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ОБЪЯВЛЕНИЕ</w:t>
      </w:r>
    </w:p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о </w:t>
      </w:r>
      <w:r w:rsidR="008D55FA">
        <w:rPr>
          <w:rFonts w:ascii="Times New Roman" w:hAnsi="Times New Roman" w:cs="Times New Roman"/>
          <w:sz w:val="28"/>
          <w:szCs w:val="28"/>
        </w:rPr>
        <w:t xml:space="preserve">предоставлении субсидии юридическим лицам, индивидуальным предпринимателям-производителям товаров, работ, услуг на реализацию мероприятий в сфере жилищно-коммунального хозяйства Тогучинского района осуществляющим деятельность в сфере теплоснабжения по регулируемым тарифам на территории сельских поселений Тогучинского района Новосибирской области 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Участниками конкурса являются зарегистрированные и осуществляющие деятельность на территории Тогучинского района Новосибирской области (далее –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район), юридические лица и индивидуальные предприниматели</w:t>
      </w:r>
      <w:r w:rsid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1. Срок проведения конкурсного отбора: </w:t>
      </w:r>
    </w:p>
    <w:p w:rsidR="00E80C6D" w:rsidRPr="00BB5020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Дата начала приёма заявок – </w:t>
      </w:r>
      <w:r w:rsidR="00541CCB">
        <w:rPr>
          <w:rFonts w:ascii="Times New Roman" w:hAnsi="Times New Roman" w:cs="Times New Roman"/>
          <w:sz w:val="28"/>
          <w:szCs w:val="28"/>
        </w:rPr>
        <w:t>06.05</w:t>
      </w:r>
      <w:r w:rsidR="00BB5020" w:rsidRPr="00BB5020">
        <w:rPr>
          <w:rFonts w:ascii="Times New Roman" w:hAnsi="Times New Roman" w:cs="Times New Roman"/>
          <w:sz w:val="28"/>
          <w:szCs w:val="28"/>
        </w:rPr>
        <w:t>.2024</w:t>
      </w:r>
      <w:r w:rsidR="006176E4" w:rsidRPr="00BB5020">
        <w:rPr>
          <w:rFonts w:ascii="Times New Roman" w:hAnsi="Times New Roman" w:cs="Times New Roman"/>
          <w:sz w:val="28"/>
          <w:szCs w:val="28"/>
        </w:rPr>
        <w:t xml:space="preserve"> </w:t>
      </w:r>
      <w:r w:rsidRPr="00BB5020">
        <w:rPr>
          <w:rFonts w:ascii="Times New Roman" w:hAnsi="Times New Roman" w:cs="Times New Roman"/>
          <w:sz w:val="28"/>
          <w:szCs w:val="28"/>
        </w:rPr>
        <w:t>года;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BB5020">
        <w:rPr>
          <w:rFonts w:ascii="Times New Roman" w:hAnsi="Times New Roman" w:cs="Times New Roman"/>
          <w:sz w:val="28"/>
          <w:szCs w:val="28"/>
        </w:rPr>
        <w:t xml:space="preserve">Дата окончание приёма заявок – </w:t>
      </w:r>
      <w:r w:rsidR="007D11DC">
        <w:rPr>
          <w:rFonts w:ascii="Times New Roman" w:hAnsi="Times New Roman" w:cs="Times New Roman"/>
          <w:sz w:val="28"/>
          <w:szCs w:val="28"/>
        </w:rPr>
        <w:t>06</w:t>
      </w:r>
      <w:r w:rsidR="0043002E">
        <w:rPr>
          <w:rFonts w:ascii="Times New Roman" w:hAnsi="Times New Roman" w:cs="Times New Roman"/>
          <w:sz w:val="28"/>
          <w:szCs w:val="28"/>
        </w:rPr>
        <w:t>.0</w:t>
      </w:r>
      <w:r w:rsidR="007D11DC">
        <w:rPr>
          <w:rFonts w:ascii="Times New Roman" w:hAnsi="Times New Roman" w:cs="Times New Roman"/>
          <w:sz w:val="28"/>
          <w:szCs w:val="28"/>
        </w:rPr>
        <w:t>6</w:t>
      </w:r>
      <w:r w:rsidR="00BB5020">
        <w:rPr>
          <w:rFonts w:ascii="Times New Roman" w:hAnsi="Times New Roman" w:cs="Times New Roman"/>
          <w:sz w:val="28"/>
          <w:szCs w:val="28"/>
        </w:rPr>
        <w:t>.</w:t>
      </w:r>
      <w:r w:rsidR="00E2353F" w:rsidRPr="00BB5020">
        <w:rPr>
          <w:rFonts w:ascii="Times New Roman" w:hAnsi="Times New Roman" w:cs="Times New Roman"/>
          <w:sz w:val="28"/>
          <w:szCs w:val="28"/>
        </w:rPr>
        <w:t xml:space="preserve">2024 </w:t>
      </w:r>
      <w:r w:rsidRPr="00BB5020">
        <w:rPr>
          <w:rFonts w:ascii="Times New Roman" w:hAnsi="Times New Roman" w:cs="Times New Roman"/>
          <w:sz w:val="28"/>
          <w:szCs w:val="28"/>
        </w:rPr>
        <w:t>года</w:t>
      </w:r>
      <w:r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Время приема: понедельник – четверг с 08:00 до 17:00</w:t>
      </w:r>
      <w:bookmarkStart w:id="0" w:name="_GoBack"/>
      <w:bookmarkEnd w:id="0"/>
      <w:r w:rsidRPr="008D55FA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E80C6D" w:rsidRPr="008D55FA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пятница с 08:00 до 16:00,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 обед с 13:00 до 14:00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место приёма: кабинет № </w:t>
      </w:r>
      <w:r w:rsidR="006176E4">
        <w:rPr>
          <w:rFonts w:ascii="Times New Roman" w:hAnsi="Times New Roman" w:cs="Times New Roman"/>
          <w:sz w:val="28"/>
          <w:szCs w:val="28"/>
        </w:rPr>
        <w:t>31</w:t>
      </w:r>
      <w:r w:rsidR="0043002E">
        <w:rPr>
          <w:rFonts w:ascii="Times New Roman" w:hAnsi="Times New Roman" w:cs="Times New Roman"/>
          <w:sz w:val="28"/>
          <w:szCs w:val="28"/>
        </w:rPr>
        <w:t>3</w:t>
      </w:r>
      <w:r w:rsidR="00A63411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2. Организатор конкурсного отбора: администрация Тогучинского района Новосибирской области. 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Адрес местонахождения: Новосибирская область, г. Тогучин, ул. Садовая, 9. Почтовый адрес: 633456, РФ, Новосибирская область, г. Тогучин, ул. Садовая, 9</w:t>
      </w:r>
      <w:r w:rsidR="00146446">
        <w:rPr>
          <w:rFonts w:ascii="Times New Roman" w:hAnsi="Times New Roman" w:cs="Times New Roman"/>
          <w:sz w:val="28"/>
          <w:szCs w:val="28"/>
        </w:rPr>
        <w:t xml:space="preserve">.  Адрес электронной почты: </w:t>
      </w:r>
      <w:r w:rsidR="00146446" w:rsidRPr="00146446">
        <w:rPr>
          <w:rFonts w:ascii="Times New Roman" w:hAnsi="Times New Roman" w:cs="Times New Roman"/>
          <w:sz w:val="28"/>
          <w:szCs w:val="28"/>
        </w:rPr>
        <w:t>t</w:t>
      </w:r>
      <w:r w:rsidR="00146446">
        <w:rPr>
          <w:rFonts w:ascii="Times New Roman" w:hAnsi="Times New Roman" w:cs="Times New Roman"/>
          <w:sz w:val="28"/>
          <w:szCs w:val="28"/>
        </w:rPr>
        <w:t xml:space="preserve">oggkh3@mail.ru </w:t>
      </w:r>
    </w:p>
    <w:p w:rsidR="00210CD8" w:rsidRDefault="00146446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D76FCF">
        <w:rPr>
          <w:rFonts w:ascii="Times New Roman" w:hAnsi="Times New Roman" w:cs="Times New Roman"/>
          <w:sz w:val="28"/>
          <w:szCs w:val="28"/>
        </w:rPr>
        <w:t xml:space="preserve"> </w:t>
      </w:r>
      <w:r w:rsidR="00210CD8">
        <w:rPr>
          <w:rFonts w:ascii="Times New Roman" w:hAnsi="Times New Roman" w:cs="Times New Roman"/>
          <w:sz w:val="28"/>
          <w:szCs w:val="28"/>
        </w:rPr>
        <w:t xml:space="preserve">Цель предоставления субсидии: </w:t>
      </w:r>
      <w:r w:rsidR="00210CD8" w:rsidRPr="00210CD8">
        <w:rPr>
          <w:rFonts w:ascii="Times New Roman" w:hAnsi="Times New Roman" w:cs="Times New Roman"/>
          <w:sz w:val="28"/>
          <w:szCs w:val="28"/>
        </w:rPr>
        <w:t>На подготовку объекто</w:t>
      </w:r>
      <w:r w:rsidR="006176E4">
        <w:rPr>
          <w:rFonts w:ascii="Times New Roman" w:hAnsi="Times New Roman" w:cs="Times New Roman"/>
          <w:sz w:val="28"/>
          <w:szCs w:val="28"/>
        </w:rPr>
        <w:t xml:space="preserve">в ЖКХ к работе в </w:t>
      </w:r>
      <w:r w:rsidR="00B82A2D" w:rsidRPr="00B82A2D">
        <w:rPr>
          <w:rFonts w:ascii="Times New Roman" w:hAnsi="Times New Roman" w:cs="Times New Roman"/>
          <w:sz w:val="28"/>
          <w:szCs w:val="28"/>
        </w:rPr>
        <w:t xml:space="preserve">осенне-зимний </w:t>
      </w:r>
      <w:r w:rsidR="00F455EE" w:rsidRPr="00B82A2D">
        <w:rPr>
          <w:rFonts w:ascii="Times New Roman" w:hAnsi="Times New Roman" w:cs="Times New Roman"/>
          <w:sz w:val="28"/>
          <w:szCs w:val="28"/>
        </w:rPr>
        <w:t xml:space="preserve">период </w:t>
      </w:r>
      <w:r w:rsidR="00F455EE" w:rsidRPr="00210CD8">
        <w:rPr>
          <w:rFonts w:ascii="Times New Roman" w:hAnsi="Times New Roman" w:cs="Times New Roman"/>
          <w:sz w:val="28"/>
          <w:szCs w:val="28"/>
        </w:rPr>
        <w:t>2024</w:t>
      </w:r>
      <w:r w:rsidR="006176E4">
        <w:rPr>
          <w:rFonts w:ascii="Times New Roman" w:hAnsi="Times New Roman" w:cs="Times New Roman"/>
          <w:sz w:val="28"/>
          <w:szCs w:val="28"/>
        </w:rPr>
        <w:t>-202</w:t>
      </w:r>
      <w:r w:rsidR="00F455EE">
        <w:rPr>
          <w:rFonts w:ascii="Times New Roman" w:hAnsi="Times New Roman" w:cs="Times New Roman"/>
          <w:sz w:val="28"/>
          <w:szCs w:val="28"/>
        </w:rPr>
        <w:t>5</w:t>
      </w:r>
      <w:r w:rsidR="006176E4">
        <w:rPr>
          <w:rFonts w:ascii="Times New Roman" w:hAnsi="Times New Roman" w:cs="Times New Roman"/>
          <w:sz w:val="28"/>
          <w:szCs w:val="28"/>
        </w:rPr>
        <w:t xml:space="preserve"> г</w:t>
      </w:r>
      <w:r w:rsidR="00210CD8">
        <w:rPr>
          <w:rFonts w:ascii="Times New Roman" w:hAnsi="Times New Roman" w:cs="Times New Roman"/>
          <w:sz w:val="28"/>
          <w:szCs w:val="28"/>
        </w:rPr>
        <w:t>г.</w:t>
      </w:r>
    </w:p>
    <w:p w:rsidR="00BB5020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3.1.Размер поддержки:</w:t>
      </w:r>
      <w:r w:rsidR="00EA405A">
        <w:rPr>
          <w:rFonts w:ascii="Times New Roman" w:hAnsi="Times New Roman" w:cs="Times New Roman"/>
          <w:sz w:val="28"/>
          <w:szCs w:val="28"/>
        </w:rPr>
        <w:t xml:space="preserve"> Размер субсидии определяется в соответствии методикой Приложение № 3. </w:t>
      </w:r>
      <w:r w:rsidR="00F91CB0">
        <w:rPr>
          <w:rFonts w:ascii="Times New Roman" w:hAnsi="Times New Roman" w:cs="Times New Roman"/>
          <w:sz w:val="28"/>
          <w:szCs w:val="28"/>
        </w:rPr>
        <w:t xml:space="preserve"> Максимальный </w:t>
      </w:r>
      <w:r w:rsidR="00F91CB0" w:rsidRPr="004D0632">
        <w:rPr>
          <w:rFonts w:ascii="Times New Roman" w:hAnsi="Times New Roman" w:cs="Times New Roman"/>
          <w:sz w:val="28"/>
          <w:szCs w:val="28"/>
        </w:rPr>
        <w:t xml:space="preserve">размер поддержки </w:t>
      </w:r>
      <w:r w:rsidR="00BB5020" w:rsidRPr="00BB5020">
        <w:rPr>
          <w:rFonts w:ascii="Times New Roman" w:hAnsi="Times New Roman" w:cs="Times New Roman"/>
          <w:sz w:val="28"/>
          <w:szCs w:val="28"/>
        </w:rPr>
        <w:t xml:space="preserve">размере </w:t>
      </w:r>
      <w:r w:rsidR="00541CCB">
        <w:rPr>
          <w:rFonts w:ascii="Times New Roman" w:hAnsi="Times New Roman" w:cs="Times New Roman"/>
          <w:sz w:val="28"/>
          <w:szCs w:val="28"/>
        </w:rPr>
        <w:t>10000000</w:t>
      </w:r>
      <w:r w:rsidR="00B37109" w:rsidRPr="00B37109">
        <w:rPr>
          <w:rFonts w:ascii="Times New Roman" w:hAnsi="Times New Roman" w:cs="Times New Roman"/>
          <w:sz w:val="28"/>
          <w:szCs w:val="28"/>
        </w:rPr>
        <w:t>, (</w:t>
      </w:r>
      <w:r w:rsidR="00541CCB">
        <w:rPr>
          <w:rFonts w:ascii="Times New Roman" w:hAnsi="Times New Roman" w:cs="Times New Roman"/>
          <w:sz w:val="28"/>
          <w:szCs w:val="28"/>
        </w:rPr>
        <w:t>десять миллионов) рублей 0</w:t>
      </w:r>
      <w:r w:rsidR="00B37109" w:rsidRPr="00B37109">
        <w:rPr>
          <w:rFonts w:ascii="Times New Roman" w:hAnsi="Times New Roman" w:cs="Times New Roman"/>
          <w:sz w:val="28"/>
          <w:szCs w:val="28"/>
        </w:rPr>
        <w:t>0 коп.</w:t>
      </w:r>
    </w:p>
    <w:p w:rsidR="003E7EEA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3.</w:t>
      </w:r>
      <w:r w:rsidR="003E7EEA">
        <w:rPr>
          <w:rFonts w:ascii="Times New Roman" w:hAnsi="Times New Roman" w:cs="Times New Roman"/>
          <w:sz w:val="28"/>
          <w:szCs w:val="28"/>
        </w:rPr>
        <w:t>2</w:t>
      </w:r>
      <w:r w:rsidR="00324347">
        <w:rPr>
          <w:rFonts w:ascii="Times New Roman" w:hAnsi="Times New Roman" w:cs="Times New Roman"/>
          <w:sz w:val="28"/>
          <w:szCs w:val="28"/>
        </w:rPr>
        <w:t>.</w:t>
      </w:r>
      <w:r w:rsidRPr="008D55FA">
        <w:rPr>
          <w:rFonts w:ascii="Times New Roman" w:hAnsi="Times New Roman" w:cs="Times New Roman"/>
          <w:sz w:val="28"/>
          <w:szCs w:val="28"/>
        </w:rPr>
        <w:t xml:space="preserve"> Результат предоставления субсидий: </w:t>
      </w:r>
      <w:r w:rsidR="00FD7614">
        <w:rPr>
          <w:rFonts w:ascii="Times New Roman" w:hAnsi="Times New Roman" w:cs="Times New Roman"/>
          <w:sz w:val="28"/>
          <w:szCs w:val="28"/>
        </w:rPr>
        <w:t>Успешное прохождение</w:t>
      </w:r>
      <w:r w:rsidR="00146446">
        <w:rPr>
          <w:rFonts w:ascii="Times New Roman" w:hAnsi="Times New Roman" w:cs="Times New Roman"/>
          <w:sz w:val="28"/>
          <w:szCs w:val="28"/>
        </w:rPr>
        <w:t xml:space="preserve"> отопительно</w:t>
      </w:r>
      <w:r w:rsidR="00FD7614">
        <w:rPr>
          <w:rFonts w:ascii="Times New Roman" w:hAnsi="Times New Roman" w:cs="Times New Roman"/>
          <w:sz w:val="28"/>
          <w:szCs w:val="28"/>
        </w:rPr>
        <w:t>го сезона</w:t>
      </w:r>
      <w:r w:rsidR="00440C0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Pr="006A5C5E">
        <w:rPr>
          <w:rFonts w:ascii="Times New Roman" w:hAnsi="Times New Roman" w:cs="Times New Roman"/>
          <w:sz w:val="28"/>
          <w:szCs w:val="28"/>
        </w:rPr>
        <w:t>Информирование о проведении конкурсного отбора обеспечивается на сайте: https://toguchin.nso.ru/ в разделе «</w:t>
      </w:r>
      <w:r w:rsidR="00F13B9B" w:rsidRPr="006A5C5E">
        <w:rPr>
          <w:rFonts w:ascii="Times New Roman" w:hAnsi="Times New Roman" w:cs="Times New Roman"/>
          <w:sz w:val="28"/>
          <w:szCs w:val="28"/>
        </w:rPr>
        <w:t>Отдел строительства</w:t>
      </w:r>
      <w:r w:rsidRPr="006A5C5E">
        <w:rPr>
          <w:rFonts w:ascii="Times New Roman" w:hAnsi="Times New Roman" w:cs="Times New Roman"/>
          <w:sz w:val="28"/>
          <w:szCs w:val="28"/>
        </w:rPr>
        <w:t xml:space="preserve">», расположенном по ссылке </w:t>
      </w:r>
      <w:hyperlink r:id="rId5" w:history="1">
        <w:r w:rsidR="006A5C5E" w:rsidRPr="006A5C5E">
          <w:rPr>
            <w:rStyle w:val="a3"/>
            <w:rFonts w:ascii="Times New Roman" w:hAnsi="Times New Roman" w:cs="Times New Roman"/>
            <w:sz w:val="28"/>
            <w:szCs w:val="28"/>
          </w:rPr>
          <w:t>https://toguchin.nso.ru/page/8433</w:t>
        </w:r>
      </w:hyperlink>
      <w:r w:rsidR="006A5C5E" w:rsidRPr="006A5C5E">
        <w:rPr>
          <w:rFonts w:ascii="Times New Roman" w:hAnsi="Times New Roman" w:cs="Times New Roman"/>
          <w:sz w:val="28"/>
          <w:szCs w:val="28"/>
        </w:rPr>
        <w:t xml:space="preserve"> </w:t>
      </w:r>
      <w:r w:rsidRPr="006A5C5E">
        <w:rPr>
          <w:rFonts w:ascii="Times New Roman" w:hAnsi="Times New Roman" w:cs="Times New Roman"/>
          <w:sz w:val="28"/>
          <w:szCs w:val="28"/>
        </w:rPr>
        <w:t>во вкладке «Конкурс</w:t>
      </w:r>
      <w:r w:rsidR="00F13B9B" w:rsidRPr="006A5C5E">
        <w:rPr>
          <w:rFonts w:ascii="Times New Roman" w:hAnsi="Times New Roman" w:cs="Times New Roman"/>
          <w:sz w:val="28"/>
          <w:szCs w:val="28"/>
        </w:rPr>
        <w:t>н</w:t>
      </w:r>
      <w:r w:rsidRPr="006A5C5E">
        <w:rPr>
          <w:rFonts w:ascii="Times New Roman" w:hAnsi="Times New Roman" w:cs="Times New Roman"/>
          <w:sz w:val="28"/>
          <w:szCs w:val="28"/>
        </w:rPr>
        <w:t>ы</w:t>
      </w:r>
      <w:r w:rsidR="00F13B9B" w:rsidRPr="006A5C5E">
        <w:rPr>
          <w:rFonts w:ascii="Times New Roman" w:hAnsi="Times New Roman" w:cs="Times New Roman"/>
          <w:sz w:val="28"/>
          <w:szCs w:val="28"/>
        </w:rPr>
        <w:t>й отбор</w:t>
      </w:r>
      <w:r w:rsidRPr="006A5C5E">
        <w:rPr>
          <w:rFonts w:ascii="Times New Roman" w:hAnsi="Times New Roman" w:cs="Times New Roman"/>
          <w:sz w:val="28"/>
          <w:szCs w:val="28"/>
        </w:rPr>
        <w:t>».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5. Требования к участникам конкурсного отбора: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D5355C">
        <w:rPr>
          <w:rFonts w:ascii="Times New Roman" w:hAnsi="Times New Roman" w:cs="Times New Roman"/>
          <w:sz w:val="28"/>
          <w:szCs w:val="28"/>
        </w:rPr>
        <w:t>5.1. Требования, которым должен соответствовать участник при подач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е конкурсной заявки, на возмещение недополученных </w:t>
      </w:r>
      <w:r w:rsidR="00A63411" w:rsidRPr="00D5355C">
        <w:rPr>
          <w:rFonts w:ascii="Times New Roman" w:hAnsi="Times New Roman" w:cs="Times New Roman"/>
          <w:sz w:val="28"/>
          <w:szCs w:val="28"/>
        </w:rPr>
        <w:t>доходов и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(</w:t>
      </w:r>
      <w:r w:rsidR="00A63411" w:rsidRPr="00D5355C">
        <w:rPr>
          <w:rFonts w:ascii="Times New Roman" w:hAnsi="Times New Roman" w:cs="Times New Roman"/>
          <w:sz w:val="28"/>
          <w:szCs w:val="28"/>
        </w:rPr>
        <w:t>или) финансового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обеспечения затрат</w:t>
      </w:r>
      <w:r w:rsidRPr="00D5355C">
        <w:rPr>
          <w:rFonts w:ascii="Times New Roman" w:hAnsi="Times New Roman" w:cs="Times New Roman"/>
          <w:sz w:val="28"/>
          <w:szCs w:val="28"/>
        </w:rPr>
        <w:t>:</w:t>
      </w:r>
      <w:r w:rsidRPr="008D55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 у участника должна отсутствовать по состоянию на первое число месяца, в котором планируется подача заявки на возмещение недополученных доходов и (или) финансового обеспечение (возмещения) затрат,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 участника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предоставленных, в том числе в соответствии с иными правовыми актами, а также иная просроченная (неурегулированная) задолженность по денежным обязательствам перед </w:t>
      </w:r>
      <w:proofErr w:type="spellStart"/>
      <w:r w:rsidRPr="00324347">
        <w:rPr>
          <w:rFonts w:ascii="Times New Roman" w:hAnsi="Times New Roman" w:cs="Times New Roman"/>
          <w:sz w:val="28"/>
          <w:szCs w:val="28"/>
        </w:rPr>
        <w:t>Тогучинским</w:t>
      </w:r>
      <w:proofErr w:type="spellEnd"/>
      <w:r w:rsidRPr="00324347">
        <w:rPr>
          <w:rFonts w:ascii="Times New Roman" w:hAnsi="Times New Roman" w:cs="Times New Roman"/>
          <w:sz w:val="28"/>
          <w:szCs w:val="28"/>
        </w:rPr>
        <w:t xml:space="preserve"> районом,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 получателями субсидий физическим лицам);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юридическое лицо не должно находиться в процессе реорганизации (за исключением реорганизации в форме присоединения к юридическому лицу, являющемуся участником конкурса, другого юридического лица), ликвидации, в отношении него не введена процедура банкротства, деятельность участника конкурса не приостановлена в порядке, предусмотренном законодательством Российской Федерации, а участники конкурса индивидуальные предприниматели не должны прекратить деятельность в качестве индивидуального предпринимателя;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конкурса, </w:t>
      </w:r>
      <w:r w:rsidRPr="00324347">
        <w:rPr>
          <w:rFonts w:ascii="Times New Roman" w:hAnsi="Times New Roman" w:cs="Times New Roman"/>
          <w:sz w:val="28"/>
          <w:szCs w:val="28"/>
        </w:rPr>
        <w:lastRenderedPageBreak/>
        <w:t>являющегося юридическим лицом, об индивидуальном предпринимателе - производителе товаров, работ, услуг, являющихся участниками конкурса;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участник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Документы, необходимые для подтверждения требований, перечисленным п. 5.1, участник при подаче заявки, подтверждает в произвольной форме.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5.2. Требования к участникам конкурса: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опыта;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кадрового состава;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наличие материально-технической базы;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соблюдение минимального размера заработной платы, установленной законодательством РФ;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Перечень документов, необходимых для подтверждения соответствия участника конкурса требованиям, предусмотренным п. 5.2: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наличие необходимого опыта, можно подтвердить: выпиской из ЕГРЮЛ, ЕГРИП, где указаны сведения о видах экономической деятельности по ОКВЭД; документом, подтверждающим наличие профессиональных знаний и навыков; сведениями о результатах трудовой деятельности, сведениями о результатах интеллектуальной деятельности, иными объективными, достоверными документами, которые можно проверить;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справка налогового органа об отсутствии задолженности в бюджет по обязательным платежам.</w:t>
      </w:r>
    </w:p>
    <w:p w:rsid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документы, подтверждающие отсутствие у получателей субсидий просроченной (неурегулированной) задолженности по денежным обязательствам перед администрацией Тогучинского района Новосибирской области (за исключением случаев, установленных Правительством Российской Федерации, Правительством Новосибирской области).</w:t>
      </w:r>
    </w:p>
    <w:p w:rsidR="00E80C6D" w:rsidRPr="008D55FA" w:rsidRDefault="00E80C6D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6. Порядок подачи заявок участниками конкурса и требований, предъявляемых к форме и содержанию заявок: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ab/>
        <w:t>- заявка на участие в конкурсном отборе подаётся по форме согласно Приложению № 1 к настоящему объявлению;</w:t>
      </w:r>
    </w:p>
    <w:p w:rsidR="00E80C6D" w:rsidRPr="008D55FA" w:rsidRDefault="00BD3F42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документы,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подаются по форме согласно Приложению № 2 к настоящему объявлению;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Все страницы заявки должны быть чёткими и читаемыми, без подчисток и помарок. Если какой-либо из документов подается на иностранном языке, то к нему прикладывается перевод на русский язык, заверенный участником конкурсного отбора.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При подаче заявки выдаётся расписка в приёме заявки с указанием даты и времени подачи заявки, фамилий и инициалов лиц, представивших и принявших документы.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конкурсного отбора в течение срока приема заявок, может подать только одну заявку.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Участники конкурса несут ответственность за достоверность информации, указанной в заявке, в соответствии с действующим законодательством Российской Федерации.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Предоставленные участниками заявки не возвращаются.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7. Порядок отзыва заявок, порядка возврата заявок участников конкурса (в том числе основания для возврата заявок), порядка внесения изменений в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Участники конкурса вправе в любое время до даты рассмотрения и оценки заявок отозвать заявку путем направления официального письменного уведомления (датой отзыва является дата регистрации официального письменного уведомления участника отбора).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Основания для отклонения заявки участника конкурса на стадии рассмотрения и оценки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1) несоответствие участника конкурса установленным требованиям;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2) несоответствие представленных участником конкурса заявок, требованиям к заявкам участников конкурса, установленным в объявлении о проведении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3) недостоверность представленной участником конкурса информации, в том числе информации о месте нахождения и адресе юридического лица;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4) подача участником конкурса заявки после даты и (или) времени, определённых для подачи заявок.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5) иные основания для отклонения заявки участника конкурса.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  Участник конкурса, которому отказано в предоставлении субсидии по результатам рассмотрения его заявки, либо не допущенный к участию в конкурсе в связи с несоответствием предоставленных документов, вправе обратиться с новой заявкой, повторно, при объявлении конкурса в установленные сроки.</w:t>
      </w:r>
    </w:p>
    <w:p w:rsidR="00E80C6D" w:rsidRPr="00B00498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8. Правила рассмотрения и оценки заявок участников конкурса: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</w:t>
      </w:r>
      <w:r w:rsidR="002069AA" w:rsidRPr="00B00498">
        <w:t xml:space="preserve"> 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Рассмотрение заявок осуществляется комиссией.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 </w:t>
      </w:r>
      <w:r w:rsidR="002069AA" w:rsidRPr="00B00498">
        <w:rPr>
          <w:rFonts w:ascii="Times New Roman" w:hAnsi="Times New Roman" w:cs="Times New Roman"/>
          <w:sz w:val="28"/>
          <w:szCs w:val="28"/>
        </w:rPr>
        <w:t>Рассмотрение заявок осуществляется с участием представителя участника конкурса - индивидуального предпринимателя (руководителя - для юридического лица) либо иного лица по доверенности.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069AA" w:rsidRPr="00B0049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2069AA" w:rsidRPr="00B00498">
        <w:rPr>
          <w:rFonts w:ascii="Times New Roman" w:hAnsi="Times New Roman" w:cs="Times New Roman"/>
          <w:sz w:val="28"/>
          <w:szCs w:val="28"/>
        </w:rPr>
        <w:t xml:space="preserve"> случае отсутствия участника конкурса или его представителя на заседании Комиссии, заявка рассматривается Комиссией без его участия.</w:t>
      </w:r>
    </w:p>
    <w:p w:rsidR="00E80C6D" w:rsidRPr="008D55FA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О дате рассмотрения заявок участник конкурса уведомляется за 3 рабочих дня до дня заседания Комиссии в письменной форме, либо в электронной форме - при наличии в заявке информации об электронном адресе участника, либо по средствам телефонной</w:t>
      </w:r>
      <w:r w:rsidR="002069AA" w:rsidRPr="002069AA">
        <w:rPr>
          <w:rFonts w:ascii="Times New Roman" w:hAnsi="Times New Roman" w:cs="Times New Roman"/>
          <w:sz w:val="28"/>
          <w:szCs w:val="28"/>
        </w:rPr>
        <w:t xml:space="preserve"> связи.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Члены Комиссии и участники, допущенные к рассмотрению заявок, несут ответственность в установленном законодательством Российской Федерации порядке за сохранение конфиденциальности информации.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Комиссия рассматривает заявки и проводит балльную оценку по следующим критериям: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Pr="00B00498">
        <w:rPr>
          <w:rFonts w:ascii="Times New Roman" w:hAnsi="Times New Roman" w:cs="Times New Roman"/>
          <w:sz w:val="28"/>
          <w:szCs w:val="28"/>
        </w:rPr>
        <w:t>Наличие у субъекта квалифицированного кадрового потенциала, подтвержденного списками специалистов, необходимых для реализации мероприятия государственной программы (наличие у них опыта работы в сфере жилищно-коммунального хозяйства), в соответствии с минимальными требованиями</w:t>
      </w:r>
      <w:r w:rsidR="00D5355C">
        <w:rPr>
          <w:rFonts w:ascii="Times New Roman" w:hAnsi="Times New Roman" w:cs="Times New Roman"/>
          <w:sz w:val="28"/>
          <w:szCs w:val="28"/>
        </w:rPr>
        <w:t>.</w:t>
      </w:r>
      <w:r w:rsidRPr="00B00498">
        <w:rPr>
          <w:rFonts w:ascii="Times New Roman" w:hAnsi="Times New Roman" w:cs="Times New Roman"/>
          <w:sz w:val="28"/>
          <w:szCs w:val="28"/>
        </w:rPr>
        <w:tab/>
        <w:t>При отсутствии подтверждающих документов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2 специалистов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от 3 до 5 специалистов – 3 балла; 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5 специалистов – 5 баллов.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00498">
        <w:rPr>
          <w:rFonts w:ascii="Times New Roman" w:hAnsi="Times New Roman" w:cs="Times New Roman"/>
          <w:sz w:val="28"/>
          <w:szCs w:val="28"/>
        </w:rPr>
        <w:t>Наличие (количество) оборудования (в пригодном для работы состоянии) и других материальных ресурсов, планируемых к использованию (использованных) для реализации мероприятия государственной программы, в соответствии с минимальными требованиями</w:t>
      </w:r>
      <w:r w:rsidRPr="00B00498">
        <w:rPr>
          <w:rFonts w:ascii="Times New Roman" w:hAnsi="Times New Roman" w:cs="Times New Roman"/>
          <w:sz w:val="28"/>
          <w:szCs w:val="28"/>
        </w:rPr>
        <w:tab/>
      </w:r>
      <w:r w:rsidR="00D5355C">
        <w:rPr>
          <w:rFonts w:ascii="Times New Roman" w:hAnsi="Times New Roman" w:cs="Times New Roman"/>
          <w:sz w:val="28"/>
          <w:szCs w:val="28"/>
        </w:rPr>
        <w:t xml:space="preserve">. </w:t>
      </w:r>
      <w:r w:rsidRPr="00B00498">
        <w:rPr>
          <w:rFonts w:ascii="Times New Roman" w:hAnsi="Times New Roman" w:cs="Times New Roman"/>
          <w:sz w:val="28"/>
          <w:szCs w:val="28"/>
        </w:rPr>
        <w:t>При отсутствии оборудования -0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3 единиц – 1 балл;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lastRenderedPageBreak/>
        <w:t>свыше 3 единиц – 2 балла.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Продолжительность осуществления деятельности субъекта на территории Новосибирской области в сфере жилищно-коммунального хозяйства не менее 6 месяцев</w:t>
      </w:r>
      <w:r w:rsidRPr="00B00498">
        <w:rPr>
          <w:rFonts w:ascii="Times New Roman" w:hAnsi="Times New Roman" w:cs="Times New Roman"/>
          <w:sz w:val="28"/>
          <w:szCs w:val="28"/>
        </w:rPr>
        <w:tab/>
        <w:t>от 6 месяцев до 3 лет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3 лет -3 балла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Количество граждан, вовлеченных субъектом в реализацию мероприятия государственной программы. количество муниципальных образований, на территории которых планируется реализовать (реализовано) мероприятие государственной программы</w:t>
      </w:r>
      <w:r w:rsidRPr="00B00498">
        <w:rPr>
          <w:rFonts w:ascii="Times New Roman" w:hAnsi="Times New Roman" w:cs="Times New Roman"/>
          <w:sz w:val="28"/>
          <w:szCs w:val="28"/>
        </w:rPr>
        <w:tab/>
        <w:t>от 1 до 10 человек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10 до 20 человек – 1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21 до 30 человек -2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31 до 50 человек -3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1 муниципальное образование - 0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 до 3 муниципальных образований – 1 балл;</w:t>
      </w:r>
    </w:p>
    <w:p w:rsidR="00E80C6D" w:rsidRPr="008D55FA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Более 3 муни</w:t>
      </w:r>
      <w:r w:rsidR="00853BBB">
        <w:rPr>
          <w:rFonts w:ascii="Times New Roman" w:hAnsi="Times New Roman" w:cs="Times New Roman"/>
          <w:sz w:val="28"/>
          <w:szCs w:val="28"/>
        </w:rPr>
        <w:t>ципальных образований – 3 балла</w:t>
      </w:r>
      <w:r w:rsidR="00E80C6D"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Оценка по критериям, производится путем суммирования баллов, набранных по каждому критерию.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По результатам оценки заявкам участников конкурса присваиваются порядковые номера по убыванию, от максимального количества баллов к минимальному.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 случае наличия заявок, имеющих одинаковое количество баллов, приоритет отдается заявке, поступившей в более раннюю дату.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Результаты заседания Комиссии оформляются протоколом с указанием: даты и места рассмотрения и оценки заявок участников конкурса, информации об участниках конкурса, заявки которых были рассмотрены, информации об участниках отбора, заявки которых были отклонены, с указанием причин их отклонения, решения о присвоении заявкам участников конкурса порядковых номеров. Наименования участника конкурса, с которыми будет заключено соглашение, и размера предоставляемой субсидии.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конкурса должен быть проинформирован в письменной форме (в электронной форме - при наличии в заявке информации об электронном адресе участника) о решении, принятом Комиссией, в течение 5 рабочих дней со дня заседания Комиссии.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>9. Разъяснения положений о проведении конкурсного отбора осуществляется, по телефону – 8 (383) 40 24-</w:t>
      </w:r>
      <w:r w:rsidR="00B00498">
        <w:rPr>
          <w:rFonts w:ascii="Times New Roman" w:hAnsi="Times New Roman" w:cs="Times New Roman"/>
          <w:sz w:val="28"/>
          <w:szCs w:val="28"/>
        </w:rPr>
        <w:t>907</w:t>
      </w:r>
      <w:r w:rsidRPr="008D55FA">
        <w:rPr>
          <w:rFonts w:ascii="Times New Roman" w:hAnsi="Times New Roman" w:cs="Times New Roman"/>
          <w:sz w:val="28"/>
          <w:szCs w:val="28"/>
        </w:rPr>
        <w:t xml:space="preserve">, либо по о адресу: Новосибирская область,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район, г. Тогучин, ул. Садовая, 9,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>. №</w:t>
      </w:r>
      <w:r w:rsidR="00B00498">
        <w:rPr>
          <w:rFonts w:ascii="Times New Roman" w:hAnsi="Times New Roman" w:cs="Times New Roman"/>
          <w:sz w:val="28"/>
          <w:szCs w:val="28"/>
        </w:rPr>
        <w:t xml:space="preserve"> </w:t>
      </w:r>
      <w:r w:rsidRPr="008D55FA">
        <w:rPr>
          <w:rFonts w:ascii="Times New Roman" w:hAnsi="Times New Roman" w:cs="Times New Roman"/>
          <w:sz w:val="28"/>
          <w:szCs w:val="28"/>
        </w:rPr>
        <w:t>4</w:t>
      </w:r>
      <w:r w:rsidR="00B00498">
        <w:rPr>
          <w:rFonts w:ascii="Times New Roman" w:hAnsi="Times New Roman" w:cs="Times New Roman"/>
          <w:sz w:val="28"/>
          <w:szCs w:val="28"/>
        </w:rPr>
        <w:t>4</w:t>
      </w:r>
      <w:r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10. Срок, в течение которого победитель конкурса должен подписать соглашение о предоставлении субсидии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</w:r>
      <w:r w:rsidRPr="00D5355C">
        <w:rPr>
          <w:rFonts w:ascii="Times New Roman" w:hAnsi="Times New Roman" w:cs="Times New Roman"/>
          <w:sz w:val="28"/>
          <w:szCs w:val="28"/>
        </w:rPr>
        <w:t>С победителем конкурса в отношении, которого было принято решение</w:t>
      </w:r>
      <w:r w:rsidR="009C1DFD" w:rsidRPr="009C1DFD">
        <w:t xml:space="preserve"> 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на возмещение недополученных </w:t>
      </w:r>
      <w:r w:rsidR="00D5355C" w:rsidRPr="009C1DFD">
        <w:rPr>
          <w:rFonts w:ascii="Times New Roman" w:hAnsi="Times New Roman" w:cs="Times New Roman"/>
          <w:sz w:val="28"/>
          <w:szCs w:val="28"/>
        </w:rPr>
        <w:t>доходов и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(</w:t>
      </w:r>
      <w:r w:rsidR="00D5355C" w:rsidRPr="009C1DFD">
        <w:rPr>
          <w:rFonts w:ascii="Times New Roman" w:hAnsi="Times New Roman" w:cs="Times New Roman"/>
          <w:sz w:val="28"/>
          <w:szCs w:val="28"/>
        </w:rPr>
        <w:t>или) финансового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обеспечения </w:t>
      </w:r>
      <w:r w:rsidR="009C1DFD">
        <w:rPr>
          <w:rFonts w:ascii="Times New Roman" w:hAnsi="Times New Roman" w:cs="Times New Roman"/>
          <w:sz w:val="28"/>
          <w:szCs w:val="28"/>
        </w:rPr>
        <w:t>затрат</w:t>
      </w:r>
      <w:r w:rsidRPr="009C1DFD">
        <w:rPr>
          <w:rFonts w:ascii="Times New Roman" w:hAnsi="Times New Roman" w:cs="Times New Roman"/>
          <w:sz w:val="28"/>
          <w:szCs w:val="28"/>
        </w:rPr>
        <w:t>, Администрация района в течение 5 рабочих дней со дня принятия решения заключает соглашение о предоставлении субсидии, по форме утверждённой постановлением Администрацией района.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Соглашение о предоставлении субсидии подписывается руководителем юридического лица (индивидуальным предпринимателем).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11. Условия признания победителя конкурса уклонившимся от заключения соглашения: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="002F308E">
        <w:rPr>
          <w:rFonts w:ascii="Times New Roman" w:hAnsi="Times New Roman" w:cs="Times New Roman"/>
          <w:sz w:val="28"/>
          <w:szCs w:val="28"/>
        </w:rPr>
        <w:t>неподписанния</w:t>
      </w:r>
      <w:proofErr w:type="spellEnd"/>
      <w:r w:rsidR="002F308E">
        <w:rPr>
          <w:rFonts w:ascii="Times New Roman" w:hAnsi="Times New Roman" w:cs="Times New Roman"/>
          <w:sz w:val="28"/>
          <w:szCs w:val="28"/>
        </w:rPr>
        <w:t xml:space="preserve"> </w:t>
      </w:r>
      <w:r w:rsidR="002F308E" w:rsidRPr="008D55FA">
        <w:rPr>
          <w:rFonts w:ascii="Times New Roman" w:hAnsi="Times New Roman" w:cs="Times New Roman"/>
          <w:sz w:val="28"/>
          <w:szCs w:val="28"/>
        </w:rPr>
        <w:t>соглашения</w:t>
      </w:r>
      <w:r w:rsidRPr="008D55FA">
        <w:rPr>
          <w:rFonts w:ascii="Times New Roman" w:hAnsi="Times New Roman" w:cs="Times New Roman"/>
          <w:sz w:val="28"/>
          <w:szCs w:val="28"/>
        </w:rPr>
        <w:t xml:space="preserve"> получателем субсидии в течение 5 рабочих дней со дня принятия решения о предоставлении субсидии, получатель субсидии считается уклонившимся от заключения соглашения.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таком случае Администрация района заключает соглашение с участником конкурса, заявке на участие в конкурсе которой присвоен последующий номер в оценке заявок.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12. Дата размещения результатов конкурса на едином портале, а также на официальном сайте Администрации района в информационно-телекоммуникационной сети «Интернет»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Информация о результатах рассмотрения заявок, размещается на официальном сайте Администрации района, на едином портале сети «Интернет», в течение 7 дней со дня заседания Комиссии, включающая следующие сведения: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проведения рассмотрения заявок;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оценки заявок участников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рассмотрены;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отклонены, с указанием причин их отклонения, в том числе положений объявления о проведении конкурса, которым не соответствуют такие заявки;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последовательность оценки заявок участников конкурса, присвоенные заявкам участников отбора значения по каждому из предусмотренных критериев оценки заявок участников конкурса, принятое на основании </w:t>
      </w:r>
      <w:r w:rsidRPr="008D55FA">
        <w:rPr>
          <w:rFonts w:ascii="Times New Roman" w:hAnsi="Times New Roman" w:cs="Times New Roman"/>
          <w:sz w:val="28"/>
          <w:szCs w:val="28"/>
        </w:rPr>
        <w:lastRenderedPageBreak/>
        <w:t>результатов оценки указанных предложений решение о присвоении таким заявкам порядковых номеров;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наименование получателя (получателей) субсидии, с которым заключается соглашение, и размер предоставляемой ему субсидии.</w:t>
      </w:r>
    </w:p>
    <w:p w:rsidR="0029686E" w:rsidRDefault="00E80C6D" w:rsidP="008D55FA">
      <w:pPr>
        <w:jc w:val="both"/>
      </w:pPr>
      <w:r w:rsidRPr="008D55FA">
        <w:rPr>
          <w:rFonts w:ascii="Times New Roman" w:hAnsi="Times New Roman" w:cs="Times New Roman"/>
          <w:sz w:val="28"/>
          <w:szCs w:val="28"/>
        </w:rPr>
        <w:t>В случае если, информация о проведении конкурса, о результатах рассмотрения заявок, об участниках конкурса и результатах конкурса, в том числе о заключённых с участниками конкурса соглашениях, является информацией ограниченного доступа, указанная информация не размещается на едином</w:t>
      </w:r>
      <w:r>
        <w:t xml:space="preserve"> </w:t>
      </w:r>
      <w:r w:rsidRPr="009C1DFD">
        <w:rPr>
          <w:rFonts w:ascii="Times New Roman" w:hAnsi="Times New Roman" w:cs="Times New Roman"/>
          <w:sz w:val="28"/>
          <w:szCs w:val="28"/>
        </w:rPr>
        <w:t>портале.</w:t>
      </w:r>
    </w:p>
    <w:sectPr w:rsidR="002968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214"/>
    <w:rsid w:val="000255D0"/>
    <w:rsid w:val="00062B8B"/>
    <w:rsid w:val="00092131"/>
    <w:rsid w:val="00146446"/>
    <w:rsid w:val="001D07C0"/>
    <w:rsid w:val="002069AA"/>
    <w:rsid w:val="00210CD8"/>
    <w:rsid w:val="0029686E"/>
    <w:rsid w:val="002B6B22"/>
    <w:rsid w:val="002F308E"/>
    <w:rsid w:val="00324347"/>
    <w:rsid w:val="00375194"/>
    <w:rsid w:val="003E7EEA"/>
    <w:rsid w:val="0043002E"/>
    <w:rsid w:val="00440C06"/>
    <w:rsid w:val="004D0632"/>
    <w:rsid w:val="00510510"/>
    <w:rsid w:val="00541CCB"/>
    <w:rsid w:val="00544766"/>
    <w:rsid w:val="005A3214"/>
    <w:rsid w:val="006176E4"/>
    <w:rsid w:val="00683C22"/>
    <w:rsid w:val="006A5C5E"/>
    <w:rsid w:val="007D11DC"/>
    <w:rsid w:val="00853BBB"/>
    <w:rsid w:val="008D55FA"/>
    <w:rsid w:val="009C1DFD"/>
    <w:rsid w:val="00A63411"/>
    <w:rsid w:val="00B00498"/>
    <w:rsid w:val="00B275F4"/>
    <w:rsid w:val="00B37109"/>
    <w:rsid w:val="00B82A2D"/>
    <w:rsid w:val="00BB5020"/>
    <w:rsid w:val="00BD3F42"/>
    <w:rsid w:val="00BF73AA"/>
    <w:rsid w:val="00D5355C"/>
    <w:rsid w:val="00D6557C"/>
    <w:rsid w:val="00D76FCF"/>
    <w:rsid w:val="00E13F05"/>
    <w:rsid w:val="00E2353F"/>
    <w:rsid w:val="00E566AC"/>
    <w:rsid w:val="00E80C6D"/>
    <w:rsid w:val="00EA405A"/>
    <w:rsid w:val="00F11E1D"/>
    <w:rsid w:val="00F12EA3"/>
    <w:rsid w:val="00F13B9B"/>
    <w:rsid w:val="00F455EE"/>
    <w:rsid w:val="00F91CB0"/>
    <w:rsid w:val="00FD2056"/>
    <w:rsid w:val="00FD7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BB0020-F357-4B09-8D77-A760A0C99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5C5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91C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91C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toguchin.nso.ru/page/843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02705F-9739-4539-9A00-A77F6E5DD1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2152</Words>
  <Characters>12270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Zhitnik Vera</dc:creator>
  <cp:keywords/>
  <dc:description/>
  <cp:lastModifiedBy>Zhitnik Vera</cp:lastModifiedBy>
  <cp:revision>71</cp:revision>
  <cp:lastPrinted>2021-10-20T07:52:00Z</cp:lastPrinted>
  <dcterms:created xsi:type="dcterms:W3CDTF">2021-09-28T07:21:00Z</dcterms:created>
  <dcterms:modified xsi:type="dcterms:W3CDTF">2024-06-07T03:17:00Z</dcterms:modified>
</cp:coreProperties>
</file>