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43" w:rsidRPr="00265536" w:rsidRDefault="00806D9E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5536">
        <w:rPr>
          <w:rFonts w:ascii="Times New Roman" w:hAnsi="Times New Roman" w:cs="Times New Roman"/>
          <w:b/>
          <w:sz w:val="28"/>
          <w:szCs w:val="28"/>
        </w:rPr>
        <w:t>Оплата услуги регионального оператора по обращению с твердыми коммунальными отходами осуществляется следующими способами: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3486"/>
        <w:gridCol w:w="3886"/>
        <w:gridCol w:w="3651"/>
        <w:gridCol w:w="4429"/>
      </w:tblGrid>
      <w:tr w:rsidR="00711543" w:rsidTr="0085055C">
        <w:trPr>
          <w:trHeight w:val="420"/>
        </w:trPr>
        <w:tc>
          <w:tcPr>
            <w:tcW w:w="34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886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651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85055C" w:rsidTr="0085055C">
        <w:trPr>
          <w:trHeight w:val="696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АО </w:t>
            </w:r>
            <w:proofErr w:type="spellStart"/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Новосибирскэнергосбыт</w:t>
            </w:r>
            <w:proofErr w:type="spellEnd"/>
          </w:p>
        </w:tc>
        <w:tc>
          <w:tcPr>
            <w:tcW w:w="3886" w:type="dxa"/>
          </w:tcPr>
          <w:p w:rsidR="0085055C" w:rsidRPr="00711543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«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Платосфера</w:t>
            </w:r>
            <w:proofErr w:type="spellEnd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</w:tcPr>
          <w:p w:rsidR="0085055C" w:rsidRPr="00711543" w:rsidRDefault="0085055C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без взимания комиссии с потребителя</w:t>
            </w:r>
          </w:p>
        </w:tc>
        <w:tc>
          <w:tcPr>
            <w:tcW w:w="4429" w:type="dxa"/>
            <w:vMerge w:val="restart"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CB7187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Pr="00711543" w:rsidRDefault="009A2842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</w:tr>
      <w:tr w:rsidR="0085055C" w:rsidTr="0085055C">
        <w:trPr>
          <w:trHeight w:val="696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85055C" w:rsidRPr="005B2A2B" w:rsidRDefault="0085055C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85055C" w:rsidRDefault="0085055C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Pr="0085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55C" w:rsidRDefault="009A2842" w:rsidP="0084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055C" w:rsidRPr="00CB7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https://www.nskes.ru/fizicheskim-litsam/</w:t>
              </w:r>
            </w:hyperlink>
          </w:p>
        </w:tc>
        <w:tc>
          <w:tcPr>
            <w:tcW w:w="3651" w:type="dxa"/>
          </w:tcPr>
          <w:p w:rsidR="0085055C" w:rsidRPr="00711543" w:rsidRDefault="0085055C" w:rsidP="0085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2% от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платежа</w:t>
            </w:r>
          </w:p>
        </w:tc>
        <w:tc>
          <w:tcPr>
            <w:tcW w:w="4429" w:type="dxa"/>
            <w:vMerge/>
          </w:tcPr>
          <w:p w:rsidR="0085055C" w:rsidRPr="00CB7187" w:rsidRDefault="0085055C" w:rsidP="00CB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699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2. ПАО «Сбербанк России»</w:t>
            </w: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Онлайн,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7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85055C">
        <w:trPr>
          <w:trHeight w:val="68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5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85055C">
        <w:trPr>
          <w:trHeight w:val="701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697"/>
        </w:trPr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3. Федеральная Система «Город»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proofErr w:type="gramEnd"/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rPr>
          <w:trHeight w:val="729"/>
        </w:trPr>
        <w:tc>
          <w:tcPr>
            <w:tcW w:w="3486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4. ФГУП «Почта России»</w:t>
            </w: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В отделениях «Почта России» г. Новосибирска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, г. Бердска, г. </w:t>
            </w:r>
            <w:proofErr w:type="spellStart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 2 % от суммы платежа в г.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восибирске,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в г. Бердске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 w:rsidR="0099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94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978" w:rsidRPr="0099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менее 15 руб.</w:t>
            </w:r>
          </w:p>
        </w:tc>
        <w:tc>
          <w:tcPr>
            <w:tcW w:w="4429" w:type="dxa"/>
            <w:vMerge w:val="restart"/>
          </w:tcPr>
          <w:p w:rsidR="00C5022F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«Почта России»: </w:t>
            </w:r>
            <w:hyperlink r:id="rId8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https://www.pochta.ru/offices</w:t>
              </w:r>
            </w:hyperlink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85055C">
        <w:tc>
          <w:tcPr>
            <w:tcW w:w="3486" w:type="dxa"/>
            <w:vMerge/>
            <w:shd w:val="clear" w:color="auto" w:fill="FFF2CC" w:themeFill="accent4" w:themeFillTint="33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0D0">
              <w:rPr>
                <w:rFonts w:ascii="Times New Roman" w:hAnsi="Times New Roman" w:cs="Times New Roman"/>
                <w:sz w:val="24"/>
                <w:szCs w:val="24"/>
              </w:rPr>
              <w:t>) В отделениях «Почта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 кроме г. Новосибирска</w:t>
            </w:r>
          </w:p>
        </w:tc>
        <w:tc>
          <w:tcPr>
            <w:tcW w:w="3651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размере 4 % от суммы платежа в иных населенных пунктах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области, но не менее 15 руб.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5B2A2B" w:rsidP="00994978">
      <w:pPr>
        <w:ind w:left="-142"/>
        <w:rPr>
          <w:color w:val="0563C1" w:themeColor="hyperlink"/>
          <w:u w:val="single"/>
        </w:rPr>
      </w:pPr>
      <w:r w:rsidRPr="00327864">
        <w:rPr>
          <w:highlight w:val="cyan"/>
        </w:rPr>
        <w:t>*</w:t>
      </w:r>
      <w:r w:rsidR="00994978">
        <w:t>   </w:t>
      </w:r>
      <w:hyperlink r:id="rId9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CB7187" w:rsidRPr="0085055C" w:rsidRDefault="00CB7187" w:rsidP="0085055C">
      <w:pPr>
        <w:shd w:val="clear" w:color="auto" w:fill="FFF2CC" w:themeFill="accent4" w:themeFillTint="33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Реестры лицевых счетов, по населенным пунктам Новосибирской области опубликованы на сайте регионального оператора по ссылке:</w:t>
      </w:r>
    </w:p>
    <w:p w:rsidR="0085055C" w:rsidRPr="0085055C" w:rsidRDefault="009A2842" w:rsidP="0085055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B7187" w:rsidRPr="001144BE">
          <w:rPr>
            <w:rStyle w:val="a4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sectPr w:rsidR="0085055C" w:rsidRPr="0085055C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07"/>
    <w:rsid w:val="00265536"/>
    <w:rsid w:val="00327864"/>
    <w:rsid w:val="003800D0"/>
    <w:rsid w:val="004530F3"/>
    <w:rsid w:val="00474B64"/>
    <w:rsid w:val="00502866"/>
    <w:rsid w:val="00525F3A"/>
    <w:rsid w:val="005B2A2B"/>
    <w:rsid w:val="005D6B28"/>
    <w:rsid w:val="00711543"/>
    <w:rsid w:val="007B03F7"/>
    <w:rsid w:val="00806D9E"/>
    <w:rsid w:val="00820588"/>
    <w:rsid w:val="008479E4"/>
    <w:rsid w:val="0085055C"/>
    <w:rsid w:val="008A2622"/>
    <w:rsid w:val="00937EB6"/>
    <w:rsid w:val="00994978"/>
    <w:rsid w:val="009A25F5"/>
    <w:rsid w:val="009A2842"/>
    <w:rsid w:val="00C476E7"/>
    <w:rsid w:val="00C5022F"/>
    <w:rsid w:val="00CB7187"/>
    <w:rsid w:val="00E111D2"/>
    <w:rsid w:val="00E40607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E01A-664A-4B44-9784-D114A25C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.ru/ru/about/today/oi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kes.ru/fizicheskim-lits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skes.ru/fizicheskim-litsam/" TargetMode="External"/><Relationship Id="rId10" Type="http://schemas.openxmlformats.org/officeDocument/2006/relationships/hyperlink" Target="https://ecologynsk.ru/news/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vartplata.ru/fsgmap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Aleksandra Simentsova</cp:lastModifiedBy>
  <cp:revision>2</cp:revision>
  <cp:lastPrinted>2019-02-06T11:23:00Z</cp:lastPrinted>
  <dcterms:created xsi:type="dcterms:W3CDTF">2019-02-08T07:23:00Z</dcterms:created>
  <dcterms:modified xsi:type="dcterms:W3CDTF">2019-02-08T07:23:00Z</dcterms:modified>
</cp:coreProperties>
</file>