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729" w:rsidRPr="00E34E44" w:rsidRDefault="00B83729" w:rsidP="00E34E44">
      <w:pPr>
        <w:widowControl/>
        <w:suppressAutoHyphens/>
        <w:autoSpaceDE w:val="0"/>
        <w:ind w:left="4536"/>
        <w:rPr>
          <w:rFonts w:ascii="Times New Roman" w:eastAsia="Calibri" w:hAnsi="Times New Roman" w:cs="Times New Roman"/>
          <w:color w:val="auto"/>
          <w:szCs w:val="28"/>
          <w:lang w:eastAsia="zh-CN"/>
        </w:rPr>
      </w:pPr>
      <w:r w:rsidRPr="00E34E44">
        <w:rPr>
          <w:rFonts w:ascii="Times New Roman" w:eastAsia="Times New Roman" w:hAnsi="Times New Roman" w:cs="Times New Roman"/>
          <w:color w:val="auto"/>
          <w:szCs w:val="28"/>
        </w:rPr>
        <w:t>Приложение № 3</w:t>
      </w:r>
    </w:p>
    <w:p w:rsidR="00B83729" w:rsidRPr="00E34E44" w:rsidRDefault="00B83729" w:rsidP="00E34E44">
      <w:pPr>
        <w:widowControl/>
        <w:suppressAutoHyphens/>
        <w:ind w:left="4536"/>
        <w:rPr>
          <w:rFonts w:ascii="Times New Roman" w:eastAsia="Times New Roman" w:hAnsi="Times New Roman" w:cs="Times New Roman"/>
          <w:color w:val="auto"/>
          <w:szCs w:val="28"/>
        </w:rPr>
      </w:pPr>
      <w:r w:rsidRPr="00E34E44">
        <w:rPr>
          <w:rFonts w:ascii="Times New Roman" w:eastAsia="Times New Roman" w:hAnsi="Times New Roman" w:cs="Times New Roman"/>
          <w:color w:val="auto"/>
          <w:szCs w:val="28"/>
        </w:rPr>
        <w:t xml:space="preserve">к Порядку предоставления субсидий из бюджета Тогучинского района Новосибирской области социально ориентированным некоммерческим </w:t>
      </w:r>
    </w:p>
    <w:p w:rsidR="00B83729" w:rsidRPr="00E34E44" w:rsidRDefault="00B83729" w:rsidP="00E34E44">
      <w:pPr>
        <w:widowControl/>
        <w:suppressAutoHyphens/>
        <w:ind w:left="4536"/>
        <w:rPr>
          <w:rFonts w:ascii="Times New Roman" w:eastAsia="Times New Roman" w:hAnsi="Times New Roman" w:cs="Times New Roman"/>
          <w:color w:val="auto"/>
          <w:szCs w:val="28"/>
        </w:rPr>
      </w:pPr>
      <w:r w:rsidRPr="00E34E44">
        <w:rPr>
          <w:rFonts w:ascii="Times New Roman" w:eastAsia="Times New Roman" w:hAnsi="Times New Roman" w:cs="Times New Roman"/>
          <w:color w:val="auto"/>
          <w:szCs w:val="28"/>
        </w:rPr>
        <w:t xml:space="preserve">организациям, не являющимся государственными </w:t>
      </w:r>
    </w:p>
    <w:p w:rsidR="00B83729" w:rsidRPr="00E34E44" w:rsidRDefault="00B83729" w:rsidP="00E34E44">
      <w:pPr>
        <w:widowControl/>
        <w:suppressAutoHyphens/>
        <w:ind w:left="4536"/>
        <w:rPr>
          <w:rFonts w:ascii="Times New Roman" w:eastAsia="Calibri" w:hAnsi="Times New Roman" w:cs="Times New Roman"/>
          <w:color w:val="auto"/>
          <w:szCs w:val="22"/>
          <w:lang w:eastAsia="zh-CN"/>
        </w:rPr>
      </w:pPr>
      <w:r w:rsidRPr="00E34E44">
        <w:rPr>
          <w:rFonts w:ascii="Times New Roman" w:eastAsia="Times New Roman" w:hAnsi="Times New Roman" w:cs="Times New Roman"/>
          <w:color w:val="auto"/>
          <w:szCs w:val="28"/>
        </w:rPr>
        <w:t xml:space="preserve">(муниципальными) учреждениями </w:t>
      </w:r>
      <w:r w:rsidRPr="00E34E44">
        <w:rPr>
          <w:rFonts w:ascii="Times New Roman" w:eastAsia="Calibri" w:hAnsi="Times New Roman" w:cs="Times New Roman"/>
          <w:color w:val="auto"/>
          <w:szCs w:val="22"/>
          <w:lang w:eastAsia="zh-CN"/>
        </w:rPr>
        <w:t>на реализацию</w:t>
      </w:r>
      <w:r w:rsidR="00E34E44" w:rsidRPr="00E34E44">
        <w:rPr>
          <w:rFonts w:ascii="Times New Roman" w:eastAsia="Calibri" w:hAnsi="Times New Roman" w:cs="Times New Roman"/>
          <w:color w:val="auto"/>
          <w:szCs w:val="22"/>
          <w:lang w:eastAsia="zh-CN"/>
        </w:rPr>
        <w:t xml:space="preserve"> социально значимых</w:t>
      </w:r>
      <w:r w:rsidRPr="00E34E44">
        <w:rPr>
          <w:rFonts w:ascii="Times New Roman" w:eastAsia="Calibri" w:hAnsi="Times New Roman" w:cs="Times New Roman"/>
          <w:color w:val="auto"/>
          <w:szCs w:val="22"/>
          <w:lang w:eastAsia="zh-CN"/>
        </w:rPr>
        <w:t xml:space="preserve"> проектов</w:t>
      </w:r>
      <w:r w:rsidR="006B4C01">
        <w:rPr>
          <w:rFonts w:ascii="Times New Roman" w:eastAsia="Calibri" w:hAnsi="Times New Roman" w:cs="Times New Roman"/>
          <w:color w:val="auto"/>
          <w:szCs w:val="22"/>
          <w:lang w:eastAsia="zh-CN"/>
        </w:rPr>
        <w:t xml:space="preserve"> на территории Тогучинского района Новосибирской области</w:t>
      </w:r>
    </w:p>
    <w:p w:rsidR="00B83729" w:rsidRDefault="00B83729" w:rsidP="00B83729">
      <w:pPr>
        <w:widowControl/>
        <w:suppressAutoHyphens/>
        <w:ind w:left="3402"/>
        <w:rPr>
          <w:rFonts w:ascii="Times New Roman" w:eastAsia="Calibri" w:hAnsi="Times New Roman" w:cs="Times New Roman"/>
          <w:color w:val="auto"/>
          <w:sz w:val="28"/>
          <w:szCs w:val="22"/>
          <w:lang w:eastAsia="zh-CN"/>
        </w:rPr>
      </w:pPr>
    </w:p>
    <w:p w:rsidR="00B83729" w:rsidRPr="00B83729" w:rsidRDefault="00B83729" w:rsidP="00B83729">
      <w:pPr>
        <w:widowControl/>
        <w:suppressAutoHyphens/>
        <w:ind w:left="3402"/>
        <w:rPr>
          <w:rFonts w:ascii="Times New Roman" w:eastAsia="Times New Roman" w:hAnsi="Times New Roman" w:cs="Times New Roman"/>
          <w:color w:val="auto"/>
          <w:sz w:val="36"/>
          <w:szCs w:val="28"/>
        </w:rPr>
      </w:pPr>
    </w:p>
    <w:p w:rsidR="008F7772" w:rsidRPr="00EC2C78" w:rsidRDefault="00F03DF4">
      <w:pPr>
        <w:pStyle w:val="50"/>
        <w:shd w:val="clear" w:color="auto" w:fill="auto"/>
        <w:spacing w:before="0"/>
        <w:ind w:right="140"/>
        <w:rPr>
          <w:sz w:val="28"/>
        </w:rPr>
      </w:pPr>
      <w:r w:rsidRPr="00EC2C78">
        <w:rPr>
          <w:sz w:val="28"/>
        </w:rPr>
        <w:t>ОЦЕНОЧНЫЙ ЛИСТ</w:t>
      </w:r>
    </w:p>
    <w:p w:rsidR="00F473BA" w:rsidRDefault="00F473BA" w:rsidP="00F473BA">
      <w:pPr>
        <w:pStyle w:val="11"/>
        <w:keepNext/>
        <w:keepLines/>
        <w:shd w:val="clear" w:color="auto" w:fill="auto"/>
        <w:spacing w:before="0" w:after="0" w:line="322" w:lineRule="exact"/>
        <w:ind w:right="60" w:firstLine="0"/>
        <w:rPr>
          <w:color w:val="auto"/>
          <w:sz w:val="28"/>
        </w:rPr>
      </w:pPr>
      <w:r>
        <w:rPr>
          <w:sz w:val="28"/>
        </w:rPr>
        <w:t>социально значимых проектов</w:t>
      </w:r>
      <w:r w:rsidR="0001731C">
        <w:rPr>
          <w:sz w:val="28"/>
        </w:rPr>
        <w:t>,</w:t>
      </w:r>
      <w:bookmarkStart w:id="0" w:name="_GoBack"/>
      <w:bookmarkEnd w:id="0"/>
      <w:r>
        <w:rPr>
          <w:sz w:val="28"/>
        </w:rPr>
        <w:t xml:space="preserve"> реализуемых на территории </w:t>
      </w:r>
    </w:p>
    <w:p w:rsidR="00F473BA" w:rsidRDefault="00F473BA" w:rsidP="00F473BA">
      <w:pPr>
        <w:pStyle w:val="11"/>
        <w:keepNext/>
        <w:keepLines/>
        <w:shd w:val="clear" w:color="auto" w:fill="auto"/>
        <w:spacing w:before="0" w:after="0" w:line="322" w:lineRule="exact"/>
        <w:ind w:right="60" w:firstLine="0"/>
        <w:rPr>
          <w:sz w:val="28"/>
        </w:rPr>
      </w:pPr>
      <w:r>
        <w:rPr>
          <w:sz w:val="28"/>
        </w:rPr>
        <w:t>Тогучинского района Новосибирской области</w:t>
      </w:r>
    </w:p>
    <w:p w:rsidR="00F473BA" w:rsidRDefault="00F473BA" w:rsidP="00F473BA">
      <w:pPr>
        <w:pStyle w:val="11"/>
        <w:keepNext/>
        <w:keepLines/>
        <w:shd w:val="clear" w:color="auto" w:fill="auto"/>
        <w:spacing w:before="0" w:after="0" w:line="322" w:lineRule="exact"/>
        <w:ind w:right="60" w:firstLine="0"/>
        <w:rPr>
          <w:sz w:val="28"/>
        </w:rPr>
      </w:pPr>
    </w:p>
    <w:p w:rsidR="008F7772" w:rsidRPr="00EC2C78" w:rsidRDefault="00F03DF4">
      <w:pPr>
        <w:pStyle w:val="31"/>
        <w:shd w:val="clear" w:color="auto" w:fill="auto"/>
        <w:tabs>
          <w:tab w:val="left" w:leader="underscore" w:pos="6845"/>
        </w:tabs>
        <w:spacing w:after="485"/>
        <w:ind w:right="140"/>
        <w:jc w:val="center"/>
        <w:rPr>
          <w:sz w:val="28"/>
        </w:rPr>
      </w:pPr>
      <w:r w:rsidRPr="00EC2C78">
        <w:rPr>
          <w:sz w:val="28"/>
        </w:rPr>
        <w:t>Ф.И.О. члена конкурсной комиссии</w:t>
      </w:r>
      <w:r w:rsidR="00F473BA">
        <w:rPr>
          <w:sz w:val="28"/>
        </w:rPr>
        <w:t xml:space="preserve"> ________________________________</w:t>
      </w:r>
      <w:r w:rsidRPr="00EC2C78">
        <w:rPr>
          <w:sz w:val="28"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2"/>
        <w:gridCol w:w="1272"/>
        <w:gridCol w:w="1339"/>
        <w:gridCol w:w="1498"/>
        <w:gridCol w:w="1133"/>
        <w:gridCol w:w="1416"/>
        <w:gridCol w:w="1133"/>
        <w:gridCol w:w="710"/>
        <w:gridCol w:w="826"/>
      </w:tblGrid>
      <w:tr w:rsidR="008F7772">
        <w:trPr>
          <w:trHeight w:hRule="exact" w:val="1301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00"/>
              <w:jc w:val="left"/>
              <w:rPr>
                <w:rStyle w:val="75pt"/>
                <w:sz w:val="20"/>
              </w:rPr>
            </w:pPr>
          </w:p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00"/>
              <w:jc w:val="left"/>
              <w:rPr>
                <w:rStyle w:val="75pt"/>
                <w:sz w:val="20"/>
              </w:rPr>
            </w:pPr>
            <w:r w:rsidRPr="00EC2C78">
              <w:rPr>
                <w:rStyle w:val="75pt"/>
                <w:sz w:val="20"/>
              </w:rPr>
              <w:t>№</w:t>
            </w:r>
          </w:p>
          <w:p w:rsidR="00EC2C78" w:rsidRPr="00EC2C78" w:rsidRDefault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00"/>
              <w:jc w:val="left"/>
              <w:rPr>
                <w:sz w:val="20"/>
              </w:rPr>
            </w:pPr>
            <w:r>
              <w:rPr>
                <w:rStyle w:val="75pt"/>
                <w:sz w:val="20"/>
              </w:rPr>
              <w:t>п/п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60" w:line="150" w:lineRule="exact"/>
              <w:rPr>
                <w:rStyle w:val="75pt"/>
                <w:sz w:val="20"/>
              </w:rPr>
            </w:pPr>
          </w:p>
          <w:p w:rsidR="008F7772" w:rsidRPr="00EC2C78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60" w:line="150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Организация,</w:t>
            </w:r>
          </w:p>
          <w:p w:rsidR="008F7772" w:rsidRPr="00EC2C78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60" w:after="0" w:line="150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проект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Pr="00EC2C78" w:rsidRDefault="00F03DF4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Социальная значимость проекта и актуальность для нашего города (1-5 баллов)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Pr="00EC2C78" w:rsidRDefault="00F03DF4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Рациональность и обоснованность сметы расходов (1-5 баллов)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rStyle w:val="75pt"/>
                <w:sz w:val="20"/>
              </w:rPr>
            </w:pPr>
          </w:p>
          <w:p w:rsidR="008F7772" w:rsidRPr="00EC2C78" w:rsidRDefault="00F03DF4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Количество участников проекта (1-5 баллов)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rStyle w:val="75pt"/>
                <w:sz w:val="20"/>
              </w:rPr>
            </w:pPr>
          </w:p>
          <w:p w:rsidR="008F7772" w:rsidRPr="00EC2C78" w:rsidRDefault="00F03DF4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2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Возможность реализации проекта после окончания финансирования (1-5 баллов)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jc w:val="left"/>
              <w:rPr>
                <w:rStyle w:val="75pt"/>
                <w:sz w:val="20"/>
              </w:rPr>
            </w:pPr>
          </w:p>
          <w:p w:rsidR="008F7772" w:rsidRPr="00EC2C78" w:rsidRDefault="00F03DF4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jc w:val="lef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Примечание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C2C78" w:rsidRDefault="00EC2C78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17"/>
              <w:jc w:val="left"/>
              <w:rPr>
                <w:rStyle w:val="75pt"/>
                <w:sz w:val="20"/>
              </w:rPr>
            </w:pPr>
          </w:p>
          <w:p w:rsidR="008F7772" w:rsidRPr="00EC2C78" w:rsidRDefault="00F03DF4" w:rsidP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17"/>
              <w:jc w:val="lef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Итого</w:t>
            </w:r>
          </w:p>
          <w:p w:rsidR="008F7772" w:rsidRPr="00EC2C78" w:rsidRDefault="00EC2C78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50" w:lineRule="exact"/>
              <w:ind w:left="140"/>
              <w:jc w:val="lef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Б</w:t>
            </w:r>
            <w:r w:rsidR="00F03DF4" w:rsidRPr="00EC2C78">
              <w:rPr>
                <w:rStyle w:val="75pt"/>
                <w:sz w:val="20"/>
              </w:rPr>
              <w:t>ал</w:t>
            </w:r>
            <w:r>
              <w:rPr>
                <w:rStyle w:val="75pt"/>
                <w:sz w:val="20"/>
              </w:rPr>
              <w:t>-</w:t>
            </w:r>
            <w:r w:rsidR="00F03DF4" w:rsidRPr="00EC2C78">
              <w:rPr>
                <w:rStyle w:val="75pt"/>
                <w:sz w:val="20"/>
              </w:rPr>
              <w:t>лов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C2C78" w:rsidRDefault="00EC2C78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7" w:lineRule="exact"/>
              <w:rPr>
                <w:rStyle w:val="75pt"/>
                <w:sz w:val="20"/>
              </w:rPr>
            </w:pPr>
          </w:p>
          <w:p w:rsidR="006B4C01" w:rsidRPr="00EC2C78" w:rsidRDefault="00F03DF4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7" w:lineRule="exact"/>
              <w:rPr>
                <w:rStyle w:val="75pt"/>
                <w:sz w:val="20"/>
              </w:rPr>
            </w:pPr>
            <w:r w:rsidRPr="00EC2C78">
              <w:rPr>
                <w:rStyle w:val="75pt"/>
                <w:sz w:val="20"/>
              </w:rPr>
              <w:t>Итого</w:t>
            </w:r>
          </w:p>
          <w:p w:rsidR="008F7772" w:rsidRPr="00EC2C78" w:rsidRDefault="00F03DF4" w:rsidP="006B4C01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187" w:lineRule="exact"/>
              <w:rPr>
                <w:sz w:val="20"/>
              </w:rPr>
            </w:pPr>
            <w:r w:rsidRPr="00EC2C78">
              <w:rPr>
                <w:rStyle w:val="75pt"/>
                <w:sz w:val="20"/>
              </w:rPr>
              <w:t>в руб.</w:t>
            </w:r>
          </w:p>
        </w:tc>
      </w:tr>
      <w:tr w:rsidR="008F7772">
        <w:trPr>
          <w:trHeight w:hRule="exact" w:val="389"/>
          <w:jc w:val="center"/>
        </w:trPr>
        <w:tc>
          <w:tcPr>
            <w:tcW w:w="9759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</w:pPr>
            <w:r w:rsidRPr="00EC2C78">
              <w:rPr>
                <w:rStyle w:val="115pt1"/>
                <w:sz w:val="24"/>
              </w:rPr>
              <w:t xml:space="preserve">Номинация </w:t>
            </w:r>
            <w:r>
              <w:rPr>
                <w:rStyle w:val="115pt1"/>
              </w:rPr>
              <w:t xml:space="preserve">« </w:t>
            </w:r>
            <w:r w:rsidR="006B4C01">
              <w:rPr>
                <w:rStyle w:val="115pt1"/>
              </w:rPr>
              <w:t>_________________________________________________</w:t>
            </w:r>
            <w:r>
              <w:rPr>
                <w:rStyle w:val="115pt1"/>
              </w:rPr>
              <w:t>»</w:t>
            </w:r>
          </w:p>
        </w:tc>
      </w:tr>
      <w:tr w:rsidR="008F7772">
        <w:trPr>
          <w:trHeight w:hRule="exact" w:val="42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1.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F7772">
        <w:trPr>
          <w:trHeight w:hRule="exact" w:val="40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2.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F7772">
        <w:trPr>
          <w:trHeight w:hRule="exact" w:val="403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3.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F7772">
        <w:trPr>
          <w:trHeight w:hRule="exact" w:val="40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4.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F7772">
        <w:trPr>
          <w:trHeight w:hRule="exact" w:val="40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5.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8F7772">
        <w:trPr>
          <w:trHeight w:hRule="exact" w:val="41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F03DF4">
            <w:pPr>
              <w:pStyle w:val="3"/>
              <w:framePr w:w="9758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jc w:val="left"/>
            </w:pPr>
            <w:r>
              <w:rPr>
                <w:rStyle w:val="115pt1"/>
              </w:rPr>
              <w:t>6.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7772" w:rsidRDefault="008F7772">
            <w:pPr>
              <w:framePr w:w="975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8F7772" w:rsidRDefault="008F7772">
      <w:pPr>
        <w:rPr>
          <w:sz w:val="2"/>
          <w:szCs w:val="2"/>
        </w:rPr>
      </w:pPr>
    </w:p>
    <w:p w:rsidR="008F7772" w:rsidRPr="00EC2C78" w:rsidRDefault="00F03DF4">
      <w:pPr>
        <w:pStyle w:val="31"/>
        <w:shd w:val="clear" w:color="auto" w:fill="auto"/>
        <w:spacing w:before="1055" w:line="317" w:lineRule="exact"/>
        <w:ind w:left="300" w:right="100"/>
        <w:rPr>
          <w:sz w:val="28"/>
        </w:rPr>
      </w:pPr>
      <w:r w:rsidRPr="00EC2C78">
        <w:rPr>
          <w:sz w:val="28"/>
        </w:rPr>
        <w:t>Примечания: Для оценки проекта по каждому показателю применяется 5-балльная шкала, где учитываются:</w:t>
      </w:r>
    </w:p>
    <w:p w:rsidR="008F7772" w:rsidRPr="00EC2C78" w:rsidRDefault="00F03DF4">
      <w:pPr>
        <w:pStyle w:val="31"/>
        <w:numPr>
          <w:ilvl w:val="0"/>
          <w:numId w:val="8"/>
        </w:numPr>
        <w:shd w:val="clear" w:color="auto" w:fill="auto"/>
        <w:tabs>
          <w:tab w:val="left" w:pos="1178"/>
        </w:tabs>
        <w:spacing w:line="317" w:lineRule="exact"/>
        <w:ind w:left="1020"/>
        <w:jc w:val="left"/>
        <w:rPr>
          <w:sz w:val="28"/>
        </w:rPr>
      </w:pPr>
      <w:r w:rsidRPr="00EC2C78">
        <w:rPr>
          <w:sz w:val="28"/>
        </w:rPr>
        <w:t>- проект в незначительной части соответствует данному показателю;</w:t>
      </w:r>
    </w:p>
    <w:p w:rsidR="008F7772" w:rsidRPr="00EC2C78" w:rsidRDefault="00F03DF4">
      <w:pPr>
        <w:pStyle w:val="31"/>
        <w:numPr>
          <w:ilvl w:val="0"/>
          <w:numId w:val="8"/>
        </w:numPr>
        <w:shd w:val="clear" w:color="auto" w:fill="auto"/>
        <w:tabs>
          <w:tab w:val="left" w:pos="1202"/>
        </w:tabs>
        <w:spacing w:line="317" w:lineRule="exact"/>
        <w:ind w:left="1020"/>
        <w:jc w:val="left"/>
        <w:rPr>
          <w:sz w:val="28"/>
        </w:rPr>
      </w:pPr>
      <w:r w:rsidRPr="00EC2C78">
        <w:rPr>
          <w:sz w:val="28"/>
        </w:rPr>
        <w:t>- проект в малой степени соответствует данному показателю;</w:t>
      </w:r>
    </w:p>
    <w:p w:rsidR="008F7772" w:rsidRPr="00EC2C78" w:rsidRDefault="00F03DF4">
      <w:pPr>
        <w:pStyle w:val="31"/>
        <w:numPr>
          <w:ilvl w:val="0"/>
          <w:numId w:val="8"/>
        </w:numPr>
        <w:shd w:val="clear" w:color="auto" w:fill="auto"/>
        <w:tabs>
          <w:tab w:val="left" w:pos="1198"/>
        </w:tabs>
        <w:spacing w:line="317" w:lineRule="exact"/>
        <w:ind w:left="1020"/>
        <w:jc w:val="left"/>
        <w:rPr>
          <w:sz w:val="28"/>
        </w:rPr>
      </w:pPr>
      <w:r w:rsidRPr="00EC2C78">
        <w:rPr>
          <w:sz w:val="28"/>
        </w:rPr>
        <w:t>- проект в средней степени соответствует данному показателю;</w:t>
      </w:r>
    </w:p>
    <w:p w:rsidR="008F7772" w:rsidRPr="00EC2C78" w:rsidRDefault="00F03DF4">
      <w:pPr>
        <w:pStyle w:val="31"/>
        <w:numPr>
          <w:ilvl w:val="0"/>
          <w:numId w:val="8"/>
        </w:numPr>
        <w:shd w:val="clear" w:color="auto" w:fill="auto"/>
        <w:tabs>
          <w:tab w:val="left" w:pos="1207"/>
        </w:tabs>
        <w:spacing w:line="317" w:lineRule="exact"/>
        <w:ind w:left="1020"/>
        <w:jc w:val="left"/>
        <w:rPr>
          <w:sz w:val="28"/>
        </w:rPr>
      </w:pPr>
      <w:r w:rsidRPr="00EC2C78">
        <w:rPr>
          <w:sz w:val="28"/>
        </w:rPr>
        <w:t>- проект в значительной степени соответствует данному показателю;</w:t>
      </w:r>
    </w:p>
    <w:p w:rsidR="008F7772" w:rsidRPr="00EC2C78" w:rsidRDefault="00F03DF4">
      <w:pPr>
        <w:pStyle w:val="31"/>
        <w:numPr>
          <w:ilvl w:val="0"/>
          <w:numId w:val="8"/>
        </w:numPr>
        <w:shd w:val="clear" w:color="auto" w:fill="auto"/>
        <w:tabs>
          <w:tab w:val="left" w:pos="1188"/>
        </w:tabs>
        <w:spacing w:line="317" w:lineRule="exact"/>
        <w:ind w:left="1020"/>
        <w:jc w:val="left"/>
        <w:rPr>
          <w:sz w:val="28"/>
        </w:rPr>
      </w:pPr>
      <w:r w:rsidRPr="00EC2C78">
        <w:rPr>
          <w:sz w:val="28"/>
        </w:rPr>
        <w:t>- проект полностью соответствует данному показателю.</w:t>
      </w:r>
    </w:p>
    <w:p w:rsidR="008856A5" w:rsidRPr="00EC2C78" w:rsidRDefault="008856A5">
      <w:pPr>
        <w:pStyle w:val="31"/>
        <w:shd w:val="clear" w:color="auto" w:fill="auto"/>
        <w:ind w:left="4100"/>
        <w:rPr>
          <w:sz w:val="24"/>
        </w:rPr>
      </w:pPr>
    </w:p>
    <w:p w:rsidR="008856A5" w:rsidRDefault="008856A5">
      <w:pPr>
        <w:pStyle w:val="31"/>
        <w:shd w:val="clear" w:color="auto" w:fill="auto"/>
        <w:ind w:left="4100"/>
      </w:pPr>
    </w:p>
    <w:p w:rsidR="008856A5" w:rsidRDefault="008856A5">
      <w:pPr>
        <w:pStyle w:val="31"/>
        <w:shd w:val="clear" w:color="auto" w:fill="auto"/>
        <w:ind w:left="4100"/>
      </w:pPr>
    </w:p>
    <w:p w:rsidR="008856A5" w:rsidRDefault="008856A5">
      <w:pPr>
        <w:pStyle w:val="31"/>
        <w:shd w:val="clear" w:color="auto" w:fill="auto"/>
        <w:ind w:left="4100"/>
      </w:pPr>
    </w:p>
    <w:p w:rsidR="008856A5" w:rsidRDefault="008856A5">
      <w:pPr>
        <w:pStyle w:val="31"/>
        <w:shd w:val="clear" w:color="auto" w:fill="auto"/>
        <w:ind w:left="4100"/>
      </w:pPr>
    </w:p>
    <w:p w:rsidR="008856A5" w:rsidRDefault="008856A5">
      <w:pPr>
        <w:pStyle w:val="31"/>
        <w:shd w:val="clear" w:color="auto" w:fill="auto"/>
        <w:ind w:left="4100"/>
      </w:pPr>
    </w:p>
    <w:sectPr w:rsidR="008856A5" w:rsidSect="00DD6195">
      <w:pgSz w:w="11909" w:h="16838"/>
      <w:pgMar w:top="1367" w:right="1063" w:bottom="1401" w:left="107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1009" w:rsidRDefault="004F1009">
      <w:r>
        <w:separator/>
      </w:r>
    </w:p>
  </w:endnote>
  <w:endnote w:type="continuationSeparator" w:id="0">
    <w:p w:rsidR="004F1009" w:rsidRDefault="004F1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1009" w:rsidRDefault="004F1009"/>
  </w:footnote>
  <w:footnote w:type="continuationSeparator" w:id="0">
    <w:p w:rsidR="004F1009" w:rsidRDefault="004F100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244F1"/>
    <w:multiLevelType w:val="multilevel"/>
    <w:tmpl w:val="3C841BB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9E5B81"/>
    <w:multiLevelType w:val="multilevel"/>
    <w:tmpl w:val="56E853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81157B"/>
    <w:multiLevelType w:val="multilevel"/>
    <w:tmpl w:val="948E8D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CC2518"/>
    <w:multiLevelType w:val="multilevel"/>
    <w:tmpl w:val="8182D250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F9964C4"/>
    <w:multiLevelType w:val="multilevel"/>
    <w:tmpl w:val="D90430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F107DAD"/>
    <w:multiLevelType w:val="multilevel"/>
    <w:tmpl w:val="77EE4A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3F14752"/>
    <w:multiLevelType w:val="multilevel"/>
    <w:tmpl w:val="A94447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FEB1804"/>
    <w:multiLevelType w:val="multilevel"/>
    <w:tmpl w:val="FD16C3EE"/>
    <w:lvl w:ilvl="0">
      <w:start w:val="28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7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772"/>
    <w:rsid w:val="0001731C"/>
    <w:rsid w:val="00134D4B"/>
    <w:rsid w:val="0014234C"/>
    <w:rsid w:val="0025469D"/>
    <w:rsid w:val="00411E44"/>
    <w:rsid w:val="004E43FB"/>
    <w:rsid w:val="004F1009"/>
    <w:rsid w:val="00516E19"/>
    <w:rsid w:val="006178B3"/>
    <w:rsid w:val="006B4C01"/>
    <w:rsid w:val="00784699"/>
    <w:rsid w:val="007F2B6C"/>
    <w:rsid w:val="008856A5"/>
    <w:rsid w:val="008F7772"/>
    <w:rsid w:val="00B83729"/>
    <w:rsid w:val="00CF4343"/>
    <w:rsid w:val="00DC2289"/>
    <w:rsid w:val="00DD6195"/>
    <w:rsid w:val="00E34E44"/>
    <w:rsid w:val="00EC2C78"/>
    <w:rsid w:val="00F03DF4"/>
    <w:rsid w:val="00F473BA"/>
    <w:rsid w:val="00FE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A74C83-A36F-4032-8AE8-760C341FD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8pt">
    <w:name w:val="Подпись к картинке + 8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a6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15pt">
    <w:name w:val="Основной текст + 11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115pt0">
    <w:name w:val="Основной текст + 11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1">
    <w:name w:val="Основной текст1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7">
    <w:name w:val="Подпись к таблице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21">
    <w:name w:val="Основной текст2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15pt1">
    <w:name w:val="Основной текст + 11;5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75pt">
    <w:name w:val="Основной текст + 7;5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95pt">
    <w:name w:val="Основной текст + 9;5 pt;Полужирный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"/>
    <w:link w:val="a6"/>
    <w:pPr>
      <w:shd w:val="clear" w:color="auto" w:fill="FFFFFF"/>
      <w:spacing w:before="660" w:after="300" w:line="470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  <w:ind w:hanging="240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300" w:after="420" w:line="0" w:lineRule="atLeast"/>
      <w:ind w:hanging="144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00" w:after="240" w:line="31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8">
    <w:name w:val="Подпись к таблице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440" w:line="0" w:lineRule="atLeas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540" w:line="274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88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Simentsova</dc:creator>
  <cp:keywords/>
  <cp:lastModifiedBy>Gulyaeva Irina</cp:lastModifiedBy>
  <cp:revision>14</cp:revision>
  <dcterms:created xsi:type="dcterms:W3CDTF">2018-05-22T01:04:00Z</dcterms:created>
  <dcterms:modified xsi:type="dcterms:W3CDTF">2018-05-29T10:02:00Z</dcterms:modified>
</cp:coreProperties>
</file>