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54" w:rsidRPr="00A4268E" w:rsidRDefault="00675454" w:rsidP="00675454">
      <w:pPr>
        <w:pStyle w:val="2"/>
        <w:jc w:val="right"/>
        <w:rPr>
          <w:szCs w:val="28"/>
        </w:rPr>
      </w:pPr>
      <w:r w:rsidRPr="00A4268E">
        <w:rPr>
          <w:szCs w:val="28"/>
        </w:rPr>
        <w:t xml:space="preserve">Приложение </w:t>
      </w:r>
      <w:r w:rsidR="00A4268E" w:rsidRPr="00A4268E">
        <w:rPr>
          <w:szCs w:val="28"/>
        </w:rPr>
        <w:t>№</w:t>
      </w:r>
      <w:r w:rsidRPr="00A4268E">
        <w:rPr>
          <w:szCs w:val="28"/>
        </w:rPr>
        <w:t xml:space="preserve">1 </w:t>
      </w:r>
    </w:p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 w:rsidR="007E11CD">
        <w:rPr>
          <w:sz w:val="28"/>
          <w:szCs w:val="28"/>
        </w:rPr>
        <w:t>24:</w:t>
      </w:r>
      <w:r w:rsidR="0039009A">
        <w:rPr>
          <w:sz w:val="28"/>
          <w:szCs w:val="28"/>
        </w:rPr>
        <w:t>052716:796</w:t>
      </w:r>
      <w:r w:rsidRPr="00973521">
        <w:rPr>
          <w:sz w:val="28"/>
          <w:szCs w:val="28"/>
        </w:rPr>
        <w:t xml:space="preserve">, площадью </w:t>
      </w:r>
      <w:r w:rsidR="0039009A">
        <w:rPr>
          <w:sz w:val="28"/>
          <w:szCs w:val="28"/>
        </w:rPr>
        <w:t>27678</w:t>
      </w:r>
      <w:r w:rsidR="007E11CD">
        <w:rPr>
          <w:sz w:val="28"/>
          <w:szCs w:val="28"/>
        </w:rPr>
        <w:t>,0</w:t>
      </w:r>
      <w:r w:rsidR="00D45AEF">
        <w:rPr>
          <w:sz w:val="28"/>
          <w:szCs w:val="28"/>
        </w:rPr>
        <w:t xml:space="preserve"> </w:t>
      </w:r>
      <w:proofErr w:type="spellStart"/>
      <w:r w:rsidR="00D45AEF">
        <w:rPr>
          <w:sz w:val="28"/>
          <w:szCs w:val="28"/>
        </w:rPr>
        <w:t>кв.м</w:t>
      </w:r>
      <w:proofErr w:type="spellEnd"/>
      <w:r w:rsidR="00D45AEF">
        <w:rPr>
          <w:sz w:val="28"/>
          <w:szCs w:val="28"/>
        </w:rPr>
        <w:t>, имеющего местоположение:</w:t>
      </w:r>
      <w:r>
        <w:rPr>
          <w:sz w:val="28"/>
          <w:szCs w:val="28"/>
        </w:rPr>
        <w:t xml:space="preserve"> </w:t>
      </w:r>
      <w:r w:rsidR="00C456CF">
        <w:rPr>
          <w:sz w:val="28"/>
          <w:szCs w:val="28"/>
        </w:rPr>
        <w:t>Российская Федерация, Новосибирская область, Тог</w:t>
      </w:r>
      <w:r w:rsidR="007E11CD">
        <w:rPr>
          <w:sz w:val="28"/>
          <w:szCs w:val="28"/>
        </w:rPr>
        <w:t xml:space="preserve">учинский район, </w:t>
      </w:r>
      <w:proofErr w:type="spellStart"/>
      <w:r w:rsidR="0039009A">
        <w:rPr>
          <w:sz w:val="28"/>
          <w:szCs w:val="28"/>
        </w:rPr>
        <w:t>Коуракский</w:t>
      </w:r>
      <w:proofErr w:type="spellEnd"/>
      <w:r w:rsidR="0039009A">
        <w:rPr>
          <w:sz w:val="28"/>
          <w:szCs w:val="28"/>
        </w:rPr>
        <w:t xml:space="preserve"> сельсовет</w:t>
      </w:r>
      <w:r w:rsidRPr="00973521">
        <w:rPr>
          <w:sz w:val="28"/>
          <w:szCs w:val="28"/>
        </w:rPr>
        <w:t xml:space="preserve">, категория </w:t>
      </w:r>
      <w:r w:rsidR="00D45AEF">
        <w:rPr>
          <w:sz w:val="28"/>
          <w:szCs w:val="28"/>
        </w:rPr>
        <w:t xml:space="preserve">земель: </w:t>
      </w:r>
      <w:r w:rsidR="0039009A">
        <w:rPr>
          <w:sz w:val="28"/>
          <w:szCs w:val="28"/>
        </w:rPr>
        <w:t>земли особо охраняемых</w:t>
      </w:r>
      <w:bookmarkStart w:id="0" w:name="_GoBack"/>
      <w:bookmarkEnd w:id="0"/>
      <w:r w:rsidR="0039009A">
        <w:rPr>
          <w:sz w:val="28"/>
          <w:szCs w:val="28"/>
        </w:rPr>
        <w:t xml:space="preserve"> территорий и объектов</w:t>
      </w:r>
      <w:r w:rsidRPr="00973521">
        <w:rPr>
          <w:sz w:val="28"/>
          <w:szCs w:val="28"/>
        </w:rPr>
        <w:t xml:space="preserve">, разрешенное использование: </w:t>
      </w:r>
      <w:r w:rsidR="0039009A">
        <w:rPr>
          <w:sz w:val="28"/>
          <w:szCs w:val="28"/>
        </w:rPr>
        <w:t>туристическое обслуживание</w:t>
      </w:r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 xml:space="preserve">, содержащиеся в извещении о проведении </w:t>
      </w:r>
      <w:r w:rsidRPr="006B3DA7">
        <w:rPr>
          <w:snapToGrid w:val="0"/>
          <w:sz w:val="28"/>
          <w:szCs w:val="28"/>
        </w:rPr>
        <w:t xml:space="preserve">аукциона от </w:t>
      </w:r>
      <w:r w:rsidR="00EB338D">
        <w:rPr>
          <w:snapToGrid w:val="0"/>
          <w:sz w:val="28"/>
          <w:szCs w:val="28"/>
        </w:rPr>
        <w:t>26</w:t>
      </w:r>
      <w:r w:rsidRPr="006B3DA7">
        <w:rPr>
          <w:snapToGrid w:val="0"/>
          <w:sz w:val="28"/>
          <w:szCs w:val="28"/>
        </w:rPr>
        <w:t>.</w:t>
      </w:r>
      <w:r w:rsidR="0087510F">
        <w:rPr>
          <w:snapToGrid w:val="0"/>
          <w:sz w:val="28"/>
          <w:szCs w:val="28"/>
        </w:rPr>
        <w:t>09</w:t>
      </w:r>
      <w:r w:rsidRPr="006B3DA7">
        <w:rPr>
          <w:snapToGrid w:val="0"/>
          <w:sz w:val="28"/>
          <w:szCs w:val="28"/>
        </w:rPr>
        <w:t>.202</w:t>
      </w:r>
      <w:r w:rsidR="00813D8E" w:rsidRPr="006B3DA7">
        <w:rPr>
          <w:snapToGrid w:val="0"/>
          <w:sz w:val="28"/>
          <w:szCs w:val="28"/>
        </w:rPr>
        <w:t>5</w:t>
      </w:r>
      <w:r w:rsidRPr="00BF59ED">
        <w:rPr>
          <w:snapToGrid w:val="0"/>
          <w:sz w:val="28"/>
          <w:szCs w:val="28"/>
        </w:rPr>
        <w:t xml:space="preserve"> 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>, а также порядок проведения аукциона, установленный в соответствии со статьями 39.11, 39.12</w:t>
      </w:r>
      <w:r>
        <w:rPr>
          <w:snapToGrid w:val="0"/>
          <w:sz w:val="28"/>
          <w:szCs w:val="28"/>
        </w:rPr>
        <w:t>, 39.13</w:t>
      </w:r>
      <w:r w:rsidRPr="006063AF">
        <w:rPr>
          <w:snapToGrid w:val="0"/>
          <w:sz w:val="28"/>
          <w:szCs w:val="28"/>
        </w:rPr>
        <w:t xml:space="preserve"> 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 xml:space="preserve">2) в случае признания единственным участником аукциона или признания победителем аукциона 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тридцати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C318D"/>
    <w:rsid w:val="000E4CB0"/>
    <w:rsid w:val="001C3DAF"/>
    <w:rsid w:val="0039009A"/>
    <w:rsid w:val="00535161"/>
    <w:rsid w:val="0057551A"/>
    <w:rsid w:val="005E5E15"/>
    <w:rsid w:val="00675454"/>
    <w:rsid w:val="006B3DA7"/>
    <w:rsid w:val="007E11CD"/>
    <w:rsid w:val="00813D8E"/>
    <w:rsid w:val="0087510F"/>
    <w:rsid w:val="008932F6"/>
    <w:rsid w:val="009850AD"/>
    <w:rsid w:val="00A4268E"/>
    <w:rsid w:val="00B320C0"/>
    <w:rsid w:val="00B7506E"/>
    <w:rsid w:val="00C456CF"/>
    <w:rsid w:val="00CC5D9F"/>
    <w:rsid w:val="00D45AEF"/>
    <w:rsid w:val="00EA5A23"/>
    <w:rsid w:val="00EB338D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5A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Evdokimova Jellya</cp:lastModifiedBy>
  <cp:revision>17</cp:revision>
  <cp:lastPrinted>2024-01-18T08:49:00Z</cp:lastPrinted>
  <dcterms:created xsi:type="dcterms:W3CDTF">2023-06-16T03:14:00Z</dcterms:created>
  <dcterms:modified xsi:type="dcterms:W3CDTF">2025-09-23T02:43:00Z</dcterms:modified>
</cp:coreProperties>
</file>