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B8" w:rsidRDefault="00D359B8" w:rsidP="00D359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3A4FDA" w:rsidRDefault="003A4FDA" w:rsidP="003A4FDA">
      <w:pPr>
        <w:jc w:val="center"/>
      </w:pPr>
      <w:r>
        <w:rPr>
          <w:b/>
          <w:sz w:val="28"/>
          <w:szCs w:val="28"/>
        </w:rPr>
        <w:t>ДОГОВОР</w:t>
      </w:r>
    </w:p>
    <w:p w:rsidR="003A4FDA" w:rsidRDefault="003A4FDA" w:rsidP="003A4FDA">
      <w:pPr>
        <w:jc w:val="center"/>
      </w:pPr>
      <w:r>
        <w:rPr>
          <w:b/>
          <w:sz w:val="28"/>
          <w:szCs w:val="28"/>
        </w:rPr>
        <w:t>АРЕНДЫ ЗЕМЕЛЬНОГО УЧАСТКА</w:t>
      </w:r>
      <w:r>
        <w:t xml:space="preserve"> </w:t>
      </w:r>
      <w:r>
        <w:rPr>
          <w:b/>
          <w:sz w:val="28"/>
          <w:szCs w:val="28"/>
        </w:rPr>
        <w:t>№___/___</w:t>
      </w:r>
    </w:p>
    <w:p w:rsidR="003A4FDA" w:rsidRDefault="003A4FDA" w:rsidP="003A4FDA">
      <w:pPr>
        <w:widowControl w:val="0"/>
        <w:autoSpaceDE w:val="0"/>
        <w:spacing w:line="300" w:lineRule="auto"/>
        <w:jc w:val="center"/>
        <w:rPr>
          <w:b/>
          <w:color w:val="000000"/>
          <w:sz w:val="28"/>
          <w:szCs w:val="28"/>
        </w:rPr>
      </w:pPr>
    </w:p>
    <w:p w:rsidR="003A4FDA" w:rsidRDefault="003A4FDA" w:rsidP="003A4FDA">
      <w:pPr>
        <w:widowControl w:val="0"/>
        <w:autoSpaceDE w:val="0"/>
        <w:spacing w:before="120" w:line="216" w:lineRule="auto"/>
      </w:pPr>
      <w:r>
        <w:rPr>
          <w:b/>
          <w:color w:val="000000"/>
          <w:sz w:val="26"/>
          <w:szCs w:val="26"/>
        </w:rPr>
        <w:t xml:space="preserve">г. Тогучин                                                                               </w:t>
      </w:r>
      <w:r w:rsidR="0005739F">
        <w:rPr>
          <w:b/>
          <w:color w:val="000000"/>
          <w:sz w:val="26"/>
          <w:szCs w:val="26"/>
        </w:rPr>
        <w:t xml:space="preserve">         </w:t>
      </w:r>
      <w:proofErr w:type="gramStart"/>
      <w:r w:rsidR="0005739F">
        <w:rPr>
          <w:b/>
          <w:color w:val="000000"/>
          <w:sz w:val="26"/>
          <w:szCs w:val="26"/>
        </w:rPr>
        <w:t xml:space="preserve">   «</w:t>
      </w:r>
      <w:proofErr w:type="gramEnd"/>
      <w:r w:rsidR="0005739F">
        <w:rPr>
          <w:b/>
          <w:color w:val="000000"/>
          <w:sz w:val="26"/>
          <w:szCs w:val="26"/>
        </w:rPr>
        <w:t>___»  ________ 202</w:t>
      </w:r>
      <w:r w:rsidR="00393A0B">
        <w:rPr>
          <w:b/>
          <w:color w:val="000000"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 xml:space="preserve"> г.</w:t>
      </w:r>
    </w:p>
    <w:p w:rsidR="005A4E98" w:rsidRDefault="00705A2F" w:rsidP="00705A2F">
      <w:pPr>
        <w:tabs>
          <w:tab w:val="right" w:pos="10065"/>
        </w:tabs>
        <w:ind w:firstLine="709"/>
        <w:jc w:val="both"/>
        <w:rPr>
          <w:sz w:val="28"/>
          <w:szCs w:val="28"/>
        </w:rPr>
      </w:pPr>
      <w:r w:rsidRPr="00705A2F">
        <w:rPr>
          <w:color w:val="000000"/>
          <w:sz w:val="28"/>
          <w:szCs w:val="28"/>
        </w:rPr>
        <w:t xml:space="preserve">Администрация Тогучинского района Новосибирской области, именуемая в дальнейшем «Арендодатель», в лице начальника отдела земельных и имущественных отношений Касько Александра Евгеньевича, действующего на основании Устава Тогучинского района Новосибирской области и доверенности от 15.01.2025 № 94, с одной стороны, и </w:t>
      </w:r>
      <w:r w:rsidR="00D359B8">
        <w:rPr>
          <w:color w:val="000000"/>
          <w:sz w:val="28"/>
          <w:szCs w:val="28"/>
        </w:rPr>
        <w:t>________________________________</w:t>
      </w:r>
      <w:r w:rsidR="003A4FDA">
        <w:rPr>
          <w:color w:val="000000"/>
          <w:sz w:val="28"/>
          <w:szCs w:val="20"/>
        </w:rPr>
        <w:t xml:space="preserve">, </w:t>
      </w:r>
      <w:r w:rsidR="003A4FDA">
        <w:rPr>
          <w:color w:val="000000"/>
          <w:sz w:val="28"/>
          <w:szCs w:val="28"/>
        </w:rPr>
        <w:t>именуем</w:t>
      </w:r>
      <w:r w:rsidR="00D359B8">
        <w:rPr>
          <w:color w:val="000000"/>
          <w:sz w:val="28"/>
          <w:szCs w:val="28"/>
        </w:rPr>
        <w:t>ый</w:t>
      </w:r>
      <w:r w:rsidR="003A4FDA">
        <w:rPr>
          <w:color w:val="000000"/>
          <w:sz w:val="28"/>
          <w:szCs w:val="28"/>
        </w:rPr>
        <w:t xml:space="preserve"> в дальнейшем «Арендатор» с другой стороны, вместе именуемые «Стороны», руководствуясь подпунктом 3 пункта 1 статьи 39.1, статьей 39.12 Земельного кодекса Российской Федерации, абзацем 3 пункта 2 статьи 3.3 Федерального закона от 25.10.2001 №137-ФЗ «О введение в действие Земельного кодекса Российской Федерации», заключили настоящий договор (далее – Договор) о нижеследую</w:t>
      </w:r>
      <w:r w:rsidR="003A4FDA">
        <w:rPr>
          <w:sz w:val="28"/>
          <w:szCs w:val="28"/>
        </w:rPr>
        <w:t>щем:</w:t>
      </w:r>
    </w:p>
    <w:p w:rsidR="00D359B8" w:rsidRPr="00705A2F" w:rsidRDefault="00D359B8" w:rsidP="00705A2F">
      <w:pPr>
        <w:tabs>
          <w:tab w:val="right" w:pos="10065"/>
        </w:tabs>
        <w:ind w:firstLine="709"/>
        <w:jc w:val="both"/>
      </w:pPr>
    </w:p>
    <w:p w:rsidR="003A4FDA" w:rsidRPr="00D359B8" w:rsidRDefault="003A4FDA" w:rsidP="00D359B8">
      <w:pPr>
        <w:pStyle w:val="a5"/>
        <w:keepNext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ПРЕДМЕТ ДОГОВОРА</w:t>
      </w:r>
    </w:p>
    <w:p w:rsidR="00D359B8" w:rsidRPr="005A4E98" w:rsidRDefault="00D359B8" w:rsidP="00D359B8">
      <w:pPr>
        <w:pStyle w:val="a5"/>
        <w:keepNext/>
        <w:tabs>
          <w:tab w:val="right" w:pos="10065"/>
        </w:tabs>
      </w:pPr>
    </w:p>
    <w:p w:rsidR="003A4FDA" w:rsidRDefault="003A4FDA" w:rsidP="003A4FDA">
      <w:pPr>
        <w:tabs>
          <w:tab w:val="left" w:pos="735"/>
          <w:tab w:val="right" w:pos="10065"/>
        </w:tabs>
        <w:ind w:firstLine="737"/>
        <w:jc w:val="both"/>
      </w:pPr>
      <w:r>
        <w:rPr>
          <w:bCs/>
          <w:kern w:val="1"/>
          <w:sz w:val="28"/>
          <w:szCs w:val="28"/>
        </w:rPr>
        <w:t>1.1. Арендодатель передает, а Арендатор принимает в аренду земельный участок, из категории земель –</w:t>
      </w:r>
      <w:r>
        <w:rPr>
          <w:bCs/>
          <w:color w:val="000080"/>
          <w:kern w:val="1"/>
          <w:sz w:val="28"/>
          <w:szCs w:val="28"/>
        </w:rPr>
        <w:t xml:space="preserve"> «земли </w:t>
      </w:r>
      <w:r w:rsidR="00D359B8">
        <w:rPr>
          <w:bCs/>
          <w:color w:val="000080"/>
          <w:kern w:val="1"/>
          <w:sz w:val="28"/>
          <w:szCs w:val="28"/>
        </w:rPr>
        <w:t>особо охраняемых территорий и объектов</w:t>
      </w:r>
      <w:r>
        <w:rPr>
          <w:bCs/>
          <w:color w:val="000080"/>
          <w:kern w:val="1"/>
          <w:sz w:val="28"/>
          <w:szCs w:val="28"/>
        </w:rPr>
        <w:t>»</w:t>
      </w:r>
      <w:r>
        <w:rPr>
          <w:bCs/>
          <w:color w:val="000000"/>
          <w:kern w:val="1"/>
          <w:sz w:val="28"/>
          <w:szCs w:val="28"/>
        </w:rPr>
        <w:t xml:space="preserve">, </w:t>
      </w:r>
      <w:r w:rsidR="00023779">
        <w:rPr>
          <w:bCs/>
          <w:kern w:val="1"/>
          <w:sz w:val="28"/>
          <w:szCs w:val="28"/>
        </w:rPr>
        <w:t>имеющий местоположение:</w:t>
      </w:r>
      <w:r w:rsidR="00C55A78" w:rsidRPr="00C55A78">
        <w:rPr>
          <w:sz w:val="28"/>
          <w:szCs w:val="28"/>
        </w:rPr>
        <w:t xml:space="preserve"> </w:t>
      </w:r>
      <w:r w:rsidR="0005739F">
        <w:rPr>
          <w:sz w:val="28"/>
          <w:szCs w:val="28"/>
        </w:rPr>
        <w:t>Российская Федерация, Новосибирская область, Тог</w:t>
      </w:r>
      <w:r w:rsidR="00FC7E1C">
        <w:rPr>
          <w:sz w:val="28"/>
          <w:szCs w:val="28"/>
        </w:rPr>
        <w:t xml:space="preserve">учинский район, </w:t>
      </w:r>
      <w:proofErr w:type="spellStart"/>
      <w:r w:rsidR="00D359B8">
        <w:rPr>
          <w:sz w:val="28"/>
          <w:szCs w:val="28"/>
        </w:rPr>
        <w:t>Коуракский</w:t>
      </w:r>
      <w:proofErr w:type="spellEnd"/>
      <w:r w:rsidR="00D359B8">
        <w:rPr>
          <w:sz w:val="28"/>
          <w:szCs w:val="28"/>
        </w:rPr>
        <w:t xml:space="preserve"> сельсовет</w:t>
      </w:r>
      <w:r w:rsidR="0005739F">
        <w:rPr>
          <w:sz w:val="28"/>
          <w:szCs w:val="28"/>
        </w:rPr>
        <w:t>,</w:t>
      </w:r>
      <w:r>
        <w:rPr>
          <w:bCs/>
          <w:color w:val="000000"/>
          <w:kern w:val="1"/>
          <w:sz w:val="28"/>
          <w:szCs w:val="28"/>
        </w:rPr>
        <w:t xml:space="preserve"> площадью</w:t>
      </w:r>
      <w:r>
        <w:rPr>
          <w:bCs/>
          <w:color w:val="000080"/>
          <w:kern w:val="1"/>
          <w:sz w:val="28"/>
          <w:szCs w:val="28"/>
        </w:rPr>
        <w:t xml:space="preserve"> </w:t>
      </w:r>
      <w:r w:rsidR="00D359B8">
        <w:rPr>
          <w:color w:val="000000"/>
          <w:sz w:val="28"/>
          <w:szCs w:val="28"/>
        </w:rPr>
        <w:t>27678</w:t>
      </w:r>
      <w:r w:rsidR="00ED4E3B">
        <w:rPr>
          <w:bCs/>
          <w:color w:val="000080"/>
          <w:kern w:val="1"/>
          <w:sz w:val="28"/>
          <w:szCs w:val="28"/>
        </w:rPr>
        <w:t xml:space="preserve">,0 </w:t>
      </w:r>
      <w:proofErr w:type="spellStart"/>
      <w:r w:rsidR="00ED4E3B">
        <w:rPr>
          <w:bCs/>
          <w:color w:val="000080"/>
          <w:kern w:val="1"/>
          <w:sz w:val="28"/>
          <w:szCs w:val="28"/>
        </w:rPr>
        <w:t>кв.м</w:t>
      </w:r>
      <w:proofErr w:type="spellEnd"/>
      <w:r w:rsidR="00ED4E3B">
        <w:rPr>
          <w:bCs/>
          <w:color w:val="000080"/>
          <w:kern w:val="1"/>
          <w:sz w:val="28"/>
          <w:szCs w:val="28"/>
        </w:rPr>
        <w:t>. Кадастровый</w:t>
      </w:r>
      <w:r>
        <w:rPr>
          <w:bCs/>
          <w:color w:val="000080"/>
          <w:kern w:val="1"/>
          <w:sz w:val="28"/>
          <w:szCs w:val="28"/>
        </w:rPr>
        <w:t xml:space="preserve"> номер </w:t>
      </w:r>
      <w:r>
        <w:rPr>
          <w:color w:val="000000"/>
          <w:sz w:val="28"/>
          <w:szCs w:val="28"/>
        </w:rPr>
        <w:t>54:24:</w:t>
      </w:r>
      <w:r w:rsidR="00D359B8">
        <w:rPr>
          <w:color w:val="000099"/>
          <w:sz w:val="28"/>
          <w:szCs w:val="28"/>
        </w:rPr>
        <w:t>052716:796</w:t>
      </w:r>
      <w:r w:rsidRPr="00B237C4">
        <w:rPr>
          <w:bCs/>
          <w:color w:val="000099"/>
          <w:kern w:val="1"/>
          <w:sz w:val="28"/>
          <w:szCs w:val="28"/>
        </w:rPr>
        <w:t>.</w:t>
      </w:r>
    </w:p>
    <w:p w:rsidR="005A4E98" w:rsidRDefault="003A4FDA" w:rsidP="00705A2F">
      <w:pPr>
        <w:tabs>
          <w:tab w:val="right" w:pos="10065"/>
        </w:tabs>
        <w:ind w:firstLine="737"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1.2. Вид разрешенного использования земельного участка: </w:t>
      </w:r>
      <w:r w:rsidR="00D359B8">
        <w:rPr>
          <w:color w:val="000099"/>
          <w:sz w:val="28"/>
          <w:szCs w:val="28"/>
        </w:rPr>
        <w:t>туристическое обслуживание</w:t>
      </w:r>
      <w:r w:rsidRPr="00895689">
        <w:rPr>
          <w:color w:val="000099"/>
          <w:sz w:val="28"/>
          <w:szCs w:val="28"/>
        </w:rPr>
        <w:t>.</w:t>
      </w:r>
    </w:p>
    <w:p w:rsidR="00D359B8" w:rsidRPr="00705A2F" w:rsidRDefault="00D359B8" w:rsidP="00705A2F">
      <w:pPr>
        <w:tabs>
          <w:tab w:val="right" w:pos="10065"/>
        </w:tabs>
        <w:ind w:firstLine="737"/>
        <w:jc w:val="both"/>
        <w:rPr>
          <w:color w:val="000099"/>
        </w:rPr>
      </w:pPr>
    </w:p>
    <w:p w:rsidR="003A4FDA" w:rsidRPr="00D359B8" w:rsidRDefault="003A4FDA" w:rsidP="00D359B8">
      <w:pPr>
        <w:pStyle w:val="a5"/>
        <w:numPr>
          <w:ilvl w:val="0"/>
          <w:numId w:val="9"/>
        </w:numPr>
        <w:tabs>
          <w:tab w:val="right" w:pos="10065"/>
        </w:tabs>
        <w:spacing w:after="40"/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СРОК ДЕЙСТВИЯ ДОГОВОРА</w:t>
      </w:r>
    </w:p>
    <w:p w:rsidR="00D359B8" w:rsidRPr="005A4E98" w:rsidRDefault="00D359B8" w:rsidP="00D359B8">
      <w:pPr>
        <w:pStyle w:val="a5"/>
        <w:tabs>
          <w:tab w:val="right" w:pos="10065"/>
        </w:tabs>
        <w:spacing w:after="40"/>
      </w:pPr>
    </w:p>
    <w:p w:rsidR="003A4FDA" w:rsidRDefault="003A4FDA" w:rsidP="003A4FDA">
      <w:pPr>
        <w:tabs>
          <w:tab w:val="right" w:pos="10065"/>
        </w:tabs>
        <w:ind w:firstLine="737"/>
        <w:jc w:val="both"/>
      </w:pPr>
      <w:r>
        <w:rPr>
          <w:sz w:val="28"/>
          <w:szCs w:val="28"/>
        </w:rPr>
        <w:t>2.1. Срок настоящего Договора устанавливается с</w:t>
      </w:r>
      <w:r w:rsidR="0005739F">
        <w:rPr>
          <w:color w:val="000000"/>
          <w:sz w:val="28"/>
          <w:szCs w:val="28"/>
        </w:rPr>
        <w:t xml:space="preserve"> __</w:t>
      </w:r>
      <w:proofErr w:type="gramStart"/>
      <w:r w:rsidR="0005739F">
        <w:rPr>
          <w:color w:val="000000"/>
          <w:sz w:val="28"/>
          <w:szCs w:val="28"/>
        </w:rPr>
        <w:t>_._</w:t>
      </w:r>
      <w:proofErr w:type="gramEnd"/>
      <w:r w:rsidR="0005739F">
        <w:rPr>
          <w:color w:val="000000"/>
          <w:sz w:val="28"/>
          <w:szCs w:val="28"/>
        </w:rPr>
        <w:t>__.202</w:t>
      </w:r>
      <w:r w:rsidR="00ED4E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___.___.</w:t>
      </w:r>
      <w:r w:rsidR="0005739F">
        <w:rPr>
          <w:color w:val="000080"/>
          <w:sz w:val="28"/>
          <w:szCs w:val="28"/>
        </w:rPr>
        <w:t>20</w:t>
      </w:r>
      <w:r w:rsidR="00ED4E3B">
        <w:rPr>
          <w:color w:val="000080"/>
          <w:sz w:val="28"/>
          <w:szCs w:val="28"/>
        </w:rPr>
        <w:t>3</w:t>
      </w:r>
      <w:r w:rsidR="00D359B8">
        <w:rPr>
          <w:color w:val="000080"/>
          <w:sz w:val="28"/>
          <w:szCs w:val="28"/>
        </w:rPr>
        <w:t>4</w:t>
      </w:r>
      <w:r>
        <w:rPr>
          <w:color w:val="000080"/>
          <w:sz w:val="28"/>
          <w:szCs w:val="28"/>
        </w:rPr>
        <w:t>.</w:t>
      </w:r>
    </w:p>
    <w:p w:rsidR="005A4E98" w:rsidRDefault="003A4FDA" w:rsidP="00705A2F">
      <w:pPr>
        <w:tabs>
          <w:tab w:val="left" w:pos="426"/>
          <w:tab w:val="left" w:pos="709"/>
          <w:tab w:val="right" w:pos="10065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2.2. Настоящий Договор вступает в юридическую силу с момента его государственной регистрации.</w:t>
      </w:r>
    </w:p>
    <w:p w:rsidR="00D359B8" w:rsidRPr="00705A2F" w:rsidRDefault="00D359B8" w:rsidP="00705A2F">
      <w:pPr>
        <w:tabs>
          <w:tab w:val="left" w:pos="426"/>
          <w:tab w:val="left" w:pos="709"/>
          <w:tab w:val="right" w:pos="10065"/>
        </w:tabs>
        <w:ind w:firstLine="737"/>
        <w:jc w:val="both"/>
      </w:pPr>
    </w:p>
    <w:p w:rsidR="003A4FDA" w:rsidRPr="00D359B8" w:rsidRDefault="003A4FDA" w:rsidP="00D359B8">
      <w:pPr>
        <w:pStyle w:val="a5"/>
        <w:keepNext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АРЕНДНАЯ ПЛАТА</w:t>
      </w:r>
    </w:p>
    <w:p w:rsidR="00D359B8" w:rsidRPr="005A4E98" w:rsidRDefault="00D359B8" w:rsidP="00D359B8">
      <w:pPr>
        <w:pStyle w:val="a5"/>
        <w:keepNext/>
        <w:tabs>
          <w:tab w:val="right" w:pos="10065"/>
        </w:tabs>
      </w:pPr>
    </w:p>
    <w:p w:rsidR="003A4FDA" w:rsidRDefault="003A4FDA" w:rsidP="003A4FDA">
      <w:pPr>
        <w:widowControl w:val="0"/>
        <w:autoSpaceDE w:val="0"/>
        <w:ind w:firstLine="737"/>
        <w:jc w:val="both"/>
      </w:pPr>
      <w:r>
        <w:rPr>
          <w:sz w:val="28"/>
          <w:szCs w:val="28"/>
        </w:rPr>
        <w:t>3.1. Размер годовой арендной платы за земельный участок соста</w:t>
      </w:r>
      <w:r>
        <w:rPr>
          <w:color w:val="000000"/>
          <w:sz w:val="28"/>
          <w:szCs w:val="28"/>
        </w:rPr>
        <w:t xml:space="preserve">вляет </w:t>
      </w:r>
      <w:r w:rsidR="00D359B8">
        <w:rPr>
          <w:color w:val="000000"/>
          <w:sz w:val="28"/>
          <w:szCs w:val="28"/>
        </w:rPr>
        <w:t>______</w:t>
      </w:r>
      <w:r w:rsidR="00705A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  (</w:t>
      </w:r>
      <w:r w:rsidR="00D359B8">
        <w:rPr>
          <w:color w:val="000000"/>
          <w:sz w:val="28"/>
          <w:szCs w:val="28"/>
        </w:rPr>
        <w:t>_________________________________________</w:t>
      </w:r>
      <w:r>
        <w:rPr>
          <w:color w:val="000000"/>
          <w:sz w:val="28"/>
          <w:szCs w:val="28"/>
        </w:rPr>
        <w:t>).</w:t>
      </w:r>
    </w:p>
    <w:p w:rsidR="003A4FDA" w:rsidRPr="0005739F" w:rsidRDefault="003A4FDA" w:rsidP="0005739F">
      <w:pPr>
        <w:widowControl w:val="0"/>
        <w:autoSpaceDE w:val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Арендная плата по настоящему Договору вносится Арендатором</w:t>
      </w:r>
      <w:r>
        <w:rPr>
          <w:color w:val="000080"/>
          <w:sz w:val="28"/>
          <w:szCs w:val="28"/>
        </w:rPr>
        <w:t xml:space="preserve"> </w:t>
      </w:r>
      <w:r w:rsidR="00186030">
        <w:rPr>
          <w:color w:val="000080"/>
          <w:sz w:val="28"/>
          <w:szCs w:val="28"/>
        </w:rPr>
        <w:t>ежегодно не позднее 25 декабря</w:t>
      </w:r>
      <w:r>
        <w:rPr>
          <w:color w:val="000080"/>
          <w:sz w:val="28"/>
          <w:szCs w:val="28"/>
        </w:rPr>
        <w:t xml:space="preserve"> </w:t>
      </w:r>
      <w:r w:rsidR="0005739F">
        <w:rPr>
          <w:color w:val="000000"/>
          <w:sz w:val="28"/>
          <w:szCs w:val="28"/>
        </w:rPr>
        <w:t>на счет получателя платежа.</w:t>
      </w:r>
    </w:p>
    <w:p w:rsidR="003A4FDA" w:rsidRPr="0089276F" w:rsidRDefault="003A4FDA" w:rsidP="003A4FDA">
      <w:pPr>
        <w:widowControl w:val="0"/>
        <w:autoSpaceDE w:val="0"/>
        <w:ind w:right="-1"/>
        <w:jc w:val="both"/>
        <w:rPr>
          <w:b/>
          <w:color w:val="000000"/>
          <w:sz w:val="28"/>
          <w:szCs w:val="28"/>
          <w:u w:val="single"/>
        </w:rPr>
      </w:pPr>
      <w:r w:rsidRPr="0089276F">
        <w:rPr>
          <w:b/>
          <w:color w:val="000000"/>
          <w:sz w:val="28"/>
          <w:szCs w:val="28"/>
          <w:u w:val="single"/>
        </w:rPr>
        <w:t xml:space="preserve">Наименование получателя платежа: </w:t>
      </w:r>
    </w:p>
    <w:p w:rsidR="003A4FDA" w:rsidRDefault="003A4FDA" w:rsidP="003A4FDA">
      <w:pPr>
        <w:rPr>
          <w:b/>
          <w:sz w:val="28"/>
          <w:szCs w:val="28"/>
        </w:rPr>
      </w:pPr>
      <w:r w:rsidRPr="0089276F">
        <w:rPr>
          <w:b/>
          <w:sz w:val="28"/>
          <w:szCs w:val="28"/>
        </w:rPr>
        <w:t>УФК по Новосибирской области (администрация Тогучинског</w:t>
      </w:r>
      <w:r>
        <w:rPr>
          <w:b/>
          <w:sz w:val="28"/>
          <w:szCs w:val="28"/>
        </w:rPr>
        <w:t xml:space="preserve">о района Новосибирской </w:t>
      </w:r>
      <w:proofErr w:type="gramStart"/>
      <w:r>
        <w:rPr>
          <w:b/>
          <w:sz w:val="28"/>
          <w:szCs w:val="28"/>
        </w:rPr>
        <w:t xml:space="preserve">области)  </w:t>
      </w:r>
      <w:r w:rsidRPr="0089276F">
        <w:rPr>
          <w:b/>
          <w:sz w:val="28"/>
          <w:szCs w:val="28"/>
        </w:rPr>
        <w:t>Банк</w:t>
      </w:r>
      <w:proofErr w:type="gramEnd"/>
      <w:r w:rsidRPr="0089276F">
        <w:rPr>
          <w:b/>
          <w:sz w:val="28"/>
          <w:szCs w:val="28"/>
        </w:rPr>
        <w:t xml:space="preserve">: Сибирское ГУ Банка России//УФК по Новосибирской области г. Новосибирск </w:t>
      </w:r>
    </w:p>
    <w:p w:rsidR="003A4FDA" w:rsidRPr="0089276F" w:rsidRDefault="003A4FDA" w:rsidP="003A4FDA">
      <w:pPr>
        <w:rPr>
          <w:b/>
          <w:sz w:val="28"/>
          <w:szCs w:val="28"/>
        </w:rPr>
      </w:pPr>
      <w:r w:rsidRPr="0089276F">
        <w:rPr>
          <w:b/>
          <w:sz w:val="28"/>
          <w:szCs w:val="28"/>
        </w:rPr>
        <w:t>Казначейский счет 03100643000000015100</w:t>
      </w:r>
    </w:p>
    <w:p w:rsidR="003A4FDA" w:rsidRPr="0089276F" w:rsidRDefault="003A4FDA" w:rsidP="003A4FDA">
      <w:pPr>
        <w:rPr>
          <w:b/>
          <w:sz w:val="28"/>
          <w:szCs w:val="28"/>
        </w:rPr>
      </w:pPr>
      <w:r w:rsidRPr="0089276F">
        <w:rPr>
          <w:b/>
          <w:sz w:val="28"/>
          <w:szCs w:val="28"/>
        </w:rPr>
        <w:t xml:space="preserve">ЕКС 40102810445370000043 </w:t>
      </w:r>
      <w:r>
        <w:rPr>
          <w:b/>
          <w:sz w:val="28"/>
          <w:szCs w:val="28"/>
        </w:rPr>
        <w:t xml:space="preserve">           </w:t>
      </w:r>
      <w:r w:rsidRPr="0089276F">
        <w:rPr>
          <w:b/>
          <w:sz w:val="28"/>
          <w:szCs w:val="28"/>
        </w:rPr>
        <w:t xml:space="preserve">ИНН 5438315405   </w:t>
      </w:r>
      <w:r>
        <w:rPr>
          <w:b/>
          <w:sz w:val="28"/>
          <w:szCs w:val="28"/>
        </w:rPr>
        <w:t xml:space="preserve">         </w:t>
      </w:r>
      <w:r w:rsidRPr="0089276F">
        <w:rPr>
          <w:b/>
          <w:sz w:val="28"/>
          <w:szCs w:val="28"/>
        </w:rPr>
        <w:t xml:space="preserve"> КПП 543801001</w:t>
      </w:r>
    </w:p>
    <w:p w:rsidR="003A4FDA" w:rsidRPr="0089276F" w:rsidRDefault="003A4FDA" w:rsidP="005A4E98">
      <w:pPr>
        <w:ind w:left="3544" w:hanging="3544"/>
        <w:rPr>
          <w:b/>
          <w:sz w:val="28"/>
          <w:szCs w:val="28"/>
        </w:rPr>
      </w:pPr>
      <w:r w:rsidRPr="0089276F">
        <w:rPr>
          <w:b/>
          <w:sz w:val="28"/>
          <w:szCs w:val="28"/>
        </w:rPr>
        <w:lastRenderedPageBreak/>
        <w:t xml:space="preserve">КБК 44411105013 05 0000 120   </w:t>
      </w:r>
      <w:r>
        <w:rPr>
          <w:b/>
          <w:sz w:val="28"/>
          <w:szCs w:val="28"/>
        </w:rPr>
        <w:t xml:space="preserve">      </w:t>
      </w:r>
      <w:r w:rsidRPr="0089276F">
        <w:rPr>
          <w:b/>
          <w:sz w:val="28"/>
          <w:szCs w:val="28"/>
        </w:rPr>
        <w:t>ОКТМО 50 652</w:t>
      </w:r>
      <w:r w:rsidR="00FC7E1C">
        <w:rPr>
          <w:b/>
          <w:sz w:val="28"/>
          <w:szCs w:val="28"/>
        </w:rPr>
        <w:t> 4</w:t>
      </w:r>
      <w:r w:rsidR="00D359B8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        </w:t>
      </w:r>
      <w:r w:rsidRPr="0089276F">
        <w:rPr>
          <w:b/>
          <w:sz w:val="28"/>
          <w:szCs w:val="28"/>
        </w:rPr>
        <w:t xml:space="preserve">БИК: 015004950 </w:t>
      </w:r>
      <w:r>
        <w:rPr>
          <w:b/>
          <w:sz w:val="28"/>
          <w:szCs w:val="28"/>
        </w:rPr>
        <w:t xml:space="preserve">   </w:t>
      </w:r>
    </w:p>
    <w:p w:rsidR="003A4FDA" w:rsidRDefault="003A4FDA" w:rsidP="003A4FDA">
      <w:pPr>
        <w:widowControl w:val="0"/>
        <w:autoSpaceDE w:val="0"/>
        <w:ind w:firstLine="737"/>
        <w:jc w:val="both"/>
      </w:pPr>
      <w:r>
        <w:rPr>
          <w:color w:val="000000"/>
          <w:sz w:val="28"/>
          <w:szCs w:val="28"/>
        </w:rPr>
        <w:t>3.3. Арендные платежи начина</w:t>
      </w:r>
      <w:r w:rsidR="0005739F">
        <w:rPr>
          <w:color w:val="000000"/>
          <w:sz w:val="28"/>
          <w:szCs w:val="28"/>
        </w:rPr>
        <w:t xml:space="preserve">ют исчисляться </w:t>
      </w:r>
      <w:proofErr w:type="gramStart"/>
      <w:r w:rsidR="0005739F">
        <w:rPr>
          <w:color w:val="000000"/>
          <w:sz w:val="28"/>
          <w:szCs w:val="28"/>
        </w:rPr>
        <w:t>с  _</w:t>
      </w:r>
      <w:proofErr w:type="gramEnd"/>
      <w:r w:rsidR="0005739F">
        <w:rPr>
          <w:color w:val="000000"/>
          <w:sz w:val="28"/>
          <w:szCs w:val="28"/>
        </w:rPr>
        <w:t>___.____.202</w:t>
      </w:r>
      <w:r w:rsidR="00ED4E3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3A4FDA" w:rsidRDefault="003A4FDA" w:rsidP="003A4FDA">
      <w:pPr>
        <w:tabs>
          <w:tab w:val="right" w:pos="10065"/>
        </w:tabs>
        <w:ind w:firstLine="737"/>
        <w:jc w:val="both"/>
      </w:pPr>
      <w:r>
        <w:rPr>
          <w:color w:val="000000"/>
          <w:sz w:val="28"/>
          <w:szCs w:val="28"/>
        </w:rPr>
        <w:t>3.4. Порядок взимания арендной платы определен Положение</w:t>
      </w:r>
      <w:r>
        <w:rPr>
          <w:sz w:val="28"/>
          <w:szCs w:val="28"/>
        </w:rPr>
        <w:t>м «О порядке определения размера арендной платы, порядке, условиях и сроках внесения арендной платы за использование земельных участков на территории Новосибирской области, государственная собственность на которые не разграничена», принятым постановлением Правительства Новосибирской области от 10.06.2015 № 219-п.</w:t>
      </w:r>
    </w:p>
    <w:p w:rsidR="003A4FDA" w:rsidRDefault="003A4FDA" w:rsidP="003A4FDA">
      <w:pPr>
        <w:tabs>
          <w:tab w:val="right" w:pos="10065"/>
        </w:tabs>
        <w:ind w:firstLine="737"/>
        <w:jc w:val="both"/>
      </w:pPr>
      <w:r>
        <w:rPr>
          <w:sz w:val="28"/>
          <w:szCs w:val="28"/>
        </w:rPr>
        <w:t>3.5. Арендная плата ежегодно, но не ранее чем через год после заключения Договора,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3A4FDA" w:rsidRPr="00F115F0" w:rsidRDefault="003A4FDA" w:rsidP="003A4FDA">
      <w:pPr>
        <w:pStyle w:val="Major"/>
        <w:spacing w:line="240" w:lineRule="auto"/>
        <w:ind w:firstLine="737"/>
        <w:contextualSpacing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уточнения, предусмотренных пунктами 2 - 5 Порядка условий, в соответствии с которыми определяется размер арендной платы за земельный участок, арендная плата подлежит перерасчету, но не чаще одного раза в год и не ранее чем через год после заключения договора аренды земельного участка.</w:t>
      </w:r>
    </w:p>
    <w:p w:rsidR="005A4E98" w:rsidRPr="00D359B8" w:rsidRDefault="003A4FDA" w:rsidP="00D359B8">
      <w:pPr>
        <w:pStyle w:val="22"/>
        <w:tabs>
          <w:tab w:val="right" w:pos="10065"/>
        </w:tabs>
        <w:ind w:firstLine="737"/>
        <w:contextualSpacing/>
      </w:pPr>
      <w:r>
        <w:rPr>
          <w:color w:val="000000"/>
          <w:szCs w:val="28"/>
        </w:rPr>
        <w:t>3.6. Если за Арендатором числится задолженность по арендной плате или пене, то соблюдается следующая очередность распределения поступивших сумм: в первую очередь погашается пеня по задолженности прошлых периодов оплаты, затем последовательно: задолженность прошлых лет, и только после этого погашается платеж по очередному наступившему сроку уплаты в текущем году.</w:t>
      </w:r>
    </w:p>
    <w:p w:rsidR="00D359B8" w:rsidRDefault="00D359B8" w:rsidP="005A4E98">
      <w:pPr>
        <w:keepNext/>
        <w:tabs>
          <w:tab w:val="right" w:pos="10065"/>
        </w:tabs>
        <w:jc w:val="center"/>
        <w:rPr>
          <w:b/>
          <w:sz w:val="28"/>
          <w:szCs w:val="28"/>
        </w:rPr>
      </w:pPr>
    </w:p>
    <w:p w:rsidR="003A4FDA" w:rsidRPr="00D359B8" w:rsidRDefault="003A4FDA" w:rsidP="00D359B8">
      <w:pPr>
        <w:pStyle w:val="a5"/>
        <w:keepNext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ПРАВА И ОБЯЗАННОСТИ АРЕНДОДАТЕЛЯ</w:t>
      </w:r>
    </w:p>
    <w:p w:rsidR="00D359B8" w:rsidRDefault="00D359B8" w:rsidP="00D359B8">
      <w:pPr>
        <w:pStyle w:val="a5"/>
        <w:keepNext/>
        <w:tabs>
          <w:tab w:val="right" w:pos="10065"/>
        </w:tabs>
      </w:pPr>
    </w:p>
    <w:p w:rsidR="003A4FDA" w:rsidRDefault="00D359B8" w:rsidP="003A4FDA">
      <w:pPr>
        <w:keepNext/>
        <w:tabs>
          <w:tab w:val="right" w:pos="10065"/>
        </w:tabs>
        <w:ind w:firstLine="737"/>
        <w:jc w:val="both"/>
      </w:pPr>
      <w:r>
        <w:rPr>
          <w:b/>
          <w:sz w:val="28"/>
          <w:szCs w:val="28"/>
        </w:rPr>
        <w:t>4</w:t>
      </w:r>
      <w:r w:rsidR="003A4FDA">
        <w:rPr>
          <w:b/>
          <w:sz w:val="28"/>
          <w:szCs w:val="28"/>
        </w:rPr>
        <w:t>.1. Арендодатель имеет право:</w:t>
      </w:r>
    </w:p>
    <w:p w:rsidR="003A4FDA" w:rsidRDefault="003A4FDA" w:rsidP="003A4FDA">
      <w:pPr>
        <w:widowControl w:val="0"/>
        <w:numPr>
          <w:ilvl w:val="0"/>
          <w:numId w:val="6"/>
        </w:numPr>
        <w:autoSpaceDE w:val="0"/>
        <w:spacing w:after="20"/>
        <w:ind w:left="0" w:firstLine="737"/>
        <w:jc w:val="both"/>
      </w:pPr>
      <w:r>
        <w:rPr>
          <w:sz w:val="28"/>
          <w:szCs w:val="28"/>
        </w:rPr>
        <w:t>досрочно расторгнуть настоящий Договор в порядке и в случаях, предусмотренных законодательством РФ;</w:t>
      </w:r>
    </w:p>
    <w:p w:rsidR="003A4FDA" w:rsidRDefault="003A4FDA" w:rsidP="003A4FDA">
      <w:pPr>
        <w:widowControl w:val="0"/>
        <w:numPr>
          <w:ilvl w:val="0"/>
          <w:numId w:val="6"/>
        </w:numPr>
        <w:autoSpaceDE w:val="0"/>
        <w:spacing w:after="20"/>
        <w:ind w:left="0" w:firstLine="737"/>
        <w:jc w:val="both"/>
      </w:pPr>
      <w:r>
        <w:rPr>
          <w:sz w:val="28"/>
          <w:szCs w:val="28"/>
        </w:rPr>
        <w:t xml:space="preserve">на беспрепятственный доступ на территорию земельного участка с целью его осмотра на предмет соблюдения условий настоящего договора; </w:t>
      </w:r>
    </w:p>
    <w:p w:rsidR="003A4FDA" w:rsidRDefault="003A4FDA" w:rsidP="003A4FDA">
      <w:pPr>
        <w:spacing w:after="20"/>
        <w:ind w:firstLine="737"/>
        <w:jc w:val="both"/>
      </w:pPr>
      <w:r>
        <w:rPr>
          <w:sz w:val="28"/>
          <w:szCs w:val="28"/>
        </w:rPr>
        <w:t>3)  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РФ;</w:t>
      </w:r>
    </w:p>
    <w:p w:rsidR="003A4FDA" w:rsidRDefault="003A4FDA" w:rsidP="003A4FDA">
      <w:pPr>
        <w:spacing w:after="20"/>
        <w:ind w:firstLine="737"/>
        <w:jc w:val="both"/>
      </w:pPr>
      <w:r>
        <w:rPr>
          <w:sz w:val="28"/>
          <w:szCs w:val="28"/>
        </w:rPr>
        <w:t>4) пользоваться другими правами, если их реализации не противоречит требованиям законодательства и условиям настоящего договора.</w:t>
      </w:r>
    </w:p>
    <w:p w:rsidR="003A4FDA" w:rsidRDefault="00D359B8" w:rsidP="003A4FDA">
      <w:pPr>
        <w:keepNext/>
        <w:tabs>
          <w:tab w:val="right" w:pos="10065"/>
        </w:tabs>
        <w:ind w:firstLine="737"/>
        <w:jc w:val="both"/>
      </w:pPr>
      <w:r>
        <w:rPr>
          <w:b/>
          <w:sz w:val="28"/>
          <w:szCs w:val="28"/>
        </w:rPr>
        <w:t>4</w:t>
      </w:r>
      <w:r w:rsidR="003A4FDA">
        <w:rPr>
          <w:b/>
          <w:sz w:val="28"/>
          <w:szCs w:val="28"/>
        </w:rPr>
        <w:t>.2. Арендодатель обязан:</w:t>
      </w:r>
    </w:p>
    <w:p w:rsidR="003A4FDA" w:rsidRPr="00D359B8" w:rsidRDefault="003A4FDA" w:rsidP="003A4FDA">
      <w:pPr>
        <w:widowControl w:val="0"/>
        <w:numPr>
          <w:ilvl w:val="0"/>
          <w:numId w:val="7"/>
        </w:numPr>
        <w:autoSpaceDE w:val="0"/>
        <w:spacing w:after="20"/>
        <w:ind w:left="0" w:firstLine="737"/>
        <w:jc w:val="both"/>
        <w:rPr>
          <w:sz w:val="28"/>
          <w:szCs w:val="28"/>
        </w:rPr>
      </w:pPr>
      <w:r w:rsidRPr="00D359B8">
        <w:rPr>
          <w:sz w:val="28"/>
          <w:szCs w:val="28"/>
        </w:rPr>
        <w:t>не вмешиваться в хозяйственную деятельность Арендатора, если она не противоречит условиям настоящего Договора;</w:t>
      </w:r>
    </w:p>
    <w:p w:rsidR="003A4FDA" w:rsidRPr="00D359B8" w:rsidRDefault="003A4FDA" w:rsidP="003A4FDA">
      <w:pPr>
        <w:widowControl w:val="0"/>
        <w:numPr>
          <w:ilvl w:val="0"/>
          <w:numId w:val="7"/>
        </w:numPr>
        <w:autoSpaceDE w:val="0"/>
        <w:spacing w:after="20"/>
        <w:ind w:left="0" w:firstLine="737"/>
        <w:jc w:val="both"/>
        <w:rPr>
          <w:sz w:val="28"/>
          <w:szCs w:val="28"/>
        </w:rPr>
      </w:pPr>
      <w:r w:rsidRPr="00D359B8">
        <w:rPr>
          <w:sz w:val="28"/>
          <w:szCs w:val="28"/>
        </w:rPr>
        <w:t>не использовать и не предоставлять прав третьей стороне на использование минеральных и водных ресурсов, находящихся на земельном участке, без согласования с Арендатором;</w:t>
      </w:r>
    </w:p>
    <w:p w:rsidR="003A4FDA" w:rsidRPr="00D359B8" w:rsidRDefault="003A4FDA" w:rsidP="003A4FDA">
      <w:pPr>
        <w:widowControl w:val="0"/>
        <w:numPr>
          <w:ilvl w:val="0"/>
          <w:numId w:val="7"/>
        </w:numPr>
        <w:autoSpaceDE w:val="0"/>
        <w:spacing w:after="20"/>
        <w:ind w:left="0" w:firstLine="737"/>
        <w:jc w:val="both"/>
        <w:rPr>
          <w:sz w:val="28"/>
          <w:szCs w:val="28"/>
        </w:rPr>
      </w:pPr>
      <w:r w:rsidRPr="00D359B8">
        <w:rPr>
          <w:sz w:val="28"/>
          <w:szCs w:val="28"/>
        </w:rPr>
        <w:t>предупредить Арендатора о правах третьих лиц на земельный участок (сервитут, право залога и т.п.);</w:t>
      </w:r>
    </w:p>
    <w:p w:rsidR="003A4FDA" w:rsidRPr="00D359B8" w:rsidRDefault="003A4FDA" w:rsidP="00D359B8">
      <w:pPr>
        <w:widowControl w:val="0"/>
        <w:numPr>
          <w:ilvl w:val="0"/>
          <w:numId w:val="7"/>
        </w:numPr>
        <w:autoSpaceDE w:val="0"/>
        <w:spacing w:after="20"/>
        <w:ind w:left="0" w:firstLine="709"/>
        <w:jc w:val="both"/>
        <w:rPr>
          <w:sz w:val="28"/>
          <w:szCs w:val="28"/>
        </w:rPr>
      </w:pPr>
      <w:r w:rsidRPr="00D359B8">
        <w:rPr>
          <w:sz w:val="28"/>
          <w:szCs w:val="28"/>
        </w:rPr>
        <w:t xml:space="preserve">в случаях, связанных с необходимостью изъятия земельного участка </w:t>
      </w:r>
      <w:r w:rsidRPr="00D359B8">
        <w:rPr>
          <w:sz w:val="28"/>
          <w:szCs w:val="28"/>
        </w:rPr>
        <w:lastRenderedPageBreak/>
        <w:t>для государственных нужд, гарантировать Арендатору возмещение всех затрат в соответствии с действующим законодательством;</w:t>
      </w:r>
    </w:p>
    <w:p w:rsidR="005A4E98" w:rsidRPr="00D359B8" w:rsidRDefault="003A4FDA" w:rsidP="00705A2F">
      <w:pPr>
        <w:pStyle w:val="Lista"/>
        <w:numPr>
          <w:ilvl w:val="0"/>
          <w:numId w:val="7"/>
        </w:numPr>
        <w:spacing w:after="0" w:line="240" w:lineRule="auto"/>
        <w:ind w:left="0" w:firstLine="737"/>
        <w:contextualSpacing/>
        <w:rPr>
          <w:lang w:val="ru-RU"/>
        </w:rPr>
      </w:pPr>
      <w:r w:rsidRPr="00D359B8">
        <w:rPr>
          <w:rFonts w:ascii="Times New Roman" w:hAnsi="Times New Roman" w:cs="Times New Roman"/>
          <w:sz w:val="28"/>
          <w:szCs w:val="28"/>
          <w:lang w:val="ru-RU"/>
        </w:rPr>
        <w:t>в письменном виде извещать Арендатора об изменении финансовых реквизитов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получателя арендной платы без подписания дополнительного соглашения. </w:t>
      </w:r>
    </w:p>
    <w:p w:rsidR="00D359B8" w:rsidRPr="00705A2F" w:rsidRDefault="00D359B8" w:rsidP="00D359B8">
      <w:pPr>
        <w:pStyle w:val="Lista"/>
        <w:spacing w:after="0" w:line="240" w:lineRule="auto"/>
        <w:ind w:left="737" w:firstLine="0"/>
        <w:contextualSpacing/>
        <w:rPr>
          <w:lang w:val="ru-RU"/>
        </w:rPr>
      </w:pPr>
    </w:p>
    <w:p w:rsidR="003A4FDA" w:rsidRPr="00D359B8" w:rsidRDefault="003A4FDA" w:rsidP="00D359B8">
      <w:pPr>
        <w:pStyle w:val="a5"/>
        <w:keepNext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ПРАВА И ОБЯЗАННОСТИ АРЕНДАТОРА</w:t>
      </w:r>
    </w:p>
    <w:p w:rsidR="00D359B8" w:rsidRPr="005A4E98" w:rsidRDefault="00D359B8" w:rsidP="00D359B8">
      <w:pPr>
        <w:pStyle w:val="a5"/>
        <w:keepNext/>
        <w:tabs>
          <w:tab w:val="right" w:pos="10065"/>
        </w:tabs>
      </w:pPr>
    </w:p>
    <w:p w:rsidR="003A4FDA" w:rsidRDefault="00D359B8" w:rsidP="003A4FDA">
      <w:pPr>
        <w:keepNext/>
        <w:tabs>
          <w:tab w:val="right" w:pos="10065"/>
        </w:tabs>
        <w:ind w:firstLine="737"/>
        <w:jc w:val="both"/>
      </w:pPr>
      <w:r>
        <w:rPr>
          <w:b/>
          <w:sz w:val="28"/>
          <w:szCs w:val="28"/>
        </w:rPr>
        <w:t>5</w:t>
      </w:r>
      <w:r w:rsidR="003A4FDA">
        <w:rPr>
          <w:b/>
          <w:sz w:val="28"/>
          <w:szCs w:val="28"/>
        </w:rPr>
        <w:t>.1. Арендатор имеет право:</w:t>
      </w:r>
    </w:p>
    <w:p w:rsidR="003A4FDA" w:rsidRDefault="003A4FDA" w:rsidP="003A4FDA">
      <w:pPr>
        <w:widowControl w:val="0"/>
        <w:numPr>
          <w:ilvl w:val="0"/>
          <w:numId w:val="8"/>
        </w:numPr>
        <w:autoSpaceDE w:val="0"/>
        <w:spacing w:after="20"/>
        <w:ind w:left="0" w:firstLine="737"/>
        <w:jc w:val="both"/>
      </w:pPr>
      <w:r>
        <w:rPr>
          <w:sz w:val="28"/>
          <w:szCs w:val="28"/>
        </w:rPr>
        <w:t>использовать земельный участок в соответствии с разрешенным использованием земельного участка;</w:t>
      </w:r>
    </w:p>
    <w:p w:rsidR="003A4FDA" w:rsidRDefault="003A4FDA" w:rsidP="003A4FDA">
      <w:pPr>
        <w:widowControl w:val="0"/>
        <w:numPr>
          <w:ilvl w:val="0"/>
          <w:numId w:val="8"/>
        </w:numPr>
        <w:autoSpaceDE w:val="0"/>
        <w:spacing w:after="20"/>
        <w:ind w:left="0" w:firstLine="737"/>
        <w:jc w:val="both"/>
      </w:pPr>
      <w:r>
        <w:rPr>
          <w:sz w:val="28"/>
          <w:szCs w:val="28"/>
        </w:rPr>
        <w:t>передавать арендованный земельный участок в субаренду в пределах срока договора аренды земельного участка только с согласия Арендодателя;</w:t>
      </w:r>
    </w:p>
    <w:p w:rsidR="003A4FDA" w:rsidRPr="00F115F0" w:rsidRDefault="003A4FDA" w:rsidP="003A4FDA">
      <w:pPr>
        <w:pStyle w:val="Lista"/>
        <w:numPr>
          <w:ilvl w:val="0"/>
          <w:numId w:val="8"/>
        </w:numPr>
        <w:autoSpaceDE w:val="0"/>
        <w:spacing w:after="0" w:line="240" w:lineRule="auto"/>
        <w:ind w:left="0" w:firstLine="737"/>
        <w:contextualSpacing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r>
        <w:rPr>
          <w:rFonts w:ascii="Times New Roman CYR" w:hAnsi="Times New Roman CYR" w:cs="Times New Roman CYR"/>
          <w:sz w:val="28"/>
          <w:szCs w:val="28"/>
          <w:lang w:val="x-none"/>
        </w:rPr>
        <w:t xml:space="preserve"> свои права и обязанности по Договору третьим лицам, в том числе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тдавать</w:t>
      </w:r>
      <w:r>
        <w:rPr>
          <w:rFonts w:ascii="Times New Roman CYR" w:hAnsi="Times New Roman CYR" w:cs="Times New Roman CYR"/>
          <w:sz w:val="28"/>
          <w:szCs w:val="28"/>
          <w:lang w:val="x-none"/>
        </w:rPr>
        <w:t xml:space="preserve"> арендные права Участка в залог и внести их в качестве вклада в уставной капитал хозяйственного товарищества или общества, либо паевого взноса в производственный кооператив в пределах срока действия Договора, только с письменного согласия Арендодателя,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если иное не предусмотрено действующим законодательством.</w:t>
      </w:r>
    </w:p>
    <w:p w:rsidR="003A4FDA" w:rsidRDefault="00D359B8" w:rsidP="003A4FDA">
      <w:pPr>
        <w:keepNext/>
        <w:tabs>
          <w:tab w:val="right" w:pos="9616"/>
          <w:tab w:val="right" w:pos="10065"/>
        </w:tabs>
        <w:spacing w:before="20" w:after="20"/>
        <w:ind w:firstLine="737"/>
        <w:jc w:val="both"/>
      </w:pPr>
      <w:r>
        <w:rPr>
          <w:b/>
          <w:sz w:val="28"/>
          <w:szCs w:val="28"/>
        </w:rPr>
        <w:t>5</w:t>
      </w:r>
      <w:r w:rsidR="003A4FDA">
        <w:rPr>
          <w:b/>
          <w:sz w:val="28"/>
          <w:szCs w:val="28"/>
        </w:rPr>
        <w:t>.2. Арендатор обязан:</w:t>
      </w:r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bookmarkStart w:id="0" w:name="sub_4202"/>
      <w:r>
        <w:rPr>
          <w:sz w:val="28"/>
          <w:szCs w:val="28"/>
        </w:rPr>
        <w:t xml:space="preserve">использовать земельные участки в соответствии с </w:t>
      </w:r>
      <w:bookmarkEnd w:id="0"/>
      <w:r>
        <w:rPr>
          <w:sz w:val="28"/>
          <w:szCs w:val="28"/>
        </w:rPr>
        <w:t>их целевым назначением способами, которые не должны наносить вред окружающей среде, в том числе земле как природному объекту;</w:t>
      </w:r>
      <w:bookmarkStart w:id="1" w:name="sub_423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  <w:bookmarkStart w:id="2" w:name="sub_424"/>
      <w:bookmarkEnd w:id="1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  <w:bookmarkStart w:id="3" w:name="sub_425"/>
      <w:bookmarkEnd w:id="2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Договором или действующим законодательством;</w:t>
      </w:r>
      <w:bookmarkStart w:id="4" w:name="sub_426"/>
      <w:bookmarkEnd w:id="3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своевременно производить платежи за землю;</w:t>
      </w:r>
      <w:bookmarkStart w:id="5" w:name="sub_4207"/>
      <w:bookmarkEnd w:id="4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bookmarkStart w:id="6" w:name="sub_428"/>
      <w:bookmarkEnd w:id="5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в случае, если земельный участок, полностью или частично расположен в охранной зоне, установленной в отношении линейного объекта,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  <w:bookmarkStart w:id="7" w:name="sub_429"/>
      <w:bookmarkEnd w:id="6"/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>выполнять иные требования, предусмотренные Земельным кодексом РФ, федеральными законами</w:t>
      </w:r>
      <w:bookmarkEnd w:id="7"/>
      <w:r>
        <w:rPr>
          <w:sz w:val="28"/>
          <w:szCs w:val="28"/>
        </w:rPr>
        <w:t xml:space="preserve">; </w:t>
      </w:r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 xml:space="preserve"> возмещать Арендодателю, смежным землепользователям убытки, включая упущенную выгоду, в полном объеме в связи с ухудшением качества земель и экологической обстановки в результате своей хозяйственной </w:t>
      </w:r>
      <w:r>
        <w:rPr>
          <w:sz w:val="28"/>
          <w:szCs w:val="28"/>
        </w:rPr>
        <w:lastRenderedPageBreak/>
        <w:t>деятельности;</w:t>
      </w:r>
    </w:p>
    <w:p w:rsidR="003A4FDA" w:rsidRDefault="003A4FDA" w:rsidP="003A4FDA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 xml:space="preserve"> по истечении срока действия договора или его расторжения возвратить земельный участок Арендодателю в течение 10 календарных дней в состоянии, пригодном для дальнейшего использования. При этом качество земель должно быть не хуже, чем при передаче земельного участка в аренду. </w:t>
      </w:r>
    </w:p>
    <w:p w:rsidR="005A4E98" w:rsidRPr="00D359B8" w:rsidRDefault="003A4FDA" w:rsidP="00705A2F">
      <w:pPr>
        <w:widowControl w:val="0"/>
        <w:numPr>
          <w:ilvl w:val="0"/>
          <w:numId w:val="5"/>
        </w:numPr>
        <w:tabs>
          <w:tab w:val="left" w:pos="426"/>
        </w:tabs>
        <w:autoSpaceDE w:val="0"/>
        <w:ind w:left="0" w:firstLine="737"/>
        <w:jc w:val="both"/>
      </w:pPr>
      <w:r>
        <w:rPr>
          <w:sz w:val="28"/>
          <w:szCs w:val="28"/>
        </w:rPr>
        <w:t xml:space="preserve"> за свой счет обеспечить государственную регистрацию договора аренды земельного участка в Управлении Федеральной службы государственной регистрации, кадастра и картографии по Новосибирской области. </w:t>
      </w:r>
    </w:p>
    <w:p w:rsidR="00D359B8" w:rsidRPr="00705A2F" w:rsidRDefault="00D359B8" w:rsidP="00D359B8">
      <w:pPr>
        <w:widowControl w:val="0"/>
        <w:tabs>
          <w:tab w:val="left" w:pos="426"/>
        </w:tabs>
        <w:autoSpaceDE w:val="0"/>
        <w:ind w:left="737"/>
        <w:jc w:val="both"/>
      </w:pPr>
    </w:p>
    <w:p w:rsidR="003A4FDA" w:rsidRPr="00D359B8" w:rsidRDefault="003A4FDA" w:rsidP="00D359B8">
      <w:pPr>
        <w:pStyle w:val="a5"/>
        <w:keepNext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ОТВЕТСТВЕННОСТЬ СТОРОН</w:t>
      </w:r>
    </w:p>
    <w:p w:rsidR="00D359B8" w:rsidRPr="005A4E98" w:rsidRDefault="00D359B8" w:rsidP="00D359B8">
      <w:pPr>
        <w:pStyle w:val="a5"/>
        <w:keepNext/>
        <w:tabs>
          <w:tab w:val="right" w:pos="10065"/>
        </w:tabs>
      </w:pPr>
    </w:p>
    <w:p w:rsidR="003A4FDA" w:rsidRDefault="00D359B8" w:rsidP="003A4FDA">
      <w:pPr>
        <w:tabs>
          <w:tab w:val="right" w:pos="10065"/>
        </w:tabs>
        <w:ind w:firstLine="737"/>
        <w:jc w:val="both"/>
      </w:pPr>
      <w:r>
        <w:rPr>
          <w:sz w:val="28"/>
          <w:szCs w:val="28"/>
        </w:rPr>
        <w:t>6</w:t>
      </w:r>
      <w:r w:rsidR="003A4FDA">
        <w:rPr>
          <w:sz w:val="28"/>
          <w:szCs w:val="28"/>
        </w:rPr>
        <w:t xml:space="preserve">.1. За нарушение срока внесения платежей Арендатор уплачивает Арендодателю пени из расчета 0,1 % от не внесенной арендной платы за каждый календарный день просрочки. Пеня перечисляется на счет, указанный </w:t>
      </w:r>
      <w:proofErr w:type="gramStart"/>
      <w:r w:rsidR="003A4FDA">
        <w:rPr>
          <w:sz w:val="28"/>
          <w:szCs w:val="28"/>
        </w:rPr>
        <w:t xml:space="preserve">в  </w:t>
      </w:r>
      <w:proofErr w:type="spellStart"/>
      <w:r w:rsidR="003A4FDA">
        <w:rPr>
          <w:sz w:val="28"/>
          <w:szCs w:val="28"/>
        </w:rPr>
        <w:t>п.п</w:t>
      </w:r>
      <w:proofErr w:type="spellEnd"/>
      <w:r w:rsidR="003A4FDA">
        <w:rPr>
          <w:sz w:val="28"/>
          <w:szCs w:val="28"/>
        </w:rPr>
        <w:t>.</w:t>
      </w:r>
      <w:proofErr w:type="gramEnd"/>
      <w:r w:rsidR="003A4FDA">
        <w:rPr>
          <w:sz w:val="28"/>
          <w:szCs w:val="28"/>
        </w:rPr>
        <w:t xml:space="preserve"> 3.2.  настоящего договора;</w:t>
      </w:r>
    </w:p>
    <w:p w:rsidR="003A4FDA" w:rsidRDefault="00D359B8" w:rsidP="003A4FDA">
      <w:pPr>
        <w:tabs>
          <w:tab w:val="right" w:pos="10065"/>
        </w:tabs>
        <w:ind w:firstLine="737"/>
        <w:jc w:val="both"/>
      </w:pPr>
      <w:r>
        <w:rPr>
          <w:sz w:val="28"/>
          <w:szCs w:val="28"/>
        </w:rPr>
        <w:t>6</w:t>
      </w:r>
      <w:r w:rsidR="003A4FDA">
        <w:rPr>
          <w:sz w:val="28"/>
          <w:szCs w:val="28"/>
        </w:rPr>
        <w:t>.2. Споры, возникающие из реализации настоящего Договора, разрешаются в судебном порядке.</w:t>
      </w:r>
    </w:p>
    <w:p w:rsidR="005A4E98" w:rsidRDefault="00D359B8" w:rsidP="00705A2F">
      <w:pPr>
        <w:tabs>
          <w:tab w:val="right" w:pos="10065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4FDA">
        <w:rPr>
          <w:sz w:val="28"/>
          <w:szCs w:val="28"/>
        </w:rPr>
        <w:t>.3. Изменения, дополнения и поправки к условиям настоящего Договора будут действительны только тогда, когда они сделаны в письменной форме и подписаны уполномоченными представителями договаривающихся Сторон, за исключением случаев, когда Арендодателю не требуется согласие Арендатора на изменение условий Договора в соответствии с Договором и действующим законодательством.</w:t>
      </w:r>
    </w:p>
    <w:p w:rsidR="00D359B8" w:rsidRPr="00705A2F" w:rsidRDefault="00D359B8" w:rsidP="00705A2F">
      <w:pPr>
        <w:tabs>
          <w:tab w:val="right" w:pos="10065"/>
        </w:tabs>
        <w:ind w:firstLine="737"/>
        <w:jc w:val="both"/>
      </w:pPr>
    </w:p>
    <w:p w:rsidR="003A4FDA" w:rsidRPr="00D359B8" w:rsidRDefault="003A4FDA" w:rsidP="00D359B8">
      <w:pPr>
        <w:pStyle w:val="a5"/>
        <w:numPr>
          <w:ilvl w:val="0"/>
          <w:numId w:val="9"/>
        </w:numPr>
        <w:tabs>
          <w:tab w:val="right" w:pos="10065"/>
        </w:tabs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РАСТОРЖЕНИЕ ДОГОВОРА</w:t>
      </w:r>
    </w:p>
    <w:p w:rsidR="00D359B8" w:rsidRPr="00D27A00" w:rsidRDefault="00D359B8" w:rsidP="00D359B8">
      <w:pPr>
        <w:pStyle w:val="a5"/>
        <w:tabs>
          <w:tab w:val="right" w:pos="10065"/>
        </w:tabs>
      </w:pPr>
    </w:p>
    <w:p w:rsidR="003A4FDA" w:rsidRDefault="00D359B8" w:rsidP="003A4FDA">
      <w:pPr>
        <w:widowControl w:val="0"/>
        <w:autoSpaceDE w:val="0"/>
        <w:ind w:firstLine="737"/>
        <w:jc w:val="both"/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3A4FDA">
        <w:rPr>
          <w:rFonts w:ascii="Times New Roman CYR" w:hAnsi="Times New Roman CYR" w:cs="Times New Roman CYR"/>
          <w:sz w:val="28"/>
          <w:szCs w:val="28"/>
          <w:lang w:val="x-none"/>
        </w:rPr>
        <w:t xml:space="preserve">.1. </w:t>
      </w:r>
      <w:r w:rsidR="003A4FDA">
        <w:rPr>
          <w:rFonts w:ascii="Times New Roman CYR" w:hAnsi="Times New Roman CYR" w:cs="Times New Roman CYR"/>
          <w:sz w:val="28"/>
          <w:szCs w:val="28"/>
        </w:rPr>
        <w:t>Договор</w:t>
      </w:r>
      <w:r w:rsidR="003A4FDA">
        <w:rPr>
          <w:rFonts w:ascii="Times New Roman CYR" w:hAnsi="Times New Roman CYR" w:cs="Times New Roman CYR"/>
          <w:sz w:val="28"/>
          <w:szCs w:val="28"/>
          <w:lang w:val="x-none"/>
        </w:rPr>
        <w:t xml:space="preserve"> может быть </w:t>
      </w:r>
      <w:r w:rsidR="003A4FDA">
        <w:rPr>
          <w:rFonts w:ascii="Times New Roman CYR" w:hAnsi="Times New Roman CYR" w:cs="Times New Roman CYR"/>
          <w:sz w:val="28"/>
          <w:szCs w:val="28"/>
        </w:rPr>
        <w:t>расторгнут по соглашению Сторон.</w:t>
      </w:r>
    </w:p>
    <w:p w:rsidR="003A4FDA" w:rsidRDefault="00D359B8" w:rsidP="003A4FDA">
      <w:pPr>
        <w:widowControl w:val="0"/>
        <w:autoSpaceDE w:val="0"/>
        <w:ind w:firstLine="737"/>
        <w:jc w:val="both"/>
      </w:pPr>
      <w:r>
        <w:rPr>
          <w:sz w:val="28"/>
          <w:szCs w:val="28"/>
        </w:rPr>
        <w:t>7</w:t>
      </w:r>
      <w:r w:rsidR="003A4FDA">
        <w:rPr>
          <w:sz w:val="28"/>
          <w:szCs w:val="28"/>
        </w:rPr>
        <w:t>.2. В случае, если Арендатор не вносит арендную плату, установленную пунктами 3.1, 3.2 Договора, и (или) вносит арендную плату не в полном размере, определенном Договором, Арендодатель вправе направить Арендатору заказным письмом предупреждение о необходимости исполнения им обязательств по уплате арендной платы до даты, указанной в предупреждении.</w:t>
      </w:r>
    </w:p>
    <w:p w:rsidR="003A4FDA" w:rsidRDefault="003A4FDA" w:rsidP="003A4FDA">
      <w:pPr>
        <w:widowControl w:val="0"/>
        <w:autoSpaceDE w:val="0"/>
        <w:ind w:firstLine="737"/>
        <w:jc w:val="both"/>
      </w:pPr>
      <w:r>
        <w:rPr>
          <w:sz w:val="28"/>
          <w:szCs w:val="28"/>
          <w:lang w:val="x-none"/>
        </w:rPr>
        <w:t>В случае, если Арендатор не устранил нарушение до даты</w:t>
      </w:r>
      <w:r>
        <w:rPr>
          <w:sz w:val="28"/>
          <w:szCs w:val="28"/>
        </w:rPr>
        <w:t>,</w:t>
      </w:r>
      <w:r>
        <w:rPr>
          <w:sz w:val="28"/>
          <w:szCs w:val="28"/>
          <w:lang w:val="x-none"/>
        </w:rPr>
        <w:t xml:space="preserve"> указанной в предупреждении, Арендодатель направляет Арендатору уведомление об одностороннем отказе от исполнения </w:t>
      </w:r>
      <w:r>
        <w:rPr>
          <w:sz w:val="28"/>
          <w:szCs w:val="28"/>
        </w:rPr>
        <w:t>Д</w:t>
      </w:r>
      <w:r>
        <w:rPr>
          <w:sz w:val="28"/>
          <w:szCs w:val="28"/>
          <w:lang w:val="x-none"/>
        </w:rPr>
        <w:t>оговора заказным письмом. Договор считается расторгнутым без обращения в суд с даты, указанной в уведомлении.</w:t>
      </w:r>
    </w:p>
    <w:p w:rsidR="003A4FDA" w:rsidRDefault="00D359B8" w:rsidP="003A4FDA">
      <w:pPr>
        <w:widowControl w:val="0"/>
        <w:autoSpaceDE w:val="0"/>
        <w:ind w:firstLine="737"/>
        <w:jc w:val="both"/>
      </w:pPr>
      <w:r>
        <w:rPr>
          <w:sz w:val="28"/>
          <w:szCs w:val="28"/>
        </w:rPr>
        <w:t>7</w:t>
      </w:r>
      <w:r w:rsidR="003A4FDA">
        <w:rPr>
          <w:sz w:val="28"/>
          <w:szCs w:val="28"/>
        </w:rPr>
        <w:t>.3. По требованию Арендатора Договор может быть досрочно расторгнут судом в порядке и в случаях, предусмотренном действующим законодательством Российской Федерации.</w:t>
      </w:r>
    </w:p>
    <w:p w:rsidR="005A4E98" w:rsidRDefault="00D359B8" w:rsidP="00705A2F">
      <w:pPr>
        <w:widowControl w:val="0"/>
        <w:tabs>
          <w:tab w:val="right" w:pos="540"/>
          <w:tab w:val="right" w:pos="10065"/>
        </w:tabs>
        <w:autoSpaceDE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A4FDA">
        <w:rPr>
          <w:sz w:val="28"/>
          <w:szCs w:val="28"/>
        </w:rPr>
        <w:t xml:space="preserve">.4. Договор может быть расторгнут досрочно при одностороннем отказе Арендодателя от исполнения Договора в случае нарушения Арендатором федерального законодательства, законодательства Новосибирской области, условий Договора при условии письменного уведомления Арендатора. Договор считается расторгнутым с даты, указанной в уведомлении, а в случае отсутствия такой даты с момента получения соответствующего уведомления Арендатором. Участок возвращается Арендодателю в надлежащем состоянии, пригодном для его дальнейшего использования, по акту приема-передачи не позднее 10 (десяти) </w:t>
      </w:r>
      <w:r w:rsidR="003A4FDA">
        <w:rPr>
          <w:sz w:val="28"/>
          <w:szCs w:val="28"/>
        </w:rPr>
        <w:lastRenderedPageBreak/>
        <w:t xml:space="preserve">рабочих дней с даты расторжения Договора. </w:t>
      </w:r>
    </w:p>
    <w:p w:rsidR="00D359B8" w:rsidRPr="00705A2F" w:rsidRDefault="00D359B8" w:rsidP="00705A2F">
      <w:pPr>
        <w:widowControl w:val="0"/>
        <w:tabs>
          <w:tab w:val="right" w:pos="540"/>
          <w:tab w:val="right" w:pos="10065"/>
        </w:tabs>
        <w:autoSpaceDE w:val="0"/>
        <w:ind w:firstLine="737"/>
        <w:jc w:val="both"/>
      </w:pPr>
    </w:p>
    <w:p w:rsidR="003A4FDA" w:rsidRDefault="00D359B8" w:rsidP="003A4FDA">
      <w:pPr>
        <w:keepNext/>
        <w:tabs>
          <w:tab w:val="right" w:pos="10065"/>
        </w:tabs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A4FDA">
        <w:rPr>
          <w:b/>
          <w:sz w:val="28"/>
          <w:szCs w:val="28"/>
        </w:rPr>
        <w:t>. ОСОБЫЕ УСЛОВИЯ ДОГОВОРА</w:t>
      </w:r>
    </w:p>
    <w:p w:rsidR="00D359B8" w:rsidRDefault="00D359B8" w:rsidP="003A4FDA">
      <w:pPr>
        <w:keepNext/>
        <w:tabs>
          <w:tab w:val="right" w:pos="10065"/>
        </w:tabs>
        <w:spacing w:before="40" w:after="40"/>
        <w:jc w:val="center"/>
      </w:pPr>
    </w:p>
    <w:p w:rsidR="005A4E98" w:rsidRDefault="00D359B8" w:rsidP="00705A2F">
      <w:pPr>
        <w:tabs>
          <w:tab w:val="right" w:pos="540"/>
          <w:tab w:val="right" w:pos="10065"/>
        </w:tabs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4FDA">
        <w:rPr>
          <w:sz w:val="28"/>
          <w:szCs w:val="28"/>
        </w:rPr>
        <w:t>.1. Настоящий Договор со дня его подписания Сторонами одновременно приобретает силу акта приема-передачи, в соответствии, с которым Арендодатель передал, а Арендатор принял земельный участок.</w:t>
      </w:r>
    </w:p>
    <w:p w:rsidR="00D359B8" w:rsidRPr="00705A2F" w:rsidRDefault="00D359B8" w:rsidP="00705A2F">
      <w:pPr>
        <w:tabs>
          <w:tab w:val="right" w:pos="540"/>
          <w:tab w:val="right" w:pos="10065"/>
        </w:tabs>
        <w:spacing w:after="40"/>
        <w:ind w:firstLine="709"/>
        <w:jc w:val="both"/>
      </w:pPr>
    </w:p>
    <w:p w:rsidR="003A4FDA" w:rsidRPr="00D359B8" w:rsidRDefault="003A4FDA" w:rsidP="00D359B8">
      <w:pPr>
        <w:pStyle w:val="a5"/>
        <w:numPr>
          <w:ilvl w:val="0"/>
          <w:numId w:val="10"/>
        </w:numPr>
        <w:tabs>
          <w:tab w:val="right" w:pos="10065"/>
        </w:tabs>
        <w:spacing w:after="40"/>
        <w:jc w:val="center"/>
        <w:rPr>
          <w:b/>
          <w:sz w:val="28"/>
          <w:szCs w:val="28"/>
        </w:rPr>
      </w:pPr>
      <w:r w:rsidRPr="00D359B8">
        <w:rPr>
          <w:b/>
          <w:sz w:val="28"/>
          <w:szCs w:val="28"/>
        </w:rPr>
        <w:t>ПРОЧИЕ УСЛОВИЯ</w:t>
      </w:r>
    </w:p>
    <w:p w:rsidR="00D359B8" w:rsidRDefault="00D359B8" w:rsidP="00D359B8">
      <w:pPr>
        <w:pStyle w:val="a5"/>
        <w:tabs>
          <w:tab w:val="right" w:pos="10065"/>
        </w:tabs>
        <w:spacing w:after="40"/>
      </w:pPr>
    </w:p>
    <w:p w:rsidR="005A4E98" w:rsidRDefault="00D359B8" w:rsidP="00705A2F">
      <w:pPr>
        <w:tabs>
          <w:tab w:val="righ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4FDA">
        <w:rPr>
          <w:sz w:val="28"/>
          <w:szCs w:val="28"/>
        </w:rPr>
        <w:t>.1. Договор составлен в двух экземплярах, имеющих одинаковую юридическую силу, из которых по одному хранятся у Сторон.</w:t>
      </w:r>
    </w:p>
    <w:p w:rsidR="00D359B8" w:rsidRPr="00705A2F" w:rsidRDefault="00D359B8" w:rsidP="00705A2F">
      <w:pPr>
        <w:tabs>
          <w:tab w:val="right" w:pos="10065"/>
        </w:tabs>
        <w:ind w:firstLine="709"/>
        <w:jc w:val="both"/>
      </w:pPr>
    </w:p>
    <w:p w:rsidR="003A4FDA" w:rsidRPr="00705A2F" w:rsidRDefault="003A4FDA" w:rsidP="003A4FDA">
      <w:pPr>
        <w:tabs>
          <w:tab w:val="right" w:pos="10065"/>
        </w:tabs>
        <w:jc w:val="center"/>
      </w:pPr>
      <w:r w:rsidRPr="00705A2F">
        <w:rPr>
          <w:b/>
          <w:sz w:val="28"/>
          <w:szCs w:val="28"/>
        </w:rPr>
        <w:t>1</w:t>
      </w:r>
      <w:r w:rsidR="00D359B8">
        <w:rPr>
          <w:b/>
          <w:sz w:val="28"/>
          <w:szCs w:val="28"/>
        </w:rPr>
        <w:t>0</w:t>
      </w:r>
      <w:r w:rsidRPr="00705A2F">
        <w:rPr>
          <w:b/>
          <w:sz w:val="28"/>
          <w:szCs w:val="28"/>
        </w:rPr>
        <w:t>. РЕКВИЗИТЫ СТОРОН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5400"/>
        <w:gridCol w:w="4914"/>
      </w:tblGrid>
      <w:tr w:rsidR="003A4FDA" w:rsidRPr="00705A2F" w:rsidTr="00B166C5">
        <w:tc>
          <w:tcPr>
            <w:tcW w:w="5400" w:type="dxa"/>
            <w:shd w:val="clear" w:color="auto" w:fill="auto"/>
          </w:tcPr>
          <w:p w:rsidR="003A4FDA" w:rsidRPr="00705A2F" w:rsidRDefault="003A4FDA" w:rsidP="00B166C5">
            <w:pPr>
              <w:tabs>
                <w:tab w:val="right" w:pos="10065"/>
              </w:tabs>
              <w:autoSpaceDE w:val="0"/>
              <w:jc w:val="both"/>
            </w:pPr>
            <w:r w:rsidRPr="00705A2F">
              <w:rPr>
                <w:b/>
                <w:sz w:val="28"/>
                <w:szCs w:val="28"/>
              </w:rPr>
              <w:t>Арендодатель</w:t>
            </w:r>
          </w:p>
          <w:p w:rsidR="003A4FDA" w:rsidRPr="00705A2F" w:rsidRDefault="003A4FDA" w:rsidP="00B166C5">
            <w:pPr>
              <w:widowControl w:val="0"/>
              <w:autoSpaceDE w:val="0"/>
            </w:pPr>
            <w:r w:rsidRPr="00705A2F">
              <w:rPr>
                <w:color w:val="000000"/>
                <w:sz w:val="28"/>
                <w:szCs w:val="28"/>
                <w:u w:val="single"/>
              </w:rPr>
              <w:t xml:space="preserve">Администрация Тогучинского района  </w:t>
            </w:r>
          </w:p>
          <w:p w:rsidR="003A4FDA" w:rsidRPr="00705A2F" w:rsidRDefault="003A4FDA" w:rsidP="00B166C5">
            <w:pPr>
              <w:widowControl w:val="0"/>
              <w:autoSpaceDE w:val="0"/>
            </w:pPr>
            <w:r w:rsidRPr="00705A2F">
              <w:rPr>
                <w:color w:val="000000"/>
                <w:sz w:val="28"/>
                <w:szCs w:val="28"/>
                <w:u w:val="single"/>
              </w:rPr>
              <w:t>Новосибирской области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НСО, г. Тогучин, ул. Садовая, 9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ИНН 5438315405</w:t>
            </w:r>
          </w:p>
          <w:p w:rsidR="003A4FDA" w:rsidRPr="00705A2F" w:rsidRDefault="0042154D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 xml:space="preserve">УФК </w:t>
            </w:r>
            <w:r w:rsidR="003A4FDA" w:rsidRPr="00705A2F">
              <w:rPr>
                <w:color w:val="000000"/>
                <w:sz w:val="28"/>
                <w:szCs w:val="28"/>
              </w:rPr>
              <w:t xml:space="preserve">по НСО (администрация 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Тогучинского района Новосибирской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области)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р/с 40204810800000000416 Сибирское ГУ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Банка России г. Новосибирск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БИК 045017834</w:t>
            </w:r>
            <w:r w:rsidR="00705A2F">
              <w:t xml:space="preserve"> </w:t>
            </w:r>
            <w:r w:rsidRPr="00705A2F">
              <w:rPr>
                <w:color w:val="000000"/>
                <w:sz w:val="28"/>
                <w:szCs w:val="28"/>
              </w:rPr>
              <w:t>ОКПО 04035739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ОКТМО 50 652</w:t>
            </w:r>
            <w:r w:rsidR="00705A2F">
              <w:rPr>
                <w:color w:val="000000"/>
                <w:sz w:val="28"/>
                <w:szCs w:val="28"/>
              </w:rPr>
              <w:t> </w:t>
            </w:r>
            <w:r w:rsidRPr="00705A2F">
              <w:rPr>
                <w:color w:val="000000"/>
                <w:sz w:val="28"/>
                <w:szCs w:val="28"/>
              </w:rPr>
              <w:t>101</w:t>
            </w:r>
            <w:r w:rsidR="00705A2F">
              <w:t xml:space="preserve"> </w:t>
            </w:r>
            <w:r w:rsidRPr="00705A2F">
              <w:rPr>
                <w:color w:val="000000"/>
                <w:sz w:val="28"/>
                <w:szCs w:val="28"/>
              </w:rPr>
              <w:t>КПП 543801001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тел. 24-808</w:t>
            </w: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телефакс 24-808</w:t>
            </w:r>
          </w:p>
          <w:p w:rsidR="003A4FDA" w:rsidRPr="00705A2F" w:rsidRDefault="0042154D" w:rsidP="00B166C5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705A2F">
              <w:rPr>
                <w:color w:val="000000"/>
                <w:sz w:val="28"/>
                <w:szCs w:val="28"/>
              </w:rPr>
              <w:t xml:space="preserve">Начальник отдела земельных </w:t>
            </w:r>
            <w:r w:rsidR="003A4FDA" w:rsidRPr="00705A2F">
              <w:rPr>
                <w:color w:val="000000"/>
                <w:sz w:val="28"/>
                <w:szCs w:val="28"/>
              </w:rPr>
              <w:t xml:space="preserve">и имущественных отношений </w:t>
            </w:r>
          </w:p>
          <w:p w:rsidR="003A4FDA" w:rsidRPr="00705A2F" w:rsidRDefault="003A4FDA" w:rsidP="00B166C5">
            <w:pPr>
              <w:widowControl w:val="0"/>
              <w:autoSpaceDE w:val="0"/>
            </w:pPr>
            <w:r w:rsidRPr="00705A2F">
              <w:rPr>
                <w:color w:val="000000"/>
                <w:sz w:val="28"/>
                <w:szCs w:val="28"/>
              </w:rPr>
              <w:t>Тогучинского района</w:t>
            </w:r>
          </w:p>
          <w:p w:rsidR="003A4FDA" w:rsidRPr="00705A2F" w:rsidRDefault="003A4FDA" w:rsidP="00705A2F">
            <w:pPr>
              <w:widowControl w:val="0"/>
              <w:autoSpaceDE w:val="0"/>
            </w:pPr>
            <w:r w:rsidRPr="00705A2F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705A2F" w:rsidRPr="00705A2F" w:rsidRDefault="00705A2F" w:rsidP="00B166C5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</w:p>
          <w:p w:rsidR="003A4FDA" w:rsidRPr="00705A2F" w:rsidRDefault="003A4FDA" w:rsidP="00B166C5">
            <w:pPr>
              <w:widowControl w:val="0"/>
              <w:autoSpaceDE w:val="0"/>
              <w:jc w:val="both"/>
            </w:pPr>
            <w:r w:rsidRPr="00705A2F">
              <w:rPr>
                <w:color w:val="000000"/>
                <w:sz w:val="28"/>
                <w:szCs w:val="28"/>
              </w:rPr>
              <w:t>______________А.Е. Касько</w:t>
            </w:r>
          </w:p>
        </w:tc>
        <w:tc>
          <w:tcPr>
            <w:tcW w:w="4914" w:type="dxa"/>
            <w:shd w:val="clear" w:color="auto" w:fill="auto"/>
          </w:tcPr>
          <w:p w:rsidR="003A4FDA" w:rsidRPr="00705A2F" w:rsidRDefault="003A4FDA" w:rsidP="00B166C5">
            <w:pPr>
              <w:tabs>
                <w:tab w:val="right" w:pos="10065"/>
              </w:tabs>
              <w:autoSpaceDE w:val="0"/>
            </w:pPr>
            <w:r w:rsidRPr="00705A2F">
              <w:rPr>
                <w:b/>
                <w:sz w:val="28"/>
                <w:szCs w:val="28"/>
              </w:rPr>
              <w:t>Арендатор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  <w:u w:val="single"/>
              </w:rPr>
              <w:t>_______________________________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Адрес регистрации: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Телефон: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Дата рождения: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Место рождения: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Паспорт: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выдан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  <w:rPr>
                <w:bCs/>
                <w:color w:val="000080"/>
                <w:sz w:val="28"/>
                <w:szCs w:val="28"/>
              </w:rPr>
            </w:pP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Код подразделения: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р/с №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  <w:rPr>
                <w:bCs/>
                <w:color w:val="000080"/>
                <w:sz w:val="28"/>
                <w:szCs w:val="28"/>
              </w:rPr>
            </w:pP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к\с №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 xml:space="preserve">БИК </w:t>
            </w:r>
          </w:p>
          <w:p w:rsidR="00D359B8" w:rsidRDefault="00D359B8" w:rsidP="00D359B8">
            <w:pPr>
              <w:widowControl w:val="0"/>
              <w:autoSpaceDE w:val="0"/>
              <w:spacing w:before="40"/>
              <w:rPr>
                <w:bCs/>
                <w:color w:val="000080"/>
                <w:sz w:val="28"/>
                <w:szCs w:val="28"/>
              </w:rPr>
            </w:pPr>
          </w:p>
          <w:p w:rsidR="00D359B8" w:rsidRDefault="00D359B8" w:rsidP="00D359B8">
            <w:pPr>
              <w:widowControl w:val="0"/>
              <w:autoSpaceDE w:val="0"/>
              <w:spacing w:before="40"/>
              <w:rPr>
                <w:bCs/>
                <w:color w:val="000080"/>
                <w:sz w:val="28"/>
                <w:szCs w:val="28"/>
              </w:rPr>
            </w:pPr>
            <w:bookmarkStart w:id="8" w:name="_GoBack"/>
            <w:bookmarkEnd w:id="8"/>
          </w:p>
          <w:p w:rsidR="00D359B8" w:rsidRDefault="00D359B8" w:rsidP="00D359B8">
            <w:pPr>
              <w:widowControl w:val="0"/>
              <w:autoSpaceDE w:val="0"/>
              <w:spacing w:before="40"/>
              <w:rPr>
                <w:bCs/>
                <w:color w:val="000080"/>
                <w:sz w:val="28"/>
                <w:szCs w:val="28"/>
              </w:rPr>
            </w:pPr>
          </w:p>
          <w:p w:rsidR="00705A2F" w:rsidRPr="00705A2F" w:rsidRDefault="00D359B8" w:rsidP="00D359B8">
            <w:pPr>
              <w:widowControl w:val="0"/>
              <w:autoSpaceDE w:val="0"/>
              <w:spacing w:before="40"/>
            </w:pPr>
            <w:r>
              <w:rPr>
                <w:bCs/>
                <w:color w:val="000080"/>
                <w:sz w:val="28"/>
                <w:szCs w:val="28"/>
              </w:rPr>
              <w:t>__________________</w:t>
            </w:r>
          </w:p>
        </w:tc>
      </w:tr>
    </w:tbl>
    <w:p w:rsidR="003A4FDA" w:rsidRDefault="003A4FDA" w:rsidP="003A4FDA">
      <w:pPr>
        <w:widowControl w:val="0"/>
        <w:autoSpaceDE w:val="0"/>
        <w:jc w:val="both"/>
      </w:pPr>
    </w:p>
    <w:p w:rsidR="00F87B96" w:rsidRPr="003A4FDA" w:rsidRDefault="00F87B96" w:rsidP="003A4FDA"/>
    <w:sectPr w:rsidR="00F87B96" w:rsidRPr="003A4FDA">
      <w:pgSz w:w="11906" w:h="16838"/>
      <w:pgMar w:top="709" w:right="850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sz w:val="28"/>
        <w:szCs w:val="28"/>
      </w:rPr>
    </w:lvl>
  </w:abstractNum>
  <w:abstractNum w:abstractNumId="1">
    <w:nsid w:val="00000003"/>
    <w:multiLevelType w:val="multilevel"/>
    <w:tmpl w:val="634CD082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FEA235EC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8D40580"/>
    <w:multiLevelType w:val="hybridMultilevel"/>
    <w:tmpl w:val="93129F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20429"/>
    <w:multiLevelType w:val="hybridMultilevel"/>
    <w:tmpl w:val="39CE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6"/>
    <w:rsid w:val="00010D60"/>
    <w:rsid w:val="00023779"/>
    <w:rsid w:val="0005739F"/>
    <w:rsid w:val="00186030"/>
    <w:rsid w:val="00226AF5"/>
    <w:rsid w:val="00393A0B"/>
    <w:rsid w:val="003A4FDA"/>
    <w:rsid w:val="0042154D"/>
    <w:rsid w:val="005A4E98"/>
    <w:rsid w:val="00705A2F"/>
    <w:rsid w:val="009A08B7"/>
    <w:rsid w:val="00AC78A4"/>
    <w:rsid w:val="00B85CCD"/>
    <w:rsid w:val="00BC2BE6"/>
    <w:rsid w:val="00C55A78"/>
    <w:rsid w:val="00D359B8"/>
    <w:rsid w:val="00DB17B6"/>
    <w:rsid w:val="00ED4E3B"/>
    <w:rsid w:val="00F33476"/>
    <w:rsid w:val="00F87B96"/>
    <w:rsid w:val="00F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7FD48-5ED9-4070-B5FD-1A1B8223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jor">
    <w:name w:val="Major"/>
    <w:basedOn w:val="a"/>
    <w:rsid w:val="00AC78A4"/>
    <w:pPr>
      <w:tabs>
        <w:tab w:val="right" w:pos="10065"/>
      </w:tabs>
      <w:spacing w:line="288" w:lineRule="auto"/>
      <w:jc w:val="both"/>
    </w:pPr>
    <w:rPr>
      <w:rFonts w:ascii="Peterburg" w:hAnsi="Peterburg" w:cs="Peterburg"/>
      <w:sz w:val="20"/>
      <w:szCs w:val="20"/>
      <w:lang w:val="en-US"/>
    </w:rPr>
  </w:style>
  <w:style w:type="paragraph" w:customStyle="1" w:styleId="21">
    <w:name w:val="Основной текст 21"/>
    <w:basedOn w:val="a"/>
    <w:rsid w:val="00AC78A4"/>
    <w:pPr>
      <w:jc w:val="both"/>
    </w:pPr>
    <w:rPr>
      <w:sz w:val="28"/>
      <w:szCs w:val="20"/>
    </w:rPr>
  </w:style>
  <w:style w:type="paragraph" w:customStyle="1" w:styleId="Lista">
    <w:name w:val="Lista"/>
    <w:basedOn w:val="a"/>
    <w:rsid w:val="00AC78A4"/>
    <w:pPr>
      <w:spacing w:after="20" w:line="168" w:lineRule="auto"/>
      <w:ind w:left="284" w:hanging="284"/>
      <w:jc w:val="both"/>
    </w:pPr>
    <w:rPr>
      <w:rFonts w:ascii="Peterburg" w:hAnsi="Peterburg" w:cs="Peterburg"/>
      <w:sz w:val="18"/>
      <w:szCs w:val="20"/>
      <w:lang w:val="en-US"/>
    </w:rPr>
  </w:style>
  <w:style w:type="paragraph" w:customStyle="1" w:styleId="22">
    <w:name w:val="Основной текст 22"/>
    <w:basedOn w:val="a"/>
    <w:rsid w:val="003A4FD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55A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78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D3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Ignatkowa Yuliya</dc:creator>
  <cp:keywords/>
  <dc:description/>
  <cp:lastModifiedBy>Evdokimova Jellya</cp:lastModifiedBy>
  <cp:revision>19</cp:revision>
  <cp:lastPrinted>2025-07-24T10:08:00Z</cp:lastPrinted>
  <dcterms:created xsi:type="dcterms:W3CDTF">2023-01-27T02:53:00Z</dcterms:created>
  <dcterms:modified xsi:type="dcterms:W3CDTF">2025-09-22T05:28:00Z</dcterms:modified>
</cp:coreProperties>
</file>