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84" w:rsidRDefault="00514B84" w:rsidP="00514B84">
      <w:pPr>
        <w:pStyle w:val="a3"/>
        <w:tabs>
          <w:tab w:val="left" w:pos="4111"/>
          <w:tab w:val="left" w:pos="4536"/>
        </w:tabs>
        <w:ind w:right="-55"/>
        <w:rPr>
          <w:bCs w:val="0"/>
          <w:sz w:val="24"/>
        </w:rPr>
      </w:pPr>
      <w:r>
        <w:rPr>
          <w:noProof/>
        </w:rPr>
        <w:drawing>
          <wp:inline distT="0" distB="0" distL="0" distR="0" wp14:anchorId="6DA29991" wp14:editId="11EA4671">
            <wp:extent cx="619125" cy="751205"/>
            <wp:effectExtent l="0" t="0" r="0" b="0"/>
            <wp:docPr id="1" name="Рисунок 2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B84" w:rsidRDefault="00514B84" w:rsidP="00B36565">
      <w:pPr>
        <w:tabs>
          <w:tab w:val="left" w:pos="0"/>
          <w:tab w:val="center" w:pos="2143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</w:t>
      </w:r>
    </w:p>
    <w:p w:rsidR="00514B84" w:rsidRDefault="00514B84" w:rsidP="00514B8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ТОГУЧИНСКОГО РАЙОНА</w:t>
      </w:r>
    </w:p>
    <w:p w:rsidR="00514B84" w:rsidRDefault="00514B84" w:rsidP="00514B84">
      <w:pPr>
        <w:jc w:val="center"/>
        <w:rPr>
          <w:b/>
          <w:szCs w:val="28"/>
        </w:rPr>
      </w:pPr>
      <w:r>
        <w:rPr>
          <w:b/>
          <w:bCs/>
          <w:szCs w:val="28"/>
        </w:rPr>
        <w:t>НОВОСИБИРСКОЙ ОБЛАСТИ</w:t>
      </w:r>
    </w:p>
    <w:p w:rsidR="00514B84" w:rsidRDefault="00514B84" w:rsidP="00514B84">
      <w:pPr>
        <w:rPr>
          <w:b/>
          <w:sz w:val="24"/>
          <w:szCs w:val="24"/>
        </w:rPr>
      </w:pPr>
    </w:p>
    <w:p w:rsidR="00514B84" w:rsidRDefault="00514B84" w:rsidP="00514B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514B84" w:rsidRDefault="00514B84" w:rsidP="00514B84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514B84" w:rsidRDefault="00603D71" w:rsidP="00514B84">
      <w:pPr>
        <w:jc w:val="center"/>
        <w:rPr>
          <w:b/>
          <w:szCs w:val="28"/>
        </w:rPr>
      </w:pPr>
      <w:r>
        <w:t>от 24.07.2025</w:t>
      </w:r>
      <w:r>
        <w:t xml:space="preserve"> №</w:t>
      </w:r>
      <w:r>
        <w:t>432/Р/93</w:t>
      </w:r>
      <w:bookmarkStart w:id="0" w:name="_GoBack"/>
      <w:bookmarkEnd w:id="0"/>
    </w:p>
    <w:p w:rsidR="00F85C5F" w:rsidRDefault="00F85C5F" w:rsidP="00514B84">
      <w:pPr>
        <w:jc w:val="center"/>
        <w:rPr>
          <w:b/>
          <w:szCs w:val="28"/>
        </w:rPr>
      </w:pPr>
    </w:p>
    <w:p w:rsidR="00514B84" w:rsidRDefault="00514B84" w:rsidP="00514B84">
      <w:pPr>
        <w:jc w:val="center"/>
        <w:rPr>
          <w:szCs w:val="28"/>
        </w:rPr>
      </w:pPr>
      <w:r>
        <w:rPr>
          <w:szCs w:val="28"/>
        </w:rPr>
        <w:t xml:space="preserve">г. Тогучин </w:t>
      </w:r>
    </w:p>
    <w:p w:rsidR="00514B84" w:rsidRDefault="00514B84" w:rsidP="00514B84">
      <w:pPr>
        <w:jc w:val="center"/>
        <w:rPr>
          <w:szCs w:val="28"/>
        </w:rPr>
      </w:pPr>
    </w:p>
    <w:p w:rsidR="00514B84" w:rsidRDefault="00514B84" w:rsidP="00514B84">
      <w:pPr>
        <w:jc w:val="center"/>
        <w:rPr>
          <w:szCs w:val="28"/>
        </w:rPr>
      </w:pPr>
    </w:p>
    <w:p w:rsidR="00514B84" w:rsidRDefault="00514B84" w:rsidP="00514B84">
      <w:pPr>
        <w:jc w:val="center"/>
        <w:rPr>
          <w:szCs w:val="28"/>
        </w:rPr>
      </w:pPr>
      <w:r>
        <w:rPr>
          <w:szCs w:val="28"/>
        </w:rPr>
        <w:t xml:space="preserve">О внесении изменений в распоряжение </w:t>
      </w:r>
    </w:p>
    <w:p w:rsidR="00514B84" w:rsidRDefault="00514B84" w:rsidP="00514B84">
      <w:pPr>
        <w:jc w:val="center"/>
        <w:rPr>
          <w:szCs w:val="28"/>
        </w:rPr>
      </w:pPr>
      <w:r>
        <w:rPr>
          <w:szCs w:val="28"/>
        </w:rPr>
        <w:t xml:space="preserve">администрации Тогучинского района Новосибирской области </w:t>
      </w:r>
    </w:p>
    <w:p w:rsidR="00514B84" w:rsidRDefault="00514B84" w:rsidP="00514B84">
      <w:pPr>
        <w:jc w:val="center"/>
        <w:rPr>
          <w:szCs w:val="28"/>
        </w:rPr>
      </w:pPr>
      <w:r>
        <w:rPr>
          <w:szCs w:val="28"/>
        </w:rPr>
        <w:t xml:space="preserve">от 04.06.2019 № 276/Р/93 </w:t>
      </w:r>
    </w:p>
    <w:p w:rsidR="00514B84" w:rsidRDefault="00514B84" w:rsidP="00514B84">
      <w:pPr>
        <w:jc w:val="center"/>
        <w:rPr>
          <w:szCs w:val="28"/>
        </w:rPr>
      </w:pPr>
    </w:p>
    <w:p w:rsidR="00514B84" w:rsidRDefault="00514B84" w:rsidP="00514B84">
      <w:pPr>
        <w:jc w:val="both"/>
        <w:rPr>
          <w:szCs w:val="28"/>
        </w:rPr>
      </w:pPr>
    </w:p>
    <w:p w:rsidR="00514B84" w:rsidRDefault="00514B84" w:rsidP="00514B84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пунктом 1 части 6 статьи 8 Федерального закона от 06.12.2011 № 402–ФЗ «О бухгалтерском учете» с целью приведения в соответствие с действующими нормативными документами:</w:t>
      </w:r>
    </w:p>
    <w:p w:rsidR="00514B84" w:rsidRDefault="00514B84" w:rsidP="00514B84">
      <w:pPr>
        <w:ind w:firstLine="709"/>
        <w:jc w:val="both"/>
        <w:rPr>
          <w:szCs w:val="28"/>
        </w:rPr>
      </w:pPr>
      <w:r>
        <w:rPr>
          <w:szCs w:val="28"/>
        </w:rPr>
        <w:t>1. Внести следующие изменения в распоряжение администрации Тогучинского района Новосибирской области от 04.06.2019 № 276/Р/93 «Об утверждении учетной политики»</w:t>
      </w:r>
      <w:r w:rsidR="00403011">
        <w:rPr>
          <w:szCs w:val="28"/>
        </w:rPr>
        <w:t xml:space="preserve"> (далее – Распоряжение)</w:t>
      </w:r>
      <w:r>
        <w:rPr>
          <w:szCs w:val="28"/>
        </w:rPr>
        <w:t>:</w:t>
      </w:r>
    </w:p>
    <w:p w:rsidR="00B36565" w:rsidRDefault="00514B84" w:rsidP="005E61C9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657BF1">
        <w:rPr>
          <w:szCs w:val="28"/>
        </w:rPr>
        <w:t xml:space="preserve">в </w:t>
      </w:r>
      <w:r>
        <w:rPr>
          <w:szCs w:val="28"/>
        </w:rPr>
        <w:t>пункт</w:t>
      </w:r>
      <w:r w:rsidR="00657BF1">
        <w:rPr>
          <w:szCs w:val="28"/>
        </w:rPr>
        <w:t>е</w:t>
      </w:r>
      <w:r>
        <w:rPr>
          <w:szCs w:val="28"/>
        </w:rPr>
        <w:t xml:space="preserve"> 1.1. </w:t>
      </w:r>
      <w:r w:rsidR="0006700F">
        <w:rPr>
          <w:szCs w:val="28"/>
        </w:rPr>
        <w:t>приложения</w:t>
      </w:r>
      <w:r w:rsidR="00403011">
        <w:rPr>
          <w:szCs w:val="28"/>
        </w:rPr>
        <w:t xml:space="preserve"> к Распоряжению</w:t>
      </w:r>
      <w:r w:rsidR="00657BF1">
        <w:rPr>
          <w:szCs w:val="28"/>
        </w:rPr>
        <w:t xml:space="preserve"> </w:t>
      </w:r>
      <w:r w:rsidR="00B36565">
        <w:rPr>
          <w:szCs w:val="28"/>
          <w:shd w:val="clear" w:color="auto" w:fill="FFFFFF"/>
        </w:rPr>
        <w:t>признать утратившим силу</w:t>
      </w:r>
      <w:r w:rsidR="00B36565">
        <w:rPr>
          <w:szCs w:val="28"/>
        </w:rPr>
        <w:t xml:space="preserve"> </w:t>
      </w:r>
      <w:r>
        <w:rPr>
          <w:szCs w:val="28"/>
        </w:rPr>
        <w:t>абзац</w:t>
      </w:r>
      <w:r w:rsidR="00B36565">
        <w:rPr>
          <w:szCs w:val="28"/>
        </w:rPr>
        <w:t>:</w:t>
      </w:r>
    </w:p>
    <w:p w:rsidR="00514B84" w:rsidRDefault="00514B84" w:rsidP="00657BF1">
      <w:pPr>
        <w:ind w:firstLine="709"/>
        <w:jc w:val="both"/>
        <w:rPr>
          <w:szCs w:val="28"/>
          <w:shd w:val="clear" w:color="auto" w:fill="FFFFFF"/>
        </w:rPr>
      </w:pPr>
      <w:r>
        <w:rPr>
          <w:rFonts w:eastAsiaTheme="minorHAnsi"/>
          <w:szCs w:val="28"/>
          <w:lang w:eastAsia="en-US"/>
        </w:rPr>
        <w:t>«</w:t>
      </w:r>
      <w:r>
        <w:rPr>
          <w:szCs w:val="28"/>
        </w:rPr>
        <w:t xml:space="preserve">-  </w:t>
      </w:r>
      <w:hyperlink r:id="rId7" w:anchor="/document/71971578/entry/0" w:history="1">
        <w:r w:rsidR="00F85C5F" w:rsidRPr="00A973D5">
          <w:rPr>
            <w:szCs w:val="28"/>
            <w:shd w:val="clear" w:color="auto" w:fill="FFFFFF"/>
          </w:rPr>
          <w:t>приказ</w:t>
        </w:r>
        <w:r w:rsidR="00F85C5F">
          <w:rPr>
            <w:szCs w:val="28"/>
            <w:shd w:val="clear" w:color="auto" w:fill="FFFFFF"/>
          </w:rPr>
          <w:t xml:space="preserve">ом </w:t>
        </w:r>
      </w:hyperlink>
      <w:r w:rsidR="00F85C5F" w:rsidRPr="00A973D5">
        <w:rPr>
          <w:szCs w:val="28"/>
          <w:shd w:val="clear" w:color="auto" w:fill="FFFFFF"/>
        </w:rPr>
        <w:t>Минфина России от 8 июня 2018 года N 132н "О Порядке формирования и применения кодов бюджетной классификации Российской Федерации, их структуре и принципах назначения</w:t>
      </w:r>
      <w:r w:rsidR="00F85C5F" w:rsidRPr="0095427F">
        <w:rPr>
          <w:szCs w:val="28"/>
          <w:shd w:val="clear" w:color="auto" w:fill="FFFFFF"/>
        </w:rPr>
        <w:t xml:space="preserve"> </w:t>
      </w:r>
      <w:r w:rsidRPr="0095427F">
        <w:rPr>
          <w:szCs w:val="28"/>
          <w:shd w:val="clear" w:color="auto" w:fill="FFFFFF"/>
        </w:rPr>
        <w:t>"</w:t>
      </w:r>
      <w:r w:rsidR="00657BF1">
        <w:rPr>
          <w:szCs w:val="28"/>
          <w:shd w:val="clear" w:color="auto" w:fill="FFFFFF"/>
        </w:rPr>
        <w:t>;</w:t>
      </w:r>
      <w:r>
        <w:rPr>
          <w:szCs w:val="28"/>
          <w:shd w:val="clear" w:color="auto" w:fill="FFFFFF"/>
        </w:rPr>
        <w:t>»;</w:t>
      </w:r>
    </w:p>
    <w:p w:rsidR="00EC64CE" w:rsidRDefault="00EC64CE" w:rsidP="000431F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431F5">
        <w:rPr>
          <w:szCs w:val="28"/>
        </w:rPr>
        <w:t xml:space="preserve">) </w:t>
      </w:r>
      <w:r w:rsidR="00657BF1">
        <w:rPr>
          <w:szCs w:val="28"/>
        </w:rPr>
        <w:t>абзац 2</w:t>
      </w:r>
      <w:r w:rsidR="00514B84">
        <w:rPr>
          <w:szCs w:val="28"/>
        </w:rPr>
        <w:t xml:space="preserve"> </w:t>
      </w:r>
      <w:r w:rsidR="000431F5">
        <w:rPr>
          <w:szCs w:val="28"/>
        </w:rPr>
        <w:t>пункт</w:t>
      </w:r>
      <w:r w:rsidR="00657BF1">
        <w:rPr>
          <w:szCs w:val="28"/>
        </w:rPr>
        <w:t>а</w:t>
      </w:r>
      <w:r w:rsidR="000431F5">
        <w:rPr>
          <w:szCs w:val="28"/>
        </w:rPr>
        <w:t xml:space="preserve"> 1.1.</w:t>
      </w:r>
      <w:r w:rsidR="00657BF1">
        <w:rPr>
          <w:szCs w:val="28"/>
        </w:rPr>
        <w:t xml:space="preserve"> приложения № 5</w:t>
      </w:r>
      <w:r w:rsidR="005E61C9">
        <w:rPr>
          <w:szCs w:val="28"/>
        </w:rPr>
        <w:t xml:space="preserve"> приложения</w:t>
      </w:r>
      <w:r w:rsidR="00657BF1">
        <w:rPr>
          <w:szCs w:val="28"/>
        </w:rPr>
        <w:t xml:space="preserve"> к Распоряжению</w:t>
      </w:r>
      <w:r w:rsidR="000431F5">
        <w:rPr>
          <w:szCs w:val="28"/>
        </w:rPr>
        <w:t xml:space="preserve"> </w:t>
      </w:r>
      <w:r>
        <w:rPr>
          <w:szCs w:val="28"/>
        </w:rPr>
        <w:t>изложить в новой редакции:</w:t>
      </w:r>
    </w:p>
    <w:p w:rsidR="00514B84" w:rsidRDefault="00EC64CE" w:rsidP="00EC64CE">
      <w:pPr>
        <w:shd w:val="clear" w:color="auto" w:fill="FFFFFF"/>
        <w:ind w:firstLine="567"/>
        <w:jc w:val="both"/>
        <w:rPr>
          <w:szCs w:val="28"/>
          <w:shd w:val="clear" w:color="auto" w:fill="FFFFFF"/>
        </w:rPr>
      </w:pPr>
      <w:r>
        <w:rPr>
          <w:szCs w:val="28"/>
        </w:rPr>
        <w:t>«</w:t>
      </w:r>
      <w:hyperlink r:id="rId8" w:anchor="/document/70951956/entry/0" w:history="1">
        <w:r>
          <w:rPr>
            <w:szCs w:val="28"/>
          </w:rPr>
          <w:t>П</w:t>
        </w:r>
        <w:r w:rsidRPr="005B2106">
          <w:rPr>
            <w:szCs w:val="28"/>
          </w:rPr>
          <w:t>риказом</w:t>
        </w:r>
      </w:hyperlink>
      <w:r w:rsidRPr="004E3221">
        <w:rPr>
          <w:color w:val="000000"/>
          <w:szCs w:val="28"/>
        </w:rPr>
        <w:t xml:space="preserve"> Минфина России от 30.03.2015 N 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rPr>
          <w:color w:val="000000"/>
          <w:szCs w:val="28"/>
        </w:rPr>
        <w:t xml:space="preserve">; </w:t>
      </w:r>
      <w:r w:rsidR="0006700F" w:rsidRPr="00B36565">
        <w:rPr>
          <w:szCs w:val="28"/>
        </w:rPr>
        <w:t>п</w:t>
      </w:r>
      <w:r w:rsidR="0006700F" w:rsidRPr="00B36565">
        <w:rPr>
          <w:szCs w:val="28"/>
          <w:shd w:val="clear" w:color="auto" w:fill="FFFFFF"/>
        </w:rPr>
        <w:t>риказом Минфина России от 15</w:t>
      </w:r>
      <w:r w:rsidR="00AD2F39">
        <w:rPr>
          <w:szCs w:val="28"/>
          <w:shd w:val="clear" w:color="auto" w:fill="FFFFFF"/>
        </w:rPr>
        <w:t>.04.</w:t>
      </w:r>
      <w:r w:rsidR="0006700F" w:rsidRPr="00B36565">
        <w:rPr>
          <w:szCs w:val="28"/>
          <w:shd w:val="clear" w:color="auto" w:fill="FFFFFF"/>
        </w:rPr>
        <w:t>2021</w:t>
      </w:r>
      <w:r w:rsidR="00AD2F39">
        <w:rPr>
          <w:szCs w:val="28"/>
          <w:shd w:val="clear" w:color="auto" w:fill="FFFFFF"/>
        </w:rPr>
        <w:t xml:space="preserve"> </w:t>
      </w:r>
      <w:r w:rsidR="0006700F" w:rsidRPr="00B36565">
        <w:rPr>
          <w:szCs w:val="28"/>
          <w:shd w:val="clear" w:color="auto" w:fill="FFFFFF"/>
        </w:rPr>
        <w:t>N 61н</w:t>
      </w:r>
      <w:r>
        <w:rPr>
          <w:szCs w:val="28"/>
          <w:shd w:val="clear" w:color="auto" w:fill="FFFFFF"/>
        </w:rPr>
        <w:t xml:space="preserve"> </w:t>
      </w:r>
      <w:r w:rsidR="0006700F" w:rsidRPr="00B36565">
        <w:rPr>
          <w:szCs w:val="28"/>
          <w:shd w:val="clear" w:color="auto" w:fill="FFFFFF"/>
        </w:rPr>
        <w:t>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</w:t>
      </w:r>
      <w:r w:rsidR="005E61C9">
        <w:rPr>
          <w:szCs w:val="28"/>
          <w:shd w:val="clear" w:color="auto" w:fill="FFFFFF"/>
        </w:rPr>
        <w:t>.</w:t>
      </w:r>
      <w:r w:rsidR="00657BF1">
        <w:rPr>
          <w:szCs w:val="28"/>
          <w:shd w:val="clear" w:color="auto" w:fill="FFFFFF"/>
        </w:rPr>
        <w:t>»</w:t>
      </w:r>
      <w:r w:rsidR="0006700F" w:rsidRPr="00B36565">
        <w:rPr>
          <w:szCs w:val="28"/>
          <w:shd w:val="clear" w:color="auto" w:fill="FFFFFF"/>
        </w:rPr>
        <w:t>.</w:t>
      </w:r>
    </w:p>
    <w:p w:rsidR="004124E3" w:rsidRPr="00B36565" w:rsidRDefault="004124E3" w:rsidP="005E61C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>3) приложение № 6</w:t>
      </w:r>
      <w:r w:rsidR="005E61C9">
        <w:rPr>
          <w:szCs w:val="28"/>
          <w:shd w:val="clear" w:color="auto" w:fill="FFFFFF"/>
        </w:rPr>
        <w:t xml:space="preserve"> приложения</w:t>
      </w:r>
      <w:r>
        <w:rPr>
          <w:szCs w:val="28"/>
          <w:shd w:val="clear" w:color="auto" w:fill="FFFFFF"/>
        </w:rPr>
        <w:t xml:space="preserve"> к Распоряжению изложить в новой редакции</w:t>
      </w:r>
      <w:r w:rsidR="005E61C9">
        <w:rPr>
          <w:szCs w:val="28"/>
          <w:shd w:val="clear" w:color="auto" w:fill="FFFFFF"/>
        </w:rPr>
        <w:t xml:space="preserve"> согласно приложения к настоящему распоряжению.</w:t>
      </w:r>
    </w:p>
    <w:p w:rsidR="00514B84" w:rsidRDefault="008C022C" w:rsidP="00514B84">
      <w:pPr>
        <w:jc w:val="both"/>
      </w:pPr>
      <w:r>
        <w:rPr>
          <w:szCs w:val="28"/>
        </w:rPr>
        <w:lastRenderedPageBreak/>
        <w:t xml:space="preserve">  </w:t>
      </w:r>
      <w:r>
        <w:rPr>
          <w:szCs w:val="28"/>
        </w:rPr>
        <w:tab/>
        <w:t xml:space="preserve">2. </w:t>
      </w:r>
      <w:r w:rsidR="00514B84">
        <w:t xml:space="preserve">Управлению </w:t>
      </w:r>
      <w:r w:rsidR="004A32C4">
        <w:t>делами</w:t>
      </w:r>
      <w:r w:rsidR="00514B84">
        <w:t xml:space="preserve"> администрации Тогучинского района Н</w:t>
      </w:r>
      <w:r w:rsidR="00B36565">
        <w:t>овосибирской области (</w:t>
      </w:r>
      <w:r w:rsidR="004A32C4">
        <w:t>Останина</w:t>
      </w:r>
      <w:r w:rsidR="00514B84">
        <w:t xml:space="preserve"> </w:t>
      </w:r>
      <w:r w:rsidR="004A32C4">
        <w:t>Т</w:t>
      </w:r>
      <w:r w:rsidR="00514B84">
        <w:t>.</w:t>
      </w:r>
      <w:r w:rsidR="004A32C4">
        <w:t>Н</w:t>
      </w:r>
      <w:r w:rsidR="00514B84">
        <w:t xml:space="preserve">.) разместить настоящее </w:t>
      </w:r>
      <w:r w:rsidR="00403011">
        <w:t>распоряжение</w:t>
      </w:r>
      <w:r w:rsidR="00514B84">
        <w:t xml:space="preserve"> на официальном сайте администрации Тогучинского района Новосибирской области</w:t>
      </w:r>
      <w:r w:rsidR="00514B84">
        <w:rPr>
          <w:szCs w:val="28"/>
        </w:rPr>
        <w:t>.</w:t>
      </w:r>
    </w:p>
    <w:p w:rsidR="00514B84" w:rsidRDefault="008C022C" w:rsidP="00514B84">
      <w:pPr>
        <w:jc w:val="both"/>
      </w:pPr>
      <w:r>
        <w:rPr>
          <w:szCs w:val="28"/>
        </w:rPr>
        <w:t xml:space="preserve">    </w:t>
      </w:r>
      <w:r>
        <w:rPr>
          <w:szCs w:val="28"/>
        </w:rPr>
        <w:tab/>
        <w:t xml:space="preserve">3. </w:t>
      </w:r>
      <w:r w:rsidR="00514B84">
        <w:rPr>
          <w:szCs w:val="28"/>
        </w:rPr>
        <w:t xml:space="preserve">Контроль за исполнением настоящего распоряжения возложить на начальника отдела финансов, учета и отчетности администрации Тогучинского района Новосибирской области </w:t>
      </w:r>
      <w:proofErr w:type="spellStart"/>
      <w:r w:rsidR="00514B84">
        <w:rPr>
          <w:szCs w:val="28"/>
        </w:rPr>
        <w:t>Купцову</w:t>
      </w:r>
      <w:proofErr w:type="spellEnd"/>
      <w:r w:rsidR="00514B84">
        <w:rPr>
          <w:szCs w:val="28"/>
        </w:rPr>
        <w:t xml:space="preserve"> О.Н.</w:t>
      </w:r>
    </w:p>
    <w:p w:rsidR="00514B84" w:rsidRDefault="00514B84" w:rsidP="00514B84">
      <w:pPr>
        <w:rPr>
          <w:szCs w:val="28"/>
        </w:rPr>
      </w:pPr>
    </w:p>
    <w:p w:rsidR="00514B84" w:rsidRDefault="00514B84" w:rsidP="00514B84">
      <w:pPr>
        <w:rPr>
          <w:szCs w:val="28"/>
        </w:rPr>
      </w:pPr>
    </w:p>
    <w:p w:rsidR="00514B84" w:rsidRDefault="00514B84" w:rsidP="00514B84">
      <w:pPr>
        <w:rPr>
          <w:szCs w:val="28"/>
        </w:rPr>
      </w:pPr>
    </w:p>
    <w:p w:rsidR="00514B84" w:rsidRDefault="00514B84" w:rsidP="00514B84">
      <w:pPr>
        <w:rPr>
          <w:szCs w:val="28"/>
        </w:rPr>
      </w:pPr>
      <w:r>
        <w:rPr>
          <w:szCs w:val="28"/>
        </w:rPr>
        <w:t xml:space="preserve">Глава Тогучинского района                                                              </w:t>
      </w:r>
    </w:p>
    <w:p w:rsidR="00514B84" w:rsidRDefault="00514B84" w:rsidP="00514B84">
      <w:pPr>
        <w:rPr>
          <w:szCs w:val="28"/>
        </w:rPr>
      </w:pPr>
      <w:r>
        <w:rPr>
          <w:szCs w:val="28"/>
        </w:rPr>
        <w:t xml:space="preserve">Новосибирской области                                                </w:t>
      </w:r>
      <w:r w:rsidR="005E61C9">
        <w:rPr>
          <w:szCs w:val="28"/>
        </w:rPr>
        <w:t xml:space="preserve">         </w:t>
      </w:r>
      <w:r>
        <w:rPr>
          <w:szCs w:val="28"/>
        </w:rPr>
        <w:t xml:space="preserve">                     С.С. Пыхтин</w:t>
      </w:r>
    </w:p>
    <w:p w:rsidR="00514B84" w:rsidRDefault="00514B84" w:rsidP="00514B84">
      <w:pPr>
        <w:jc w:val="both"/>
        <w:rPr>
          <w:sz w:val="20"/>
        </w:rPr>
      </w:pPr>
    </w:p>
    <w:p w:rsidR="00514B84" w:rsidRDefault="00514B84" w:rsidP="00514B84">
      <w:pPr>
        <w:jc w:val="both"/>
        <w:rPr>
          <w:sz w:val="20"/>
        </w:rPr>
      </w:pPr>
    </w:p>
    <w:p w:rsidR="00514B84" w:rsidRDefault="00514B84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B36565" w:rsidRDefault="00B36565" w:rsidP="00514B84">
      <w:pPr>
        <w:jc w:val="both"/>
        <w:rPr>
          <w:sz w:val="20"/>
        </w:rPr>
      </w:pPr>
    </w:p>
    <w:p w:rsidR="00B36565" w:rsidRDefault="00B36565" w:rsidP="00514B84">
      <w:pPr>
        <w:jc w:val="both"/>
        <w:rPr>
          <w:sz w:val="20"/>
        </w:rPr>
      </w:pPr>
    </w:p>
    <w:p w:rsidR="00B36565" w:rsidRDefault="00B36565" w:rsidP="00514B84">
      <w:pPr>
        <w:jc w:val="both"/>
        <w:rPr>
          <w:sz w:val="20"/>
        </w:rPr>
      </w:pPr>
    </w:p>
    <w:p w:rsidR="00B36565" w:rsidRDefault="00B36565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4A32C4" w:rsidRDefault="004A32C4" w:rsidP="00514B84">
      <w:pPr>
        <w:jc w:val="both"/>
        <w:rPr>
          <w:sz w:val="20"/>
        </w:rPr>
      </w:pPr>
    </w:p>
    <w:p w:rsidR="004A32C4" w:rsidRDefault="004A32C4" w:rsidP="00514B84">
      <w:pPr>
        <w:jc w:val="both"/>
        <w:rPr>
          <w:sz w:val="20"/>
        </w:rPr>
      </w:pPr>
    </w:p>
    <w:p w:rsidR="004A32C4" w:rsidRDefault="004A32C4" w:rsidP="00514B84">
      <w:pPr>
        <w:jc w:val="both"/>
        <w:rPr>
          <w:sz w:val="20"/>
        </w:rPr>
      </w:pPr>
    </w:p>
    <w:p w:rsidR="004A32C4" w:rsidRDefault="004A32C4" w:rsidP="00514B84">
      <w:pPr>
        <w:jc w:val="both"/>
        <w:rPr>
          <w:sz w:val="20"/>
        </w:rPr>
      </w:pPr>
    </w:p>
    <w:p w:rsidR="004A32C4" w:rsidRDefault="004A32C4" w:rsidP="00514B84">
      <w:pPr>
        <w:jc w:val="both"/>
        <w:rPr>
          <w:sz w:val="20"/>
        </w:rPr>
      </w:pPr>
    </w:p>
    <w:p w:rsidR="004A32C4" w:rsidRDefault="004A32C4" w:rsidP="00514B84">
      <w:pPr>
        <w:jc w:val="both"/>
        <w:rPr>
          <w:sz w:val="20"/>
        </w:rPr>
      </w:pPr>
    </w:p>
    <w:p w:rsidR="004A32C4" w:rsidRDefault="004A32C4" w:rsidP="00514B84">
      <w:pPr>
        <w:jc w:val="both"/>
        <w:rPr>
          <w:sz w:val="20"/>
        </w:rPr>
      </w:pPr>
    </w:p>
    <w:p w:rsidR="004A32C4" w:rsidRDefault="004A32C4" w:rsidP="00514B84">
      <w:pPr>
        <w:jc w:val="both"/>
        <w:rPr>
          <w:sz w:val="20"/>
        </w:rPr>
      </w:pPr>
    </w:p>
    <w:p w:rsidR="004A32C4" w:rsidRDefault="004A32C4" w:rsidP="00514B84">
      <w:pPr>
        <w:jc w:val="both"/>
        <w:rPr>
          <w:sz w:val="20"/>
        </w:rPr>
      </w:pPr>
    </w:p>
    <w:p w:rsidR="004A32C4" w:rsidRDefault="004A32C4" w:rsidP="00514B84">
      <w:pPr>
        <w:jc w:val="both"/>
        <w:rPr>
          <w:sz w:val="20"/>
        </w:rPr>
      </w:pPr>
    </w:p>
    <w:p w:rsidR="004A32C4" w:rsidRDefault="004A32C4" w:rsidP="00514B84">
      <w:pPr>
        <w:jc w:val="both"/>
        <w:rPr>
          <w:sz w:val="20"/>
        </w:rPr>
      </w:pPr>
    </w:p>
    <w:p w:rsidR="004A32C4" w:rsidRDefault="004A32C4" w:rsidP="00514B84">
      <w:pPr>
        <w:jc w:val="both"/>
        <w:rPr>
          <w:sz w:val="20"/>
        </w:rPr>
      </w:pPr>
    </w:p>
    <w:p w:rsidR="004A32C4" w:rsidRDefault="004A32C4" w:rsidP="00514B84">
      <w:pPr>
        <w:jc w:val="both"/>
        <w:rPr>
          <w:sz w:val="20"/>
        </w:rPr>
      </w:pPr>
    </w:p>
    <w:p w:rsidR="004A32C4" w:rsidRDefault="004A32C4" w:rsidP="00514B84">
      <w:pPr>
        <w:jc w:val="both"/>
        <w:rPr>
          <w:sz w:val="20"/>
        </w:rPr>
      </w:pPr>
    </w:p>
    <w:p w:rsidR="004A32C4" w:rsidRDefault="004A32C4" w:rsidP="00514B84">
      <w:pPr>
        <w:jc w:val="both"/>
        <w:rPr>
          <w:sz w:val="20"/>
        </w:rPr>
      </w:pPr>
    </w:p>
    <w:p w:rsidR="004A32C4" w:rsidRDefault="004A32C4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514B84" w:rsidRDefault="00514B84" w:rsidP="00514B84">
      <w:pPr>
        <w:jc w:val="both"/>
        <w:rPr>
          <w:sz w:val="20"/>
        </w:rPr>
      </w:pPr>
      <w:r>
        <w:rPr>
          <w:sz w:val="20"/>
        </w:rPr>
        <w:t>Купцова</w:t>
      </w:r>
    </w:p>
    <w:p w:rsidR="00C43B7D" w:rsidRDefault="00514B84" w:rsidP="009B320C">
      <w:pPr>
        <w:jc w:val="both"/>
        <w:rPr>
          <w:sz w:val="20"/>
        </w:rPr>
      </w:pPr>
      <w:r>
        <w:rPr>
          <w:sz w:val="20"/>
        </w:rPr>
        <w:t>24- 812</w:t>
      </w:r>
    </w:p>
    <w:p w:rsidR="004124E3" w:rsidRPr="0023253A" w:rsidRDefault="004124E3" w:rsidP="004124E3">
      <w:pPr>
        <w:ind w:left="5812" w:right="-1"/>
        <w:contextualSpacing/>
        <w:jc w:val="right"/>
        <w:rPr>
          <w:rFonts w:eastAsia="Calibri"/>
          <w:szCs w:val="28"/>
          <w:lang w:eastAsia="en-US"/>
        </w:rPr>
      </w:pPr>
      <w:r w:rsidRPr="0023253A">
        <w:rPr>
          <w:rFonts w:eastAsia="Calibri"/>
          <w:szCs w:val="28"/>
          <w:lang w:eastAsia="en-US"/>
        </w:rPr>
        <w:lastRenderedPageBreak/>
        <w:t>П</w:t>
      </w:r>
      <w:r>
        <w:rPr>
          <w:rFonts w:eastAsia="Calibri"/>
          <w:szCs w:val="28"/>
          <w:lang w:eastAsia="en-US"/>
        </w:rPr>
        <w:t>РИЛОЖЕНИЕ</w:t>
      </w:r>
    </w:p>
    <w:p w:rsidR="004124E3" w:rsidRPr="0023253A" w:rsidRDefault="004124E3" w:rsidP="004124E3">
      <w:pPr>
        <w:ind w:left="5812" w:right="-1"/>
        <w:contextualSpacing/>
        <w:jc w:val="right"/>
        <w:rPr>
          <w:rFonts w:eastAsia="Calibri"/>
          <w:szCs w:val="28"/>
          <w:lang w:eastAsia="en-US"/>
        </w:rPr>
      </w:pPr>
      <w:r w:rsidRPr="0023253A">
        <w:rPr>
          <w:rFonts w:eastAsia="Calibri"/>
          <w:szCs w:val="28"/>
          <w:lang w:eastAsia="en-US"/>
        </w:rPr>
        <w:t xml:space="preserve">к </w:t>
      </w:r>
      <w:r>
        <w:rPr>
          <w:rFonts w:eastAsia="Calibri"/>
          <w:szCs w:val="28"/>
          <w:lang w:eastAsia="en-US"/>
        </w:rPr>
        <w:t>распоряжению а</w:t>
      </w:r>
      <w:r w:rsidRPr="0023253A">
        <w:rPr>
          <w:rFonts w:eastAsia="Calibri"/>
          <w:szCs w:val="28"/>
          <w:lang w:eastAsia="en-US"/>
        </w:rPr>
        <w:t>дминистрации Тогучинского района Новосибирской области</w:t>
      </w:r>
    </w:p>
    <w:p w:rsidR="004124E3" w:rsidRDefault="004124E3" w:rsidP="004124E3">
      <w:pPr>
        <w:ind w:left="5812" w:right="-1"/>
        <w:contextualSpacing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 ______</w:t>
      </w:r>
      <w:r w:rsidRPr="0023253A">
        <w:rPr>
          <w:rFonts w:eastAsia="Calibri"/>
          <w:szCs w:val="28"/>
          <w:lang w:eastAsia="en-US"/>
        </w:rPr>
        <w:t>____202</w:t>
      </w:r>
      <w:r>
        <w:rPr>
          <w:rFonts w:eastAsia="Calibri"/>
          <w:szCs w:val="28"/>
          <w:lang w:eastAsia="en-US"/>
        </w:rPr>
        <w:t>5</w:t>
      </w:r>
      <w:r w:rsidRPr="0023253A">
        <w:rPr>
          <w:rFonts w:eastAsia="Calibri"/>
          <w:szCs w:val="28"/>
          <w:lang w:eastAsia="en-US"/>
        </w:rPr>
        <w:t xml:space="preserve"> № </w:t>
      </w:r>
      <w:r>
        <w:rPr>
          <w:rFonts w:eastAsia="Calibri"/>
          <w:szCs w:val="28"/>
          <w:lang w:eastAsia="en-US"/>
        </w:rPr>
        <w:t>_______</w:t>
      </w:r>
      <w:r w:rsidRPr="0023253A">
        <w:rPr>
          <w:rFonts w:eastAsia="Calibri"/>
          <w:szCs w:val="28"/>
          <w:lang w:eastAsia="en-US"/>
        </w:rPr>
        <w:t>__</w:t>
      </w:r>
    </w:p>
    <w:p w:rsidR="005E61C9" w:rsidRDefault="005E61C9" w:rsidP="005E61C9">
      <w:pPr>
        <w:shd w:val="clear" w:color="auto" w:fill="FFFFFF"/>
        <w:jc w:val="right"/>
        <w:rPr>
          <w:color w:val="000000"/>
          <w:szCs w:val="28"/>
        </w:rPr>
      </w:pPr>
    </w:p>
    <w:p w:rsidR="005E61C9" w:rsidRDefault="004124E3" w:rsidP="005E61C9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4E3221">
        <w:rPr>
          <w:color w:val="000000"/>
          <w:szCs w:val="28"/>
        </w:rPr>
        <w:t>П</w:t>
      </w:r>
      <w:r>
        <w:rPr>
          <w:color w:val="000000"/>
          <w:szCs w:val="28"/>
        </w:rPr>
        <w:t>РИЛОЖЕНИЕ</w:t>
      </w:r>
      <w:r w:rsidRPr="004E3221">
        <w:rPr>
          <w:color w:val="000000"/>
          <w:szCs w:val="28"/>
        </w:rPr>
        <w:t xml:space="preserve"> N 6</w:t>
      </w:r>
      <w:r w:rsidRPr="004E3221">
        <w:rPr>
          <w:color w:val="000000"/>
          <w:szCs w:val="28"/>
        </w:rPr>
        <w:br/>
        <w:t xml:space="preserve">к </w:t>
      </w:r>
      <w:hyperlink r:id="rId9" w:anchor="/document/58070355/entry/0" w:history="1">
        <w:r w:rsidRPr="005B2106">
          <w:rPr>
            <w:szCs w:val="28"/>
          </w:rPr>
          <w:t>Учетной политике</w:t>
        </w:r>
      </w:hyperlink>
      <w:r w:rsidRPr="004E3221">
        <w:rPr>
          <w:color w:val="000000"/>
          <w:szCs w:val="28"/>
        </w:rPr>
        <w:br/>
        <w:t xml:space="preserve">администрации Тогучинского района </w:t>
      </w:r>
    </w:p>
    <w:p w:rsidR="004124E3" w:rsidRPr="004E3221" w:rsidRDefault="004124E3" w:rsidP="005E61C9">
      <w:pPr>
        <w:shd w:val="clear" w:color="auto" w:fill="FFFFFF"/>
        <w:jc w:val="right"/>
        <w:rPr>
          <w:color w:val="000000"/>
          <w:szCs w:val="28"/>
        </w:rPr>
      </w:pPr>
      <w:r w:rsidRPr="004E3221">
        <w:rPr>
          <w:color w:val="000000"/>
          <w:szCs w:val="28"/>
        </w:rPr>
        <w:t>Новосибирской области</w:t>
      </w:r>
    </w:p>
    <w:p w:rsidR="004124E3" w:rsidRPr="004E3221" w:rsidRDefault="004124E3" w:rsidP="004124E3">
      <w:pPr>
        <w:shd w:val="clear" w:color="auto" w:fill="FFFFFF"/>
        <w:spacing w:before="100" w:beforeAutospacing="1" w:after="100" w:afterAutospacing="1"/>
        <w:rPr>
          <w:b/>
          <w:color w:val="000000"/>
          <w:szCs w:val="28"/>
        </w:rPr>
      </w:pPr>
      <w:r w:rsidRPr="004E3221">
        <w:rPr>
          <w:color w:val="000000"/>
          <w:szCs w:val="28"/>
        </w:rPr>
        <w:t> </w:t>
      </w:r>
    </w:p>
    <w:p w:rsidR="004124E3" w:rsidRPr="005B2106" w:rsidRDefault="004124E3" w:rsidP="004124E3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8"/>
        </w:rPr>
      </w:pPr>
      <w:r w:rsidRPr="005B2106">
        <w:rPr>
          <w:color w:val="000000"/>
          <w:szCs w:val="28"/>
        </w:rPr>
        <w:t>Положение об инвентаризации</w:t>
      </w:r>
    </w:p>
    <w:p w:rsidR="004124E3" w:rsidRPr="004E3221" w:rsidRDefault="004124E3" w:rsidP="004124E3">
      <w:pPr>
        <w:shd w:val="clear" w:color="auto" w:fill="FFFFFF"/>
        <w:spacing w:before="100" w:beforeAutospacing="1" w:after="100" w:afterAutospacing="1"/>
        <w:rPr>
          <w:color w:val="000000"/>
          <w:szCs w:val="28"/>
        </w:rPr>
      </w:pPr>
      <w:r w:rsidRPr="004E3221">
        <w:rPr>
          <w:color w:val="000000"/>
          <w:szCs w:val="28"/>
        </w:rPr>
        <w:t> </w:t>
      </w:r>
    </w:p>
    <w:p w:rsidR="004124E3" w:rsidRPr="005B2106" w:rsidRDefault="004124E3" w:rsidP="004124E3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8"/>
        </w:rPr>
      </w:pPr>
      <w:r w:rsidRPr="005B2106">
        <w:rPr>
          <w:color w:val="000000"/>
          <w:szCs w:val="28"/>
        </w:rPr>
        <w:t>1. Общие положения</w:t>
      </w:r>
    </w:p>
    <w:p w:rsidR="004124E3" w:rsidRPr="005B2106" w:rsidRDefault="004124E3" w:rsidP="005E61C9">
      <w:pPr>
        <w:shd w:val="clear" w:color="auto" w:fill="FFFFFF"/>
        <w:ind w:firstLine="709"/>
        <w:jc w:val="both"/>
        <w:rPr>
          <w:szCs w:val="28"/>
        </w:rPr>
      </w:pPr>
      <w:r w:rsidRPr="004E3221">
        <w:rPr>
          <w:color w:val="000000"/>
          <w:szCs w:val="28"/>
        </w:rPr>
        <w:t>1.1. </w:t>
      </w:r>
      <w:r w:rsidRPr="00BC0A64">
        <w:rPr>
          <w:szCs w:val="28"/>
          <w:shd w:val="clear" w:color="auto" w:fill="FFFFFF"/>
        </w:rPr>
        <w:t xml:space="preserve">Настоящее положение (далее - Положение) устанавливает правила проведения инвентаризации имущества, имущественных прав, иных активов и обязательств </w:t>
      </w:r>
      <w:r>
        <w:rPr>
          <w:szCs w:val="28"/>
        </w:rPr>
        <w:t>Администрации района</w:t>
      </w:r>
      <w:r w:rsidRPr="00BC0A64">
        <w:rPr>
          <w:szCs w:val="28"/>
          <w:shd w:val="clear" w:color="auto" w:fill="FFFFFF"/>
        </w:rPr>
        <w:t>, сроки проведения и оформления результатов инвентаризаций</w:t>
      </w:r>
      <w:r>
        <w:rPr>
          <w:szCs w:val="28"/>
          <w:shd w:val="clear" w:color="auto" w:fill="FFFFFF"/>
        </w:rPr>
        <w:t>.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1.</w:t>
      </w:r>
      <w:r>
        <w:rPr>
          <w:color w:val="000000"/>
          <w:szCs w:val="28"/>
        </w:rPr>
        <w:t>2</w:t>
      </w:r>
      <w:r w:rsidRPr="004E3221">
        <w:rPr>
          <w:color w:val="000000"/>
          <w:szCs w:val="28"/>
        </w:rPr>
        <w:t>. Целями инвентаризации являются: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- выявление фактического наличия имущества</w:t>
      </w:r>
      <w:r>
        <w:rPr>
          <w:color w:val="000000"/>
          <w:szCs w:val="28"/>
        </w:rPr>
        <w:t>, имущественных прав, иных активов</w:t>
      </w:r>
      <w:r w:rsidRPr="004E3221">
        <w:rPr>
          <w:color w:val="000000"/>
          <w:szCs w:val="28"/>
        </w:rPr>
        <w:t>;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- сопоставление фактического наличия с данными бухгалтерского (бюджетного) учета;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- проверка полноты отражения в учете активов и обязательств;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- определение фактического состояния имущества и его оценка;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- документальное подтверждение наличия активов и обязательств.</w:t>
      </w:r>
    </w:p>
    <w:p w:rsidR="004124E3" w:rsidRPr="004E3221" w:rsidRDefault="004124E3" w:rsidP="00B93292">
      <w:pPr>
        <w:shd w:val="clear" w:color="auto" w:fill="FFFFFF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 </w:t>
      </w:r>
    </w:p>
    <w:p w:rsidR="004124E3" w:rsidRPr="005B2106" w:rsidRDefault="004124E3" w:rsidP="004124E3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8"/>
        </w:rPr>
      </w:pPr>
      <w:r w:rsidRPr="005B2106">
        <w:rPr>
          <w:color w:val="000000"/>
          <w:szCs w:val="28"/>
        </w:rPr>
        <w:t>2. Порядок проведения инвентаризации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 xml:space="preserve">2.1. Количество инвентаризаций в отчетном году, дата и сроки их проведения, перечень </w:t>
      </w:r>
      <w:r>
        <w:rPr>
          <w:color w:val="000000"/>
          <w:szCs w:val="28"/>
        </w:rPr>
        <w:t xml:space="preserve">активов </w:t>
      </w:r>
      <w:r w:rsidRPr="004E3221">
        <w:rPr>
          <w:color w:val="000000"/>
          <w:szCs w:val="28"/>
        </w:rPr>
        <w:t xml:space="preserve">и обязательств, проверяемых при конкретной инвентаризации, устанавливаются </w:t>
      </w:r>
      <w:r>
        <w:rPr>
          <w:szCs w:val="28"/>
        </w:rPr>
        <w:t>Администрации района</w:t>
      </w:r>
      <w:r w:rsidRPr="004E3221">
        <w:rPr>
          <w:color w:val="000000"/>
          <w:szCs w:val="28"/>
        </w:rPr>
        <w:t xml:space="preserve">, кроме случаев, предусмотренных в </w:t>
      </w:r>
      <w:hyperlink r:id="rId10" w:anchor="/document/58070808/entry/22" w:history="1">
        <w:r w:rsidRPr="005B2106">
          <w:rPr>
            <w:szCs w:val="28"/>
          </w:rPr>
          <w:t>п. 2.2</w:t>
        </w:r>
      </w:hyperlink>
      <w:r w:rsidRPr="004E3221">
        <w:rPr>
          <w:color w:val="000000"/>
          <w:szCs w:val="28"/>
        </w:rPr>
        <w:t xml:space="preserve"> Положения.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2.2. Инвентаризация имущества</w:t>
      </w:r>
      <w:r>
        <w:rPr>
          <w:color w:val="000000"/>
          <w:szCs w:val="28"/>
        </w:rPr>
        <w:t>, иных активов</w:t>
      </w:r>
      <w:r w:rsidRPr="004E3221">
        <w:rPr>
          <w:color w:val="000000"/>
          <w:szCs w:val="28"/>
        </w:rPr>
        <w:t xml:space="preserve"> и обязательств </w:t>
      </w:r>
      <w:r>
        <w:rPr>
          <w:szCs w:val="28"/>
        </w:rPr>
        <w:t>Администрации района</w:t>
      </w:r>
      <w:r w:rsidRPr="004E3221">
        <w:rPr>
          <w:color w:val="000000"/>
          <w:szCs w:val="28"/>
        </w:rPr>
        <w:t xml:space="preserve"> проводится обязательно: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- при установлении фактов хищений или злоупотреблений, а также порчи ценностей;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- в случае стихийных бедствий, пожара, аварий или других чрезвычайных ситуаций, вызванных экстремальными условиями;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lastRenderedPageBreak/>
        <w:t>- при смене материально ответственных лиц (на день приемки-передачи дел);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 xml:space="preserve">- при передаче (возврате) имущества </w:t>
      </w:r>
      <w:r>
        <w:rPr>
          <w:szCs w:val="28"/>
        </w:rPr>
        <w:t>Администрации района</w:t>
      </w:r>
      <w:r w:rsidRPr="004E3221">
        <w:rPr>
          <w:color w:val="000000"/>
          <w:szCs w:val="28"/>
        </w:rPr>
        <w:t xml:space="preserve"> в аренду, управление, безвозмездное пользование, а также выкупе, продаже комплекса объектов учета (имущественного комплекса);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- перед составлением годовой бухгалтерской (бюджетной) отчетности, кроме имущества, инвентаризация которого проводилась не ранее 1 октября отчетного года;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- при реорганизации, ликвидации перед составлением разделительного (ликвидационного) баланса: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- в других случаях, предусмотренных законодательством Российской Федерации или нормативными актами Минфина России.</w:t>
      </w:r>
    </w:p>
    <w:p w:rsidR="004124E3" w:rsidRDefault="004124E3" w:rsidP="005E61C9">
      <w:pPr>
        <w:shd w:val="clear" w:color="auto" w:fill="FFFFFF"/>
        <w:ind w:firstLine="709"/>
        <w:jc w:val="both"/>
        <w:rPr>
          <w:szCs w:val="28"/>
          <w:shd w:val="clear" w:color="auto" w:fill="FFFFFF"/>
        </w:rPr>
      </w:pPr>
      <w:r w:rsidRPr="004E3221">
        <w:rPr>
          <w:color w:val="000000"/>
          <w:szCs w:val="28"/>
        </w:rPr>
        <w:t>2.3.</w:t>
      </w:r>
      <w:r>
        <w:rPr>
          <w:color w:val="000000"/>
          <w:szCs w:val="28"/>
        </w:rPr>
        <w:t xml:space="preserve"> </w:t>
      </w:r>
      <w:r w:rsidRPr="009811CD">
        <w:rPr>
          <w:szCs w:val="28"/>
          <w:shd w:val="clear" w:color="auto" w:fill="FFFFFF"/>
        </w:rPr>
        <w:t>В целях внутреннего контроля и обеспечения сохранности материальных ценностей и денежных средств кроме обязательных случаев проведения инвентаризации могут проводиться внеплановые инвентаризации</w:t>
      </w:r>
      <w:r>
        <w:rPr>
          <w:szCs w:val="28"/>
          <w:shd w:val="clear" w:color="auto" w:fill="FFFFFF"/>
        </w:rPr>
        <w:t>.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szCs w:val="28"/>
          <w:shd w:val="clear" w:color="auto" w:fill="FFFFFF"/>
        </w:rPr>
        <w:t>2.4.</w:t>
      </w:r>
      <w:r w:rsidRPr="004E3221">
        <w:rPr>
          <w:color w:val="000000"/>
          <w:szCs w:val="28"/>
        </w:rPr>
        <w:t xml:space="preserve"> Для проведения инвентаризации в </w:t>
      </w:r>
      <w:r>
        <w:rPr>
          <w:szCs w:val="28"/>
        </w:rPr>
        <w:t>Администрации района</w:t>
      </w:r>
      <w:r w:rsidRPr="004E3221">
        <w:rPr>
          <w:color w:val="000000"/>
          <w:szCs w:val="28"/>
        </w:rPr>
        <w:t xml:space="preserve"> создается постоянно действующая инвентаризационная комиссия. Состав инвентаризационных комиссий утверждается</w:t>
      </w:r>
      <w:r>
        <w:rPr>
          <w:color w:val="000000"/>
          <w:szCs w:val="28"/>
        </w:rPr>
        <w:t xml:space="preserve"> </w:t>
      </w:r>
      <w:r w:rsidRPr="00A916DE">
        <w:rPr>
          <w:color w:val="000000"/>
          <w:szCs w:val="28"/>
        </w:rPr>
        <w:t>Администраци</w:t>
      </w:r>
      <w:r>
        <w:rPr>
          <w:color w:val="000000"/>
          <w:szCs w:val="28"/>
        </w:rPr>
        <w:t>ей района</w:t>
      </w:r>
      <w:r w:rsidRPr="004E3221">
        <w:rPr>
          <w:color w:val="000000"/>
          <w:szCs w:val="28"/>
        </w:rPr>
        <w:t>.</w:t>
      </w:r>
    </w:p>
    <w:p w:rsidR="004124E3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 xml:space="preserve">В состав комиссий могут входить специалисты </w:t>
      </w:r>
      <w:r>
        <w:rPr>
          <w:szCs w:val="28"/>
        </w:rPr>
        <w:t>Администрации района</w:t>
      </w:r>
      <w:r w:rsidRPr="004E3221">
        <w:rPr>
          <w:color w:val="000000"/>
          <w:szCs w:val="28"/>
        </w:rPr>
        <w:t>, способные оценить сос</w:t>
      </w:r>
      <w:r>
        <w:rPr>
          <w:color w:val="000000"/>
          <w:szCs w:val="28"/>
        </w:rPr>
        <w:t>тояние имущества и обязательств</w:t>
      </w:r>
      <w:r w:rsidRPr="004E3221">
        <w:rPr>
          <w:color w:val="000000"/>
          <w:szCs w:val="28"/>
        </w:rPr>
        <w:t>.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2.5</w:t>
      </w:r>
      <w:r w:rsidRPr="004E3221">
        <w:rPr>
          <w:color w:val="000000"/>
          <w:szCs w:val="28"/>
        </w:rPr>
        <w:t xml:space="preserve">. Проведение инвентаризации оформляется </w:t>
      </w:r>
      <w:r>
        <w:rPr>
          <w:color w:val="000000"/>
          <w:szCs w:val="28"/>
        </w:rPr>
        <w:t>на основании Решения о проведении инвентаризации (ф.0510439)</w:t>
      </w:r>
      <w:r w:rsidRPr="004E3221">
        <w:rPr>
          <w:color w:val="000000"/>
          <w:szCs w:val="28"/>
        </w:rPr>
        <w:t>.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>Решении</w:t>
      </w:r>
      <w:r w:rsidRPr="004E3221">
        <w:rPr>
          <w:color w:val="000000"/>
          <w:szCs w:val="28"/>
        </w:rPr>
        <w:t xml:space="preserve"> о проведении инвентаризации указываются: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- наименование имущества и обязательств, подлежащих инвентаризации;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- дата начала и окончания проведения инвентаризации;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- причина проведения инвентаризации.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 xml:space="preserve">Председатель и члены инвентаризационной комиссии </w:t>
      </w:r>
      <w:proofErr w:type="spellStart"/>
      <w:r w:rsidRPr="004E3221">
        <w:rPr>
          <w:color w:val="000000"/>
          <w:szCs w:val="28"/>
        </w:rPr>
        <w:t>ознак</w:t>
      </w:r>
      <w:r w:rsidR="00B93292">
        <w:rPr>
          <w:color w:val="000000"/>
          <w:szCs w:val="28"/>
        </w:rPr>
        <w:t>а</w:t>
      </w:r>
      <w:r w:rsidRPr="004E3221">
        <w:rPr>
          <w:color w:val="000000"/>
          <w:szCs w:val="28"/>
        </w:rPr>
        <w:t>мливаются</w:t>
      </w:r>
      <w:proofErr w:type="spellEnd"/>
      <w:r w:rsidRPr="004E3221">
        <w:rPr>
          <w:color w:val="000000"/>
          <w:szCs w:val="28"/>
        </w:rPr>
        <w:t xml:space="preserve"> с </w:t>
      </w:r>
      <w:r w:rsidR="00B93292">
        <w:rPr>
          <w:color w:val="000000"/>
          <w:szCs w:val="28"/>
        </w:rPr>
        <w:t>Решением</w:t>
      </w:r>
      <w:r w:rsidRPr="004E3221">
        <w:rPr>
          <w:color w:val="000000"/>
          <w:szCs w:val="28"/>
        </w:rPr>
        <w:t xml:space="preserve"> о проведении инвентаризации в обязательном порядке.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2.6. Материально ответственные лица в состав инвентаризационной комиссии не входят.</w:t>
      </w:r>
      <w:r>
        <w:rPr>
          <w:color w:val="000000"/>
          <w:szCs w:val="28"/>
        </w:rPr>
        <w:t xml:space="preserve"> </w:t>
      </w:r>
      <w:r w:rsidRPr="004E3221">
        <w:rPr>
          <w:color w:val="000000"/>
          <w:szCs w:val="28"/>
        </w:rPr>
        <w:t>Их присутствие при проверке фактического наличия имущества обязательно.</w:t>
      </w:r>
      <w:r>
        <w:rPr>
          <w:color w:val="000000"/>
          <w:szCs w:val="28"/>
        </w:rPr>
        <w:t xml:space="preserve"> </w:t>
      </w:r>
      <w:r w:rsidRPr="004945A4">
        <w:rPr>
          <w:szCs w:val="28"/>
          <w:shd w:val="clear" w:color="auto" w:fill="FFFFFF"/>
        </w:rPr>
        <w:t>С материально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в бухгалтерию или переданы комиссии, и все ценности, поступившие на их ответственное хранение, оприходованы, а выбывшие - списаны в расход.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2.7. Инвентаризации без каких-либо изъятий подлежат: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 xml:space="preserve">- имущество, принадлежащее </w:t>
      </w:r>
      <w:r>
        <w:rPr>
          <w:szCs w:val="28"/>
        </w:rPr>
        <w:t>Администрации района</w:t>
      </w:r>
      <w:r w:rsidRPr="004E3221">
        <w:rPr>
          <w:color w:val="000000"/>
          <w:szCs w:val="28"/>
        </w:rPr>
        <w:t xml:space="preserve"> на праве оперативного управления, независимо от его местонахождения (нефинансовые и финансовые активы, в том числе финансовые вложения, товары, денежные средства и денежные документы);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 xml:space="preserve">- обязательства, в </w:t>
      </w:r>
      <w:proofErr w:type="spellStart"/>
      <w:r w:rsidRPr="004E3221">
        <w:rPr>
          <w:color w:val="000000"/>
          <w:szCs w:val="28"/>
        </w:rPr>
        <w:t>т.ч</w:t>
      </w:r>
      <w:proofErr w:type="spellEnd"/>
      <w:r w:rsidRPr="004E3221">
        <w:rPr>
          <w:color w:val="000000"/>
          <w:szCs w:val="28"/>
        </w:rPr>
        <w:t>. кредиторская задолженность, кредиты банков, займы;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 xml:space="preserve">- имущество, не принадлежащее </w:t>
      </w:r>
      <w:r>
        <w:rPr>
          <w:szCs w:val="28"/>
        </w:rPr>
        <w:t>Администрации района</w:t>
      </w:r>
      <w:r w:rsidRPr="004E3221">
        <w:rPr>
          <w:color w:val="000000"/>
          <w:szCs w:val="28"/>
        </w:rPr>
        <w:t xml:space="preserve">, но числящееся в бухгалтерском учете, прежде всего на </w:t>
      </w:r>
      <w:proofErr w:type="spellStart"/>
      <w:r w:rsidRPr="004E3221">
        <w:rPr>
          <w:color w:val="000000"/>
          <w:szCs w:val="28"/>
        </w:rPr>
        <w:t>забалансовых</w:t>
      </w:r>
      <w:proofErr w:type="spellEnd"/>
      <w:r w:rsidRPr="004E3221">
        <w:rPr>
          <w:color w:val="000000"/>
          <w:szCs w:val="28"/>
        </w:rPr>
        <w:t xml:space="preserve"> счетах</w:t>
      </w:r>
      <w:r>
        <w:rPr>
          <w:color w:val="000000"/>
          <w:szCs w:val="28"/>
        </w:rPr>
        <w:t>:</w:t>
      </w:r>
      <w:r w:rsidRPr="004E3221">
        <w:rPr>
          <w:color w:val="000000"/>
          <w:szCs w:val="28"/>
        </w:rPr>
        <w:t xml:space="preserve"> находящееся на ответственном хранении, арендованное, полученное в безвозмездное пользование;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lastRenderedPageBreak/>
        <w:t xml:space="preserve">- имущество, не учтенное по каким-либо причинам, но находящееся на момент инвентаризации на территории, подконтрольной </w:t>
      </w:r>
      <w:r>
        <w:rPr>
          <w:szCs w:val="28"/>
        </w:rPr>
        <w:t>Администрации района</w:t>
      </w:r>
      <w:r w:rsidRPr="004E3221">
        <w:rPr>
          <w:color w:val="000000"/>
          <w:szCs w:val="28"/>
        </w:rPr>
        <w:t>.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Инвентаризация имущества производится по его местонахождению и материально ответственному лицу.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Фактическое наличие имущества при инвентаризации определяют путем обязательного подсчета, взвешивания, обмера.</w:t>
      </w:r>
    </w:p>
    <w:p w:rsidR="004124E3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Перечень объектов, подлежащих инвентаризации, периодичность (сроки проведения инвентаризации), а также перечень нормативных актов, регулирующих особенности проведения инвентаризации отдельных видов активов и обязательств, приведен в таблице:</w:t>
      </w:r>
    </w:p>
    <w:p w:rsidR="00B93292" w:rsidRDefault="00B93292" w:rsidP="00B93292">
      <w:pPr>
        <w:shd w:val="clear" w:color="auto" w:fill="FFFFFF"/>
        <w:ind w:firstLine="567"/>
        <w:jc w:val="both"/>
        <w:rPr>
          <w:color w:val="000000"/>
          <w:szCs w:val="28"/>
        </w:rPr>
      </w:pPr>
    </w:p>
    <w:tbl>
      <w:tblPr>
        <w:tblW w:w="5005" w:type="pct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8"/>
        <w:gridCol w:w="3798"/>
        <w:gridCol w:w="3149"/>
        <w:gridCol w:w="2266"/>
      </w:tblGrid>
      <w:tr w:rsidR="00B93292" w:rsidTr="00B93292">
        <w:tc>
          <w:tcPr>
            <w:tcW w:w="3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b/>
                <w:szCs w:val="28"/>
              </w:rPr>
            </w:pPr>
            <w:r w:rsidRPr="00B93292">
              <w:rPr>
                <w:b/>
                <w:bCs/>
                <w:color w:val="000000"/>
                <w:szCs w:val="28"/>
              </w:rPr>
              <w:t>№</w:t>
            </w:r>
            <w:r w:rsidRPr="00B93292">
              <w:rPr>
                <w:b/>
                <w:szCs w:val="28"/>
              </w:rPr>
              <w:br/>
            </w:r>
            <w:r w:rsidRPr="00B93292">
              <w:rPr>
                <w:b/>
                <w:bCs/>
                <w:color w:val="000000"/>
                <w:szCs w:val="28"/>
              </w:rPr>
              <w:t>п/п</w:t>
            </w:r>
          </w:p>
        </w:tc>
        <w:tc>
          <w:tcPr>
            <w:tcW w:w="1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b/>
                <w:szCs w:val="28"/>
              </w:rPr>
            </w:pPr>
            <w:r w:rsidRPr="00B93292">
              <w:rPr>
                <w:b/>
                <w:bCs/>
                <w:color w:val="000000"/>
                <w:szCs w:val="28"/>
              </w:rPr>
              <w:t>Наименование объектов</w:t>
            </w:r>
            <w:r w:rsidRPr="00B93292">
              <w:rPr>
                <w:b/>
                <w:szCs w:val="28"/>
              </w:rPr>
              <w:br/>
            </w:r>
            <w:r w:rsidRPr="00B93292">
              <w:rPr>
                <w:b/>
                <w:bCs/>
                <w:color w:val="000000"/>
                <w:szCs w:val="28"/>
              </w:rPr>
              <w:t>инвентаризации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b/>
                <w:szCs w:val="28"/>
              </w:rPr>
            </w:pPr>
            <w:r w:rsidRPr="00B93292">
              <w:rPr>
                <w:b/>
                <w:bCs/>
                <w:color w:val="000000"/>
                <w:szCs w:val="28"/>
              </w:rPr>
              <w:t>Сроки проведения</w:t>
            </w:r>
            <w:r w:rsidRPr="00B93292">
              <w:rPr>
                <w:b/>
                <w:szCs w:val="28"/>
              </w:rPr>
              <w:br/>
            </w:r>
            <w:r w:rsidRPr="00B93292">
              <w:rPr>
                <w:b/>
                <w:bCs/>
                <w:color w:val="000000"/>
                <w:szCs w:val="28"/>
              </w:rPr>
              <w:t>инвентаризации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b/>
                <w:szCs w:val="28"/>
              </w:rPr>
            </w:pPr>
            <w:r w:rsidRPr="00B93292">
              <w:rPr>
                <w:b/>
                <w:bCs/>
                <w:color w:val="000000"/>
                <w:szCs w:val="28"/>
              </w:rPr>
              <w:t>Период проведения</w:t>
            </w:r>
            <w:r w:rsidRPr="00B93292">
              <w:rPr>
                <w:b/>
                <w:szCs w:val="28"/>
              </w:rPr>
              <w:br/>
            </w:r>
            <w:r w:rsidRPr="00B93292">
              <w:rPr>
                <w:b/>
                <w:bCs/>
                <w:color w:val="000000"/>
                <w:szCs w:val="28"/>
              </w:rPr>
              <w:t>инвентаризации</w:t>
            </w:r>
          </w:p>
        </w:tc>
      </w:tr>
      <w:tr w:rsidR="00B93292" w:rsidTr="00B93292">
        <w:tc>
          <w:tcPr>
            <w:tcW w:w="3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szCs w:val="28"/>
              </w:rPr>
            </w:pPr>
            <w:r w:rsidRPr="00B93292">
              <w:rPr>
                <w:color w:val="000000"/>
                <w:szCs w:val="28"/>
              </w:rPr>
              <w:t>1</w:t>
            </w:r>
          </w:p>
        </w:tc>
        <w:tc>
          <w:tcPr>
            <w:tcW w:w="1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4A32C4">
            <w:pPr>
              <w:rPr>
                <w:color w:val="000000"/>
                <w:szCs w:val="28"/>
              </w:rPr>
            </w:pPr>
            <w:r w:rsidRPr="00B93292">
              <w:rPr>
                <w:color w:val="000000"/>
                <w:szCs w:val="28"/>
              </w:rPr>
              <w:t>Нефинансовые активы</w:t>
            </w:r>
            <w:r w:rsidR="004A32C4">
              <w:rPr>
                <w:color w:val="000000"/>
                <w:szCs w:val="28"/>
              </w:rPr>
              <w:t xml:space="preserve"> </w:t>
            </w:r>
            <w:r w:rsidRPr="00B93292">
              <w:rPr>
                <w:color w:val="000000"/>
                <w:szCs w:val="28"/>
              </w:rPr>
              <w:t xml:space="preserve">(основные </w:t>
            </w:r>
            <w:proofErr w:type="gramStart"/>
            <w:r w:rsidRPr="00B93292">
              <w:rPr>
                <w:color w:val="000000"/>
                <w:szCs w:val="28"/>
              </w:rPr>
              <w:t>средства,</w:t>
            </w:r>
            <w:r w:rsidRPr="00B93292">
              <w:rPr>
                <w:szCs w:val="28"/>
              </w:rPr>
              <w:br/>
            </w:r>
            <w:r w:rsidRPr="00B93292">
              <w:rPr>
                <w:color w:val="000000"/>
                <w:szCs w:val="28"/>
              </w:rPr>
              <w:t>материальные</w:t>
            </w:r>
            <w:proofErr w:type="gramEnd"/>
            <w:r w:rsidRPr="00B93292">
              <w:rPr>
                <w:color w:val="000000"/>
                <w:szCs w:val="28"/>
              </w:rPr>
              <w:t xml:space="preserve"> запасы,</w:t>
            </w:r>
            <w:r w:rsidRPr="00B93292">
              <w:rPr>
                <w:szCs w:val="28"/>
              </w:rPr>
              <w:br/>
            </w:r>
            <w:r w:rsidRPr="00B93292">
              <w:rPr>
                <w:color w:val="000000"/>
                <w:szCs w:val="28"/>
              </w:rPr>
              <w:t>нематериальные активы, права пользования активами)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szCs w:val="28"/>
              </w:rPr>
            </w:pPr>
            <w:r w:rsidRPr="00B93292">
              <w:rPr>
                <w:color w:val="000000"/>
                <w:szCs w:val="28"/>
              </w:rPr>
              <w:t>Ежегодно</w:t>
            </w:r>
            <w:r w:rsidRPr="00B93292">
              <w:rPr>
                <w:szCs w:val="28"/>
              </w:rPr>
              <w:br/>
            </w:r>
            <w:r w:rsidRPr="00B93292">
              <w:rPr>
                <w:color w:val="000000"/>
                <w:szCs w:val="28"/>
              </w:rPr>
              <w:t>на 1 декабря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szCs w:val="28"/>
              </w:rPr>
            </w:pPr>
            <w:r w:rsidRPr="00B93292">
              <w:rPr>
                <w:color w:val="000000"/>
                <w:szCs w:val="28"/>
              </w:rPr>
              <w:t>Год</w:t>
            </w:r>
          </w:p>
        </w:tc>
      </w:tr>
      <w:tr w:rsidR="00B93292" w:rsidTr="00B93292">
        <w:tc>
          <w:tcPr>
            <w:tcW w:w="3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szCs w:val="28"/>
              </w:rPr>
            </w:pPr>
            <w:r w:rsidRPr="00B93292">
              <w:rPr>
                <w:color w:val="000000"/>
                <w:szCs w:val="28"/>
              </w:rPr>
              <w:t>2</w:t>
            </w:r>
          </w:p>
        </w:tc>
        <w:tc>
          <w:tcPr>
            <w:tcW w:w="1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color w:val="000000"/>
                <w:szCs w:val="28"/>
              </w:rPr>
            </w:pPr>
            <w:r w:rsidRPr="00B93292">
              <w:rPr>
                <w:color w:val="000000"/>
                <w:szCs w:val="28"/>
              </w:rPr>
              <w:t>Недвижимое имущество,</w:t>
            </w:r>
          </w:p>
          <w:p w:rsidR="00B93292" w:rsidRPr="00B93292" w:rsidRDefault="00B93292" w:rsidP="003D1489">
            <w:pPr>
              <w:rPr>
                <w:color w:val="000000"/>
                <w:szCs w:val="28"/>
              </w:rPr>
            </w:pPr>
            <w:r w:rsidRPr="00B93292">
              <w:rPr>
                <w:color w:val="000000"/>
                <w:szCs w:val="28"/>
              </w:rPr>
              <w:t>транспортные средства,</w:t>
            </w:r>
          </w:p>
          <w:p w:rsidR="00B93292" w:rsidRPr="00B93292" w:rsidRDefault="00B93292" w:rsidP="003D1489">
            <w:pPr>
              <w:rPr>
                <w:color w:val="000000"/>
                <w:szCs w:val="28"/>
              </w:rPr>
            </w:pPr>
            <w:r w:rsidRPr="00B93292">
              <w:rPr>
                <w:color w:val="000000"/>
                <w:szCs w:val="28"/>
              </w:rPr>
              <w:t>непроизведенные активы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szCs w:val="28"/>
              </w:rPr>
            </w:pPr>
            <w:r w:rsidRPr="00B93292">
              <w:rPr>
                <w:color w:val="000000"/>
                <w:szCs w:val="28"/>
              </w:rPr>
              <w:t>Ежегодно на 1 января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szCs w:val="28"/>
              </w:rPr>
            </w:pPr>
            <w:r w:rsidRPr="00B93292">
              <w:rPr>
                <w:color w:val="000000"/>
                <w:szCs w:val="28"/>
              </w:rPr>
              <w:t>Год</w:t>
            </w:r>
          </w:p>
        </w:tc>
      </w:tr>
      <w:tr w:rsidR="00B93292" w:rsidTr="00B93292">
        <w:tc>
          <w:tcPr>
            <w:tcW w:w="3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szCs w:val="28"/>
              </w:rPr>
            </w:pPr>
            <w:r w:rsidRPr="00B93292">
              <w:rPr>
                <w:color w:val="000000"/>
                <w:szCs w:val="28"/>
              </w:rPr>
              <w:t>3</w:t>
            </w:r>
          </w:p>
        </w:tc>
        <w:tc>
          <w:tcPr>
            <w:tcW w:w="1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color w:val="000000"/>
                <w:szCs w:val="28"/>
              </w:rPr>
            </w:pPr>
            <w:r w:rsidRPr="00B93292">
              <w:rPr>
                <w:color w:val="000000"/>
                <w:szCs w:val="28"/>
              </w:rPr>
              <w:t>Капвложения, по которым не было движения в течение года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szCs w:val="28"/>
              </w:rPr>
            </w:pPr>
            <w:r w:rsidRPr="00B93292">
              <w:rPr>
                <w:color w:val="000000"/>
                <w:szCs w:val="28"/>
              </w:rPr>
              <w:t>Ежегодно</w:t>
            </w:r>
            <w:r w:rsidRPr="00B93292">
              <w:rPr>
                <w:szCs w:val="28"/>
              </w:rPr>
              <w:br/>
            </w:r>
            <w:r w:rsidRPr="00B93292">
              <w:rPr>
                <w:color w:val="000000"/>
                <w:szCs w:val="28"/>
              </w:rPr>
              <w:t>на 1 декабря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szCs w:val="28"/>
              </w:rPr>
            </w:pPr>
            <w:r w:rsidRPr="00B93292">
              <w:rPr>
                <w:color w:val="000000"/>
                <w:szCs w:val="28"/>
              </w:rPr>
              <w:t>Год</w:t>
            </w:r>
          </w:p>
        </w:tc>
      </w:tr>
      <w:tr w:rsidR="00B93292" w:rsidTr="00B93292">
        <w:tc>
          <w:tcPr>
            <w:tcW w:w="3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szCs w:val="28"/>
              </w:rPr>
            </w:pPr>
            <w:r w:rsidRPr="00B93292">
              <w:rPr>
                <w:color w:val="000000"/>
                <w:szCs w:val="28"/>
              </w:rPr>
              <w:t>4</w:t>
            </w:r>
          </w:p>
        </w:tc>
        <w:tc>
          <w:tcPr>
            <w:tcW w:w="1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4A32C4">
            <w:pPr>
              <w:rPr>
                <w:szCs w:val="28"/>
              </w:rPr>
            </w:pPr>
            <w:r w:rsidRPr="00B93292">
              <w:rPr>
                <w:color w:val="000000"/>
                <w:szCs w:val="28"/>
              </w:rPr>
              <w:t>Финансовые активы</w:t>
            </w:r>
            <w:r w:rsidR="004A32C4">
              <w:rPr>
                <w:color w:val="000000"/>
                <w:szCs w:val="28"/>
              </w:rPr>
              <w:t xml:space="preserve"> </w:t>
            </w:r>
            <w:r w:rsidRPr="00B93292">
              <w:rPr>
                <w:color w:val="000000"/>
                <w:szCs w:val="28"/>
              </w:rPr>
              <w:t>(финансовые вложения,</w:t>
            </w:r>
            <w:r w:rsidR="004A32C4">
              <w:rPr>
                <w:color w:val="000000"/>
                <w:szCs w:val="28"/>
              </w:rPr>
              <w:t xml:space="preserve"> </w:t>
            </w:r>
            <w:r w:rsidRPr="00B93292">
              <w:rPr>
                <w:color w:val="000000"/>
                <w:szCs w:val="28"/>
              </w:rPr>
              <w:t>денежные средства на</w:t>
            </w:r>
            <w:r w:rsidRPr="00B93292">
              <w:rPr>
                <w:szCs w:val="28"/>
              </w:rPr>
              <w:br/>
            </w:r>
            <w:r w:rsidRPr="00B93292">
              <w:rPr>
                <w:color w:val="000000"/>
                <w:szCs w:val="28"/>
              </w:rPr>
              <w:t>счетах)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szCs w:val="28"/>
              </w:rPr>
            </w:pPr>
            <w:r w:rsidRPr="00B93292">
              <w:rPr>
                <w:color w:val="000000"/>
                <w:szCs w:val="28"/>
              </w:rPr>
              <w:t>Ежегодно</w:t>
            </w:r>
            <w:r w:rsidRPr="00B93292">
              <w:rPr>
                <w:szCs w:val="28"/>
              </w:rPr>
              <w:br/>
            </w:r>
            <w:r w:rsidRPr="00B93292">
              <w:rPr>
                <w:color w:val="000000"/>
                <w:szCs w:val="28"/>
              </w:rPr>
              <w:t>на 1 января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szCs w:val="28"/>
              </w:rPr>
            </w:pPr>
            <w:r w:rsidRPr="00B93292">
              <w:rPr>
                <w:color w:val="000000"/>
                <w:szCs w:val="28"/>
              </w:rPr>
              <w:t>Год</w:t>
            </w:r>
          </w:p>
        </w:tc>
      </w:tr>
      <w:tr w:rsidR="00B93292" w:rsidTr="00B93292">
        <w:tc>
          <w:tcPr>
            <w:tcW w:w="3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szCs w:val="28"/>
              </w:rPr>
            </w:pPr>
            <w:r w:rsidRPr="00B93292">
              <w:rPr>
                <w:color w:val="000000"/>
                <w:szCs w:val="28"/>
              </w:rPr>
              <w:t>5</w:t>
            </w:r>
          </w:p>
        </w:tc>
        <w:tc>
          <w:tcPr>
            <w:tcW w:w="1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szCs w:val="28"/>
              </w:rPr>
            </w:pPr>
            <w:r w:rsidRPr="00B93292">
              <w:rPr>
                <w:color w:val="000000"/>
                <w:szCs w:val="28"/>
              </w:rPr>
              <w:t>Дебиторская и кредиторская</w:t>
            </w:r>
            <w:r w:rsidRPr="00B93292">
              <w:rPr>
                <w:szCs w:val="28"/>
              </w:rPr>
              <w:br/>
            </w:r>
            <w:r w:rsidRPr="00B93292">
              <w:rPr>
                <w:color w:val="000000"/>
                <w:szCs w:val="28"/>
              </w:rPr>
              <w:t>задолженность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color w:val="000000"/>
                <w:szCs w:val="28"/>
              </w:rPr>
            </w:pPr>
            <w:r w:rsidRPr="00B93292">
              <w:rPr>
                <w:color w:val="000000"/>
                <w:szCs w:val="28"/>
              </w:rPr>
              <w:t>Два раза в год:</w:t>
            </w:r>
          </w:p>
          <w:p w:rsidR="00B93292" w:rsidRPr="00B93292" w:rsidRDefault="00B93292" w:rsidP="003D1489">
            <w:pPr>
              <w:rPr>
                <w:color w:val="000000"/>
                <w:szCs w:val="28"/>
              </w:rPr>
            </w:pPr>
            <w:r w:rsidRPr="00B93292">
              <w:rPr>
                <w:color w:val="000000"/>
                <w:szCs w:val="28"/>
              </w:rPr>
              <w:t>— на 1 октября — для выявления безнадежной и сомнительной задолженности в целях списания с балансового учета;</w:t>
            </w:r>
          </w:p>
          <w:p w:rsidR="00B93292" w:rsidRPr="00B93292" w:rsidRDefault="00B93292" w:rsidP="003D1489">
            <w:pPr>
              <w:rPr>
                <w:color w:val="000000"/>
                <w:szCs w:val="28"/>
              </w:rPr>
            </w:pPr>
            <w:r w:rsidRPr="00B93292">
              <w:rPr>
                <w:color w:val="000000"/>
                <w:szCs w:val="28"/>
              </w:rPr>
              <w:t>— на 1 января — для подтверждения данных о задолженности в годовой отчетности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ind w:left="75" w:right="75"/>
              <w:rPr>
                <w:color w:val="000000"/>
                <w:szCs w:val="28"/>
              </w:rPr>
            </w:pPr>
          </w:p>
        </w:tc>
      </w:tr>
      <w:tr w:rsidR="00B93292" w:rsidTr="00B93292">
        <w:tc>
          <w:tcPr>
            <w:tcW w:w="3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szCs w:val="28"/>
              </w:rPr>
            </w:pPr>
            <w:r w:rsidRPr="00B93292">
              <w:rPr>
                <w:color w:val="000000"/>
                <w:szCs w:val="28"/>
              </w:rPr>
              <w:lastRenderedPageBreak/>
              <w:t>6</w:t>
            </w:r>
          </w:p>
        </w:tc>
        <w:tc>
          <w:tcPr>
            <w:tcW w:w="1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color w:val="000000"/>
                <w:szCs w:val="28"/>
              </w:rPr>
            </w:pPr>
            <w:r w:rsidRPr="00B93292">
              <w:rPr>
                <w:color w:val="000000"/>
                <w:szCs w:val="28"/>
              </w:rPr>
              <w:t>Ревизия кассы, соблюдение порядка ведения кассовых</w:t>
            </w:r>
            <w:r w:rsidRPr="00B93292">
              <w:rPr>
                <w:szCs w:val="28"/>
              </w:rPr>
              <w:br/>
            </w:r>
            <w:r w:rsidRPr="00B93292">
              <w:rPr>
                <w:color w:val="000000"/>
                <w:szCs w:val="28"/>
              </w:rPr>
              <w:t>операций.</w:t>
            </w:r>
          </w:p>
          <w:p w:rsidR="00B93292" w:rsidRPr="00B93292" w:rsidRDefault="00B93292" w:rsidP="003D1489">
            <w:pPr>
              <w:rPr>
                <w:color w:val="000000"/>
                <w:szCs w:val="28"/>
              </w:rPr>
            </w:pPr>
            <w:r w:rsidRPr="00B93292">
              <w:rPr>
                <w:color w:val="000000"/>
                <w:szCs w:val="28"/>
              </w:rPr>
              <w:t>Проверка наличия, выдачи и списания бланков строгой отчетности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szCs w:val="28"/>
              </w:rPr>
            </w:pPr>
            <w:r w:rsidRPr="00B93292">
              <w:rPr>
                <w:color w:val="000000"/>
                <w:szCs w:val="28"/>
              </w:rPr>
              <w:t>Ежеквартально</w:t>
            </w:r>
            <w:r w:rsidRPr="00B93292">
              <w:rPr>
                <w:szCs w:val="28"/>
              </w:rPr>
              <w:br/>
            </w:r>
            <w:r w:rsidRPr="00B93292">
              <w:rPr>
                <w:color w:val="000000"/>
                <w:szCs w:val="28"/>
              </w:rPr>
              <w:t>на последний день</w:t>
            </w:r>
            <w:r w:rsidRPr="00B93292">
              <w:rPr>
                <w:szCs w:val="28"/>
              </w:rPr>
              <w:br/>
            </w:r>
            <w:r w:rsidRPr="00B93292">
              <w:rPr>
                <w:color w:val="000000"/>
                <w:szCs w:val="28"/>
              </w:rPr>
              <w:t>отчетного квартала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szCs w:val="28"/>
              </w:rPr>
            </w:pPr>
            <w:r w:rsidRPr="00B93292">
              <w:rPr>
                <w:color w:val="000000"/>
                <w:szCs w:val="28"/>
              </w:rPr>
              <w:t>Квартал</w:t>
            </w:r>
          </w:p>
        </w:tc>
      </w:tr>
      <w:tr w:rsidR="00B93292" w:rsidTr="00B93292">
        <w:tc>
          <w:tcPr>
            <w:tcW w:w="3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szCs w:val="28"/>
              </w:rPr>
            </w:pPr>
            <w:r w:rsidRPr="00B93292">
              <w:rPr>
                <w:color w:val="000000"/>
                <w:szCs w:val="28"/>
              </w:rPr>
              <w:t>7</w:t>
            </w:r>
          </w:p>
        </w:tc>
        <w:tc>
          <w:tcPr>
            <w:tcW w:w="1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szCs w:val="28"/>
              </w:rPr>
            </w:pPr>
            <w:r w:rsidRPr="00B93292">
              <w:rPr>
                <w:color w:val="000000"/>
                <w:szCs w:val="28"/>
              </w:rPr>
              <w:t>Расходы и доходы будущих периодов, резервы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szCs w:val="28"/>
              </w:rPr>
            </w:pPr>
            <w:r w:rsidRPr="00B93292">
              <w:rPr>
                <w:color w:val="000000"/>
                <w:szCs w:val="28"/>
              </w:rPr>
              <w:t>Ежегодно</w:t>
            </w:r>
            <w:r w:rsidRPr="00B93292">
              <w:rPr>
                <w:szCs w:val="28"/>
              </w:rPr>
              <w:br/>
            </w:r>
            <w:r w:rsidRPr="00B93292">
              <w:rPr>
                <w:color w:val="000000"/>
                <w:szCs w:val="28"/>
              </w:rPr>
              <w:t>на 1 января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szCs w:val="28"/>
              </w:rPr>
            </w:pPr>
            <w:r w:rsidRPr="00B93292">
              <w:rPr>
                <w:color w:val="000000"/>
                <w:szCs w:val="28"/>
              </w:rPr>
              <w:t>Год</w:t>
            </w:r>
          </w:p>
        </w:tc>
      </w:tr>
      <w:tr w:rsidR="00B93292" w:rsidTr="00B93292">
        <w:tc>
          <w:tcPr>
            <w:tcW w:w="3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szCs w:val="28"/>
              </w:rPr>
            </w:pPr>
            <w:r w:rsidRPr="00B93292">
              <w:rPr>
                <w:color w:val="000000"/>
                <w:szCs w:val="28"/>
              </w:rPr>
              <w:t>Внеплановые инвентаризации</w:t>
            </w:r>
            <w:r w:rsidRPr="00B93292">
              <w:rPr>
                <w:szCs w:val="28"/>
              </w:rPr>
              <w:br/>
            </w:r>
            <w:r w:rsidRPr="00B93292">
              <w:rPr>
                <w:color w:val="000000"/>
                <w:szCs w:val="28"/>
              </w:rPr>
              <w:t>всех видов имущества, задолженности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szCs w:val="28"/>
              </w:rPr>
            </w:pPr>
            <w:r w:rsidRPr="00B93292">
              <w:rPr>
                <w:color w:val="000000"/>
                <w:szCs w:val="28"/>
              </w:rPr>
              <w:t>—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92" w:rsidRPr="00B93292" w:rsidRDefault="00B93292" w:rsidP="003D1489">
            <w:pPr>
              <w:rPr>
                <w:szCs w:val="28"/>
              </w:rPr>
            </w:pPr>
            <w:r w:rsidRPr="00B93292">
              <w:rPr>
                <w:color w:val="000000"/>
                <w:szCs w:val="28"/>
              </w:rPr>
              <w:t>При необходимости в</w:t>
            </w:r>
            <w:r w:rsidRPr="00B93292">
              <w:rPr>
                <w:szCs w:val="28"/>
              </w:rPr>
              <w:br/>
            </w:r>
            <w:r w:rsidRPr="00B93292">
              <w:rPr>
                <w:color w:val="000000"/>
                <w:szCs w:val="28"/>
              </w:rPr>
              <w:t>соответствии с Решением о проведении инвентаризации (ф. 0510439)</w:t>
            </w:r>
          </w:p>
        </w:tc>
      </w:tr>
    </w:tbl>
    <w:p w:rsidR="00B93292" w:rsidRDefault="00B93292" w:rsidP="004124E3">
      <w:pPr>
        <w:shd w:val="clear" w:color="auto" w:fill="FFFFFF"/>
        <w:ind w:firstLine="567"/>
        <w:rPr>
          <w:color w:val="000000"/>
          <w:szCs w:val="28"/>
        </w:rPr>
      </w:pPr>
    </w:p>
    <w:p w:rsidR="003F3256" w:rsidRDefault="003F3256" w:rsidP="003F3256">
      <w:pPr>
        <w:shd w:val="clear" w:color="auto" w:fill="FFFFFF"/>
        <w:ind w:firstLine="567"/>
        <w:jc w:val="center"/>
        <w:rPr>
          <w:color w:val="000000"/>
          <w:szCs w:val="28"/>
        </w:rPr>
      </w:pPr>
      <w:r>
        <w:rPr>
          <w:color w:val="000000"/>
          <w:szCs w:val="28"/>
        </w:rPr>
        <w:t>3. Особенности инвентаризации отдельных видов имущества, финансовых активов, обязательств и финансовых результатов</w:t>
      </w:r>
    </w:p>
    <w:p w:rsidR="003F3256" w:rsidRDefault="003F3256" w:rsidP="003F3256">
      <w:pPr>
        <w:shd w:val="clear" w:color="auto" w:fill="FFFFFF"/>
        <w:ind w:firstLine="567"/>
        <w:jc w:val="center"/>
        <w:rPr>
          <w:color w:val="000000"/>
          <w:szCs w:val="28"/>
        </w:rPr>
      </w:pPr>
    </w:p>
    <w:p w:rsidR="00C77AF4" w:rsidRDefault="003F3256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4124E3" w:rsidRPr="004E3221">
        <w:rPr>
          <w:color w:val="000000"/>
          <w:szCs w:val="28"/>
        </w:rPr>
        <w:t>.1. </w:t>
      </w:r>
      <w:r w:rsidR="00C77AF4" w:rsidRPr="00C77AF4">
        <w:rPr>
          <w:color w:val="000000"/>
          <w:szCs w:val="28"/>
        </w:rPr>
        <w:t>Инвентаризация основных средств проводится один раз в год перед составлением годовой бухгалтерской отчетности</w:t>
      </w:r>
      <w:r w:rsidR="004124E3" w:rsidRPr="00C77AF4">
        <w:rPr>
          <w:color w:val="000000"/>
          <w:szCs w:val="28"/>
        </w:rPr>
        <w:t>.</w:t>
      </w:r>
    </w:p>
    <w:p w:rsidR="00C77AF4" w:rsidRPr="00C77AF4" w:rsidRDefault="00C77AF4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C77AF4">
        <w:rPr>
          <w:color w:val="000000"/>
          <w:szCs w:val="28"/>
        </w:rPr>
        <w:t>Инвентаризации подлежат основные средства на балансовых счетах 101.00 «Основные средства», а также имущество на </w:t>
      </w:r>
      <w:proofErr w:type="spellStart"/>
      <w:r w:rsidRPr="00C77AF4">
        <w:rPr>
          <w:color w:val="000000"/>
          <w:szCs w:val="28"/>
        </w:rPr>
        <w:t>забалансовых</w:t>
      </w:r>
      <w:proofErr w:type="spellEnd"/>
      <w:r w:rsidRPr="00C77AF4">
        <w:rPr>
          <w:color w:val="000000"/>
          <w:szCs w:val="28"/>
        </w:rPr>
        <w:t xml:space="preserve"> счетах 01 «Имущество, полученное в пользование», 02 «Материальные ценности на хранении», 21 «Основные средства в эксплуатации».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При проведении инвентаризации основных средств производится проверка: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- фактического наличия объектов основных средств;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- состояния объектов основных средств - выявляются объекты, нуждающиеся в ремонте, восстановлении, списании;</w:t>
      </w:r>
    </w:p>
    <w:p w:rsidR="004124E3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- сохранности инвентарных номеров основных средств, нанесенных на объект и их составные части, приспособления, принадлежности;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77AF4">
        <w:rPr>
          <w:color w:val="000000"/>
          <w:szCs w:val="28"/>
        </w:rPr>
        <w:t xml:space="preserve"> </w:t>
      </w:r>
      <w:r w:rsidRPr="00F529A3">
        <w:rPr>
          <w:szCs w:val="28"/>
          <w:shd w:val="clear" w:color="auto" w:fill="FFFFFF"/>
        </w:rPr>
        <w:t>наличия и сохранности технической документации</w:t>
      </w:r>
      <w:r>
        <w:rPr>
          <w:szCs w:val="28"/>
          <w:shd w:val="clear" w:color="auto" w:fill="FFFFFF"/>
        </w:rPr>
        <w:t>;</w:t>
      </w:r>
    </w:p>
    <w:p w:rsidR="004124E3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- наличия и сохранности правоустанавливающей документации (в предусмотренных случаях);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комплектности объектов;</w:t>
      </w:r>
    </w:p>
    <w:p w:rsidR="004124E3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- наличия документов, подтверждающих гарантийные обязательства поставщиков (производителей) на технику (в первую очередь на технику, приобретенную в течение последнего года)</w:t>
      </w:r>
      <w:r>
        <w:rPr>
          <w:color w:val="000000"/>
          <w:szCs w:val="28"/>
        </w:rPr>
        <w:t>;</w:t>
      </w:r>
    </w:p>
    <w:p w:rsidR="00C77AF4" w:rsidRDefault="004124E3" w:rsidP="005E61C9">
      <w:pPr>
        <w:shd w:val="clear" w:color="auto" w:fill="FFFFFF"/>
        <w:ind w:firstLine="709"/>
        <w:jc w:val="both"/>
        <w:rPr>
          <w:szCs w:val="28"/>
          <w:shd w:val="clear" w:color="auto" w:fill="FFFFFF"/>
        </w:rPr>
      </w:pPr>
      <w:r w:rsidRPr="00F529A3">
        <w:rPr>
          <w:szCs w:val="28"/>
        </w:rPr>
        <w:t>-</w:t>
      </w:r>
      <w:r w:rsidRPr="00F529A3">
        <w:rPr>
          <w:szCs w:val="28"/>
          <w:shd w:val="clear" w:color="auto" w:fill="FFFFFF"/>
        </w:rPr>
        <w:t>правильности применения кодов ОКОФ, группировки по счетам учета и установления норм амортизации.</w:t>
      </w:r>
    </w:p>
    <w:p w:rsidR="00C77AF4" w:rsidRDefault="00C77AF4" w:rsidP="005E61C9">
      <w:pPr>
        <w:shd w:val="clear" w:color="auto" w:fill="FFFFFF"/>
        <w:ind w:firstLine="709"/>
        <w:rPr>
          <w:color w:val="000000"/>
          <w:szCs w:val="28"/>
        </w:rPr>
      </w:pPr>
      <w:r w:rsidRPr="00C77AF4">
        <w:rPr>
          <w:color w:val="000000"/>
          <w:szCs w:val="28"/>
        </w:rPr>
        <w:t>Данные об эксплуатации и физическом состоянии комиссия указывает в инвентаризационной описи (ф. 0510466). Графы 8 и 9 инвентаризационной описи по НФА комиссия заполняет следующим образом.</w:t>
      </w:r>
    </w:p>
    <w:p w:rsidR="003F3256" w:rsidRDefault="00C77AF4" w:rsidP="005E61C9">
      <w:pPr>
        <w:shd w:val="clear" w:color="auto" w:fill="FFFFFF"/>
        <w:ind w:firstLine="709"/>
        <w:rPr>
          <w:color w:val="000000"/>
          <w:szCs w:val="28"/>
        </w:rPr>
      </w:pPr>
      <w:r w:rsidRPr="00C77AF4">
        <w:rPr>
          <w:color w:val="000000"/>
          <w:szCs w:val="28"/>
        </w:rPr>
        <w:lastRenderedPageBreak/>
        <w:t>В графе 8 «Статус объекта учета» указываются статус</w:t>
      </w:r>
      <w:r>
        <w:rPr>
          <w:color w:val="000000"/>
          <w:szCs w:val="28"/>
        </w:rPr>
        <w:t>ы:</w:t>
      </w:r>
    </w:p>
    <w:p w:rsidR="003F3256" w:rsidRDefault="003F3256" w:rsidP="005E61C9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77AF4" w:rsidRPr="00C77AF4">
        <w:rPr>
          <w:color w:val="000000"/>
          <w:szCs w:val="28"/>
        </w:rPr>
        <w:t>в эксплуатации;</w:t>
      </w:r>
    </w:p>
    <w:p w:rsidR="003F3256" w:rsidRDefault="003F3256" w:rsidP="005E61C9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77AF4" w:rsidRPr="00C77AF4">
        <w:rPr>
          <w:color w:val="000000"/>
          <w:szCs w:val="28"/>
        </w:rPr>
        <w:t>требуется ремонт;</w:t>
      </w:r>
    </w:p>
    <w:p w:rsidR="003F3256" w:rsidRDefault="003F3256" w:rsidP="005E61C9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77AF4" w:rsidRPr="00C77AF4">
        <w:rPr>
          <w:color w:val="000000"/>
          <w:szCs w:val="28"/>
        </w:rPr>
        <w:t>находится на консервации;</w:t>
      </w:r>
    </w:p>
    <w:p w:rsidR="003F3256" w:rsidRDefault="003F3256" w:rsidP="005E61C9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77AF4" w:rsidRPr="00C77AF4">
        <w:rPr>
          <w:color w:val="000000"/>
          <w:szCs w:val="28"/>
        </w:rPr>
        <w:t>требуется модернизация;</w:t>
      </w:r>
    </w:p>
    <w:p w:rsidR="003F3256" w:rsidRDefault="003F3256" w:rsidP="005E61C9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77AF4" w:rsidRPr="00C77AF4">
        <w:rPr>
          <w:color w:val="000000"/>
          <w:szCs w:val="28"/>
        </w:rPr>
        <w:t xml:space="preserve"> требуется реконструкция;</w:t>
      </w:r>
    </w:p>
    <w:p w:rsidR="003F3256" w:rsidRDefault="003F3256" w:rsidP="005E61C9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77AF4" w:rsidRPr="00C77AF4">
        <w:rPr>
          <w:color w:val="000000"/>
          <w:szCs w:val="28"/>
        </w:rPr>
        <w:t xml:space="preserve"> не соответствует требованиям эксплуатации;</w:t>
      </w:r>
    </w:p>
    <w:p w:rsidR="00C77AF4" w:rsidRDefault="003F3256" w:rsidP="005E61C9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77AF4" w:rsidRPr="00C77AF4">
        <w:rPr>
          <w:color w:val="000000"/>
          <w:szCs w:val="28"/>
        </w:rPr>
        <w:t>не введен в эксплуатацию.</w:t>
      </w:r>
    </w:p>
    <w:p w:rsidR="00CD7D46" w:rsidRDefault="00C77AF4" w:rsidP="005E61C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r w:rsidRPr="00C77AF4">
        <w:rPr>
          <w:color w:val="000000"/>
          <w:szCs w:val="28"/>
        </w:rPr>
        <w:t>В графе 9 «Целевая функция актива» указываются функции:</w:t>
      </w:r>
    </w:p>
    <w:p w:rsidR="00CD7D46" w:rsidRDefault="00CD7D46" w:rsidP="005E61C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77AF4" w:rsidRPr="00C77AF4">
        <w:rPr>
          <w:color w:val="000000"/>
          <w:szCs w:val="28"/>
        </w:rPr>
        <w:t xml:space="preserve">продолжить эксплуатацию; </w:t>
      </w:r>
    </w:p>
    <w:p w:rsidR="00CD7D46" w:rsidRDefault="00CD7D46" w:rsidP="005E61C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77AF4" w:rsidRPr="00C77AF4">
        <w:rPr>
          <w:color w:val="000000"/>
          <w:szCs w:val="28"/>
        </w:rPr>
        <w:t>ремонт;</w:t>
      </w:r>
    </w:p>
    <w:p w:rsidR="00CD7D46" w:rsidRDefault="00CD7D46" w:rsidP="005E61C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77AF4" w:rsidRPr="00C77AF4">
        <w:rPr>
          <w:color w:val="000000"/>
          <w:szCs w:val="28"/>
        </w:rPr>
        <w:t>консервация;</w:t>
      </w:r>
    </w:p>
    <w:p w:rsidR="00CD7D46" w:rsidRDefault="00CD7D46" w:rsidP="005E61C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77AF4" w:rsidRPr="00C77AF4">
        <w:rPr>
          <w:color w:val="000000"/>
          <w:szCs w:val="28"/>
        </w:rPr>
        <w:t>модернизация, дооснащение (дооборудование);</w:t>
      </w:r>
    </w:p>
    <w:p w:rsidR="00CD7D46" w:rsidRDefault="00CD7D46" w:rsidP="005E61C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77AF4" w:rsidRPr="00C77AF4">
        <w:rPr>
          <w:color w:val="000000"/>
          <w:szCs w:val="28"/>
        </w:rPr>
        <w:t>реконструкция;</w:t>
      </w:r>
    </w:p>
    <w:p w:rsidR="00CD7D46" w:rsidRDefault="00CD7D46" w:rsidP="005E61C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77AF4" w:rsidRPr="00C77AF4">
        <w:rPr>
          <w:color w:val="000000"/>
          <w:szCs w:val="28"/>
        </w:rPr>
        <w:t>списание;</w:t>
      </w:r>
    </w:p>
    <w:p w:rsidR="00C77AF4" w:rsidRPr="00C77AF4" w:rsidRDefault="00CD7D46" w:rsidP="005E61C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77AF4" w:rsidRPr="00C77AF4">
        <w:rPr>
          <w:color w:val="000000"/>
          <w:szCs w:val="28"/>
        </w:rPr>
        <w:t>утилизация.</w:t>
      </w:r>
    </w:p>
    <w:p w:rsidR="004124E3" w:rsidRPr="004E3221" w:rsidRDefault="003F3256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4124E3" w:rsidRPr="004E3221">
        <w:rPr>
          <w:color w:val="000000"/>
          <w:szCs w:val="28"/>
        </w:rPr>
        <w:t>.2. При проведении инвентаризации зданий (помещений) проверяются:</w:t>
      </w:r>
    </w:p>
    <w:p w:rsidR="004124E3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- наличие правоустанавливающей документации;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F529A3">
        <w:rPr>
          <w:szCs w:val="28"/>
          <w:shd w:val="clear" w:color="auto" w:fill="FFFFFF"/>
        </w:rPr>
        <w:t>соответствие учетных данных правоустанавливающим документам;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- наличие технической документации на отдельные инженерные и коммунальные системы, входящие в состав здания: систему водопровода, канализации, отопления, электроснабжения, пожарную сигнализацию, охранную сигнализацию, систему видеонаблюдения и т.д.;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- соответствие узлов и компонент инженерных и коммунальных систем технической документации (при выявлении отклонений подготавливаются рекомендации об уточнении технической документации);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- внешнее состояние конструктивных элементов здания, внешней и внутренней отделки, окон, дверей, узлов и компонент инженерных и коммунальных систем (при выявлении неисправностей формируются рекомендации по проведению ремонтно-восстановительных работ).</w:t>
      </w:r>
    </w:p>
    <w:p w:rsidR="004124E3" w:rsidRPr="004E3221" w:rsidRDefault="003F3256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4124E3" w:rsidRPr="004E3221">
        <w:rPr>
          <w:color w:val="000000"/>
          <w:szCs w:val="28"/>
        </w:rPr>
        <w:t>.3. При проведении инвентаризации компьютерной техники проверяются: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- серийные номера составных частей и комплектующих;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- состав компонент системных блоков;</w:t>
      </w:r>
    </w:p>
    <w:p w:rsidR="00CD7D46" w:rsidRDefault="004124E3" w:rsidP="005E61C9">
      <w:pPr>
        <w:ind w:firstLine="709"/>
        <w:rPr>
          <w:color w:val="000000"/>
          <w:szCs w:val="28"/>
        </w:rPr>
      </w:pPr>
      <w:r w:rsidRPr="004E3221">
        <w:rPr>
          <w:color w:val="000000"/>
          <w:szCs w:val="28"/>
        </w:rPr>
        <w:t>- наличие правоустанавливающих документов на используемое программное обеспечение.</w:t>
      </w:r>
    </w:p>
    <w:p w:rsidR="00CD7D46" w:rsidRDefault="003F3256" w:rsidP="005E61C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3.4. </w:t>
      </w:r>
      <w:r w:rsidRPr="00CD7D46">
        <w:rPr>
          <w:color w:val="000000"/>
          <w:szCs w:val="28"/>
        </w:rPr>
        <w:t>По незавершенному капстроительству на счете 106.11 «Вложения в основные средства — недвижимое имущество учреждения» комиссия проверяет:</w:t>
      </w:r>
    </w:p>
    <w:p w:rsidR="0060767F" w:rsidRDefault="00CD7D46" w:rsidP="005E61C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3F3256" w:rsidRPr="00CD7D46">
        <w:rPr>
          <w:color w:val="000000"/>
          <w:szCs w:val="28"/>
        </w:rPr>
        <w:t> состояние и причины законсервированных и временно приостановленных объектов строительства.</w:t>
      </w:r>
    </w:p>
    <w:p w:rsidR="0060767F" w:rsidRDefault="003F3256" w:rsidP="005E61C9">
      <w:pPr>
        <w:ind w:firstLine="709"/>
        <w:jc w:val="both"/>
        <w:rPr>
          <w:color w:val="000000"/>
          <w:szCs w:val="28"/>
        </w:rPr>
      </w:pPr>
      <w:r w:rsidRPr="00CD7D46">
        <w:rPr>
          <w:color w:val="000000"/>
          <w:szCs w:val="28"/>
        </w:rPr>
        <w:t xml:space="preserve">Результаты инвентаризации заносятся в инвентаризационную опись (ф. 0510466). В описи комиссия указывает наименование объекта и объем выполненных работ. В графах 8 и 9 инвентаризационной описи по НФА комиссия </w:t>
      </w:r>
      <w:r w:rsidRPr="00CD7D46">
        <w:rPr>
          <w:color w:val="000000"/>
          <w:szCs w:val="28"/>
        </w:rPr>
        <w:lastRenderedPageBreak/>
        <w:t>указывает ход реализации вложений в соответствии с пунктом 75 Инструкции, утвержденной приказом Минфина от 25.03.2011 № 33н.</w:t>
      </w:r>
    </w:p>
    <w:p w:rsidR="0060767F" w:rsidRDefault="0060767F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3.5. </w:t>
      </w:r>
      <w:r w:rsidRPr="0060767F">
        <w:rPr>
          <w:color w:val="000000"/>
          <w:szCs w:val="28"/>
        </w:rPr>
        <w:t>Материальные запасы комиссия проверяет по каждому ответственному лицу и по местам хранения. При инвентаризации материальных запасов, которых нет в учреждении (в пути, отгруженные, не оплачены в срок, на складах других организаций), проверяется обоснованность сумм на соответствующих счетах бухучета.</w:t>
      </w:r>
    </w:p>
    <w:p w:rsidR="0060767F" w:rsidRDefault="0060767F" w:rsidP="005E61C9">
      <w:pPr>
        <w:ind w:firstLine="709"/>
        <w:jc w:val="both"/>
        <w:rPr>
          <w:color w:val="000000"/>
          <w:szCs w:val="28"/>
        </w:rPr>
      </w:pPr>
      <w:r w:rsidRPr="0060767F">
        <w:rPr>
          <w:color w:val="000000"/>
          <w:szCs w:val="28"/>
        </w:rPr>
        <w:t xml:space="preserve">Отдельные инвентаризационные описи (ф. 0510466) составляются </w:t>
      </w:r>
      <w:r>
        <w:rPr>
          <w:color w:val="000000"/>
          <w:szCs w:val="28"/>
        </w:rPr>
        <w:t>н</w:t>
      </w:r>
      <w:r w:rsidRPr="0060767F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r w:rsidRPr="0060767F">
        <w:rPr>
          <w:color w:val="000000"/>
          <w:szCs w:val="28"/>
        </w:rPr>
        <w:t>материальные запасы, которые:</w:t>
      </w:r>
    </w:p>
    <w:p w:rsidR="0060767F" w:rsidRDefault="0060767F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60767F">
        <w:rPr>
          <w:color w:val="000000"/>
          <w:szCs w:val="28"/>
        </w:rPr>
        <w:t>находятся в учреждении и распределены по ответственным лицам;</w:t>
      </w:r>
    </w:p>
    <w:p w:rsidR="0060767F" w:rsidRDefault="0060767F" w:rsidP="005E61C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Cs w:val="28"/>
        </w:rPr>
        <w:t>-</w:t>
      </w:r>
      <w:r w:rsidRPr="0060767F">
        <w:rPr>
          <w:color w:val="000000"/>
          <w:szCs w:val="28"/>
        </w:rPr>
        <w:t> находятся в пути. По каждой отправке в описи указывается наименование, количество и стоимость, дата отгрузки, а также перечень и номера учетных документов.</w:t>
      </w:r>
      <w:r w:rsidRPr="0060767F">
        <w:rPr>
          <w:color w:val="000000"/>
          <w:sz w:val="24"/>
          <w:szCs w:val="24"/>
        </w:rPr>
        <w:t xml:space="preserve"> </w:t>
      </w:r>
    </w:p>
    <w:p w:rsidR="00896E53" w:rsidRDefault="0060767F" w:rsidP="005E61C9">
      <w:pPr>
        <w:ind w:firstLine="709"/>
        <w:jc w:val="both"/>
        <w:rPr>
          <w:color w:val="000000"/>
          <w:szCs w:val="28"/>
        </w:rPr>
      </w:pPr>
      <w:r w:rsidRPr="0060767F">
        <w:rPr>
          <w:color w:val="000000"/>
          <w:szCs w:val="28"/>
        </w:rPr>
        <w:t>Результаты инвентаризации комиссия отражает в инвентаризационной описи (ф. 0510466).</w:t>
      </w:r>
      <w:r>
        <w:rPr>
          <w:color w:val="000000"/>
          <w:szCs w:val="28"/>
        </w:rPr>
        <w:t xml:space="preserve"> </w:t>
      </w:r>
      <w:r w:rsidRPr="0060767F">
        <w:rPr>
          <w:color w:val="000000"/>
          <w:szCs w:val="28"/>
        </w:rPr>
        <w:t>Графы 8 и 9 инвентаризационной описи по НФА комиссия заполняет следующим образом.</w:t>
      </w:r>
    </w:p>
    <w:p w:rsidR="00896E53" w:rsidRDefault="0060767F" w:rsidP="005E61C9">
      <w:pPr>
        <w:ind w:firstLine="709"/>
        <w:jc w:val="both"/>
        <w:rPr>
          <w:color w:val="000000"/>
          <w:szCs w:val="28"/>
        </w:rPr>
      </w:pPr>
      <w:r w:rsidRPr="0060767F">
        <w:rPr>
          <w:color w:val="000000"/>
          <w:szCs w:val="28"/>
        </w:rPr>
        <w:t>В графе 8 «Статус объекта учета» указываются статус</w:t>
      </w:r>
      <w:r w:rsidR="00896E53">
        <w:rPr>
          <w:color w:val="000000"/>
          <w:szCs w:val="28"/>
        </w:rPr>
        <w:t>ы</w:t>
      </w:r>
      <w:r w:rsidRPr="0060767F">
        <w:rPr>
          <w:color w:val="000000"/>
          <w:szCs w:val="28"/>
        </w:rPr>
        <w:t>:</w:t>
      </w:r>
    </w:p>
    <w:p w:rsidR="00896E53" w:rsidRDefault="00896E53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60767F" w:rsidRPr="0060767F">
        <w:rPr>
          <w:color w:val="000000"/>
          <w:szCs w:val="28"/>
        </w:rPr>
        <w:t xml:space="preserve"> в запасе для использования;</w:t>
      </w:r>
    </w:p>
    <w:p w:rsidR="00896E53" w:rsidRDefault="00896E53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60767F" w:rsidRPr="0060767F">
        <w:rPr>
          <w:color w:val="000000"/>
          <w:szCs w:val="28"/>
        </w:rPr>
        <w:t>в запасе для хранения;</w:t>
      </w:r>
    </w:p>
    <w:p w:rsidR="00896E53" w:rsidRDefault="00896E53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60767F" w:rsidRPr="0060767F">
        <w:rPr>
          <w:color w:val="000000"/>
          <w:szCs w:val="28"/>
        </w:rPr>
        <w:t>ненадлежащего качества;</w:t>
      </w:r>
    </w:p>
    <w:p w:rsidR="00896E53" w:rsidRDefault="00896E53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60767F" w:rsidRPr="0060767F">
        <w:rPr>
          <w:color w:val="000000"/>
          <w:szCs w:val="28"/>
        </w:rPr>
        <w:t>поврежден;</w:t>
      </w:r>
    </w:p>
    <w:p w:rsidR="00896E53" w:rsidRDefault="00896E53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60767F" w:rsidRPr="0060767F">
        <w:rPr>
          <w:color w:val="000000"/>
          <w:szCs w:val="28"/>
        </w:rPr>
        <w:t>истек срок хранения.</w:t>
      </w:r>
    </w:p>
    <w:p w:rsidR="00896E53" w:rsidRDefault="0060767F" w:rsidP="005E61C9">
      <w:pPr>
        <w:ind w:firstLine="709"/>
        <w:jc w:val="both"/>
        <w:rPr>
          <w:color w:val="000000"/>
          <w:szCs w:val="28"/>
        </w:rPr>
      </w:pPr>
      <w:r w:rsidRPr="0060767F">
        <w:rPr>
          <w:color w:val="000000"/>
          <w:szCs w:val="28"/>
        </w:rPr>
        <w:t>В графе 9 «Целевая функция актива» указываются функции:</w:t>
      </w:r>
    </w:p>
    <w:p w:rsidR="00896E53" w:rsidRDefault="00896E53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60767F" w:rsidRPr="0060767F">
        <w:rPr>
          <w:color w:val="000000"/>
          <w:szCs w:val="28"/>
        </w:rPr>
        <w:t xml:space="preserve"> использовать;</w:t>
      </w:r>
    </w:p>
    <w:p w:rsidR="00896E53" w:rsidRDefault="00896E53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60767F" w:rsidRPr="0060767F">
        <w:rPr>
          <w:color w:val="000000"/>
          <w:szCs w:val="28"/>
        </w:rPr>
        <w:t xml:space="preserve"> продолжить хранение;</w:t>
      </w:r>
    </w:p>
    <w:p w:rsidR="00896E53" w:rsidRDefault="00896E53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60767F" w:rsidRPr="0060767F">
        <w:rPr>
          <w:color w:val="000000"/>
          <w:szCs w:val="28"/>
        </w:rPr>
        <w:t>списать;</w:t>
      </w:r>
    </w:p>
    <w:p w:rsidR="00616916" w:rsidRDefault="00896E53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60767F" w:rsidRPr="0060767F">
        <w:rPr>
          <w:color w:val="000000"/>
          <w:szCs w:val="28"/>
        </w:rPr>
        <w:t>отремонтировать.</w:t>
      </w:r>
    </w:p>
    <w:p w:rsidR="00616916" w:rsidRDefault="00896E53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3.6.</w:t>
      </w:r>
      <w:r w:rsidRPr="00896E53">
        <w:rPr>
          <w:color w:val="000000"/>
          <w:sz w:val="24"/>
          <w:szCs w:val="24"/>
        </w:rPr>
        <w:t xml:space="preserve"> </w:t>
      </w:r>
      <w:r w:rsidRPr="00896E53">
        <w:rPr>
          <w:color w:val="000000"/>
          <w:szCs w:val="28"/>
        </w:rPr>
        <w:t>При инвентаризации денежных средств на лицевых и банковских счетах комиссия сверяет остатки на счетах 201.</w:t>
      </w:r>
      <w:r>
        <w:rPr>
          <w:color w:val="000000"/>
          <w:szCs w:val="28"/>
        </w:rPr>
        <w:t>00</w:t>
      </w:r>
      <w:r w:rsidRPr="00896E53">
        <w:rPr>
          <w:color w:val="000000"/>
          <w:szCs w:val="28"/>
        </w:rPr>
        <w:t> с выписками из лицевых и банковских счетов.</w:t>
      </w:r>
      <w:r w:rsidRPr="00896E53">
        <w:rPr>
          <w:color w:val="000000"/>
          <w:sz w:val="24"/>
          <w:szCs w:val="24"/>
        </w:rPr>
        <w:t xml:space="preserve"> </w:t>
      </w:r>
      <w:r w:rsidRPr="00896E53">
        <w:rPr>
          <w:color w:val="000000"/>
          <w:szCs w:val="28"/>
        </w:rPr>
        <w:t>Результаты инвентаризации комиссия отражает в инвентаризационной описи (ф. 0510464).</w:t>
      </w:r>
    </w:p>
    <w:p w:rsidR="00616916" w:rsidRDefault="00896E53" w:rsidP="005E61C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616916">
        <w:rPr>
          <w:color w:val="000000"/>
          <w:szCs w:val="28"/>
        </w:rPr>
        <w:t>В ходе инвентаризации кассы комиссия:</w:t>
      </w:r>
    </w:p>
    <w:p w:rsidR="00616916" w:rsidRDefault="00616916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896E53" w:rsidRPr="00616916">
        <w:rPr>
          <w:color w:val="000000"/>
          <w:szCs w:val="28"/>
        </w:rPr>
        <w:t>проверяет кассовую книгу, отчеты кассира, приходные и расходные кассовые ордера, журнал регистрации приходных и расходных кассовых ордеров, доверенности на получение денег, реестр депонированных сумм и другие документы кассовой дисциплины;</w:t>
      </w:r>
    </w:p>
    <w:p w:rsidR="00616916" w:rsidRDefault="00616916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896E53" w:rsidRPr="00616916">
        <w:rPr>
          <w:color w:val="000000"/>
          <w:szCs w:val="28"/>
        </w:rPr>
        <w:t>сверяет суммы, оприходованные в кассу, с суммами, списанными с лицевого (расчетного) счета;</w:t>
      </w:r>
    </w:p>
    <w:p w:rsidR="00616916" w:rsidRDefault="00616916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896E53" w:rsidRPr="00616916">
        <w:rPr>
          <w:color w:val="000000"/>
          <w:szCs w:val="28"/>
        </w:rPr>
        <w:t>п</w:t>
      </w:r>
      <w:r>
        <w:rPr>
          <w:color w:val="000000"/>
          <w:szCs w:val="28"/>
        </w:rPr>
        <w:t>р</w:t>
      </w:r>
      <w:r w:rsidR="00896E53" w:rsidRPr="00616916">
        <w:rPr>
          <w:color w:val="000000"/>
          <w:szCs w:val="28"/>
        </w:rPr>
        <w:t>оверяет соблюдение кассиром лимита остатка наличных денежных средств, своевременность депонирования невыплаченных сумм зарплаты.</w:t>
      </w:r>
    </w:p>
    <w:p w:rsidR="00DF15A9" w:rsidRDefault="00896E53" w:rsidP="00DF15A9">
      <w:pPr>
        <w:jc w:val="both"/>
        <w:rPr>
          <w:color w:val="000000"/>
          <w:szCs w:val="28"/>
        </w:rPr>
      </w:pPr>
      <w:r w:rsidRPr="00616916">
        <w:rPr>
          <w:color w:val="000000"/>
          <w:szCs w:val="28"/>
        </w:rPr>
        <w:t>Результаты инвентаризации наличных денежных средств комиссия отражает в инвентаризационной описи (ф. 0510467). Результаты инвентаризации денежных документов и бланков строгой отчетности — в инвентаризационной описи (ф. 0510465).</w:t>
      </w:r>
    </w:p>
    <w:p w:rsidR="00DF15A9" w:rsidRDefault="00DF15A9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3.7.</w:t>
      </w:r>
      <w:r w:rsidRPr="00DF15A9">
        <w:rPr>
          <w:color w:val="000000"/>
          <w:sz w:val="24"/>
          <w:szCs w:val="24"/>
        </w:rPr>
        <w:t xml:space="preserve"> </w:t>
      </w:r>
      <w:r w:rsidRPr="00DF15A9">
        <w:rPr>
          <w:color w:val="000000"/>
          <w:szCs w:val="28"/>
        </w:rPr>
        <w:t>Инвентаризацию расчетов с дебиторами и кредиторами комиссия проводит методом подтверждения, выверки (интеграции) с учетом следующих особенностей:</w:t>
      </w:r>
    </w:p>
    <w:p w:rsidR="00DF15A9" w:rsidRDefault="00DF15A9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DF15A9">
        <w:rPr>
          <w:color w:val="000000"/>
          <w:szCs w:val="28"/>
        </w:rPr>
        <w:t>определяет сроки возникновения задолженности;</w:t>
      </w:r>
    </w:p>
    <w:p w:rsidR="00DF15A9" w:rsidRDefault="00DF15A9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DF15A9">
        <w:rPr>
          <w:color w:val="000000"/>
          <w:szCs w:val="28"/>
        </w:rPr>
        <w:t>выявляет суммы невыплаченной зарплаты (депонированные суммы), а также переплаты сотрудникам;</w:t>
      </w:r>
    </w:p>
    <w:p w:rsidR="00DF15A9" w:rsidRDefault="00DF15A9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DF15A9">
        <w:rPr>
          <w:color w:val="000000"/>
          <w:szCs w:val="28"/>
        </w:rPr>
        <w:t>сверяет данные бухучета с суммами в актах сверки с покупателями (заказчиками) и поставщиками (исполнителями, подрядчиками), а также с бюджетом и внебюджетными фондами — по налогам и взносам;</w:t>
      </w:r>
    </w:p>
    <w:p w:rsidR="00DF15A9" w:rsidRDefault="00DF15A9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DF15A9">
        <w:rPr>
          <w:color w:val="000000"/>
          <w:szCs w:val="28"/>
        </w:rPr>
        <w:t>проверяет обоснованность задолженности по недостачам, хищениям и ущербам;</w:t>
      </w:r>
    </w:p>
    <w:p w:rsidR="00DF15A9" w:rsidRDefault="00DF15A9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DF15A9">
        <w:rPr>
          <w:color w:val="000000"/>
          <w:szCs w:val="28"/>
        </w:rPr>
        <w:t>выявляет кредиторскую задолженность, не востребованную кредиторами, а также дебиторскую задолженность, безнадежную к взысканию и сомнительную в соответствии с положением о задолженности.</w:t>
      </w:r>
    </w:p>
    <w:p w:rsidR="004A32C4" w:rsidRDefault="00DF15A9" w:rsidP="005E61C9">
      <w:pPr>
        <w:ind w:firstLine="709"/>
        <w:jc w:val="both"/>
        <w:rPr>
          <w:color w:val="000000"/>
          <w:szCs w:val="28"/>
        </w:rPr>
      </w:pPr>
      <w:r w:rsidRPr="00DF15A9">
        <w:rPr>
          <w:color w:val="000000"/>
          <w:szCs w:val="28"/>
        </w:rPr>
        <w:t xml:space="preserve"> Результаты инвентаризации комиссия отражает в инвентаризационной описи (ф. 0504089).</w:t>
      </w:r>
    </w:p>
    <w:p w:rsidR="004A32C4" w:rsidRDefault="006A4DCC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3.8. </w:t>
      </w:r>
      <w:r w:rsidR="00657BF1" w:rsidRPr="004A32C4">
        <w:rPr>
          <w:color w:val="000000"/>
          <w:szCs w:val="28"/>
        </w:rPr>
        <w:t>При инвентаризации расходов будущих периодов комиссия проверяет:</w:t>
      </w:r>
    </w:p>
    <w:p w:rsidR="004A32C4" w:rsidRDefault="004A32C4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657BF1" w:rsidRPr="004A32C4">
        <w:rPr>
          <w:color w:val="000000"/>
          <w:szCs w:val="28"/>
        </w:rPr>
        <w:t>суммы расходов из документов, подтверждающих расходы будущих периодов,</w:t>
      </w:r>
    </w:p>
    <w:p w:rsidR="004A32C4" w:rsidRDefault="004A32C4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657BF1" w:rsidRPr="004A32C4">
        <w:rPr>
          <w:color w:val="000000"/>
          <w:szCs w:val="28"/>
        </w:rPr>
        <w:t>счетов, актов, договоров, накладных;</w:t>
      </w:r>
    </w:p>
    <w:p w:rsidR="004A32C4" w:rsidRDefault="004A32C4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657BF1" w:rsidRPr="004A32C4">
        <w:rPr>
          <w:color w:val="000000"/>
          <w:szCs w:val="28"/>
        </w:rPr>
        <w:t>соответствие периода учета расходов периоду, который установлен в учетной политике;</w:t>
      </w:r>
    </w:p>
    <w:p w:rsidR="004A32C4" w:rsidRDefault="004A32C4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657BF1" w:rsidRPr="004A32C4">
        <w:rPr>
          <w:color w:val="000000"/>
          <w:szCs w:val="28"/>
        </w:rPr>
        <w:t>правильность сумм, списываемых на расходы текущего года.</w:t>
      </w:r>
    </w:p>
    <w:p w:rsidR="00657BF1" w:rsidRDefault="00657BF1" w:rsidP="005E61C9">
      <w:pPr>
        <w:ind w:firstLine="709"/>
        <w:jc w:val="both"/>
        <w:rPr>
          <w:color w:val="000000"/>
          <w:szCs w:val="28"/>
        </w:rPr>
      </w:pPr>
      <w:r w:rsidRPr="004A32C4">
        <w:rPr>
          <w:color w:val="000000"/>
          <w:szCs w:val="28"/>
        </w:rPr>
        <w:t>Результаты инвентаризации комиссия отражает в акте инвентаризации расходов будущих периодов (ф. 0317012).</w:t>
      </w:r>
    </w:p>
    <w:p w:rsidR="004A32C4" w:rsidRDefault="004A32C4" w:rsidP="004A32C4">
      <w:pPr>
        <w:ind w:firstLine="567"/>
        <w:jc w:val="both"/>
        <w:rPr>
          <w:color w:val="000000"/>
          <w:szCs w:val="28"/>
        </w:rPr>
      </w:pPr>
    </w:p>
    <w:p w:rsidR="004A32C4" w:rsidRPr="004A32C4" w:rsidRDefault="004A32C4" w:rsidP="004A32C4">
      <w:pPr>
        <w:ind w:firstLine="567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Pr="004E3221">
        <w:rPr>
          <w:color w:val="000000"/>
          <w:szCs w:val="28"/>
        </w:rPr>
        <w:t>Оформление результатов инвентаризации и выявленных расхождений</w:t>
      </w:r>
    </w:p>
    <w:p w:rsidR="006A4DCC" w:rsidRDefault="006A4DCC" w:rsidP="00DF15A9">
      <w:pPr>
        <w:ind w:firstLine="567"/>
        <w:jc w:val="both"/>
        <w:rPr>
          <w:color w:val="000000"/>
          <w:szCs w:val="28"/>
        </w:rPr>
      </w:pPr>
    </w:p>
    <w:p w:rsidR="00EA0195" w:rsidRDefault="004A32C4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4124E3" w:rsidRPr="004E3221">
        <w:rPr>
          <w:color w:val="000000"/>
          <w:szCs w:val="28"/>
        </w:rPr>
        <w:t>.</w:t>
      </w:r>
      <w:r>
        <w:rPr>
          <w:color w:val="000000"/>
          <w:szCs w:val="28"/>
        </w:rPr>
        <w:t>1</w:t>
      </w:r>
      <w:r w:rsidR="004124E3" w:rsidRPr="004E3221">
        <w:rPr>
          <w:color w:val="000000"/>
          <w:szCs w:val="28"/>
        </w:rPr>
        <w:t xml:space="preserve">. Для оформления инвентаризации </w:t>
      </w:r>
      <w:r w:rsidR="00EA0195">
        <w:rPr>
          <w:color w:val="000000"/>
          <w:szCs w:val="28"/>
        </w:rPr>
        <w:t>комиссия применяе</w:t>
      </w:r>
      <w:r w:rsidR="004124E3" w:rsidRPr="004E3221">
        <w:rPr>
          <w:color w:val="000000"/>
          <w:szCs w:val="28"/>
        </w:rPr>
        <w:t>т формы, утвержденные Приказ</w:t>
      </w:r>
      <w:r w:rsidR="00EA0195">
        <w:rPr>
          <w:color w:val="000000"/>
          <w:szCs w:val="28"/>
        </w:rPr>
        <w:t>а</w:t>
      </w:r>
      <w:r w:rsidR="004124E3" w:rsidRPr="004E3221">
        <w:rPr>
          <w:color w:val="000000"/>
          <w:szCs w:val="28"/>
        </w:rPr>
        <w:t>м</w:t>
      </w:r>
      <w:r w:rsidR="00EA0195">
        <w:rPr>
          <w:color w:val="000000"/>
          <w:szCs w:val="28"/>
        </w:rPr>
        <w:t>и</w:t>
      </w:r>
      <w:r w:rsidR="004124E3" w:rsidRPr="004E3221">
        <w:rPr>
          <w:color w:val="000000"/>
          <w:szCs w:val="28"/>
        </w:rPr>
        <w:t xml:space="preserve"> </w:t>
      </w:r>
      <w:r w:rsidR="00EA0195">
        <w:rPr>
          <w:color w:val="000000"/>
          <w:szCs w:val="28"/>
        </w:rPr>
        <w:t xml:space="preserve">от 30.03.2015 </w:t>
      </w:r>
      <w:r w:rsidR="004124E3" w:rsidRPr="004E3221">
        <w:rPr>
          <w:color w:val="000000"/>
          <w:szCs w:val="28"/>
        </w:rPr>
        <w:t>N 52н</w:t>
      </w:r>
      <w:r w:rsidR="00EA0195">
        <w:rPr>
          <w:color w:val="000000"/>
          <w:szCs w:val="28"/>
        </w:rPr>
        <w:t xml:space="preserve"> и от15.04.2021№ 61н</w:t>
      </w:r>
      <w:r w:rsidR="004124E3" w:rsidRPr="004E3221">
        <w:rPr>
          <w:color w:val="000000"/>
          <w:szCs w:val="28"/>
        </w:rPr>
        <w:t>:</w:t>
      </w:r>
    </w:p>
    <w:p w:rsidR="00EA0195" w:rsidRDefault="00EA0195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EA0195">
        <w:rPr>
          <w:color w:val="000000"/>
          <w:szCs w:val="28"/>
        </w:rPr>
        <w:t>Решение о проведении инвентаризации (ф. 0510439);</w:t>
      </w:r>
    </w:p>
    <w:p w:rsidR="00EA0195" w:rsidRDefault="00EA0195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EA0195">
        <w:rPr>
          <w:color w:val="000000"/>
          <w:szCs w:val="28"/>
        </w:rPr>
        <w:t> изменение Решения о проведении инвентаризации (ф. 0510447);</w:t>
      </w:r>
    </w:p>
    <w:p w:rsidR="00EA0195" w:rsidRDefault="00EA0195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EA0195">
        <w:rPr>
          <w:color w:val="000000"/>
          <w:szCs w:val="28"/>
        </w:rPr>
        <w:t> инвентаризационная опись остатков на счетах учета денежных средств (ф. 0510464);</w:t>
      </w:r>
    </w:p>
    <w:p w:rsidR="00EA0195" w:rsidRDefault="00EA0195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EA0195">
        <w:rPr>
          <w:color w:val="000000"/>
          <w:szCs w:val="28"/>
        </w:rPr>
        <w:t> инвентаризационная опись (сличительная ведомость) бланков строгой отчетности и денежных документов (ф. 0510465);</w:t>
      </w:r>
    </w:p>
    <w:p w:rsidR="00EA0195" w:rsidRDefault="00EA0195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EA0195">
        <w:rPr>
          <w:color w:val="000000"/>
          <w:szCs w:val="28"/>
        </w:rPr>
        <w:t>инвентаризационная опись (сличительная ведомость) по объектам нефинансовых активов (ф. 0510466). По объектам, переданным в аренду, безвозмездное пользование, а также полученным в аренду, безвозмездное пользование и по другим основаниям, составляются отдельные описи (ф. 0510466);</w:t>
      </w:r>
    </w:p>
    <w:p w:rsidR="00751935" w:rsidRDefault="00EA0195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EA0195">
        <w:rPr>
          <w:color w:val="000000"/>
          <w:szCs w:val="28"/>
        </w:rPr>
        <w:t> инвентаризационная опись наличных денежных средств (ф. 0510467);</w:t>
      </w:r>
    </w:p>
    <w:p w:rsidR="00751935" w:rsidRDefault="00751935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EA0195" w:rsidRPr="00EA0195">
        <w:rPr>
          <w:color w:val="000000"/>
          <w:szCs w:val="28"/>
        </w:rPr>
        <w:t>инвентаризационная опись расчетов с покупателями, поставщиками и </w:t>
      </w:r>
      <w:proofErr w:type="gramStart"/>
      <w:r w:rsidR="00EA0195" w:rsidRPr="00EA0195">
        <w:rPr>
          <w:color w:val="000000"/>
          <w:szCs w:val="28"/>
        </w:rPr>
        <w:t>прочими</w:t>
      </w:r>
      <w:r>
        <w:rPr>
          <w:color w:val="000000"/>
          <w:szCs w:val="28"/>
        </w:rPr>
        <w:t xml:space="preserve"> </w:t>
      </w:r>
      <w:r w:rsidR="00EA0195" w:rsidRPr="00EA0195">
        <w:rPr>
          <w:color w:val="000000"/>
          <w:szCs w:val="28"/>
        </w:rPr>
        <w:t>дебиторами</w:t>
      </w:r>
      <w:proofErr w:type="gramEnd"/>
      <w:r w:rsidR="00EA0195" w:rsidRPr="00EA0195">
        <w:rPr>
          <w:color w:val="000000"/>
          <w:szCs w:val="28"/>
        </w:rPr>
        <w:t xml:space="preserve"> и кредиторами (ф. 0504089);</w:t>
      </w:r>
    </w:p>
    <w:p w:rsidR="00751935" w:rsidRDefault="00751935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EA0195" w:rsidRPr="00EA0195">
        <w:rPr>
          <w:color w:val="000000"/>
          <w:szCs w:val="28"/>
        </w:rPr>
        <w:t> инвентаризационная опись расчетов по поступлениям (ф. 0510468);</w:t>
      </w:r>
    </w:p>
    <w:p w:rsidR="00751935" w:rsidRDefault="00751935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</w:t>
      </w:r>
      <w:r w:rsidR="00EA0195" w:rsidRPr="00EA0195">
        <w:rPr>
          <w:color w:val="000000"/>
          <w:szCs w:val="28"/>
        </w:rPr>
        <w:t> акт о результатах инвентаризации (ф. 0510463);</w:t>
      </w:r>
    </w:p>
    <w:p w:rsidR="00751935" w:rsidRDefault="00751935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EA0195" w:rsidRPr="00EA0195">
        <w:rPr>
          <w:color w:val="000000"/>
          <w:szCs w:val="28"/>
        </w:rPr>
        <w:t> акт о результатах инвентаризации наличных денежных средств (ф. 0510836);</w:t>
      </w:r>
    </w:p>
    <w:p w:rsidR="00751935" w:rsidRDefault="00751935" w:rsidP="005E61C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EA0195" w:rsidRPr="00EA0195">
        <w:rPr>
          <w:color w:val="000000"/>
          <w:szCs w:val="28"/>
        </w:rPr>
        <w:t>решение о прекращении признания активами объектов НФА (ф. 0510440);</w:t>
      </w:r>
    </w:p>
    <w:p w:rsidR="00751935" w:rsidRDefault="00751935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EA0195" w:rsidRPr="00EA0195">
        <w:rPr>
          <w:color w:val="000000"/>
          <w:szCs w:val="28"/>
        </w:rPr>
        <w:t>инвентаризационная опись задолженности по кредитам, займам (ссудам) (ф. 0504083);</w:t>
      </w:r>
    </w:p>
    <w:p w:rsidR="00751935" w:rsidRDefault="00751935" w:rsidP="005E61C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EA0195" w:rsidRPr="00EA0195">
        <w:rPr>
          <w:color w:val="000000"/>
          <w:szCs w:val="28"/>
        </w:rPr>
        <w:t>инвентаризационная опись ценных бумаг (ф. 0504081).</w:t>
      </w:r>
    </w:p>
    <w:p w:rsidR="004124E3" w:rsidRPr="004E3221" w:rsidRDefault="004124E3" w:rsidP="005E61C9">
      <w:pPr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Для каждого вида имущества оформляется своя форма инвентаризационной описи (сличительной ведомости).</w:t>
      </w:r>
      <w:r w:rsidR="004A32C4">
        <w:rPr>
          <w:color w:val="000000"/>
          <w:szCs w:val="28"/>
        </w:rPr>
        <w:t xml:space="preserve"> </w:t>
      </w:r>
      <w:r w:rsidRPr="004E3221">
        <w:rPr>
          <w:color w:val="000000"/>
          <w:szCs w:val="28"/>
        </w:rPr>
        <w:t>При заполнении инвентаризационных описей (сличительных ведомостей) по объектам нефинансовых активов (ф. 05</w:t>
      </w:r>
      <w:r w:rsidR="00EA0195">
        <w:rPr>
          <w:color w:val="000000"/>
          <w:szCs w:val="28"/>
        </w:rPr>
        <w:t>1</w:t>
      </w:r>
      <w:r w:rsidRPr="004E3221">
        <w:rPr>
          <w:color w:val="000000"/>
          <w:szCs w:val="28"/>
        </w:rPr>
        <w:t>040</w:t>
      </w:r>
      <w:r w:rsidR="00EA0195">
        <w:rPr>
          <w:color w:val="000000"/>
          <w:szCs w:val="28"/>
        </w:rPr>
        <w:t>66</w:t>
      </w:r>
      <w:r w:rsidRPr="004E3221">
        <w:rPr>
          <w:color w:val="000000"/>
          <w:szCs w:val="28"/>
        </w:rPr>
        <w:t>) в графах 8 и 9 указывается - наименование статуса объекта учета.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Инвентаризационная комиссия обеспечивает полноту и точность данных о фактических остатках имущества, правильность и своевременность оформления материалов.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Инвентаризационные описи составляются не менее чем в двух экземплярах отдельно по каждому месту хранения ценностей и материально ответственным лицам.</w:t>
      </w:r>
    </w:p>
    <w:p w:rsidR="004124E3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Инвентаризационные описи подписывают все члены инвентаризационной комиссии и материально ответственные лица, что подтверждает факт проверки комиссией имущества в их присутствии.</w:t>
      </w:r>
    </w:p>
    <w:p w:rsidR="004124E3" w:rsidRPr="008B70DD" w:rsidRDefault="004124E3" w:rsidP="005E61C9">
      <w:pPr>
        <w:shd w:val="clear" w:color="auto" w:fill="FFFFFF"/>
        <w:ind w:firstLine="709"/>
        <w:jc w:val="both"/>
        <w:rPr>
          <w:szCs w:val="28"/>
        </w:rPr>
      </w:pPr>
      <w:r w:rsidRPr="008B70DD">
        <w:rPr>
          <w:szCs w:val="28"/>
          <w:shd w:val="clear" w:color="auto" w:fill="FFFFFF"/>
        </w:rPr>
        <w:t>По завершении инвентаризации материально ответственные лица дают расписку об отсутствии к членам комиссии каких-либо претензий и принятии перечисленного в описи имущества на ответственное хранение.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Один экземпляр описи передается в отдел финансов учета и отчетности, второй остается у материально ответственных лиц.</w:t>
      </w:r>
    </w:p>
    <w:p w:rsidR="004124E3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>На имущество, находящееся на ответственном хранении, арендованное, составляются отдельные описи (акты).</w:t>
      </w:r>
    </w:p>
    <w:p w:rsidR="004124E3" w:rsidRPr="005B2106" w:rsidRDefault="004A32C4" w:rsidP="005E61C9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zCs w:val="28"/>
        </w:rPr>
        <w:t>4</w:t>
      </w:r>
      <w:r w:rsidR="004124E3" w:rsidRPr="004E3221">
        <w:rPr>
          <w:color w:val="000000"/>
          <w:szCs w:val="28"/>
        </w:rPr>
        <w:t>.</w:t>
      </w:r>
      <w:r>
        <w:rPr>
          <w:color w:val="000000"/>
          <w:szCs w:val="28"/>
        </w:rPr>
        <w:t>2</w:t>
      </w:r>
      <w:r w:rsidR="004124E3" w:rsidRPr="004E3221">
        <w:rPr>
          <w:color w:val="000000"/>
          <w:szCs w:val="28"/>
        </w:rPr>
        <w:t>. </w:t>
      </w:r>
      <w:r w:rsidR="00E9512D" w:rsidRPr="00E9512D">
        <w:rPr>
          <w:color w:val="000000"/>
          <w:szCs w:val="28"/>
        </w:rPr>
        <w:t>Выявленные расхождения в инвентаризационных описях (сличительных ведомостях) отражаются в акте о результатах инвентаризации (ф. 0510463). Акт подписывается всеми членами инвентаризационной комиссии и утверждается руководителем</w:t>
      </w:r>
      <w:r w:rsidR="004124E3" w:rsidRPr="005B2106">
        <w:rPr>
          <w:szCs w:val="28"/>
        </w:rPr>
        <w:t>.</w:t>
      </w:r>
    </w:p>
    <w:p w:rsidR="004124E3" w:rsidRPr="004E3221" w:rsidRDefault="004124E3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E3221">
        <w:rPr>
          <w:color w:val="000000"/>
          <w:szCs w:val="28"/>
        </w:rPr>
        <w:t xml:space="preserve">На ценности, числящиеся в бухгалтерском учете на </w:t>
      </w:r>
      <w:proofErr w:type="spellStart"/>
      <w:r w:rsidRPr="004E3221">
        <w:rPr>
          <w:color w:val="000000"/>
          <w:szCs w:val="28"/>
        </w:rPr>
        <w:t>забалансовых</w:t>
      </w:r>
      <w:proofErr w:type="spellEnd"/>
      <w:r w:rsidRPr="004E3221">
        <w:rPr>
          <w:color w:val="000000"/>
          <w:szCs w:val="28"/>
        </w:rPr>
        <w:t xml:space="preserve"> счетах, составляется отдельная ведомость.</w:t>
      </w:r>
    </w:p>
    <w:p w:rsidR="004124E3" w:rsidRPr="004E3221" w:rsidRDefault="004A32C4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4124E3" w:rsidRPr="004E3221">
        <w:rPr>
          <w:color w:val="000000"/>
          <w:szCs w:val="28"/>
        </w:rPr>
        <w:t>.</w:t>
      </w:r>
      <w:r>
        <w:rPr>
          <w:color w:val="000000"/>
          <w:szCs w:val="28"/>
        </w:rPr>
        <w:t>3</w:t>
      </w:r>
      <w:r w:rsidR="004124E3" w:rsidRPr="004E3221">
        <w:rPr>
          <w:color w:val="000000"/>
          <w:szCs w:val="28"/>
        </w:rPr>
        <w:t>. По всем расхождениям (недостачам и излишкам, пересортице) инвентаризационная комиссия получает письменные объяснения материально ответственных лиц, что отражается в инвентаризационных описях (сличительных ведомостях, актах). На основании этих объяснений и материалов проверок инвентаризационная комиссия определяет причины и характер выявленных отклонений от данных бухгалтерского учета.</w:t>
      </w:r>
    </w:p>
    <w:p w:rsidR="004124E3" w:rsidRPr="004E3221" w:rsidRDefault="004A32C4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4124E3" w:rsidRPr="004E3221">
        <w:rPr>
          <w:color w:val="000000"/>
          <w:szCs w:val="28"/>
        </w:rPr>
        <w:t>.</w:t>
      </w:r>
      <w:r>
        <w:rPr>
          <w:color w:val="000000"/>
          <w:szCs w:val="28"/>
        </w:rPr>
        <w:t>4</w:t>
      </w:r>
      <w:r w:rsidR="004124E3" w:rsidRPr="004E3221">
        <w:rPr>
          <w:color w:val="000000"/>
          <w:szCs w:val="28"/>
        </w:rPr>
        <w:t>. </w:t>
      </w:r>
      <w:r w:rsidR="005B76EA" w:rsidRPr="005B76EA">
        <w:rPr>
          <w:color w:val="000000"/>
          <w:szCs w:val="28"/>
        </w:rPr>
        <w:t>Правильно оформленные инвентаризационной комиссией и подписанные всеми ее членами и ответственными лицами инвентаризационные описи (сличительные ведомости), акты о результатах инвентаризации передаются в </w:t>
      </w:r>
      <w:r w:rsidR="005B76EA">
        <w:rPr>
          <w:color w:val="000000"/>
          <w:szCs w:val="28"/>
        </w:rPr>
        <w:t xml:space="preserve">отдел финансов, учета и отчетности </w:t>
      </w:r>
      <w:r w:rsidR="005B76EA" w:rsidRPr="005B76EA">
        <w:rPr>
          <w:color w:val="000000"/>
          <w:szCs w:val="28"/>
        </w:rPr>
        <w:t xml:space="preserve">для выверки данных фактического наличия </w:t>
      </w:r>
      <w:proofErr w:type="spellStart"/>
      <w:r w:rsidR="005B76EA" w:rsidRPr="005B76EA">
        <w:rPr>
          <w:color w:val="000000"/>
          <w:szCs w:val="28"/>
        </w:rPr>
        <w:lastRenderedPageBreak/>
        <w:t>имущественно</w:t>
      </w:r>
      <w:proofErr w:type="spellEnd"/>
      <w:r w:rsidR="005B76EA" w:rsidRPr="005B76EA">
        <w:rPr>
          <w:color w:val="000000"/>
          <w:szCs w:val="28"/>
        </w:rPr>
        <w:t>-материальных и других ценностей, финансовых активов и обязательств с данными бухгалтерского учета</w:t>
      </w:r>
      <w:r w:rsidR="004124E3" w:rsidRPr="005B76EA">
        <w:rPr>
          <w:color w:val="000000"/>
          <w:szCs w:val="28"/>
        </w:rPr>
        <w:t>.</w:t>
      </w:r>
    </w:p>
    <w:p w:rsidR="004124E3" w:rsidRPr="004E3221" w:rsidRDefault="004A32C4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4124E3" w:rsidRPr="004E3221">
        <w:rPr>
          <w:color w:val="000000"/>
          <w:szCs w:val="28"/>
        </w:rPr>
        <w:t>.</w:t>
      </w:r>
      <w:r>
        <w:rPr>
          <w:color w:val="000000"/>
          <w:szCs w:val="28"/>
        </w:rPr>
        <w:t>5</w:t>
      </w:r>
      <w:r w:rsidR="004124E3" w:rsidRPr="004E3221">
        <w:rPr>
          <w:color w:val="000000"/>
          <w:szCs w:val="28"/>
        </w:rPr>
        <w:t>. </w:t>
      </w:r>
      <w:r w:rsidR="005B76EA" w:rsidRPr="005B76EA">
        <w:rPr>
          <w:color w:val="000000"/>
          <w:szCs w:val="28"/>
        </w:rPr>
        <w:t>Результаты инвентаризации отражаются в бухгалтерском учете и отчетности того месяца, в котором была закончена инвентаризация, а по годовой инвентаризации — в годовом бухгалтерском отчет</w:t>
      </w:r>
      <w:r w:rsidR="004124E3" w:rsidRPr="004E3221">
        <w:rPr>
          <w:color w:val="000000"/>
          <w:szCs w:val="28"/>
        </w:rPr>
        <w:t>е</w:t>
      </w:r>
      <w:r w:rsidR="005B76EA">
        <w:rPr>
          <w:color w:val="000000"/>
          <w:szCs w:val="28"/>
        </w:rPr>
        <w:t>.</w:t>
      </w:r>
    </w:p>
    <w:p w:rsidR="005B76EA" w:rsidRPr="005B76EA" w:rsidRDefault="004A32C4" w:rsidP="005E61C9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szCs w:val="28"/>
        </w:rPr>
        <w:t>4</w:t>
      </w:r>
      <w:r w:rsidR="004124E3" w:rsidRPr="005B2106">
        <w:rPr>
          <w:szCs w:val="28"/>
        </w:rPr>
        <w:t>.</w:t>
      </w:r>
      <w:r>
        <w:rPr>
          <w:szCs w:val="28"/>
        </w:rPr>
        <w:t>6</w:t>
      </w:r>
      <w:r w:rsidR="004124E3" w:rsidRPr="005B2106">
        <w:rPr>
          <w:szCs w:val="28"/>
        </w:rPr>
        <w:t>. </w:t>
      </w:r>
      <w:r w:rsidR="005B76EA" w:rsidRPr="005B76EA">
        <w:rPr>
          <w:color w:val="000000"/>
          <w:szCs w:val="28"/>
        </w:rPr>
        <w:t>На суммы выявленных излишков, недостач основных средств, нематериальных активов, материальных запасов инвентаризационная комиссия требует объяснение с ответственного лица по причинам расхождений с данными бухгалтерского учета. В случае недостачи или порчи имущества комиссия оценивает, в том числе на основе объяснений ответственного лица, имеются ли основания для возмещения недостачи или ущерба. Результат оценки у</w:t>
      </w:r>
      <w:r>
        <w:rPr>
          <w:color w:val="000000"/>
          <w:szCs w:val="28"/>
        </w:rPr>
        <w:t>казывается в решении комиссии.».</w:t>
      </w:r>
    </w:p>
    <w:p w:rsidR="004124E3" w:rsidRPr="004E3221" w:rsidRDefault="004124E3" w:rsidP="004124E3">
      <w:pPr>
        <w:shd w:val="clear" w:color="auto" w:fill="FFFFFF"/>
        <w:ind w:firstLine="567"/>
        <w:rPr>
          <w:color w:val="000000"/>
          <w:szCs w:val="28"/>
        </w:rPr>
      </w:pPr>
    </w:p>
    <w:p w:rsidR="004124E3" w:rsidRDefault="004124E3" w:rsidP="009B320C">
      <w:pPr>
        <w:jc w:val="both"/>
      </w:pPr>
    </w:p>
    <w:sectPr w:rsidR="004124E3" w:rsidSect="00B36565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83B" w:rsidRDefault="00BB083B" w:rsidP="00B36565">
      <w:r>
        <w:separator/>
      </w:r>
    </w:p>
  </w:endnote>
  <w:endnote w:type="continuationSeparator" w:id="0">
    <w:p w:rsidR="00BB083B" w:rsidRDefault="00BB083B" w:rsidP="00B3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83B" w:rsidRDefault="00BB083B" w:rsidP="00B36565">
      <w:r>
        <w:separator/>
      </w:r>
    </w:p>
  </w:footnote>
  <w:footnote w:type="continuationSeparator" w:id="0">
    <w:p w:rsidR="00BB083B" w:rsidRDefault="00BB083B" w:rsidP="00B3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1693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36565" w:rsidRPr="00B36565" w:rsidRDefault="00B36565">
        <w:pPr>
          <w:pStyle w:val="a5"/>
          <w:jc w:val="center"/>
          <w:rPr>
            <w:sz w:val="24"/>
            <w:szCs w:val="24"/>
          </w:rPr>
        </w:pPr>
        <w:r w:rsidRPr="00B36565">
          <w:rPr>
            <w:sz w:val="24"/>
            <w:szCs w:val="24"/>
          </w:rPr>
          <w:fldChar w:fldCharType="begin"/>
        </w:r>
        <w:r w:rsidRPr="00B36565">
          <w:rPr>
            <w:sz w:val="24"/>
            <w:szCs w:val="24"/>
          </w:rPr>
          <w:instrText>PAGE   \* MERGEFORMAT</w:instrText>
        </w:r>
        <w:r w:rsidRPr="00B36565">
          <w:rPr>
            <w:sz w:val="24"/>
            <w:szCs w:val="24"/>
          </w:rPr>
          <w:fldChar w:fldCharType="separate"/>
        </w:r>
        <w:r w:rsidR="00603D71">
          <w:rPr>
            <w:noProof/>
            <w:sz w:val="24"/>
            <w:szCs w:val="24"/>
          </w:rPr>
          <w:t>11</w:t>
        </w:r>
        <w:r w:rsidRPr="00B36565">
          <w:rPr>
            <w:sz w:val="24"/>
            <w:szCs w:val="24"/>
          </w:rPr>
          <w:fldChar w:fldCharType="end"/>
        </w:r>
      </w:p>
    </w:sdtContent>
  </w:sdt>
  <w:p w:rsidR="00B36565" w:rsidRDefault="00B365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FF"/>
    <w:rsid w:val="000431F5"/>
    <w:rsid w:val="0006700F"/>
    <w:rsid w:val="000723D9"/>
    <w:rsid w:val="001714A0"/>
    <w:rsid w:val="00234F45"/>
    <w:rsid w:val="00391AF8"/>
    <w:rsid w:val="003F3256"/>
    <w:rsid w:val="00403011"/>
    <w:rsid w:val="004124E3"/>
    <w:rsid w:val="004A216E"/>
    <w:rsid w:val="004A32C4"/>
    <w:rsid w:val="00514B84"/>
    <w:rsid w:val="0053300E"/>
    <w:rsid w:val="00547B8F"/>
    <w:rsid w:val="005B76EA"/>
    <w:rsid w:val="005E61C9"/>
    <w:rsid w:val="00603D71"/>
    <w:rsid w:val="0060767F"/>
    <w:rsid w:val="00610EDF"/>
    <w:rsid w:val="00616916"/>
    <w:rsid w:val="0062389F"/>
    <w:rsid w:val="00627A07"/>
    <w:rsid w:val="00641BBF"/>
    <w:rsid w:val="00657BF1"/>
    <w:rsid w:val="006A4DCC"/>
    <w:rsid w:val="00751935"/>
    <w:rsid w:val="007B03FE"/>
    <w:rsid w:val="007E27AA"/>
    <w:rsid w:val="00847C5D"/>
    <w:rsid w:val="00896E53"/>
    <w:rsid w:val="008C022C"/>
    <w:rsid w:val="00903AC9"/>
    <w:rsid w:val="009B320C"/>
    <w:rsid w:val="009C1AFF"/>
    <w:rsid w:val="00A8618F"/>
    <w:rsid w:val="00AD2F39"/>
    <w:rsid w:val="00B36565"/>
    <w:rsid w:val="00B93292"/>
    <w:rsid w:val="00BB083B"/>
    <w:rsid w:val="00BC2BD4"/>
    <w:rsid w:val="00C10522"/>
    <w:rsid w:val="00C43B7D"/>
    <w:rsid w:val="00C77AF4"/>
    <w:rsid w:val="00C91399"/>
    <w:rsid w:val="00C9668C"/>
    <w:rsid w:val="00C97C45"/>
    <w:rsid w:val="00CD7D46"/>
    <w:rsid w:val="00D2718D"/>
    <w:rsid w:val="00DF15A9"/>
    <w:rsid w:val="00E9512D"/>
    <w:rsid w:val="00EA0195"/>
    <w:rsid w:val="00EC64CE"/>
    <w:rsid w:val="00F75392"/>
    <w:rsid w:val="00F85C5F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94A67-B540-4D39-B2BB-18FC386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B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14B84"/>
    <w:rPr>
      <w:color w:val="000080"/>
      <w:u w:val="single"/>
    </w:rPr>
  </w:style>
  <w:style w:type="paragraph" w:styleId="a3">
    <w:name w:val="Title"/>
    <w:basedOn w:val="a"/>
    <w:link w:val="a4"/>
    <w:qFormat/>
    <w:rsid w:val="00514B84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514B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qFormat/>
    <w:rsid w:val="00514B84"/>
    <w:pPr>
      <w:widowControl w:val="0"/>
      <w:spacing w:after="0" w:line="240" w:lineRule="auto"/>
    </w:pPr>
    <w:rPr>
      <w:rFonts w:ascii="Calibri" w:eastAsiaTheme="minorEastAsia" w:hAnsi="Calibri" w:cs="Calibri"/>
      <w:sz w:val="28"/>
      <w:lang w:eastAsia="ru-RU"/>
    </w:rPr>
  </w:style>
  <w:style w:type="paragraph" w:customStyle="1" w:styleId="ConsPlusTitle">
    <w:name w:val="ConsPlusTitle"/>
    <w:qFormat/>
    <w:rsid w:val="00514B84"/>
    <w:pPr>
      <w:widowControl w:val="0"/>
      <w:spacing w:after="0" w:line="240" w:lineRule="auto"/>
    </w:pPr>
    <w:rPr>
      <w:rFonts w:ascii="Calibri" w:eastAsiaTheme="minorEastAsia" w:hAnsi="Calibri" w:cs="Calibri"/>
      <w:b/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B365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65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365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65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mobileonline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11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Kupcova Oksana</dc:creator>
  <cp:keywords/>
  <dc:description/>
  <cp:lastModifiedBy>Artem M. Nemykin</cp:lastModifiedBy>
  <cp:revision>10</cp:revision>
  <dcterms:created xsi:type="dcterms:W3CDTF">2025-07-23T02:03:00Z</dcterms:created>
  <dcterms:modified xsi:type="dcterms:W3CDTF">2025-07-25T01:51:00Z</dcterms:modified>
</cp:coreProperties>
</file>