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EC8" w:rsidRDefault="00F4279D">
      <w:pPr>
        <w:pStyle w:val="1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632DF687" wp14:editId="75579186">
            <wp:extent cx="600075" cy="723900"/>
            <wp:effectExtent l="0" t="0" r="0" b="0"/>
            <wp:docPr id="2" name="Рисунок 1" descr="Описание: Описание: 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Описание: Описание: 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EC8" w:rsidRDefault="00F42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АДМИНИСТРАЦИЯ</w:t>
      </w:r>
    </w:p>
    <w:p w:rsidR="007A5EC8" w:rsidRDefault="00F4279D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ТОГУЧИНСКОГО РАЙОНА</w:t>
      </w:r>
    </w:p>
    <w:p w:rsidR="007A5EC8" w:rsidRDefault="00F4279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</w:p>
    <w:p w:rsidR="007A5EC8" w:rsidRDefault="007A5EC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7A5EC8" w:rsidRDefault="007A5EC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7A5EC8" w:rsidRDefault="00F42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7A5EC8" w:rsidRDefault="007A5EC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A5EC8" w:rsidRDefault="00D208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 wp14:anchorId="6F3C3F3B" wp14:editId="75529D30">
            <wp:simplePos x="0" y="0"/>
            <wp:positionH relativeFrom="page">
              <wp:posOffset>2990215</wp:posOffset>
            </wp:positionH>
            <wp:positionV relativeFrom="page">
              <wp:posOffset>3133725</wp:posOffset>
            </wp:positionV>
            <wp:extent cx="2893695" cy="252095"/>
            <wp:effectExtent l="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279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</w:t>
      </w:r>
    </w:p>
    <w:p w:rsidR="007A5EC8" w:rsidRDefault="007A5E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A5EC8" w:rsidRDefault="00F427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г. Тогучин</w:t>
      </w:r>
    </w:p>
    <w:p w:rsidR="007A5EC8" w:rsidRDefault="007A5E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A5EC8" w:rsidRDefault="00F427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Об утверждении схем водоснабжения и водоотведения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сельских поселений               Тогучинского района Новосибирской области на период до 2040 года</w:t>
      </w:r>
    </w:p>
    <w:p w:rsidR="007A5EC8" w:rsidRDefault="007A5EC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A5EC8" w:rsidRDefault="007A5EC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A5EC8" w:rsidRDefault="00F4279D">
      <w:pPr>
        <w:tabs>
          <w:tab w:val="left" w:pos="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федеральными законами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06.10.2003 N 131-ФЗ "Об общих принципах организации местного самоуправления в Российской Федерации", от 07.12.2011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№416-ФЗ «О водоснабжении и водоотведении», постановлением Правительства Российской Федерации от 05.09.2013 №782 «О схемах водоснабжения и водоотведения», администрация Тогучинского района Новосибирской области</w:t>
      </w:r>
    </w:p>
    <w:p w:rsidR="007A5EC8" w:rsidRDefault="007A5EC8">
      <w:pPr>
        <w:tabs>
          <w:tab w:val="left" w:pos="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A5EC8" w:rsidRDefault="00F427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ПОСТАНОВЛЯЕТ:</w:t>
      </w:r>
    </w:p>
    <w:p w:rsidR="007A5EC8" w:rsidRDefault="007A5E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A5EC8" w:rsidRDefault="00F427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1. Утвердить актуализированн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ые, разработанные и корректированные схемы водоснабжения и водоотведения сельских поселений Тогучинского района Новосибирской области:</w:t>
      </w:r>
    </w:p>
    <w:p w:rsidR="007A5EC8" w:rsidRDefault="00F427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1.1. Борцовского сельсовета Тогучинского района Новосибирской области (приложение №1);</w:t>
      </w:r>
    </w:p>
    <w:p w:rsidR="007A5EC8" w:rsidRDefault="00F427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1.2.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Буготакского сельсовета </w:t>
      </w:r>
      <w:r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 (приложение 2);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7A5EC8" w:rsidRDefault="00F427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1.3. Вассинского сельсовета Тогучинского района Новосибирской области (приложение 3);  </w:t>
      </w:r>
    </w:p>
    <w:p w:rsidR="007A5EC8" w:rsidRDefault="00F427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1.4. Гутовского сельсовета Тогучинского района Новосибирской области (приложение 4);   </w:t>
      </w:r>
    </w:p>
    <w:p w:rsidR="007A5EC8" w:rsidRDefault="00F427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1.5.  Завьловског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сельсовета Тогучинского района Новосибирской области (приложение 5);   </w:t>
      </w:r>
    </w:p>
    <w:p w:rsidR="007A5EC8" w:rsidRDefault="00F427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1.6. Заречного</w:t>
      </w:r>
      <w: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сельсовета Тогучинского района Новосибирской области (приложение 6);    </w:t>
      </w:r>
    </w:p>
    <w:p w:rsidR="007A5EC8" w:rsidRDefault="00F427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ab/>
        <w:t xml:space="preserve">1.7. Киикского сельсовета Тогучинского района Новосибирской области (приложение 7);    </w:t>
      </w:r>
    </w:p>
    <w:p w:rsidR="007A5EC8" w:rsidRDefault="00F427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1.8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Кировского сельсовета Тогучинского района Новосибирской области (приложение 8);    </w:t>
      </w:r>
    </w:p>
    <w:p w:rsidR="007A5EC8" w:rsidRDefault="00F427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1.9. Коуракского сельсовета Тогучинского района Новосибирской области (приложение 9);    </w:t>
      </w:r>
    </w:p>
    <w:p w:rsidR="007A5EC8" w:rsidRDefault="00F427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1.10.Кудельно-Ключевского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(приложение 10);    </w:t>
      </w:r>
    </w:p>
    <w:p w:rsidR="007A5EC8" w:rsidRDefault="00F4279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1.11. Кудринского сельсовета Тогучинского района Новосибирской области (приложение 11);    </w:t>
      </w:r>
    </w:p>
    <w:p w:rsidR="007A5EC8" w:rsidRDefault="00F427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1.12. Лебедевского сельсовета Тогучинского района Новосибирской области (приложение 12);    </w:t>
      </w:r>
    </w:p>
    <w:p w:rsidR="007A5EC8" w:rsidRDefault="00F427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1.13. Мирновского сельсовета Тогучинского района Новосибирской области (приложение 13);    </w:t>
      </w:r>
    </w:p>
    <w:p w:rsidR="007A5EC8" w:rsidRDefault="00F427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1.14. Нечаевского сельсовета Тогучинского района Новосибирской области (приложение 14);</w:t>
      </w:r>
    </w:p>
    <w:p w:rsidR="007A5EC8" w:rsidRDefault="00F427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1.15. Репьевского сельсовета Тогучинского района Новосибирской области (пр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иложение 15);    </w:t>
      </w:r>
    </w:p>
    <w:p w:rsidR="007A5EC8" w:rsidRDefault="00F427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1.16. Степногутовского сельсовета Тогучинского района Новосибирской области (приложение 16);    </w:t>
      </w:r>
    </w:p>
    <w:p w:rsidR="007A5EC8" w:rsidRDefault="00F427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1.17. Сурковского сельсовета Тогучинского района Новосибирской области (приложение 17);    </w:t>
      </w:r>
    </w:p>
    <w:p w:rsidR="007A5EC8" w:rsidRDefault="00F427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1.18. Усть-Каменкского сельсовета Тогучинского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(приложение 18);     </w:t>
      </w:r>
    </w:p>
    <w:p w:rsidR="007A5EC8" w:rsidRDefault="00F427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1.19. Чемского сельсовета Тогучинского района Новосибирской области (приложение 19);    </w:t>
      </w:r>
    </w:p>
    <w:p w:rsidR="007A5EC8" w:rsidRDefault="00F427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1.20. Шахтинского сельсовета Тогучинского района Новосибирской области (приложение 20). </w:t>
      </w:r>
    </w:p>
    <w:p w:rsidR="007A5EC8" w:rsidRDefault="00F427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2. Управляющему делами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Тогучинского района Новосибирской области Останиной Т.Н. опубликовать постановление в периодическом печатном издании органов местного самоуправления «Тогучинский Вестник» и разместить настоящее постановление на официальном сайте администрации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Тогучинского района Новосибирской области.</w:t>
      </w:r>
    </w:p>
    <w:p w:rsidR="007A5EC8" w:rsidRDefault="00F427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3. Контроль за исполнением данного постановления возложить на заместителя главы администрации Тогучинского района Новосибирской области Шарова Д.С.</w:t>
      </w:r>
    </w:p>
    <w:p w:rsidR="007A5EC8" w:rsidRDefault="007A5EC8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A5EC8" w:rsidRDefault="007A5EC8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A5EC8" w:rsidRDefault="007A5EC8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A5EC8" w:rsidRDefault="00F4279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Тогучинского района </w:t>
      </w:r>
    </w:p>
    <w:p w:rsidR="007A5EC8" w:rsidRDefault="00F4279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Новосибирской области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С.С. Пыхтин</w:t>
      </w:r>
    </w:p>
    <w:p w:rsidR="007A5EC8" w:rsidRDefault="007A5EC8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A5EC8" w:rsidRDefault="007A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EC8" w:rsidRDefault="00F4279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Кудрявцева</w:t>
      </w:r>
    </w:p>
    <w:p w:rsidR="007A5EC8" w:rsidRDefault="00F4279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24-903</w:t>
      </w:r>
    </w:p>
    <w:p w:rsidR="007A5EC8" w:rsidRDefault="00F42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ПРИЛОЖЕНИЕ № 1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к постановлению 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Тогучинского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7A5EC8" w:rsidRDefault="00F42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от                     N</w:t>
      </w:r>
    </w:p>
    <w:p w:rsidR="007A5EC8" w:rsidRDefault="007A5E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Схема водоснабжения и водоотведения Борцовского сельсовета Тогучинского района Новосибирской области 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Сведений, составляющих государственную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(Актуализированная версия 03.07.2025)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ПРИЛОЖЕНИЕ № 2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к постановлению 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Тогучинского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7A5EC8" w:rsidRDefault="00F42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от                     N</w:t>
      </w:r>
    </w:p>
    <w:p w:rsidR="007A5EC8" w:rsidRDefault="007A5E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Схема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водоснабжения и водоотведения Буготакского сельсовета Тогучинского района Новосибирской 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Сведений, составляющих государственную тайну в соответствии с Указом Президента Российской Федерации от 30.11.1995 № 1203 «Об утверждении перечня сведений,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отнесенных к государственной тайне», не содержится.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(Актуализированная версия 03.07.2025)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5EC8" w:rsidRDefault="00F42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ПРИЛОЖЕНИЕ № 3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к постановлению 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Тогучинского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Новосибирской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</w:t>
      </w:r>
    </w:p>
    <w:p w:rsidR="007A5EC8" w:rsidRDefault="00F42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от                     N</w:t>
      </w:r>
    </w:p>
    <w:p w:rsidR="007A5EC8" w:rsidRDefault="007A5E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Схема водоснабжения и водоотведения Вассинского сельсовета </w:t>
      </w:r>
    </w:p>
    <w:p w:rsidR="007A5EC8" w:rsidRDefault="00F4279D">
      <w:pPr>
        <w:tabs>
          <w:tab w:val="left" w:pos="4155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Тогучинского района Новосибирской области</w:t>
      </w:r>
    </w:p>
    <w:p w:rsidR="007A5EC8" w:rsidRDefault="007A5EC8">
      <w:pPr>
        <w:tabs>
          <w:tab w:val="left" w:pos="4155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Сведений, составляющих государ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(Актуализированная версия 03.07.2025)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ПРИЛОЖЕНИЕ № 4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к постановлению 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Тогучинского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7A5EC8" w:rsidRDefault="00F42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от                     N</w:t>
      </w:r>
    </w:p>
    <w:p w:rsidR="007A5EC8" w:rsidRDefault="007A5E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Схема водоснабжения и водоотведения Гутовского сельсовета </w:t>
      </w:r>
    </w:p>
    <w:p w:rsidR="007A5EC8" w:rsidRDefault="00F4279D">
      <w:pPr>
        <w:tabs>
          <w:tab w:val="left" w:pos="4155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Тогучинского района Новосибирской области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й, отнесенных к государственной тайне», не содержится.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(Актуализированная версия 03.07.2025)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ПРИЛОЖЕНИЕ № 5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к постановлению 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Тогучинского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Новосибирской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</w:t>
      </w:r>
    </w:p>
    <w:p w:rsidR="007A5EC8" w:rsidRDefault="00F42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от                     N</w:t>
      </w:r>
    </w:p>
    <w:p w:rsidR="007A5EC8" w:rsidRDefault="007A5E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Схема водоснабжения и водоотведения Завьяловского сельсовета Тогучинского района Новосибирской области 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Сведений, составляющих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(Актуализированная версия 03.07.2025)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ПРИЛОЖЕНИЕ № 6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к постановлению 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Тогучинского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7A5EC8" w:rsidRDefault="00F42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от                     N</w:t>
      </w:r>
    </w:p>
    <w:p w:rsidR="007A5EC8" w:rsidRDefault="007A5E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Схема водоснабжения и водоотведения Заречного сельсовета </w:t>
      </w:r>
    </w:p>
    <w:p w:rsidR="007A5EC8" w:rsidRDefault="00F4279D">
      <w:pPr>
        <w:tabs>
          <w:tab w:val="left" w:pos="4155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Тогучинского района Новосибирской области 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й, отнесенных к государственной тайне», не содержится.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(Актуализированная версия 03.07.2025)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5EC8" w:rsidRDefault="007A5EC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5EC8" w:rsidRDefault="007A5EC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5EC8" w:rsidRDefault="00F42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ПРИЛОЖЕНИЕ № 7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к постановлению 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Тогучинского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Новосибирской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</w:t>
      </w:r>
    </w:p>
    <w:p w:rsidR="007A5EC8" w:rsidRDefault="00F42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от                     N</w:t>
      </w:r>
    </w:p>
    <w:p w:rsidR="007A5EC8" w:rsidRDefault="007A5E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Схема водоснабжения и водоотведения Киикского сельсовета</w:t>
      </w:r>
    </w:p>
    <w:p w:rsidR="007A5EC8" w:rsidRDefault="00F4279D">
      <w:pPr>
        <w:tabs>
          <w:tab w:val="left" w:pos="4155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Тогучинского района Новосибирской области 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Сведений, составляющих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(Актуализированная версия 03.07.2025)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ПРИЛОЖЕНИЕ № 8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к постановлению 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Тогучинского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7A5EC8" w:rsidRDefault="00F42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от                     N</w:t>
      </w:r>
    </w:p>
    <w:p w:rsidR="007A5EC8" w:rsidRDefault="007A5E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Схема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водоснабжения и водоотведения Кировского сельсовета</w:t>
      </w:r>
    </w:p>
    <w:p w:rsidR="007A5EC8" w:rsidRDefault="00F4279D">
      <w:pPr>
        <w:tabs>
          <w:tab w:val="left" w:pos="4155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Тогучинского района Новосибирской области 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тнесенных к государственной тайне», не содержится.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(Актуализированная версия 03.07.2025)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..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5EC8" w:rsidRDefault="00F42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ПРИЛОЖЕНИЕ № 9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к постановлению 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Тогучинского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Новосибирской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</w:t>
      </w:r>
    </w:p>
    <w:p w:rsidR="007A5EC8" w:rsidRDefault="00F42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от                     N</w:t>
      </w:r>
    </w:p>
    <w:p w:rsidR="007A5EC8" w:rsidRDefault="007A5E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ind w:left="-142" w:firstLine="142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Схема водоснабжения и водоотведения Коуракского сельсовета Тогучинского района Новосибирской области 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Сведений, составляющих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(Актуализированная версия 03.07.2025)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ПРИЛОЖЕНИЕ № 10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к постановлению 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Тогучинского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7A5EC8" w:rsidRDefault="00F42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от                     N</w:t>
      </w:r>
    </w:p>
    <w:p w:rsidR="007A5EC8" w:rsidRDefault="007A5E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Схема водоснабжения и водоотведения Кудельно-Ключевского сельсовета Тогучинского района Новосибирской области 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 сведений, отнесенных к государственной тайне», не содержится.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(Актуализированная версия 03.07.2025)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№ 11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к постановлению 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Тогучинского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Новосибирской области</w:t>
      </w:r>
    </w:p>
    <w:p w:rsidR="007A5EC8" w:rsidRDefault="00F42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от                     N</w:t>
      </w:r>
    </w:p>
    <w:p w:rsidR="007A5EC8" w:rsidRDefault="007A5E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Схема водоснабжения и водоотведения Кудринского сельсовета Тогучинского района Новосибирской области 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Сведений,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(Актуализированная версия 03.07.2025)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№ 12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к постановлению 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Тогучинского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7A5EC8" w:rsidRDefault="00F42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от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N</w:t>
      </w:r>
    </w:p>
    <w:p w:rsidR="007A5EC8" w:rsidRDefault="007A5E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Схема водоснабжения и водоотведения Лебедевского сельсовета Тогучинского района Новосибирской области 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Сведений, составляющих государственную тайну в соответствии с Указом Президента Российской Федерации от 30.11.1995 № 1203 «Об утверждении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перечня сведений, отнесенных к государственной тайне», не содержится.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(Актуализированная версия 03.07.2025)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ПРИЛОЖЕНИЕ № 13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к постановлению 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Тогучинского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Новосибирской области</w:t>
      </w:r>
    </w:p>
    <w:p w:rsidR="007A5EC8" w:rsidRDefault="00F42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от                     N</w:t>
      </w:r>
    </w:p>
    <w:p w:rsidR="007A5EC8" w:rsidRDefault="007A5E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Схема водоснабжения и водоотведения Мирновского сельсовета Тогучинского района Новосибирской области 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Сведений,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(Актуализированная версия 03.07.2025)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ПРИ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ЛОЖЕНИЕ № 14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к постановлению 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Тогучинского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7A5EC8" w:rsidRDefault="00F42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от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N</w:t>
      </w:r>
    </w:p>
    <w:p w:rsidR="007A5EC8" w:rsidRDefault="007A5E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Схема водоснабжения и водоотведения Нечаевского сельсовета Тогучинского района Новосибирской области 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 сведений, отнесенных к государственной тайне», не содержится.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(Актуализированная версия 03.07.2025)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ПРИЛОЖЕНИЕ № 15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к постановлению 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Тогучинского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Новосибирской области</w:t>
      </w:r>
    </w:p>
    <w:p w:rsidR="007A5EC8" w:rsidRDefault="00F42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от                     N</w:t>
      </w:r>
    </w:p>
    <w:p w:rsidR="007A5EC8" w:rsidRDefault="007A5E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Схема водоснабжения и водоотведения Репьевского сельсовета</w:t>
      </w:r>
    </w:p>
    <w:p w:rsidR="007A5EC8" w:rsidRDefault="00F4279D">
      <w:pPr>
        <w:tabs>
          <w:tab w:val="left" w:pos="4155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Тогучинского района Новосибирской области 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Сведений,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(Актуализированная версия 03.07.2025)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№ 16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к постановлению 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Тогучинского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7A5EC8" w:rsidRDefault="00F42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от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N</w:t>
      </w:r>
    </w:p>
    <w:p w:rsidR="007A5EC8" w:rsidRDefault="007A5E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Схема водоснабжения и водоотведения Степногутовского сельсовета Тогучинского района Новосибирской области 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Сведений, составляющих государственную тайну в соответствии с Указом Президента Российской Федерации от 30.11.1995 № 1203 «Об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утверждении перечня сведений, отнесенных к государственной тайне», не содержится.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(Актуализированная версия 03.07.2025)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spacing w:after="0"/>
        <w:ind w:left="-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spacing w:after="0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5EC8" w:rsidRDefault="00F42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ПРИЛОЖЕНИЕ № 17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к постановлению 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Тогучинского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7A5EC8" w:rsidRDefault="00F42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от                     N</w:t>
      </w:r>
    </w:p>
    <w:p w:rsidR="007A5EC8" w:rsidRDefault="007A5E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Схема водоснабжения и водоотведения Сурковского сельсовета Тогучинского района Новосибирской области 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ий, отнесенных к государственной тайне», не содержится.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(Актуализированная версия 03.07.2025)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ПРИЛОЖЕНИЕ № 18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к постановлению 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Тогучинского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Новосибирской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</w:t>
      </w:r>
    </w:p>
    <w:p w:rsidR="007A5EC8" w:rsidRDefault="00F42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от                     N</w:t>
      </w:r>
    </w:p>
    <w:p w:rsidR="007A5EC8" w:rsidRDefault="007A5E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Схема водоснабжения и водоотведения Усть-Каменкского сельсовета Тогучинского района Новосибирской области 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Сведений, составляющих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(Актуализированная версия 03.07.2025)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ПРИЛОЖЕНИЕ № 19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к постановлению 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Тогучинского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7A5EC8" w:rsidRDefault="00F42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от                     N</w:t>
      </w:r>
    </w:p>
    <w:p w:rsidR="007A5EC8" w:rsidRDefault="007A5E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Схема водоснабжения и водоотведения Чемского сельсовета </w:t>
      </w:r>
    </w:p>
    <w:p w:rsidR="007A5EC8" w:rsidRDefault="00F4279D">
      <w:pPr>
        <w:tabs>
          <w:tab w:val="left" w:pos="4155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Тогучинского района Новосибирской области 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отнесенных к государственной тайне», не содержится.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(Актуализированная версия 03.07.2025)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ПРИЛОЖЕНИЕ № 20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к постановлению 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Тогучинского</w:t>
      </w:r>
    </w:p>
    <w:p w:rsidR="007A5EC8" w:rsidRDefault="00F4279D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Новосибирской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</w:t>
      </w:r>
    </w:p>
    <w:p w:rsidR="007A5EC8" w:rsidRDefault="00F42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от                     N</w:t>
      </w:r>
    </w:p>
    <w:p w:rsidR="007A5EC8" w:rsidRDefault="007A5E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Схема водоснабжения и водоотведения Шахтинского сельсовета Тогучинского района Новосибирской области 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Сведений, составляющих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F4279D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(Актуализированная версия 03.07.2025)</w:t>
      </w: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7A5EC8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EC8" w:rsidRDefault="00D2088C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2AF7B817" wp14:editId="7C5E06E5">
            <wp:simplePos x="0" y="0"/>
            <wp:positionH relativeFrom="page">
              <wp:posOffset>2891790</wp:posOffset>
            </wp:positionH>
            <wp:positionV relativeFrom="page">
              <wp:posOffset>6762750</wp:posOffset>
            </wp:positionV>
            <wp:extent cx="3246755" cy="1367790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7A5EC8">
      <w:headerReference w:type="default" r:id="rId10"/>
      <w:headerReference w:type="first" r:id="rId11"/>
      <w:pgSz w:w="11906" w:h="16838"/>
      <w:pgMar w:top="1134" w:right="567" w:bottom="1134" w:left="1418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79D" w:rsidRDefault="00F4279D">
      <w:pPr>
        <w:spacing w:after="0" w:line="240" w:lineRule="auto"/>
      </w:pPr>
      <w:r>
        <w:separator/>
      </w:r>
    </w:p>
  </w:endnote>
  <w:endnote w:type="continuationSeparator" w:id="0">
    <w:p w:rsidR="00F4279D" w:rsidRDefault="00F42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79D" w:rsidRDefault="00F4279D">
      <w:pPr>
        <w:spacing w:after="0" w:line="240" w:lineRule="auto"/>
      </w:pPr>
      <w:r>
        <w:separator/>
      </w:r>
    </w:p>
  </w:footnote>
  <w:footnote w:type="continuationSeparator" w:id="0">
    <w:p w:rsidR="00F4279D" w:rsidRDefault="00F42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4670189"/>
      <w:docPartObj>
        <w:docPartGallery w:val="Page Numbers (Top of Page)"/>
        <w:docPartUnique/>
      </w:docPartObj>
    </w:sdtPr>
    <w:sdtEndPr/>
    <w:sdtContent>
      <w:p w:rsidR="007A5EC8" w:rsidRDefault="00F4279D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2088C">
          <w:rPr>
            <w:noProof/>
          </w:rPr>
          <w:t>2</w:t>
        </w:r>
        <w:r>
          <w:fldChar w:fldCharType="end"/>
        </w:r>
      </w:p>
    </w:sdtContent>
  </w:sdt>
  <w:p w:rsidR="007A5EC8" w:rsidRDefault="007A5EC8">
    <w:pPr>
      <w:pStyle w:val="af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EC8" w:rsidRDefault="007A5EC8">
    <w:pPr>
      <w:pStyle w:val="af"/>
      <w:jc w:val="center"/>
    </w:pPr>
  </w:p>
  <w:p w:rsidR="007A5EC8" w:rsidRDefault="007A5EC8">
    <w:pPr>
      <w:pStyle w:val="af"/>
    </w:pPr>
  </w:p>
  <w:p w:rsidR="007A5EC8" w:rsidRDefault="007A5EC8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EC8"/>
    <w:rsid w:val="007A5EC8"/>
    <w:rsid w:val="00D2088C"/>
    <w:rsid w:val="00F4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C8CF7-F7F2-4A2E-AC4F-9505DBEB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C48"/>
    <w:pPr>
      <w:spacing w:after="200" w:line="276" w:lineRule="auto"/>
    </w:pPr>
  </w:style>
  <w:style w:type="paragraph" w:styleId="1">
    <w:name w:val="heading 1"/>
    <w:basedOn w:val="a"/>
    <w:next w:val="a"/>
    <w:uiPriority w:val="9"/>
    <w:qFormat/>
    <w:rsid w:val="001F1A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E66E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qFormat/>
    <w:rsid w:val="00BF60F3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7E56EF"/>
  </w:style>
  <w:style w:type="character" w:customStyle="1" w:styleId="a5">
    <w:name w:val="Нижний колонтитул Знак"/>
    <w:basedOn w:val="a0"/>
    <w:uiPriority w:val="99"/>
    <w:qFormat/>
    <w:rsid w:val="007E56EF"/>
  </w:style>
  <w:style w:type="character" w:customStyle="1" w:styleId="a6">
    <w:name w:val="Гипертекстовая ссылка"/>
    <w:basedOn w:val="a0"/>
    <w:uiPriority w:val="99"/>
    <w:qFormat/>
    <w:rsid w:val="006B6C7A"/>
    <w:rPr>
      <w:color w:val="106BBE"/>
    </w:rPr>
  </w:style>
  <w:style w:type="character" w:styleId="a7">
    <w:name w:val="Hyperlink"/>
    <w:rsid w:val="008F5079"/>
    <w:rPr>
      <w:color w:val="0000FF"/>
      <w:u w:val="single"/>
    </w:rPr>
  </w:style>
  <w:style w:type="character" w:customStyle="1" w:styleId="10">
    <w:name w:val="Заголовок 1 Знак"/>
    <w:basedOn w:val="a0"/>
    <w:link w:val="10"/>
    <w:uiPriority w:val="9"/>
    <w:qFormat/>
    <w:rsid w:val="001F1A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ab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Balloon Text"/>
    <w:basedOn w:val="a"/>
    <w:uiPriority w:val="99"/>
    <w:semiHidden/>
    <w:unhideWhenUsed/>
    <w:qFormat/>
    <w:rsid w:val="002E66E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BF60F3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D5328C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f">
    <w:name w:val="header"/>
    <w:basedOn w:val="a"/>
    <w:uiPriority w:val="99"/>
    <w:unhideWhenUsed/>
    <w:rsid w:val="007E56EF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7E56E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Cell">
    <w:name w:val="ConsPlusCell"/>
    <w:qFormat/>
    <w:rsid w:val="00CF602C"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customStyle="1" w:styleId="ConsPlusNormal">
    <w:name w:val="ConsPlusNormal"/>
    <w:qFormat/>
    <w:rsid w:val="008F5079"/>
    <w:pPr>
      <w:widowControl w:val="0"/>
    </w:pPr>
    <w:rPr>
      <w:rFonts w:eastAsia="Times New Roman" w:cs="Calibri"/>
      <w:lang w:eastAsia="zh-CN"/>
    </w:rPr>
  </w:style>
  <w:style w:type="table" w:styleId="af1">
    <w:name w:val="Table Grid"/>
    <w:basedOn w:val="a1"/>
    <w:uiPriority w:val="99"/>
    <w:rsid w:val="00015D67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D5C5-DFB7-4DC6-9900-F497466C0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2392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Tixonova Olga</dc:creator>
  <dc:description/>
  <cp:lastModifiedBy>Aleksandr Shpigunov</cp:lastModifiedBy>
  <cp:revision>2</cp:revision>
  <cp:lastPrinted>2025-07-10T08:47:00Z</cp:lastPrinted>
  <dcterms:created xsi:type="dcterms:W3CDTF">2025-07-14T04:29:00Z</dcterms:created>
  <dcterms:modified xsi:type="dcterms:W3CDTF">2025-07-14T04:29:00Z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