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8FB" w:rsidRDefault="00E778FB">
      <w:pPr>
        <w:tabs>
          <w:tab w:val="left" w:pos="1227"/>
        </w:tabs>
        <w:jc w:val="center"/>
        <w:rPr>
          <w:b/>
          <w:sz w:val="32"/>
          <w:szCs w:val="32"/>
        </w:rPr>
      </w:pPr>
      <w:r w:rsidRPr="00E778FB">
        <w:rPr>
          <w:b/>
          <w:sz w:val="32"/>
          <w:szCs w:val="32"/>
        </w:rPr>
        <w:t xml:space="preserve">Извещение </w:t>
      </w:r>
    </w:p>
    <w:p w:rsidR="00496A50" w:rsidRPr="00E778FB" w:rsidRDefault="00E778FB">
      <w:pPr>
        <w:tabs>
          <w:tab w:val="left" w:pos="1227"/>
        </w:tabs>
        <w:jc w:val="center"/>
        <w:rPr>
          <w:b/>
          <w:sz w:val="32"/>
          <w:szCs w:val="32"/>
        </w:rPr>
      </w:pPr>
      <w:r w:rsidRPr="00E778FB">
        <w:rPr>
          <w:b/>
          <w:sz w:val="32"/>
          <w:szCs w:val="32"/>
        </w:rPr>
        <w:t>о проведении государственной кадастровой оценки земельных участков на территории Новосибирской области</w:t>
      </w:r>
    </w:p>
    <w:p w:rsidR="00496A50" w:rsidRDefault="00496A50">
      <w:pPr>
        <w:tabs>
          <w:tab w:val="left" w:pos="1227"/>
        </w:tabs>
        <w:jc w:val="center"/>
        <w:rPr>
          <w:sz w:val="26"/>
          <w:szCs w:val="26"/>
        </w:rPr>
      </w:pPr>
    </w:p>
    <w:p w:rsidR="00E778FB" w:rsidRDefault="00E778FB">
      <w:pPr>
        <w:tabs>
          <w:tab w:val="left" w:pos="1227"/>
        </w:tabs>
        <w:jc w:val="center"/>
        <w:rPr>
          <w:sz w:val="26"/>
          <w:szCs w:val="26"/>
        </w:rPr>
      </w:pPr>
    </w:p>
    <w:p w:rsidR="00496A50" w:rsidRDefault="00E778FB">
      <w:pPr>
        <w:ind w:firstLine="720"/>
        <w:jc w:val="both"/>
        <w:rPr>
          <w:rStyle w:val="16"/>
        </w:rPr>
      </w:pPr>
      <w:r>
        <w:rPr>
          <w:rStyle w:val="16"/>
          <w:b w:val="0"/>
        </w:rPr>
        <w:t>Доводим</w:t>
      </w:r>
      <w:r w:rsidR="00175D7C">
        <w:rPr>
          <w:rStyle w:val="16"/>
          <w:b w:val="0"/>
        </w:rPr>
        <w:t xml:space="preserve"> до Вашего сведения, что в целях реализации </w:t>
      </w:r>
      <w:r w:rsidR="00175D7C">
        <w:t xml:space="preserve">Федерального закона от 03.07.2016 № 237-ФЗ «О государственной кадастровой оценке» </w:t>
      </w:r>
      <w:r w:rsidR="00175D7C">
        <w:rPr>
          <w:rStyle w:val="16"/>
          <w:b w:val="0"/>
        </w:rPr>
        <w:t>департаментом имущества и земельных отношений Новосибирской области (далее - департамент) принято решение</w:t>
      </w:r>
      <w:r w:rsidR="00175D7C">
        <w:t xml:space="preserve"> </w:t>
      </w:r>
      <w:r w:rsidR="00175D7C">
        <w:rPr>
          <w:rStyle w:val="16"/>
          <w:b w:val="0"/>
        </w:rPr>
        <w:t>о проведении в 2026 году государственной кадастровой оценки земельны</w:t>
      </w:r>
      <w:r w:rsidR="00175D7C">
        <w:rPr>
          <w:rStyle w:val="16"/>
          <w:b w:val="0"/>
        </w:rPr>
        <w:t>х участков на территории Новосибирской области</w:t>
      </w:r>
      <w:r w:rsidR="00175D7C">
        <w:rPr>
          <w:bCs/>
        </w:rPr>
        <w:t xml:space="preserve"> (приказ департамента</w:t>
      </w:r>
      <w:r w:rsidR="00175D7C">
        <w:rPr>
          <w:rStyle w:val="16"/>
          <w:b w:val="0"/>
        </w:rPr>
        <w:t xml:space="preserve"> от 28.04.2025 № 1277-НПА «О проведении государственной кадастровой оценки земельных участков на территории Новосибирской области» прилагается).</w:t>
      </w:r>
    </w:p>
    <w:p w:rsidR="00496A50" w:rsidRDefault="00175D7C">
      <w:pPr>
        <w:ind w:firstLine="720"/>
        <w:jc w:val="both"/>
      </w:pPr>
      <w:r>
        <w:rPr>
          <w:rStyle w:val="16"/>
          <w:b w:val="0"/>
          <w:bCs w:val="0"/>
        </w:rPr>
        <w:t>Работы по государственной кадастровой оценке</w:t>
      </w:r>
      <w:r>
        <w:rPr>
          <w:rStyle w:val="16"/>
          <w:b w:val="0"/>
          <w:bCs w:val="0"/>
        </w:rPr>
        <w:t xml:space="preserve"> земельных участков будут проводится государственным бюджетным учреждением Новосибирской области «Новосибирский центр кадастровой оценки и инвентаризации» (далее - ГБУ НСО «ЦКО и БТИ»).</w:t>
      </w:r>
    </w:p>
    <w:p w:rsidR="00496A50" w:rsidRDefault="00175D7C">
      <w:pPr>
        <w:ind w:firstLine="720"/>
        <w:jc w:val="both"/>
      </w:pPr>
      <w:r>
        <w:rPr>
          <w:rStyle w:val="16"/>
          <w:b w:val="0"/>
          <w:bCs w:val="0"/>
        </w:rPr>
        <w:t>В целях сбора и обработки информации, необходимой для определения када</w:t>
      </w:r>
      <w:r>
        <w:rPr>
          <w:rStyle w:val="16"/>
          <w:b w:val="0"/>
          <w:bCs w:val="0"/>
        </w:rPr>
        <w:t>стровой стоимости, правообладатели объектов недвижимости вправе предоставить в ГБУ НСО «ЦКО и БТИ» декларации о характеристиках соответствующих объектов недвижимости.</w:t>
      </w:r>
    </w:p>
    <w:p w:rsidR="00496A50" w:rsidRDefault="00175D7C">
      <w:pPr>
        <w:ind w:firstLine="720"/>
        <w:jc w:val="both"/>
      </w:pPr>
      <w:r>
        <w:rPr>
          <w:rStyle w:val="16"/>
          <w:b w:val="0"/>
          <w:bCs w:val="0"/>
        </w:rPr>
        <w:t>Подача декларации поможет избежать ошибок при проведении государственной кадастровой оцен</w:t>
      </w:r>
      <w:r>
        <w:rPr>
          <w:rStyle w:val="16"/>
          <w:b w:val="0"/>
          <w:bCs w:val="0"/>
        </w:rPr>
        <w:t>ки недвижимости и повысить точность определения кадастровой стоимости имущества.</w:t>
      </w:r>
    </w:p>
    <w:p w:rsidR="00496A50" w:rsidRDefault="00175D7C">
      <w:pPr>
        <w:ind w:firstLine="720"/>
        <w:jc w:val="both"/>
      </w:pPr>
      <w:r>
        <w:rPr>
          <w:rStyle w:val="16"/>
          <w:b w:val="0"/>
          <w:bCs w:val="0"/>
        </w:rPr>
        <w:t>Порядок рассмотрения декларации о характеристиках объекта недвижимости, в том числе ее форма, утверждена приказом Росреестра от 24.05.2021 № П/0216 "Об утверждении Порядка рас</w:t>
      </w:r>
      <w:r>
        <w:rPr>
          <w:rStyle w:val="16"/>
          <w:b w:val="0"/>
          <w:bCs w:val="0"/>
        </w:rPr>
        <w:t>смотрения декларации о характеристиках объекта недвижимости, в том числе ее формы" (Зарегистрировано в Минюсте России 17.09.2021 N 65037).</w:t>
      </w:r>
    </w:p>
    <w:p w:rsidR="00496A50" w:rsidRDefault="00175D7C">
      <w:pPr>
        <w:ind w:firstLine="720"/>
        <w:jc w:val="both"/>
      </w:pPr>
      <w:r>
        <w:rPr>
          <w:rStyle w:val="16"/>
          <w:b w:val="0"/>
          <w:bCs w:val="0"/>
        </w:rPr>
        <w:t>Способы подачи деклараций:</w:t>
      </w:r>
    </w:p>
    <w:p w:rsidR="00496A50" w:rsidRDefault="00175D7C">
      <w:pPr>
        <w:ind w:firstLine="720"/>
        <w:jc w:val="both"/>
      </w:pPr>
      <w:r>
        <w:rPr>
          <w:rStyle w:val="16"/>
          <w:b w:val="0"/>
          <w:bCs w:val="0"/>
        </w:rPr>
        <w:t>почтовым отправлением в адрес ГБУ НСО «ЦКО и БТИ»: 630004, Новосибирская область, г. Новос</w:t>
      </w:r>
      <w:r>
        <w:rPr>
          <w:rStyle w:val="16"/>
          <w:b w:val="0"/>
          <w:bCs w:val="0"/>
        </w:rPr>
        <w:t>ибирск, ул. Сибирская, 15;</w:t>
      </w:r>
    </w:p>
    <w:p w:rsidR="00496A50" w:rsidRDefault="00175D7C">
      <w:pPr>
        <w:ind w:firstLine="720"/>
        <w:jc w:val="both"/>
      </w:pPr>
      <w:r>
        <w:rPr>
          <w:rStyle w:val="16"/>
          <w:b w:val="0"/>
          <w:bCs w:val="0"/>
        </w:rPr>
        <w:t xml:space="preserve">на адрес электронной почты: declar@noti.ru, </w:t>
      </w:r>
      <w:r>
        <w:rPr>
          <w:rStyle w:val="16"/>
          <w:b w:val="0"/>
          <w:bCs w:val="0"/>
          <w:lang w:val="en-US"/>
        </w:rPr>
        <w:t>kanc</w:t>
      </w:r>
      <w:r>
        <w:rPr>
          <w:rStyle w:val="16"/>
          <w:b w:val="0"/>
          <w:bCs w:val="0"/>
        </w:rPr>
        <w:t>@noti.ru;</w:t>
      </w:r>
    </w:p>
    <w:p w:rsidR="00496A50" w:rsidRDefault="00175D7C">
      <w:pPr>
        <w:ind w:firstLine="720"/>
        <w:jc w:val="both"/>
      </w:pPr>
      <w:r>
        <w:rPr>
          <w:rStyle w:val="16"/>
          <w:b w:val="0"/>
          <w:bCs w:val="0"/>
        </w:rPr>
        <w:t xml:space="preserve">непосредственно при личном обращении в ГБУ НСО «ЦКО и БТИ» по адресу: Новосибирская область, г. Новосибирск, ул. Сибирская, 15 (время приема: пн.-чт. с 8:00 до 17:00, пт. </w:t>
      </w:r>
      <w:r>
        <w:rPr>
          <w:rStyle w:val="16"/>
          <w:b w:val="0"/>
          <w:bCs w:val="0"/>
        </w:rPr>
        <w:t>с 8:00 до 15:00, перерыв на обед 12:00-12:48).</w:t>
      </w:r>
    </w:p>
    <w:p w:rsidR="00496A50" w:rsidRDefault="00175D7C">
      <w:pPr>
        <w:ind w:firstLine="720"/>
        <w:jc w:val="both"/>
      </w:pPr>
      <w:r>
        <w:rPr>
          <w:rStyle w:val="16"/>
          <w:b w:val="0"/>
          <w:bCs w:val="0"/>
        </w:rPr>
        <w:t>Контактные телефоны: 221-35-12, 217-19-86, сайт: www.noti.ru.</w:t>
      </w:r>
      <w:bookmarkStart w:id="0" w:name="undefined"/>
      <w:bookmarkEnd w:id="0"/>
    </w:p>
    <w:p w:rsidR="00496A50" w:rsidRDefault="00496A50">
      <w:pPr>
        <w:ind w:firstLine="426"/>
      </w:pPr>
    </w:p>
    <w:p w:rsidR="00496A50" w:rsidRDefault="00496A50">
      <w:pPr>
        <w:ind w:firstLine="426"/>
      </w:pPr>
    </w:p>
    <w:p w:rsidR="00496A50" w:rsidRDefault="00496A50">
      <w:pPr>
        <w:rPr>
          <w:color w:val="F2F2F2"/>
        </w:rPr>
      </w:pPr>
    </w:p>
    <w:p w:rsidR="00496A50" w:rsidRDefault="00175D7C">
      <w:pPr>
        <w:rPr>
          <w:color w:val="D9D9D9"/>
        </w:rPr>
      </w:pPr>
      <w:r>
        <w:rPr>
          <w:color w:val="D9D9D9"/>
        </w:rPr>
        <w:t xml:space="preserve">                                                  [МЕСТО ДЛЯ ПОДПИСИ]</w:t>
      </w:r>
    </w:p>
    <w:p w:rsidR="00496A50" w:rsidRDefault="00496A50">
      <w:pPr>
        <w:rPr>
          <w:color w:val="D9D9D9"/>
        </w:rPr>
      </w:pPr>
    </w:p>
    <w:p w:rsidR="00496A50" w:rsidRDefault="00496A50">
      <w:pPr>
        <w:pStyle w:val="afc"/>
        <w:spacing w:before="0" w:beforeAutospacing="0" w:after="0" w:afterAutospacing="0"/>
        <w:rPr>
          <w:rStyle w:val="afd"/>
          <w:b w:val="0"/>
          <w:sz w:val="18"/>
          <w:szCs w:val="18"/>
        </w:rPr>
      </w:pPr>
      <w:bookmarkStart w:id="1" w:name="_GoBack"/>
      <w:bookmarkEnd w:id="1"/>
    </w:p>
    <w:sectPr w:rsidR="00496A50">
      <w:pgSz w:w="11906" w:h="16838"/>
      <w:pgMar w:top="1134" w:right="567" w:bottom="1134" w:left="1418" w:header="1134" w:footer="7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D7C" w:rsidRDefault="00175D7C">
      <w:r>
        <w:separator/>
      </w:r>
    </w:p>
  </w:endnote>
  <w:endnote w:type="continuationSeparator" w:id="0">
    <w:p w:rsidR="00175D7C" w:rsidRDefault="00175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D7C" w:rsidRDefault="00175D7C">
      <w:r>
        <w:separator/>
      </w:r>
    </w:p>
  </w:footnote>
  <w:footnote w:type="continuationSeparator" w:id="0">
    <w:p w:rsidR="00175D7C" w:rsidRDefault="00175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6A50"/>
    <w:rsid w:val="00175D7C"/>
    <w:rsid w:val="00496A50"/>
    <w:rsid w:val="00E7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F08A5-B812-499C-AA96-995CE1E5B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link w:val="ab"/>
    <w:rPr>
      <w:sz w:val="28"/>
      <w:szCs w:val="28"/>
      <w:lang w:val="ru-RU" w:eastAsia="ru-RU" w:bidi="ar-SA"/>
    </w:rPr>
  </w:style>
  <w:style w:type="paragraph" w:styleId="25">
    <w:name w:val="Body Text 2"/>
    <w:basedOn w:val="a"/>
    <w:link w:val="26"/>
    <w:pPr>
      <w:jc w:val="both"/>
    </w:pPr>
  </w:style>
  <w:style w:type="character" w:customStyle="1" w:styleId="26">
    <w:name w:val="Основной текст 2 Знак"/>
    <w:link w:val="25"/>
    <w:rPr>
      <w:sz w:val="28"/>
      <w:szCs w:val="28"/>
      <w:lang w:val="ru-RU" w:eastAsia="ru-RU" w:bidi="ar-SA"/>
    </w:rPr>
  </w:style>
  <w:style w:type="paragraph" w:styleId="33">
    <w:name w:val="Body Text 3"/>
    <w:basedOn w:val="a"/>
    <w:link w:val="34"/>
    <w:pPr>
      <w:jc w:val="center"/>
    </w:pPr>
    <w:rPr>
      <w:b/>
      <w:bCs/>
    </w:rPr>
  </w:style>
  <w:style w:type="character" w:customStyle="1" w:styleId="34">
    <w:name w:val="Основной текст 3 Знак"/>
    <w:link w:val="33"/>
    <w:rPr>
      <w:b/>
      <w:bCs/>
      <w:sz w:val="28"/>
      <w:szCs w:val="28"/>
      <w:lang w:val="ru-RU" w:eastAsia="ru-RU" w:bidi="ar-SA"/>
    </w:rPr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b">
    <w:name w:val="Block Text"/>
    <w:basedOn w:val="a"/>
    <w:pPr>
      <w:tabs>
        <w:tab w:val="left" w:pos="2552"/>
      </w:tabs>
      <w:ind w:left="1701" w:right="-369" w:hanging="2694"/>
      <w:jc w:val="both"/>
    </w:pPr>
    <w:rPr>
      <w:szCs w:val="20"/>
    </w:rPr>
  </w:style>
  <w:style w:type="character" w:customStyle="1" w:styleId="43">
    <w:name w:val="Знак Знак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Pr>
      <w:rFonts w:ascii="Calibri" w:hAnsi="Calibri" w:cs="Calibri"/>
      <w:color w:val="000000"/>
      <w:sz w:val="24"/>
      <w:szCs w:val="24"/>
    </w:rPr>
  </w:style>
  <w:style w:type="paragraph" w:customStyle="1" w:styleId="Style5">
    <w:name w:val="Style5"/>
    <w:basedOn w:val="a"/>
    <w:uiPriority w:val="99"/>
    <w:pPr>
      <w:widowControl w:val="0"/>
      <w:spacing w:line="372" w:lineRule="exact"/>
      <w:ind w:firstLine="701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styleId="afc">
    <w:name w:val="Normal (Web)"/>
    <w:basedOn w:val="a"/>
    <w:unhideWhenUsed/>
    <w:pPr>
      <w:spacing w:before="100" w:beforeAutospacing="1" w:after="100" w:afterAutospacing="1"/>
    </w:pPr>
    <w:rPr>
      <w:sz w:val="24"/>
      <w:szCs w:val="24"/>
    </w:rPr>
  </w:style>
  <w:style w:type="character" w:styleId="afd">
    <w:name w:val="Strong"/>
    <w:qFormat/>
    <w:rPr>
      <w:b/>
      <w:bCs/>
    </w:rPr>
  </w:style>
  <w:style w:type="paragraph" w:customStyle="1" w:styleId="13">
    <w:name w:val="Верхний колонтитул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14">
    <w:name w:val="Гиперссылка1"/>
    <w:rPr>
      <w:rFonts w:cs="Times New Roman"/>
      <w:color w:val="0000FF"/>
      <w:u w:val="single"/>
    </w:rPr>
  </w:style>
  <w:style w:type="paragraph" w:customStyle="1" w:styleId="15">
    <w:name w:val="Обычный (веб)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  <w:style w:type="character" w:customStyle="1" w:styleId="16">
    <w:name w:val="Строгий1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АГНОиПНО</Company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sna</dc:creator>
  <cp:lastModifiedBy>Ignatkowa Yuliya</cp:lastModifiedBy>
  <cp:revision>64</cp:revision>
  <cp:lastPrinted>2025-05-12T08:44:00Z</cp:lastPrinted>
  <dcterms:created xsi:type="dcterms:W3CDTF">2021-05-12T10:04:00Z</dcterms:created>
  <dcterms:modified xsi:type="dcterms:W3CDTF">2025-05-12T08:44:00Z</dcterms:modified>
  <cp:version>1048576</cp:version>
</cp:coreProperties>
</file>