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C55CDD">
              <w:rPr>
                <w:b/>
                <w:bCs/>
                <w:szCs w:val="28"/>
              </w:rPr>
              <w:t>20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C55CDD">
              <w:rPr>
                <w:b/>
                <w:bCs/>
                <w:szCs w:val="28"/>
              </w:rPr>
              <w:t>20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C55CDD">
              <w:rPr>
                <w:b/>
                <w:bCs/>
                <w:szCs w:val="28"/>
              </w:rPr>
              <w:t>марта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6B35FE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3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299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6B35FE" w:rsidRDefault="006B35FE" w:rsidP="00256378">
      <w:pPr>
        <w:jc w:val="center"/>
        <w:rPr>
          <w:sz w:val="16"/>
          <w:szCs w:val="16"/>
        </w:rPr>
      </w:pPr>
    </w:p>
    <w:tbl>
      <w:tblPr>
        <w:tblW w:w="9668" w:type="dxa"/>
        <w:tblLook w:val="0000" w:firstRow="0" w:lastRow="0" w:firstColumn="0" w:lastColumn="0" w:noHBand="0" w:noVBand="0"/>
      </w:tblPr>
      <w:tblGrid>
        <w:gridCol w:w="567"/>
        <w:gridCol w:w="236"/>
        <w:gridCol w:w="7945"/>
        <w:gridCol w:w="236"/>
        <w:gridCol w:w="684"/>
      </w:tblGrid>
      <w:tr w:rsidR="007B4ACC" w:rsidRPr="007B4ACC" w:rsidTr="00466153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5" w:type="dxa"/>
          </w:tcPr>
          <w:p w:rsidR="007B4ACC" w:rsidRPr="007B4ACC" w:rsidRDefault="007B4ACC" w:rsidP="007B4ACC">
            <w:pPr>
              <w:rPr>
                <w:sz w:val="16"/>
                <w:szCs w:val="16"/>
                <w:lang w:eastAsia="ru-RU"/>
              </w:rPr>
            </w:pPr>
            <w:r w:rsidRPr="007B4ACC">
              <w:rPr>
                <w:sz w:val="16"/>
                <w:szCs w:val="16"/>
                <w:lang w:eastAsia="ru-RU"/>
              </w:rPr>
              <w:t xml:space="preserve">О согласительной комиссии при проведении </w:t>
            </w:r>
          </w:p>
          <w:p w:rsidR="007B4ACC" w:rsidRPr="007B4ACC" w:rsidRDefault="007B4ACC" w:rsidP="007B4ACC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</w:t>
            </w:r>
            <w:r w:rsidRPr="007B4ACC">
              <w:rPr>
                <w:sz w:val="16"/>
                <w:szCs w:val="16"/>
                <w:lang w:eastAsia="ru-RU"/>
              </w:rPr>
              <w:t xml:space="preserve">комплексных кадастровых работ </w:t>
            </w:r>
          </w:p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B4ACC" w:rsidRPr="007B4ACC" w:rsidTr="007B4ACC">
        <w:trPr>
          <w:trHeight w:val="80"/>
        </w:trPr>
        <w:tc>
          <w:tcPr>
            <w:tcW w:w="567" w:type="dxa"/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81" w:type="dxa"/>
            <w:gridSpan w:val="2"/>
          </w:tcPr>
          <w:p w:rsidR="007B4ACC" w:rsidRPr="007B4ACC" w:rsidRDefault="007B4ACC" w:rsidP="0046615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7B4ACC" w:rsidRPr="007B4ACC" w:rsidRDefault="007B4ACC" w:rsidP="0046615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7B4ACC" w:rsidRPr="007B4ACC" w:rsidRDefault="007B4ACC" w:rsidP="007B4ACC">
      <w:pPr>
        <w:pStyle w:val="PreformattedTex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7B4ACC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 частью 5 статьи 42.10 Федерального закона от 24.07.2007 № 221-ФЗ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Новосибирской области», </w:t>
      </w:r>
      <w:r w:rsidRPr="007B4AC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администрация Тогучинского района Новосибирской области  </w:t>
      </w:r>
    </w:p>
    <w:p w:rsidR="007B4ACC" w:rsidRPr="007B4ACC" w:rsidRDefault="007B4ACC" w:rsidP="007B4ACC">
      <w:pPr>
        <w:ind w:right="-2"/>
        <w:jc w:val="both"/>
        <w:rPr>
          <w:sz w:val="16"/>
          <w:szCs w:val="16"/>
          <w:lang w:eastAsia="ru-RU"/>
        </w:rPr>
      </w:pPr>
      <w:r w:rsidRPr="007B4ACC">
        <w:rPr>
          <w:sz w:val="16"/>
          <w:szCs w:val="16"/>
          <w:lang w:eastAsia="ru-RU"/>
        </w:rPr>
        <w:t xml:space="preserve">ПОСТАНОВЛЯЕТ:    </w:t>
      </w:r>
    </w:p>
    <w:p w:rsidR="007B4ACC" w:rsidRDefault="007B4ACC" w:rsidP="007B4ACC">
      <w:pPr>
        <w:ind w:right="-2"/>
        <w:jc w:val="both"/>
        <w:rPr>
          <w:sz w:val="16"/>
          <w:szCs w:val="16"/>
          <w:lang w:eastAsia="ru-RU"/>
        </w:rPr>
      </w:pPr>
    </w:p>
    <w:p w:rsidR="007B4ACC" w:rsidRPr="007B4ACC" w:rsidRDefault="007B4ACC" w:rsidP="007B4ACC">
      <w:pPr>
        <w:pStyle w:val="PreformattedTex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4ACC">
        <w:rPr>
          <w:rFonts w:ascii="Times New Roman" w:hAnsi="Times New Roman" w:cs="Times New Roman"/>
          <w:sz w:val="16"/>
          <w:szCs w:val="16"/>
          <w:lang w:val="ru-RU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Тогучинского района Новосибирской области (далее — согласительная комиссия) в составе согласно Приложению № 1.</w:t>
      </w:r>
    </w:p>
    <w:p w:rsidR="007B4ACC" w:rsidRPr="007B4ACC" w:rsidRDefault="007B4ACC" w:rsidP="007B4ACC">
      <w:pPr>
        <w:pStyle w:val="PreformattedTex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4ACC">
        <w:rPr>
          <w:rFonts w:ascii="Times New Roman" w:hAnsi="Times New Roman" w:cs="Times New Roman"/>
          <w:sz w:val="16"/>
          <w:szCs w:val="16"/>
          <w:lang w:val="ru-RU"/>
        </w:rPr>
        <w:t>Утвердить регламент работы согласительной комиссии согласно Приложению № 2.</w:t>
      </w:r>
    </w:p>
    <w:p w:rsidR="007B4ACC" w:rsidRPr="007B4ACC" w:rsidRDefault="007B4ACC" w:rsidP="007B4ACC">
      <w:pPr>
        <w:pStyle w:val="PreformattedTex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4ACC">
        <w:rPr>
          <w:rFonts w:ascii="Times New Roman" w:hAnsi="Times New Roman" w:cs="Times New Roman"/>
          <w:sz w:val="16"/>
          <w:szCs w:val="16"/>
          <w:lang w:val="ru-RU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7B4ACC">
        <w:rPr>
          <w:rFonts w:ascii="Times New Roman" w:hAnsi="Times New Roman" w:cs="Times New Roman"/>
          <w:sz w:val="16"/>
          <w:szCs w:val="16"/>
          <w:lang w:val="ru-RU"/>
        </w:rPr>
        <w:t>Тогучинский</w:t>
      </w:r>
      <w:proofErr w:type="spellEnd"/>
      <w:r w:rsidRPr="007B4ACC">
        <w:rPr>
          <w:rFonts w:ascii="Times New Roman" w:hAnsi="Times New Roman" w:cs="Times New Roman"/>
          <w:sz w:val="16"/>
          <w:szCs w:val="16"/>
          <w:lang w:val="ru-RU"/>
        </w:rPr>
        <w:t xml:space="preserve"> Вестник» и на сайте администрации Тогучинского района Новосибирской области.</w:t>
      </w:r>
    </w:p>
    <w:p w:rsidR="007B4ACC" w:rsidRPr="007B4ACC" w:rsidRDefault="007B4ACC" w:rsidP="007B4ACC">
      <w:pPr>
        <w:pStyle w:val="PreformattedTex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4ACC">
        <w:rPr>
          <w:rFonts w:ascii="Times New Roman" w:hAnsi="Times New Roman" w:cs="Times New Roman"/>
          <w:sz w:val="16"/>
          <w:szCs w:val="16"/>
          <w:lang w:val="ru-RU"/>
        </w:rPr>
        <w:t>Контроль за исполнением постановления возложить на начальника отдела земельных и имущественных отношений администрации Тогучинского района Новосибирской области Касько А. Е.</w:t>
      </w:r>
    </w:p>
    <w:p w:rsidR="007B4ACC" w:rsidRP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</w:p>
    <w:p w:rsidR="007B4ACC" w:rsidRP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</w:p>
    <w:p w:rsidR="007B4ACC" w:rsidRP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  <w:r w:rsidRPr="007B4ACC">
        <w:rPr>
          <w:bCs/>
          <w:sz w:val="16"/>
          <w:szCs w:val="16"/>
          <w:lang w:eastAsia="ru-RU"/>
        </w:rPr>
        <w:t xml:space="preserve">Глава Тогучинского района                                                              </w:t>
      </w:r>
    </w:p>
    <w:p w:rsid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  <w:r w:rsidRPr="007B4ACC">
        <w:rPr>
          <w:bCs/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7B4ACC">
        <w:rPr>
          <w:bCs/>
          <w:sz w:val="16"/>
          <w:szCs w:val="16"/>
          <w:lang w:eastAsia="ru-RU"/>
        </w:rPr>
        <w:t>Пыхтин</w:t>
      </w:r>
      <w:proofErr w:type="spellEnd"/>
    </w:p>
    <w:p w:rsid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</w:p>
    <w:p w:rsidR="007B4ACC" w:rsidRPr="00EE55B2" w:rsidRDefault="007B4ACC" w:rsidP="007B4AC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 w:rsidR="00455536">
        <w:rPr>
          <w:sz w:val="16"/>
          <w:szCs w:val="16"/>
        </w:rPr>
        <w:t xml:space="preserve"> № 1</w:t>
      </w:r>
      <w:r w:rsidRPr="00EE55B2">
        <w:rPr>
          <w:sz w:val="16"/>
          <w:szCs w:val="16"/>
        </w:rPr>
        <w:t xml:space="preserve">  </w:t>
      </w:r>
    </w:p>
    <w:p w:rsidR="007B4ACC" w:rsidRPr="00EE55B2" w:rsidRDefault="007B4ACC" w:rsidP="007B4AC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7B4ACC" w:rsidRPr="00EE55B2" w:rsidRDefault="007B4ACC" w:rsidP="007B4AC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7B4ACC" w:rsidRDefault="007B4ACC" w:rsidP="007B4AC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7B4ACC" w:rsidRDefault="007B4ACC" w:rsidP="007B4AC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18.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299</w:t>
      </w:r>
      <w:r w:rsidRPr="00D60BAB">
        <w:rPr>
          <w:sz w:val="16"/>
          <w:szCs w:val="16"/>
        </w:rPr>
        <w:t>/П/93</w:t>
      </w:r>
    </w:p>
    <w:p w:rsidR="007B4ACC" w:rsidRPr="00D60BAB" w:rsidRDefault="007B4ACC" w:rsidP="007B4ACC">
      <w:pPr>
        <w:jc w:val="right"/>
        <w:rPr>
          <w:sz w:val="16"/>
          <w:szCs w:val="16"/>
        </w:rPr>
      </w:pP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 xml:space="preserve">СОСТАВ </w:t>
      </w: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согласительной комиссии по согласованию</w:t>
      </w: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 xml:space="preserve">местоположения границ земельных участков при </w:t>
      </w:r>
    </w:p>
    <w:p w:rsid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выполнении комплексных кадастровых работ территории Тогучинского района Новосибирской области</w:t>
      </w:r>
    </w:p>
    <w:p w:rsid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0"/>
        <w:gridCol w:w="3409"/>
      </w:tblGrid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Касько Александр Евгеньевич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начальник отдела земельных и имущественных отношений администрации Тогучинского района Новосибирской области, председатель комиссии;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Спицына Мария Валентиновна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начальник отдела строительства администрации Тогучинского района Новосибирской области, заместитель председателя комиссии;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Никифорова Ольга Александровна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главный специалист отдела земельных и имущественных отношений администрации Тогучинского района Новосибирской области, секретарь комиссии;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Забулдыгина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Юлия Николаевна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начальник </w:t>
            </w: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отдела Управления </w:t>
            </w: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Рорсеестра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Новосибирской области (Управление </w:t>
            </w: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Росреестра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НСО) (по согласованию);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представитель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Департамент имущества и земельных отношений Новосибирской области (по </w:t>
            </w: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согласованию);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представитель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Территориальное управление Федерального агентства по управлению государственным имуществом в Новосибирской области (по согласованию);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Липская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Оксана Александровна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Глава Борцовского сельсовета Тогучинского района Новосибирской области (по согласованию);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Строков Александр Владимирович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Глава </w:t>
            </w:r>
            <w:proofErr w:type="spellStart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Репьевского</w:t>
            </w:r>
            <w:proofErr w:type="spellEnd"/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сельсовета Тогучинского района Новосибирской области (по согласованию);</w:t>
            </w:r>
          </w:p>
        </w:tc>
      </w:tr>
      <w:tr w:rsidR="00455536" w:rsidRPr="00434839" w:rsidTr="00455536">
        <w:tc>
          <w:tcPr>
            <w:tcW w:w="1526" w:type="dxa"/>
          </w:tcPr>
          <w:p w:rsidR="00455536" w:rsidRPr="00434839" w:rsidRDefault="00455536" w:rsidP="00466153">
            <w:pPr>
              <w:pStyle w:val="PreformattedTex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Тарасов Сергей Михайлович </w:t>
            </w:r>
          </w:p>
        </w:tc>
        <w:tc>
          <w:tcPr>
            <w:tcW w:w="310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409" w:type="dxa"/>
          </w:tcPr>
          <w:p w:rsidR="00455536" w:rsidRPr="00434839" w:rsidRDefault="00455536" w:rsidP="00466153">
            <w:pPr>
              <w:pStyle w:val="PreformattedText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348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Глава Чемского сельсовета Тогучинского района Новосибирской области (по согласованию).</w:t>
            </w:r>
          </w:p>
        </w:tc>
      </w:tr>
    </w:tbl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55536" w:rsidRPr="00EE55B2" w:rsidRDefault="00455536" w:rsidP="00455536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2</w:t>
      </w:r>
      <w:r w:rsidRPr="00EE55B2">
        <w:rPr>
          <w:sz w:val="16"/>
          <w:szCs w:val="16"/>
        </w:rPr>
        <w:t xml:space="preserve">  </w:t>
      </w:r>
    </w:p>
    <w:p w:rsidR="00455536" w:rsidRPr="00EE55B2" w:rsidRDefault="00455536" w:rsidP="00455536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455536" w:rsidRPr="00EE55B2" w:rsidRDefault="00455536" w:rsidP="00455536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455536" w:rsidRDefault="00455536" w:rsidP="00455536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455536" w:rsidRDefault="00455536" w:rsidP="004555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18.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299</w:t>
      </w:r>
      <w:r w:rsidRPr="00D60BAB">
        <w:rPr>
          <w:sz w:val="16"/>
          <w:szCs w:val="16"/>
        </w:rPr>
        <w:t>/П/93</w:t>
      </w:r>
    </w:p>
    <w:p w:rsidR="00455536" w:rsidRDefault="00455536" w:rsidP="00455536">
      <w:pPr>
        <w:jc w:val="right"/>
        <w:rPr>
          <w:sz w:val="16"/>
          <w:szCs w:val="16"/>
        </w:rPr>
      </w:pP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 xml:space="preserve">РЕГЛАМЕНТ РАБОТЫ </w:t>
      </w: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согласительной комиссии по согласованию местоположения границ земельных участков при выполнении комплексных кадастровых работ территории Тогучинского района Новосибирской области</w:t>
      </w:r>
    </w:p>
    <w:p w:rsidR="00455536" w:rsidRPr="00455536" w:rsidRDefault="00455536" w:rsidP="00455536">
      <w:pPr>
        <w:pStyle w:val="PreformattedTex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55536" w:rsidRPr="00455536" w:rsidRDefault="00455536" w:rsidP="0045553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</w:rPr>
        <w:t>I</w:t>
      </w: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. ОБЩИЕ ПОЛОЖЕНИЯ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1.1.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Тогучинского района Новосибирской области (далее – Регламент, согласительная комиссия) разработан в соответствии с частью 5 статьи 42.10 Федерального закона от 24 июля 2007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Тогучинского района, а также настоящим Регламентом.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</w:rPr>
        <w:t>II</w:t>
      </w: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. ПОЛНОМОЧИЯ СОГЛАСИТЕЛЬНОЙ КОМИССИИ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К полномочиям согласительной комиссии относятся: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</w:t>
      </w:r>
    </w:p>
    <w:p w:rsidR="00455536" w:rsidRPr="00455536" w:rsidRDefault="00455536" w:rsidP="00455536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плана территории в соответствии с такими возражениями;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</w:rPr>
        <w:t>III</w:t>
      </w: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. СОСТАВ СОГЛАСИТЕЛЬНОЙ КОМИССИИ, ПОЛНОМОЧИЯ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ЧЛЕНОВ СОГЛАСИТЕЛЬНОЙ КОМИССИИ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221-ФЗ.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3.2. Председатель согласительной комиссии: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lastRenderedPageBreak/>
        <w:t>3.2.1. обеспечивает проведение заседаний согласительной комиссии;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3.2.2. планирует деятельность согласительной комиссии, утверждает повестку дня заседания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3.2.3. распределяет обязанности между членами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3.2.4. подписывает заключения, принятые на заседаниях согласительной комиссии, протоколы заседаний согласительной комиссии, а также обращения и другие документы, направляемые от имени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3.2.5. назначает заместителя председателя согласительной комиссии, секретаря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3.2.6. несет персональную ответственность за выполнение возложенных на согласительную комиссию полномочий.</w:t>
      </w:r>
    </w:p>
    <w:p w:rsidR="00455536" w:rsidRPr="00455536" w:rsidRDefault="00455536" w:rsidP="00455536">
      <w:pPr>
        <w:shd w:val="clear" w:color="auto" w:fill="FFFFFF"/>
        <w:ind w:firstLine="709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3.3. Заместитель председателя согласительной комиссии:</w:t>
      </w:r>
    </w:p>
    <w:p w:rsidR="00455536" w:rsidRPr="00455536" w:rsidRDefault="00455536" w:rsidP="00455536">
      <w:pPr>
        <w:shd w:val="clear" w:color="auto" w:fill="FFFFFF"/>
        <w:ind w:firstLine="709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3.3.1. осуществляет отдельные полномочия председателя согласительной комиссии по поручению председателя согласительной комиссии;</w:t>
      </w:r>
    </w:p>
    <w:p w:rsidR="00455536" w:rsidRPr="00455536" w:rsidRDefault="00455536" w:rsidP="00455536">
      <w:pPr>
        <w:shd w:val="clear" w:color="auto" w:fill="FFFFFF"/>
        <w:ind w:firstLine="709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3.3.2. исполняет обязанности председателя согласительной комиссии в его отсутствие.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3.4.  Секретарь согласительной комиссии: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3.4.1.  организует подготовку материалов для рассмотрения на заседании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3.4.2. уведомляет членов согласительной комиссии и приглашенных заинтересованных лиц о времени и месте проведения заседания согласительной комиссии, а также о повестке дня заседания согласительной комиссии, знакомит с материалами, подготовленными к заседанию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3.4.3. ведет протоколы заседаний согласительной комиссии и осуществляет их хранение;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3.4.4. оформляет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3.4.5. оформляет запросы, обращения и другие документы, направляемые от имени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3.4.6. ведет делопроизводство согласительной комиссии;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3.4.7. выполняет поручения председателя согласительной комиссии и заместителя председателя согласительной комиссии.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3.5.  Члены согласительной комиссии:</w:t>
      </w:r>
    </w:p>
    <w:p w:rsidR="00455536" w:rsidRPr="00455536" w:rsidRDefault="00455536" w:rsidP="00455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3.5.1. знакомятся с проектом карты-плана территории, возражениями заинтересованных лиц по вопросу согласования местоположения границ земельного участка, а также иными материалами, подготовленными к заседанию согласительной комиссии;</w:t>
      </w:r>
    </w:p>
    <w:p w:rsidR="00455536" w:rsidRPr="00455536" w:rsidRDefault="00455536" w:rsidP="00455536">
      <w:pPr>
        <w:shd w:val="clear" w:color="auto" w:fill="FFFFFF"/>
        <w:ind w:firstLine="709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3.5.2. 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отдельных вопросов на другое заседание согласительной комиссии;</w:t>
      </w:r>
    </w:p>
    <w:p w:rsidR="00455536" w:rsidRPr="00455536" w:rsidRDefault="00455536" w:rsidP="00455536">
      <w:pPr>
        <w:shd w:val="clear" w:color="auto" w:fill="FFFFFF"/>
        <w:ind w:firstLine="709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3.5.3. участвуют в голосовании по всем рассматриваемым вопросам.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 xml:space="preserve">3.6. </w:t>
      </w:r>
      <w:r w:rsidRPr="00455536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3.7. В случае временного отсутствия лица, входящего в состав комиссии, участие в комиссии с правом голоса принимает лицо, на которое возложено исполнение обязанностей отсутствующего лица.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b/>
          <w:sz w:val="16"/>
          <w:szCs w:val="16"/>
        </w:rPr>
        <w:t>IV</w:t>
      </w:r>
      <w:r w:rsidRPr="00455536">
        <w:rPr>
          <w:rFonts w:ascii="Times New Roman" w:hAnsi="Times New Roman" w:cs="Times New Roman"/>
          <w:b/>
          <w:sz w:val="16"/>
          <w:szCs w:val="16"/>
          <w:lang w:val="ru-RU"/>
        </w:rPr>
        <w:t>. ПОРЯДОК РАБОТЫ СОГЛАСИТЕЛЬНОЙ КОМИССИИ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4.1. Заседания согласительной комиссии проводятся по мере необходимости.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 xml:space="preserve">4.2. </w:t>
      </w:r>
      <w:r w:rsidRPr="00455536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Заседание согласительной комиссии правомочно, если на нем присутствует две трети от установленного числа ее членов.</w:t>
      </w:r>
    </w:p>
    <w:p w:rsidR="00455536" w:rsidRPr="00455536" w:rsidRDefault="00455536" w:rsidP="00455536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536">
        <w:rPr>
          <w:rFonts w:ascii="Times New Roman" w:hAnsi="Times New Roman" w:cs="Times New Roman"/>
          <w:sz w:val="16"/>
          <w:szCs w:val="16"/>
          <w:lang w:val="ru-RU"/>
        </w:rPr>
        <w:t>4.3.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</w:t>
      </w:r>
      <w:r w:rsidRPr="00455536">
        <w:rPr>
          <w:color w:val="22272F"/>
          <w:sz w:val="16"/>
          <w:szCs w:val="16"/>
          <w:shd w:val="clear" w:color="auto" w:fill="FFFFFF"/>
          <w:lang w:val="ru-RU"/>
        </w:rPr>
        <w:t xml:space="preserve"> </w:t>
      </w:r>
      <w:r w:rsidRPr="00455536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согласительной комиссии</w:t>
      </w:r>
      <w:r w:rsidRPr="00455536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55536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а в его отсутствие - голос заместителя председателя согласительной комиссии,</w:t>
      </w:r>
      <w:r w:rsidRPr="00455536">
        <w:rPr>
          <w:rFonts w:ascii="Times New Roman" w:hAnsi="Times New Roman" w:cs="Times New Roman"/>
          <w:sz w:val="16"/>
          <w:szCs w:val="16"/>
          <w:lang w:val="ru-RU"/>
        </w:rPr>
        <w:t xml:space="preserve"> является решающим.</w:t>
      </w:r>
    </w:p>
    <w:p w:rsidR="00455536" w:rsidRDefault="00455536" w:rsidP="00455536">
      <w:pPr>
        <w:jc w:val="both"/>
        <w:rPr>
          <w:sz w:val="16"/>
          <w:szCs w:val="16"/>
        </w:rPr>
      </w:pPr>
      <w:r w:rsidRPr="00455536">
        <w:rPr>
          <w:sz w:val="16"/>
          <w:szCs w:val="16"/>
        </w:rPr>
        <w:t>4.4.  Секретарь согласительной комиссии в срок, указанный в части 19 статьи 42.10 Федерального закона № 221-ФЗ, оформляет протокол заседания согласительной комиссии и направляет его всем членам согласительной комиссии и заказчику комплексных кадастровых</w:t>
      </w:r>
      <w:r>
        <w:rPr>
          <w:sz w:val="16"/>
          <w:szCs w:val="16"/>
        </w:rPr>
        <w:t xml:space="preserve"> работ.</w:t>
      </w:r>
    </w:p>
    <w:p w:rsidR="00455536" w:rsidRDefault="00455536" w:rsidP="00455536">
      <w:pPr>
        <w:jc w:val="both"/>
        <w:rPr>
          <w:sz w:val="16"/>
          <w:szCs w:val="16"/>
        </w:rPr>
      </w:pPr>
    </w:p>
    <w:p w:rsidR="00455536" w:rsidRPr="00455536" w:rsidRDefault="00455536" w:rsidP="00455536">
      <w:pPr>
        <w:jc w:val="both"/>
        <w:rPr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Default="00455536" w:rsidP="00455536">
      <w:pPr>
        <w:jc w:val="center"/>
        <w:rPr>
          <w:b/>
          <w:sz w:val="16"/>
          <w:szCs w:val="16"/>
        </w:rPr>
      </w:pP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</w:p>
    <w:p w:rsidR="00455536" w:rsidRPr="00D60BAB" w:rsidRDefault="00455536" w:rsidP="00455536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300</w:t>
      </w:r>
      <w:r w:rsidRPr="00D60BAB">
        <w:rPr>
          <w:sz w:val="16"/>
          <w:szCs w:val="16"/>
        </w:rPr>
        <w:t>/П/93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</w:p>
    <w:p w:rsidR="00455536" w:rsidRDefault="00455536" w:rsidP="004555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7B4ACC" w:rsidRPr="007B4ACC" w:rsidRDefault="007B4ACC" w:rsidP="007B4ACC">
      <w:pPr>
        <w:tabs>
          <w:tab w:val="center" w:pos="4807"/>
        </w:tabs>
        <w:ind w:right="-2"/>
        <w:jc w:val="both"/>
        <w:rPr>
          <w:bCs/>
          <w:sz w:val="16"/>
          <w:szCs w:val="16"/>
          <w:lang w:eastAsia="ru-RU"/>
        </w:rPr>
      </w:pPr>
    </w:p>
    <w:p w:rsidR="00455536" w:rsidRPr="00455536" w:rsidRDefault="00455536" w:rsidP="00455536">
      <w:pPr>
        <w:widowControl w:val="0"/>
        <w:jc w:val="center"/>
        <w:rPr>
          <w:color w:val="00000A"/>
          <w:sz w:val="16"/>
          <w:szCs w:val="16"/>
          <w:lang w:eastAsia="ru-RU"/>
        </w:rPr>
      </w:pPr>
      <w:r w:rsidRPr="00455536">
        <w:rPr>
          <w:color w:val="00000A"/>
          <w:sz w:val="16"/>
          <w:szCs w:val="16"/>
          <w:lang w:eastAsia="ru-RU"/>
        </w:rPr>
        <w:t xml:space="preserve">О внесении изменений в постановление администрации Тогучинского района </w:t>
      </w:r>
      <w:r w:rsidRPr="00455536">
        <w:rPr>
          <w:bCs/>
          <w:color w:val="00000A"/>
          <w:sz w:val="16"/>
          <w:szCs w:val="16"/>
          <w:lang w:eastAsia="ru-RU"/>
        </w:rPr>
        <w:t xml:space="preserve">Новосибирской области </w:t>
      </w:r>
      <w:r w:rsidRPr="00455536">
        <w:rPr>
          <w:color w:val="00000A"/>
          <w:sz w:val="16"/>
          <w:szCs w:val="16"/>
          <w:lang w:eastAsia="ru-RU"/>
        </w:rPr>
        <w:t xml:space="preserve">от 21.12.2018 №1417 </w:t>
      </w:r>
    </w:p>
    <w:p w:rsidR="00455536" w:rsidRPr="00455536" w:rsidRDefault="00455536" w:rsidP="00455536">
      <w:pPr>
        <w:widowControl w:val="0"/>
        <w:jc w:val="center"/>
        <w:rPr>
          <w:color w:val="00000A"/>
          <w:sz w:val="16"/>
          <w:szCs w:val="16"/>
          <w:lang w:eastAsia="ru-RU"/>
        </w:rPr>
      </w:pPr>
    </w:p>
    <w:p w:rsidR="00455536" w:rsidRPr="00455536" w:rsidRDefault="00455536" w:rsidP="00455536">
      <w:pPr>
        <w:widowControl w:val="0"/>
        <w:ind w:firstLine="708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С целью приведения нормативных актов с действующим законодательством, администрация Тогучинского района Новосибирской области</w:t>
      </w:r>
    </w:p>
    <w:p w:rsidR="00455536" w:rsidRPr="00455536" w:rsidRDefault="00455536" w:rsidP="00455536">
      <w:pPr>
        <w:widowControl w:val="0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>ПОСТАНОВЛЯЕТ:</w:t>
      </w:r>
    </w:p>
    <w:p w:rsidR="00455536" w:rsidRPr="00455536" w:rsidRDefault="00455536" w:rsidP="00455536">
      <w:pPr>
        <w:widowControl w:val="0"/>
        <w:ind w:firstLine="708"/>
        <w:jc w:val="both"/>
        <w:rPr>
          <w:bCs/>
          <w:sz w:val="16"/>
          <w:szCs w:val="16"/>
          <w:lang w:eastAsia="ru-RU"/>
        </w:rPr>
      </w:pPr>
      <w:r w:rsidRPr="00455536">
        <w:rPr>
          <w:color w:val="00000A"/>
          <w:sz w:val="16"/>
          <w:szCs w:val="16"/>
          <w:lang w:eastAsia="x-none"/>
        </w:rPr>
        <w:t>1. Внести</w:t>
      </w:r>
      <w:r w:rsidRPr="00455536">
        <w:rPr>
          <w:sz w:val="16"/>
          <w:szCs w:val="16"/>
          <w:lang w:eastAsia="ru-RU"/>
        </w:rPr>
        <w:t xml:space="preserve"> следующие изменения</w:t>
      </w:r>
      <w:r w:rsidRPr="00455536">
        <w:rPr>
          <w:color w:val="00000A"/>
          <w:sz w:val="16"/>
          <w:szCs w:val="16"/>
          <w:lang w:eastAsia="x-none"/>
        </w:rPr>
        <w:t xml:space="preserve"> </w:t>
      </w:r>
      <w:r w:rsidRPr="00455536">
        <w:rPr>
          <w:sz w:val="16"/>
          <w:szCs w:val="16"/>
          <w:lang w:eastAsia="ru-RU"/>
        </w:rPr>
        <w:t xml:space="preserve">в постановление администрации Тогучинского района Новосибирской области </w:t>
      </w:r>
      <w:r w:rsidRPr="00455536">
        <w:rPr>
          <w:color w:val="00000A"/>
          <w:sz w:val="16"/>
          <w:szCs w:val="16"/>
          <w:lang w:eastAsia="ru-RU"/>
        </w:rPr>
        <w:t>от 21.12.2018 №1417 «Об утверждении Порядка об открытии</w:t>
      </w:r>
      <w:r w:rsidRPr="00455536">
        <w:rPr>
          <w:bCs/>
          <w:color w:val="00000A"/>
          <w:sz w:val="16"/>
          <w:szCs w:val="16"/>
          <w:lang w:eastAsia="ru-RU"/>
        </w:rPr>
        <w:t xml:space="preserve"> и ведении лицевых счетов муниципальных бюджетных учреждений Тогучинского района Новосибирской области» </w:t>
      </w:r>
      <w:r w:rsidRPr="00455536">
        <w:rPr>
          <w:bCs/>
          <w:sz w:val="16"/>
          <w:szCs w:val="16"/>
          <w:lang w:eastAsia="ru-RU"/>
        </w:rPr>
        <w:t>(далее - Постановление):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rFonts w:eastAsia="Calibri"/>
          <w:sz w:val="16"/>
          <w:szCs w:val="16"/>
        </w:rPr>
        <w:t xml:space="preserve">1.1. </w:t>
      </w:r>
      <w:hyperlink r:id="rId10" w:history="1">
        <w:r w:rsidRPr="00455536">
          <w:rPr>
            <w:sz w:val="16"/>
            <w:szCs w:val="16"/>
          </w:rPr>
          <w:t>абзац 12 пункта 1.2</w:t>
        </w:r>
      </w:hyperlink>
      <w:r w:rsidRPr="00455536">
        <w:rPr>
          <w:sz w:val="16"/>
          <w:szCs w:val="16"/>
        </w:rPr>
        <w:t xml:space="preserve"> приложения к Постановлению изложить в следующей редакции:</w:t>
      </w:r>
    </w:p>
    <w:p w:rsidR="00455536" w:rsidRPr="00455536" w:rsidRDefault="00455536" w:rsidP="0045553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«информационная система по исполнению местного бюджета - программный комплекс «Региональный электронный бюджет. Исполнение бюджета» (ПК "</w:t>
      </w:r>
      <w:proofErr w:type="spellStart"/>
      <w:r w:rsidRPr="00455536">
        <w:rPr>
          <w:sz w:val="16"/>
          <w:szCs w:val="16"/>
        </w:rPr>
        <w:t>Web</w:t>
      </w:r>
      <w:proofErr w:type="spellEnd"/>
      <w:r w:rsidRPr="00455536">
        <w:rPr>
          <w:sz w:val="16"/>
          <w:szCs w:val="16"/>
        </w:rPr>
        <w:t>-Исполнение") государственной информационной системы «Автоматизированная система управления бюджетными процессами Новосибирской области»;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1.2. в </w:t>
      </w:r>
      <w:hyperlink r:id="rId11" w:history="1">
        <w:r w:rsidRPr="00455536">
          <w:rPr>
            <w:sz w:val="16"/>
            <w:szCs w:val="16"/>
          </w:rPr>
          <w:t>абзацах  18</w:t>
        </w:r>
      </w:hyperlink>
      <w:r w:rsidRPr="00455536">
        <w:rPr>
          <w:sz w:val="16"/>
          <w:szCs w:val="16"/>
        </w:rPr>
        <w:t xml:space="preserve"> по 24 приложения к Постановлению слова «утвержденным приказом Минфина России от 06.06.2019 N 85н» заменить словами «утвержденным </w:t>
      </w:r>
      <w:hyperlink r:id="rId12" w:history="1">
        <w:r w:rsidRPr="00455536">
          <w:rPr>
            <w:sz w:val="16"/>
            <w:szCs w:val="16"/>
          </w:rPr>
          <w:t>приказом</w:t>
        </w:r>
      </w:hyperlink>
      <w:r w:rsidRPr="00455536">
        <w:rPr>
          <w:sz w:val="16"/>
          <w:szCs w:val="16"/>
        </w:rPr>
        <w:t xml:space="preserve"> Министерства финансов Российской Федерации от 24.05.2022 N 82н»;</w:t>
      </w:r>
    </w:p>
    <w:p w:rsidR="00455536" w:rsidRPr="00455536" w:rsidRDefault="00455536" w:rsidP="0045553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1.3. Пункт 4.1.3 приложения к Постановлению изложить в следующей редакции: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«4.1.3. В течение трех дней со дня открытия (закрытия, изменения реквизитов) лицевого счета в налоговый орган направляется сообщение об открытии (закрытии, изменении реквизитов) лицевого счета клиента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созданной в Новосибирской области.»;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1.4. Пункт 4.1.4 приложения к Постановлению изложить в следующей редакции: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«4.1.4. Сообщение об открытии (закрытии, изменении реквизитов) лицевого счета клиента подписывается Главой Тогучинского района Новосибирской области с использованием электронной подписи.»;</w:t>
      </w:r>
    </w:p>
    <w:p w:rsidR="00455536" w:rsidRPr="00455536" w:rsidRDefault="00455536" w:rsidP="0045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536">
        <w:rPr>
          <w:rFonts w:ascii="Times New Roman" w:hAnsi="Times New Roman" w:cs="Times New Roman"/>
          <w:sz w:val="16"/>
          <w:szCs w:val="16"/>
        </w:rPr>
        <w:t xml:space="preserve">1.5. Пункт </w:t>
      </w:r>
      <w:r w:rsidRPr="0045553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10.2.5 </w:t>
      </w:r>
      <w:r w:rsidRPr="00455536">
        <w:rPr>
          <w:rFonts w:ascii="Times New Roman" w:hAnsi="Times New Roman" w:cs="Times New Roman"/>
          <w:sz w:val="16"/>
          <w:szCs w:val="16"/>
        </w:rPr>
        <w:t>приложения к Постановлению дополнить подпунктом ж. 2) следующего содержания:</w:t>
      </w:r>
    </w:p>
    <w:p w:rsidR="00455536" w:rsidRPr="00455536" w:rsidRDefault="00455536" w:rsidP="004555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5536">
        <w:rPr>
          <w:color w:val="000000" w:themeColor="text1"/>
          <w:sz w:val="16"/>
          <w:szCs w:val="16"/>
        </w:rPr>
        <w:t xml:space="preserve">«ж. 2) </w:t>
      </w:r>
      <w:r w:rsidRPr="00455536">
        <w:rPr>
          <w:sz w:val="16"/>
          <w:szCs w:val="16"/>
        </w:rPr>
        <w:t xml:space="preserve">В случае изменения заказчиком в принятом обязательстве источника его финансового обеспечения, которое выражается в изменении лицевых счетов бюджетного (автономного) учреждения, указанных в </w:t>
      </w:r>
      <w:hyperlink r:id="rId13" w:history="1">
        <w:r w:rsidRPr="00455536">
          <w:rPr>
            <w:sz w:val="16"/>
            <w:szCs w:val="16"/>
          </w:rPr>
          <w:t>пункте 1.4</w:t>
        </w:r>
      </w:hyperlink>
      <w:r w:rsidRPr="00455536">
        <w:rPr>
          <w:sz w:val="16"/>
          <w:szCs w:val="16"/>
        </w:rPr>
        <w:t>. настоящего Порядка, Администрация района проверяет наличие в информационной системе по исполнению местного бюджета прикрепленного графического файла согласия учредителя на изменение в принятом обязательстве источника его финансового обеспечения.».</w:t>
      </w:r>
    </w:p>
    <w:p w:rsidR="00455536" w:rsidRPr="00455536" w:rsidRDefault="00455536" w:rsidP="0045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5536">
        <w:rPr>
          <w:rFonts w:ascii="Times New Roman" w:hAnsi="Times New Roman" w:cs="Times New Roman"/>
          <w:sz w:val="16"/>
          <w:szCs w:val="16"/>
        </w:rPr>
        <w:t>2. Настоящее постановление вступает в силу с 01.01.2025.</w:t>
      </w:r>
    </w:p>
    <w:p w:rsidR="00455536" w:rsidRPr="00455536" w:rsidRDefault="00455536" w:rsidP="0045553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55536">
        <w:rPr>
          <w:rFonts w:ascii="Times New Roman" w:hAnsi="Times New Roman" w:cs="Times New Roman"/>
          <w:sz w:val="16"/>
          <w:szCs w:val="16"/>
          <w:lang w:eastAsia="zh-CN"/>
        </w:rPr>
        <w:t xml:space="preserve">3. Отменить постановление администрации Тогучинского района Новосибирской области от 27.12.2023 №1549/п/93 </w:t>
      </w:r>
      <w:r w:rsidRPr="00455536">
        <w:rPr>
          <w:rFonts w:ascii="Times New Roman" w:hAnsi="Times New Roman" w:cs="Times New Roman"/>
          <w:color w:val="00000A"/>
          <w:sz w:val="16"/>
          <w:szCs w:val="16"/>
        </w:rPr>
        <w:t xml:space="preserve">«О внесении изменений в постановление администрации Тогучинского района </w:t>
      </w:r>
      <w:r w:rsidRPr="00455536">
        <w:rPr>
          <w:rFonts w:ascii="Times New Roman" w:hAnsi="Times New Roman" w:cs="Times New Roman"/>
          <w:bCs/>
          <w:color w:val="00000A"/>
          <w:sz w:val="16"/>
          <w:szCs w:val="16"/>
        </w:rPr>
        <w:t xml:space="preserve">Новосибирской области </w:t>
      </w:r>
      <w:r w:rsidRPr="00455536">
        <w:rPr>
          <w:rFonts w:ascii="Times New Roman" w:hAnsi="Times New Roman" w:cs="Times New Roman"/>
          <w:color w:val="00000A"/>
          <w:sz w:val="16"/>
          <w:szCs w:val="16"/>
        </w:rPr>
        <w:t>от 21.12.2018 № 1417</w:t>
      </w:r>
      <w:r w:rsidRPr="00455536">
        <w:rPr>
          <w:rFonts w:ascii="Times New Roman" w:hAnsi="Times New Roman" w:cs="Times New Roman"/>
          <w:bCs/>
          <w:color w:val="00000A"/>
          <w:sz w:val="16"/>
          <w:szCs w:val="16"/>
        </w:rPr>
        <w:t>»</w:t>
      </w:r>
      <w:r w:rsidRPr="00455536">
        <w:rPr>
          <w:rFonts w:ascii="Times New Roman" w:hAnsi="Times New Roman" w:cs="Times New Roman"/>
          <w:sz w:val="16"/>
          <w:szCs w:val="16"/>
          <w:lang w:eastAsia="zh-CN"/>
        </w:rPr>
        <w:t>.</w:t>
      </w:r>
    </w:p>
    <w:p w:rsidR="00455536" w:rsidRPr="00455536" w:rsidRDefault="00455536" w:rsidP="00455536">
      <w:pPr>
        <w:ind w:right="-142" w:firstLine="709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4. 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455536">
        <w:rPr>
          <w:sz w:val="16"/>
          <w:szCs w:val="16"/>
        </w:rPr>
        <w:t>Тогучинский</w:t>
      </w:r>
      <w:proofErr w:type="spellEnd"/>
      <w:r w:rsidRPr="00455536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455536" w:rsidRPr="00455536" w:rsidRDefault="00455536" w:rsidP="00455536">
      <w:pPr>
        <w:ind w:firstLine="708"/>
        <w:jc w:val="both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 xml:space="preserve">5. Контроль за исполнением настоящего постановления возложить на начальника отдела финансов, учета и отчетности администрации Тогучинского района Новосибирской области </w:t>
      </w:r>
      <w:proofErr w:type="spellStart"/>
      <w:r w:rsidRPr="00455536">
        <w:rPr>
          <w:sz w:val="16"/>
          <w:szCs w:val="16"/>
          <w:lang w:eastAsia="ru-RU"/>
        </w:rPr>
        <w:t>Купцову</w:t>
      </w:r>
      <w:proofErr w:type="spellEnd"/>
      <w:r w:rsidRPr="00455536">
        <w:rPr>
          <w:sz w:val="16"/>
          <w:szCs w:val="16"/>
          <w:lang w:eastAsia="ru-RU"/>
        </w:rPr>
        <w:t xml:space="preserve"> О.Н.</w:t>
      </w:r>
    </w:p>
    <w:p w:rsidR="00455536" w:rsidRPr="00455536" w:rsidRDefault="00455536" w:rsidP="0045553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16"/>
          <w:szCs w:val="16"/>
        </w:rPr>
      </w:pPr>
    </w:p>
    <w:p w:rsidR="00455536" w:rsidRPr="00455536" w:rsidRDefault="00455536" w:rsidP="0045553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16"/>
          <w:szCs w:val="16"/>
        </w:rPr>
      </w:pPr>
    </w:p>
    <w:p w:rsidR="00455536" w:rsidRPr="00455536" w:rsidRDefault="00455536" w:rsidP="00455536">
      <w:pPr>
        <w:ind w:right="-55"/>
        <w:rPr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 xml:space="preserve">Глава Тогучинского района </w:t>
      </w:r>
    </w:p>
    <w:p w:rsidR="007B4ACC" w:rsidRPr="00455536" w:rsidRDefault="00455536" w:rsidP="00455536">
      <w:pPr>
        <w:tabs>
          <w:tab w:val="center" w:pos="4807"/>
        </w:tabs>
        <w:ind w:right="-2"/>
        <w:rPr>
          <w:bCs/>
          <w:sz w:val="16"/>
          <w:szCs w:val="16"/>
          <w:lang w:eastAsia="ru-RU"/>
        </w:rPr>
      </w:pPr>
      <w:r w:rsidRPr="00455536">
        <w:rPr>
          <w:sz w:val="16"/>
          <w:szCs w:val="16"/>
          <w:lang w:eastAsia="ru-RU"/>
        </w:rPr>
        <w:t xml:space="preserve">Новосибирской области                                                        </w:t>
      </w:r>
      <w:r w:rsidRPr="00455536">
        <w:rPr>
          <w:sz w:val="16"/>
          <w:szCs w:val="16"/>
          <w:lang w:eastAsia="ru-RU"/>
        </w:rPr>
        <w:tab/>
        <w:t xml:space="preserve">    С.С. </w:t>
      </w:r>
      <w:proofErr w:type="spellStart"/>
      <w:r w:rsidRPr="00455536">
        <w:rPr>
          <w:sz w:val="16"/>
          <w:szCs w:val="16"/>
          <w:lang w:eastAsia="ru-RU"/>
        </w:rPr>
        <w:t>Пыхтин</w:t>
      </w:r>
      <w:proofErr w:type="spellEnd"/>
      <w:r w:rsidRPr="00455536">
        <w:rPr>
          <w:sz w:val="16"/>
          <w:szCs w:val="16"/>
          <w:lang w:eastAsia="ru-RU"/>
        </w:rPr>
        <w:t xml:space="preserve">    </w:t>
      </w:r>
    </w:p>
    <w:p w:rsidR="006B35FE" w:rsidRDefault="006B35FE" w:rsidP="00256378">
      <w:pPr>
        <w:jc w:val="center"/>
        <w:rPr>
          <w:sz w:val="16"/>
          <w:szCs w:val="16"/>
        </w:rPr>
      </w:pPr>
    </w:p>
    <w:p w:rsidR="006B35FE" w:rsidRDefault="006B35FE" w:rsidP="00256378">
      <w:pPr>
        <w:jc w:val="center"/>
        <w:rPr>
          <w:sz w:val="16"/>
          <w:szCs w:val="16"/>
        </w:rPr>
      </w:pPr>
    </w:p>
    <w:p w:rsidR="006B35FE" w:rsidRDefault="006B35FE" w:rsidP="00256378">
      <w:pPr>
        <w:jc w:val="center"/>
        <w:rPr>
          <w:sz w:val="16"/>
          <w:szCs w:val="16"/>
        </w:rPr>
      </w:pPr>
    </w:p>
    <w:p w:rsidR="006B35FE" w:rsidRDefault="006B35FE" w:rsidP="00256378">
      <w:pPr>
        <w:jc w:val="center"/>
        <w:rPr>
          <w:sz w:val="16"/>
          <w:szCs w:val="16"/>
        </w:rPr>
      </w:pPr>
    </w:p>
    <w:p w:rsidR="006B35FE" w:rsidRDefault="006B35FE" w:rsidP="00256378">
      <w:pPr>
        <w:jc w:val="center"/>
        <w:rPr>
          <w:sz w:val="16"/>
          <w:szCs w:val="16"/>
        </w:rPr>
      </w:pPr>
    </w:p>
    <w:p w:rsidR="006B35FE" w:rsidRDefault="006B35FE" w:rsidP="00256378">
      <w:pPr>
        <w:jc w:val="center"/>
        <w:rPr>
          <w:sz w:val="16"/>
          <w:szCs w:val="16"/>
        </w:rPr>
      </w:pP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455536" w:rsidRPr="00D60BAB" w:rsidRDefault="00455536" w:rsidP="00455536">
      <w:pPr>
        <w:jc w:val="center"/>
        <w:rPr>
          <w:b/>
          <w:sz w:val="16"/>
          <w:szCs w:val="16"/>
        </w:rPr>
      </w:pPr>
    </w:p>
    <w:p w:rsidR="00455536" w:rsidRPr="00D60BAB" w:rsidRDefault="00455536" w:rsidP="00455536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</w:t>
      </w:r>
      <w:r w:rsidR="005770CF">
        <w:rPr>
          <w:sz w:val="16"/>
          <w:szCs w:val="16"/>
        </w:rPr>
        <w:t>302</w:t>
      </w:r>
      <w:r w:rsidRPr="00D60BAB">
        <w:rPr>
          <w:sz w:val="16"/>
          <w:szCs w:val="16"/>
        </w:rPr>
        <w:t>/П/93</w:t>
      </w:r>
    </w:p>
    <w:p w:rsidR="00455536" w:rsidRPr="00D60BAB" w:rsidRDefault="00455536" w:rsidP="00455536">
      <w:pPr>
        <w:jc w:val="center"/>
        <w:rPr>
          <w:sz w:val="16"/>
          <w:szCs w:val="16"/>
        </w:rPr>
      </w:pPr>
    </w:p>
    <w:p w:rsidR="00455536" w:rsidRDefault="00455536" w:rsidP="004555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6B35FE" w:rsidRDefault="006B35FE" w:rsidP="00256378">
      <w:pPr>
        <w:jc w:val="center"/>
        <w:rPr>
          <w:sz w:val="16"/>
          <w:szCs w:val="16"/>
        </w:rPr>
      </w:pPr>
    </w:p>
    <w:p w:rsidR="00455536" w:rsidRPr="00455536" w:rsidRDefault="00455536" w:rsidP="00455536">
      <w:pPr>
        <w:jc w:val="center"/>
        <w:rPr>
          <w:sz w:val="16"/>
          <w:szCs w:val="16"/>
        </w:rPr>
      </w:pPr>
      <w:r w:rsidRPr="00455536">
        <w:rPr>
          <w:sz w:val="16"/>
          <w:szCs w:val="16"/>
        </w:rPr>
        <w:t xml:space="preserve">О создании комиссии по предоставлению субсидий юридическим лицам, индивидуальным предпринимателям </w:t>
      </w:r>
      <w:r w:rsidRPr="00455536">
        <w:rPr>
          <w:bCs/>
          <w:sz w:val="16"/>
          <w:szCs w:val="16"/>
          <w:lang w:eastAsia="ru-RU"/>
        </w:rPr>
        <w:t>–</w:t>
      </w:r>
      <w:r w:rsidRPr="00455536">
        <w:rPr>
          <w:sz w:val="16"/>
          <w:szCs w:val="16"/>
        </w:rPr>
        <w:t xml:space="preserve"> производителям товаров, работ, услуг, осуществляющим деятельность на территории Тогучинского района Новосибирской области</w:t>
      </w:r>
    </w:p>
    <w:p w:rsidR="00455536" w:rsidRPr="00455536" w:rsidRDefault="00455536" w:rsidP="00455536">
      <w:pPr>
        <w:jc w:val="center"/>
        <w:rPr>
          <w:bCs/>
          <w:sz w:val="16"/>
          <w:szCs w:val="16"/>
        </w:rPr>
      </w:pPr>
    </w:p>
    <w:p w:rsidR="00455536" w:rsidRPr="00455536" w:rsidRDefault="00455536" w:rsidP="00455536">
      <w:pPr>
        <w:tabs>
          <w:tab w:val="left" w:pos="709"/>
        </w:tabs>
        <w:ind w:firstLine="708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В соответствии с Федеральным Законом от 24.07.2007 № 209-ФЗ «О развитии малого и среднего предпринимательства в Российской Федерации», администрация Тогучинского района Новосибирской области</w:t>
      </w:r>
    </w:p>
    <w:p w:rsidR="00455536" w:rsidRPr="00455536" w:rsidRDefault="00455536" w:rsidP="0045553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5536">
        <w:rPr>
          <w:sz w:val="16"/>
          <w:szCs w:val="16"/>
        </w:rPr>
        <w:t>ПОСТАНОВЛЯЕТ:</w:t>
      </w:r>
    </w:p>
    <w:p w:rsidR="00455536" w:rsidRPr="00455536" w:rsidRDefault="00455536" w:rsidP="00455536">
      <w:pPr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          1.  Утвердить:</w:t>
      </w:r>
    </w:p>
    <w:p w:rsidR="00455536" w:rsidRPr="00455536" w:rsidRDefault="00455536" w:rsidP="00455536">
      <w:pPr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          1.1. Положение о комиссии по предоставлению субсидий юридическим лицам, индивидуальным предпринимателям </w:t>
      </w:r>
      <w:r w:rsidRPr="00455536">
        <w:rPr>
          <w:bCs/>
          <w:sz w:val="16"/>
          <w:szCs w:val="16"/>
          <w:lang w:eastAsia="ru-RU"/>
        </w:rPr>
        <w:t>–</w:t>
      </w:r>
      <w:r w:rsidRPr="00455536">
        <w:rPr>
          <w:sz w:val="16"/>
          <w:szCs w:val="16"/>
        </w:rPr>
        <w:t xml:space="preserve"> производителям товаров, работ, услуг, осуществляющим деятельность на территории Тогучинского района Новосибирской области, согласно Приложения № 1 к настоящему постановлению.</w:t>
      </w:r>
    </w:p>
    <w:p w:rsidR="00455536" w:rsidRPr="00455536" w:rsidRDefault="00455536" w:rsidP="00455536">
      <w:pPr>
        <w:jc w:val="both"/>
        <w:rPr>
          <w:bCs/>
          <w:sz w:val="16"/>
          <w:szCs w:val="16"/>
        </w:rPr>
      </w:pPr>
      <w:r w:rsidRPr="00455536">
        <w:rPr>
          <w:sz w:val="16"/>
          <w:szCs w:val="16"/>
        </w:rPr>
        <w:t xml:space="preserve">          1.2. Состав комиссии по предоставлению субсидий юридическим лицам, индивидуальным предпринимателям </w:t>
      </w:r>
      <w:r w:rsidRPr="00455536">
        <w:rPr>
          <w:bCs/>
          <w:sz w:val="16"/>
          <w:szCs w:val="16"/>
          <w:lang w:eastAsia="ru-RU"/>
        </w:rPr>
        <w:t>–</w:t>
      </w:r>
      <w:r w:rsidRPr="00455536">
        <w:rPr>
          <w:sz w:val="16"/>
          <w:szCs w:val="16"/>
        </w:rPr>
        <w:t xml:space="preserve"> производителям товаров, работ, услуг</w:t>
      </w:r>
      <w:r w:rsidRPr="00455536">
        <w:rPr>
          <w:bCs/>
          <w:sz w:val="16"/>
          <w:szCs w:val="16"/>
        </w:rPr>
        <w:t xml:space="preserve">, </w:t>
      </w:r>
      <w:r w:rsidRPr="00455536">
        <w:rPr>
          <w:sz w:val="16"/>
          <w:szCs w:val="16"/>
        </w:rPr>
        <w:t>осуществляющим деятельность на территории Тогучинского района Новосибирской области,</w:t>
      </w:r>
      <w:r w:rsidRPr="00455536">
        <w:rPr>
          <w:bCs/>
          <w:sz w:val="16"/>
          <w:szCs w:val="16"/>
        </w:rPr>
        <w:t xml:space="preserve"> согласно Приложения № 2 к настоящему постановлению.</w:t>
      </w:r>
    </w:p>
    <w:p w:rsidR="00455536" w:rsidRPr="00455536" w:rsidRDefault="00455536" w:rsidP="00455536">
      <w:pPr>
        <w:ind w:firstLine="708"/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2. Признать утратившими силу </w:t>
      </w:r>
      <w:r w:rsidRPr="00455536">
        <w:rPr>
          <w:bCs/>
          <w:sz w:val="16"/>
          <w:szCs w:val="16"/>
        </w:rPr>
        <w:t>постановления администрации Тогучинского района Новосибирской области от 24.10.2009 № 911</w:t>
      </w:r>
      <w:r w:rsidRPr="00455536">
        <w:rPr>
          <w:bCs/>
          <w:sz w:val="16"/>
          <w:szCs w:val="16"/>
          <w:lang w:eastAsia="ru-RU"/>
        </w:rPr>
        <w:t xml:space="preserve"> </w:t>
      </w:r>
      <w:r w:rsidRPr="00455536">
        <w:rPr>
          <w:bCs/>
          <w:sz w:val="16"/>
          <w:szCs w:val="16"/>
        </w:rPr>
        <w:t>«</w:t>
      </w:r>
      <w:r w:rsidRPr="00455536">
        <w:rPr>
          <w:bCs/>
          <w:sz w:val="16"/>
          <w:szCs w:val="16"/>
          <w:lang w:eastAsia="ru-RU"/>
        </w:rPr>
        <w:t>О создании комиссии по развитию малого и среднего предпринимательства»,</w:t>
      </w:r>
      <w:r w:rsidRPr="00455536">
        <w:rPr>
          <w:bCs/>
          <w:sz w:val="16"/>
          <w:szCs w:val="16"/>
        </w:rPr>
        <w:t xml:space="preserve"> от 04.03.2014 № 299 «О внесении изменений в состав комиссии по развитию малого и среднего предпринимательства Тогучинского района Новосибирской области»,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11.06.2015 № 554 «О внесении изменений в состав комиссии по развитию малого и среднего предпринимательства Тогучинского района Новосибирской области»,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14.06.2016 № 425 «О внесении изменений в состав комиссии по развитию малого и среднего предпринимательства Тогучинского района Новосибирской области»,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07.05.2018 № 575 «О внесении изменений в состав комиссии по развитию малого и среднего предпринимательства Тогучинского района Новосибирской области»,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25.10.2018 № 1185 «О внесении изменений в состав комиссии по развитию малого и среднего предпринимательства Тогучинского района Новосибирской области»,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26.06.2019 № 572/П/93 «О внесении изменений в постановление администрации Тогучинского района Новосибирской области от 24.10.2009 № 911 «О создании комиссии по развитию малого и среднего предпринимательства»»,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16.10.2020 № 1067/П/93 «О внесении изменений в постановление администрации Тогучинского района Новосибирской области от 24.10.2009 № 911 «О создании комиссии по развитию малого и среднего предпринимательства»»,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16.09.2021 № 966/П/93 «О внесении изменений в постановление администрации Тогучинского района Новосибирской области от 24.10.2009 № 911 «О создании комиссии по развитию малого и среднего предпринимательства»»,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09.09.2022 № 1044/П/93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31.05.2023 № 588/П/93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05.03.2024 № 265/П/93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26.07.2024 № 988/П/93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01.08.2024 № 1004/П/93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12.08.2024 № 1038/П/93 «О внесении изменений в постановление администрации Тогучинского района Новосибирской области от 24.10.2009 № 911»,</w:t>
      </w:r>
      <w:r w:rsidRPr="00455536">
        <w:rPr>
          <w:sz w:val="16"/>
          <w:szCs w:val="16"/>
        </w:rPr>
        <w:t xml:space="preserve"> </w:t>
      </w:r>
      <w:r w:rsidRPr="00455536">
        <w:rPr>
          <w:bCs/>
          <w:sz w:val="16"/>
          <w:szCs w:val="16"/>
        </w:rPr>
        <w:t>от 08.11.2024 № 1492/П/93 «О внесении изменений в постановление администрации Тогучинского района Новосибирской области от 24.10.2009 № 911».</w:t>
      </w:r>
    </w:p>
    <w:p w:rsidR="00455536" w:rsidRPr="00455536" w:rsidRDefault="00455536" w:rsidP="00455536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455536">
        <w:rPr>
          <w:rFonts w:ascii="Times New Roman" w:hAnsi="Times New Roman" w:cs="Times New Roman"/>
          <w:sz w:val="16"/>
          <w:szCs w:val="16"/>
        </w:rPr>
        <w:t xml:space="preserve">          3. </w:t>
      </w:r>
      <w:r w:rsidRPr="00455536">
        <w:rPr>
          <w:rFonts w:ascii="Times New Roman" w:hAnsi="Times New Roman"/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455536">
        <w:rPr>
          <w:rFonts w:ascii="Times New Roman" w:hAnsi="Times New Roman"/>
          <w:sz w:val="16"/>
          <w:szCs w:val="16"/>
        </w:rPr>
        <w:t>Тогучинский</w:t>
      </w:r>
      <w:proofErr w:type="spellEnd"/>
      <w:r w:rsidRPr="00455536">
        <w:rPr>
          <w:rFonts w:ascii="Times New Roman" w:hAnsi="Times New Roman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5770CF" w:rsidRDefault="00455536" w:rsidP="00455536">
      <w:pPr>
        <w:tabs>
          <w:tab w:val="left" w:pos="709"/>
        </w:tabs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          4. Контроль за исполнением постановления возложить на </w:t>
      </w:r>
    </w:p>
    <w:p w:rsidR="005770CF" w:rsidRDefault="005770CF" w:rsidP="00455536">
      <w:pPr>
        <w:tabs>
          <w:tab w:val="left" w:pos="709"/>
        </w:tabs>
        <w:jc w:val="both"/>
        <w:rPr>
          <w:sz w:val="16"/>
          <w:szCs w:val="16"/>
        </w:rPr>
      </w:pPr>
    </w:p>
    <w:p w:rsidR="005770CF" w:rsidRDefault="005770CF" w:rsidP="00455536">
      <w:pPr>
        <w:tabs>
          <w:tab w:val="left" w:pos="709"/>
        </w:tabs>
        <w:jc w:val="both"/>
        <w:rPr>
          <w:sz w:val="16"/>
          <w:szCs w:val="16"/>
        </w:rPr>
      </w:pPr>
    </w:p>
    <w:p w:rsidR="00455536" w:rsidRPr="00455536" w:rsidRDefault="00455536" w:rsidP="00455536">
      <w:pPr>
        <w:tabs>
          <w:tab w:val="left" w:pos="709"/>
        </w:tabs>
        <w:jc w:val="both"/>
        <w:rPr>
          <w:sz w:val="16"/>
          <w:szCs w:val="16"/>
        </w:rPr>
      </w:pPr>
      <w:r w:rsidRPr="00455536">
        <w:rPr>
          <w:sz w:val="16"/>
          <w:szCs w:val="16"/>
        </w:rPr>
        <w:lastRenderedPageBreak/>
        <w:t xml:space="preserve">заместителя главы администрации Тогучинского района Новосибирской области </w:t>
      </w:r>
      <w:proofErr w:type="spellStart"/>
      <w:r w:rsidRPr="00455536">
        <w:rPr>
          <w:sz w:val="16"/>
          <w:szCs w:val="16"/>
        </w:rPr>
        <w:t>Невзорову</w:t>
      </w:r>
      <w:proofErr w:type="spellEnd"/>
      <w:r w:rsidRPr="00455536">
        <w:rPr>
          <w:sz w:val="16"/>
          <w:szCs w:val="16"/>
        </w:rPr>
        <w:t xml:space="preserve"> </w:t>
      </w:r>
      <w:proofErr w:type="gramStart"/>
      <w:r w:rsidRPr="00455536">
        <w:rPr>
          <w:sz w:val="16"/>
          <w:szCs w:val="16"/>
        </w:rPr>
        <w:t>С.А..</w:t>
      </w:r>
      <w:proofErr w:type="gramEnd"/>
    </w:p>
    <w:p w:rsidR="00455536" w:rsidRPr="00455536" w:rsidRDefault="00455536" w:rsidP="00455536">
      <w:pPr>
        <w:jc w:val="both"/>
        <w:rPr>
          <w:sz w:val="16"/>
          <w:szCs w:val="16"/>
        </w:rPr>
      </w:pPr>
    </w:p>
    <w:p w:rsidR="00455536" w:rsidRPr="00455536" w:rsidRDefault="00455536" w:rsidP="00455536">
      <w:pPr>
        <w:jc w:val="both"/>
        <w:rPr>
          <w:sz w:val="16"/>
          <w:szCs w:val="16"/>
        </w:rPr>
      </w:pPr>
    </w:p>
    <w:p w:rsidR="00455536" w:rsidRPr="00455536" w:rsidRDefault="00455536" w:rsidP="00455536">
      <w:pPr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Глава Тогучинского района                                                                        </w:t>
      </w:r>
    </w:p>
    <w:p w:rsidR="00455536" w:rsidRDefault="00455536" w:rsidP="00455536">
      <w:pPr>
        <w:jc w:val="both"/>
        <w:rPr>
          <w:sz w:val="16"/>
          <w:szCs w:val="16"/>
        </w:rPr>
      </w:pPr>
      <w:r w:rsidRPr="00455536">
        <w:rPr>
          <w:sz w:val="16"/>
          <w:szCs w:val="16"/>
        </w:rPr>
        <w:t xml:space="preserve">Новосибирской области                                                                               </w:t>
      </w:r>
      <w:proofErr w:type="spellStart"/>
      <w:r w:rsidRPr="00455536">
        <w:rPr>
          <w:sz w:val="16"/>
          <w:szCs w:val="16"/>
        </w:rPr>
        <w:t>С.С.Пыхтин</w:t>
      </w:r>
      <w:proofErr w:type="spellEnd"/>
    </w:p>
    <w:p w:rsidR="005770CF" w:rsidRDefault="005770CF" w:rsidP="00455536">
      <w:pPr>
        <w:jc w:val="both"/>
        <w:rPr>
          <w:sz w:val="16"/>
          <w:szCs w:val="16"/>
        </w:rPr>
      </w:pP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1</w:t>
      </w:r>
      <w:r w:rsidRPr="00EE55B2">
        <w:rPr>
          <w:sz w:val="16"/>
          <w:szCs w:val="16"/>
        </w:rPr>
        <w:t xml:space="preserve">  </w:t>
      </w: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5770CF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5770CF" w:rsidRPr="00D60BAB" w:rsidRDefault="005770CF" w:rsidP="005770C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302</w:t>
      </w:r>
      <w:r w:rsidRPr="00D60BAB">
        <w:rPr>
          <w:sz w:val="16"/>
          <w:szCs w:val="16"/>
        </w:rPr>
        <w:t>/П/93</w:t>
      </w:r>
    </w:p>
    <w:p w:rsidR="005770CF" w:rsidRDefault="005770CF" w:rsidP="005770CF">
      <w:pPr>
        <w:jc w:val="right"/>
        <w:rPr>
          <w:sz w:val="16"/>
          <w:szCs w:val="16"/>
        </w:rPr>
      </w:pPr>
    </w:p>
    <w:p w:rsidR="005770CF" w:rsidRPr="00455536" w:rsidRDefault="005770CF" w:rsidP="00455536">
      <w:pPr>
        <w:jc w:val="both"/>
        <w:rPr>
          <w:sz w:val="16"/>
          <w:szCs w:val="16"/>
        </w:rPr>
      </w:pPr>
    </w:p>
    <w:p w:rsidR="005770CF" w:rsidRPr="005770CF" w:rsidRDefault="005770CF" w:rsidP="005770CF">
      <w:pPr>
        <w:shd w:val="clear" w:color="auto" w:fill="FFFFFF"/>
        <w:jc w:val="center"/>
        <w:rPr>
          <w:b/>
          <w:color w:val="020C22"/>
          <w:sz w:val="16"/>
          <w:szCs w:val="16"/>
          <w:lang w:eastAsia="ru-RU"/>
        </w:rPr>
      </w:pPr>
      <w:r w:rsidRPr="005770CF">
        <w:rPr>
          <w:b/>
          <w:color w:val="020C22"/>
          <w:sz w:val="16"/>
          <w:szCs w:val="16"/>
          <w:lang w:eastAsia="ru-RU"/>
        </w:rPr>
        <w:t>ПОЛОЖЕНИЕ</w:t>
      </w:r>
    </w:p>
    <w:p w:rsidR="005770CF" w:rsidRDefault="005770CF" w:rsidP="005770CF">
      <w:pPr>
        <w:jc w:val="center"/>
        <w:rPr>
          <w:b/>
          <w:sz w:val="16"/>
          <w:szCs w:val="16"/>
        </w:rPr>
      </w:pPr>
      <w:r w:rsidRPr="005770CF">
        <w:rPr>
          <w:b/>
          <w:color w:val="020C22"/>
          <w:sz w:val="16"/>
          <w:szCs w:val="16"/>
          <w:lang w:eastAsia="ru-RU"/>
        </w:rPr>
        <w:t xml:space="preserve">о комиссии </w:t>
      </w:r>
      <w:r w:rsidRPr="005770CF">
        <w:rPr>
          <w:b/>
          <w:sz w:val="16"/>
          <w:szCs w:val="16"/>
        </w:rPr>
        <w:t xml:space="preserve">по предоставлению субсидий юридическим лицам, индивидуальным предпринимателям </w:t>
      </w:r>
      <w:r w:rsidRPr="005770CF">
        <w:rPr>
          <w:b/>
          <w:bCs/>
          <w:sz w:val="16"/>
          <w:szCs w:val="16"/>
          <w:lang w:eastAsia="ru-RU"/>
        </w:rPr>
        <w:t>–</w:t>
      </w:r>
      <w:r w:rsidRPr="005770CF">
        <w:rPr>
          <w:b/>
          <w:sz w:val="16"/>
          <w:szCs w:val="16"/>
        </w:rPr>
        <w:t xml:space="preserve"> производителям товаров, работ, услуг, осуществляющим деятельность на территории Тогучинского района Новосибирской области</w:t>
      </w:r>
    </w:p>
    <w:p w:rsidR="005770CF" w:rsidRPr="005770CF" w:rsidRDefault="005770CF" w:rsidP="005770CF">
      <w:pPr>
        <w:jc w:val="center"/>
        <w:rPr>
          <w:b/>
          <w:sz w:val="16"/>
          <w:szCs w:val="16"/>
        </w:rPr>
      </w:pPr>
    </w:p>
    <w:p w:rsidR="005770CF" w:rsidRDefault="005770CF" w:rsidP="005770CF">
      <w:pPr>
        <w:shd w:val="clear" w:color="auto" w:fill="FFFFFF"/>
        <w:jc w:val="center"/>
        <w:rPr>
          <w:b/>
          <w:color w:val="020C22"/>
          <w:sz w:val="16"/>
          <w:szCs w:val="16"/>
        </w:rPr>
      </w:pPr>
      <w:r w:rsidRPr="005770CF">
        <w:rPr>
          <w:b/>
          <w:color w:val="020C22"/>
          <w:sz w:val="16"/>
          <w:szCs w:val="16"/>
        </w:rPr>
        <w:t>Общие положения</w:t>
      </w:r>
    </w:p>
    <w:p w:rsidR="005770CF" w:rsidRPr="005770CF" w:rsidRDefault="005770CF" w:rsidP="005770CF">
      <w:pPr>
        <w:tabs>
          <w:tab w:val="left" w:pos="709"/>
        </w:tabs>
        <w:jc w:val="both"/>
        <w:rPr>
          <w:color w:val="020C22"/>
          <w:sz w:val="16"/>
          <w:szCs w:val="16"/>
          <w:lang w:eastAsia="ru-RU"/>
        </w:rPr>
      </w:pPr>
      <w:r w:rsidRPr="005770CF">
        <w:rPr>
          <w:color w:val="020C22"/>
          <w:szCs w:val="28"/>
          <w:lang w:eastAsia="ru-RU"/>
        </w:rPr>
        <w:t xml:space="preserve">     </w:t>
      </w:r>
      <w:r w:rsidRPr="005770CF">
        <w:rPr>
          <w:color w:val="020C22"/>
          <w:sz w:val="16"/>
          <w:szCs w:val="16"/>
          <w:lang w:eastAsia="ru-RU"/>
        </w:rPr>
        <w:t xml:space="preserve">     1.1. </w:t>
      </w:r>
      <w:r w:rsidRPr="005770CF">
        <w:rPr>
          <w:sz w:val="16"/>
          <w:szCs w:val="16"/>
          <w:lang w:eastAsia="ru-RU"/>
        </w:rPr>
        <w:t xml:space="preserve">Настоящее Положение определяет порядок деятельности комиссии </w:t>
      </w:r>
      <w:r w:rsidRPr="005770CF">
        <w:rPr>
          <w:sz w:val="16"/>
          <w:szCs w:val="16"/>
        </w:rPr>
        <w:t xml:space="preserve">по предоставлению субсидий юридическим лицам, индивидуальным предпринимателям </w:t>
      </w:r>
      <w:r w:rsidRPr="005770CF">
        <w:rPr>
          <w:bCs/>
          <w:sz w:val="16"/>
          <w:szCs w:val="16"/>
          <w:lang w:eastAsia="ru-RU"/>
        </w:rPr>
        <w:t>–</w:t>
      </w:r>
      <w:r w:rsidRPr="005770CF">
        <w:rPr>
          <w:sz w:val="16"/>
          <w:szCs w:val="16"/>
        </w:rPr>
        <w:t xml:space="preserve"> производителям товаров, работ, услуг, осуществляющим деятельность на территории Тогучинского района Новосибирской области </w:t>
      </w:r>
      <w:r w:rsidRPr="005770CF">
        <w:rPr>
          <w:color w:val="020C22"/>
          <w:sz w:val="16"/>
          <w:szCs w:val="16"/>
          <w:lang w:eastAsia="ru-RU"/>
        </w:rPr>
        <w:t xml:space="preserve">(далее – Комиссия). </w:t>
      </w:r>
    </w:p>
    <w:p w:rsidR="005770CF" w:rsidRPr="005770CF" w:rsidRDefault="005770CF" w:rsidP="005770CF">
      <w:pPr>
        <w:shd w:val="clear" w:color="auto" w:fill="FFFFFF"/>
        <w:ind w:firstLine="708"/>
        <w:jc w:val="both"/>
        <w:rPr>
          <w:sz w:val="16"/>
          <w:szCs w:val="16"/>
          <w:lang w:eastAsia="ru-RU"/>
        </w:rPr>
      </w:pPr>
      <w:r w:rsidRPr="005770CF">
        <w:rPr>
          <w:color w:val="020C22"/>
          <w:sz w:val="16"/>
          <w:szCs w:val="16"/>
          <w:lang w:eastAsia="ru-RU"/>
        </w:rPr>
        <w:t>1.2. </w:t>
      </w:r>
      <w:r w:rsidRPr="005770CF">
        <w:rPr>
          <w:sz w:val="16"/>
          <w:szCs w:val="16"/>
          <w:lang w:eastAsia="ru-RU"/>
        </w:rPr>
        <w:t>В своей деятельности Комиссия руководствуется законодательством Российской Федерации, постановлением Правительства Российской Федерации от 25.10.2023 № 1782 «</w:t>
      </w:r>
      <w:r w:rsidRPr="005770CF">
        <w:rPr>
          <w:sz w:val="16"/>
          <w:szCs w:val="1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5770CF">
        <w:rPr>
          <w:sz w:val="16"/>
          <w:szCs w:val="16"/>
          <w:lang w:eastAsia="ru-RU"/>
        </w:rPr>
        <w:t xml:space="preserve"> муниципальной программой «Муниципальная поддержка малого и среднего предпринимательства в </w:t>
      </w:r>
      <w:proofErr w:type="spellStart"/>
      <w:r w:rsidRPr="005770CF">
        <w:rPr>
          <w:sz w:val="16"/>
          <w:szCs w:val="16"/>
          <w:lang w:eastAsia="ru-RU"/>
        </w:rPr>
        <w:t>Тогучинском</w:t>
      </w:r>
      <w:proofErr w:type="spellEnd"/>
      <w:r w:rsidRPr="005770CF">
        <w:rPr>
          <w:sz w:val="16"/>
          <w:szCs w:val="16"/>
          <w:lang w:eastAsia="ru-RU"/>
        </w:rPr>
        <w:t xml:space="preserve"> районе Новосибирской области на 2023-2025 годы», а также настоящим Положением. </w:t>
      </w:r>
    </w:p>
    <w:p w:rsidR="005770CF" w:rsidRPr="005770CF" w:rsidRDefault="005770CF" w:rsidP="005770CF">
      <w:pPr>
        <w:shd w:val="clear" w:color="auto" w:fill="FFFFFF"/>
        <w:tabs>
          <w:tab w:val="left" w:pos="709"/>
        </w:tabs>
        <w:ind w:firstLine="708"/>
        <w:jc w:val="both"/>
        <w:rPr>
          <w:sz w:val="16"/>
          <w:szCs w:val="16"/>
        </w:rPr>
      </w:pPr>
      <w:r w:rsidRPr="005770CF">
        <w:rPr>
          <w:sz w:val="16"/>
          <w:szCs w:val="16"/>
          <w:lang w:eastAsia="ru-RU"/>
        </w:rPr>
        <w:t>1.3. Комиссия является постоянно действующим коллегиальным органом.</w:t>
      </w:r>
      <w:r w:rsidRPr="005770CF">
        <w:rPr>
          <w:sz w:val="16"/>
          <w:szCs w:val="16"/>
        </w:rPr>
        <w:t xml:space="preserve"> </w:t>
      </w:r>
    </w:p>
    <w:p w:rsidR="005770CF" w:rsidRPr="005770CF" w:rsidRDefault="005770CF" w:rsidP="005770CF">
      <w:pPr>
        <w:shd w:val="clear" w:color="auto" w:fill="FFFFFF"/>
        <w:tabs>
          <w:tab w:val="left" w:pos="709"/>
        </w:tabs>
        <w:ind w:firstLine="708"/>
        <w:jc w:val="both"/>
        <w:rPr>
          <w:sz w:val="16"/>
          <w:szCs w:val="16"/>
        </w:rPr>
      </w:pPr>
      <w:r w:rsidRPr="005770CF">
        <w:rPr>
          <w:sz w:val="16"/>
          <w:szCs w:val="16"/>
        </w:rPr>
        <w:t>1.4. Члены Комиссии,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</w:t>
      </w:r>
    </w:p>
    <w:p w:rsidR="005770CF" w:rsidRPr="005770CF" w:rsidRDefault="005770CF" w:rsidP="005770CF">
      <w:pPr>
        <w:shd w:val="clear" w:color="auto" w:fill="FFFFFF"/>
        <w:tabs>
          <w:tab w:val="left" w:pos="709"/>
        </w:tabs>
        <w:ind w:firstLine="708"/>
        <w:jc w:val="both"/>
        <w:rPr>
          <w:sz w:val="16"/>
          <w:szCs w:val="16"/>
        </w:rPr>
      </w:pPr>
      <w:r w:rsidRPr="005770CF">
        <w:rPr>
          <w:sz w:val="16"/>
          <w:szCs w:val="16"/>
        </w:rPr>
        <w:t xml:space="preserve">1.5. Положение о комиссии утверждается и отменяется постановлением администрации Тогучинского района Новосибирской области. </w:t>
      </w:r>
    </w:p>
    <w:p w:rsidR="005770CF" w:rsidRPr="005770CF" w:rsidRDefault="005770CF" w:rsidP="005770CF">
      <w:pPr>
        <w:tabs>
          <w:tab w:val="left" w:pos="709"/>
          <w:tab w:val="left" w:pos="3225"/>
        </w:tabs>
        <w:jc w:val="both"/>
        <w:rPr>
          <w:color w:val="020C22"/>
          <w:sz w:val="16"/>
          <w:szCs w:val="16"/>
          <w:lang w:eastAsia="ru-RU"/>
        </w:rPr>
      </w:pPr>
      <w:r w:rsidRPr="005770CF">
        <w:rPr>
          <w:sz w:val="16"/>
          <w:szCs w:val="16"/>
          <w:lang w:eastAsia="ru-RU"/>
        </w:rPr>
        <w:t xml:space="preserve">          1.6.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5770CF" w:rsidRPr="005770CF" w:rsidRDefault="005770CF" w:rsidP="005770CF">
      <w:pPr>
        <w:shd w:val="clear" w:color="auto" w:fill="FFFFFF"/>
        <w:ind w:firstLine="708"/>
        <w:jc w:val="both"/>
        <w:rPr>
          <w:sz w:val="16"/>
          <w:szCs w:val="16"/>
        </w:rPr>
      </w:pPr>
      <w:r w:rsidRPr="005770CF">
        <w:rPr>
          <w:color w:val="020C22"/>
          <w:sz w:val="16"/>
          <w:szCs w:val="16"/>
          <w:lang w:eastAsia="ru-RU"/>
        </w:rPr>
        <w:t>1.7. Комиссия состоит из девяти человек.</w:t>
      </w:r>
    </w:p>
    <w:p w:rsidR="005770CF" w:rsidRPr="005770CF" w:rsidRDefault="005770CF" w:rsidP="005770CF">
      <w:pPr>
        <w:shd w:val="clear" w:color="auto" w:fill="FFFFFF"/>
        <w:ind w:firstLine="708"/>
        <w:jc w:val="both"/>
        <w:rPr>
          <w:color w:val="020C22"/>
          <w:sz w:val="16"/>
          <w:szCs w:val="16"/>
          <w:lang w:eastAsia="ru-RU"/>
        </w:rPr>
      </w:pPr>
    </w:p>
    <w:p w:rsidR="005770CF" w:rsidRPr="005770CF" w:rsidRDefault="005770CF" w:rsidP="005770CF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ind w:left="1418"/>
        <w:jc w:val="left"/>
        <w:rPr>
          <w:b/>
          <w:color w:val="020C22"/>
          <w:sz w:val="16"/>
          <w:szCs w:val="16"/>
        </w:rPr>
      </w:pPr>
      <w:r w:rsidRPr="005770CF">
        <w:rPr>
          <w:b/>
          <w:color w:val="020C22"/>
          <w:sz w:val="16"/>
          <w:szCs w:val="16"/>
        </w:rPr>
        <w:t>Порядок работы комиссии в системе «Электронный бюджет»</w:t>
      </w:r>
    </w:p>
    <w:p w:rsidR="005770CF" w:rsidRPr="005770CF" w:rsidRDefault="005770CF" w:rsidP="005770CF">
      <w:pPr>
        <w:shd w:val="clear" w:color="auto" w:fill="FFFFFF"/>
        <w:ind w:firstLine="708"/>
        <w:jc w:val="both"/>
        <w:rPr>
          <w:sz w:val="16"/>
          <w:szCs w:val="16"/>
        </w:rPr>
      </w:pPr>
      <w:r w:rsidRPr="005770CF">
        <w:rPr>
          <w:color w:val="020C22"/>
          <w:sz w:val="16"/>
          <w:szCs w:val="16"/>
          <w:lang w:eastAsia="ru-RU"/>
        </w:rPr>
        <w:t xml:space="preserve">2.1. Для </w:t>
      </w:r>
      <w:r w:rsidRPr="005770CF">
        <w:rPr>
          <w:sz w:val="16"/>
          <w:szCs w:val="16"/>
        </w:rPr>
        <w:t xml:space="preserve">рассмотрения и оценки заявок участников конкурса в государственной интегрированной информационной системе управления общественными финансами «Электронный бюджет» (далее </w:t>
      </w:r>
      <w:r w:rsidRPr="005770CF">
        <w:rPr>
          <w:color w:val="020C22"/>
          <w:sz w:val="16"/>
          <w:szCs w:val="16"/>
          <w:lang w:eastAsia="ru-RU"/>
        </w:rPr>
        <w:t xml:space="preserve">– </w:t>
      </w:r>
      <w:r w:rsidRPr="005770CF">
        <w:rPr>
          <w:sz w:val="16"/>
          <w:szCs w:val="16"/>
        </w:rPr>
        <w:t>система «Электронный бюджет») членам Комиссии должен быть открыт доступ.</w:t>
      </w:r>
    </w:p>
    <w:p w:rsidR="005770CF" w:rsidRPr="005770CF" w:rsidRDefault="005770CF" w:rsidP="005770CF">
      <w:pPr>
        <w:shd w:val="clear" w:color="auto" w:fill="FFFFFF"/>
        <w:ind w:firstLine="708"/>
        <w:jc w:val="both"/>
        <w:rPr>
          <w:sz w:val="16"/>
          <w:szCs w:val="16"/>
        </w:rPr>
      </w:pPr>
      <w:r w:rsidRPr="005770CF">
        <w:rPr>
          <w:sz w:val="16"/>
          <w:szCs w:val="16"/>
        </w:rPr>
        <w:t xml:space="preserve">2.2. Взаимодействие членов комиссии с участниками отбора осуществляется с использованием документов в электронной форме в системе «Электронный бюджет».          </w:t>
      </w:r>
    </w:p>
    <w:p w:rsidR="005770CF" w:rsidRP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2.3. Результаты рассмотрения и оценки заявок оформляются протоколом в системе «Электронный бюджет». </w:t>
      </w:r>
    </w:p>
    <w:p w:rsidR="005770CF" w:rsidRP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Протоколы, формируемые в процессе проведения отбора получателей субсидии, подписывают усиленной квалифицированной </w:t>
      </w:r>
      <w:hyperlink r:id="rId14">
        <w:r w:rsidRPr="005770CF">
          <w:rPr>
            <w:rFonts w:ascii="Times New Roman" w:hAnsi="Times New Roman" w:cs="Times New Roman"/>
            <w:sz w:val="16"/>
            <w:szCs w:val="16"/>
          </w:rPr>
          <w:t>электронной подписью</w:t>
        </w:r>
      </w:hyperlink>
      <w:r w:rsidRPr="005770CF">
        <w:rPr>
          <w:rFonts w:ascii="Times New Roman" w:hAnsi="Times New Roman" w:cs="Times New Roman"/>
          <w:color w:val="0F6BBF"/>
          <w:sz w:val="16"/>
          <w:szCs w:val="16"/>
        </w:rPr>
        <w:t xml:space="preserve"> </w:t>
      </w:r>
      <w:r w:rsidRPr="005770CF">
        <w:rPr>
          <w:rFonts w:ascii="Times New Roman" w:hAnsi="Times New Roman" w:cs="Times New Roman"/>
          <w:sz w:val="16"/>
          <w:szCs w:val="16"/>
        </w:rPr>
        <w:t>председатель комиссии и</w:t>
      </w:r>
      <w:r w:rsidRPr="005770C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770CF">
        <w:rPr>
          <w:rFonts w:ascii="Times New Roman" w:hAnsi="Times New Roman" w:cs="Times New Roman"/>
          <w:sz w:val="16"/>
          <w:szCs w:val="16"/>
        </w:rPr>
        <w:t>члены</w:t>
      </w:r>
      <w:r w:rsidRPr="005770C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770CF">
        <w:rPr>
          <w:rFonts w:ascii="Times New Roman" w:hAnsi="Times New Roman" w:cs="Times New Roman"/>
          <w:sz w:val="16"/>
          <w:szCs w:val="16"/>
        </w:rPr>
        <w:t>комиссии</w:t>
      </w:r>
      <w:r w:rsidRPr="005770C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770CF">
        <w:rPr>
          <w:rFonts w:ascii="Times New Roman" w:hAnsi="Times New Roman" w:cs="Times New Roman"/>
          <w:sz w:val="16"/>
          <w:szCs w:val="16"/>
        </w:rPr>
        <w:t>в</w:t>
      </w:r>
      <w:r w:rsidRPr="005770C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770CF">
        <w:rPr>
          <w:rFonts w:ascii="Times New Roman" w:hAnsi="Times New Roman" w:cs="Times New Roman"/>
          <w:sz w:val="16"/>
          <w:szCs w:val="16"/>
        </w:rPr>
        <w:t xml:space="preserve">системе «Электронный бюджет»: </w:t>
      </w:r>
    </w:p>
    <w:p w:rsidR="005770CF" w:rsidRP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2.3.1. протокол вскрытия заявок формируется после наступления срока окончания приема заявок;</w:t>
      </w:r>
    </w:p>
    <w:p w:rsidR="005770CF" w:rsidRP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2.3.2. протокол рассмотрения заявок на основании результатов рассмотрения и оценки заявок;</w:t>
      </w:r>
    </w:p>
    <w:p w:rsidR="005770CF" w:rsidRP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2.3.3. протокол подведения итогов отбора на основании результатов определения победителя (победителей) отбора.</w:t>
      </w:r>
    </w:p>
    <w:p w:rsid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770CF">
        <w:rPr>
          <w:rFonts w:ascii="Times New Roman" w:hAnsi="Times New Roman" w:cs="Times New Roman"/>
          <w:sz w:val="16"/>
          <w:szCs w:val="16"/>
        </w:rPr>
        <w:t xml:space="preserve">          2.4. Комиссия </w:t>
      </w:r>
      <w:r w:rsidRPr="005770CF">
        <w:rPr>
          <w:rFonts w:ascii="Times New Roman" w:hAnsi="Times New Roman" w:cs="Times New Roman"/>
          <w:sz w:val="16"/>
          <w:szCs w:val="16"/>
          <w:shd w:val="clear" w:color="auto" w:fill="FFFFFF"/>
        </w:rPr>
        <w:t>принимает решение о признании отбора получателей субсидий несостоявшимся, если по окончании срока подачи заявок не подано ни одной заявки, по результатам рассмотрения заявок отклонены все заявки.</w:t>
      </w:r>
    </w:p>
    <w:p w:rsidR="005770CF" w:rsidRDefault="005770CF" w:rsidP="005770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</w:t>
      </w:r>
      <w:r w:rsidR="00D20D34">
        <w:rPr>
          <w:sz w:val="16"/>
          <w:szCs w:val="16"/>
        </w:rPr>
        <w:t xml:space="preserve"> 2</w:t>
      </w:r>
      <w:r w:rsidRPr="00EE55B2">
        <w:rPr>
          <w:sz w:val="16"/>
          <w:szCs w:val="16"/>
        </w:rPr>
        <w:t xml:space="preserve">  </w:t>
      </w: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5770CF" w:rsidRPr="00EE55B2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5770CF" w:rsidRDefault="005770CF" w:rsidP="005770CF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5770CF" w:rsidRPr="00D60BAB" w:rsidRDefault="005770CF" w:rsidP="005770C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302</w:t>
      </w:r>
      <w:r w:rsidRPr="00D60BAB">
        <w:rPr>
          <w:sz w:val="16"/>
          <w:szCs w:val="16"/>
        </w:rPr>
        <w:t>/П/93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2971"/>
      </w:tblGrid>
      <w:tr w:rsidR="00D20D34" w:rsidRPr="007F78AC" w:rsidTr="00466153">
        <w:trPr>
          <w:trHeight w:val="323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proofErr w:type="spellStart"/>
            <w:r w:rsidRPr="007F78AC">
              <w:rPr>
                <w:sz w:val="16"/>
                <w:szCs w:val="16"/>
              </w:rPr>
              <w:lastRenderedPageBreak/>
              <w:t>Невзорова</w:t>
            </w:r>
            <w:proofErr w:type="spellEnd"/>
            <w:r w:rsidRPr="007F78AC">
              <w:rPr>
                <w:sz w:val="16"/>
                <w:szCs w:val="16"/>
              </w:rPr>
              <w:t xml:space="preserve"> Светлана Анатольевна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sz w:val="16"/>
                <w:szCs w:val="16"/>
              </w:rPr>
              <w:t xml:space="preserve">заместитель главы администрации Тогучинского района Новосибирской области, председатель комиссии; </w:t>
            </w:r>
          </w:p>
        </w:tc>
      </w:tr>
      <w:tr w:rsidR="00D20D34" w:rsidRPr="007F78AC" w:rsidTr="00466153">
        <w:trPr>
          <w:trHeight w:val="275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 xml:space="preserve">Ремзова Тамара Александровна   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rStyle w:val="aff"/>
                <w:rFonts w:eastAsia="Calibri"/>
                <w:sz w:val="16"/>
                <w:szCs w:val="16"/>
              </w:rPr>
              <w:t>начальник управления</w:t>
            </w:r>
            <w:r w:rsidRPr="007F78AC">
              <w:rPr>
                <w:bCs/>
                <w:sz w:val="16"/>
                <w:szCs w:val="16"/>
              </w:rPr>
              <w:t xml:space="preserve"> экономического развития, промышленности и торговли администрации Тогучинского района Новосибирской области, заместитель председателя комиссии;</w:t>
            </w:r>
          </w:p>
        </w:tc>
      </w:tr>
      <w:tr w:rsidR="00D20D34" w:rsidRPr="007F78AC" w:rsidTr="00466153">
        <w:trPr>
          <w:trHeight w:val="278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proofErr w:type="spellStart"/>
            <w:r w:rsidRPr="007F78AC">
              <w:rPr>
                <w:bCs/>
                <w:sz w:val="16"/>
                <w:szCs w:val="16"/>
              </w:rPr>
              <w:t>Куделькина</w:t>
            </w:r>
            <w:proofErr w:type="spellEnd"/>
            <w:r w:rsidRPr="007F78AC">
              <w:rPr>
                <w:bCs/>
                <w:sz w:val="16"/>
                <w:szCs w:val="16"/>
              </w:rPr>
              <w:t xml:space="preserve"> Оксана Владимировна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tabs>
                <w:tab w:val="num" w:pos="0"/>
                <w:tab w:val="left" w:pos="709"/>
                <w:tab w:val="left" w:pos="1080"/>
              </w:tabs>
              <w:jc w:val="both"/>
              <w:rPr>
                <w:bCs/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 xml:space="preserve">главный специалист управления </w:t>
            </w:r>
            <w:r w:rsidRPr="007F78AC">
              <w:rPr>
                <w:rStyle w:val="aff"/>
                <w:rFonts w:eastAsia="Calibri"/>
                <w:sz w:val="16"/>
                <w:szCs w:val="16"/>
              </w:rPr>
              <w:t>экономического развития</w:t>
            </w:r>
            <w:r w:rsidRPr="007F78AC">
              <w:rPr>
                <w:bCs/>
                <w:sz w:val="16"/>
                <w:szCs w:val="16"/>
              </w:rPr>
              <w:t>, промышленности и торговли администрации Тогучинского района Новосибирской области, секретарь комиссии;</w:t>
            </w:r>
          </w:p>
          <w:p w:rsidR="00D20D34" w:rsidRPr="007F78AC" w:rsidRDefault="00D20D34" w:rsidP="00466153">
            <w:pPr>
              <w:tabs>
                <w:tab w:val="num" w:pos="0"/>
                <w:tab w:val="left" w:pos="709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</w:tr>
      <w:tr w:rsidR="00D20D34" w:rsidRPr="007F78AC" w:rsidTr="00D20D34">
        <w:trPr>
          <w:trHeight w:val="844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 xml:space="preserve">Плотникова Елена Викторовна   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bCs/>
                <w:sz w:val="16"/>
                <w:szCs w:val="16"/>
              </w:rPr>
            </w:pPr>
            <w:r w:rsidRPr="007F78AC">
              <w:rPr>
                <w:sz w:val="16"/>
                <w:szCs w:val="16"/>
              </w:rPr>
              <w:t>заместитель начальника</w:t>
            </w:r>
            <w:r w:rsidRPr="007F78AC">
              <w:rPr>
                <w:bCs/>
                <w:sz w:val="16"/>
                <w:szCs w:val="16"/>
              </w:rPr>
              <w:t xml:space="preserve"> управления экономического развития, промышленности и торговли администрации Тогучинского района Новосибирской области;</w:t>
            </w:r>
          </w:p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</w:p>
        </w:tc>
      </w:tr>
      <w:tr w:rsidR="00D20D34" w:rsidRPr="007F78AC" w:rsidTr="00466153">
        <w:trPr>
          <w:trHeight w:val="275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 xml:space="preserve">Карасев Виталий Владимирович 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>начальник юридического отдела администрации Тогучинского района Новосибирской области;</w:t>
            </w:r>
          </w:p>
        </w:tc>
      </w:tr>
      <w:tr w:rsidR="00D20D34" w:rsidRPr="007F78AC" w:rsidTr="00466153">
        <w:trPr>
          <w:trHeight w:val="275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proofErr w:type="spellStart"/>
            <w:r w:rsidRPr="007F78AC">
              <w:rPr>
                <w:bCs/>
                <w:sz w:val="16"/>
                <w:szCs w:val="16"/>
              </w:rPr>
              <w:t>Купцова</w:t>
            </w:r>
            <w:proofErr w:type="spellEnd"/>
            <w:r w:rsidRPr="007F78AC">
              <w:rPr>
                <w:bCs/>
                <w:sz w:val="16"/>
                <w:szCs w:val="16"/>
              </w:rPr>
              <w:t xml:space="preserve"> Оксана Николаевна        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>начальник отдела финансов, учета и отчетности администрации Тогучинского района Новосибирской области;</w:t>
            </w:r>
          </w:p>
        </w:tc>
      </w:tr>
      <w:tr w:rsidR="00D20D34" w:rsidRPr="007F78AC" w:rsidTr="00466153">
        <w:trPr>
          <w:trHeight w:val="401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 xml:space="preserve">Котельникова Ирина Владимировна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>начальник отдела труда администрации Тогучинского района Новосибирской области;</w:t>
            </w:r>
          </w:p>
        </w:tc>
      </w:tr>
      <w:tr w:rsidR="00D20D34" w:rsidRPr="007F78AC" w:rsidTr="00466153">
        <w:trPr>
          <w:trHeight w:val="40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rPr>
                <w:sz w:val="16"/>
                <w:szCs w:val="16"/>
              </w:rPr>
            </w:pPr>
            <w:proofErr w:type="spellStart"/>
            <w:r w:rsidRPr="007F78AC">
              <w:rPr>
                <w:sz w:val="16"/>
                <w:szCs w:val="16"/>
              </w:rPr>
              <w:t>Переверза</w:t>
            </w:r>
            <w:proofErr w:type="spellEnd"/>
            <w:r w:rsidRPr="007F78AC">
              <w:rPr>
                <w:sz w:val="16"/>
                <w:szCs w:val="16"/>
              </w:rPr>
              <w:t xml:space="preserve"> Лилия Анатольевна     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sz w:val="16"/>
                <w:szCs w:val="16"/>
              </w:rPr>
              <w:t>главный специалист управления сельского хозяйства администрации Тогучинского района Новосибирской области;</w:t>
            </w:r>
          </w:p>
        </w:tc>
      </w:tr>
      <w:tr w:rsidR="00D20D34" w:rsidRPr="007F78AC" w:rsidTr="00466153">
        <w:trPr>
          <w:trHeight w:val="176"/>
        </w:trPr>
        <w:tc>
          <w:tcPr>
            <w:tcW w:w="1985" w:type="dxa"/>
            <w:shd w:val="clear" w:color="auto" w:fill="auto"/>
          </w:tcPr>
          <w:p w:rsidR="00D20D34" w:rsidRPr="007F78AC" w:rsidRDefault="00D20D34" w:rsidP="00466153">
            <w:pPr>
              <w:rPr>
                <w:sz w:val="16"/>
                <w:szCs w:val="16"/>
              </w:rPr>
            </w:pPr>
            <w:proofErr w:type="spellStart"/>
            <w:r w:rsidRPr="007F78AC">
              <w:rPr>
                <w:bCs/>
                <w:sz w:val="16"/>
                <w:szCs w:val="16"/>
              </w:rPr>
              <w:t>Лексукова</w:t>
            </w:r>
            <w:proofErr w:type="spellEnd"/>
            <w:r w:rsidRPr="007F78AC">
              <w:rPr>
                <w:bCs/>
                <w:sz w:val="16"/>
                <w:szCs w:val="16"/>
              </w:rPr>
              <w:t xml:space="preserve"> Галина Владимировна         </w:t>
            </w:r>
            <w:r w:rsidRPr="007F78A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1" w:type="dxa"/>
            <w:shd w:val="clear" w:color="auto" w:fill="auto"/>
          </w:tcPr>
          <w:p w:rsidR="00D20D34" w:rsidRPr="007F78AC" w:rsidRDefault="00D20D34" w:rsidP="00466153">
            <w:pPr>
              <w:jc w:val="both"/>
              <w:rPr>
                <w:sz w:val="16"/>
                <w:szCs w:val="16"/>
              </w:rPr>
            </w:pPr>
            <w:r w:rsidRPr="007F78AC">
              <w:rPr>
                <w:bCs/>
                <w:sz w:val="16"/>
                <w:szCs w:val="16"/>
              </w:rPr>
              <w:t>ведущий специалист отдела строительства администрации Тогучинского района Новосибирской области.</w:t>
            </w:r>
          </w:p>
        </w:tc>
      </w:tr>
      <w:tr w:rsidR="00D20D34" w:rsidRPr="005A5F08" w:rsidTr="00466153">
        <w:trPr>
          <w:trHeight w:val="40"/>
        </w:trPr>
        <w:tc>
          <w:tcPr>
            <w:tcW w:w="4956" w:type="dxa"/>
            <w:gridSpan w:val="2"/>
            <w:shd w:val="clear" w:color="auto" w:fill="auto"/>
          </w:tcPr>
          <w:p w:rsidR="00D20D34" w:rsidRPr="00D20D34" w:rsidRDefault="00D20D34" w:rsidP="00466153">
            <w:pPr>
              <w:rPr>
                <w:sz w:val="16"/>
                <w:szCs w:val="16"/>
              </w:rPr>
            </w:pPr>
          </w:p>
        </w:tc>
      </w:tr>
      <w:tr w:rsidR="00D20D34" w:rsidRPr="005A5F08" w:rsidTr="00466153">
        <w:trPr>
          <w:trHeight w:val="133"/>
        </w:trPr>
        <w:tc>
          <w:tcPr>
            <w:tcW w:w="4956" w:type="dxa"/>
            <w:gridSpan w:val="2"/>
            <w:shd w:val="clear" w:color="auto" w:fill="auto"/>
          </w:tcPr>
          <w:p w:rsidR="00D20D34" w:rsidRPr="00D20D34" w:rsidRDefault="00D20D34" w:rsidP="00466153">
            <w:pPr>
              <w:rPr>
                <w:sz w:val="16"/>
                <w:szCs w:val="16"/>
              </w:rPr>
            </w:pPr>
          </w:p>
        </w:tc>
      </w:tr>
    </w:tbl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Default="00D20D34" w:rsidP="00D20D34">
      <w:pPr>
        <w:jc w:val="center"/>
        <w:rPr>
          <w:b/>
          <w:sz w:val="16"/>
          <w:szCs w:val="16"/>
        </w:rPr>
      </w:pPr>
    </w:p>
    <w:p w:rsidR="00D20D34" w:rsidRPr="00D60BAB" w:rsidRDefault="00D20D34" w:rsidP="00D20D34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D20D34" w:rsidRPr="00D60BAB" w:rsidRDefault="00D20D34" w:rsidP="00D20D3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D20D34" w:rsidRPr="00D60BAB" w:rsidRDefault="00D20D34" w:rsidP="00D20D3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D20D34" w:rsidRPr="00D60BAB" w:rsidRDefault="00D20D34" w:rsidP="00D20D34">
      <w:pPr>
        <w:jc w:val="center"/>
        <w:rPr>
          <w:b/>
          <w:sz w:val="16"/>
          <w:szCs w:val="16"/>
        </w:rPr>
      </w:pPr>
    </w:p>
    <w:p w:rsidR="00D20D34" w:rsidRPr="00D60BAB" w:rsidRDefault="00D20D34" w:rsidP="00D20D34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D20D34" w:rsidRPr="00D60BAB" w:rsidRDefault="00D20D34" w:rsidP="00D20D3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D20D34" w:rsidRPr="00D60BAB" w:rsidRDefault="00D20D34" w:rsidP="00D20D34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303</w:t>
      </w:r>
      <w:r w:rsidRPr="00D60BAB">
        <w:rPr>
          <w:sz w:val="16"/>
          <w:szCs w:val="16"/>
        </w:rPr>
        <w:t>/П/93</w:t>
      </w:r>
    </w:p>
    <w:p w:rsidR="00D20D34" w:rsidRPr="00D60BAB" w:rsidRDefault="00D20D34" w:rsidP="00D20D34">
      <w:pPr>
        <w:jc w:val="center"/>
        <w:rPr>
          <w:sz w:val="16"/>
          <w:szCs w:val="16"/>
        </w:rPr>
      </w:pPr>
    </w:p>
    <w:p w:rsidR="00D20D34" w:rsidRDefault="00D20D34" w:rsidP="00D20D3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5770CF" w:rsidRPr="005770CF" w:rsidRDefault="005770CF" w:rsidP="005770CF">
      <w:pPr>
        <w:shd w:val="clear" w:color="auto" w:fill="FFFFFF"/>
        <w:jc w:val="center"/>
        <w:rPr>
          <w:b/>
          <w:color w:val="020C22"/>
          <w:sz w:val="16"/>
          <w:szCs w:val="16"/>
        </w:rPr>
      </w:pPr>
    </w:p>
    <w:p w:rsidR="00D20D34" w:rsidRPr="00D20D34" w:rsidRDefault="00D20D34" w:rsidP="00D20D34">
      <w:pPr>
        <w:jc w:val="center"/>
        <w:rPr>
          <w:sz w:val="16"/>
          <w:szCs w:val="16"/>
        </w:rPr>
      </w:pPr>
      <w:r w:rsidRPr="00D20D34">
        <w:rPr>
          <w:sz w:val="16"/>
          <w:szCs w:val="16"/>
        </w:rPr>
        <w:t>О внесении изменений в постановление администрации</w:t>
      </w:r>
    </w:p>
    <w:p w:rsidR="00D20D34" w:rsidRPr="00D20D34" w:rsidRDefault="00D20D34" w:rsidP="00D20D34">
      <w:pPr>
        <w:jc w:val="center"/>
        <w:rPr>
          <w:sz w:val="16"/>
          <w:szCs w:val="16"/>
        </w:rPr>
      </w:pPr>
      <w:r w:rsidRPr="00D20D34">
        <w:rPr>
          <w:sz w:val="16"/>
          <w:szCs w:val="16"/>
        </w:rPr>
        <w:t>Тогучинского района Новосибирской области от 28.03.2023 № 276/П/93</w:t>
      </w:r>
    </w:p>
    <w:p w:rsidR="00D20D34" w:rsidRPr="00D20D34" w:rsidRDefault="00D20D34" w:rsidP="00D20D34">
      <w:pPr>
        <w:jc w:val="center"/>
        <w:rPr>
          <w:bCs/>
          <w:sz w:val="16"/>
          <w:szCs w:val="16"/>
        </w:rPr>
      </w:pPr>
      <w:r w:rsidRPr="00D20D34">
        <w:rPr>
          <w:sz w:val="16"/>
          <w:szCs w:val="16"/>
        </w:rPr>
        <w:t xml:space="preserve">«Об утверждении </w:t>
      </w:r>
      <w:r w:rsidRPr="00D20D34">
        <w:rPr>
          <w:bCs/>
          <w:sz w:val="16"/>
          <w:szCs w:val="16"/>
        </w:rPr>
        <w:t>Плана реализации мероприятий муниципальной</w:t>
      </w:r>
    </w:p>
    <w:p w:rsidR="00D20D34" w:rsidRPr="00D20D34" w:rsidRDefault="00D20D34" w:rsidP="00D20D34">
      <w:pPr>
        <w:jc w:val="center"/>
        <w:rPr>
          <w:sz w:val="16"/>
          <w:szCs w:val="16"/>
        </w:rPr>
      </w:pPr>
      <w:r w:rsidRPr="00D20D34">
        <w:rPr>
          <w:bCs/>
          <w:sz w:val="16"/>
          <w:szCs w:val="16"/>
        </w:rPr>
        <w:t xml:space="preserve">программы </w:t>
      </w:r>
      <w:r w:rsidRPr="00D20D34">
        <w:rPr>
          <w:sz w:val="16"/>
          <w:szCs w:val="16"/>
        </w:rPr>
        <w:t>«Молодежь Тогучинского района Новосибирской области</w:t>
      </w:r>
    </w:p>
    <w:p w:rsidR="00D20D34" w:rsidRPr="00D20D34" w:rsidRDefault="00D20D34" w:rsidP="00D20D34">
      <w:pPr>
        <w:jc w:val="center"/>
        <w:rPr>
          <w:sz w:val="16"/>
          <w:szCs w:val="16"/>
        </w:rPr>
      </w:pPr>
      <w:r w:rsidRPr="00D20D34">
        <w:rPr>
          <w:sz w:val="16"/>
          <w:szCs w:val="16"/>
        </w:rPr>
        <w:t>на 2023-2025 годы» на 2024 год</w:t>
      </w:r>
    </w:p>
    <w:p w:rsidR="00D20D34" w:rsidRPr="00D20D34" w:rsidRDefault="00D20D34" w:rsidP="00D20D34">
      <w:pPr>
        <w:ind w:firstLine="708"/>
        <w:jc w:val="both"/>
        <w:rPr>
          <w:sz w:val="16"/>
          <w:szCs w:val="16"/>
        </w:rPr>
      </w:pPr>
    </w:p>
    <w:p w:rsidR="00D20D34" w:rsidRPr="00D20D34" w:rsidRDefault="00D20D34" w:rsidP="00D20D34">
      <w:pPr>
        <w:ind w:firstLine="708"/>
        <w:jc w:val="both"/>
        <w:rPr>
          <w:sz w:val="16"/>
          <w:szCs w:val="16"/>
        </w:rPr>
      </w:pPr>
      <w:r w:rsidRPr="00D20D34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04.04.2016 № 232 «</w:t>
      </w:r>
      <w:r w:rsidRPr="00D20D34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D20D34">
        <w:rPr>
          <w:sz w:val="16"/>
          <w:szCs w:val="16"/>
        </w:rPr>
        <w:t>постановлением администрации Тогучинского района Новосибирской области от 02.08.2019 № 738/П/93 «О внесении изменений в постановление администрации Тогучинского района Новосибирской области от 05.04.2016 № 237 «</w:t>
      </w:r>
      <w:r w:rsidRPr="00D20D34">
        <w:rPr>
          <w:bCs/>
          <w:sz w:val="16"/>
          <w:szCs w:val="16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 w:rsidRPr="00D20D34">
        <w:rPr>
          <w:bCs/>
          <w:sz w:val="16"/>
          <w:szCs w:val="16"/>
        </w:rPr>
        <w:t xml:space="preserve">, </w:t>
      </w:r>
      <w:r w:rsidRPr="00D20D34">
        <w:rPr>
          <w:sz w:val="16"/>
          <w:szCs w:val="16"/>
        </w:rPr>
        <w:t>постановлением администрации Тогучинского района Новосибирской области от 27.02.2025 № 219/П/93 «О внесении изменений в постановление администрации Тогучинского района Новосибирской области от 24.03.2023 № 265/П/93 «Об утверждении муниципальной программы «Молодежь Тогучинского района Новосибирской области на 2023-2025 годы»», администрация Тогучинского района Новосибирской области</w:t>
      </w:r>
    </w:p>
    <w:p w:rsidR="00D20D34" w:rsidRPr="00D20D34" w:rsidRDefault="00D20D34" w:rsidP="00D20D34">
      <w:pPr>
        <w:rPr>
          <w:sz w:val="16"/>
          <w:szCs w:val="16"/>
        </w:rPr>
      </w:pPr>
      <w:r w:rsidRPr="00D20D34">
        <w:rPr>
          <w:sz w:val="16"/>
          <w:szCs w:val="16"/>
        </w:rPr>
        <w:t>ПОСТАНОВЛЯЕТ:</w:t>
      </w:r>
    </w:p>
    <w:p w:rsidR="00D20D34" w:rsidRPr="00D20D34" w:rsidRDefault="00D20D34" w:rsidP="00D20D34">
      <w:pPr>
        <w:ind w:right="-2" w:firstLine="709"/>
        <w:jc w:val="both"/>
        <w:rPr>
          <w:sz w:val="16"/>
          <w:szCs w:val="16"/>
        </w:rPr>
      </w:pPr>
      <w:r w:rsidRPr="00D20D34">
        <w:rPr>
          <w:sz w:val="16"/>
          <w:szCs w:val="16"/>
        </w:rPr>
        <w:t xml:space="preserve">1. Внести изменения в постановление администрации Тогучинского района Новосибирской области от 28.03.2023 № 276/П/93 «Об утверждении </w:t>
      </w:r>
      <w:r w:rsidRPr="00D20D34">
        <w:rPr>
          <w:bCs/>
          <w:sz w:val="16"/>
          <w:szCs w:val="16"/>
        </w:rPr>
        <w:t xml:space="preserve">Плана реализации мероприятий муниципальной программы </w:t>
      </w:r>
      <w:r w:rsidRPr="00D20D34">
        <w:rPr>
          <w:sz w:val="16"/>
          <w:szCs w:val="16"/>
        </w:rPr>
        <w:t>«Молодежь Тогучинского района Новосибирской области на 2023-2025 годы» на 2024 год» (далее – Постановление) следующего содержания:</w:t>
      </w:r>
    </w:p>
    <w:p w:rsidR="00D20D34" w:rsidRPr="00D20D34" w:rsidRDefault="00D20D34" w:rsidP="00D20D34">
      <w:pPr>
        <w:ind w:right="-2" w:firstLine="709"/>
        <w:jc w:val="both"/>
        <w:rPr>
          <w:sz w:val="16"/>
          <w:szCs w:val="16"/>
        </w:rPr>
      </w:pPr>
      <w:r w:rsidRPr="00D20D34">
        <w:rPr>
          <w:sz w:val="16"/>
          <w:szCs w:val="16"/>
        </w:rPr>
        <w:t>1.1. изложить приложение к Постановлению в новой редакции согласно приложению к настоящему постановлению.</w:t>
      </w:r>
    </w:p>
    <w:p w:rsidR="00D20D34" w:rsidRPr="00D20D34" w:rsidRDefault="00D20D34" w:rsidP="00D20D34">
      <w:pPr>
        <w:tabs>
          <w:tab w:val="left" w:pos="1701"/>
        </w:tabs>
        <w:ind w:firstLine="709"/>
        <w:jc w:val="both"/>
        <w:rPr>
          <w:sz w:val="16"/>
          <w:szCs w:val="16"/>
        </w:rPr>
      </w:pPr>
      <w:r w:rsidRPr="00D20D34">
        <w:rPr>
          <w:sz w:val="16"/>
          <w:szCs w:val="16"/>
        </w:rPr>
        <w:t>2. 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D20D34">
        <w:rPr>
          <w:sz w:val="16"/>
          <w:szCs w:val="16"/>
        </w:rPr>
        <w:t>Тогучинский</w:t>
      </w:r>
      <w:proofErr w:type="spellEnd"/>
      <w:r w:rsidRPr="00D20D34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D20D34" w:rsidRPr="00D20D34" w:rsidRDefault="00D20D34" w:rsidP="00D20D34">
      <w:pPr>
        <w:ind w:firstLine="709"/>
        <w:jc w:val="both"/>
        <w:rPr>
          <w:sz w:val="16"/>
          <w:szCs w:val="16"/>
        </w:rPr>
      </w:pPr>
      <w:r w:rsidRPr="00D20D34">
        <w:rPr>
          <w:sz w:val="16"/>
          <w:szCs w:val="16"/>
        </w:rPr>
        <w:t xml:space="preserve">3. 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D20D34">
        <w:rPr>
          <w:sz w:val="16"/>
          <w:szCs w:val="16"/>
        </w:rPr>
        <w:t>Боруто</w:t>
      </w:r>
      <w:proofErr w:type="spellEnd"/>
      <w:r w:rsidRPr="00D20D34">
        <w:rPr>
          <w:sz w:val="16"/>
          <w:szCs w:val="16"/>
        </w:rPr>
        <w:t xml:space="preserve"> В.А.</w:t>
      </w:r>
    </w:p>
    <w:p w:rsidR="00D20D34" w:rsidRPr="00D20D34" w:rsidRDefault="00D20D34" w:rsidP="00D20D34">
      <w:pPr>
        <w:ind w:firstLine="708"/>
        <w:jc w:val="both"/>
        <w:rPr>
          <w:sz w:val="16"/>
          <w:szCs w:val="16"/>
        </w:rPr>
      </w:pPr>
    </w:p>
    <w:p w:rsidR="00D20D34" w:rsidRPr="00D20D34" w:rsidRDefault="00D20D34" w:rsidP="00D20D34">
      <w:pPr>
        <w:ind w:firstLine="708"/>
        <w:jc w:val="both"/>
        <w:rPr>
          <w:sz w:val="16"/>
          <w:szCs w:val="16"/>
        </w:rPr>
      </w:pPr>
    </w:p>
    <w:p w:rsidR="00D20D34" w:rsidRPr="00D20D34" w:rsidRDefault="00D20D34" w:rsidP="00D20D34">
      <w:pPr>
        <w:jc w:val="both"/>
        <w:rPr>
          <w:sz w:val="16"/>
          <w:szCs w:val="16"/>
        </w:rPr>
      </w:pPr>
      <w:r w:rsidRPr="00D20D34">
        <w:rPr>
          <w:sz w:val="16"/>
          <w:szCs w:val="16"/>
        </w:rPr>
        <w:t xml:space="preserve">Глава Тогучинского района </w:t>
      </w:r>
    </w:p>
    <w:p w:rsidR="00D20D34" w:rsidRDefault="00D20D34" w:rsidP="00D20D34">
      <w:pPr>
        <w:jc w:val="both"/>
        <w:rPr>
          <w:sz w:val="16"/>
          <w:szCs w:val="16"/>
        </w:rPr>
      </w:pPr>
      <w:r w:rsidRPr="00D20D34">
        <w:rPr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D20D34">
        <w:rPr>
          <w:sz w:val="16"/>
          <w:szCs w:val="16"/>
        </w:rPr>
        <w:t>Пыхтин</w:t>
      </w:r>
      <w:proofErr w:type="spellEnd"/>
    </w:p>
    <w:p w:rsidR="00D20D34" w:rsidRDefault="00D20D34" w:rsidP="00D20D34">
      <w:pPr>
        <w:jc w:val="both"/>
        <w:rPr>
          <w:sz w:val="16"/>
          <w:szCs w:val="16"/>
        </w:rPr>
        <w:sectPr w:rsidR="00D20D34" w:rsidSect="009E594C">
          <w:headerReference w:type="default" r:id="rId15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D20D34" w:rsidRDefault="00D20D34" w:rsidP="00D20D34">
      <w:pPr>
        <w:jc w:val="both"/>
        <w:rPr>
          <w:sz w:val="16"/>
          <w:szCs w:val="16"/>
        </w:rPr>
      </w:pPr>
    </w:p>
    <w:p w:rsidR="00D20D34" w:rsidRPr="00D20D34" w:rsidRDefault="00D20D34" w:rsidP="00D20D34">
      <w:pPr>
        <w:jc w:val="both"/>
        <w:rPr>
          <w:sz w:val="16"/>
          <w:szCs w:val="16"/>
        </w:rPr>
      </w:pPr>
    </w:p>
    <w:p w:rsidR="00D20D34" w:rsidRPr="00EE55B2" w:rsidRDefault="00D20D34" w:rsidP="00D20D3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ПРИЛОЖЕНИЕ </w:t>
      </w:r>
    </w:p>
    <w:p w:rsidR="00D20D34" w:rsidRPr="00EE55B2" w:rsidRDefault="00D20D34" w:rsidP="00D20D3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D20D34" w:rsidRPr="00EE55B2" w:rsidRDefault="00D20D34" w:rsidP="00D20D3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D20D34" w:rsidRDefault="00D20D34" w:rsidP="00D20D3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D20D34" w:rsidRDefault="00D20D34" w:rsidP="00D20D3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303</w:t>
      </w:r>
      <w:r w:rsidRPr="00D60BAB">
        <w:rPr>
          <w:sz w:val="16"/>
          <w:szCs w:val="16"/>
        </w:rPr>
        <w:t>/П/93</w:t>
      </w:r>
    </w:p>
    <w:p w:rsidR="00763F24" w:rsidRDefault="00763F24" w:rsidP="00D20D34">
      <w:pPr>
        <w:jc w:val="right"/>
        <w:rPr>
          <w:sz w:val="16"/>
          <w:szCs w:val="16"/>
        </w:rPr>
      </w:pPr>
    </w:p>
    <w:p w:rsidR="00763F24" w:rsidRPr="007948E6" w:rsidRDefault="00763F24" w:rsidP="00763F24">
      <w:pPr>
        <w:jc w:val="right"/>
        <w:rPr>
          <w:b/>
          <w:bCs/>
          <w:sz w:val="16"/>
          <w:szCs w:val="16"/>
        </w:rPr>
      </w:pPr>
      <w:r w:rsidRPr="007948E6">
        <w:rPr>
          <w:bCs/>
          <w:sz w:val="16"/>
          <w:szCs w:val="16"/>
        </w:rPr>
        <w:t>«ПРИЛОЖЕНИЕ</w:t>
      </w:r>
    </w:p>
    <w:p w:rsidR="00763F24" w:rsidRPr="007948E6" w:rsidRDefault="00763F24" w:rsidP="00763F24">
      <w:pPr>
        <w:jc w:val="right"/>
        <w:rPr>
          <w:b/>
          <w:bCs/>
          <w:sz w:val="16"/>
          <w:szCs w:val="16"/>
        </w:rPr>
      </w:pPr>
      <w:r w:rsidRPr="007948E6">
        <w:rPr>
          <w:bCs/>
          <w:sz w:val="16"/>
          <w:szCs w:val="16"/>
        </w:rPr>
        <w:t>к постановлению администрации</w:t>
      </w:r>
    </w:p>
    <w:p w:rsidR="00763F24" w:rsidRPr="007948E6" w:rsidRDefault="00763F24" w:rsidP="00763F24">
      <w:pPr>
        <w:jc w:val="right"/>
        <w:rPr>
          <w:b/>
          <w:bCs/>
          <w:sz w:val="16"/>
          <w:szCs w:val="16"/>
        </w:rPr>
      </w:pPr>
      <w:r w:rsidRPr="007948E6">
        <w:rPr>
          <w:bCs/>
          <w:sz w:val="16"/>
          <w:szCs w:val="16"/>
        </w:rPr>
        <w:t>Тогучинского района</w:t>
      </w:r>
      <w:r w:rsidRPr="007948E6">
        <w:rPr>
          <w:b/>
          <w:bCs/>
          <w:sz w:val="16"/>
          <w:szCs w:val="16"/>
        </w:rPr>
        <w:t xml:space="preserve"> </w:t>
      </w:r>
    </w:p>
    <w:p w:rsidR="00763F24" w:rsidRPr="007948E6" w:rsidRDefault="00763F24" w:rsidP="00763F24">
      <w:pPr>
        <w:jc w:val="right"/>
        <w:rPr>
          <w:bCs/>
          <w:sz w:val="16"/>
          <w:szCs w:val="16"/>
        </w:rPr>
      </w:pPr>
      <w:r w:rsidRPr="007948E6">
        <w:rPr>
          <w:bCs/>
          <w:sz w:val="16"/>
          <w:szCs w:val="16"/>
        </w:rPr>
        <w:t>Новосибирской области</w:t>
      </w:r>
    </w:p>
    <w:p w:rsidR="00763F24" w:rsidRPr="007948E6" w:rsidRDefault="00763F24" w:rsidP="00763F24">
      <w:pPr>
        <w:jc w:val="right"/>
        <w:rPr>
          <w:b/>
          <w:bCs/>
          <w:sz w:val="16"/>
          <w:szCs w:val="16"/>
        </w:rPr>
      </w:pPr>
      <w:r w:rsidRPr="007948E6">
        <w:rPr>
          <w:bCs/>
          <w:sz w:val="16"/>
          <w:szCs w:val="16"/>
        </w:rPr>
        <w:t>от 28.03.2023 № 276/П/93</w:t>
      </w:r>
    </w:p>
    <w:p w:rsidR="00D20D34" w:rsidRPr="00D20D34" w:rsidRDefault="00D20D34" w:rsidP="00D20D34">
      <w:pPr>
        <w:jc w:val="center"/>
        <w:rPr>
          <w:bCs/>
          <w:sz w:val="16"/>
          <w:szCs w:val="16"/>
        </w:rPr>
      </w:pPr>
      <w:r w:rsidRPr="00D20D34">
        <w:rPr>
          <w:sz w:val="16"/>
          <w:szCs w:val="16"/>
        </w:rPr>
        <w:t xml:space="preserve">План реализации мероприятий Муниципальной программы </w:t>
      </w:r>
    </w:p>
    <w:p w:rsidR="00D20D34" w:rsidRPr="00D20D34" w:rsidRDefault="00D20D34" w:rsidP="00D20D34">
      <w:pPr>
        <w:jc w:val="center"/>
        <w:rPr>
          <w:sz w:val="16"/>
          <w:szCs w:val="16"/>
        </w:rPr>
      </w:pPr>
      <w:r w:rsidRPr="00D20D34">
        <w:rPr>
          <w:sz w:val="16"/>
          <w:szCs w:val="16"/>
        </w:rPr>
        <w:t xml:space="preserve">«Молодежь Тогучинского района Новосибирской области на 2023-2025 годы» </w:t>
      </w:r>
    </w:p>
    <w:p w:rsidR="00D20D34" w:rsidRDefault="00D20D34" w:rsidP="00D20D34">
      <w:pPr>
        <w:widowControl w:val="0"/>
        <w:ind w:firstLine="720"/>
        <w:jc w:val="center"/>
        <w:rPr>
          <w:sz w:val="16"/>
          <w:szCs w:val="16"/>
        </w:rPr>
      </w:pPr>
      <w:r w:rsidRPr="00D20D34">
        <w:rPr>
          <w:sz w:val="16"/>
          <w:szCs w:val="16"/>
        </w:rPr>
        <w:t xml:space="preserve">на очередной 2024 год </w:t>
      </w:r>
    </w:p>
    <w:p w:rsidR="00763F24" w:rsidRDefault="00D20D34" w:rsidP="00D20D34">
      <w:pPr>
        <w:widowControl w:val="0"/>
        <w:ind w:firstLine="540"/>
        <w:jc w:val="center"/>
        <w:rPr>
          <w:sz w:val="16"/>
          <w:szCs w:val="16"/>
        </w:rPr>
      </w:pPr>
      <w:r w:rsidRPr="00D20D34">
        <w:rPr>
          <w:sz w:val="16"/>
          <w:szCs w:val="16"/>
          <w:u w:val="single"/>
        </w:rPr>
        <w:t>Таблица:</w:t>
      </w:r>
      <w:r w:rsidRPr="00D20D34">
        <w:rPr>
          <w:sz w:val="16"/>
          <w:szCs w:val="16"/>
        </w:rPr>
        <w:t xml:space="preserve"> Подробный перечень планируемых к реализации мероприятий</w:t>
      </w:r>
      <w:r w:rsidR="00763F24">
        <w:rPr>
          <w:sz w:val="16"/>
          <w:szCs w:val="16"/>
        </w:rPr>
        <w:t xml:space="preserve"> </w:t>
      </w:r>
      <w:r w:rsidRPr="00D20D34">
        <w:rPr>
          <w:sz w:val="16"/>
          <w:szCs w:val="16"/>
        </w:rPr>
        <w:t>на 2024 год</w:t>
      </w:r>
    </w:p>
    <w:p w:rsidR="00D20D34" w:rsidRDefault="00D20D34" w:rsidP="00D20D34">
      <w:pPr>
        <w:widowControl w:val="0"/>
        <w:ind w:firstLine="540"/>
        <w:jc w:val="center"/>
        <w:rPr>
          <w:sz w:val="16"/>
          <w:szCs w:val="16"/>
        </w:rPr>
      </w:pPr>
      <w:r w:rsidRPr="00D20D34">
        <w:rPr>
          <w:sz w:val="16"/>
          <w:szCs w:val="16"/>
        </w:rPr>
        <w:t xml:space="preserve"> </w:t>
      </w:r>
    </w:p>
    <w:tbl>
      <w:tblPr>
        <w:tblW w:w="111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134"/>
        <w:gridCol w:w="851"/>
        <w:gridCol w:w="992"/>
        <w:gridCol w:w="851"/>
        <w:gridCol w:w="1134"/>
        <w:gridCol w:w="2099"/>
      </w:tblGrid>
      <w:tr w:rsidR="00466153" w:rsidRPr="00FC4299" w:rsidTr="00466153">
        <w:trPr>
          <w:trHeight w:val="7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Значение показателя на 2024 год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Значение показателя на очередной финансовый 2024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Ожидаемый результат (краткое описание)</w:t>
            </w:r>
          </w:p>
        </w:tc>
      </w:tr>
      <w:tr w:rsidR="00466153" w:rsidRPr="00FC4299" w:rsidTr="0046615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 кв.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466153" w:rsidRPr="00FC4299" w:rsidTr="00466153"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Цель: 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</w:tc>
      </w:tr>
      <w:tr w:rsidR="00466153" w:rsidRPr="00FC4299" w:rsidTr="00466153"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lastRenderedPageBreak/>
              <w:t xml:space="preserve">Задача 1: </w:t>
            </w:r>
            <w:r w:rsidRPr="00FC4299">
              <w:rPr>
                <w:spacing w:val="-2"/>
                <w:sz w:val="16"/>
                <w:szCs w:val="16"/>
              </w:rPr>
              <w:t>Создание условий для трудовой занятости подростков в летний период.</w:t>
            </w:r>
          </w:p>
        </w:tc>
      </w:tr>
      <w:tr w:rsidR="00466153" w:rsidRPr="00FC4299" w:rsidTr="00466153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1.1.1. Мероприятие 1.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lang w:eastAsia="en-US"/>
              </w:rPr>
              <w:t>Организация временной занятости несовершеннолетних 14-18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proofErr w:type="spellStart"/>
            <w:r w:rsidRPr="00FC4299">
              <w:rPr>
                <w:sz w:val="16"/>
                <w:szCs w:val="16"/>
                <w:lang w:eastAsia="en-US"/>
              </w:rPr>
              <w:t>УОиМП</w:t>
            </w:r>
            <w:proofErr w:type="spellEnd"/>
            <w:r w:rsidRPr="00FC4299">
              <w:rPr>
                <w:sz w:val="16"/>
                <w:szCs w:val="16"/>
                <w:lang w:eastAsia="en-US"/>
              </w:rPr>
              <w:t>, ОО, ОСЗН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Обеспечение занятости 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210 несовершеннолетних 14-18 лет в летний период за 3 года</w:t>
            </w:r>
          </w:p>
        </w:tc>
      </w:tr>
      <w:tr w:rsidR="00466153" w:rsidRPr="00FC4299" w:rsidTr="00466153">
        <w:trPr>
          <w:trHeight w:val="5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7,86305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7,14804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8,39932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315"/>
                <w:tab w:val="center" w:pos="388"/>
              </w:tabs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550,41410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214,44126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335,97284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1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550,41410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214,44126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335,97284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550,41410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214,44126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335,97284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550,41410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214,44126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335,97284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</w:tr>
      <w:tr w:rsidR="00466153" w:rsidRPr="00FC4299" w:rsidTr="00466153">
        <w:trPr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</w:tr>
      <w:tr w:rsidR="00466153" w:rsidRPr="00FC4299" w:rsidTr="00466153">
        <w:trPr>
          <w:trHeight w:val="421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 Задача 2: 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u w:val="single"/>
                <w:lang w:eastAsia="en-US"/>
              </w:rPr>
              <w:t>1.2.1. Мероприятие 1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  <w:lang w:eastAsia="en-US"/>
              </w:rPr>
            </w:pPr>
            <w:r w:rsidRPr="00FC4299">
              <w:rPr>
                <w:sz w:val="16"/>
                <w:szCs w:val="16"/>
              </w:rPr>
              <w:t>Проведение мероприятий патриотического, духовно-нравственного, исторического направления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10 251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9 296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вовлечение </w:t>
            </w:r>
            <w:r w:rsidRPr="00FC4299">
              <w:rPr>
                <w:sz w:val="16"/>
                <w:szCs w:val="16"/>
                <w:lang w:eastAsia="en-US"/>
              </w:rPr>
              <w:t>29 717</w:t>
            </w:r>
            <w:r w:rsidRPr="00FC4299">
              <w:rPr>
                <w:sz w:val="16"/>
                <w:szCs w:val="16"/>
              </w:rPr>
              <w:t xml:space="preserve"> молодых людей в мероприятия гражданской, патриотической и духовно-нравственной направленности (за 3 года) </w:t>
            </w: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5,20924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2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3,27022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2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22,22222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2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112,42603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5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53,40000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30,40000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53,40000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30,40000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5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1.2.1.1.Вахта Памяти «День полного освобождения Ленинграда»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8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1.2.1.2.Вахта Памяти «День Памяти о Россиянах, исполнявших служебный долг за пределами Отечества»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1.2.1.3.Вахта Памяти «День защитника Отечества»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1.2.1.4.Акция «Георгиевская ленточка»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1.2.1.5.Акция «Свеча Памяти»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1.2.1.6.Вахта Памяти «День Победы»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1.2.1.7.Марафон «Наследие 7.9»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2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1.2.1.8.Вахта Памяти, посвященная Дню Памяти и Скорби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9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lastRenderedPageBreak/>
              <w:t>1.2.1.9.Вахта Памяти, в рамках празднования дня Героев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1.2.1.10.Акция «Посылка/письмо солдату»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1.2.1.11.Районный конкурс «Смотр строя и песни»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1.2.1.12.Мероприятие «День призывника» (межрайонный)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5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9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1.2.1.13.Районная поисково-исследовательская конференция «Открытие»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8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1.2.1.14.Смотр-конкурс почетных караулов, приуроченный ко Дню Героев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9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1.2.1.15.Районный конкурс «Ворошиловский стрелок»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1.2.1.16.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Районная военно-спортивная игра «Зарница»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6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1.2.1.17.Всероссийская акция «Окна Победы»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1.2.1.18.Акция, приуроченная ко Дню российского флага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1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1.2.1.19. Всероссийская акция «Блокадный хлеб»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1.2.1.20. Мероприятие «Молодецкие игры народов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0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9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53,40000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30,40000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53,40000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30,40000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Задача 3: </w:t>
            </w:r>
            <w:proofErr w:type="gramStart"/>
            <w:r w:rsidRPr="00FC4299">
              <w:rPr>
                <w:sz w:val="16"/>
                <w:szCs w:val="16"/>
              </w:rPr>
              <w:t>Формирование  культуры</w:t>
            </w:r>
            <w:proofErr w:type="gramEnd"/>
            <w:r w:rsidRPr="00FC4299">
              <w:rPr>
                <w:sz w:val="16"/>
                <w:szCs w:val="16"/>
              </w:rPr>
              <w:t xml:space="preserve"> здорового образа жизни в молодёжной среде через профилактику асоциальных явлений.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u w:val="single"/>
                <w:lang w:eastAsia="en-US"/>
              </w:rPr>
              <w:t xml:space="preserve">1.3.1. Мероприятие 1 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FC4299">
              <w:rPr>
                <w:sz w:val="16"/>
                <w:szCs w:val="16"/>
              </w:rPr>
              <w:t>Мероприятия по профилактике асоциальных явлений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1 216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вовлечение 4578</w:t>
            </w:r>
            <w:r w:rsidRPr="00FC42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299">
              <w:rPr>
                <w:sz w:val="16"/>
                <w:szCs w:val="16"/>
              </w:rPr>
              <w:t>молодых людей в мероприятия по профилактике наркомании, алкоголизма, токсикомании, предупреждения распространения ВИЧ/СПИД (за 3 года)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17,10419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22,98850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8,77192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34,68899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5,18270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</w:rPr>
              <w:t>20,799</w:t>
            </w:r>
            <w:r w:rsidRPr="00FC4299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2,79915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20,79</w:t>
            </w:r>
            <w:r w:rsidRPr="00FC4299">
              <w:rPr>
                <w:sz w:val="16"/>
                <w:szCs w:val="16"/>
                <w:lang w:val="en-US"/>
              </w:rPr>
              <w:t>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2,79915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2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1.3.1.1.Акция «Информационная палатка. Должен знать», приуроченная к Всемирному дню борьбы со СПИДом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8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1.3.1.2.Районный конкурс творческих работ «Твой выбор»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1.3.1.3.Районная антинаркотическая акция «Мировое кафе»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1.3.1.4.Акция «Красная ленточка»,</w:t>
            </w:r>
            <w:r w:rsidRPr="00FC4299">
              <w:rPr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Pr="00FC4299">
              <w:rPr>
                <w:color w:val="000000"/>
                <w:sz w:val="16"/>
                <w:szCs w:val="16"/>
                <w:shd w:val="clear" w:color="auto" w:fill="FFFFFF"/>
              </w:rPr>
              <w:t>приуроченная к Всемирному дню борьбы со СПИДом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3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1,29915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1,29</w:t>
            </w:r>
            <w:r w:rsidRPr="00FC4299">
              <w:rPr>
                <w:sz w:val="16"/>
                <w:szCs w:val="16"/>
                <w:lang w:val="en-US" w:eastAsia="en-US"/>
              </w:rPr>
              <w:t>915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1.3.1.5. Антитабачная акция «Стоп парад»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1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1.3.1.6. Всероссийская акция «Помним Беслан»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1.3.1.7. Встреча молодёжи с представителями ОМВД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2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1.3.1.8. </w:t>
            </w:r>
            <w:proofErr w:type="spellStart"/>
            <w:r w:rsidRPr="00FC4299">
              <w:rPr>
                <w:color w:val="000000"/>
                <w:sz w:val="16"/>
                <w:szCs w:val="16"/>
                <w:lang w:eastAsia="en-US"/>
              </w:rPr>
              <w:t>Квиз</w:t>
            </w:r>
            <w:proofErr w:type="spellEnd"/>
            <w:r w:rsidRPr="00FC4299">
              <w:rPr>
                <w:color w:val="000000"/>
                <w:sz w:val="16"/>
                <w:szCs w:val="16"/>
                <w:lang w:eastAsia="en-US"/>
              </w:rPr>
              <w:t>, посвящённый Всемирному Дню Памяти жертв СПИДа «Жизнь дана для того, чтобы жить»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1.3.1.9. Районный конкурс «Безопасный 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1.3.1.10.</w:t>
            </w:r>
            <w:r w:rsidRPr="00FC4299">
              <w:rPr>
                <w:sz w:val="16"/>
                <w:szCs w:val="16"/>
                <w:lang w:eastAsia="en-US"/>
              </w:rPr>
              <w:t xml:space="preserve"> Конкурс социальной рекламы «Молодёжь против терроризма»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1.3.1.11.Мероприятие «Береги своё здоровье»: акция «Скажи сигаретам 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C42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8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1.3.1.12. Мероприятие «Береги своё здоровье»: акция «Скажи алкоголю 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9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1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1.3.1.13.Мероприятие «Береги своё здоровье»: акция «Стоп наркотикам-стоп ВИЧ/СПИД»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1.3.1.14. Мероприятие «Форум-театр»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lastRenderedPageBreak/>
              <w:t xml:space="preserve">1.3.1.15. Районный спортивно-развлекательный </w:t>
            </w:r>
            <w:proofErr w:type="spellStart"/>
            <w:r w:rsidRPr="00FC4299">
              <w:rPr>
                <w:sz w:val="16"/>
                <w:szCs w:val="16"/>
                <w:lang w:eastAsia="en-US"/>
              </w:rPr>
              <w:t>квест</w:t>
            </w:r>
            <w:proofErr w:type="spellEnd"/>
            <w:r w:rsidRPr="00FC4299">
              <w:rPr>
                <w:sz w:val="16"/>
                <w:szCs w:val="16"/>
                <w:lang w:eastAsia="en-US"/>
              </w:rPr>
              <w:t xml:space="preserve"> «Молодёжь – за ЗОЖ!»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1.3.1.16.Районный социально-ориентированный проект «Молодёжь: Перезагрузка»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9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Итого затрат на решение задачи 3,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</w:rPr>
              <w:t>20,799</w:t>
            </w:r>
            <w:r w:rsidRPr="00FC4299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</w:rPr>
              <w:t>20,79</w:t>
            </w:r>
            <w:r w:rsidRPr="00FC4299">
              <w:rPr>
                <w:sz w:val="16"/>
                <w:szCs w:val="16"/>
                <w:lang w:val="en-US"/>
              </w:rPr>
              <w:t>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4: Создание условий для стимулирования молодежи и развития мотивации.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1.4.1. Мероприятие 1.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</w:rPr>
              <w:t>Поощрение за высокие достижения и успехи в учёбе, активное участие в жизни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поощрение 199 молодых людей наградами за высокие достижения и успехи в учёбе, активное участие в жизни района (за 3 года)      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765,82278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765,82278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1.4.1.1.Мероприятие «Парад выпускников»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1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1.4.1.2.Баннер «Доска почёта молодёжи»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5,50000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1.4.1.3. Награждение активистов молодежного движения Тогучинского района, в рамках празднования Дня молодёжи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1.4.1.4.Награждение участников волонтёрского движения Тогучинского района, в рамках празднования Дня молодёжи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5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4,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5: Создание условий для раскрытия творческого и лидерского потенциала молодежи.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FC4299">
              <w:rPr>
                <w:bCs/>
                <w:sz w:val="16"/>
                <w:szCs w:val="16"/>
                <w:u w:val="single"/>
              </w:rPr>
              <w:t xml:space="preserve">1.5.1. Мероприятие 1. </w:t>
            </w:r>
          </w:p>
          <w:p w:rsidR="00466153" w:rsidRPr="00FC4299" w:rsidRDefault="00466153" w:rsidP="00466153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 w:rsidRPr="00FC429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Вовлечение молодёжи в мероприятия </w:t>
            </w:r>
            <w:r w:rsidRPr="00FC4299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творческого направления,</w:t>
            </w:r>
            <w:r w:rsidRPr="00FC4299">
              <w:rPr>
                <w:rFonts w:eastAsia="Calibri"/>
                <w:bCs/>
                <w:sz w:val="16"/>
                <w:szCs w:val="16"/>
              </w:rPr>
              <w:t xml:space="preserve"> и орган</w:t>
            </w:r>
            <w:r w:rsidRPr="00FC4299">
              <w:rPr>
                <w:bCs/>
                <w:sz w:val="16"/>
                <w:szCs w:val="16"/>
              </w:rPr>
              <w:t>изация пространства для развития молодёжных инициатив и формирования молодёжных сообществ по интересам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lastRenderedPageBreak/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6 218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3 619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1295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ЦРТ, </w:t>
            </w:r>
            <w:proofErr w:type="spellStart"/>
            <w:r w:rsidRPr="00FC4299">
              <w:rPr>
                <w:sz w:val="16"/>
                <w:szCs w:val="16"/>
                <w:lang w:eastAsia="en-US"/>
              </w:rPr>
              <w:t>УОиМП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вовлечение 16 341 молодых людей в мероприятия творческой направленности (за 3 года)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31,15138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31,02728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29,43334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19,08957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42,35521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19,33000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106,51929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54,85000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19,33000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106,51929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54,85000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 xml:space="preserve">1.5.1.1.Районный конкурс «Лидер-2024»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12,33000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12,33000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26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1.5.1.2.Районный смотр-конкурс вокальных коллективов и сольных исполнителей «Восходящая звезда-2024»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1.5.1.3.Муниципальный слёт активистов Российского движения детей и молодёжи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3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1.5.1.4.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Районный конкурс декоративно-прикладного и технического творчества «Большая выставка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8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1.5.1.5.</w:t>
            </w:r>
            <w:r w:rsidRPr="00FC4299">
              <w:rPr>
                <w:color w:val="000000"/>
                <w:sz w:val="16"/>
                <w:szCs w:val="16"/>
              </w:rPr>
              <w:t xml:space="preserve"> Фестиваль команд КВН «Зимний мандарин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1.5.1.6.Районный конкурс изобразительного искусства «Все краски жизни-2024»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FB19CA">
        <w:trPr>
          <w:trHeight w:val="49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8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1.5.1.7.</w:t>
            </w:r>
            <w:r w:rsidRPr="00FC4299">
              <w:rPr>
                <w:color w:val="000000"/>
                <w:sz w:val="16"/>
                <w:szCs w:val="16"/>
              </w:rPr>
              <w:t xml:space="preserve"> Районный смотр-конкурс танцевальных коллективов «Мир в танце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FB19CA">
        <w:trPr>
          <w:trHeight w:val="4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1.5.1.8.</w:t>
            </w:r>
            <w:r w:rsidRPr="00FC4299">
              <w:rPr>
                <w:color w:val="000000"/>
                <w:sz w:val="16"/>
                <w:szCs w:val="16"/>
              </w:rPr>
              <w:t xml:space="preserve"> Весенний фестиваль команд КВН «Грачи прилетели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1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1.5.1.9.</w:t>
            </w:r>
            <w:r w:rsidRPr="00FC4299">
              <w:rPr>
                <w:color w:val="000000"/>
                <w:sz w:val="16"/>
                <w:szCs w:val="16"/>
              </w:rPr>
              <w:t xml:space="preserve"> Районный конкурс чтецов и театральных коллективов «Обыкновенное чудо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FB19CA">
        <w:trPr>
          <w:trHeight w:val="6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1.5.1.10.Фестиваль детского творчества «Звездный дождь –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5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</w:rPr>
            </w:pPr>
            <w:r w:rsidRPr="00FC4299">
              <w:rPr>
                <w:sz w:val="16"/>
                <w:szCs w:val="16"/>
              </w:rPr>
              <w:t>1.5.1.11. Мероприятие «День молодёжи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</w:rPr>
              <w:lastRenderedPageBreak/>
              <w:t xml:space="preserve">1.5.1.12. </w:t>
            </w:r>
            <w:proofErr w:type="spellStart"/>
            <w:r w:rsidRPr="00FC4299">
              <w:rPr>
                <w:sz w:val="16"/>
                <w:szCs w:val="16"/>
              </w:rPr>
              <w:t>Квест</w:t>
            </w:r>
            <w:proofErr w:type="spellEnd"/>
            <w:r w:rsidRPr="00FC4299">
              <w:rPr>
                <w:sz w:val="16"/>
                <w:szCs w:val="16"/>
              </w:rPr>
              <w:t xml:space="preserve"> «Дневной дозор», в рамках празднования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Дня города Тогучина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1.5.1.13.Всероссийский конкурс «Юннат»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 xml:space="preserve">1.5.1.14.Районный конкурс «Лучшее первичное отделение»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1.5.1.15.</w:t>
            </w:r>
            <w:r w:rsidRPr="00FC4299">
              <w:rPr>
                <w:sz w:val="16"/>
                <w:szCs w:val="16"/>
                <w:lang w:eastAsia="en-US"/>
              </w:rPr>
              <w:t xml:space="preserve"> Фестиваль команд КВН «</w:t>
            </w:r>
            <w:proofErr w:type="spellStart"/>
            <w:r w:rsidRPr="00FC4299">
              <w:rPr>
                <w:sz w:val="16"/>
                <w:szCs w:val="16"/>
                <w:lang w:eastAsia="en-US"/>
              </w:rPr>
              <w:t>Тогучинская</w:t>
            </w:r>
            <w:proofErr w:type="spellEnd"/>
            <w:r w:rsidRPr="00FC4299">
              <w:rPr>
                <w:sz w:val="16"/>
                <w:szCs w:val="16"/>
                <w:lang w:eastAsia="en-US"/>
              </w:rPr>
              <w:t xml:space="preserve"> осень-2024»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9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8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 xml:space="preserve">1.5.1.16.Новогодние мероприятия в </w:t>
            </w:r>
            <w:proofErr w:type="spellStart"/>
            <w:r w:rsidRPr="00FC4299">
              <w:rPr>
                <w:color w:val="000000"/>
                <w:sz w:val="16"/>
                <w:szCs w:val="16"/>
              </w:rPr>
              <w:t>Тогучинском</w:t>
            </w:r>
            <w:proofErr w:type="spellEnd"/>
            <w:r w:rsidRPr="00FC4299">
              <w:rPr>
                <w:color w:val="000000"/>
                <w:sz w:val="16"/>
                <w:szCs w:val="16"/>
              </w:rPr>
              <w:t xml:space="preserve"> центре помощи детям и социально-реабилитационном центре для несовершеннолетних с. </w:t>
            </w:r>
            <w:proofErr w:type="spellStart"/>
            <w:r w:rsidRPr="00FC4299">
              <w:rPr>
                <w:color w:val="000000"/>
                <w:sz w:val="16"/>
                <w:szCs w:val="16"/>
              </w:rPr>
              <w:t>Киик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1.5.1.17.Интеллектуальная игра «Имею право, но обязан»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8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1.5.1.18. Районная экологическая игра «Мусорный бум»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</w:t>
            </w:r>
            <w:r w:rsidRPr="00FC42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1.5.1.19. Районный конкурс «Мисс и Мистер Организация-2024»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2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14,50000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9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bCs/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1.5.1.20.</w:t>
            </w:r>
            <w:r w:rsidRPr="00FC4299">
              <w:rPr>
                <w:bCs/>
                <w:sz w:val="16"/>
                <w:szCs w:val="16"/>
              </w:rPr>
              <w:t xml:space="preserve"> Районный конкурс изобразительного искусства и декоративно-прикладного творчества «Я художник-я так вижу»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8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0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1.5.1.21. Районный этап областного конкурса детских творческих работ «Моя будущая профессия»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0,50000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1.5.1.22. Районный </w:t>
            </w:r>
            <w:r w:rsidRPr="00FC4299">
              <w:rPr>
                <w:color w:val="000000"/>
                <w:sz w:val="16"/>
                <w:szCs w:val="16"/>
              </w:rPr>
              <w:t>конкурс проектов по 3</w:t>
            </w:r>
            <w:r w:rsidRPr="00FC4299">
              <w:rPr>
                <w:color w:val="000000"/>
                <w:sz w:val="16"/>
                <w:szCs w:val="16"/>
                <w:lang w:val="en-US"/>
              </w:rPr>
              <w:t>D</w:t>
            </w:r>
            <w:r w:rsidRPr="00FC4299">
              <w:rPr>
                <w:color w:val="000000"/>
                <w:sz w:val="16"/>
                <w:szCs w:val="16"/>
              </w:rPr>
              <w:t>-моделированию «Создатель»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0,60000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1.5.1.23. Районный конкурс авторских литературных произведений «Автора на сцену 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7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4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1.5.1.24.Районный конкурс по решению шахматных задач «Шах и мат»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lastRenderedPageBreak/>
              <w:t>1.5.1.25. Участие в областном конкурсе по дизайну одежды (пошив костюмов для участниц-моделей)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9,25000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9,25000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1.5.1.26. Мероприятие «День Рождения Террасы»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FF0000"/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1.5.1.27.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>Мероприятие «Кино на траве»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FB19CA">
        <w:trPr>
          <w:trHeight w:val="3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1.5.1.28.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>Семейный фестиваль «Семейные выходные»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1.5.1.29. Семинар «</w:t>
            </w:r>
            <w:r w:rsidRPr="00FC4299">
              <w:rPr>
                <w:color w:val="000000"/>
                <w:sz w:val="16"/>
                <w:szCs w:val="16"/>
                <w:lang w:val="en-US" w:eastAsia="en-US"/>
              </w:rPr>
              <w:t>Pro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семья»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3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1.5.1.30. Спортивно-развлекательная программа для молодых семей «Семейный </w:t>
            </w:r>
            <w:proofErr w:type="spellStart"/>
            <w:r w:rsidRPr="00FC4299">
              <w:rPr>
                <w:color w:val="000000"/>
                <w:sz w:val="16"/>
                <w:szCs w:val="16"/>
                <w:lang w:eastAsia="en-US"/>
              </w:rPr>
              <w:t>движ</w:t>
            </w:r>
            <w:proofErr w:type="spellEnd"/>
            <w:r w:rsidRPr="00FC4299">
              <w:rPr>
                <w:color w:val="000000"/>
                <w:sz w:val="16"/>
                <w:szCs w:val="16"/>
                <w:lang w:eastAsia="en-US"/>
              </w:rPr>
              <w:t>», в рамках празднования Дня семьи, любви и верности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6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14,81929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14,81929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27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1.5.1.31. Онлайн – конкурс семейного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1.5.1.32. Новогодние мероприятия для детей с ограниченными возможностями здоровья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1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1.5.1.33. Конкурс творческих инициатив «</w:t>
            </w:r>
            <w:proofErr w:type="spellStart"/>
            <w:r w:rsidRPr="00FC4299">
              <w:rPr>
                <w:sz w:val="16"/>
                <w:szCs w:val="16"/>
                <w:lang w:eastAsia="en-US"/>
              </w:rPr>
              <w:t>Студ</w:t>
            </w:r>
            <w:proofErr w:type="spellEnd"/>
            <w:r w:rsidRPr="00FC4299">
              <w:rPr>
                <w:sz w:val="16"/>
                <w:szCs w:val="16"/>
                <w:lang w:eastAsia="en-US"/>
              </w:rPr>
              <w:t xml:space="preserve"> весна»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7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1.5.1.34. Парад Российского студенчества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1.5.1.35. Конкурс видеороликов «По секрету всему свету»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7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5,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19,33000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106,51929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54,85000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19,33000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106,51929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54,85000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ind w:left="0" w:firstLine="172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6: Создание условий для включения молодёжи в процесс социально-экономического развития территории Тогучинского района Новосибирской области.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1.6.1. Мероприятие 1.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</w:rPr>
              <w:t>Вовлечение молодёжи в общественную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вовлечение 279 молодых людей в общественную деятельность (за 3 года)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169,31216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360,75949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68,18181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val="en-US" w:eastAsia="en-US"/>
              </w:rPr>
              <w:t>45,45454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28,50000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1.6.1.1.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Конвейер молодёжных проектов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«От идеи до воплощения»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466153" w:rsidRPr="00FC4299" w:rsidRDefault="00466153" w:rsidP="00466153">
            <w:pPr>
              <w:widowControl w:val="0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</w:rPr>
              <w:t>28,50000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1.6.1.2. Конкурс «Лучший ТОП» по итогам трудового сезона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2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1.6.1.3. Награждение </w:t>
            </w:r>
            <w:proofErr w:type="spellStart"/>
            <w:r w:rsidRPr="00FC4299">
              <w:rPr>
                <w:sz w:val="16"/>
                <w:szCs w:val="16"/>
              </w:rPr>
              <w:t>ТОПов</w:t>
            </w:r>
            <w:proofErr w:type="spellEnd"/>
            <w:r w:rsidRPr="00FC4299">
              <w:rPr>
                <w:sz w:val="16"/>
                <w:szCs w:val="16"/>
              </w:rPr>
              <w:t xml:space="preserve"> Тогучинского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1.6.1.4.</w:t>
            </w:r>
            <w:r w:rsidRPr="00FC4299">
              <w:rPr>
                <w:sz w:val="16"/>
                <w:szCs w:val="16"/>
              </w:rPr>
              <w:t xml:space="preserve"> Круглый стол по правовой поддержке молодых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9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1.6.1.5.</w:t>
            </w:r>
            <w:r w:rsidRPr="00FC4299">
              <w:rPr>
                <w:sz w:val="16"/>
                <w:szCs w:val="16"/>
              </w:rPr>
              <w:t xml:space="preserve"> Круглый стол Совета работающей молодёжи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6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1.6.1.7.</w:t>
            </w:r>
            <w:r w:rsidRPr="00FC4299">
              <w:rPr>
                <w:sz w:val="16"/>
                <w:szCs w:val="16"/>
              </w:rPr>
              <w:t xml:space="preserve"> Молодежная кампания «Молодёжь – здесь и сейчас!» (</w:t>
            </w:r>
            <w:proofErr w:type="spellStart"/>
            <w:r w:rsidRPr="00FC4299">
              <w:rPr>
                <w:sz w:val="16"/>
                <w:szCs w:val="16"/>
              </w:rPr>
              <w:t>ТОПы</w:t>
            </w:r>
            <w:proofErr w:type="spellEnd"/>
            <w:r w:rsidRPr="00FC4299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7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7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1.6.1.8.</w:t>
            </w:r>
            <w:r w:rsidRPr="00FC4299">
              <w:rPr>
                <w:sz w:val="16"/>
                <w:szCs w:val="16"/>
              </w:rPr>
              <w:t xml:space="preserve"> Акция «Снежный десант с </w:t>
            </w:r>
            <w:proofErr w:type="spellStart"/>
            <w:r w:rsidRPr="00FC4299">
              <w:rPr>
                <w:sz w:val="16"/>
                <w:szCs w:val="16"/>
              </w:rPr>
              <w:t>ТОПами</w:t>
            </w:r>
            <w:proofErr w:type="spellEnd"/>
            <w:r w:rsidRPr="00FC4299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4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1.6.1.9.</w:t>
            </w:r>
            <w:r w:rsidRPr="00FC4299">
              <w:rPr>
                <w:sz w:val="16"/>
                <w:szCs w:val="16"/>
              </w:rPr>
              <w:t xml:space="preserve"> Открытие трудового сезона </w:t>
            </w:r>
            <w:proofErr w:type="spellStart"/>
            <w:r w:rsidRPr="00FC4299">
              <w:rPr>
                <w:sz w:val="16"/>
                <w:szCs w:val="16"/>
              </w:rPr>
              <w:t>ТОПов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2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6,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1,50000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7: Создание условий для охвата подростков и молодёжи организованными краткосрочными формами отдыха в каникулярное время.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1.7.1. Мероприятие 1.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</w:rPr>
              <w:t>Организованные краткосрочные формы отдыха в каникулярное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охват 778 молодых людей организованными краткосрочными формами отдыха в каникулярное время (за 3 года)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496,21212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496,21212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>1.7.1.1.Летний фестиваль «КВН-Маматын-2024»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33,00000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t xml:space="preserve">1.7.1.2. </w:t>
            </w:r>
            <w:r w:rsidRPr="00FC4299">
              <w:rPr>
                <w:sz w:val="16"/>
                <w:szCs w:val="16"/>
                <w:lang w:eastAsia="en-US"/>
              </w:rPr>
              <w:t xml:space="preserve">Чемпионат Тогучинского района по спортивному </w:t>
            </w:r>
            <w:r w:rsidRPr="00FC4299">
              <w:rPr>
                <w:sz w:val="16"/>
                <w:szCs w:val="16"/>
                <w:lang w:eastAsia="en-US"/>
              </w:rPr>
              <w:lastRenderedPageBreak/>
              <w:t xml:space="preserve">туризму «Координаты - </w:t>
            </w:r>
            <w:proofErr w:type="spellStart"/>
            <w:r w:rsidRPr="00FC4299">
              <w:rPr>
                <w:sz w:val="16"/>
                <w:szCs w:val="16"/>
                <w:lang w:eastAsia="en-US"/>
              </w:rPr>
              <w:t>Маматын</w:t>
            </w:r>
            <w:proofErr w:type="spellEnd"/>
            <w:r w:rsidRPr="00FC4299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lastRenderedPageBreak/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</w:rPr>
              <w:lastRenderedPageBreak/>
              <w:t>1.7.1.3. Профильная военно-патриотическая смена «Я Патриот малой Родины»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</w:rPr>
              <w:t>40</w:t>
            </w:r>
            <w:r w:rsidRPr="00FC4299">
              <w:rPr>
                <w:sz w:val="16"/>
                <w:szCs w:val="16"/>
                <w:lang w:val="en-US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7,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113,00000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8: Создание условий для вовлечения молодёжи в волонтёрскую деятельность.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1.8.1. Мероприятие 1.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</w:rPr>
              <w:t>Вовлечение молодёжи в волонтёрскую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848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вовлечение 2 034 молодых людей в волонтерскую деятельность (за 3 года)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26,43678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27,12264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1.8.1.1.Акция «Тёплый дом»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2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1.8.1.2.Волонтёрское движение Тогучинского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76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576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7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1.8.1.3. Презентация волонтёрской деятельности «Волонтёр – это здорово!»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1.8.1.4. Районная премия «</w:t>
            </w:r>
            <w:proofErr w:type="spellStart"/>
            <w:r w:rsidRPr="00FC4299">
              <w:rPr>
                <w:sz w:val="16"/>
                <w:szCs w:val="16"/>
              </w:rPr>
              <w:t>Pro</w:t>
            </w:r>
            <w:proofErr w:type="spellEnd"/>
            <w:r w:rsidRPr="00FC4299">
              <w:rPr>
                <w:sz w:val="16"/>
                <w:szCs w:val="16"/>
              </w:rPr>
              <w:t xml:space="preserve"> добро»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13,00000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1.8.1.5. Конкурс «Лучший волонтёрский отряд»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1.8.1.6. Б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>лаготворительная акция «Все дети верят в чудеса»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FB19CA">
        <w:trPr>
          <w:trHeight w:val="27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73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1.8.1.7. 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Награждение участников волонтерского движения </w:t>
            </w:r>
            <w:proofErr w:type="spellStart"/>
            <w:r w:rsidRPr="00FC4299">
              <w:rPr>
                <w:color w:val="000000"/>
                <w:sz w:val="16"/>
                <w:szCs w:val="16"/>
                <w:lang w:eastAsia="en-US"/>
              </w:rPr>
              <w:t>Тогучинкого</w:t>
            </w:r>
            <w:proofErr w:type="spellEnd"/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FB19CA">
        <w:trPr>
          <w:trHeight w:val="52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8,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lastRenderedPageBreak/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9: Увеличение числа подростков и молодежи, занимающихся физкультурой и спортом по месту жительства.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  <w:u w:val="single"/>
              </w:rPr>
              <w:t>1.9.1. Мероприятие 1.</w:t>
            </w:r>
          </w:p>
          <w:p w:rsidR="00466153" w:rsidRPr="00FC4299" w:rsidRDefault="00466153" w:rsidP="00466153">
            <w:pPr>
              <w:widowControl w:val="0"/>
              <w:tabs>
                <w:tab w:val="left" w:pos="1134"/>
              </w:tabs>
              <w:rPr>
                <w:sz w:val="16"/>
                <w:szCs w:val="16"/>
                <w:u w:val="single"/>
              </w:rPr>
            </w:pPr>
            <w:r w:rsidRPr="00FC4299">
              <w:rPr>
                <w:sz w:val="16"/>
                <w:szCs w:val="16"/>
              </w:rPr>
              <w:t>Вовлечение молодёжи в мероприятия спортивной направленности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вовлечение 1 378 молодого человека в мероприятия спортивной направленности (за 3 года)</w:t>
            </w: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1134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165,52419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127,46114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94,44444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230,04695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24,60000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49,00000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24,60000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</w:tr>
      <w:tr w:rsidR="00466153" w:rsidRPr="00FC4299" w:rsidTr="00466153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1.9.1.1.Первенство Тогучинского района по спортивному туризму «Турист года-2024»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14,60000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14,60000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7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1.9.1.2.Районный физкультурно-развлекательный фестиваль «Большие гонки»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0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20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1.9.1.3.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Чемпионат Тогучинского района по спортивному туризму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4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9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1.9.1.4.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Первенство Тогучинского района, посвященное Международному Дню туризма («дистанция - пешеходная»)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FB19CA">
        <w:trPr>
          <w:trHeight w:val="5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7,00000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7,00000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1.9.1.5. Районный спортивно-развлекательный </w:t>
            </w:r>
            <w:proofErr w:type="spellStart"/>
            <w:r w:rsidRPr="00FC4299">
              <w:rPr>
                <w:sz w:val="16"/>
                <w:szCs w:val="16"/>
              </w:rPr>
              <w:t>квест</w:t>
            </w:r>
            <w:proofErr w:type="spellEnd"/>
            <w:r w:rsidRPr="00FC4299">
              <w:rPr>
                <w:sz w:val="16"/>
                <w:szCs w:val="16"/>
              </w:rPr>
              <w:t xml:space="preserve"> среди предприятий и организаций Тогучинского района «Моя игра», в рамках празднования Дня молодёжи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FB19CA">
        <w:trPr>
          <w:trHeight w:val="70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4,50000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85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1.9.1.6. </w:t>
            </w:r>
          </w:p>
          <w:p w:rsidR="00466153" w:rsidRPr="00FC4299" w:rsidRDefault="00466153" w:rsidP="00466153">
            <w:pPr>
              <w:widowControl w:val="0"/>
              <w:rPr>
                <w:color w:val="FF0000"/>
                <w:sz w:val="16"/>
                <w:szCs w:val="16"/>
              </w:rPr>
            </w:pPr>
            <w:r w:rsidRPr="00FC4299">
              <w:rPr>
                <w:color w:val="000000"/>
                <w:sz w:val="16"/>
                <w:szCs w:val="16"/>
                <w:lang w:val="en-US" w:eastAsia="en-US"/>
              </w:rPr>
              <w:t>III</w:t>
            </w:r>
            <w:r w:rsidRPr="00FC4299">
              <w:rPr>
                <w:color w:val="000000"/>
                <w:sz w:val="16"/>
                <w:szCs w:val="16"/>
                <w:lang w:eastAsia="en-US"/>
              </w:rPr>
              <w:t xml:space="preserve"> Туристический слёт работающей молодёжи Новосибирской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38,00000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38,00000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FC4299">
              <w:rPr>
                <w:color w:val="000000"/>
                <w:sz w:val="16"/>
                <w:szCs w:val="16"/>
                <w:lang w:eastAsia="en-US"/>
              </w:rPr>
              <w:t>1.9.1.7. Соревнования по экстремальным видам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9,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24,60000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24,60000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8,50000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11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pStyle w:val="ae"/>
              <w:widowControl w:val="0"/>
              <w:numPr>
                <w:ilvl w:val="1"/>
                <w:numId w:val="26"/>
              </w:numPr>
              <w:suppressAutoHyphens/>
              <w:spacing w:after="160" w:line="259" w:lineRule="auto"/>
              <w:jc w:val="left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Задача 10: Создание условий для активизации молодых людей, их вовлечения в неформальные сообщества.</w:t>
            </w:r>
          </w:p>
        </w:tc>
      </w:tr>
      <w:tr w:rsidR="00466153" w:rsidRPr="00FC4299" w:rsidTr="00466153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1134"/>
              </w:tabs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1.10.1. Мероприятие 1.</w:t>
            </w:r>
          </w:p>
          <w:p w:rsidR="00466153" w:rsidRPr="00FC4299" w:rsidRDefault="00466153" w:rsidP="00466153">
            <w:pPr>
              <w:widowControl w:val="0"/>
              <w:tabs>
                <w:tab w:val="left" w:pos="1134"/>
              </w:tabs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 xml:space="preserve">Организация мероприятий, </w:t>
            </w:r>
            <w:r w:rsidRPr="00FC4299">
              <w:rPr>
                <w:sz w:val="16"/>
                <w:szCs w:val="16"/>
              </w:rPr>
              <w:lastRenderedPageBreak/>
              <w:t>направленных на активизацию молодых людей, их вовлечение в неформальные сообщества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lastRenderedPageBreak/>
              <w:t xml:space="preserve">Количество </w:t>
            </w:r>
            <w:r w:rsidRPr="00FC4299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ЦРТ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вовлечение 265 молодых людей в общественные молодёжные мероприятия и неформальные </w:t>
            </w:r>
            <w:r w:rsidRPr="00FC4299">
              <w:rPr>
                <w:sz w:val="16"/>
                <w:szCs w:val="16"/>
                <w:lang w:eastAsia="en-US"/>
              </w:rPr>
              <w:lastRenderedPageBreak/>
              <w:t>сообщества (за 3 года)</w:t>
            </w:r>
          </w:p>
        </w:tc>
      </w:tr>
      <w:tr w:rsidR="00466153" w:rsidRPr="00FC4299" w:rsidTr="00466153">
        <w:trPr>
          <w:trHeight w:val="4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tabs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Сумма затрат, 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4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5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1.10.1.1. Обучающий семинар для специалистов по работе с молодёжью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64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Сумма затрат</w:t>
            </w:r>
          </w:p>
          <w:p w:rsidR="00466153" w:rsidRPr="00FC4299" w:rsidRDefault="00466153" w:rsidP="00466153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тыс. руб.</w:t>
            </w:r>
          </w:p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Итого затрат на решение задачи 10,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1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Итого затрат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1 128,91254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eastAsia="en-US"/>
              </w:rPr>
              <w:t>45,93000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val="en-US" w:eastAsia="en-US"/>
              </w:rPr>
              <w:t>490</w:t>
            </w:r>
            <w:r w:rsidRPr="00FC4299">
              <w:rPr>
                <w:sz w:val="16"/>
                <w:szCs w:val="16"/>
                <w:lang w:eastAsia="en-US"/>
              </w:rPr>
              <w:t>,36055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490,97284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101,64915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1 128,91254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C4299">
              <w:rPr>
                <w:sz w:val="16"/>
                <w:szCs w:val="16"/>
                <w:lang w:eastAsia="en-US"/>
              </w:rPr>
              <w:t>45,93000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490,36055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490,97284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  <w:lang w:eastAsia="en-US"/>
              </w:rPr>
              <w:t>101,64915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  <w:tr w:rsidR="00466153" w:rsidRPr="00FC4299" w:rsidTr="00466153">
        <w:trPr>
          <w:trHeight w:val="3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jc w:val="center"/>
              <w:rPr>
                <w:sz w:val="16"/>
                <w:szCs w:val="16"/>
              </w:rPr>
            </w:pPr>
            <w:r w:rsidRPr="00FC4299">
              <w:rPr>
                <w:sz w:val="16"/>
                <w:szCs w:val="16"/>
              </w:rPr>
              <w:t>0,0</w:t>
            </w:r>
            <w:r w:rsidRPr="00FC4299">
              <w:rPr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53" w:rsidRPr="00FC4299" w:rsidRDefault="00466153" w:rsidP="00466153">
            <w:pPr>
              <w:widowControl w:val="0"/>
              <w:rPr>
                <w:sz w:val="16"/>
                <w:szCs w:val="16"/>
                <w:lang w:eastAsia="en-US"/>
              </w:rPr>
            </w:pPr>
            <w:r w:rsidRPr="00FC4299">
              <w:rPr>
                <w:sz w:val="16"/>
                <w:szCs w:val="16"/>
                <w:lang w:eastAsia="en-US"/>
              </w:rPr>
              <w:t>х</w:t>
            </w:r>
          </w:p>
        </w:tc>
      </w:tr>
    </w:tbl>
    <w:p w:rsidR="00466153" w:rsidRPr="00FC4299" w:rsidRDefault="00466153" w:rsidP="00466153">
      <w:pPr>
        <w:rPr>
          <w:sz w:val="16"/>
          <w:szCs w:val="16"/>
        </w:rPr>
      </w:pPr>
    </w:p>
    <w:p w:rsidR="00466153" w:rsidRPr="00FC4299" w:rsidRDefault="00466153" w:rsidP="00466153">
      <w:pPr>
        <w:jc w:val="both"/>
        <w:rPr>
          <w:sz w:val="16"/>
          <w:szCs w:val="16"/>
        </w:rPr>
      </w:pPr>
      <w:r w:rsidRPr="00FC4299">
        <w:rPr>
          <w:sz w:val="16"/>
          <w:szCs w:val="16"/>
        </w:rPr>
        <w:t>Применяемые сокращения:</w:t>
      </w:r>
    </w:p>
    <w:p w:rsidR="00466153" w:rsidRPr="00FC4299" w:rsidRDefault="00466153" w:rsidP="00466153">
      <w:pPr>
        <w:contextualSpacing/>
        <w:outlineLvl w:val="0"/>
        <w:rPr>
          <w:sz w:val="16"/>
          <w:szCs w:val="16"/>
          <w:lang w:eastAsia="en-US"/>
        </w:rPr>
      </w:pPr>
      <w:proofErr w:type="spellStart"/>
      <w:r w:rsidRPr="00FC4299">
        <w:rPr>
          <w:sz w:val="16"/>
          <w:szCs w:val="16"/>
          <w:lang w:eastAsia="en-US"/>
        </w:rPr>
        <w:t>УОиМП</w:t>
      </w:r>
      <w:proofErr w:type="spellEnd"/>
      <w:r w:rsidRPr="00FC4299">
        <w:rPr>
          <w:sz w:val="16"/>
          <w:szCs w:val="16"/>
          <w:lang w:eastAsia="en-US"/>
        </w:rPr>
        <w:t xml:space="preserve"> – Управление образования и молодёжной политики администрации Тогучинского района Новосибирской области;</w:t>
      </w:r>
    </w:p>
    <w:p w:rsidR="00466153" w:rsidRPr="00FC4299" w:rsidRDefault="00466153" w:rsidP="00466153">
      <w:pPr>
        <w:contextualSpacing/>
        <w:outlineLvl w:val="0"/>
        <w:rPr>
          <w:sz w:val="16"/>
          <w:szCs w:val="16"/>
          <w:lang w:eastAsia="en-US"/>
        </w:rPr>
      </w:pPr>
      <w:r w:rsidRPr="00FC4299">
        <w:rPr>
          <w:sz w:val="16"/>
          <w:szCs w:val="16"/>
          <w:lang w:eastAsia="en-US"/>
        </w:rPr>
        <w:t>ЦРТ – МБОУ ДО Тогучинского района «Центр развития творчества»;</w:t>
      </w:r>
    </w:p>
    <w:p w:rsidR="00466153" w:rsidRPr="00FC4299" w:rsidRDefault="00466153" w:rsidP="00466153">
      <w:pPr>
        <w:contextualSpacing/>
        <w:outlineLvl w:val="0"/>
        <w:rPr>
          <w:sz w:val="16"/>
          <w:szCs w:val="16"/>
          <w:lang w:eastAsia="en-US"/>
        </w:rPr>
      </w:pPr>
      <w:r w:rsidRPr="00FC4299">
        <w:rPr>
          <w:sz w:val="16"/>
          <w:szCs w:val="16"/>
          <w:lang w:eastAsia="en-US"/>
        </w:rPr>
        <w:t>ОСЗН – отдел социальной защиты населения администрации Тогучинского района Новосибирской области;</w:t>
      </w:r>
    </w:p>
    <w:p w:rsidR="00466153" w:rsidRPr="00FC4299" w:rsidRDefault="00466153" w:rsidP="00466153">
      <w:pPr>
        <w:contextualSpacing/>
        <w:outlineLvl w:val="0"/>
        <w:rPr>
          <w:sz w:val="16"/>
          <w:szCs w:val="16"/>
          <w:lang w:eastAsia="en-US"/>
        </w:rPr>
      </w:pPr>
      <w:r w:rsidRPr="00FC4299">
        <w:rPr>
          <w:sz w:val="16"/>
          <w:szCs w:val="16"/>
          <w:lang w:eastAsia="en-US"/>
        </w:rPr>
        <w:t>ОО – образовательные организации Тогучинского района Новосибирской области;</w:t>
      </w:r>
    </w:p>
    <w:p w:rsidR="00466153" w:rsidRPr="00FC4299" w:rsidRDefault="00466153" w:rsidP="00466153">
      <w:pPr>
        <w:rPr>
          <w:sz w:val="16"/>
          <w:szCs w:val="16"/>
        </w:rPr>
      </w:pPr>
      <w:r w:rsidRPr="00FC4299">
        <w:rPr>
          <w:sz w:val="16"/>
          <w:szCs w:val="16"/>
        </w:rPr>
        <w:t>Муниципальная программа - муниципальная программа «Молодёжь Тогучинского района Новосибирской области на 2023-2025 годы».</w:t>
      </w:r>
    </w:p>
    <w:p w:rsidR="00466153" w:rsidRPr="00FC4299" w:rsidRDefault="00466153" w:rsidP="00466153">
      <w:pPr>
        <w:rPr>
          <w:sz w:val="16"/>
          <w:szCs w:val="16"/>
        </w:rPr>
      </w:pPr>
      <w:r w:rsidRPr="00FC4299">
        <w:rPr>
          <w:sz w:val="16"/>
          <w:szCs w:val="16"/>
        </w:rPr>
        <w:t>».</w:t>
      </w:r>
    </w:p>
    <w:p w:rsidR="00D20D34" w:rsidRPr="00D20D34" w:rsidRDefault="00D20D34" w:rsidP="00D20D34">
      <w:pPr>
        <w:widowControl w:val="0"/>
        <w:ind w:firstLine="540"/>
        <w:jc w:val="center"/>
        <w:rPr>
          <w:rFonts w:ascii="Arial" w:hAnsi="Arial" w:cs="Arial"/>
          <w:sz w:val="16"/>
          <w:szCs w:val="16"/>
        </w:rPr>
      </w:pPr>
    </w:p>
    <w:p w:rsidR="00D20D34" w:rsidRPr="00D20D34" w:rsidRDefault="00D20D34" w:rsidP="00D20D34">
      <w:pPr>
        <w:widowControl w:val="0"/>
        <w:ind w:firstLine="720"/>
        <w:jc w:val="center"/>
        <w:rPr>
          <w:sz w:val="16"/>
          <w:szCs w:val="16"/>
        </w:rPr>
      </w:pPr>
    </w:p>
    <w:p w:rsidR="00D20D34" w:rsidRPr="00D60BAB" w:rsidRDefault="00D20D34" w:rsidP="00D20D34">
      <w:pPr>
        <w:jc w:val="right"/>
        <w:rPr>
          <w:sz w:val="16"/>
          <w:szCs w:val="16"/>
        </w:rPr>
      </w:pPr>
    </w:p>
    <w:p w:rsidR="00D20D34" w:rsidRDefault="00D20D34" w:rsidP="00D20D34">
      <w:pPr>
        <w:jc w:val="right"/>
        <w:rPr>
          <w:sz w:val="16"/>
          <w:szCs w:val="16"/>
        </w:rPr>
      </w:pPr>
    </w:p>
    <w:p w:rsidR="00D20D34" w:rsidRDefault="00D20D34" w:rsidP="005770CF">
      <w:pPr>
        <w:jc w:val="center"/>
        <w:rPr>
          <w:b/>
          <w:sz w:val="16"/>
          <w:szCs w:val="16"/>
        </w:rPr>
      </w:pPr>
    </w:p>
    <w:p w:rsidR="00D20D34" w:rsidRDefault="00D20D34" w:rsidP="005770CF">
      <w:pPr>
        <w:jc w:val="center"/>
        <w:rPr>
          <w:b/>
          <w:sz w:val="16"/>
          <w:szCs w:val="16"/>
        </w:rPr>
        <w:sectPr w:rsidR="00D20D34" w:rsidSect="00D20D34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FB19CA" w:rsidRPr="00D60BAB" w:rsidRDefault="00FB19CA" w:rsidP="00FB19C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FB19CA" w:rsidRPr="00D60BAB" w:rsidRDefault="00FB19CA" w:rsidP="00FB19C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B19CA" w:rsidRPr="00D60BAB" w:rsidRDefault="00FB19CA" w:rsidP="00FB19C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B19CA" w:rsidRPr="00D60BAB" w:rsidRDefault="00FB19CA" w:rsidP="00FB19CA">
      <w:pPr>
        <w:jc w:val="center"/>
        <w:rPr>
          <w:b/>
          <w:sz w:val="16"/>
          <w:szCs w:val="16"/>
        </w:rPr>
      </w:pPr>
    </w:p>
    <w:p w:rsidR="00FB19CA" w:rsidRPr="00D60BAB" w:rsidRDefault="00FB19CA" w:rsidP="00FB19CA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B19CA" w:rsidRPr="00D60BAB" w:rsidRDefault="00FB19CA" w:rsidP="00FB19C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B19CA" w:rsidRPr="00D60BAB" w:rsidRDefault="00FB19CA" w:rsidP="00FB19C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304</w:t>
      </w:r>
      <w:r w:rsidRPr="00D60BAB">
        <w:rPr>
          <w:sz w:val="16"/>
          <w:szCs w:val="16"/>
        </w:rPr>
        <w:t>/П/93</w:t>
      </w:r>
    </w:p>
    <w:p w:rsidR="00FB19CA" w:rsidRPr="00D60BAB" w:rsidRDefault="00FB19CA" w:rsidP="00FB19CA">
      <w:pPr>
        <w:jc w:val="center"/>
        <w:rPr>
          <w:sz w:val="16"/>
          <w:szCs w:val="16"/>
        </w:rPr>
      </w:pPr>
    </w:p>
    <w:p w:rsidR="00FB19CA" w:rsidRDefault="00FB19CA" w:rsidP="00FB19C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5770CF" w:rsidRPr="00D20D34" w:rsidRDefault="005770CF" w:rsidP="005770CF">
      <w:pPr>
        <w:jc w:val="center"/>
        <w:rPr>
          <w:b/>
          <w:sz w:val="16"/>
          <w:szCs w:val="16"/>
        </w:rPr>
      </w:pPr>
    </w:p>
    <w:p w:rsidR="00FB19CA" w:rsidRPr="00FB19CA" w:rsidRDefault="00FB19CA" w:rsidP="00FB19CA">
      <w:pPr>
        <w:jc w:val="center"/>
        <w:rPr>
          <w:bCs/>
          <w:sz w:val="16"/>
          <w:szCs w:val="16"/>
        </w:rPr>
      </w:pPr>
      <w:r w:rsidRPr="00FB19CA">
        <w:rPr>
          <w:bCs/>
          <w:sz w:val="16"/>
          <w:szCs w:val="16"/>
        </w:rPr>
        <w:t xml:space="preserve">О внесении изменений в постановление администрации Тогучинского района Новосибирской области от 08.04.2024 № 476/П/93 «Об утверждении Плана реализации мероприятий муниципальной программы «Культура Тогучинского района Новосибирской области на 2022-2024 годы»» </w:t>
      </w:r>
    </w:p>
    <w:p w:rsidR="00FB19CA" w:rsidRPr="00FB19CA" w:rsidRDefault="00FB19CA" w:rsidP="00FB19CA">
      <w:pPr>
        <w:jc w:val="center"/>
        <w:rPr>
          <w:sz w:val="16"/>
          <w:szCs w:val="16"/>
        </w:rPr>
      </w:pPr>
      <w:r w:rsidRPr="00FB19CA">
        <w:rPr>
          <w:bCs/>
          <w:sz w:val="16"/>
          <w:szCs w:val="16"/>
        </w:rPr>
        <w:t xml:space="preserve">на очередной 2024 год </w:t>
      </w:r>
      <w:r w:rsidRPr="00FB19CA">
        <w:rPr>
          <w:sz w:val="16"/>
          <w:szCs w:val="16"/>
        </w:rPr>
        <w:t xml:space="preserve"> </w:t>
      </w:r>
    </w:p>
    <w:p w:rsidR="00FB19CA" w:rsidRPr="00FB19CA" w:rsidRDefault="00FB19CA" w:rsidP="00FB19CA">
      <w:pPr>
        <w:rPr>
          <w:sz w:val="16"/>
          <w:szCs w:val="16"/>
        </w:rPr>
      </w:pPr>
    </w:p>
    <w:p w:rsidR="00FB19CA" w:rsidRPr="00FB19CA" w:rsidRDefault="00FB19CA" w:rsidP="00FB19CA">
      <w:pPr>
        <w:tabs>
          <w:tab w:val="left" w:pos="709"/>
        </w:tabs>
        <w:jc w:val="both"/>
        <w:rPr>
          <w:sz w:val="16"/>
          <w:szCs w:val="16"/>
        </w:rPr>
      </w:pPr>
      <w:r w:rsidRPr="00FB19CA">
        <w:rPr>
          <w:sz w:val="16"/>
          <w:szCs w:val="16"/>
        </w:rPr>
        <w:t xml:space="preserve">          В соответствии с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постановлением администрации Тогучинского района Новосибирской области от 12.03.2025 № 264/П/93 «О внесении изменений в </w:t>
      </w:r>
      <w:r w:rsidRPr="00FB19CA">
        <w:rPr>
          <w:sz w:val="16"/>
          <w:szCs w:val="16"/>
        </w:rPr>
        <w:lastRenderedPageBreak/>
        <w:t>постановление администрации Тогучинского района Новосибирской области от 14.03.2022 № 223/П/93 «О муниципальной программе «Культура Тогучинского района Новосибирской области на 2022-2024 годы»», администрация Тогучинского района Новосибирской области</w:t>
      </w:r>
    </w:p>
    <w:p w:rsidR="00FB19CA" w:rsidRPr="00FB19CA" w:rsidRDefault="00FB19CA" w:rsidP="00FB19CA">
      <w:pPr>
        <w:jc w:val="both"/>
        <w:rPr>
          <w:sz w:val="16"/>
          <w:szCs w:val="16"/>
        </w:rPr>
      </w:pPr>
      <w:r w:rsidRPr="00FB19CA">
        <w:rPr>
          <w:sz w:val="16"/>
          <w:szCs w:val="16"/>
        </w:rPr>
        <w:t>ПОСТАНОВЛЯЕТ:</w:t>
      </w:r>
    </w:p>
    <w:p w:rsidR="00FB19CA" w:rsidRPr="00FB19CA" w:rsidRDefault="00FB19CA" w:rsidP="00FB19CA">
      <w:pPr>
        <w:tabs>
          <w:tab w:val="left" w:pos="709"/>
          <w:tab w:val="left" w:pos="1080"/>
        </w:tabs>
        <w:jc w:val="both"/>
        <w:rPr>
          <w:sz w:val="16"/>
          <w:szCs w:val="16"/>
        </w:rPr>
      </w:pPr>
      <w:r w:rsidRPr="00FB19CA">
        <w:rPr>
          <w:sz w:val="16"/>
          <w:szCs w:val="16"/>
        </w:rPr>
        <w:t xml:space="preserve">          1. Внести следующие изменениями в постановление администрации Тогучинского района Новосибирской области от 08.04.2024 № 476/П/93 «Об утверждении Плана реализации мероприятий муниципальной программы «Культура Тогучинского района Новосибирской области на 2022-2024 годы» на очередной 2024 год» (далее - Постановление):</w:t>
      </w:r>
    </w:p>
    <w:p w:rsidR="00FB19CA" w:rsidRPr="00FB19CA" w:rsidRDefault="00FB19CA" w:rsidP="00FB19CA">
      <w:pPr>
        <w:tabs>
          <w:tab w:val="left" w:pos="709"/>
          <w:tab w:val="left" w:pos="1080"/>
        </w:tabs>
        <w:jc w:val="both"/>
        <w:rPr>
          <w:b/>
          <w:bCs/>
          <w:sz w:val="16"/>
          <w:szCs w:val="16"/>
        </w:rPr>
      </w:pPr>
      <w:r w:rsidRPr="00FB19CA">
        <w:rPr>
          <w:bCs/>
          <w:sz w:val="16"/>
          <w:szCs w:val="16"/>
        </w:rPr>
        <w:t xml:space="preserve">          1.1. Приложение к Постановлению изложить в новой прилагаемой редакции.</w:t>
      </w:r>
    </w:p>
    <w:p w:rsidR="00FB19CA" w:rsidRPr="00FB19CA" w:rsidRDefault="00FB19CA" w:rsidP="00FB19CA">
      <w:pPr>
        <w:tabs>
          <w:tab w:val="left" w:pos="709"/>
          <w:tab w:val="left" w:pos="1080"/>
        </w:tabs>
        <w:jc w:val="both"/>
        <w:rPr>
          <w:sz w:val="16"/>
          <w:szCs w:val="16"/>
        </w:rPr>
      </w:pPr>
      <w:r w:rsidRPr="00FB19CA">
        <w:rPr>
          <w:b/>
          <w:bCs/>
          <w:sz w:val="16"/>
          <w:szCs w:val="16"/>
        </w:rPr>
        <w:t xml:space="preserve">            </w:t>
      </w:r>
      <w:r w:rsidRPr="00FB19CA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B19CA">
        <w:rPr>
          <w:sz w:val="16"/>
          <w:szCs w:val="16"/>
        </w:rPr>
        <w:t>Тогучинский</w:t>
      </w:r>
      <w:proofErr w:type="spellEnd"/>
      <w:r w:rsidRPr="00FB19CA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FB19CA" w:rsidRPr="00FB19CA" w:rsidRDefault="00FB19CA" w:rsidP="00FB19CA">
      <w:pPr>
        <w:tabs>
          <w:tab w:val="left" w:pos="1080"/>
        </w:tabs>
        <w:jc w:val="both"/>
        <w:rPr>
          <w:sz w:val="16"/>
          <w:szCs w:val="16"/>
        </w:rPr>
      </w:pPr>
      <w:r w:rsidRPr="00FB19CA">
        <w:rPr>
          <w:sz w:val="16"/>
          <w:szCs w:val="16"/>
        </w:rPr>
        <w:t xml:space="preserve">          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FB19CA">
        <w:rPr>
          <w:sz w:val="16"/>
          <w:szCs w:val="16"/>
        </w:rPr>
        <w:t>Боруто</w:t>
      </w:r>
      <w:proofErr w:type="spellEnd"/>
      <w:r w:rsidRPr="00FB19CA">
        <w:rPr>
          <w:sz w:val="16"/>
          <w:szCs w:val="16"/>
        </w:rPr>
        <w:t xml:space="preserve"> В.А.          </w:t>
      </w:r>
    </w:p>
    <w:p w:rsidR="00FB19CA" w:rsidRPr="00FB19CA" w:rsidRDefault="00FB19CA" w:rsidP="00FB19C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B19CA" w:rsidRPr="00FB19CA" w:rsidRDefault="00FB19CA" w:rsidP="00FB19C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B19CA" w:rsidRDefault="00FB19CA" w:rsidP="00FB19CA">
      <w:pPr>
        <w:rPr>
          <w:sz w:val="16"/>
          <w:szCs w:val="16"/>
        </w:rPr>
      </w:pPr>
      <w:r w:rsidRPr="00FB19CA">
        <w:rPr>
          <w:sz w:val="16"/>
          <w:szCs w:val="16"/>
        </w:rPr>
        <w:t xml:space="preserve">Глава Тогучинского района                                                                                               Новосибирской области                                                             С.С. </w:t>
      </w:r>
      <w:proofErr w:type="spellStart"/>
      <w:r w:rsidRPr="00FB19CA">
        <w:rPr>
          <w:sz w:val="16"/>
          <w:szCs w:val="16"/>
        </w:rPr>
        <w:t>Пыхтин</w:t>
      </w:r>
      <w:proofErr w:type="spellEnd"/>
      <w:r w:rsidRPr="00FB19CA">
        <w:rPr>
          <w:sz w:val="16"/>
          <w:szCs w:val="16"/>
        </w:rPr>
        <w:t xml:space="preserve"> </w:t>
      </w:r>
    </w:p>
    <w:p w:rsidR="00FB19CA" w:rsidRDefault="00FB19CA" w:rsidP="00FB19CA">
      <w:pPr>
        <w:rPr>
          <w:sz w:val="16"/>
          <w:szCs w:val="16"/>
        </w:rPr>
      </w:pPr>
      <w:r w:rsidRPr="00FB19CA">
        <w:rPr>
          <w:sz w:val="16"/>
          <w:szCs w:val="16"/>
        </w:rPr>
        <w:t xml:space="preserve"> </w:t>
      </w:r>
    </w:p>
    <w:p w:rsidR="00FB19CA" w:rsidRDefault="00FB19CA" w:rsidP="00FB19CA">
      <w:pPr>
        <w:rPr>
          <w:sz w:val="16"/>
          <w:szCs w:val="16"/>
        </w:rPr>
        <w:sectPr w:rsidR="00FB19CA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B19CA" w:rsidRPr="00EE55B2" w:rsidRDefault="00FB19CA" w:rsidP="00FB19CA">
      <w:pPr>
        <w:jc w:val="right"/>
        <w:rPr>
          <w:sz w:val="16"/>
          <w:szCs w:val="16"/>
        </w:rPr>
      </w:pPr>
      <w:r w:rsidRPr="00FB19CA">
        <w:rPr>
          <w:sz w:val="16"/>
          <w:szCs w:val="16"/>
        </w:rPr>
        <w:lastRenderedPageBreak/>
        <w:t xml:space="preserve">       </w:t>
      </w:r>
      <w:r w:rsidRPr="00EE55B2">
        <w:rPr>
          <w:sz w:val="16"/>
          <w:szCs w:val="16"/>
        </w:rPr>
        <w:t xml:space="preserve">ПРИЛОЖЕНИЕ </w:t>
      </w:r>
    </w:p>
    <w:p w:rsidR="00FB19CA" w:rsidRPr="00EE55B2" w:rsidRDefault="00FB19CA" w:rsidP="00FB19CA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FB19CA" w:rsidRPr="00EE55B2" w:rsidRDefault="00FB19CA" w:rsidP="00FB19CA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FB19CA" w:rsidRDefault="00FB19CA" w:rsidP="00FB19CA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FB19CA" w:rsidRDefault="00FB19CA" w:rsidP="00FB19C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304</w:t>
      </w:r>
      <w:r w:rsidRPr="00D60BAB">
        <w:rPr>
          <w:sz w:val="16"/>
          <w:szCs w:val="16"/>
        </w:rPr>
        <w:t>/П/93</w:t>
      </w:r>
    </w:p>
    <w:p w:rsidR="00FB19CA" w:rsidRDefault="00FB19CA" w:rsidP="00FB19CA">
      <w:pPr>
        <w:jc w:val="right"/>
        <w:rPr>
          <w:sz w:val="16"/>
          <w:szCs w:val="16"/>
        </w:rPr>
      </w:pPr>
    </w:p>
    <w:p w:rsidR="00FB19CA" w:rsidRPr="00DB5EFB" w:rsidRDefault="00FB19CA" w:rsidP="00FB19CA">
      <w:pPr>
        <w:jc w:val="right"/>
        <w:rPr>
          <w:sz w:val="16"/>
          <w:szCs w:val="16"/>
        </w:rPr>
      </w:pPr>
      <w:r w:rsidRPr="00DB5EFB">
        <w:rPr>
          <w:color w:val="000000"/>
          <w:sz w:val="16"/>
          <w:szCs w:val="16"/>
        </w:rPr>
        <w:t xml:space="preserve">«ПРИЛОЖЕНИЕ </w:t>
      </w:r>
    </w:p>
    <w:p w:rsidR="00FB19CA" w:rsidRPr="00DB5EFB" w:rsidRDefault="00FB19CA" w:rsidP="00FB19CA">
      <w:pPr>
        <w:jc w:val="right"/>
        <w:rPr>
          <w:sz w:val="16"/>
          <w:szCs w:val="16"/>
        </w:rPr>
      </w:pPr>
      <w:r w:rsidRPr="00DB5EFB">
        <w:rPr>
          <w:color w:val="000000"/>
          <w:sz w:val="16"/>
          <w:szCs w:val="16"/>
        </w:rPr>
        <w:t>к постановлению администрации</w:t>
      </w:r>
    </w:p>
    <w:p w:rsidR="00FB19CA" w:rsidRPr="00DB5EFB" w:rsidRDefault="00FB19CA" w:rsidP="00FB19CA">
      <w:pPr>
        <w:jc w:val="right"/>
        <w:rPr>
          <w:sz w:val="16"/>
          <w:szCs w:val="16"/>
        </w:rPr>
      </w:pPr>
      <w:r w:rsidRPr="00DB5EFB">
        <w:rPr>
          <w:color w:val="000000"/>
          <w:sz w:val="16"/>
          <w:szCs w:val="16"/>
        </w:rPr>
        <w:t xml:space="preserve">Тогучинского района Новосибирской области </w:t>
      </w:r>
    </w:p>
    <w:p w:rsidR="00FB19CA" w:rsidRPr="00DB5EFB" w:rsidRDefault="00FB19CA" w:rsidP="00FB19CA">
      <w:pPr>
        <w:widowControl w:val="0"/>
        <w:jc w:val="right"/>
        <w:rPr>
          <w:sz w:val="16"/>
          <w:szCs w:val="16"/>
        </w:rPr>
      </w:pPr>
      <w:r w:rsidRPr="00DB5EFB"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от 08.04.2024 № 476/П/93</w:t>
      </w:r>
    </w:p>
    <w:p w:rsidR="00FB19CA" w:rsidRPr="00FB19CA" w:rsidRDefault="00FB19CA" w:rsidP="00FB19CA">
      <w:pPr>
        <w:widowControl w:val="0"/>
        <w:jc w:val="center"/>
        <w:rPr>
          <w:sz w:val="16"/>
          <w:szCs w:val="16"/>
        </w:rPr>
      </w:pPr>
      <w:r w:rsidRPr="00FB19CA">
        <w:rPr>
          <w:sz w:val="16"/>
          <w:szCs w:val="16"/>
        </w:rPr>
        <w:t>План реализации Муниципальной программы</w:t>
      </w:r>
    </w:p>
    <w:p w:rsidR="00FB19CA" w:rsidRDefault="00FB19CA" w:rsidP="00FB19CA">
      <w:pPr>
        <w:widowControl w:val="0"/>
        <w:jc w:val="center"/>
        <w:rPr>
          <w:sz w:val="16"/>
          <w:szCs w:val="16"/>
        </w:rPr>
      </w:pPr>
      <w:r w:rsidRPr="00FB19CA">
        <w:rPr>
          <w:sz w:val="16"/>
          <w:szCs w:val="16"/>
        </w:rPr>
        <w:t xml:space="preserve"> «Культура Тогучинского района Новосибирской области 2022-2024 годы»</w:t>
      </w:r>
      <w:r w:rsidR="00763F24">
        <w:rPr>
          <w:sz w:val="16"/>
          <w:szCs w:val="16"/>
        </w:rPr>
        <w:t xml:space="preserve"> </w:t>
      </w:r>
      <w:r w:rsidRPr="00FB19CA">
        <w:rPr>
          <w:sz w:val="16"/>
          <w:szCs w:val="16"/>
        </w:rPr>
        <w:t xml:space="preserve">на 2024 год </w:t>
      </w:r>
    </w:p>
    <w:p w:rsidR="00763F24" w:rsidRPr="00763F24" w:rsidRDefault="00763F24" w:rsidP="00763F24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763F24">
        <w:rPr>
          <w:sz w:val="16"/>
          <w:szCs w:val="16"/>
        </w:rPr>
        <w:t>(</w:t>
      </w:r>
      <w:proofErr w:type="spellStart"/>
      <w:r w:rsidRPr="00763F24">
        <w:rPr>
          <w:sz w:val="16"/>
          <w:szCs w:val="16"/>
        </w:rPr>
        <w:t>тыс.руб</w:t>
      </w:r>
      <w:proofErr w:type="spellEnd"/>
      <w:r w:rsidRPr="00763F24">
        <w:rPr>
          <w:sz w:val="16"/>
          <w:szCs w:val="16"/>
        </w:rPr>
        <w:t>.)</w:t>
      </w:r>
    </w:p>
    <w:tbl>
      <w:tblPr>
        <w:tblW w:w="1084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768"/>
        <w:gridCol w:w="1418"/>
        <w:gridCol w:w="1134"/>
        <w:gridCol w:w="992"/>
        <w:gridCol w:w="992"/>
        <w:gridCol w:w="993"/>
        <w:gridCol w:w="992"/>
        <w:gridCol w:w="992"/>
        <w:gridCol w:w="1559"/>
      </w:tblGrid>
      <w:tr w:rsidR="00FB19CA" w:rsidRPr="00DB5EFB" w:rsidTr="00763F24">
        <w:trPr>
          <w:trHeight w:val="14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Наименование показателя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Значение показателя на 2024 год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Значение показателя на финансовый 2024 год (поквартально)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Default="00763F24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Ответственный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испол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  <w:p w:rsidR="00763F24" w:rsidRPr="00DB5EFB" w:rsidRDefault="00763F24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нитель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Ожидаемый</w:t>
            </w:r>
            <w:r w:rsidRPr="00DB5EFB">
              <w:rPr>
                <w:color w:val="000000"/>
                <w:sz w:val="16"/>
                <w:szCs w:val="16"/>
                <w:lang w:eastAsia="en-US"/>
              </w:rPr>
              <w:br/>
              <w:t>результат</w:t>
            </w:r>
          </w:p>
        </w:tc>
      </w:tr>
      <w:tr w:rsidR="00FB19CA" w:rsidRPr="00DB5EFB" w:rsidTr="00763F24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 кв.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 кв.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3 кв.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4 кв.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FB19CA" w:rsidRPr="00DB5EFB" w:rsidTr="00763F2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Всего 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183967,60572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30823,29411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37279,62928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85560,30989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ТДМШ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ГДШИ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</w:rPr>
              <w:t xml:space="preserve">«Культура Тогучинского района Новосибирской области на 2022-2024 годы» </w:t>
            </w:r>
            <w:r w:rsidRPr="00DB5EF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1756,86734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397,87626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1237,51070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121,48038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областной  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88230,17266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7249,23374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12750,47186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61093,45706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93980,56572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23176,18411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23291,64672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24345,37245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32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B19CA">
            <w:pPr>
              <w:widowControl w:val="0"/>
              <w:numPr>
                <w:ilvl w:val="2"/>
                <w:numId w:val="12"/>
              </w:numPr>
              <w:tabs>
                <w:tab w:val="left" w:pos="276"/>
              </w:tabs>
              <w:suppressAutoHyphens w:val="0"/>
              <w:spacing w:after="160" w:line="276" w:lineRule="auto"/>
              <w:ind w:left="0" w:firstLine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Комплектование фондов муниципальных библиотек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Количество  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охват населения библиотечным обслуживанием сохранить на уровне 50%, сохранение уровня комплектования книжных фондов общедоступных библиотек 76% от международного норматива (ЮНЕСКО – 250 экземпляров в год на 1000 жителей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0,375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1233,67243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518,92167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714,75076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89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397,87626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397,87626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814,82374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112,22374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702,60000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20,97243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8,82167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12,15076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32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1.1.2. Подписка на периодические издания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tabs>
                <w:tab w:val="left" w:pos="1935"/>
              </w:tabs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Количество  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охват населения библиотечным обслуживанием сохранить на уровне 50%, сохранение уровня комплектования книжных фондов общедоступных библиотек 76% от международного норматива (ЮНЕСКО – 250 экземпляров в год на 1000 жителей района)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583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231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1.1.3.Материально-техническое оснащение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tabs>
                <w:tab w:val="left" w:pos="1935"/>
              </w:tabs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Количество библиотек </w:t>
            </w:r>
            <w:r w:rsidRPr="00DB5EFB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охват населения библиотечным обслуживанием сохранить на уровне 50%</w:t>
            </w:r>
          </w:p>
        </w:tc>
      </w:tr>
      <w:tr w:rsidR="00FB19CA" w:rsidRPr="00DB5EFB" w:rsidTr="00763F24">
        <w:trPr>
          <w:trHeight w:val="177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15508,00000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15508,00000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149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19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15000,00000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62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508,00000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508,00000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853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1.2.1. Приобретение оборудования, в том числе музыкальные инструменты, мебель, оргтехника, музыкальной литературы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ТДМШ</w:t>
            </w:r>
          </w:p>
          <w:p w:rsidR="00FB19CA" w:rsidRPr="00DB5EFB" w:rsidRDefault="00FB19CA" w:rsidP="00F84023">
            <w:pPr>
              <w:spacing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ГДШИ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pStyle w:val="afe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 xml:space="preserve">увеличится доля детского населения в возрасте от 5 до 18 лет, обучающихся в детских школах искусств в общем числе детей Тогучинского района и составит </w:t>
            </w:r>
            <w:r w:rsidRPr="00DB5EFB">
              <w:rPr>
                <w:color w:val="000000"/>
                <w:sz w:val="16"/>
                <w:szCs w:val="16"/>
              </w:rPr>
              <w:lastRenderedPageBreak/>
              <w:t>9%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714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639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lastRenderedPageBreak/>
              <w:t>1.3.1.Техническое оснащение, костюмы, оборудование.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1772,43133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1613,99347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158,43786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</w:rPr>
              <w:t xml:space="preserve">количество культурно-досуговых и информационно – просветительских мероприятий увеличится на 14,29% 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1358,99108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1237,51070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121,48038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383,30892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349,04488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34,26404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812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30,13133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27,43789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2,69344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32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1.3.2. Проведение социально-значимых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Количество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ТДМШ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ГДШИ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 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9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число посещений учреждений культуры к окончанию реализации программы увеличится на 1,1%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B19CA" w:rsidRPr="00DB5EFB" w:rsidTr="00763F24">
        <w:trPr>
          <w:trHeight w:val="691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B19CA" w:rsidRPr="00DB5EFB" w:rsidTr="00763F24">
        <w:trPr>
          <w:trHeight w:val="7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B19CA" w:rsidRPr="00DB5EFB" w:rsidTr="00763F24">
        <w:trPr>
          <w:trHeight w:val="56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1.4.1. Организация деятельности клубных формирований, творческих объединений и клубов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Количество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количество клубных формирований, творческих объединений и клубов по интересам к 2024 году составит 62, количество участников клубных формирований, творческих объединений и клубов по интересам увеличится на 3%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320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18514,10376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518,92167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1613,99347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16381,18862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1756,86734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397,87626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1237,51070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121,48038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областной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16198,13266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112,22374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349,04488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15736,86404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559,10376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8,82167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27,43789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522,84420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32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2.1.Капитальный, текущий ремонт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tabs>
                <w:tab w:val="left" w:pos="1935"/>
              </w:tabs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Количество   учреждений</w:t>
            </w:r>
            <w:r w:rsidRPr="00DB5EFB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ТДМШ ГДШИ ТЦБС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доля зданий учреждений культуры требующих капитального ремонта снизится на 7,1% к 2024 году</w:t>
            </w: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44236,01221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5361,26337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38874,74884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2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43484,00000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5264,41698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38219,58302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48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752,01221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96,84639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655,16582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:rsidR="00FB19CA" w:rsidRPr="00DB5EFB" w:rsidRDefault="00FB19CA" w:rsidP="00F84023">
            <w:pPr>
              <w:spacing w:line="254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54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2.2.1.  Объём расходов на заработную плату и начисления на заработная плата работникам культуры и доп. образования в сфере культуры Тогучинского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121217,48975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 ТЦБС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ГДШИ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ТДМШ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 xml:space="preserve">отношение средней заработной платы работников муниципальных учреждений культуры в Тогучинского района к средней заработной плате в </w:t>
            </w:r>
            <w:r w:rsidRPr="00DB5EFB">
              <w:rPr>
                <w:color w:val="000000"/>
                <w:sz w:val="16"/>
                <w:szCs w:val="16"/>
              </w:rPr>
              <w:lastRenderedPageBreak/>
              <w:t>Новосибирской области к 2024 году достигнет 88,5 %</w:t>
            </w:r>
          </w:p>
        </w:tc>
      </w:tr>
      <w:tr w:rsidR="00FB19CA" w:rsidRPr="00DB5EFB" w:rsidTr="00763F24">
        <w:trPr>
          <w:trHeight w:val="585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63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областной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28548,04000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rPr>
          <w:trHeight w:val="667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92669,44975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Итого затрат на решение задачи 2,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165453,50196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35665,63581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69179,12127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областной бюджет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72032,04000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12401,42698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45356,59302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w:anchor="Par384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rFonts w:eastAsia="Calibri"/>
                <w:color w:val="000000"/>
                <w:sz w:val="16"/>
                <w:szCs w:val="16"/>
                <w:lang w:eastAsia="en-US"/>
              </w:rPr>
              <w:t>93421,46196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23264,20883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23822,52825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183967,60572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30304,37244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30823,29411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37279,62928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85560,30989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ТЦБС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ТКДЦ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ГДШИ</w:t>
            </w:r>
          </w:p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ТДМШ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16" w:anchor="Par384" w:tooltip="Ссылка на текущий документ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1756,86734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397,87626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1237,51070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121,48038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областной бюджет </w:t>
            </w:r>
            <w:hyperlink r:id="rId17" w:anchor="Par384" w:tooltip="Ссылка на текущий документ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88230,17266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7137,01000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7249,23374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12750,47186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61093,45706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B19CA" w:rsidRPr="00DB5EFB" w:rsidTr="00763F24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 xml:space="preserve">местные бюджеты </w:t>
            </w:r>
            <w:hyperlink r:id="rId18" w:anchor="Par384" w:tooltip="Ссылка на текущий документ" w:history="1">
              <w:r w:rsidRPr="00DB5EFB">
                <w:rPr>
                  <w:color w:val="000000"/>
                  <w:sz w:val="16"/>
                  <w:szCs w:val="16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  <w:lang w:eastAsia="en-US"/>
              </w:rPr>
              <w:t>93980,56572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23167,36244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23176,18411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23291,64672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spacing w:after="160"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DB5EFB">
              <w:rPr>
                <w:color w:val="000000"/>
                <w:sz w:val="16"/>
                <w:szCs w:val="16"/>
              </w:rPr>
              <w:t>24345,37245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</w:tcPr>
          <w:p w:rsidR="00FB19CA" w:rsidRPr="00DB5EFB" w:rsidRDefault="00FB19CA" w:rsidP="00F84023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B19CA" w:rsidRPr="00DB5EFB" w:rsidRDefault="00FB19CA" w:rsidP="00FB19CA">
      <w:pPr>
        <w:widowControl w:val="0"/>
        <w:jc w:val="right"/>
        <w:rPr>
          <w:sz w:val="16"/>
          <w:szCs w:val="16"/>
        </w:rPr>
      </w:pPr>
      <w:r w:rsidRPr="00DB5EFB">
        <w:rPr>
          <w:sz w:val="16"/>
          <w:szCs w:val="16"/>
        </w:rPr>
        <w:t xml:space="preserve">    </w:t>
      </w:r>
    </w:p>
    <w:p w:rsidR="00FB19CA" w:rsidRPr="00DB5EFB" w:rsidRDefault="00FB19CA" w:rsidP="00FB19CA">
      <w:pPr>
        <w:widowControl w:val="0"/>
        <w:jc w:val="both"/>
        <w:rPr>
          <w:sz w:val="16"/>
          <w:szCs w:val="16"/>
        </w:rPr>
      </w:pPr>
      <w:r w:rsidRPr="00DB5EFB">
        <w:rPr>
          <w:sz w:val="16"/>
          <w:szCs w:val="16"/>
        </w:rPr>
        <w:t>&lt;*&gt; Указываются прогнозные значения.</w:t>
      </w:r>
    </w:p>
    <w:p w:rsidR="00FB19CA" w:rsidRPr="00DB5EFB" w:rsidRDefault="00FB19CA" w:rsidP="00FB19CA">
      <w:pPr>
        <w:widowControl w:val="0"/>
        <w:rPr>
          <w:sz w:val="16"/>
          <w:szCs w:val="16"/>
        </w:rPr>
      </w:pPr>
      <w:r w:rsidRPr="00DB5EFB">
        <w:rPr>
          <w:sz w:val="16"/>
          <w:szCs w:val="16"/>
        </w:rPr>
        <w:t>ТЦБС– МБУК Тогучинского района «</w:t>
      </w:r>
      <w:proofErr w:type="spellStart"/>
      <w:r w:rsidRPr="00DB5EFB">
        <w:rPr>
          <w:sz w:val="16"/>
          <w:szCs w:val="16"/>
        </w:rPr>
        <w:t>Тогучинская</w:t>
      </w:r>
      <w:proofErr w:type="spellEnd"/>
      <w:r w:rsidRPr="00DB5EFB">
        <w:rPr>
          <w:sz w:val="16"/>
          <w:szCs w:val="16"/>
        </w:rPr>
        <w:t xml:space="preserve"> централизованная библиотечная система»</w:t>
      </w:r>
    </w:p>
    <w:p w:rsidR="00FB19CA" w:rsidRPr="00DB5EFB" w:rsidRDefault="00FB19CA" w:rsidP="00FB19CA">
      <w:pPr>
        <w:widowControl w:val="0"/>
        <w:rPr>
          <w:sz w:val="16"/>
          <w:szCs w:val="16"/>
        </w:rPr>
      </w:pPr>
      <w:r w:rsidRPr="00DB5EFB">
        <w:rPr>
          <w:sz w:val="16"/>
          <w:szCs w:val="16"/>
        </w:rPr>
        <w:t>ТКДЦ – МБУК Тогучинского района «</w:t>
      </w:r>
      <w:proofErr w:type="spellStart"/>
      <w:r w:rsidRPr="00DB5EFB">
        <w:rPr>
          <w:sz w:val="16"/>
          <w:szCs w:val="16"/>
        </w:rPr>
        <w:t>Тогучинский</w:t>
      </w:r>
      <w:proofErr w:type="spellEnd"/>
      <w:r w:rsidRPr="00DB5EFB">
        <w:rPr>
          <w:sz w:val="16"/>
          <w:szCs w:val="16"/>
        </w:rPr>
        <w:t xml:space="preserve"> культурно-досуговый центр»</w:t>
      </w:r>
    </w:p>
    <w:p w:rsidR="00FB19CA" w:rsidRPr="00DB5EFB" w:rsidRDefault="00FB19CA" w:rsidP="00FB19CA">
      <w:pPr>
        <w:widowControl w:val="0"/>
        <w:rPr>
          <w:sz w:val="16"/>
          <w:szCs w:val="16"/>
        </w:rPr>
      </w:pPr>
      <w:r w:rsidRPr="00DB5EFB">
        <w:rPr>
          <w:sz w:val="16"/>
          <w:szCs w:val="16"/>
        </w:rPr>
        <w:t>ТДМШ –МБУ ДО Тогучинского района «</w:t>
      </w:r>
      <w:proofErr w:type="spellStart"/>
      <w:r w:rsidRPr="00DB5EFB">
        <w:rPr>
          <w:sz w:val="16"/>
          <w:szCs w:val="16"/>
        </w:rPr>
        <w:t>Тогучинская</w:t>
      </w:r>
      <w:proofErr w:type="spellEnd"/>
      <w:r w:rsidRPr="00DB5EFB">
        <w:rPr>
          <w:sz w:val="16"/>
          <w:szCs w:val="16"/>
        </w:rPr>
        <w:t xml:space="preserve"> детская музыкальная школа»</w:t>
      </w:r>
    </w:p>
    <w:p w:rsidR="00FB19CA" w:rsidRPr="00DB5EFB" w:rsidRDefault="00FB19CA" w:rsidP="00FB19CA">
      <w:pPr>
        <w:widowControl w:val="0"/>
        <w:rPr>
          <w:rFonts w:ascii="Calibri" w:eastAsia="Calibri" w:hAnsi="Calibri"/>
          <w:b/>
          <w:sz w:val="16"/>
          <w:szCs w:val="16"/>
          <w:lang w:eastAsia="en-US"/>
        </w:rPr>
      </w:pPr>
      <w:r w:rsidRPr="00DB5EFB">
        <w:rPr>
          <w:sz w:val="16"/>
          <w:szCs w:val="16"/>
        </w:rPr>
        <w:t>ГДШИ –МБУ ДО Тогучинского района «</w:t>
      </w:r>
      <w:proofErr w:type="spellStart"/>
      <w:r w:rsidRPr="00DB5EFB">
        <w:rPr>
          <w:sz w:val="16"/>
          <w:szCs w:val="16"/>
        </w:rPr>
        <w:t>Горновская</w:t>
      </w:r>
      <w:proofErr w:type="spellEnd"/>
      <w:r w:rsidRPr="00DB5EFB">
        <w:rPr>
          <w:sz w:val="16"/>
          <w:szCs w:val="16"/>
        </w:rPr>
        <w:t xml:space="preserve"> детская школа искусств»».  </w:t>
      </w:r>
      <w:r w:rsidRPr="00DB5EFB">
        <w:rPr>
          <w:sz w:val="16"/>
          <w:szCs w:val="16"/>
        </w:rPr>
        <w:tab/>
      </w:r>
    </w:p>
    <w:p w:rsidR="00FB19CA" w:rsidRPr="00FB19CA" w:rsidRDefault="00FB19CA" w:rsidP="00FB19CA">
      <w:pPr>
        <w:widowControl w:val="0"/>
        <w:jc w:val="center"/>
        <w:rPr>
          <w:sz w:val="16"/>
          <w:szCs w:val="16"/>
        </w:rPr>
      </w:pPr>
    </w:p>
    <w:p w:rsidR="00FB19CA" w:rsidRDefault="00FB19CA" w:rsidP="00FB19CA">
      <w:pPr>
        <w:jc w:val="right"/>
        <w:rPr>
          <w:sz w:val="16"/>
          <w:szCs w:val="16"/>
        </w:rPr>
      </w:pPr>
    </w:p>
    <w:p w:rsidR="00FB19CA" w:rsidRPr="00FB19CA" w:rsidRDefault="00FB19CA" w:rsidP="00FB19CA">
      <w:pPr>
        <w:rPr>
          <w:sz w:val="16"/>
          <w:szCs w:val="16"/>
        </w:rPr>
      </w:pPr>
      <w:r w:rsidRPr="00FB19CA">
        <w:rPr>
          <w:sz w:val="16"/>
          <w:szCs w:val="16"/>
        </w:rPr>
        <w:t xml:space="preserve">                              </w:t>
      </w:r>
    </w:p>
    <w:p w:rsidR="00455536" w:rsidRDefault="00455536" w:rsidP="00256378">
      <w:pPr>
        <w:jc w:val="center"/>
        <w:rPr>
          <w:sz w:val="16"/>
          <w:szCs w:val="16"/>
        </w:rPr>
      </w:pPr>
    </w:p>
    <w:p w:rsidR="00FB19CA" w:rsidRDefault="00FB19CA" w:rsidP="00256378">
      <w:pPr>
        <w:jc w:val="center"/>
        <w:rPr>
          <w:sz w:val="16"/>
          <w:szCs w:val="16"/>
        </w:rPr>
        <w:sectPr w:rsidR="00FB19CA" w:rsidSect="00FB19C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763F24" w:rsidRPr="00D60BAB" w:rsidRDefault="00763F24" w:rsidP="00763F24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763F24" w:rsidRPr="00D60BAB" w:rsidRDefault="00763F24" w:rsidP="00763F2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763F24" w:rsidRPr="00D60BAB" w:rsidRDefault="00763F24" w:rsidP="00763F2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763F24" w:rsidRPr="00D60BAB" w:rsidRDefault="00763F24" w:rsidP="00763F24">
      <w:pPr>
        <w:jc w:val="center"/>
        <w:rPr>
          <w:b/>
          <w:sz w:val="16"/>
          <w:szCs w:val="16"/>
        </w:rPr>
      </w:pPr>
    </w:p>
    <w:p w:rsidR="00763F24" w:rsidRPr="00D60BAB" w:rsidRDefault="00763F24" w:rsidP="00763F24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763F24" w:rsidRPr="00D60BAB" w:rsidRDefault="00763F24" w:rsidP="00763F2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763F24" w:rsidRPr="00D60BAB" w:rsidRDefault="00763F24" w:rsidP="00763F24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305</w:t>
      </w:r>
      <w:r w:rsidRPr="00D60BAB">
        <w:rPr>
          <w:sz w:val="16"/>
          <w:szCs w:val="16"/>
        </w:rPr>
        <w:t>/П/93</w:t>
      </w:r>
    </w:p>
    <w:p w:rsidR="00763F24" w:rsidRPr="00D60BAB" w:rsidRDefault="00763F24" w:rsidP="00763F24">
      <w:pPr>
        <w:jc w:val="center"/>
        <w:rPr>
          <w:sz w:val="16"/>
          <w:szCs w:val="16"/>
        </w:rPr>
      </w:pPr>
    </w:p>
    <w:p w:rsidR="00763F24" w:rsidRDefault="00763F24" w:rsidP="00763F2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455536" w:rsidRDefault="00455536" w:rsidP="00256378">
      <w:pPr>
        <w:jc w:val="center"/>
        <w:rPr>
          <w:sz w:val="16"/>
          <w:szCs w:val="16"/>
        </w:rPr>
      </w:pPr>
    </w:p>
    <w:p w:rsidR="00763F24" w:rsidRPr="00763F24" w:rsidRDefault="00763F24" w:rsidP="00763F24">
      <w:pPr>
        <w:pStyle w:val="af3"/>
        <w:tabs>
          <w:tab w:val="left" w:pos="2268"/>
        </w:tabs>
        <w:jc w:val="center"/>
        <w:rPr>
          <w:sz w:val="16"/>
          <w:szCs w:val="16"/>
        </w:rPr>
      </w:pPr>
      <w:r w:rsidRPr="00763F24">
        <w:rPr>
          <w:rFonts w:eastAsia="Calibri"/>
          <w:sz w:val="16"/>
          <w:szCs w:val="16"/>
          <w:lang w:eastAsia="en-US"/>
        </w:rPr>
        <w:t>О внесении изменений в постановление администрации Тогучинского района Новосибирской области от 26.05.2022 № 552/П/93</w:t>
      </w:r>
      <w:r w:rsidRPr="00763F24">
        <w:rPr>
          <w:rFonts w:ascii="Calibri" w:eastAsia="Calibri" w:hAnsi="Calibri" w:cs="Calibri"/>
          <w:sz w:val="16"/>
          <w:szCs w:val="16"/>
          <w:lang w:eastAsia="en-US"/>
        </w:rPr>
        <w:t xml:space="preserve"> «</w:t>
      </w:r>
      <w:r w:rsidRPr="00763F24">
        <w:rPr>
          <w:rFonts w:eastAsia="Calibri"/>
          <w:sz w:val="16"/>
          <w:szCs w:val="16"/>
          <w:lang w:eastAsia="en-US"/>
        </w:rPr>
        <w:t xml:space="preserve">О составе трехсторонней комиссии по регулированию социально-трудовых отношений по </w:t>
      </w:r>
      <w:proofErr w:type="spellStart"/>
      <w:r w:rsidRPr="00763F24">
        <w:rPr>
          <w:rFonts w:eastAsia="Calibri"/>
          <w:sz w:val="16"/>
          <w:szCs w:val="16"/>
          <w:lang w:eastAsia="en-US"/>
        </w:rPr>
        <w:t>Тогучинскому</w:t>
      </w:r>
      <w:proofErr w:type="spellEnd"/>
      <w:r w:rsidRPr="00763F24">
        <w:rPr>
          <w:rFonts w:eastAsia="Calibri"/>
          <w:sz w:val="16"/>
          <w:szCs w:val="16"/>
          <w:lang w:eastAsia="en-US"/>
        </w:rPr>
        <w:t xml:space="preserve"> району Новосибирской области» </w:t>
      </w:r>
      <w:r w:rsidRPr="00763F24">
        <w:rPr>
          <w:sz w:val="16"/>
          <w:szCs w:val="16"/>
        </w:rPr>
        <w:t xml:space="preserve"> </w:t>
      </w:r>
    </w:p>
    <w:p w:rsidR="00763F24" w:rsidRPr="00763F24" w:rsidRDefault="00763F24" w:rsidP="00763F24">
      <w:pPr>
        <w:pStyle w:val="af3"/>
        <w:tabs>
          <w:tab w:val="left" w:pos="709"/>
          <w:tab w:val="left" w:pos="2268"/>
        </w:tabs>
        <w:spacing w:before="240" w:after="240"/>
        <w:rPr>
          <w:sz w:val="16"/>
          <w:szCs w:val="16"/>
        </w:rPr>
      </w:pPr>
      <w:r w:rsidRPr="00763F24">
        <w:rPr>
          <w:sz w:val="16"/>
          <w:szCs w:val="16"/>
        </w:rPr>
        <w:t>В связи с кадровыми изменениями, администрация Тогучинского района Новосибирской области</w:t>
      </w:r>
    </w:p>
    <w:p w:rsidR="00763F24" w:rsidRPr="00763F24" w:rsidRDefault="00763F24" w:rsidP="00763F24">
      <w:pPr>
        <w:pStyle w:val="af3"/>
        <w:tabs>
          <w:tab w:val="left" w:pos="709"/>
          <w:tab w:val="left" w:pos="2268"/>
        </w:tabs>
        <w:spacing w:before="240" w:after="240"/>
        <w:rPr>
          <w:sz w:val="16"/>
          <w:szCs w:val="16"/>
        </w:rPr>
      </w:pPr>
      <w:r w:rsidRPr="00763F24">
        <w:rPr>
          <w:sz w:val="16"/>
          <w:szCs w:val="16"/>
        </w:rPr>
        <w:t>ПОСТАНОВЛЯЕТ:</w:t>
      </w:r>
    </w:p>
    <w:p w:rsidR="00763F24" w:rsidRPr="00763F24" w:rsidRDefault="00763F24" w:rsidP="00763F24">
      <w:pPr>
        <w:numPr>
          <w:ilvl w:val="0"/>
          <w:numId w:val="5"/>
        </w:numPr>
        <w:tabs>
          <w:tab w:val="clear" w:pos="0"/>
          <w:tab w:val="num" w:pos="-283"/>
          <w:tab w:val="left" w:pos="993"/>
        </w:tabs>
        <w:spacing w:after="240"/>
        <w:ind w:firstLine="709"/>
        <w:jc w:val="both"/>
        <w:rPr>
          <w:sz w:val="16"/>
          <w:szCs w:val="16"/>
        </w:rPr>
      </w:pPr>
      <w:r w:rsidRPr="00763F24">
        <w:rPr>
          <w:sz w:val="16"/>
          <w:szCs w:val="16"/>
        </w:rPr>
        <w:t xml:space="preserve">Внести следующие изменения в постановление администрации Тогучинского района Новосибирской области </w:t>
      </w:r>
      <w:r w:rsidRPr="00763F24">
        <w:rPr>
          <w:rFonts w:eastAsia="Calibri"/>
          <w:sz w:val="16"/>
          <w:szCs w:val="16"/>
          <w:lang w:eastAsia="en-US"/>
        </w:rPr>
        <w:t>от 26.05.2022 № 552/П/93</w:t>
      </w:r>
      <w:r w:rsidRPr="00763F24">
        <w:rPr>
          <w:rFonts w:ascii="Calibri" w:eastAsia="Calibri" w:hAnsi="Calibri" w:cs="Calibri"/>
          <w:sz w:val="16"/>
          <w:szCs w:val="16"/>
          <w:lang w:eastAsia="en-US"/>
        </w:rPr>
        <w:t xml:space="preserve"> «</w:t>
      </w:r>
      <w:r w:rsidRPr="00763F24">
        <w:rPr>
          <w:rFonts w:eastAsia="Calibri"/>
          <w:sz w:val="16"/>
          <w:szCs w:val="16"/>
          <w:lang w:eastAsia="en-US"/>
        </w:rPr>
        <w:t xml:space="preserve">О составе трехсторонней комиссии по регулированию социально-трудовых отношений по </w:t>
      </w:r>
      <w:proofErr w:type="spellStart"/>
      <w:r w:rsidRPr="00763F24">
        <w:rPr>
          <w:rFonts w:eastAsia="Calibri"/>
          <w:sz w:val="16"/>
          <w:szCs w:val="16"/>
          <w:lang w:eastAsia="en-US"/>
        </w:rPr>
        <w:t>Тогучинскому</w:t>
      </w:r>
      <w:proofErr w:type="spellEnd"/>
      <w:r w:rsidRPr="00763F24">
        <w:rPr>
          <w:rFonts w:eastAsia="Calibri"/>
          <w:sz w:val="16"/>
          <w:szCs w:val="16"/>
          <w:lang w:eastAsia="en-US"/>
        </w:rPr>
        <w:t xml:space="preserve"> району Новосибирской области»</w:t>
      </w:r>
      <w:r w:rsidRPr="00763F24">
        <w:rPr>
          <w:sz w:val="16"/>
          <w:szCs w:val="16"/>
        </w:rPr>
        <w:t xml:space="preserve"> (далее-Постановление):</w:t>
      </w:r>
    </w:p>
    <w:p w:rsidR="00763F24" w:rsidRPr="00763F24" w:rsidRDefault="00763F24" w:rsidP="00763F24">
      <w:pPr>
        <w:numPr>
          <w:ilvl w:val="1"/>
          <w:numId w:val="5"/>
        </w:numPr>
        <w:tabs>
          <w:tab w:val="clear" w:pos="0"/>
          <w:tab w:val="num" w:pos="-283"/>
          <w:tab w:val="left" w:pos="360"/>
          <w:tab w:val="left" w:pos="709"/>
        </w:tabs>
        <w:ind w:firstLine="709"/>
        <w:jc w:val="both"/>
        <w:rPr>
          <w:sz w:val="16"/>
          <w:szCs w:val="16"/>
          <w:lang w:eastAsia="ru-RU"/>
        </w:rPr>
      </w:pPr>
      <w:r w:rsidRPr="00763F24">
        <w:rPr>
          <w:sz w:val="16"/>
          <w:szCs w:val="16"/>
        </w:rPr>
        <w:t>Пункт 6.1 Постановления изложить в новой редакции</w:t>
      </w:r>
      <w:r w:rsidRPr="00763F24">
        <w:rPr>
          <w:sz w:val="16"/>
          <w:szCs w:val="16"/>
          <w:lang w:eastAsia="ru-RU"/>
        </w:rPr>
        <w:t>:</w:t>
      </w:r>
    </w:p>
    <w:p w:rsidR="00763F24" w:rsidRPr="00763F24" w:rsidRDefault="00763F24" w:rsidP="00763F24">
      <w:pPr>
        <w:tabs>
          <w:tab w:val="left" w:pos="360"/>
          <w:tab w:val="left" w:pos="851"/>
        </w:tabs>
        <w:ind w:firstLine="709"/>
        <w:jc w:val="both"/>
        <w:rPr>
          <w:sz w:val="16"/>
          <w:szCs w:val="16"/>
          <w:lang w:eastAsia="ru-RU"/>
        </w:rPr>
      </w:pPr>
      <w:r w:rsidRPr="00763F24">
        <w:rPr>
          <w:sz w:val="16"/>
          <w:szCs w:val="16"/>
          <w:lang w:eastAsia="ru-RU"/>
        </w:rPr>
        <w:t>«6.1. Координатором Комиссии является заместитель главы администрации Тогучинского района Новосибирской области.».</w:t>
      </w:r>
    </w:p>
    <w:p w:rsidR="00763F24" w:rsidRPr="00763F24" w:rsidRDefault="00763F24" w:rsidP="00763F24">
      <w:pPr>
        <w:numPr>
          <w:ilvl w:val="1"/>
          <w:numId w:val="5"/>
        </w:numPr>
        <w:tabs>
          <w:tab w:val="clear" w:pos="0"/>
          <w:tab w:val="num" w:pos="-283"/>
          <w:tab w:val="left" w:pos="360"/>
          <w:tab w:val="left" w:pos="709"/>
        </w:tabs>
        <w:ind w:firstLine="709"/>
        <w:jc w:val="both"/>
        <w:rPr>
          <w:sz w:val="16"/>
          <w:szCs w:val="16"/>
        </w:rPr>
      </w:pPr>
      <w:r w:rsidRPr="00763F24">
        <w:rPr>
          <w:sz w:val="16"/>
          <w:szCs w:val="16"/>
          <w:lang w:eastAsia="ru-RU"/>
        </w:rPr>
        <w:t>Приложение к Постановлению изложить в новой редакции, согласно приложения к настоящему постановлению.</w:t>
      </w:r>
    </w:p>
    <w:p w:rsidR="00763F24" w:rsidRPr="00763F24" w:rsidRDefault="00763F24" w:rsidP="00763F24">
      <w:pPr>
        <w:tabs>
          <w:tab w:val="left" w:pos="1276"/>
        </w:tabs>
        <w:ind w:firstLine="709"/>
        <w:jc w:val="both"/>
        <w:rPr>
          <w:sz w:val="16"/>
          <w:szCs w:val="16"/>
        </w:rPr>
      </w:pPr>
      <w:r w:rsidRPr="00763F24">
        <w:rPr>
          <w:sz w:val="16"/>
          <w:szCs w:val="16"/>
        </w:rPr>
        <w:t>2. Пункт 1.1 настоящего Постановления распространяется на отношения, возникшие с 02.11.2024.</w:t>
      </w:r>
    </w:p>
    <w:p w:rsidR="00763F24" w:rsidRPr="00763F24" w:rsidRDefault="00763F24" w:rsidP="00763F24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  <w:r w:rsidRPr="00763F24">
        <w:rPr>
          <w:sz w:val="16"/>
          <w:szCs w:val="16"/>
        </w:rPr>
        <w:t>3. Управляющему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763F24">
        <w:rPr>
          <w:sz w:val="16"/>
          <w:szCs w:val="16"/>
        </w:rPr>
        <w:t>Тогучинский</w:t>
      </w:r>
      <w:proofErr w:type="spellEnd"/>
      <w:r w:rsidRPr="00763F24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763F24" w:rsidRPr="00763F24" w:rsidRDefault="00763F24" w:rsidP="00763F24">
      <w:pPr>
        <w:ind w:firstLine="709"/>
        <w:jc w:val="both"/>
        <w:rPr>
          <w:sz w:val="16"/>
          <w:szCs w:val="16"/>
        </w:rPr>
      </w:pPr>
      <w:r w:rsidRPr="00763F24">
        <w:rPr>
          <w:sz w:val="16"/>
          <w:szCs w:val="16"/>
        </w:rPr>
        <w:t xml:space="preserve">4.  Контроль за исполнением </w:t>
      </w:r>
      <w:r w:rsidRPr="00763F24">
        <w:rPr>
          <w:sz w:val="16"/>
          <w:szCs w:val="16"/>
          <w:lang w:eastAsia="ru-RU"/>
        </w:rPr>
        <w:t>настоящего</w:t>
      </w:r>
      <w:r w:rsidRPr="00763F24">
        <w:rPr>
          <w:sz w:val="16"/>
          <w:szCs w:val="16"/>
        </w:rPr>
        <w:t xml:space="preserve"> постановления возложить на заместителя главы администрации Тогучинского района Новосибирской области </w:t>
      </w:r>
      <w:proofErr w:type="spellStart"/>
      <w:r w:rsidRPr="00763F24">
        <w:rPr>
          <w:sz w:val="16"/>
          <w:szCs w:val="16"/>
        </w:rPr>
        <w:t>Невзорову</w:t>
      </w:r>
      <w:proofErr w:type="spellEnd"/>
      <w:r w:rsidRPr="00763F24">
        <w:rPr>
          <w:sz w:val="16"/>
          <w:szCs w:val="16"/>
        </w:rPr>
        <w:t xml:space="preserve"> С.А.</w:t>
      </w:r>
    </w:p>
    <w:p w:rsidR="00763F24" w:rsidRPr="00763F24" w:rsidRDefault="00763F24" w:rsidP="00763F24">
      <w:pPr>
        <w:rPr>
          <w:sz w:val="16"/>
          <w:szCs w:val="16"/>
        </w:rPr>
      </w:pPr>
    </w:p>
    <w:p w:rsidR="00763F24" w:rsidRPr="00763F24" w:rsidRDefault="00763F24" w:rsidP="00763F24">
      <w:pPr>
        <w:rPr>
          <w:sz w:val="16"/>
          <w:szCs w:val="16"/>
        </w:rPr>
      </w:pPr>
    </w:p>
    <w:p w:rsidR="00763F24" w:rsidRPr="00763F24" w:rsidRDefault="00763F24" w:rsidP="00763F24">
      <w:pPr>
        <w:jc w:val="both"/>
        <w:rPr>
          <w:sz w:val="16"/>
          <w:szCs w:val="16"/>
        </w:rPr>
      </w:pPr>
      <w:r w:rsidRPr="00763F24">
        <w:rPr>
          <w:sz w:val="16"/>
          <w:szCs w:val="16"/>
        </w:rPr>
        <w:t>Глава Тогучинского района</w:t>
      </w:r>
    </w:p>
    <w:p w:rsidR="00763F24" w:rsidRDefault="00763F24" w:rsidP="00763F24">
      <w:pPr>
        <w:jc w:val="both"/>
        <w:rPr>
          <w:sz w:val="16"/>
          <w:szCs w:val="16"/>
        </w:rPr>
      </w:pPr>
      <w:r w:rsidRPr="00763F24">
        <w:rPr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763F24">
        <w:rPr>
          <w:sz w:val="16"/>
          <w:szCs w:val="16"/>
        </w:rPr>
        <w:t>Пыхтин</w:t>
      </w:r>
      <w:proofErr w:type="spellEnd"/>
    </w:p>
    <w:p w:rsidR="00763F24" w:rsidRDefault="00763F24" w:rsidP="00763F24">
      <w:pPr>
        <w:jc w:val="both"/>
        <w:rPr>
          <w:sz w:val="16"/>
          <w:szCs w:val="16"/>
        </w:rPr>
      </w:pPr>
    </w:p>
    <w:p w:rsidR="00763F24" w:rsidRPr="00EE55B2" w:rsidRDefault="00763F24" w:rsidP="00763F2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lastRenderedPageBreak/>
        <w:t xml:space="preserve">ПРИЛОЖЕНИЕ </w:t>
      </w:r>
    </w:p>
    <w:p w:rsidR="00763F24" w:rsidRPr="00EE55B2" w:rsidRDefault="00763F24" w:rsidP="00763F2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763F24" w:rsidRPr="00EE55B2" w:rsidRDefault="00763F24" w:rsidP="00763F2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763F24" w:rsidRDefault="00763F24" w:rsidP="00763F24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763F24" w:rsidRDefault="00763F24" w:rsidP="00763F2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305</w:t>
      </w:r>
      <w:r w:rsidRPr="00D60BAB">
        <w:rPr>
          <w:sz w:val="16"/>
          <w:szCs w:val="16"/>
        </w:rPr>
        <w:t>/П/93</w:t>
      </w:r>
    </w:p>
    <w:p w:rsidR="00763F24" w:rsidRDefault="00763F24" w:rsidP="00763F24">
      <w:pPr>
        <w:jc w:val="right"/>
        <w:rPr>
          <w:sz w:val="16"/>
          <w:szCs w:val="16"/>
        </w:rPr>
      </w:pPr>
    </w:p>
    <w:p w:rsidR="00763F24" w:rsidRPr="001D5BBE" w:rsidRDefault="00763F24" w:rsidP="00763F24">
      <w:pPr>
        <w:jc w:val="right"/>
        <w:rPr>
          <w:sz w:val="16"/>
          <w:szCs w:val="16"/>
        </w:rPr>
      </w:pPr>
      <w:r w:rsidRPr="001D5BBE">
        <w:rPr>
          <w:sz w:val="16"/>
          <w:szCs w:val="16"/>
        </w:rPr>
        <w:t xml:space="preserve">«ПРИЛОЖЕНИЕ </w:t>
      </w:r>
    </w:p>
    <w:p w:rsidR="00763F24" w:rsidRPr="001D5BBE" w:rsidRDefault="00763F24" w:rsidP="00763F24">
      <w:pPr>
        <w:jc w:val="right"/>
        <w:rPr>
          <w:sz w:val="16"/>
          <w:szCs w:val="16"/>
        </w:rPr>
      </w:pPr>
      <w:r w:rsidRPr="001D5BBE">
        <w:rPr>
          <w:sz w:val="16"/>
          <w:szCs w:val="16"/>
        </w:rPr>
        <w:t>к постановлению администрации</w:t>
      </w:r>
    </w:p>
    <w:p w:rsidR="00763F24" w:rsidRPr="001D5BBE" w:rsidRDefault="00763F24" w:rsidP="00763F24">
      <w:pPr>
        <w:jc w:val="right"/>
        <w:rPr>
          <w:sz w:val="16"/>
          <w:szCs w:val="16"/>
        </w:rPr>
      </w:pPr>
      <w:r w:rsidRPr="001D5BBE">
        <w:rPr>
          <w:sz w:val="16"/>
          <w:szCs w:val="16"/>
        </w:rPr>
        <w:t>Тогучинского района</w:t>
      </w:r>
    </w:p>
    <w:p w:rsidR="00763F24" w:rsidRPr="001D5BBE" w:rsidRDefault="00763F24" w:rsidP="00763F24">
      <w:pPr>
        <w:jc w:val="right"/>
        <w:rPr>
          <w:sz w:val="16"/>
          <w:szCs w:val="16"/>
        </w:rPr>
      </w:pPr>
      <w:r w:rsidRPr="001D5BBE">
        <w:rPr>
          <w:sz w:val="16"/>
          <w:szCs w:val="16"/>
        </w:rPr>
        <w:t>Новосибирской области</w:t>
      </w:r>
    </w:p>
    <w:p w:rsidR="00763F24" w:rsidRDefault="00763F24" w:rsidP="00763F24">
      <w:pPr>
        <w:jc w:val="right"/>
        <w:rPr>
          <w:rFonts w:eastAsia="Calibri"/>
          <w:sz w:val="16"/>
          <w:szCs w:val="16"/>
          <w:lang w:eastAsia="en-US"/>
        </w:rPr>
      </w:pPr>
      <w:r w:rsidRPr="001D5BB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1D5BBE">
        <w:rPr>
          <w:rFonts w:eastAsia="Calibri"/>
          <w:sz w:val="16"/>
          <w:szCs w:val="16"/>
          <w:lang w:eastAsia="en-US"/>
        </w:rPr>
        <w:t>от 26.05.2022 № 552/П/93</w:t>
      </w:r>
    </w:p>
    <w:p w:rsidR="00763F24" w:rsidRDefault="00763F24" w:rsidP="00763F24">
      <w:pPr>
        <w:jc w:val="right"/>
        <w:rPr>
          <w:rFonts w:eastAsia="Calibri"/>
          <w:sz w:val="16"/>
          <w:szCs w:val="16"/>
          <w:lang w:eastAsia="en-US"/>
        </w:rPr>
      </w:pPr>
    </w:p>
    <w:p w:rsidR="00763F24" w:rsidRPr="00763F24" w:rsidRDefault="00763F24" w:rsidP="00763F24">
      <w:pPr>
        <w:ind w:firstLine="709"/>
        <w:jc w:val="center"/>
        <w:rPr>
          <w:sz w:val="16"/>
          <w:szCs w:val="16"/>
        </w:rPr>
      </w:pPr>
      <w:r w:rsidRPr="00763F24">
        <w:rPr>
          <w:color w:val="000000"/>
          <w:sz w:val="16"/>
          <w:szCs w:val="16"/>
        </w:rPr>
        <w:t>Состав</w:t>
      </w:r>
    </w:p>
    <w:p w:rsidR="00763F24" w:rsidRDefault="00763F24" w:rsidP="00763F24">
      <w:pPr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763F24">
        <w:rPr>
          <w:rFonts w:eastAsia="Calibri"/>
          <w:sz w:val="16"/>
          <w:szCs w:val="16"/>
          <w:lang w:eastAsia="en-US"/>
        </w:rPr>
        <w:t xml:space="preserve">трехсторонней комиссии по регулированию социально-трудовых отношений по </w:t>
      </w:r>
      <w:proofErr w:type="spellStart"/>
      <w:r w:rsidRPr="00763F24">
        <w:rPr>
          <w:rFonts w:eastAsia="Calibri"/>
          <w:sz w:val="16"/>
          <w:szCs w:val="16"/>
          <w:lang w:eastAsia="en-US"/>
        </w:rPr>
        <w:t>Тогучинскому</w:t>
      </w:r>
      <w:proofErr w:type="spellEnd"/>
      <w:r w:rsidRPr="00763F24">
        <w:rPr>
          <w:rFonts w:eastAsia="Calibri"/>
          <w:sz w:val="16"/>
          <w:szCs w:val="16"/>
          <w:lang w:eastAsia="en-US"/>
        </w:rPr>
        <w:t xml:space="preserve"> району Новосибирской области</w:t>
      </w:r>
    </w:p>
    <w:p w:rsidR="00763F24" w:rsidRDefault="00763F24" w:rsidP="00763F24">
      <w:pPr>
        <w:ind w:firstLine="709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4962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</w:tblGrid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sz w:val="16"/>
                <w:szCs w:val="16"/>
              </w:rPr>
              <w:t>Пыхтин</w:t>
            </w:r>
            <w:proofErr w:type="spellEnd"/>
            <w:r w:rsidRPr="001D5BBE">
              <w:rPr>
                <w:rFonts w:eastAsia="Calibri"/>
                <w:sz w:val="16"/>
                <w:szCs w:val="16"/>
              </w:rPr>
              <w:t xml:space="preserve"> Сергей</w:t>
            </w:r>
          </w:p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Сергеевич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Глава Тогучинского района Новосибирской области, председатель комиссии;</w:t>
            </w: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sz w:val="16"/>
                <w:szCs w:val="16"/>
              </w:rPr>
              <w:t>Невзорова</w:t>
            </w:r>
            <w:proofErr w:type="spellEnd"/>
            <w:r w:rsidRPr="001D5BBE">
              <w:rPr>
                <w:rFonts w:eastAsia="Calibri"/>
                <w:sz w:val="16"/>
                <w:szCs w:val="16"/>
              </w:rPr>
              <w:t xml:space="preserve"> Светлана            Анатольевна                         </w:t>
            </w:r>
          </w:p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заместитель главы администрации Тогучинского района Новосибирской области, координатор комиссии;</w:t>
            </w:r>
          </w:p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Котельникова Ирина Владимировна</w:t>
            </w:r>
          </w:p>
          <w:p w:rsidR="00D0241E" w:rsidRPr="001D5BBE" w:rsidRDefault="00D0241E" w:rsidP="00F84023">
            <w:pPr>
              <w:rPr>
                <w:rFonts w:eastAsia="Calibri"/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начальник отдела труда администрации Тогучинского района Новосибирской области, сопредседатель комиссии;</w:t>
            </w: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sz w:val="16"/>
                <w:szCs w:val="16"/>
              </w:rPr>
              <w:t>Боруто</w:t>
            </w:r>
            <w:proofErr w:type="spellEnd"/>
            <w:r w:rsidRPr="001D5BBE">
              <w:rPr>
                <w:rFonts w:eastAsia="Calibri"/>
                <w:sz w:val="16"/>
                <w:szCs w:val="16"/>
              </w:rPr>
              <w:t xml:space="preserve"> Владимир Александрович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заместитель главы администрации Тогучинского района Новосибирской области;</w:t>
            </w:r>
          </w:p>
          <w:p w:rsidR="00D0241E" w:rsidRPr="001D5BBE" w:rsidRDefault="00D0241E" w:rsidP="00F8402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 xml:space="preserve">Боева Юлия </w:t>
            </w:r>
          </w:p>
          <w:p w:rsidR="00D0241E" w:rsidRPr="001D5BBE" w:rsidRDefault="00D0241E" w:rsidP="00F84023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Александровна</w:t>
            </w:r>
          </w:p>
          <w:p w:rsidR="00D0241E" w:rsidRPr="001D5BBE" w:rsidRDefault="00D0241E" w:rsidP="00F84023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заместитель главы администрации Тогучинского района Новосибирской области – начальник управления сельского хозяйства;</w:t>
            </w:r>
          </w:p>
          <w:p w:rsidR="00D0241E" w:rsidRPr="001D5BBE" w:rsidRDefault="00D0241E" w:rsidP="00F84023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Ремзова Тамара</w:t>
            </w:r>
          </w:p>
          <w:p w:rsidR="00D0241E" w:rsidRPr="001D5BBE" w:rsidRDefault="00D0241E" w:rsidP="00F84023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Александровна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1D5BBE">
              <w:rPr>
                <w:rFonts w:eastAsia="Calibri"/>
                <w:sz w:val="16"/>
                <w:szCs w:val="16"/>
              </w:rPr>
              <w:t>начальник управления экономического развития промышленности и торговли администрации Тогучинского района Новосибирской области;</w:t>
            </w:r>
          </w:p>
          <w:p w:rsidR="00D0241E" w:rsidRPr="001D5BBE" w:rsidRDefault="00D0241E" w:rsidP="00F84023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Романов Валерий                  Михайлович                               </w:t>
            </w: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начальник отдела коммунального, дорожного хозяйства и транспорта администрации Тогучинского района </w:t>
            </w:r>
            <w:r w:rsidRPr="001D5BBE">
              <w:rPr>
                <w:rFonts w:eastAsia="Calibri"/>
                <w:sz w:val="16"/>
                <w:szCs w:val="16"/>
              </w:rPr>
              <w:t>Новосибирской области;</w:t>
            </w: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Вергиенко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Валентина          Николаевна                         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председатель Координационного совета организаций профсоюзов Тогучинского района Новосибирской области (по согласованию);</w:t>
            </w:r>
          </w:p>
          <w:p w:rsidR="00D0241E" w:rsidRPr="001D5BBE" w:rsidRDefault="00D0241E" w:rsidP="00F8402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Козлова Наталья                 </w:t>
            </w: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Павловна                           </w:t>
            </w:r>
          </w:p>
          <w:p w:rsidR="00D0241E" w:rsidRPr="001D5BBE" w:rsidRDefault="00D0241E" w:rsidP="00F84023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председатель 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Тогучинской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районной организации Профессионального союза работников народного образования и науки </w:t>
            </w:r>
            <w:r w:rsidRPr="001D5BBE">
              <w:rPr>
                <w:rFonts w:eastAsia="Calibri"/>
                <w:color w:val="000000"/>
                <w:sz w:val="16"/>
                <w:szCs w:val="16"/>
              </w:rPr>
              <w:lastRenderedPageBreak/>
              <w:t>Российской Федерации Новосибирской области (по согласованию);</w:t>
            </w:r>
          </w:p>
          <w:p w:rsidR="00D0241E" w:rsidRPr="001D5BBE" w:rsidRDefault="00D0241E" w:rsidP="00F8402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lastRenderedPageBreak/>
              <w:t>Мясоедова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Людмила           Максимовна</w:t>
            </w: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Огнева Жанна                     Александровна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председатель 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Тогучинской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районной организацией Новосибирской областной организации Общероссийского профессионального союза работников культуры (по согласованию);</w:t>
            </w:r>
          </w:p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</w:p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председатель 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Тогучинской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районной организации Профсоюза работников АПК Российской Федерации (по согласованию);</w:t>
            </w:r>
          </w:p>
          <w:p w:rsidR="00D0241E" w:rsidRPr="001D5BBE" w:rsidRDefault="00D0241E" w:rsidP="00F8402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D0241E" w:rsidRPr="001D5BBE" w:rsidTr="00D0241E">
        <w:tc>
          <w:tcPr>
            <w:tcW w:w="1701" w:type="dxa"/>
            <w:shd w:val="clear" w:color="auto" w:fill="auto"/>
          </w:tcPr>
          <w:p w:rsidR="00D0241E" w:rsidRPr="001D5BBE" w:rsidRDefault="00D0241E" w:rsidP="00F84023">
            <w:pPr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Тимошенко Татьяна           Фёдоровна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D0241E" w:rsidRPr="001D5BBE" w:rsidRDefault="00D0241E" w:rsidP="00F84023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председатель общественной первичной профсоюзной организации ГБУЗ НСО «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Тогучинская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ЦРБ» профсоюза работников здравоохранения Российской Федерации (по согласованию); </w:t>
            </w:r>
          </w:p>
        </w:tc>
      </w:tr>
    </w:tbl>
    <w:p w:rsidR="00D0241E" w:rsidRPr="001D5BBE" w:rsidRDefault="00D0241E" w:rsidP="00D0241E">
      <w:pPr>
        <w:jc w:val="both"/>
        <w:textAlignment w:val="baseline"/>
        <w:rPr>
          <w:sz w:val="16"/>
          <w:szCs w:val="16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1843"/>
        <w:gridCol w:w="8153"/>
      </w:tblGrid>
      <w:tr w:rsidR="00D0241E" w:rsidRPr="001D5BBE" w:rsidTr="00D0241E">
        <w:tc>
          <w:tcPr>
            <w:tcW w:w="1843" w:type="dxa"/>
            <w:shd w:val="clear" w:color="auto" w:fill="auto"/>
          </w:tcPr>
          <w:p w:rsidR="00D0241E" w:rsidRDefault="00D0241E" w:rsidP="00D0241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Ануфриев Дмитрий            </w:t>
            </w:r>
          </w:p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Алексеевич                                </w:t>
            </w:r>
          </w:p>
        </w:tc>
        <w:tc>
          <w:tcPr>
            <w:tcW w:w="8153" w:type="dxa"/>
            <w:shd w:val="clear" w:color="auto" w:fill="auto"/>
          </w:tcPr>
          <w:p w:rsidR="00EE77B2" w:rsidRDefault="00D0241E" w:rsidP="00D0241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генеральный директор ОАО «Иня» </w:t>
            </w:r>
          </w:p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(по согласованию); </w:t>
            </w:r>
          </w:p>
        </w:tc>
      </w:tr>
      <w:tr w:rsidR="00D0241E" w:rsidRPr="001D5BBE" w:rsidTr="00D0241E">
        <w:tc>
          <w:tcPr>
            <w:tcW w:w="1843" w:type="dxa"/>
            <w:shd w:val="clear" w:color="auto" w:fill="auto"/>
          </w:tcPr>
          <w:p w:rsidR="00D0241E" w:rsidRPr="001D5BBE" w:rsidRDefault="00D0241E" w:rsidP="00D0241E">
            <w:pPr>
              <w:tabs>
                <w:tab w:val="right" w:pos="3436"/>
              </w:tabs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  <w:p w:rsidR="00D0241E" w:rsidRPr="001D5BBE" w:rsidRDefault="00D0241E" w:rsidP="00D0241E">
            <w:pPr>
              <w:tabs>
                <w:tab w:val="right" w:pos="3436"/>
              </w:tabs>
              <w:jc w:val="both"/>
              <w:rPr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Буцин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Андрей                    </w:t>
            </w:r>
          </w:p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Викторович                                            </w:t>
            </w:r>
          </w:p>
        </w:tc>
        <w:tc>
          <w:tcPr>
            <w:tcW w:w="8153" w:type="dxa"/>
            <w:shd w:val="clear" w:color="auto" w:fill="auto"/>
          </w:tcPr>
          <w:p w:rsidR="00D0241E" w:rsidRPr="001D5BBE" w:rsidRDefault="00D0241E" w:rsidP="00D0241E">
            <w:pPr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  <w:p w:rsidR="00EE77B2" w:rsidRDefault="00D0241E" w:rsidP="00D0241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заместитель директора АОЗТ </w:t>
            </w:r>
          </w:p>
          <w:p w:rsidR="00D0241E" w:rsidRPr="00EE77B2" w:rsidRDefault="00D0241E" w:rsidP="00D0241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«Политотдельское» (по согласованию); </w:t>
            </w:r>
          </w:p>
        </w:tc>
      </w:tr>
    </w:tbl>
    <w:p w:rsidR="00D0241E" w:rsidRPr="001D5BBE" w:rsidRDefault="00D0241E" w:rsidP="00D0241E">
      <w:pPr>
        <w:jc w:val="both"/>
        <w:textAlignment w:val="baseline"/>
        <w:rPr>
          <w:sz w:val="16"/>
          <w:szCs w:val="16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1985"/>
        <w:gridCol w:w="8011"/>
      </w:tblGrid>
      <w:tr w:rsidR="00D0241E" w:rsidRPr="001D5BBE" w:rsidTr="00D0241E">
        <w:tc>
          <w:tcPr>
            <w:tcW w:w="1985" w:type="dxa"/>
            <w:shd w:val="clear" w:color="auto" w:fill="auto"/>
          </w:tcPr>
          <w:p w:rsidR="00D0241E" w:rsidRPr="001D5BBE" w:rsidRDefault="00D0241E" w:rsidP="00D0241E">
            <w:pPr>
              <w:tabs>
                <w:tab w:val="right" w:pos="3436"/>
              </w:tabs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Коренева Алёна                  </w:t>
            </w:r>
          </w:p>
          <w:p w:rsidR="00D0241E" w:rsidRPr="001D5BBE" w:rsidRDefault="00D0241E" w:rsidP="00D0241E">
            <w:pPr>
              <w:tabs>
                <w:tab w:val="right" w:pos="3436"/>
              </w:tabs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Фёдоровна                                                                 </w:t>
            </w:r>
          </w:p>
        </w:tc>
        <w:tc>
          <w:tcPr>
            <w:tcW w:w="8011" w:type="dxa"/>
            <w:shd w:val="clear" w:color="auto" w:fill="auto"/>
          </w:tcPr>
          <w:p w:rsidR="00D0241E" w:rsidRDefault="00D0241E" w:rsidP="00D0241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директор ООО «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Тогучинское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АТП» </w:t>
            </w:r>
          </w:p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(по согласованию); </w:t>
            </w:r>
          </w:p>
        </w:tc>
      </w:tr>
    </w:tbl>
    <w:p w:rsidR="00D0241E" w:rsidRPr="001D5BBE" w:rsidRDefault="00D0241E" w:rsidP="00D0241E">
      <w:pPr>
        <w:jc w:val="both"/>
        <w:rPr>
          <w:sz w:val="16"/>
          <w:szCs w:val="16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1843"/>
        <w:gridCol w:w="8153"/>
      </w:tblGrid>
      <w:tr w:rsidR="00D0241E" w:rsidRPr="001D5BBE" w:rsidTr="00D0241E">
        <w:trPr>
          <w:trHeight w:val="441"/>
        </w:trPr>
        <w:tc>
          <w:tcPr>
            <w:tcW w:w="1843" w:type="dxa"/>
            <w:shd w:val="clear" w:color="auto" w:fill="auto"/>
          </w:tcPr>
          <w:p w:rsidR="00D0241E" w:rsidRPr="001D5BBE" w:rsidRDefault="00D0241E" w:rsidP="00D0241E">
            <w:pPr>
              <w:tabs>
                <w:tab w:val="right" w:pos="3436"/>
              </w:tabs>
              <w:ind w:right="-534"/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Максимов Павел                 </w:t>
            </w:r>
          </w:p>
          <w:p w:rsidR="00D0241E" w:rsidRPr="001D5BBE" w:rsidRDefault="00D0241E" w:rsidP="00D0241E">
            <w:pPr>
              <w:tabs>
                <w:tab w:val="right" w:pos="3436"/>
              </w:tabs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Владимирович                                                                 </w:t>
            </w:r>
          </w:p>
        </w:tc>
        <w:tc>
          <w:tcPr>
            <w:tcW w:w="8153" w:type="dxa"/>
            <w:shd w:val="clear" w:color="auto" w:fill="auto"/>
          </w:tcPr>
          <w:p w:rsidR="00D0241E" w:rsidRPr="001D5BBE" w:rsidRDefault="00D0241E" w:rsidP="00D0241E">
            <w:pPr>
              <w:ind w:left="459" w:hanging="459"/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генеральный директор АО «ЖКХ г.  Тогучина»</w:t>
            </w:r>
          </w:p>
          <w:p w:rsidR="00D0241E" w:rsidRPr="001D5BBE" w:rsidRDefault="00D0241E" w:rsidP="00D0241E">
            <w:pPr>
              <w:ind w:left="459" w:hanging="459"/>
              <w:jc w:val="both"/>
              <w:rPr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(УК) (по согласованию);</w:t>
            </w:r>
          </w:p>
        </w:tc>
      </w:tr>
    </w:tbl>
    <w:p w:rsidR="00D0241E" w:rsidRPr="001D5BBE" w:rsidRDefault="00D0241E" w:rsidP="00D0241E">
      <w:pPr>
        <w:jc w:val="both"/>
        <w:rPr>
          <w:sz w:val="16"/>
          <w:szCs w:val="16"/>
        </w:rPr>
      </w:pPr>
    </w:p>
    <w:tbl>
      <w:tblPr>
        <w:tblW w:w="9872" w:type="dxa"/>
        <w:tblLayout w:type="fixed"/>
        <w:tblLook w:val="0000" w:firstRow="0" w:lastRow="0" w:firstColumn="0" w:lastColumn="0" w:noHBand="0" w:noVBand="0"/>
      </w:tblPr>
      <w:tblGrid>
        <w:gridCol w:w="1843"/>
        <w:gridCol w:w="8029"/>
      </w:tblGrid>
      <w:tr w:rsidR="00D0241E" w:rsidRPr="001D5BBE" w:rsidTr="00D0241E">
        <w:trPr>
          <w:trHeight w:val="110"/>
        </w:trPr>
        <w:tc>
          <w:tcPr>
            <w:tcW w:w="1843" w:type="dxa"/>
            <w:shd w:val="clear" w:color="auto" w:fill="auto"/>
          </w:tcPr>
          <w:p w:rsidR="00D0241E" w:rsidRPr="001D5BBE" w:rsidRDefault="00D0241E" w:rsidP="00D0241E">
            <w:pPr>
              <w:tabs>
                <w:tab w:val="right" w:pos="3119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D5BBE">
              <w:rPr>
                <w:rFonts w:eastAsia="Calibri"/>
                <w:color w:val="000000"/>
                <w:sz w:val="16"/>
                <w:szCs w:val="16"/>
              </w:rPr>
              <w:t>Останин Сергей</w:t>
            </w:r>
          </w:p>
          <w:p w:rsidR="00D0241E" w:rsidRPr="001D5BBE" w:rsidRDefault="00D0241E" w:rsidP="00D0241E">
            <w:pPr>
              <w:tabs>
                <w:tab w:val="right" w:pos="3119"/>
              </w:tabs>
              <w:jc w:val="both"/>
              <w:rPr>
                <w:sz w:val="16"/>
                <w:szCs w:val="16"/>
              </w:rPr>
            </w:pP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Светославович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                </w:t>
            </w:r>
          </w:p>
          <w:p w:rsidR="00D0241E" w:rsidRPr="001D5BBE" w:rsidRDefault="00D0241E" w:rsidP="00D0241E">
            <w:pPr>
              <w:tabs>
                <w:tab w:val="right" w:pos="3436"/>
              </w:tabs>
              <w:jc w:val="both"/>
              <w:rPr>
                <w:sz w:val="16"/>
                <w:szCs w:val="16"/>
              </w:rPr>
            </w:pPr>
            <w:r w:rsidRPr="001D5BBE">
              <w:rPr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8029" w:type="dxa"/>
            <w:shd w:val="clear" w:color="auto" w:fill="auto"/>
          </w:tcPr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color w:val="000000"/>
                <w:sz w:val="16"/>
                <w:szCs w:val="16"/>
              </w:rPr>
              <w:t xml:space="preserve"> </w:t>
            </w: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председатель Совета Тогучинского </w:t>
            </w:r>
            <w:proofErr w:type="spellStart"/>
            <w:r w:rsidRPr="001D5BBE">
              <w:rPr>
                <w:rFonts w:eastAsia="Calibri"/>
                <w:color w:val="000000"/>
                <w:sz w:val="16"/>
                <w:szCs w:val="16"/>
              </w:rPr>
              <w:t>РайПО</w:t>
            </w:r>
            <w:proofErr w:type="spellEnd"/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     </w:t>
            </w:r>
          </w:p>
          <w:p w:rsidR="00D0241E" w:rsidRPr="001D5BBE" w:rsidRDefault="00D0241E" w:rsidP="00D0241E">
            <w:pPr>
              <w:jc w:val="both"/>
              <w:rPr>
                <w:sz w:val="16"/>
                <w:szCs w:val="16"/>
              </w:rPr>
            </w:pPr>
            <w:r w:rsidRPr="001D5BBE">
              <w:rPr>
                <w:color w:val="000000"/>
                <w:sz w:val="16"/>
                <w:szCs w:val="16"/>
              </w:rPr>
              <w:t xml:space="preserve">         (</w:t>
            </w:r>
            <w:r w:rsidRPr="001D5BBE">
              <w:rPr>
                <w:rFonts w:eastAsia="Calibri"/>
                <w:color w:val="000000"/>
                <w:sz w:val="16"/>
                <w:szCs w:val="16"/>
              </w:rPr>
              <w:t xml:space="preserve">по согласованию).». </w:t>
            </w:r>
          </w:p>
        </w:tc>
      </w:tr>
    </w:tbl>
    <w:p w:rsidR="00763F24" w:rsidRPr="00763F24" w:rsidRDefault="00763F24" w:rsidP="00D0241E">
      <w:pPr>
        <w:ind w:firstLine="709"/>
        <w:jc w:val="both"/>
        <w:rPr>
          <w:sz w:val="16"/>
          <w:szCs w:val="16"/>
        </w:rPr>
      </w:pPr>
    </w:p>
    <w:p w:rsidR="00763F24" w:rsidRPr="001D5BBE" w:rsidRDefault="00763F24" w:rsidP="00763F24">
      <w:pPr>
        <w:jc w:val="right"/>
        <w:rPr>
          <w:sz w:val="16"/>
          <w:szCs w:val="16"/>
        </w:rPr>
      </w:pPr>
    </w:p>
    <w:p w:rsidR="00D0241E" w:rsidRDefault="00D0241E" w:rsidP="00D0241E">
      <w:pPr>
        <w:jc w:val="center"/>
        <w:rPr>
          <w:b/>
          <w:sz w:val="16"/>
          <w:szCs w:val="16"/>
        </w:rPr>
      </w:pPr>
    </w:p>
    <w:p w:rsidR="00D0241E" w:rsidRPr="00D60BAB" w:rsidRDefault="00D0241E" w:rsidP="00D0241E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D0241E" w:rsidRPr="00D60BAB" w:rsidRDefault="00D0241E" w:rsidP="00D0241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D0241E" w:rsidRPr="00D60BAB" w:rsidRDefault="00D0241E" w:rsidP="00D0241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D0241E" w:rsidRPr="00D60BAB" w:rsidRDefault="00D0241E" w:rsidP="00D0241E">
      <w:pPr>
        <w:jc w:val="center"/>
        <w:rPr>
          <w:b/>
          <w:sz w:val="16"/>
          <w:szCs w:val="16"/>
        </w:rPr>
      </w:pPr>
    </w:p>
    <w:p w:rsidR="00D0241E" w:rsidRPr="00D60BAB" w:rsidRDefault="00D0241E" w:rsidP="00D0241E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D0241E" w:rsidRPr="00D60BAB" w:rsidRDefault="00D0241E" w:rsidP="00D0241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D0241E" w:rsidRPr="00D60BAB" w:rsidRDefault="00D0241E" w:rsidP="00D0241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 w:rsidR="00F84023">
        <w:rPr>
          <w:sz w:val="16"/>
          <w:szCs w:val="16"/>
        </w:rPr>
        <w:t>3.2025  №</w:t>
      </w:r>
      <w:proofErr w:type="gramEnd"/>
      <w:r w:rsidR="00F84023">
        <w:rPr>
          <w:sz w:val="16"/>
          <w:szCs w:val="16"/>
        </w:rPr>
        <w:t xml:space="preserve"> 308</w:t>
      </w:r>
      <w:r w:rsidRPr="00D60BAB">
        <w:rPr>
          <w:sz w:val="16"/>
          <w:szCs w:val="16"/>
        </w:rPr>
        <w:t>/П/93</w:t>
      </w:r>
    </w:p>
    <w:p w:rsidR="00D0241E" w:rsidRPr="00D60BAB" w:rsidRDefault="00D0241E" w:rsidP="00D0241E">
      <w:pPr>
        <w:jc w:val="center"/>
        <w:rPr>
          <w:sz w:val="16"/>
          <w:szCs w:val="16"/>
        </w:rPr>
      </w:pPr>
    </w:p>
    <w:p w:rsidR="00D0241E" w:rsidRDefault="00D0241E" w:rsidP="00D0241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F84023" w:rsidRDefault="00F84023" w:rsidP="00D0241E">
      <w:pPr>
        <w:jc w:val="center"/>
        <w:rPr>
          <w:sz w:val="16"/>
          <w:szCs w:val="16"/>
        </w:rPr>
      </w:pPr>
    </w:p>
    <w:p w:rsidR="004D71C8" w:rsidRPr="004D71C8" w:rsidRDefault="004D71C8" w:rsidP="004D71C8">
      <w:pPr>
        <w:jc w:val="center"/>
        <w:rPr>
          <w:sz w:val="16"/>
          <w:szCs w:val="16"/>
        </w:rPr>
      </w:pPr>
      <w:r w:rsidRPr="004D71C8">
        <w:rPr>
          <w:sz w:val="16"/>
          <w:szCs w:val="16"/>
        </w:rPr>
        <w:t>О внесении изменений в постановление администрации</w:t>
      </w:r>
    </w:p>
    <w:p w:rsidR="004D71C8" w:rsidRPr="004D71C8" w:rsidRDefault="004D71C8" w:rsidP="004D71C8">
      <w:pPr>
        <w:jc w:val="center"/>
        <w:rPr>
          <w:sz w:val="16"/>
          <w:szCs w:val="16"/>
        </w:rPr>
      </w:pPr>
      <w:r w:rsidRPr="004D71C8">
        <w:rPr>
          <w:sz w:val="16"/>
          <w:szCs w:val="16"/>
        </w:rPr>
        <w:t>Тогучинского района Новосибирской области                                                 от 06.07.2023   № 743/П/93</w:t>
      </w:r>
    </w:p>
    <w:p w:rsidR="004D71C8" w:rsidRPr="004D71C8" w:rsidRDefault="004D71C8" w:rsidP="004D71C8">
      <w:pPr>
        <w:pStyle w:val="afb"/>
        <w:tabs>
          <w:tab w:val="left" w:pos="709"/>
        </w:tabs>
        <w:spacing w:line="240" w:lineRule="auto"/>
        <w:ind w:right="-55"/>
        <w:jc w:val="both"/>
        <w:rPr>
          <w:rFonts w:ascii="Times New Roman" w:hAnsi="Times New Roman" w:cs="Times New Roman"/>
          <w:sz w:val="16"/>
          <w:szCs w:val="16"/>
        </w:rPr>
      </w:pPr>
      <w:r w:rsidRPr="004D71C8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4D71C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4D71C8">
        <w:rPr>
          <w:rFonts w:ascii="Times New Roman" w:hAnsi="Times New Roman" w:cs="Times New Roman"/>
          <w:bCs/>
          <w:sz w:val="16"/>
          <w:szCs w:val="16"/>
        </w:rPr>
        <w:t>В связи с кадровыми изменениями, администрация Тогучинского района Новосибирской области</w:t>
      </w:r>
    </w:p>
    <w:p w:rsidR="004D71C8" w:rsidRPr="004D71C8" w:rsidRDefault="004D71C8" w:rsidP="004D71C8">
      <w:pPr>
        <w:pStyle w:val="afb"/>
        <w:spacing w:line="240" w:lineRule="auto"/>
        <w:ind w:right="-55"/>
        <w:jc w:val="both"/>
        <w:rPr>
          <w:rFonts w:ascii="Times New Roman" w:hAnsi="Times New Roman" w:cs="Times New Roman"/>
          <w:sz w:val="16"/>
          <w:szCs w:val="16"/>
        </w:rPr>
      </w:pPr>
      <w:r w:rsidRPr="004D71C8">
        <w:rPr>
          <w:rFonts w:ascii="Times New Roman" w:hAnsi="Times New Roman" w:cs="Times New Roman"/>
          <w:bCs/>
          <w:sz w:val="16"/>
          <w:szCs w:val="16"/>
        </w:rPr>
        <w:t>ПОСТАНОВЛЯЕТ:</w:t>
      </w:r>
    </w:p>
    <w:p w:rsidR="004D71C8" w:rsidRPr="004D71C8" w:rsidRDefault="004D71C8" w:rsidP="004D71C8">
      <w:pPr>
        <w:pStyle w:val="afb"/>
        <w:spacing w:line="240" w:lineRule="auto"/>
        <w:ind w:right="-55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D71C8">
        <w:rPr>
          <w:rFonts w:ascii="Times New Roman" w:hAnsi="Times New Roman" w:cs="Times New Roman"/>
          <w:bCs/>
          <w:sz w:val="16"/>
          <w:szCs w:val="16"/>
        </w:rPr>
        <w:t>1. Внести следующие изменения в постановление администрации Тогучинского района Новосибирской области от 06.07.2023 № 743/П/93 «О Рабочей группе по туризму на территории Тогучинского района Новосибирской области» (далее – Постановление):</w:t>
      </w:r>
    </w:p>
    <w:p w:rsidR="004D71C8" w:rsidRPr="004D71C8" w:rsidRDefault="004D71C8" w:rsidP="004D71C8">
      <w:pPr>
        <w:pStyle w:val="af9"/>
        <w:ind w:firstLine="709"/>
        <w:jc w:val="both"/>
        <w:rPr>
          <w:sz w:val="16"/>
          <w:szCs w:val="16"/>
        </w:rPr>
      </w:pPr>
      <w:r w:rsidRPr="004D71C8">
        <w:rPr>
          <w:sz w:val="16"/>
          <w:szCs w:val="16"/>
        </w:rPr>
        <w:t>1.1. приложение № 2 к Постановлению изложить в новой прилагаемой редакции.</w:t>
      </w:r>
    </w:p>
    <w:p w:rsidR="004D71C8" w:rsidRPr="004D71C8" w:rsidRDefault="004D71C8" w:rsidP="004D71C8">
      <w:pPr>
        <w:pStyle w:val="af9"/>
        <w:ind w:right="-2" w:firstLine="709"/>
        <w:jc w:val="both"/>
        <w:rPr>
          <w:sz w:val="16"/>
          <w:szCs w:val="16"/>
        </w:rPr>
      </w:pPr>
      <w:r w:rsidRPr="004D71C8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4D71C8">
        <w:rPr>
          <w:sz w:val="16"/>
          <w:szCs w:val="16"/>
        </w:rPr>
        <w:t>Тогучинский</w:t>
      </w:r>
      <w:proofErr w:type="spellEnd"/>
      <w:r w:rsidRPr="004D71C8">
        <w:rPr>
          <w:sz w:val="16"/>
          <w:szCs w:val="16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4D71C8" w:rsidRPr="004D71C8" w:rsidRDefault="004D71C8" w:rsidP="004D71C8">
      <w:pPr>
        <w:pStyle w:val="af3"/>
        <w:ind w:firstLine="708"/>
        <w:jc w:val="both"/>
        <w:rPr>
          <w:sz w:val="16"/>
          <w:szCs w:val="16"/>
        </w:rPr>
      </w:pPr>
      <w:r w:rsidRPr="004D71C8">
        <w:rPr>
          <w:sz w:val="16"/>
          <w:szCs w:val="16"/>
        </w:rPr>
        <w:t xml:space="preserve">3. Контроль за исполнением Постановления возложить на заместителя главы администрации Тогучинского района Новосибирской области        </w:t>
      </w:r>
      <w:proofErr w:type="spellStart"/>
      <w:r w:rsidRPr="004D71C8">
        <w:rPr>
          <w:sz w:val="16"/>
          <w:szCs w:val="16"/>
        </w:rPr>
        <w:t>Невзорову</w:t>
      </w:r>
      <w:proofErr w:type="spellEnd"/>
      <w:r w:rsidRPr="004D71C8">
        <w:rPr>
          <w:sz w:val="16"/>
          <w:szCs w:val="16"/>
        </w:rPr>
        <w:t xml:space="preserve"> С.А.</w:t>
      </w:r>
    </w:p>
    <w:p w:rsidR="004D71C8" w:rsidRDefault="004D71C8" w:rsidP="004D71C8">
      <w:pPr>
        <w:jc w:val="both"/>
        <w:rPr>
          <w:sz w:val="16"/>
          <w:szCs w:val="16"/>
        </w:rPr>
      </w:pPr>
      <w:r w:rsidRPr="004D71C8">
        <w:rPr>
          <w:sz w:val="16"/>
          <w:szCs w:val="16"/>
        </w:rPr>
        <w:t xml:space="preserve">           </w:t>
      </w:r>
    </w:p>
    <w:p w:rsidR="004D71C8" w:rsidRPr="004D71C8" w:rsidRDefault="004D71C8" w:rsidP="004D71C8">
      <w:pPr>
        <w:jc w:val="both"/>
        <w:rPr>
          <w:sz w:val="16"/>
          <w:szCs w:val="16"/>
        </w:rPr>
      </w:pPr>
    </w:p>
    <w:p w:rsidR="004D71C8" w:rsidRPr="004D71C8" w:rsidRDefault="004D71C8" w:rsidP="004D71C8">
      <w:pPr>
        <w:jc w:val="both"/>
        <w:rPr>
          <w:sz w:val="16"/>
          <w:szCs w:val="16"/>
        </w:rPr>
      </w:pPr>
      <w:r w:rsidRPr="004D71C8">
        <w:rPr>
          <w:sz w:val="16"/>
          <w:szCs w:val="16"/>
        </w:rPr>
        <w:t>Глава Тогучинского района</w:t>
      </w:r>
    </w:p>
    <w:p w:rsidR="00F84023" w:rsidRDefault="004D71C8" w:rsidP="004D71C8">
      <w:pPr>
        <w:rPr>
          <w:sz w:val="16"/>
          <w:szCs w:val="16"/>
        </w:rPr>
      </w:pPr>
      <w:r w:rsidRPr="004D71C8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4D71C8">
        <w:rPr>
          <w:sz w:val="16"/>
          <w:szCs w:val="16"/>
        </w:rPr>
        <w:t>Пыхтин</w:t>
      </w:r>
      <w:proofErr w:type="spellEnd"/>
    </w:p>
    <w:p w:rsidR="008E6B00" w:rsidRPr="004D71C8" w:rsidRDefault="008E6B00" w:rsidP="004D71C8">
      <w:pPr>
        <w:rPr>
          <w:sz w:val="16"/>
          <w:szCs w:val="16"/>
        </w:rPr>
      </w:pPr>
    </w:p>
    <w:p w:rsidR="008E6B00" w:rsidRPr="00EE55B2" w:rsidRDefault="008E6B00" w:rsidP="008E6B00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ПРИЛОЖЕНИЕ </w:t>
      </w:r>
    </w:p>
    <w:p w:rsidR="008E6B00" w:rsidRPr="00EE55B2" w:rsidRDefault="008E6B00" w:rsidP="008E6B00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8E6B00" w:rsidRPr="00EE55B2" w:rsidRDefault="008E6B00" w:rsidP="008E6B00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8E6B00" w:rsidRDefault="008E6B00" w:rsidP="008E6B00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8E6B00" w:rsidRDefault="008E6B00" w:rsidP="008E6B00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308</w:t>
      </w:r>
      <w:r w:rsidRPr="00D60BAB">
        <w:rPr>
          <w:sz w:val="16"/>
          <w:szCs w:val="16"/>
        </w:rPr>
        <w:t>/П/93</w:t>
      </w:r>
    </w:p>
    <w:p w:rsidR="008E6B00" w:rsidRDefault="008E6B00" w:rsidP="008E6B00">
      <w:pPr>
        <w:jc w:val="right"/>
        <w:rPr>
          <w:sz w:val="16"/>
          <w:szCs w:val="16"/>
        </w:rPr>
      </w:pPr>
    </w:p>
    <w:p w:rsidR="008E6B00" w:rsidRPr="00850E17" w:rsidRDefault="008E6B00" w:rsidP="008E6B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50E17">
        <w:rPr>
          <w:sz w:val="16"/>
          <w:szCs w:val="16"/>
        </w:rPr>
        <w:t>«ПРИЛОЖЕНИЕ № 2</w:t>
      </w:r>
    </w:p>
    <w:p w:rsidR="008E6B00" w:rsidRPr="00850E17" w:rsidRDefault="008E6B00" w:rsidP="008E6B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50E17">
        <w:rPr>
          <w:sz w:val="16"/>
          <w:szCs w:val="16"/>
        </w:rPr>
        <w:t xml:space="preserve">                                   к постановлению администрации</w:t>
      </w:r>
    </w:p>
    <w:p w:rsidR="008E6B00" w:rsidRPr="00850E17" w:rsidRDefault="008E6B00" w:rsidP="008E6B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50E17">
        <w:rPr>
          <w:sz w:val="16"/>
          <w:szCs w:val="16"/>
        </w:rPr>
        <w:t xml:space="preserve">                                                  Тогучинского района</w:t>
      </w:r>
    </w:p>
    <w:p w:rsidR="008E6B00" w:rsidRPr="00850E17" w:rsidRDefault="008E6B00" w:rsidP="008E6B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50E17">
        <w:rPr>
          <w:sz w:val="16"/>
          <w:szCs w:val="16"/>
        </w:rPr>
        <w:t>Новосибирской области</w:t>
      </w:r>
    </w:p>
    <w:p w:rsidR="008E6B00" w:rsidRDefault="008E6B00" w:rsidP="008E6B00">
      <w:pPr>
        <w:shd w:val="clear" w:color="auto" w:fill="FFFFFF"/>
        <w:ind w:right="40" w:firstLine="709"/>
        <w:jc w:val="right"/>
        <w:rPr>
          <w:sz w:val="16"/>
          <w:szCs w:val="16"/>
        </w:rPr>
      </w:pPr>
      <w:r w:rsidRPr="00850E17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</w:t>
      </w:r>
      <w:r w:rsidRPr="00850E17">
        <w:rPr>
          <w:sz w:val="16"/>
          <w:szCs w:val="16"/>
        </w:rPr>
        <w:t>от 06.07.20</w:t>
      </w:r>
      <w:r>
        <w:rPr>
          <w:sz w:val="16"/>
          <w:szCs w:val="16"/>
        </w:rPr>
        <w:t xml:space="preserve">23 </w:t>
      </w:r>
      <w:r w:rsidRPr="00850E17">
        <w:rPr>
          <w:sz w:val="16"/>
          <w:szCs w:val="16"/>
        </w:rPr>
        <w:t>№ 743/П/93</w:t>
      </w:r>
    </w:p>
    <w:p w:rsidR="008E6B00" w:rsidRDefault="008E6B00" w:rsidP="008E6B00">
      <w:pPr>
        <w:shd w:val="clear" w:color="auto" w:fill="FFFFFF"/>
        <w:ind w:right="40" w:firstLine="709"/>
        <w:jc w:val="right"/>
        <w:rPr>
          <w:sz w:val="16"/>
          <w:szCs w:val="16"/>
        </w:rPr>
      </w:pPr>
    </w:p>
    <w:p w:rsidR="008E6B00" w:rsidRPr="008E6B00" w:rsidRDefault="008E6B00" w:rsidP="008E6B00">
      <w:pPr>
        <w:pStyle w:val="2c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E6B00">
        <w:rPr>
          <w:rFonts w:ascii="Times New Roman" w:hAnsi="Times New Roman" w:cs="Times New Roman"/>
          <w:sz w:val="16"/>
          <w:szCs w:val="16"/>
        </w:rPr>
        <w:t>Состав</w:t>
      </w:r>
    </w:p>
    <w:p w:rsidR="008E6B00" w:rsidRDefault="008E6B00" w:rsidP="008E6B00">
      <w:pPr>
        <w:pStyle w:val="2c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E6B00">
        <w:rPr>
          <w:rFonts w:ascii="Times New Roman" w:hAnsi="Times New Roman" w:cs="Times New Roman"/>
          <w:sz w:val="16"/>
          <w:szCs w:val="16"/>
        </w:rPr>
        <w:t xml:space="preserve">Рабочей группы для рассмотрения вопросов по развитию внутреннего и въездного туризма, реализации проектов туристской направленности и развития туристской инфраструктуры в </w:t>
      </w:r>
      <w:proofErr w:type="spellStart"/>
      <w:r w:rsidRPr="008E6B00">
        <w:rPr>
          <w:rFonts w:ascii="Times New Roman" w:hAnsi="Times New Roman" w:cs="Times New Roman"/>
          <w:sz w:val="16"/>
          <w:szCs w:val="16"/>
        </w:rPr>
        <w:t>Тогучинском</w:t>
      </w:r>
      <w:proofErr w:type="spellEnd"/>
      <w:r w:rsidRPr="008E6B00">
        <w:rPr>
          <w:rFonts w:ascii="Times New Roman" w:hAnsi="Times New Roman" w:cs="Times New Roman"/>
          <w:sz w:val="16"/>
          <w:szCs w:val="16"/>
        </w:rPr>
        <w:t xml:space="preserve"> районе Новосибирской области</w:t>
      </w:r>
    </w:p>
    <w:p w:rsidR="008E6B00" w:rsidRDefault="008E6B00" w:rsidP="008E6B00">
      <w:pPr>
        <w:pStyle w:val="2c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392"/>
        <w:gridCol w:w="844"/>
        <w:gridCol w:w="2835"/>
      </w:tblGrid>
      <w:tr w:rsidR="008E6B00" w:rsidRPr="00850E17" w:rsidTr="00397BF6">
        <w:trPr>
          <w:trHeight w:val="7230"/>
        </w:trPr>
        <w:tc>
          <w:tcPr>
            <w:tcW w:w="1392" w:type="dxa"/>
            <w:shd w:val="clear" w:color="auto" w:fill="auto"/>
          </w:tcPr>
          <w:p w:rsidR="008E6B00" w:rsidRPr="00850E17" w:rsidRDefault="008E6B00" w:rsidP="00397BF6">
            <w:pPr>
              <w:tabs>
                <w:tab w:val="left" w:pos="176"/>
              </w:tabs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Невзорова</w:t>
            </w:r>
            <w:proofErr w:type="spellEnd"/>
            <w:r w:rsidRPr="00850E17">
              <w:rPr>
                <w:sz w:val="16"/>
                <w:szCs w:val="16"/>
              </w:rPr>
              <w:t xml:space="preserve"> Светлана</w:t>
            </w:r>
          </w:p>
          <w:p w:rsidR="008E6B00" w:rsidRPr="00850E17" w:rsidRDefault="008E6B00" w:rsidP="00397BF6">
            <w:pPr>
              <w:tabs>
                <w:tab w:val="left" w:pos="176"/>
              </w:tabs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Анатольевна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Боруто</w:t>
            </w:r>
            <w:proofErr w:type="spellEnd"/>
            <w:r w:rsidRPr="00850E17">
              <w:rPr>
                <w:sz w:val="16"/>
                <w:szCs w:val="16"/>
              </w:rPr>
              <w:t xml:space="preserve"> Владимир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Александрович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Пашкова Елена Сергеевна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Добрикова</w:t>
            </w:r>
            <w:proofErr w:type="spellEnd"/>
            <w:r w:rsidRPr="00850E17">
              <w:rPr>
                <w:sz w:val="16"/>
                <w:szCs w:val="16"/>
              </w:rPr>
              <w:t xml:space="preserve"> Мария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Алексеевна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Миронова Ольга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Геннадьевна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Ремзова Тамара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Александровна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 xml:space="preserve">Гуляева Ирина 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Владимировна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Касько Александр Евгеньевич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Максимов Алексей Иванович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Молчанова Анна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Юрьевна</w:t>
            </w:r>
          </w:p>
          <w:p w:rsidR="008E6B00" w:rsidRDefault="008E6B00" w:rsidP="00397BF6">
            <w:pPr>
              <w:rPr>
                <w:bCs/>
                <w:kern w:val="36"/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bCs/>
                <w:kern w:val="36"/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Сиротина Алла Сергеевна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rStyle w:val="afff0"/>
                <w:bCs/>
                <w:i w:val="0"/>
                <w:sz w:val="16"/>
                <w:szCs w:val="16"/>
                <w:shd w:val="clear" w:color="auto" w:fill="FFFFFF"/>
              </w:rPr>
              <w:t>Кажаев</w:t>
            </w:r>
            <w:proofErr w:type="spellEnd"/>
            <w:r w:rsidRPr="00850E17">
              <w:rPr>
                <w:i/>
                <w:sz w:val="16"/>
                <w:szCs w:val="16"/>
                <w:shd w:val="clear" w:color="auto" w:fill="FFFFFF"/>
              </w:rPr>
              <w:t> </w:t>
            </w:r>
            <w:r w:rsidRPr="00850E17">
              <w:rPr>
                <w:sz w:val="16"/>
                <w:szCs w:val="16"/>
                <w:shd w:val="clear" w:color="auto" w:fill="FFFFFF"/>
              </w:rPr>
              <w:t>Вячеслав Николаевич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rStyle w:val="af6"/>
                <w:rFonts w:eastAsiaTheme="majorEastAsia"/>
                <w:b w:val="0"/>
                <w:sz w:val="16"/>
                <w:szCs w:val="16"/>
                <w:shd w:val="clear" w:color="auto" w:fill="FFFFFF"/>
              </w:rPr>
            </w:pPr>
            <w:r w:rsidRPr="00850E17">
              <w:rPr>
                <w:rStyle w:val="af6"/>
                <w:rFonts w:eastAsiaTheme="majorEastAsia"/>
                <w:b w:val="0"/>
                <w:sz w:val="16"/>
                <w:szCs w:val="16"/>
                <w:shd w:val="clear" w:color="auto" w:fill="FFFFFF"/>
              </w:rPr>
              <w:t>Чан-фа Анна Вячеславовна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bCs/>
                <w:kern w:val="36"/>
                <w:sz w:val="16"/>
                <w:szCs w:val="16"/>
              </w:rPr>
            </w:pPr>
            <w:r w:rsidRPr="00850E17">
              <w:rPr>
                <w:bCs/>
                <w:kern w:val="36"/>
                <w:sz w:val="16"/>
                <w:szCs w:val="16"/>
              </w:rPr>
              <w:t>Анкудинова Наталья Николаевна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Герасимова Оксана Витальевна</w:t>
            </w:r>
          </w:p>
          <w:p w:rsidR="008E6B00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Джиго</w:t>
            </w:r>
            <w:proofErr w:type="spellEnd"/>
            <w:r w:rsidRPr="00850E17">
              <w:rPr>
                <w:sz w:val="16"/>
                <w:szCs w:val="16"/>
              </w:rPr>
              <w:t xml:space="preserve"> Федор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Михайлович</w:t>
            </w:r>
          </w:p>
        </w:tc>
        <w:tc>
          <w:tcPr>
            <w:tcW w:w="844" w:type="dxa"/>
            <w:shd w:val="clear" w:color="auto" w:fill="auto"/>
          </w:tcPr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Рабочей группы;</w:t>
            </w:r>
          </w:p>
          <w:p w:rsidR="008E6B00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заместитель председателя Рабочей группы;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начальник отдела проектного управления и инвестиций администрации Тогучинского района Новосибирской области, заместитель председателя Рабочей группы;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главный специалист отдела проектного управления и инвестиций администрации Тогучинского района Новосибирской области, секретарь Рабочей группы;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начальник управления экономического развития промышленности и торговли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заместитель начальника управления делами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начальник отдела земельных и имущественных отношений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начальник отдела природных ресурсов и охраны окружающей среды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главный специалист отдела проектного управления и инвестиций администрации Тогучинского района Новосибирской области;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директор МБОУ ДО Тогучинского района «Центр развития творчества»;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  <w:shd w:val="clear" w:color="auto" w:fill="FFFFFF"/>
              </w:rPr>
              <w:t>старший методист отдела по музейной работе</w:t>
            </w:r>
            <w:r w:rsidRPr="00850E17">
              <w:rPr>
                <w:sz w:val="16"/>
                <w:szCs w:val="16"/>
              </w:rPr>
              <w:t xml:space="preserve"> МБОУ ДО Тогучинского района «Центр развития творчества»;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  <w:shd w:val="clear" w:color="auto" w:fill="FFFFFF"/>
              </w:rPr>
            </w:pPr>
            <w:r w:rsidRPr="00850E17">
              <w:rPr>
                <w:rStyle w:val="af6"/>
                <w:rFonts w:eastAsiaTheme="majorEastAsia"/>
                <w:b w:val="0"/>
                <w:sz w:val="16"/>
                <w:szCs w:val="16"/>
                <w:shd w:val="clear" w:color="auto" w:fill="FFFFFF"/>
              </w:rPr>
              <w:t>старший методист отдела по делам молодежи МБОУ ДО «Центр развития творчества»;</w:t>
            </w:r>
          </w:p>
          <w:p w:rsidR="008E6B00" w:rsidRPr="00850E17" w:rsidRDefault="008E6B00" w:rsidP="00397BF6">
            <w:pPr>
              <w:ind w:right="-108"/>
              <w:jc w:val="both"/>
              <w:rPr>
                <w:iCs/>
                <w:sz w:val="16"/>
                <w:szCs w:val="16"/>
                <w:shd w:val="clear" w:color="auto" w:fill="FFFFFF"/>
              </w:rPr>
            </w:pPr>
            <w:r w:rsidRPr="00850E17">
              <w:rPr>
                <w:iCs/>
                <w:sz w:val="16"/>
                <w:szCs w:val="16"/>
                <w:shd w:val="clear" w:color="auto" w:fill="FFFFFF"/>
              </w:rPr>
              <w:t>руководитель – главный редактор государственного автономного учреждения Новосибирской области «Редакция газеты «</w:t>
            </w:r>
            <w:proofErr w:type="spellStart"/>
            <w:r w:rsidRPr="00850E17">
              <w:rPr>
                <w:iCs/>
                <w:sz w:val="16"/>
                <w:szCs w:val="16"/>
                <w:shd w:val="clear" w:color="auto" w:fill="FFFFFF"/>
              </w:rPr>
              <w:t>Тогучинская</w:t>
            </w:r>
            <w:proofErr w:type="spellEnd"/>
            <w:r w:rsidRPr="00850E17">
              <w:rPr>
                <w:iCs/>
                <w:sz w:val="16"/>
                <w:szCs w:val="16"/>
                <w:shd w:val="clear" w:color="auto" w:fill="FFFFFF"/>
              </w:rPr>
              <w:t xml:space="preserve"> газета» (по согласованию);</w:t>
            </w:r>
          </w:p>
          <w:p w:rsidR="008E6B00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заместитель главы администрации города Тогучина Новосибирской области (по согласованию);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</w:p>
          <w:p w:rsidR="008E6B00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депутат Совета Депутатов Тогучинского района Новосибирской области (по согласованию);</w:t>
            </w:r>
          </w:p>
          <w:p w:rsidR="008E6B00" w:rsidRPr="00850E17" w:rsidRDefault="008E6B00" w:rsidP="008E6B00">
            <w:pPr>
              <w:ind w:right="-108"/>
              <w:rPr>
                <w:sz w:val="16"/>
                <w:szCs w:val="16"/>
              </w:rPr>
            </w:pPr>
          </w:p>
        </w:tc>
      </w:tr>
      <w:tr w:rsidR="008E6B00" w:rsidRPr="00850E17" w:rsidTr="00397BF6">
        <w:tc>
          <w:tcPr>
            <w:tcW w:w="1392" w:type="dxa"/>
            <w:shd w:val="clear" w:color="auto" w:fill="auto"/>
          </w:tcPr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Бабиков</w:t>
            </w:r>
            <w:proofErr w:type="spellEnd"/>
            <w:r w:rsidRPr="00850E17">
              <w:rPr>
                <w:sz w:val="16"/>
                <w:szCs w:val="16"/>
              </w:rPr>
              <w:t xml:space="preserve"> Александр Юрьевич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proofErr w:type="spellStart"/>
            <w:r w:rsidRPr="00850E17">
              <w:rPr>
                <w:sz w:val="16"/>
                <w:szCs w:val="16"/>
              </w:rPr>
              <w:t>Кунгурцева</w:t>
            </w:r>
            <w:proofErr w:type="spellEnd"/>
            <w:r w:rsidRPr="00850E17">
              <w:rPr>
                <w:sz w:val="16"/>
                <w:szCs w:val="16"/>
              </w:rPr>
              <w:t xml:space="preserve"> Марина Сергеевна</w:t>
            </w:r>
          </w:p>
          <w:p w:rsidR="008E6B00" w:rsidRPr="00850E17" w:rsidRDefault="008E6B00" w:rsidP="00397BF6">
            <w:pPr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850E17">
              <w:rPr>
                <w:sz w:val="16"/>
                <w:szCs w:val="16"/>
                <w:shd w:val="clear" w:color="auto" w:fill="FFFFFF"/>
              </w:rPr>
              <w:lastRenderedPageBreak/>
              <w:t>Ситникова</w:t>
            </w:r>
            <w:proofErr w:type="spellEnd"/>
            <w:r w:rsidRPr="00850E17">
              <w:rPr>
                <w:sz w:val="16"/>
                <w:szCs w:val="16"/>
                <w:shd w:val="clear" w:color="auto" w:fill="FFFFFF"/>
              </w:rPr>
              <w:t xml:space="preserve"> Светлана Николаевна</w:t>
            </w:r>
          </w:p>
          <w:p w:rsidR="008E6B00" w:rsidRPr="00850E17" w:rsidRDefault="008E6B00" w:rsidP="00397BF6">
            <w:pPr>
              <w:rPr>
                <w:rStyle w:val="af6"/>
                <w:rFonts w:eastAsiaTheme="majorEastAsia"/>
                <w:b w:val="0"/>
                <w:sz w:val="16"/>
                <w:szCs w:val="16"/>
                <w:shd w:val="clear" w:color="auto" w:fill="FFFFFF"/>
              </w:rPr>
            </w:pPr>
          </w:p>
          <w:p w:rsidR="008E6B00" w:rsidRPr="00850E17" w:rsidRDefault="008E6B00" w:rsidP="00397BF6">
            <w:pPr>
              <w:rPr>
                <w:rStyle w:val="af6"/>
                <w:rFonts w:eastAsiaTheme="majorEastAsia"/>
                <w:b w:val="0"/>
                <w:sz w:val="16"/>
                <w:szCs w:val="16"/>
                <w:shd w:val="clear" w:color="auto" w:fill="FFFFFF"/>
              </w:rPr>
            </w:pPr>
            <w:r w:rsidRPr="00850E17">
              <w:rPr>
                <w:sz w:val="16"/>
                <w:szCs w:val="16"/>
                <w:shd w:val="clear" w:color="auto" w:fill="FFFFFF"/>
              </w:rPr>
              <w:t>Тимошенко Максим Викторович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Чуриков Александр Николаевич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  <w:shd w:val="clear" w:color="auto" w:fill="F3F3F3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  <w:shd w:val="clear" w:color="auto" w:fill="FFFFFF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lastRenderedPageBreak/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lastRenderedPageBreak/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-</w:t>
            </w: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lastRenderedPageBreak/>
              <w:t xml:space="preserve">Глава </w:t>
            </w:r>
            <w:proofErr w:type="spellStart"/>
            <w:r w:rsidRPr="00850E17">
              <w:rPr>
                <w:sz w:val="16"/>
                <w:szCs w:val="16"/>
              </w:rPr>
              <w:t>Буготакского</w:t>
            </w:r>
            <w:proofErr w:type="spellEnd"/>
            <w:r w:rsidRPr="00850E17">
              <w:rPr>
                <w:sz w:val="16"/>
                <w:szCs w:val="16"/>
              </w:rPr>
              <w:t xml:space="preserve"> сельсовета Тогучинского района Новосибирской области (по согласованию);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 xml:space="preserve">Глава </w:t>
            </w:r>
            <w:proofErr w:type="spellStart"/>
            <w:r w:rsidRPr="00850E17">
              <w:rPr>
                <w:sz w:val="16"/>
                <w:szCs w:val="16"/>
              </w:rPr>
              <w:t>Мирновского</w:t>
            </w:r>
            <w:proofErr w:type="spellEnd"/>
            <w:r w:rsidRPr="00850E17">
              <w:rPr>
                <w:sz w:val="16"/>
                <w:szCs w:val="16"/>
              </w:rPr>
              <w:t xml:space="preserve"> сельсовета Тогучинского района Новосибирской области (по согласованию);</w:t>
            </w:r>
          </w:p>
          <w:p w:rsidR="008E6B00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lastRenderedPageBreak/>
              <w:t xml:space="preserve">Глава </w:t>
            </w:r>
            <w:proofErr w:type="spellStart"/>
            <w:r w:rsidRPr="00850E17">
              <w:rPr>
                <w:sz w:val="16"/>
                <w:szCs w:val="16"/>
              </w:rPr>
              <w:t>Кудельно</w:t>
            </w:r>
            <w:proofErr w:type="spellEnd"/>
            <w:r w:rsidRPr="00850E17">
              <w:rPr>
                <w:sz w:val="16"/>
                <w:szCs w:val="16"/>
              </w:rPr>
              <w:t>-Ключевского сельсовета Тогучинского района Новосибирской области (по согласованию);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</w:rPr>
            </w:pPr>
            <w:r w:rsidRPr="00850E17">
              <w:rPr>
                <w:sz w:val="16"/>
                <w:szCs w:val="16"/>
              </w:rPr>
              <w:t>Глава р. п. Горный Тогучинского района Новосибирской области (по согласованию);</w:t>
            </w:r>
          </w:p>
          <w:p w:rsidR="008E6B00" w:rsidRPr="00850E17" w:rsidRDefault="008E6B00" w:rsidP="00397BF6">
            <w:pPr>
              <w:ind w:right="-108"/>
              <w:jc w:val="both"/>
              <w:rPr>
                <w:sz w:val="16"/>
                <w:szCs w:val="16"/>
                <w:shd w:val="clear" w:color="auto" w:fill="F3F3F3"/>
              </w:rPr>
            </w:pPr>
            <w:r w:rsidRPr="00850E17">
              <w:rPr>
                <w:sz w:val="16"/>
                <w:szCs w:val="16"/>
              </w:rPr>
              <w:t>индивидуальный предприниматель (по согласованию).».</w:t>
            </w:r>
          </w:p>
          <w:p w:rsidR="008E6B00" w:rsidRPr="00850E17" w:rsidRDefault="008E6B00" w:rsidP="00397BF6">
            <w:pPr>
              <w:ind w:right="-108"/>
              <w:rPr>
                <w:sz w:val="16"/>
                <w:szCs w:val="16"/>
              </w:rPr>
            </w:pPr>
          </w:p>
        </w:tc>
      </w:tr>
    </w:tbl>
    <w:p w:rsidR="001767D3" w:rsidRPr="00D60BAB" w:rsidRDefault="001767D3" w:rsidP="001767D3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1767D3" w:rsidRPr="00D60BAB" w:rsidRDefault="001767D3" w:rsidP="001767D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767D3" w:rsidRPr="00D60BAB" w:rsidRDefault="001767D3" w:rsidP="001767D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767D3" w:rsidRPr="00D60BAB" w:rsidRDefault="001767D3" w:rsidP="001767D3">
      <w:pPr>
        <w:jc w:val="center"/>
        <w:rPr>
          <w:b/>
          <w:sz w:val="16"/>
          <w:szCs w:val="16"/>
        </w:rPr>
      </w:pPr>
    </w:p>
    <w:p w:rsidR="001767D3" w:rsidRPr="00D60BAB" w:rsidRDefault="001767D3" w:rsidP="001767D3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1767D3" w:rsidRPr="00D60BAB" w:rsidRDefault="001767D3" w:rsidP="001767D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1767D3" w:rsidRPr="00D60BAB" w:rsidRDefault="001767D3" w:rsidP="001767D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 w:rsidR="00E14251">
        <w:rPr>
          <w:sz w:val="16"/>
          <w:szCs w:val="16"/>
        </w:rPr>
        <w:t>3.2025  №</w:t>
      </w:r>
      <w:proofErr w:type="gramEnd"/>
      <w:r w:rsidR="00E14251">
        <w:rPr>
          <w:sz w:val="16"/>
          <w:szCs w:val="16"/>
        </w:rPr>
        <w:t xml:space="preserve"> 309</w:t>
      </w:r>
      <w:r w:rsidRPr="00D60BAB">
        <w:rPr>
          <w:sz w:val="16"/>
          <w:szCs w:val="16"/>
        </w:rPr>
        <w:t>/П/93</w:t>
      </w:r>
    </w:p>
    <w:p w:rsidR="001767D3" w:rsidRPr="00D60BAB" w:rsidRDefault="001767D3" w:rsidP="001767D3">
      <w:pPr>
        <w:jc w:val="center"/>
        <w:rPr>
          <w:sz w:val="16"/>
          <w:szCs w:val="16"/>
        </w:rPr>
      </w:pPr>
    </w:p>
    <w:p w:rsidR="001767D3" w:rsidRDefault="001767D3" w:rsidP="001767D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E14251" w:rsidRDefault="00E14251" w:rsidP="001767D3">
      <w:pPr>
        <w:jc w:val="center"/>
        <w:rPr>
          <w:sz w:val="16"/>
          <w:szCs w:val="16"/>
        </w:rPr>
      </w:pPr>
    </w:p>
    <w:p w:rsidR="00E14251" w:rsidRPr="00E14251" w:rsidRDefault="00E14251" w:rsidP="00E14251">
      <w:pPr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О внесении изменений в постановление администрации </w:t>
      </w:r>
    </w:p>
    <w:p w:rsidR="00E14251" w:rsidRPr="00E14251" w:rsidRDefault="00E14251" w:rsidP="00E14251">
      <w:pPr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Тогучинского района Новосибирской области от 04.12.2024 № 1665/П/93</w:t>
      </w:r>
    </w:p>
    <w:p w:rsidR="00E14251" w:rsidRPr="00E14251" w:rsidRDefault="00E14251" w:rsidP="00E14251">
      <w:pPr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 «Об утверждении Плана реализации мероприятий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</w:t>
      </w:r>
    </w:p>
    <w:p w:rsidR="00E14251" w:rsidRPr="00E14251" w:rsidRDefault="00E14251" w:rsidP="00E14251">
      <w:pPr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 области на 2024-2026 годы» на очередной 2025 год»</w:t>
      </w:r>
    </w:p>
    <w:p w:rsidR="00E14251" w:rsidRPr="00E14251" w:rsidRDefault="00E14251" w:rsidP="00E14251">
      <w:pPr>
        <w:jc w:val="center"/>
        <w:rPr>
          <w:sz w:val="16"/>
          <w:szCs w:val="16"/>
          <w:lang w:eastAsia="ru-RU"/>
        </w:rPr>
      </w:pPr>
    </w:p>
    <w:p w:rsidR="00E14251" w:rsidRPr="00E14251" w:rsidRDefault="00E14251" w:rsidP="00E14251">
      <w:pPr>
        <w:ind w:firstLine="708"/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В соответствии с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</w:t>
      </w:r>
      <w:r w:rsidRPr="00E14251">
        <w:rPr>
          <w:sz w:val="16"/>
          <w:szCs w:val="16"/>
          <w:lang w:eastAsia="ru-RU"/>
        </w:rPr>
        <w:lastRenderedPageBreak/>
        <w:t>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постановлением администрации Тогучинского района Новосибирской области от 13.03.2025 № 276/П/93 «О внесении изменений в постановление администрации Тогучинского района Новосибирской области от 13.10.2023 № 1181/П/93 «Об утверждении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годы», администрация Тогучинского района Новосибирской области</w:t>
      </w:r>
    </w:p>
    <w:p w:rsidR="00E14251" w:rsidRPr="00E14251" w:rsidRDefault="00E14251" w:rsidP="00E14251">
      <w:pPr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ПОСТАНОВЛЯЕТ:</w:t>
      </w:r>
    </w:p>
    <w:p w:rsidR="00E14251" w:rsidRPr="00E14251" w:rsidRDefault="00E14251" w:rsidP="00E14251">
      <w:pPr>
        <w:ind w:firstLine="708"/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1. Внести в постановление администрации Тогучинского района Новосибирской области от 04.12.2024 № 1665/П/93 «Об утверждении Плана реализации мероприятий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 на очередной 2025 год» (далее – Постановление) следующие изменения:</w:t>
      </w:r>
    </w:p>
    <w:p w:rsidR="00E14251" w:rsidRPr="00E14251" w:rsidRDefault="00E14251" w:rsidP="00E14251">
      <w:pPr>
        <w:ind w:firstLine="708"/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1.1. Приложение к Постановлению изложить в новой прилагаемой редакции. </w:t>
      </w:r>
    </w:p>
    <w:p w:rsidR="00E14251" w:rsidRPr="00E14251" w:rsidRDefault="00E14251" w:rsidP="00E14251">
      <w:pPr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ab/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E14251">
        <w:rPr>
          <w:sz w:val="16"/>
          <w:szCs w:val="16"/>
          <w:lang w:eastAsia="ru-RU"/>
        </w:rPr>
        <w:t>Тогучинский</w:t>
      </w:r>
      <w:proofErr w:type="spellEnd"/>
      <w:r w:rsidRPr="00E14251">
        <w:rPr>
          <w:sz w:val="16"/>
          <w:szCs w:val="16"/>
          <w:lang w:eastAsia="ru-RU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E14251" w:rsidRPr="00E14251" w:rsidRDefault="00E14251" w:rsidP="00E14251">
      <w:pPr>
        <w:jc w:val="both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         3. Контроль за исполнением настоящего постановления возложить на управляющего делами администрации Тогучинского района Новосибирской области Останину Т.Н.</w:t>
      </w:r>
    </w:p>
    <w:p w:rsidR="00E14251" w:rsidRPr="00E14251" w:rsidRDefault="00E14251" w:rsidP="00E14251">
      <w:pPr>
        <w:jc w:val="both"/>
        <w:rPr>
          <w:sz w:val="16"/>
          <w:szCs w:val="16"/>
          <w:lang w:eastAsia="ru-RU"/>
        </w:rPr>
      </w:pPr>
    </w:p>
    <w:p w:rsidR="00E14251" w:rsidRPr="00E14251" w:rsidRDefault="00E14251" w:rsidP="00E14251">
      <w:pPr>
        <w:rPr>
          <w:sz w:val="16"/>
          <w:szCs w:val="16"/>
          <w:lang w:eastAsia="ru-RU"/>
        </w:rPr>
      </w:pPr>
    </w:p>
    <w:p w:rsidR="00E14251" w:rsidRPr="00E14251" w:rsidRDefault="00E14251" w:rsidP="00E14251">
      <w:pPr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Глава Тогучинского района</w:t>
      </w:r>
    </w:p>
    <w:p w:rsidR="00E14251" w:rsidRDefault="00E14251" w:rsidP="00E14251">
      <w:pPr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Новосибирской области</w:t>
      </w:r>
      <w:r w:rsidRPr="00E14251">
        <w:rPr>
          <w:sz w:val="16"/>
          <w:szCs w:val="16"/>
          <w:lang w:eastAsia="ru-RU"/>
        </w:rPr>
        <w:tab/>
      </w:r>
      <w:r w:rsidRPr="00E14251"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 xml:space="preserve">                          </w:t>
      </w:r>
      <w:r w:rsidRPr="00E14251">
        <w:rPr>
          <w:sz w:val="16"/>
          <w:szCs w:val="16"/>
          <w:lang w:eastAsia="ru-RU"/>
        </w:rPr>
        <w:t xml:space="preserve">     С.С. </w:t>
      </w:r>
      <w:proofErr w:type="spellStart"/>
      <w:r w:rsidRPr="00E14251">
        <w:rPr>
          <w:sz w:val="16"/>
          <w:szCs w:val="16"/>
          <w:lang w:eastAsia="ru-RU"/>
        </w:rPr>
        <w:t>Пыхтин</w:t>
      </w:r>
      <w:proofErr w:type="spellEnd"/>
    </w:p>
    <w:p w:rsidR="00E14251" w:rsidRDefault="00E14251" w:rsidP="00E14251">
      <w:pPr>
        <w:rPr>
          <w:sz w:val="16"/>
          <w:szCs w:val="16"/>
          <w:lang w:eastAsia="ru-RU"/>
        </w:rPr>
        <w:sectPr w:rsidR="00E14251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E14251" w:rsidRPr="00EE55B2" w:rsidRDefault="00E14251" w:rsidP="00E14251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lastRenderedPageBreak/>
        <w:t xml:space="preserve">ПРИЛОЖЕНИЕ </w:t>
      </w:r>
    </w:p>
    <w:p w:rsidR="00E14251" w:rsidRPr="00EE55B2" w:rsidRDefault="00E14251" w:rsidP="00E14251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E14251" w:rsidRPr="00EE55B2" w:rsidRDefault="00E14251" w:rsidP="00E14251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E14251" w:rsidRDefault="00E14251" w:rsidP="00E14251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E14251" w:rsidRDefault="00E14251" w:rsidP="00E1425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309</w:t>
      </w:r>
      <w:r w:rsidRPr="00D60BAB">
        <w:rPr>
          <w:sz w:val="16"/>
          <w:szCs w:val="16"/>
        </w:rPr>
        <w:t>/П/93</w:t>
      </w:r>
    </w:p>
    <w:p w:rsidR="00E14251" w:rsidRDefault="00E14251" w:rsidP="00E14251">
      <w:pPr>
        <w:jc w:val="right"/>
        <w:rPr>
          <w:sz w:val="16"/>
          <w:szCs w:val="16"/>
        </w:rPr>
      </w:pPr>
    </w:p>
    <w:p w:rsidR="00E14251" w:rsidRPr="009C1EA2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1EA2">
        <w:rPr>
          <w:sz w:val="16"/>
          <w:szCs w:val="16"/>
        </w:rPr>
        <w:t>«ПРИЛОЖЕНИЕ</w:t>
      </w:r>
    </w:p>
    <w:p w:rsidR="00E14251" w:rsidRPr="009C1EA2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1EA2">
        <w:rPr>
          <w:sz w:val="16"/>
          <w:szCs w:val="16"/>
        </w:rPr>
        <w:t>к постановлению администрации</w:t>
      </w:r>
    </w:p>
    <w:p w:rsidR="00E14251" w:rsidRPr="009C1EA2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1EA2">
        <w:rPr>
          <w:sz w:val="16"/>
          <w:szCs w:val="16"/>
        </w:rPr>
        <w:t>Тогучинского района</w:t>
      </w:r>
    </w:p>
    <w:p w:rsidR="00E14251" w:rsidRPr="009C1EA2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1EA2">
        <w:rPr>
          <w:sz w:val="16"/>
          <w:szCs w:val="16"/>
        </w:rPr>
        <w:t>Новосибирской области</w:t>
      </w:r>
    </w:p>
    <w:p w:rsidR="00E14251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1EA2">
        <w:rPr>
          <w:sz w:val="16"/>
          <w:szCs w:val="16"/>
        </w:rPr>
        <w:t>от 04.12.2024 № 1665/П/93</w:t>
      </w:r>
    </w:p>
    <w:p w:rsidR="00E14251" w:rsidRP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План реализации мероприятий муниципальной программы «Поддержка местных инициатив </w:t>
      </w:r>
    </w:p>
    <w:p w:rsidR="00E14251" w:rsidRP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 xml:space="preserve">и развитие территориального общественного самоуправления на территории Тогучинского района </w:t>
      </w:r>
    </w:p>
    <w:p w:rsid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Новосибирской области на 2024-2026 годы» на очередной финансовый 2025 год</w:t>
      </w:r>
    </w:p>
    <w:p w:rsidR="00E14251" w:rsidRP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u w:val="single"/>
          <w:lang w:eastAsia="ru-RU"/>
        </w:rPr>
        <w:t>Таблица:</w:t>
      </w:r>
      <w:r w:rsidRPr="00E14251">
        <w:rPr>
          <w:sz w:val="16"/>
          <w:szCs w:val="16"/>
          <w:lang w:eastAsia="ru-RU"/>
        </w:rPr>
        <w:t xml:space="preserve"> Подробный перечень планируемых к реализации мероприятий</w:t>
      </w:r>
    </w:p>
    <w:p w:rsid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  <w:r w:rsidRPr="00E14251">
        <w:rPr>
          <w:sz w:val="16"/>
          <w:szCs w:val="16"/>
          <w:lang w:eastAsia="ru-RU"/>
        </w:rPr>
        <w:t>на очередной финансовый 2025 год</w:t>
      </w:r>
    </w:p>
    <w:tbl>
      <w:tblPr>
        <w:tblW w:w="1091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6"/>
        <w:gridCol w:w="1418"/>
        <w:gridCol w:w="850"/>
        <w:gridCol w:w="851"/>
        <w:gridCol w:w="850"/>
        <w:gridCol w:w="709"/>
        <w:gridCol w:w="850"/>
        <w:gridCol w:w="1276"/>
        <w:gridCol w:w="2349"/>
      </w:tblGrid>
      <w:tr w:rsidR="00E14251" w:rsidRPr="009C1EA2" w:rsidTr="00E14251">
        <w:trPr>
          <w:trHeight w:val="720"/>
        </w:trPr>
        <w:tc>
          <w:tcPr>
            <w:tcW w:w="1766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Значение показателя на 2025 год</w:t>
            </w:r>
          </w:p>
        </w:tc>
        <w:tc>
          <w:tcPr>
            <w:tcW w:w="3260" w:type="dxa"/>
            <w:gridSpan w:val="4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Значение показателя на очередной финансовый 2025 год (поквартально)</w:t>
            </w:r>
          </w:p>
        </w:tc>
        <w:tc>
          <w:tcPr>
            <w:tcW w:w="1276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349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850" w:type="dxa"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709" w:type="dxa"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850" w:type="dxa"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9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E14251" w:rsidRPr="009C1EA2" w:rsidTr="00E14251">
        <w:tc>
          <w:tcPr>
            <w:tcW w:w="10919" w:type="dxa"/>
            <w:gridSpan w:val="9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Цель: Обеспечение благоприятных условий для устойчивого функционирования и развития ТОС на территории Тогучинского района Новосибирской области</w:t>
            </w:r>
          </w:p>
        </w:tc>
      </w:tr>
      <w:tr w:rsidR="00E14251" w:rsidRPr="009C1EA2" w:rsidTr="00E14251">
        <w:trPr>
          <w:trHeight w:val="422"/>
        </w:trPr>
        <w:tc>
          <w:tcPr>
            <w:tcW w:w="10919" w:type="dxa"/>
            <w:gridSpan w:val="9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Задача 1: Информирование населения о создании и направлениях деятельности ТОС</w:t>
            </w:r>
          </w:p>
        </w:tc>
      </w:tr>
      <w:tr w:rsidR="00E14251" w:rsidRPr="009C1EA2" w:rsidTr="00E14251">
        <w:tc>
          <w:tcPr>
            <w:tcW w:w="1766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Мероприятие 1.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Публикации в средствах массовой информации статей и информационных материалов, освещающих деятельность ТОС на территории Тогучинского района Новосибирской области</w:t>
            </w: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Количество публикаций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Управление делами администрации Тогучинского района Новосибирской области</w:t>
            </w:r>
          </w:p>
        </w:tc>
        <w:tc>
          <w:tcPr>
            <w:tcW w:w="2349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Количество публикаций в СМИ о мероприятиях, связанных с деятельностью ТОС на территории Тогучинского района Новосибирской области не менее 5</w:t>
            </w: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Сумма затрат, 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Итого затрат на решение задачи 1 цели 1, в том числе: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49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       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0919" w:type="dxa"/>
            <w:gridSpan w:val="9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Задача 2: Обеспечение организационной, финансовой поддержки деятельности ТОС</w:t>
            </w:r>
          </w:p>
        </w:tc>
      </w:tr>
      <w:tr w:rsidR="00E14251" w:rsidRPr="009C1EA2" w:rsidTr="00E14251">
        <w:trPr>
          <w:trHeight w:val="385"/>
        </w:trPr>
        <w:tc>
          <w:tcPr>
            <w:tcW w:w="1766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Мероприятие 1.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lastRenderedPageBreak/>
              <w:t>Организация и проведение конкурса «Лучший проект ТОС»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lastRenderedPageBreak/>
              <w:t xml:space="preserve">Количество проектов 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Управление делами </w:t>
            </w:r>
            <w:r w:rsidRPr="009C1EA2">
              <w:rPr>
                <w:sz w:val="16"/>
                <w:szCs w:val="16"/>
                <w:lang w:eastAsia="ru-RU"/>
              </w:rPr>
              <w:lastRenderedPageBreak/>
              <w:t>администрации Тогучинского района Новосибирской области</w:t>
            </w:r>
          </w:p>
        </w:tc>
        <w:tc>
          <w:tcPr>
            <w:tcW w:w="2349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lastRenderedPageBreak/>
              <w:t xml:space="preserve">Количество проектов, поданных на конкурс «Лучший </w:t>
            </w:r>
            <w:r w:rsidRPr="009C1EA2">
              <w:rPr>
                <w:sz w:val="16"/>
                <w:szCs w:val="16"/>
                <w:lang w:eastAsia="ru-RU"/>
              </w:rPr>
              <w:lastRenderedPageBreak/>
              <w:t>проект ТОС» составит не менее 10</w:t>
            </w: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Сумма затрат, 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rPr>
          <w:trHeight w:val="572"/>
        </w:trPr>
        <w:tc>
          <w:tcPr>
            <w:tcW w:w="1766" w:type="dxa"/>
            <w:vMerge w:val="restart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Мероприятие 2.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Агитация жителей Тогучинского района Новосибирской области на дне администрации, сходах граждан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Количество ТОС 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Управление делами администрации Тогучинского района Новосибирской области</w:t>
            </w:r>
          </w:p>
        </w:tc>
        <w:tc>
          <w:tcPr>
            <w:tcW w:w="2349" w:type="dxa"/>
            <w:vMerge w:val="restart"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Количество зарегистрированных ТОС составит не менее 34</w:t>
            </w:r>
          </w:p>
        </w:tc>
      </w:tr>
      <w:tr w:rsidR="00E14251" w:rsidRPr="009C1EA2" w:rsidTr="00E14251">
        <w:trPr>
          <w:trHeight w:val="877"/>
        </w:trPr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Сумма затрат, </w:t>
            </w:r>
          </w:p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176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Итого затрат на решение задачи 2 цели 1, в том числе: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49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       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Итого затрат на достижение цели 1, в том числе: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49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      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Итого затрат по Муниципальной программе, в том числе: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1723,19430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49" w:type="dxa"/>
            <w:vMerge w:val="restart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областной бюджет        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1693,90000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  <w:tr w:rsidR="00E14251" w:rsidRPr="009C1EA2" w:rsidTr="00E14251">
        <w:tc>
          <w:tcPr>
            <w:tcW w:w="3184" w:type="dxa"/>
            <w:gridSpan w:val="2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0,0 0000</w:t>
            </w:r>
          </w:p>
        </w:tc>
        <w:tc>
          <w:tcPr>
            <w:tcW w:w="850" w:type="dxa"/>
            <w:vAlign w:val="center"/>
          </w:tcPr>
          <w:p w:rsidR="00E14251" w:rsidRPr="009C1EA2" w:rsidRDefault="00E14251" w:rsidP="00397BF6">
            <w:pPr>
              <w:tabs>
                <w:tab w:val="left" w:pos="3885"/>
              </w:tabs>
              <w:jc w:val="center"/>
              <w:rPr>
                <w:sz w:val="16"/>
                <w:szCs w:val="16"/>
                <w:lang w:eastAsia="ru-RU"/>
              </w:rPr>
            </w:pPr>
            <w:r w:rsidRPr="009C1EA2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E14251" w:rsidRPr="009C1EA2" w:rsidRDefault="00E14251" w:rsidP="00397BF6">
            <w:pPr>
              <w:tabs>
                <w:tab w:val="left" w:pos="3885"/>
              </w:tabs>
              <w:rPr>
                <w:sz w:val="16"/>
                <w:szCs w:val="16"/>
                <w:lang w:eastAsia="ru-RU"/>
              </w:rPr>
            </w:pPr>
          </w:p>
        </w:tc>
      </w:tr>
    </w:tbl>
    <w:p w:rsidR="00E14251" w:rsidRPr="009C1EA2" w:rsidRDefault="00E14251" w:rsidP="00E14251">
      <w:pPr>
        <w:tabs>
          <w:tab w:val="left" w:pos="3885"/>
        </w:tabs>
        <w:rPr>
          <w:sz w:val="16"/>
          <w:szCs w:val="16"/>
          <w:lang w:eastAsia="ru-RU"/>
        </w:rPr>
      </w:pPr>
    </w:p>
    <w:p w:rsidR="00E14251" w:rsidRPr="009C1EA2" w:rsidRDefault="00E14251" w:rsidP="00E14251">
      <w:pPr>
        <w:tabs>
          <w:tab w:val="left" w:pos="3885"/>
        </w:tabs>
        <w:rPr>
          <w:sz w:val="16"/>
          <w:szCs w:val="16"/>
          <w:lang w:eastAsia="ru-RU"/>
        </w:rPr>
      </w:pPr>
      <w:r w:rsidRPr="009C1EA2">
        <w:rPr>
          <w:sz w:val="16"/>
          <w:szCs w:val="16"/>
          <w:lang w:eastAsia="ru-RU"/>
        </w:rPr>
        <w:t>Примечание:</w:t>
      </w:r>
    </w:p>
    <w:p w:rsidR="00E14251" w:rsidRPr="009C1EA2" w:rsidRDefault="00E14251" w:rsidP="00E14251">
      <w:pPr>
        <w:tabs>
          <w:tab w:val="left" w:pos="3885"/>
        </w:tabs>
        <w:rPr>
          <w:sz w:val="16"/>
          <w:szCs w:val="16"/>
          <w:lang w:eastAsia="ru-RU"/>
        </w:rPr>
      </w:pPr>
      <w:r w:rsidRPr="009C1EA2">
        <w:rPr>
          <w:sz w:val="16"/>
          <w:szCs w:val="16"/>
          <w:lang w:eastAsia="ru-RU"/>
        </w:rPr>
        <w:t>ТОС – территориальное общественное самоуправление.».</w:t>
      </w:r>
    </w:p>
    <w:p w:rsidR="00E14251" w:rsidRP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</w:p>
    <w:p w:rsidR="00E14251" w:rsidRPr="00E14251" w:rsidRDefault="00E14251" w:rsidP="00E14251">
      <w:pPr>
        <w:tabs>
          <w:tab w:val="left" w:pos="3885"/>
        </w:tabs>
        <w:jc w:val="center"/>
        <w:rPr>
          <w:sz w:val="16"/>
          <w:szCs w:val="16"/>
          <w:lang w:eastAsia="ru-RU"/>
        </w:rPr>
      </w:pPr>
    </w:p>
    <w:p w:rsidR="00E14251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14251" w:rsidRPr="009C1EA2" w:rsidRDefault="00E14251" w:rsidP="00E1425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14251" w:rsidRDefault="00E14251" w:rsidP="00E14251">
      <w:pPr>
        <w:jc w:val="right"/>
        <w:rPr>
          <w:sz w:val="16"/>
          <w:szCs w:val="16"/>
        </w:rPr>
      </w:pPr>
    </w:p>
    <w:p w:rsidR="00E14251" w:rsidRDefault="00E14251" w:rsidP="001767D3">
      <w:pPr>
        <w:jc w:val="center"/>
        <w:rPr>
          <w:sz w:val="16"/>
          <w:szCs w:val="16"/>
        </w:rPr>
      </w:pPr>
    </w:p>
    <w:p w:rsidR="00E14251" w:rsidRDefault="00E14251" w:rsidP="00763F24">
      <w:pPr>
        <w:jc w:val="right"/>
        <w:rPr>
          <w:sz w:val="16"/>
          <w:szCs w:val="16"/>
        </w:rPr>
        <w:sectPr w:rsidR="00E14251" w:rsidSect="00E14251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</w:p>
    <w:p w:rsidR="00E14251" w:rsidRPr="00D60BAB" w:rsidRDefault="00E14251" w:rsidP="00E14251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20.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311</w:t>
      </w:r>
      <w:r w:rsidRPr="00D60BAB">
        <w:rPr>
          <w:sz w:val="16"/>
          <w:szCs w:val="16"/>
        </w:rPr>
        <w:t>/П/93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E14251" w:rsidRDefault="00E14251" w:rsidP="00E14251">
      <w:pPr>
        <w:jc w:val="center"/>
        <w:rPr>
          <w:sz w:val="16"/>
          <w:szCs w:val="16"/>
        </w:rPr>
      </w:pPr>
    </w:p>
    <w:p w:rsidR="00E14251" w:rsidRPr="00E14251" w:rsidRDefault="00E14251" w:rsidP="00E14251">
      <w:pPr>
        <w:jc w:val="center"/>
        <w:rPr>
          <w:sz w:val="16"/>
          <w:szCs w:val="16"/>
        </w:rPr>
      </w:pPr>
      <w:r w:rsidRPr="00E14251">
        <w:rPr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E14251" w:rsidRPr="00E14251" w:rsidRDefault="00E14251" w:rsidP="00E1425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4251" w:rsidRPr="00E14251" w:rsidRDefault="00E14251" w:rsidP="00E1425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4251" w:rsidRPr="00E14251" w:rsidRDefault="00E14251" w:rsidP="00E14251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E14251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E14251">
        <w:rPr>
          <w:sz w:val="16"/>
          <w:szCs w:val="16"/>
        </w:rPr>
        <w:t>Кудельно</w:t>
      </w:r>
      <w:proofErr w:type="spellEnd"/>
      <w:r w:rsidRPr="00E14251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</w:t>
      </w:r>
      <w:r w:rsidRPr="00E14251">
        <w:rPr>
          <w:sz w:val="16"/>
          <w:szCs w:val="16"/>
        </w:rPr>
        <w:lastRenderedPageBreak/>
        <w:t xml:space="preserve">района Новосибирской области  четвертого созыва от 29.09.2022 №163,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E14251">
        <w:rPr>
          <w:sz w:val="16"/>
          <w:szCs w:val="16"/>
        </w:rPr>
        <w:t>Репьевского</w:t>
      </w:r>
      <w:proofErr w:type="spellEnd"/>
      <w:r w:rsidRPr="00E14251">
        <w:rPr>
          <w:sz w:val="16"/>
          <w:szCs w:val="16"/>
        </w:rPr>
        <w:t xml:space="preserve"> сельсовета) Тогучинского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19.03.2025 № 14, администрация Тогучинского района Новосибирской области </w:t>
      </w:r>
    </w:p>
    <w:p w:rsidR="00E14251" w:rsidRPr="00E14251" w:rsidRDefault="00E14251" w:rsidP="00E14251">
      <w:pPr>
        <w:shd w:val="clear" w:color="auto" w:fill="FFFFFF"/>
        <w:jc w:val="both"/>
        <w:outlineLvl w:val="0"/>
        <w:rPr>
          <w:sz w:val="16"/>
          <w:szCs w:val="16"/>
        </w:rPr>
      </w:pPr>
      <w:r w:rsidRPr="00E14251">
        <w:rPr>
          <w:sz w:val="16"/>
          <w:szCs w:val="16"/>
        </w:rPr>
        <w:t>ПОСТАНОВЛЯЕТ:</w:t>
      </w:r>
    </w:p>
    <w:p w:rsidR="00E14251" w:rsidRPr="00E14251" w:rsidRDefault="00E14251" w:rsidP="00E14251">
      <w:pPr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  <w:r w:rsidRPr="00E14251">
        <w:rPr>
          <w:bCs/>
          <w:sz w:val="16"/>
          <w:szCs w:val="16"/>
        </w:rPr>
        <w:t xml:space="preserve">1.  Предоставить Никитину Алексею Станиславовичу разрешение на условно разрешенный вид использования земельного участка или объекта капитального строительства </w:t>
      </w:r>
      <w:r w:rsidRPr="00E14251">
        <w:rPr>
          <w:sz w:val="16"/>
          <w:szCs w:val="16"/>
        </w:rPr>
        <w:t xml:space="preserve">«ведение огородничества» в отношении земельного участка площадью 1464,0 квадратных метров, расположенного по адресу: Новосибирская область, </w:t>
      </w:r>
      <w:proofErr w:type="spellStart"/>
      <w:r w:rsidRPr="00E14251">
        <w:rPr>
          <w:sz w:val="16"/>
          <w:szCs w:val="16"/>
        </w:rPr>
        <w:t>Тогучинский</w:t>
      </w:r>
      <w:proofErr w:type="spellEnd"/>
      <w:r w:rsidRPr="00E14251">
        <w:rPr>
          <w:sz w:val="16"/>
          <w:szCs w:val="16"/>
        </w:rPr>
        <w:t xml:space="preserve"> район, </w:t>
      </w:r>
      <w:r w:rsidRPr="00E14251">
        <w:rPr>
          <w:sz w:val="16"/>
          <w:szCs w:val="16"/>
          <w:shd w:val="clear" w:color="auto" w:fill="FFFFFF"/>
        </w:rPr>
        <w:t xml:space="preserve">с. Кудельный Ключ, ул. </w:t>
      </w:r>
      <w:proofErr w:type="spellStart"/>
      <w:r w:rsidRPr="00E14251">
        <w:rPr>
          <w:sz w:val="16"/>
          <w:szCs w:val="16"/>
          <w:shd w:val="clear" w:color="auto" w:fill="FFFFFF"/>
        </w:rPr>
        <w:t>Шубкинская</w:t>
      </w:r>
      <w:proofErr w:type="spellEnd"/>
      <w:r w:rsidRPr="00E14251">
        <w:rPr>
          <w:sz w:val="16"/>
          <w:szCs w:val="16"/>
          <w:shd w:val="clear" w:color="auto" w:fill="FFFFFF"/>
        </w:rPr>
        <w:t xml:space="preserve">, 11/2 </w:t>
      </w:r>
      <w:r w:rsidRPr="00E14251">
        <w:rPr>
          <w:sz w:val="16"/>
          <w:szCs w:val="16"/>
        </w:rPr>
        <w:t xml:space="preserve">принадлежащего к категории земель – земли населенных пунктов, </w:t>
      </w:r>
      <w:r w:rsidRPr="00E14251">
        <w:rPr>
          <w:sz w:val="16"/>
          <w:szCs w:val="16"/>
        </w:rPr>
        <w:lastRenderedPageBreak/>
        <w:t xml:space="preserve">территориальной зоне – </w:t>
      </w:r>
      <w:proofErr w:type="spellStart"/>
      <w:r w:rsidRPr="00E14251">
        <w:rPr>
          <w:sz w:val="16"/>
          <w:szCs w:val="16"/>
        </w:rPr>
        <w:t>Жин</w:t>
      </w:r>
      <w:proofErr w:type="spellEnd"/>
      <w:r w:rsidRPr="00E14251">
        <w:rPr>
          <w:sz w:val="16"/>
          <w:szCs w:val="16"/>
        </w:rPr>
        <w:t xml:space="preserve">, зона застройки индивидуальными жилыми домами и ведения личного подсобного хозяйства. </w:t>
      </w:r>
    </w:p>
    <w:p w:rsidR="00E14251" w:rsidRPr="00E14251" w:rsidRDefault="00E14251" w:rsidP="00E14251">
      <w:pPr>
        <w:ind w:firstLine="709"/>
        <w:jc w:val="both"/>
        <w:rPr>
          <w:sz w:val="16"/>
          <w:szCs w:val="16"/>
        </w:rPr>
      </w:pPr>
      <w:r w:rsidRPr="00E14251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E14251">
        <w:rPr>
          <w:sz w:val="16"/>
          <w:szCs w:val="16"/>
        </w:rPr>
        <w:t>Тогучинский</w:t>
      </w:r>
      <w:proofErr w:type="spellEnd"/>
      <w:r w:rsidRPr="00E14251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E14251" w:rsidRPr="00E14251" w:rsidRDefault="00E14251" w:rsidP="00E14251">
      <w:pPr>
        <w:autoSpaceDE w:val="0"/>
        <w:autoSpaceDN w:val="0"/>
        <w:adjustRightInd w:val="0"/>
        <w:ind w:right="-2" w:firstLine="709"/>
        <w:jc w:val="both"/>
        <w:rPr>
          <w:color w:val="000000"/>
          <w:sz w:val="16"/>
          <w:szCs w:val="16"/>
        </w:rPr>
      </w:pPr>
      <w:r w:rsidRPr="00E14251">
        <w:rPr>
          <w:sz w:val="16"/>
          <w:szCs w:val="16"/>
        </w:rPr>
        <w:t xml:space="preserve">3.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E14251">
        <w:rPr>
          <w:sz w:val="16"/>
          <w:szCs w:val="16"/>
        </w:rPr>
        <w:t>А.Н..</w:t>
      </w:r>
      <w:proofErr w:type="gramEnd"/>
    </w:p>
    <w:p w:rsidR="00E14251" w:rsidRPr="00E14251" w:rsidRDefault="00E14251" w:rsidP="00E14251">
      <w:pPr>
        <w:autoSpaceDN w:val="0"/>
        <w:ind w:firstLine="567"/>
        <w:jc w:val="both"/>
        <w:rPr>
          <w:color w:val="000000"/>
          <w:sz w:val="16"/>
          <w:szCs w:val="16"/>
        </w:rPr>
      </w:pPr>
    </w:p>
    <w:p w:rsidR="00E14251" w:rsidRPr="00E14251" w:rsidRDefault="00E14251" w:rsidP="00E14251">
      <w:pPr>
        <w:autoSpaceDN w:val="0"/>
        <w:jc w:val="both"/>
        <w:rPr>
          <w:color w:val="000000"/>
          <w:sz w:val="16"/>
          <w:szCs w:val="16"/>
        </w:rPr>
      </w:pPr>
    </w:p>
    <w:p w:rsidR="00E14251" w:rsidRPr="00E14251" w:rsidRDefault="00E14251" w:rsidP="00E14251">
      <w:pPr>
        <w:autoSpaceDN w:val="0"/>
        <w:jc w:val="both"/>
        <w:rPr>
          <w:color w:val="000000"/>
          <w:sz w:val="16"/>
          <w:szCs w:val="16"/>
        </w:rPr>
      </w:pPr>
      <w:proofErr w:type="spellStart"/>
      <w:r w:rsidRPr="00E14251">
        <w:rPr>
          <w:color w:val="000000"/>
          <w:sz w:val="16"/>
          <w:szCs w:val="16"/>
        </w:rPr>
        <w:t>И.о</w:t>
      </w:r>
      <w:proofErr w:type="spellEnd"/>
      <w:r w:rsidRPr="00E14251">
        <w:rPr>
          <w:color w:val="000000"/>
          <w:sz w:val="16"/>
          <w:szCs w:val="16"/>
        </w:rPr>
        <w:t>. Главы Тогучинского района</w:t>
      </w:r>
    </w:p>
    <w:p w:rsidR="00E14251" w:rsidRDefault="00E14251" w:rsidP="00E14251">
      <w:pPr>
        <w:autoSpaceDN w:val="0"/>
        <w:jc w:val="both"/>
        <w:rPr>
          <w:color w:val="000000"/>
          <w:sz w:val="16"/>
          <w:szCs w:val="16"/>
        </w:rPr>
      </w:pPr>
      <w:r w:rsidRPr="00E14251">
        <w:rPr>
          <w:color w:val="000000"/>
          <w:sz w:val="16"/>
          <w:szCs w:val="16"/>
        </w:rPr>
        <w:t xml:space="preserve">Новосибирской области                                                               С.А. </w:t>
      </w:r>
      <w:proofErr w:type="spellStart"/>
      <w:r w:rsidRPr="00E14251">
        <w:rPr>
          <w:color w:val="000000"/>
          <w:sz w:val="16"/>
          <w:szCs w:val="16"/>
        </w:rPr>
        <w:t>Невзорова</w:t>
      </w:r>
      <w:proofErr w:type="spellEnd"/>
    </w:p>
    <w:p w:rsidR="00E14251" w:rsidRDefault="00E14251" w:rsidP="00E14251">
      <w:pPr>
        <w:autoSpaceDN w:val="0"/>
        <w:jc w:val="both"/>
        <w:rPr>
          <w:color w:val="000000"/>
          <w:sz w:val="16"/>
          <w:szCs w:val="16"/>
        </w:rPr>
      </w:pPr>
    </w:p>
    <w:p w:rsidR="00E14251" w:rsidRPr="00E14251" w:rsidRDefault="00E14251" w:rsidP="00E14251">
      <w:pPr>
        <w:autoSpaceDN w:val="0"/>
        <w:jc w:val="both"/>
        <w:rPr>
          <w:color w:val="000000"/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E14251" w:rsidRPr="00D60BAB" w:rsidRDefault="00E14251" w:rsidP="00E14251">
      <w:pPr>
        <w:jc w:val="center"/>
        <w:rPr>
          <w:b/>
          <w:sz w:val="16"/>
          <w:szCs w:val="16"/>
        </w:rPr>
      </w:pPr>
    </w:p>
    <w:p w:rsidR="00E14251" w:rsidRPr="00D60BAB" w:rsidRDefault="00E14251" w:rsidP="00E14251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20.</w:t>
      </w:r>
      <w:r w:rsidRPr="00DF5C1A">
        <w:rPr>
          <w:sz w:val="16"/>
          <w:szCs w:val="16"/>
        </w:rPr>
        <w:t>0</w:t>
      </w:r>
      <w:r w:rsidR="0016621F">
        <w:rPr>
          <w:sz w:val="16"/>
          <w:szCs w:val="16"/>
        </w:rPr>
        <w:t>3.2025  №</w:t>
      </w:r>
      <w:proofErr w:type="gramEnd"/>
      <w:r w:rsidR="0016621F">
        <w:rPr>
          <w:sz w:val="16"/>
          <w:szCs w:val="16"/>
        </w:rPr>
        <w:t xml:space="preserve"> 312</w:t>
      </w:r>
      <w:r w:rsidRPr="00D60BAB">
        <w:rPr>
          <w:sz w:val="16"/>
          <w:szCs w:val="16"/>
        </w:rPr>
        <w:t>/П/93</w:t>
      </w:r>
    </w:p>
    <w:p w:rsidR="00E14251" w:rsidRPr="00D60BAB" w:rsidRDefault="00E14251" w:rsidP="00E14251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E14251" w:rsidRDefault="00E14251" w:rsidP="00E14251">
      <w:pPr>
        <w:jc w:val="center"/>
        <w:rPr>
          <w:sz w:val="16"/>
          <w:szCs w:val="16"/>
        </w:rPr>
      </w:pPr>
    </w:p>
    <w:p w:rsidR="00F07041" w:rsidRPr="00F07041" w:rsidRDefault="00F07041" w:rsidP="00F07041">
      <w:pPr>
        <w:jc w:val="center"/>
        <w:rPr>
          <w:sz w:val="16"/>
          <w:szCs w:val="16"/>
        </w:rPr>
      </w:pPr>
      <w:r w:rsidRPr="00F07041">
        <w:rPr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07041" w:rsidRPr="00F07041" w:rsidRDefault="00F07041" w:rsidP="00F070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7041" w:rsidRPr="00F07041" w:rsidRDefault="00F07041" w:rsidP="00F07041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F07041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F07041">
        <w:rPr>
          <w:sz w:val="16"/>
          <w:szCs w:val="16"/>
        </w:rPr>
        <w:t>Кудельно</w:t>
      </w:r>
      <w:proofErr w:type="spellEnd"/>
      <w:r w:rsidRPr="00F07041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29.09.2022 №163,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F07041">
        <w:rPr>
          <w:sz w:val="16"/>
          <w:szCs w:val="16"/>
        </w:rPr>
        <w:t>Репьевского</w:t>
      </w:r>
      <w:proofErr w:type="spellEnd"/>
      <w:r w:rsidRPr="00F07041">
        <w:rPr>
          <w:sz w:val="16"/>
          <w:szCs w:val="16"/>
        </w:rPr>
        <w:t xml:space="preserve"> сельсовета) Тогучинского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19.03.2025 № 13, администрация Тогучинского района Новосибирской области </w:t>
      </w:r>
    </w:p>
    <w:p w:rsidR="00F07041" w:rsidRPr="00F07041" w:rsidRDefault="00F07041" w:rsidP="00F07041">
      <w:pPr>
        <w:shd w:val="clear" w:color="auto" w:fill="FFFFFF"/>
        <w:jc w:val="both"/>
        <w:outlineLvl w:val="0"/>
        <w:rPr>
          <w:sz w:val="16"/>
          <w:szCs w:val="16"/>
        </w:rPr>
      </w:pPr>
      <w:r w:rsidRPr="00F07041">
        <w:rPr>
          <w:sz w:val="16"/>
          <w:szCs w:val="16"/>
        </w:rPr>
        <w:t>ПОСТАНОВЛЯЕТ:</w:t>
      </w:r>
    </w:p>
    <w:p w:rsidR="00F07041" w:rsidRPr="00F07041" w:rsidRDefault="00F07041" w:rsidP="00F07041">
      <w:pPr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  <w:r w:rsidRPr="00F07041">
        <w:rPr>
          <w:bCs/>
          <w:sz w:val="16"/>
          <w:szCs w:val="16"/>
        </w:rPr>
        <w:t xml:space="preserve">1.  Предоставить Никитину Алексею Станиславовичу разрешение на условно разрешенный вид использования земельного участка или объекта капитального строительства </w:t>
      </w:r>
      <w:r w:rsidRPr="00F07041">
        <w:rPr>
          <w:sz w:val="16"/>
          <w:szCs w:val="16"/>
        </w:rPr>
        <w:t xml:space="preserve">«ведение огородничества» в отношении земельного участка площадью 1500,0 квадратных метров, расположенного по адресу: Новосибирская область, </w:t>
      </w:r>
      <w:proofErr w:type="spellStart"/>
      <w:r w:rsidRPr="00F07041">
        <w:rPr>
          <w:sz w:val="16"/>
          <w:szCs w:val="16"/>
        </w:rPr>
        <w:t>Тогучинский</w:t>
      </w:r>
      <w:proofErr w:type="spellEnd"/>
      <w:r w:rsidRPr="00F07041">
        <w:rPr>
          <w:sz w:val="16"/>
          <w:szCs w:val="16"/>
        </w:rPr>
        <w:t xml:space="preserve"> район, </w:t>
      </w:r>
      <w:r w:rsidRPr="00F07041">
        <w:rPr>
          <w:sz w:val="16"/>
          <w:szCs w:val="16"/>
          <w:shd w:val="clear" w:color="auto" w:fill="FFFFFF"/>
        </w:rPr>
        <w:t xml:space="preserve">п. </w:t>
      </w:r>
      <w:proofErr w:type="spellStart"/>
      <w:r w:rsidRPr="00F07041">
        <w:rPr>
          <w:sz w:val="16"/>
          <w:szCs w:val="16"/>
          <w:shd w:val="clear" w:color="auto" w:fill="FFFFFF"/>
        </w:rPr>
        <w:t>Зверобойка</w:t>
      </w:r>
      <w:proofErr w:type="spellEnd"/>
      <w:r w:rsidRPr="00F07041">
        <w:rPr>
          <w:sz w:val="16"/>
          <w:szCs w:val="16"/>
          <w:shd w:val="clear" w:color="auto" w:fill="FFFFFF"/>
        </w:rPr>
        <w:t xml:space="preserve"> </w:t>
      </w:r>
      <w:r w:rsidRPr="00F07041">
        <w:rPr>
          <w:sz w:val="16"/>
          <w:szCs w:val="16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F07041">
        <w:rPr>
          <w:sz w:val="16"/>
          <w:szCs w:val="16"/>
        </w:rPr>
        <w:t>Жин</w:t>
      </w:r>
      <w:proofErr w:type="spellEnd"/>
      <w:r w:rsidRPr="00F07041">
        <w:rPr>
          <w:sz w:val="16"/>
          <w:szCs w:val="16"/>
        </w:rPr>
        <w:t xml:space="preserve">, зона застройки индивидуальными жилыми домами и ведения личного подсобного хозяйства. </w:t>
      </w:r>
    </w:p>
    <w:p w:rsidR="00F07041" w:rsidRPr="00F07041" w:rsidRDefault="00F07041" w:rsidP="00F07041">
      <w:pPr>
        <w:ind w:firstLine="709"/>
        <w:jc w:val="both"/>
        <w:rPr>
          <w:sz w:val="16"/>
          <w:szCs w:val="16"/>
        </w:rPr>
      </w:pPr>
      <w:r w:rsidRPr="00F07041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07041">
        <w:rPr>
          <w:sz w:val="16"/>
          <w:szCs w:val="16"/>
        </w:rPr>
        <w:t>Тогучинский</w:t>
      </w:r>
      <w:proofErr w:type="spellEnd"/>
      <w:r w:rsidRPr="00F07041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F07041" w:rsidRPr="00F07041" w:rsidRDefault="00F07041" w:rsidP="00F07041">
      <w:pPr>
        <w:autoSpaceDE w:val="0"/>
        <w:autoSpaceDN w:val="0"/>
        <w:adjustRightInd w:val="0"/>
        <w:ind w:right="-2" w:firstLine="709"/>
        <w:jc w:val="both"/>
        <w:rPr>
          <w:color w:val="000000"/>
          <w:sz w:val="16"/>
          <w:szCs w:val="16"/>
        </w:rPr>
      </w:pPr>
      <w:r w:rsidRPr="00F07041">
        <w:rPr>
          <w:sz w:val="16"/>
          <w:szCs w:val="16"/>
        </w:rPr>
        <w:t xml:space="preserve">3.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F07041">
        <w:rPr>
          <w:sz w:val="16"/>
          <w:szCs w:val="16"/>
        </w:rPr>
        <w:t>А.Н..</w:t>
      </w:r>
      <w:proofErr w:type="gramEnd"/>
    </w:p>
    <w:p w:rsidR="00F07041" w:rsidRPr="00F07041" w:rsidRDefault="00F07041" w:rsidP="00F07041">
      <w:pPr>
        <w:autoSpaceDN w:val="0"/>
        <w:ind w:firstLine="567"/>
        <w:jc w:val="both"/>
        <w:rPr>
          <w:color w:val="000000"/>
          <w:sz w:val="16"/>
          <w:szCs w:val="16"/>
        </w:rPr>
      </w:pPr>
    </w:p>
    <w:p w:rsidR="00F07041" w:rsidRPr="00F07041" w:rsidRDefault="00F07041" w:rsidP="00F07041">
      <w:pPr>
        <w:autoSpaceDN w:val="0"/>
        <w:jc w:val="both"/>
        <w:rPr>
          <w:color w:val="000000"/>
          <w:sz w:val="16"/>
          <w:szCs w:val="16"/>
        </w:rPr>
      </w:pPr>
    </w:p>
    <w:p w:rsidR="00F07041" w:rsidRPr="00F07041" w:rsidRDefault="00F07041" w:rsidP="00F07041">
      <w:pPr>
        <w:autoSpaceDN w:val="0"/>
        <w:jc w:val="both"/>
        <w:rPr>
          <w:color w:val="000000"/>
          <w:sz w:val="16"/>
          <w:szCs w:val="16"/>
        </w:rPr>
      </w:pPr>
      <w:proofErr w:type="spellStart"/>
      <w:r w:rsidRPr="00F07041">
        <w:rPr>
          <w:color w:val="000000"/>
          <w:sz w:val="16"/>
          <w:szCs w:val="16"/>
        </w:rPr>
        <w:t>И.о</w:t>
      </w:r>
      <w:proofErr w:type="spellEnd"/>
      <w:r w:rsidRPr="00F07041">
        <w:rPr>
          <w:color w:val="000000"/>
          <w:sz w:val="16"/>
          <w:szCs w:val="16"/>
        </w:rPr>
        <w:t>. Главы Тогучинского района</w:t>
      </w:r>
    </w:p>
    <w:p w:rsidR="00F07041" w:rsidRPr="00F07041" w:rsidRDefault="00F07041" w:rsidP="00F07041">
      <w:pPr>
        <w:autoSpaceDN w:val="0"/>
        <w:jc w:val="both"/>
        <w:rPr>
          <w:color w:val="000000"/>
          <w:sz w:val="16"/>
          <w:szCs w:val="16"/>
        </w:rPr>
      </w:pPr>
      <w:r w:rsidRPr="00F07041">
        <w:rPr>
          <w:color w:val="000000"/>
          <w:sz w:val="16"/>
          <w:szCs w:val="16"/>
        </w:rPr>
        <w:t xml:space="preserve">Новосибирской области                                                               С.А. </w:t>
      </w:r>
      <w:proofErr w:type="spellStart"/>
      <w:r w:rsidRPr="00F07041">
        <w:rPr>
          <w:color w:val="000000"/>
          <w:sz w:val="16"/>
          <w:szCs w:val="16"/>
        </w:rPr>
        <w:t>Невзорова</w:t>
      </w:r>
      <w:proofErr w:type="spellEnd"/>
    </w:p>
    <w:p w:rsidR="00E14251" w:rsidRDefault="00E14251" w:rsidP="00E14251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Default="009B3B98" w:rsidP="00E14251">
      <w:pPr>
        <w:jc w:val="center"/>
        <w:rPr>
          <w:sz w:val="16"/>
          <w:szCs w:val="16"/>
        </w:rPr>
      </w:pPr>
    </w:p>
    <w:p w:rsidR="009B3B98" w:rsidRPr="00D60BAB" w:rsidRDefault="009B3B98" w:rsidP="009B3B9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9B3B98" w:rsidRPr="00D60BAB" w:rsidRDefault="009B3B98" w:rsidP="009B3B9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9B3B98" w:rsidRPr="00D60BAB" w:rsidRDefault="009B3B98" w:rsidP="009B3B9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9B3B98" w:rsidRPr="00D60BAB" w:rsidRDefault="009B3B98" w:rsidP="009B3B98">
      <w:pPr>
        <w:jc w:val="center"/>
        <w:rPr>
          <w:b/>
          <w:sz w:val="16"/>
          <w:szCs w:val="16"/>
        </w:rPr>
      </w:pPr>
    </w:p>
    <w:p w:rsidR="009B3B98" w:rsidRPr="00D60BAB" w:rsidRDefault="009B3B98" w:rsidP="009B3B9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9B3B98" w:rsidRPr="00D60BAB" w:rsidRDefault="009B3B98" w:rsidP="009B3B9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9B3B98" w:rsidRPr="00D60BAB" w:rsidRDefault="009B3B98" w:rsidP="009B3B9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20.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3.2025  №</w:t>
      </w:r>
      <w:proofErr w:type="gramEnd"/>
      <w:r>
        <w:rPr>
          <w:sz w:val="16"/>
          <w:szCs w:val="16"/>
        </w:rPr>
        <w:t xml:space="preserve"> 315</w:t>
      </w:r>
      <w:r w:rsidRPr="00D60BAB">
        <w:rPr>
          <w:sz w:val="16"/>
          <w:szCs w:val="16"/>
        </w:rPr>
        <w:t>/П/93</w:t>
      </w:r>
    </w:p>
    <w:p w:rsidR="009B3B98" w:rsidRPr="00D60BAB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Pr="009B3B98" w:rsidRDefault="009B3B98" w:rsidP="009B3B98">
      <w:pPr>
        <w:ind w:right="-2"/>
        <w:jc w:val="center"/>
        <w:rPr>
          <w:sz w:val="16"/>
          <w:szCs w:val="16"/>
          <w:lang w:eastAsia="ru-RU"/>
        </w:rPr>
      </w:pPr>
      <w:r w:rsidRPr="009B3B98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9B3B98" w:rsidRPr="009B3B98" w:rsidRDefault="009B3B98" w:rsidP="009B3B98">
      <w:pPr>
        <w:autoSpaceDN w:val="0"/>
        <w:ind w:right="-284"/>
        <w:jc w:val="both"/>
        <w:rPr>
          <w:sz w:val="16"/>
          <w:szCs w:val="16"/>
          <w:lang w:eastAsia="ru-RU"/>
        </w:rPr>
      </w:pPr>
    </w:p>
    <w:p w:rsidR="009B3B98" w:rsidRPr="009B3B98" w:rsidRDefault="009B3B98" w:rsidP="009B3B98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9B3B98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9B3B98">
        <w:rPr>
          <w:sz w:val="16"/>
          <w:szCs w:val="16"/>
        </w:rPr>
        <w:t>Усть</w:t>
      </w:r>
      <w:proofErr w:type="spellEnd"/>
      <w:r w:rsidRPr="009B3B98">
        <w:rPr>
          <w:sz w:val="16"/>
          <w:szCs w:val="16"/>
        </w:rPr>
        <w:t xml:space="preserve">-Каменского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27.10.2023 № 253,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9B3B98">
        <w:rPr>
          <w:sz w:val="16"/>
          <w:szCs w:val="16"/>
        </w:rPr>
        <w:t>Репьевского</w:t>
      </w:r>
      <w:proofErr w:type="spellEnd"/>
      <w:r w:rsidRPr="009B3B98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9B3B98" w:rsidRPr="009B3B98" w:rsidRDefault="009B3B98" w:rsidP="009B3B98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9B3B98">
        <w:rPr>
          <w:sz w:val="16"/>
          <w:szCs w:val="16"/>
        </w:rPr>
        <w:t>ПОСТАНОВЛЯЕТ:</w:t>
      </w:r>
    </w:p>
    <w:p w:rsidR="009B3B98" w:rsidRPr="009B3B98" w:rsidRDefault="009B3B98" w:rsidP="009B3B98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9B3B98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«хранение автотранспорта» в отношении земельного участка площадью 1339,0 квадратных метров, расположенного по адресу: Новосибирская область, </w:t>
      </w:r>
      <w:proofErr w:type="spellStart"/>
      <w:r w:rsidRPr="009B3B98">
        <w:rPr>
          <w:sz w:val="16"/>
          <w:szCs w:val="16"/>
        </w:rPr>
        <w:t>Тогучинский</w:t>
      </w:r>
      <w:proofErr w:type="spellEnd"/>
      <w:r w:rsidRPr="009B3B98">
        <w:rPr>
          <w:sz w:val="16"/>
          <w:szCs w:val="16"/>
        </w:rPr>
        <w:t xml:space="preserve"> район, </w:t>
      </w:r>
      <w:r w:rsidRPr="009B3B98">
        <w:rPr>
          <w:sz w:val="16"/>
          <w:szCs w:val="16"/>
          <w:shd w:val="clear" w:color="auto" w:fill="FFFFFF"/>
        </w:rPr>
        <w:t xml:space="preserve">с. </w:t>
      </w:r>
      <w:proofErr w:type="spellStart"/>
      <w:r w:rsidRPr="009B3B98">
        <w:rPr>
          <w:sz w:val="16"/>
          <w:szCs w:val="16"/>
          <w:shd w:val="clear" w:color="auto" w:fill="FFFFFF"/>
        </w:rPr>
        <w:t>Усть</w:t>
      </w:r>
      <w:proofErr w:type="spellEnd"/>
      <w:r w:rsidRPr="009B3B98">
        <w:rPr>
          <w:sz w:val="16"/>
          <w:szCs w:val="16"/>
          <w:shd w:val="clear" w:color="auto" w:fill="FFFFFF"/>
        </w:rPr>
        <w:t xml:space="preserve">-Каменка </w:t>
      </w:r>
      <w:r w:rsidRPr="009B3B98">
        <w:rPr>
          <w:sz w:val="16"/>
          <w:szCs w:val="16"/>
        </w:rPr>
        <w:t>принадлежащего к категории земель – земли населенных пунктов, территориальной зоне – зоне застройки индивидуальными жилыми домами и ведения личного подсобного хозяйства(</w:t>
      </w:r>
      <w:proofErr w:type="spellStart"/>
      <w:r w:rsidRPr="009B3B98">
        <w:rPr>
          <w:sz w:val="16"/>
          <w:szCs w:val="16"/>
        </w:rPr>
        <w:t>нЖин</w:t>
      </w:r>
      <w:proofErr w:type="spellEnd"/>
      <w:r w:rsidRPr="009B3B98">
        <w:rPr>
          <w:sz w:val="16"/>
          <w:szCs w:val="16"/>
        </w:rPr>
        <w:t>) (далее – Проект).</w:t>
      </w:r>
    </w:p>
    <w:p w:rsidR="009B3B98" w:rsidRPr="009B3B98" w:rsidRDefault="009B3B98" w:rsidP="009B3B98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9B3B98">
        <w:rPr>
          <w:sz w:val="16"/>
          <w:szCs w:val="16"/>
        </w:rPr>
        <w:t>2.   Сроки проведения общественных обсуждений определить с 25.03.2025 по 07.04.2025.</w:t>
      </w:r>
    </w:p>
    <w:p w:rsidR="009B3B98" w:rsidRPr="009B3B98" w:rsidRDefault="009B3B98" w:rsidP="009B3B98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9B3B98">
        <w:rPr>
          <w:sz w:val="16"/>
          <w:szCs w:val="16"/>
        </w:rPr>
        <w:t>3.    Проект и информационные материалы к нему разместить:</w:t>
      </w:r>
    </w:p>
    <w:p w:rsidR="009B3B98" w:rsidRPr="009B3B98" w:rsidRDefault="009B3B98" w:rsidP="009B3B98">
      <w:pPr>
        <w:ind w:right="-2" w:firstLine="709"/>
        <w:jc w:val="both"/>
        <w:rPr>
          <w:sz w:val="16"/>
          <w:szCs w:val="16"/>
        </w:rPr>
      </w:pPr>
      <w:r w:rsidRPr="009B3B98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9B3B98">
        <w:rPr>
          <w:sz w:val="16"/>
          <w:szCs w:val="16"/>
        </w:rPr>
        <w:t xml:space="preserve">- «Платформа обратной связи» </w:t>
      </w:r>
      <w:hyperlink r:id="rId19" w:history="1">
        <w:r w:rsidRPr="009B3B98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9B3B98">
        <w:rPr>
          <w:sz w:val="16"/>
          <w:szCs w:val="16"/>
        </w:rPr>
        <w:t>;</w:t>
      </w:r>
    </w:p>
    <w:p w:rsidR="009B3B98" w:rsidRPr="009B3B98" w:rsidRDefault="009B3B98" w:rsidP="009B3B98">
      <w:pPr>
        <w:ind w:right="-2" w:firstLine="709"/>
        <w:jc w:val="both"/>
        <w:rPr>
          <w:sz w:val="16"/>
          <w:szCs w:val="16"/>
          <w:lang w:eastAsia="ru-RU"/>
        </w:rPr>
      </w:pPr>
      <w:r w:rsidRPr="009B3B98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20" w:history="1">
        <w:r w:rsidRPr="009B3B98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9B3B98">
        <w:rPr>
          <w:sz w:val="16"/>
          <w:szCs w:val="16"/>
          <w:lang w:eastAsia="ru-RU"/>
        </w:rPr>
        <w:t>;</w:t>
      </w:r>
    </w:p>
    <w:p w:rsidR="009B3B98" w:rsidRPr="009B3B98" w:rsidRDefault="009B3B98" w:rsidP="009B3B98">
      <w:pPr>
        <w:ind w:right="-2" w:firstLine="709"/>
        <w:jc w:val="both"/>
        <w:rPr>
          <w:sz w:val="16"/>
          <w:szCs w:val="16"/>
          <w:lang w:eastAsia="ru-RU"/>
        </w:rPr>
      </w:pPr>
      <w:r w:rsidRPr="009B3B98">
        <w:rPr>
          <w:sz w:val="16"/>
          <w:szCs w:val="16"/>
          <w:lang w:eastAsia="ru-RU"/>
        </w:rPr>
        <w:t xml:space="preserve">3.3.  На экспозиции по адресу: Новосибирская область, </w:t>
      </w:r>
      <w:proofErr w:type="spellStart"/>
      <w:r w:rsidRPr="009B3B98">
        <w:rPr>
          <w:sz w:val="16"/>
          <w:szCs w:val="16"/>
          <w:lang w:eastAsia="ru-RU"/>
        </w:rPr>
        <w:t>Тогучинский</w:t>
      </w:r>
      <w:proofErr w:type="spellEnd"/>
      <w:r w:rsidRPr="009B3B98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25.03.2025 – по 07.04.2025   с 08.00 до 13.00 и с 14.00 до 17.00, пятница с 8.00 до 13.00 и с 14.00 до 16.00.</w:t>
      </w:r>
    </w:p>
    <w:p w:rsidR="009B3B98" w:rsidRPr="009B3B98" w:rsidRDefault="009B3B98" w:rsidP="009B3B98">
      <w:pPr>
        <w:ind w:right="-2" w:firstLine="709"/>
        <w:jc w:val="both"/>
        <w:rPr>
          <w:sz w:val="16"/>
          <w:szCs w:val="16"/>
          <w:lang w:eastAsia="ru-RU"/>
        </w:rPr>
      </w:pPr>
      <w:r w:rsidRPr="009B3B98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9B3B98">
        <w:rPr>
          <w:sz w:val="16"/>
          <w:szCs w:val="16"/>
          <w:lang w:eastAsia="ru-RU"/>
        </w:rPr>
        <w:t>Репьевского</w:t>
      </w:r>
      <w:proofErr w:type="spellEnd"/>
      <w:r w:rsidRPr="009B3B98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9B3B98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9B3B98" w:rsidRPr="009B3B98" w:rsidRDefault="009B3B98" w:rsidP="009B3B9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B3B98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9B3B98">
        <w:rPr>
          <w:sz w:val="16"/>
          <w:szCs w:val="16"/>
        </w:rPr>
        <w:t>Тогучинский</w:t>
      </w:r>
      <w:proofErr w:type="spellEnd"/>
      <w:r w:rsidRPr="009B3B98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9B3B98" w:rsidRPr="009B3B98" w:rsidRDefault="009B3B98" w:rsidP="009B3B9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B3B98">
        <w:rPr>
          <w:sz w:val="16"/>
          <w:szCs w:val="16"/>
          <w:lang w:eastAsia="ru-RU"/>
        </w:rPr>
        <w:t xml:space="preserve">6.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9B3B98">
        <w:rPr>
          <w:sz w:val="16"/>
          <w:szCs w:val="16"/>
          <w:lang w:eastAsia="ru-RU"/>
        </w:rPr>
        <w:t>А.Н..</w:t>
      </w:r>
      <w:proofErr w:type="gramEnd"/>
    </w:p>
    <w:p w:rsidR="009B3B98" w:rsidRPr="009B3B98" w:rsidRDefault="009B3B98" w:rsidP="009B3B98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9B3B98" w:rsidRPr="009B3B98" w:rsidRDefault="009B3B98" w:rsidP="009B3B98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9B3B98" w:rsidRPr="009B3B98" w:rsidRDefault="009B3B98" w:rsidP="009B3B98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proofErr w:type="spellStart"/>
      <w:r w:rsidRPr="009B3B98">
        <w:rPr>
          <w:color w:val="000000"/>
          <w:sz w:val="16"/>
          <w:szCs w:val="16"/>
          <w:lang w:eastAsia="ru-RU"/>
        </w:rPr>
        <w:t>И.о</w:t>
      </w:r>
      <w:proofErr w:type="spellEnd"/>
      <w:r w:rsidRPr="009B3B98">
        <w:rPr>
          <w:color w:val="000000"/>
          <w:sz w:val="16"/>
          <w:szCs w:val="16"/>
          <w:lang w:eastAsia="ru-RU"/>
        </w:rPr>
        <w:t>. Главы Тогучинского района</w:t>
      </w:r>
    </w:p>
    <w:p w:rsidR="009B3B98" w:rsidRPr="009B3B98" w:rsidRDefault="009B3B98" w:rsidP="009B3B98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9B3B98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С.А. </w:t>
      </w:r>
      <w:proofErr w:type="spellStart"/>
      <w:r w:rsidRPr="009B3B98">
        <w:rPr>
          <w:color w:val="000000"/>
          <w:sz w:val="16"/>
          <w:szCs w:val="16"/>
          <w:lang w:eastAsia="ru-RU"/>
        </w:rPr>
        <w:t>Невзорова</w:t>
      </w:r>
      <w:proofErr w:type="spellEnd"/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10671B" w:rsidRPr="00D60BAB" w:rsidRDefault="0010671B" w:rsidP="0010671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10671B" w:rsidRPr="00D60BAB" w:rsidRDefault="0010671B" w:rsidP="0010671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0671B" w:rsidRPr="00D60BAB" w:rsidRDefault="0010671B" w:rsidP="0010671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0671B" w:rsidRPr="00D60BAB" w:rsidRDefault="0010671B" w:rsidP="0010671B">
      <w:pPr>
        <w:jc w:val="center"/>
        <w:rPr>
          <w:b/>
          <w:sz w:val="16"/>
          <w:szCs w:val="16"/>
        </w:rPr>
      </w:pPr>
    </w:p>
    <w:p w:rsidR="0010671B" w:rsidRPr="00D60BAB" w:rsidRDefault="0010671B" w:rsidP="0010671B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10671B" w:rsidRPr="00D60BAB" w:rsidRDefault="0010671B" w:rsidP="0010671B">
      <w:pPr>
        <w:rPr>
          <w:sz w:val="16"/>
          <w:szCs w:val="16"/>
        </w:rPr>
      </w:pPr>
    </w:p>
    <w:p w:rsidR="0010671B" w:rsidRPr="008367EE" w:rsidRDefault="00397BF6" w:rsidP="0010671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18.03</w:t>
      </w:r>
      <w:r w:rsidR="0010671B">
        <w:rPr>
          <w:sz w:val="16"/>
          <w:szCs w:val="16"/>
        </w:rPr>
        <w:t>.2025</w:t>
      </w:r>
      <w:r w:rsidR="0010671B" w:rsidRPr="008367EE">
        <w:rPr>
          <w:sz w:val="16"/>
          <w:szCs w:val="16"/>
        </w:rPr>
        <w:t xml:space="preserve">  №</w:t>
      </w:r>
      <w:proofErr w:type="gramEnd"/>
      <w:r w:rsidR="0010671B"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152</w:t>
      </w:r>
      <w:r w:rsidR="0010671B" w:rsidRPr="008367EE">
        <w:rPr>
          <w:sz w:val="16"/>
          <w:szCs w:val="16"/>
        </w:rPr>
        <w:t>/</w:t>
      </w:r>
      <w:r w:rsidR="0010671B">
        <w:rPr>
          <w:sz w:val="16"/>
          <w:szCs w:val="16"/>
        </w:rPr>
        <w:t>Р</w:t>
      </w:r>
      <w:r w:rsidR="0010671B" w:rsidRPr="008367EE">
        <w:rPr>
          <w:sz w:val="16"/>
          <w:szCs w:val="16"/>
        </w:rPr>
        <w:t>/93</w:t>
      </w:r>
    </w:p>
    <w:p w:rsidR="0010671B" w:rsidRPr="008367EE" w:rsidRDefault="0010671B" w:rsidP="0010671B">
      <w:pPr>
        <w:jc w:val="center"/>
        <w:rPr>
          <w:sz w:val="16"/>
          <w:szCs w:val="16"/>
        </w:rPr>
      </w:pPr>
    </w:p>
    <w:p w:rsidR="0010671B" w:rsidRPr="008367EE" w:rsidRDefault="0010671B" w:rsidP="0010671B">
      <w:pPr>
        <w:jc w:val="center"/>
        <w:rPr>
          <w:b/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9B3B98" w:rsidRDefault="009B3B98" w:rsidP="009B3B98">
      <w:pPr>
        <w:jc w:val="center"/>
        <w:rPr>
          <w:sz w:val="16"/>
          <w:szCs w:val="16"/>
        </w:rPr>
      </w:pPr>
    </w:p>
    <w:p w:rsidR="00397BF6" w:rsidRPr="00397BF6" w:rsidRDefault="00397BF6" w:rsidP="00397BF6">
      <w:pPr>
        <w:jc w:val="center"/>
        <w:rPr>
          <w:sz w:val="16"/>
          <w:szCs w:val="16"/>
        </w:rPr>
      </w:pPr>
      <w:r w:rsidRPr="00397BF6">
        <w:rPr>
          <w:sz w:val="16"/>
          <w:szCs w:val="16"/>
        </w:rPr>
        <w:t xml:space="preserve">О награждении Почетной грамотой администрации </w:t>
      </w:r>
    </w:p>
    <w:p w:rsidR="00397BF6" w:rsidRPr="00397BF6" w:rsidRDefault="00397BF6" w:rsidP="00397BF6">
      <w:pPr>
        <w:jc w:val="center"/>
        <w:rPr>
          <w:sz w:val="16"/>
          <w:szCs w:val="16"/>
        </w:rPr>
      </w:pPr>
      <w:r w:rsidRPr="00397BF6">
        <w:rPr>
          <w:sz w:val="16"/>
          <w:szCs w:val="16"/>
        </w:rPr>
        <w:t>Тогучинского района Новосибирской области</w:t>
      </w:r>
    </w:p>
    <w:p w:rsidR="00397BF6" w:rsidRPr="00397BF6" w:rsidRDefault="00397BF6" w:rsidP="00397BF6">
      <w:pPr>
        <w:jc w:val="center"/>
        <w:rPr>
          <w:sz w:val="16"/>
          <w:szCs w:val="16"/>
        </w:rPr>
      </w:pPr>
    </w:p>
    <w:p w:rsidR="00397BF6" w:rsidRPr="00397BF6" w:rsidRDefault="00397BF6" w:rsidP="00397BF6">
      <w:pPr>
        <w:numPr>
          <w:ilvl w:val="0"/>
          <w:numId w:val="28"/>
        </w:numPr>
        <w:suppressAutoHyphens w:val="0"/>
        <w:ind w:left="0" w:firstLine="851"/>
        <w:jc w:val="both"/>
        <w:rPr>
          <w:sz w:val="16"/>
          <w:szCs w:val="16"/>
        </w:rPr>
      </w:pPr>
      <w:r w:rsidRPr="00397BF6">
        <w:rPr>
          <w:sz w:val="16"/>
          <w:szCs w:val="16"/>
        </w:rPr>
        <w:t xml:space="preserve">Наградить Почетной грамотой администрации Тогучинского района Новосибирской области за большой вклад в развитие физической культуры и спорта в </w:t>
      </w:r>
      <w:proofErr w:type="spellStart"/>
      <w:r w:rsidRPr="00397BF6">
        <w:rPr>
          <w:sz w:val="16"/>
          <w:szCs w:val="16"/>
        </w:rPr>
        <w:t>Тогучинском</w:t>
      </w:r>
      <w:proofErr w:type="spellEnd"/>
      <w:r w:rsidRPr="00397BF6">
        <w:rPr>
          <w:sz w:val="16"/>
          <w:szCs w:val="16"/>
        </w:rPr>
        <w:t xml:space="preserve"> районе Новосибирской области и в связи с 75-летием со дня рождения:</w:t>
      </w:r>
    </w:p>
    <w:p w:rsidR="00397BF6" w:rsidRPr="00397BF6" w:rsidRDefault="00397BF6" w:rsidP="00397BF6">
      <w:pPr>
        <w:ind w:firstLine="709"/>
        <w:jc w:val="both"/>
        <w:rPr>
          <w:sz w:val="16"/>
          <w:szCs w:val="16"/>
        </w:rPr>
      </w:pPr>
      <w:r w:rsidRPr="00397BF6">
        <w:rPr>
          <w:sz w:val="16"/>
          <w:szCs w:val="16"/>
        </w:rPr>
        <w:t>- Кочергина Александра Ивановича, ветерана спорта, заслуженного работника физической культуры и спорта Российской Федерации.</w:t>
      </w:r>
    </w:p>
    <w:p w:rsidR="00397BF6" w:rsidRPr="00397BF6" w:rsidRDefault="00397BF6" w:rsidP="00397BF6">
      <w:pPr>
        <w:numPr>
          <w:ilvl w:val="0"/>
          <w:numId w:val="28"/>
        </w:numPr>
        <w:suppressAutoHyphens w:val="0"/>
        <w:ind w:left="0" w:firstLine="851"/>
        <w:jc w:val="both"/>
        <w:rPr>
          <w:sz w:val="16"/>
          <w:szCs w:val="16"/>
        </w:rPr>
      </w:pPr>
      <w:r w:rsidRPr="00397BF6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397BF6">
        <w:rPr>
          <w:sz w:val="16"/>
          <w:szCs w:val="16"/>
        </w:rPr>
        <w:t>Тогучинский</w:t>
      </w:r>
      <w:proofErr w:type="spellEnd"/>
      <w:r w:rsidRPr="00397BF6">
        <w:rPr>
          <w:sz w:val="16"/>
          <w:szCs w:val="16"/>
        </w:rPr>
        <w:t xml:space="preserve"> Вестник».</w:t>
      </w:r>
    </w:p>
    <w:p w:rsidR="00397BF6" w:rsidRPr="00397BF6" w:rsidRDefault="00397BF6" w:rsidP="00397BF6">
      <w:pPr>
        <w:ind w:firstLine="708"/>
        <w:jc w:val="both"/>
        <w:rPr>
          <w:sz w:val="16"/>
          <w:szCs w:val="16"/>
        </w:rPr>
      </w:pPr>
      <w:r w:rsidRPr="00397BF6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397BF6" w:rsidRDefault="00397BF6" w:rsidP="00397BF6">
      <w:pPr>
        <w:rPr>
          <w:sz w:val="16"/>
          <w:szCs w:val="16"/>
        </w:rPr>
      </w:pPr>
    </w:p>
    <w:p w:rsidR="00397BF6" w:rsidRPr="00397BF6" w:rsidRDefault="00397BF6" w:rsidP="00397BF6">
      <w:pPr>
        <w:rPr>
          <w:sz w:val="16"/>
          <w:szCs w:val="16"/>
        </w:rPr>
      </w:pPr>
    </w:p>
    <w:p w:rsidR="00397BF6" w:rsidRPr="00397BF6" w:rsidRDefault="00397BF6" w:rsidP="00397BF6">
      <w:pPr>
        <w:rPr>
          <w:sz w:val="16"/>
          <w:szCs w:val="16"/>
        </w:rPr>
      </w:pPr>
      <w:r w:rsidRPr="00397BF6">
        <w:rPr>
          <w:sz w:val="16"/>
          <w:szCs w:val="16"/>
        </w:rPr>
        <w:t>Глава Тогучинского района</w:t>
      </w:r>
    </w:p>
    <w:p w:rsidR="009B3B98" w:rsidRPr="00397BF6" w:rsidRDefault="00397BF6" w:rsidP="00397BF6">
      <w:pPr>
        <w:rPr>
          <w:sz w:val="16"/>
          <w:szCs w:val="16"/>
        </w:rPr>
      </w:pPr>
      <w:r w:rsidRPr="00397BF6">
        <w:rPr>
          <w:sz w:val="16"/>
          <w:szCs w:val="16"/>
        </w:rPr>
        <w:t>Новосибирской области</w:t>
      </w:r>
      <w:r w:rsidRPr="00397BF6">
        <w:rPr>
          <w:sz w:val="16"/>
          <w:szCs w:val="16"/>
        </w:rPr>
        <w:tab/>
      </w:r>
      <w:r w:rsidRPr="00397BF6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="00C55CD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397BF6">
        <w:rPr>
          <w:sz w:val="16"/>
          <w:szCs w:val="16"/>
        </w:rPr>
        <w:t xml:space="preserve">С.С. </w:t>
      </w:r>
      <w:proofErr w:type="spellStart"/>
      <w:r w:rsidRPr="00397BF6">
        <w:rPr>
          <w:sz w:val="16"/>
          <w:szCs w:val="16"/>
        </w:rPr>
        <w:t>Пыхтин</w:t>
      </w:r>
      <w:proofErr w:type="spellEnd"/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9B3B98" w:rsidRDefault="009B3B98" w:rsidP="009B3B98">
      <w:pPr>
        <w:jc w:val="center"/>
        <w:rPr>
          <w:sz w:val="16"/>
          <w:szCs w:val="16"/>
        </w:rPr>
      </w:pPr>
    </w:p>
    <w:p w:rsidR="00E14251" w:rsidRDefault="00E14251" w:rsidP="00E14251">
      <w:pPr>
        <w:jc w:val="center"/>
        <w:rPr>
          <w:sz w:val="16"/>
          <w:szCs w:val="16"/>
        </w:rPr>
      </w:pPr>
    </w:p>
    <w:p w:rsidR="00BE5D7A" w:rsidRDefault="00BE5D7A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C55CDD" w:rsidRDefault="00C55CDD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2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6F" w:rsidRDefault="00AA6B6F">
      <w:r>
        <w:separator/>
      </w:r>
    </w:p>
  </w:endnote>
  <w:endnote w:type="continuationSeparator" w:id="0">
    <w:p w:rsidR="00AA6B6F" w:rsidRDefault="00AA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DD" w:rsidRDefault="00C55CDD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CDD" w:rsidRDefault="00C55C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DD" w:rsidRDefault="00C55CDD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6F" w:rsidRDefault="00AA6B6F">
      <w:r>
        <w:separator/>
      </w:r>
    </w:p>
  </w:footnote>
  <w:footnote w:type="continuationSeparator" w:id="0">
    <w:p w:rsidR="00AA6B6F" w:rsidRDefault="00AA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DD" w:rsidRPr="00127116" w:rsidRDefault="00C55CDD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20 от 20.03.2025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EE77B2">
      <w:rPr>
        <w:rStyle w:val="a9"/>
        <w:b/>
        <w:noProof/>
        <w:sz w:val="16"/>
        <w:szCs w:val="16"/>
      </w:rPr>
      <w:t>- 20 -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A102C14"/>
    <w:multiLevelType w:val="hybridMultilevel"/>
    <w:tmpl w:val="8326E300"/>
    <w:lvl w:ilvl="0" w:tplc="861E94D6">
      <w:start w:val="1"/>
      <w:numFmt w:val="decimal"/>
      <w:lvlText w:val="%1."/>
      <w:lvlJc w:val="left"/>
      <w:pPr>
        <w:ind w:left="3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8" w:hanging="360"/>
      </w:pPr>
    </w:lvl>
    <w:lvl w:ilvl="2" w:tplc="0419001B" w:tentative="1">
      <w:start w:val="1"/>
      <w:numFmt w:val="lowerRoman"/>
      <w:lvlText w:val="%3."/>
      <w:lvlJc w:val="right"/>
      <w:pPr>
        <w:ind w:left="5388" w:hanging="180"/>
      </w:pPr>
    </w:lvl>
    <w:lvl w:ilvl="3" w:tplc="0419000F" w:tentative="1">
      <w:start w:val="1"/>
      <w:numFmt w:val="decimal"/>
      <w:lvlText w:val="%4."/>
      <w:lvlJc w:val="left"/>
      <w:pPr>
        <w:ind w:left="6108" w:hanging="360"/>
      </w:pPr>
    </w:lvl>
    <w:lvl w:ilvl="4" w:tplc="04190019" w:tentative="1">
      <w:start w:val="1"/>
      <w:numFmt w:val="lowerLetter"/>
      <w:lvlText w:val="%5."/>
      <w:lvlJc w:val="left"/>
      <w:pPr>
        <w:ind w:left="6828" w:hanging="360"/>
      </w:pPr>
    </w:lvl>
    <w:lvl w:ilvl="5" w:tplc="0419001B" w:tentative="1">
      <w:start w:val="1"/>
      <w:numFmt w:val="lowerRoman"/>
      <w:lvlText w:val="%6."/>
      <w:lvlJc w:val="right"/>
      <w:pPr>
        <w:ind w:left="7548" w:hanging="180"/>
      </w:pPr>
    </w:lvl>
    <w:lvl w:ilvl="6" w:tplc="0419000F" w:tentative="1">
      <w:start w:val="1"/>
      <w:numFmt w:val="decimal"/>
      <w:lvlText w:val="%7."/>
      <w:lvlJc w:val="left"/>
      <w:pPr>
        <w:ind w:left="8268" w:hanging="360"/>
      </w:pPr>
    </w:lvl>
    <w:lvl w:ilvl="7" w:tplc="04190019" w:tentative="1">
      <w:start w:val="1"/>
      <w:numFmt w:val="lowerLetter"/>
      <w:lvlText w:val="%8."/>
      <w:lvlJc w:val="left"/>
      <w:pPr>
        <w:ind w:left="8988" w:hanging="360"/>
      </w:pPr>
    </w:lvl>
    <w:lvl w:ilvl="8" w:tplc="0419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8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9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D15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4BF6689"/>
    <w:multiLevelType w:val="multilevel"/>
    <w:tmpl w:val="E42C25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615BB0"/>
    <w:multiLevelType w:val="multilevel"/>
    <w:tmpl w:val="6DBAF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8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19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27"/>
  </w:num>
  <w:num w:numId="11">
    <w:abstractNumId w:val="12"/>
  </w:num>
  <w:num w:numId="12">
    <w:abstractNumId w:val="18"/>
  </w:num>
  <w:num w:numId="13">
    <w:abstractNumId w:val="24"/>
  </w:num>
  <w:num w:numId="14">
    <w:abstractNumId w:val="15"/>
  </w:num>
  <w:num w:numId="15">
    <w:abstractNumId w:val="21"/>
  </w:num>
  <w:num w:numId="16">
    <w:abstractNumId w:val="14"/>
  </w:num>
  <w:num w:numId="17">
    <w:abstractNumId w:val="17"/>
  </w:num>
  <w:num w:numId="18">
    <w:abstractNumId w:val="8"/>
  </w:num>
  <w:num w:numId="19">
    <w:abstractNumId w:val="6"/>
  </w:num>
  <w:num w:numId="20">
    <w:abstractNumId w:val="29"/>
  </w:num>
  <w:num w:numId="21">
    <w:abstractNumId w:val="22"/>
  </w:num>
  <w:num w:numId="22">
    <w:abstractNumId w:val="28"/>
  </w:num>
  <w:num w:numId="23">
    <w:abstractNumId w:val="4"/>
  </w:num>
  <w:num w:numId="24">
    <w:abstractNumId w:val="16"/>
  </w:num>
  <w:num w:numId="25">
    <w:abstractNumId w:val="3"/>
  </w:num>
  <w:num w:numId="26">
    <w:abstractNumId w:val="20"/>
  </w:num>
  <w:num w:numId="27">
    <w:abstractNumId w:val="23"/>
  </w:num>
  <w:num w:numId="2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64D0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1B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21F"/>
    <w:rsid w:val="00166C82"/>
    <w:rsid w:val="001675D1"/>
    <w:rsid w:val="0016771A"/>
    <w:rsid w:val="0017010D"/>
    <w:rsid w:val="00176229"/>
    <w:rsid w:val="001767D3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97BF6"/>
    <w:rsid w:val="003A25B2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5536"/>
    <w:rsid w:val="00456F83"/>
    <w:rsid w:val="0046166F"/>
    <w:rsid w:val="004658D6"/>
    <w:rsid w:val="00466153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D71C8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770CF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2C8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5DE8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4D89"/>
    <w:rsid w:val="00677042"/>
    <w:rsid w:val="006807D4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B35FE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63F24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4ACC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E6B00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3B98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A6B6F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55CDD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241E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0D34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4251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7B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041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023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9CA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3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qFormat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qFormat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uiPriority w:val="10"/>
    <w:qFormat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qFormat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qFormat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qFormat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paragraph" w:customStyle="1" w:styleId="PreformattedText">
    <w:name w:val="Preformatted Text"/>
    <w:basedOn w:val="a1"/>
    <w:qFormat/>
    <w:rsid w:val="007B4ACC"/>
    <w:pPr>
      <w:widowControl w:val="0"/>
      <w:suppressAutoHyphens w:val="0"/>
    </w:pPr>
    <w:rPr>
      <w:rFonts w:ascii="Liberation Mono" w:eastAsia="Liberation Mono" w:hAnsi="Liberation Mono" w:cs="Liberation Mono"/>
      <w:sz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5C0E67A36F8D2007331DE7AF916318A531B16235FD5B3E51F510A98E9568934967522F712F5C2668937B8B62A6928B7E92F25F9F8A9050B49970B1i9E8D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73E14EB7EAEEB14D5A85F5F536EEE22A6BCB4ACA1E000DA3F48E99C4AD1F2B3F499BF80A9EB51BBF5A48F7EAM0l4D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https://toguchin.ns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3E14EB7EAEEB14D5A85E3F65AB0EB27619D42CA190F53F6A488CE9BFD197E6D09C5A149DBA61BBD444AF3EF0CEFB79A6556102D471AE6F4072E1EMFlF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18FAC9B9FC7A4AE779784134810A6E1B6BD67B536D803CB76DD955928249B25E061FF30DD6224FFFC2E3E39F882F2DA974E4D88666222D5277FA1C6E4MCD" TargetMode="External"/><Relationship Id="rId19" Type="http://schemas.openxmlformats.org/officeDocument/2006/relationships/hyperlink" Target="https://pos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4918-01FB-4931-8DD5-CB03376B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24</Pages>
  <Words>14088</Words>
  <Characters>80306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14</cp:revision>
  <cp:lastPrinted>2025-04-08T03:07:00Z</cp:lastPrinted>
  <dcterms:created xsi:type="dcterms:W3CDTF">2024-05-20T05:10:00Z</dcterms:created>
  <dcterms:modified xsi:type="dcterms:W3CDTF">2025-04-08T03:10:00Z</dcterms:modified>
</cp:coreProperties>
</file>