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D37" w:rsidRDefault="00A75E3F" w:rsidP="00251733">
      <w:pPr>
        <w:spacing w:after="0" w:line="240" w:lineRule="auto"/>
        <w:ind w:firstLine="851"/>
        <w:jc w:val="center"/>
        <w:rPr>
          <w:rFonts w:ascii="Times New Roman" w:hAnsi="Times New Roman" w:cs="Times New Roman"/>
          <w:b/>
          <w:sz w:val="32"/>
          <w:szCs w:val="32"/>
        </w:rPr>
      </w:pPr>
      <w:r>
        <w:rPr>
          <w:rFonts w:ascii="Times New Roman" w:hAnsi="Times New Roman" w:cs="Times New Roman"/>
          <w:b/>
          <w:sz w:val="32"/>
          <w:szCs w:val="32"/>
        </w:rPr>
        <w:t xml:space="preserve">Доклад </w:t>
      </w:r>
      <w:r w:rsidR="00A10D04" w:rsidRPr="00251733">
        <w:rPr>
          <w:rFonts w:ascii="Times New Roman" w:hAnsi="Times New Roman" w:cs="Times New Roman"/>
          <w:b/>
          <w:sz w:val="32"/>
          <w:szCs w:val="32"/>
        </w:rPr>
        <w:t xml:space="preserve">о состоянии и развитии конкуренции на </w:t>
      </w:r>
      <w:r w:rsidR="00806123">
        <w:rPr>
          <w:rFonts w:ascii="Times New Roman" w:hAnsi="Times New Roman" w:cs="Times New Roman"/>
          <w:b/>
          <w:sz w:val="32"/>
          <w:szCs w:val="32"/>
        </w:rPr>
        <w:t>товарных рынках</w:t>
      </w:r>
      <w:r w:rsidR="00A10D04" w:rsidRPr="00251733">
        <w:rPr>
          <w:rFonts w:ascii="Times New Roman" w:hAnsi="Times New Roman" w:cs="Times New Roman"/>
          <w:b/>
          <w:sz w:val="32"/>
          <w:szCs w:val="32"/>
        </w:rPr>
        <w:t xml:space="preserve"> Тогучинского района </w:t>
      </w:r>
      <w:r>
        <w:rPr>
          <w:rFonts w:ascii="Times New Roman" w:hAnsi="Times New Roman" w:cs="Times New Roman"/>
          <w:b/>
          <w:sz w:val="32"/>
          <w:szCs w:val="32"/>
        </w:rPr>
        <w:t>в</w:t>
      </w:r>
      <w:r w:rsidR="00A10D04" w:rsidRPr="00251733">
        <w:rPr>
          <w:rFonts w:ascii="Times New Roman" w:hAnsi="Times New Roman" w:cs="Times New Roman"/>
          <w:b/>
          <w:sz w:val="32"/>
          <w:szCs w:val="32"/>
        </w:rPr>
        <w:t xml:space="preserve"> 2024 г.</w:t>
      </w:r>
    </w:p>
    <w:p w:rsidR="00251733" w:rsidRPr="00251733" w:rsidRDefault="00251733" w:rsidP="00251733">
      <w:pPr>
        <w:spacing w:after="0" w:line="240" w:lineRule="auto"/>
        <w:ind w:firstLine="851"/>
        <w:jc w:val="center"/>
        <w:rPr>
          <w:rFonts w:ascii="Times New Roman" w:hAnsi="Times New Roman" w:cs="Times New Roman"/>
          <w:b/>
          <w:sz w:val="32"/>
          <w:szCs w:val="32"/>
        </w:rPr>
      </w:pPr>
    </w:p>
    <w:p w:rsidR="00096836" w:rsidRDefault="00A10D04" w:rsidP="000A6237">
      <w:pPr>
        <w:spacing w:after="0" w:line="240" w:lineRule="auto"/>
        <w:ind w:firstLine="709"/>
        <w:jc w:val="both"/>
        <w:rPr>
          <w:rFonts w:ascii="Times New Roman" w:hAnsi="Times New Roman" w:cs="Times New Roman"/>
          <w:sz w:val="28"/>
          <w:szCs w:val="28"/>
        </w:rPr>
      </w:pPr>
      <w:r w:rsidRPr="00A10D04">
        <w:rPr>
          <w:rFonts w:ascii="Times New Roman" w:hAnsi="Times New Roman" w:cs="Times New Roman"/>
          <w:sz w:val="28"/>
          <w:szCs w:val="28"/>
        </w:rPr>
        <w:t xml:space="preserve">Развитие конкуренции - важный и необходимый шаг к формированию экономики, как района, так и региона, которая способствует снижению цен, повышению качества продукции и услуг за счет состязательности участников рынка. </w:t>
      </w:r>
    </w:p>
    <w:p w:rsidR="00096836" w:rsidRDefault="00A10D04" w:rsidP="00D067B1">
      <w:pPr>
        <w:spacing w:after="0" w:line="240" w:lineRule="auto"/>
        <w:ind w:firstLine="851"/>
        <w:jc w:val="both"/>
        <w:rPr>
          <w:rFonts w:ascii="Times New Roman" w:hAnsi="Times New Roman" w:cs="Times New Roman"/>
          <w:sz w:val="28"/>
          <w:szCs w:val="28"/>
        </w:rPr>
      </w:pPr>
      <w:r w:rsidRPr="00096836">
        <w:rPr>
          <w:rFonts w:ascii="Times New Roman" w:hAnsi="Times New Roman" w:cs="Times New Roman"/>
          <w:b/>
          <w:sz w:val="28"/>
          <w:szCs w:val="28"/>
        </w:rPr>
        <w:t xml:space="preserve">Внедрение на территории </w:t>
      </w:r>
      <w:r w:rsidR="00096836" w:rsidRPr="00096836">
        <w:rPr>
          <w:rFonts w:ascii="Times New Roman" w:hAnsi="Times New Roman" w:cs="Times New Roman"/>
          <w:b/>
          <w:sz w:val="28"/>
          <w:szCs w:val="28"/>
        </w:rPr>
        <w:t>Тогучинского</w:t>
      </w:r>
      <w:r w:rsidRPr="00096836">
        <w:rPr>
          <w:rFonts w:ascii="Times New Roman" w:hAnsi="Times New Roman" w:cs="Times New Roman"/>
          <w:b/>
          <w:sz w:val="28"/>
          <w:szCs w:val="28"/>
        </w:rPr>
        <w:t xml:space="preserve"> района элементов Стандарта развития конкуренции в субъектах Российской Федерации</w:t>
      </w:r>
      <w:r w:rsidRPr="00A10D04">
        <w:rPr>
          <w:rFonts w:ascii="Times New Roman" w:hAnsi="Times New Roman" w:cs="Times New Roman"/>
          <w:sz w:val="28"/>
          <w:szCs w:val="28"/>
        </w:rPr>
        <w:t xml:space="preserve"> </w:t>
      </w:r>
    </w:p>
    <w:p w:rsidR="00096836" w:rsidRDefault="00A10D04" w:rsidP="000A6237">
      <w:pPr>
        <w:spacing w:after="0" w:line="240" w:lineRule="auto"/>
        <w:ind w:firstLine="709"/>
        <w:jc w:val="both"/>
        <w:rPr>
          <w:rFonts w:ascii="Times New Roman" w:hAnsi="Times New Roman" w:cs="Times New Roman"/>
          <w:sz w:val="28"/>
          <w:szCs w:val="28"/>
        </w:rPr>
      </w:pPr>
      <w:r w:rsidRPr="00A10D04">
        <w:rPr>
          <w:rFonts w:ascii="Times New Roman" w:hAnsi="Times New Roman" w:cs="Times New Roman"/>
          <w:sz w:val="28"/>
          <w:szCs w:val="28"/>
        </w:rPr>
        <w:t xml:space="preserve">Одним из основных направлений деятельности </w:t>
      </w:r>
      <w:r w:rsidR="00096836">
        <w:rPr>
          <w:rFonts w:ascii="Times New Roman" w:hAnsi="Times New Roman" w:cs="Times New Roman"/>
          <w:sz w:val="28"/>
          <w:szCs w:val="28"/>
        </w:rPr>
        <w:t>а</w:t>
      </w:r>
      <w:r w:rsidRPr="00A10D04">
        <w:rPr>
          <w:rFonts w:ascii="Times New Roman" w:hAnsi="Times New Roman" w:cs="Times New Roman"/>
          <w:sz w:val="28"/>
          <w:szCs w:val="28"/>
        </w:rPr>
        <w:t xml:space="preserve">дминистрации </w:t>
      </w:r>
      <w:r w:rsidR="00096836">
        <w:rPr>
          <w:rFonts w:ascii="Times New Roman" w:hAnsi="Times New Roman" w:cs="Times New Roman"/>
          <w:sz w:val="28"/>
          <w:szCs w:val="28"/>
        </w:rPr>
        <w:t xml:space="preserve">Тогучинского </w:t>
      </w:r>
      <w:r w:rsidRPr="00A10D04">
        <w:rPr>
          <w:rFonts w:ascii="Times New Roman" w:hAnsi="Times New Roman" w:cs="Times New Roman"/>
          <w:sz w:val="28"/>
          <w:szCs w:val="28"/>
        </w:rPr>
        <w:t>района</w:t>
      </w:r>
      <w:r w:rsidR="00096836">
        <w:rPr>
          <w:rFonts w:ascii="Times New Roman" w:hAnsi="Times New Roman" w:cs="Times New Roman"/>
          <w:sz w:val="28"/>
          <w:szCs w:val="28"/>
        </w:rPr>
        <w:t xml:space="preserve"> Новосибирской области (далее - Администрация)</w:t>
      </w:r>
      <w:r w:rsidRPr="00A10D04">
        <w:rPr>
          <w:rFonts w:ascii="Times New Roman" w:hAnsi="Times New Roman" w:cs="Times New Roman"/>
          <w:sz w:val="28"/>
          <w:szCs w:val="28"/>
        </w:rPr>
        <w:t xml:space="preserve"> является создание условий для развития конкуренции между хозяйствующими субъектами в отраслях экономики. </w:t>
      </w:r>
    </w:p>
    <w:p w:rsidR="00FF3395" w:rsidRDefault="00A10D04" w:rsidP="000A6237">
      <w:pPr>
        <w:spacing w:after="0" w:line="240" w:lineRule="auto"/>
        <w:ind w:firstLine="709"/>
        <w:jc w:val="both"/>
        <w:rPr>
          <w:rFonts w:ascii="Times New Roman" w:hAnsi="Times New Roman" w:cs="Times New Roman"/>
          <w:sz w:val="28"/>
          <w:szCs w:val="28"/>
        </w:rPr>
      </w:pPr>
      <w:r w:rsidRPr="00A10D04">
        <w:rPr>
          <w:rFonts w:ascii="Times New Roman" w:hAnsi="Times New Roman" w:cs="Times New Roman"/>
          <w:sz w:val="28"/>
          <w:szCs w:val="28"/>
        </w:rPr>
        <w:t xml:space="preserve">Правительством Российской Федерации распоряжением от 05.09.2015 года № 1738-р утвержден Стандарт развития конкуренции в субъектах Российской Федерации для установления системного и единообразного подхода к осуществлению деятельности по развитию конкуренции на территории всей Российской Федерации. В рамках выполнения требований Стандарта развития конкуренции, в </w:t>
      </w:r>
      <w:r w:rsidR="00096836">
        <w:rPr>
          <w:rFonts w:ascii="Times New Roman" w:hAnsi="Times New Roman" w:cs="Times New Roman"/>
          <w:sz w:val="28"/>
          <w:szCs w:val="28"/>
        </w:rPr>
        <w:t>Тогучинском</w:t>
      </w:r>
      <w:r w:rsidR="000A6237">
        <w:rPr>
          <w:rFonts w:ascii="Times New Roman" w:hAnsi="Times New Roman" w:cs="Times New Roman"/>
          <w:sz w:val="28"/>
          <w:szCs w:val="28"/>
        </w:rPr>
        <w:t xml:space="preserve"> районе: </w:t>
      </w:r>
      <w:r w:rsidR="004E6289">
        <w:rPr>
          <w:rFonts w:ascii="Times New Roman" w:hAnsi="Times New Roman" w:cs="Times New Roman"/>
          <w:sz w:val="28"/>
          <w:szCs w:val="28"/>
        </w:rPr>
        <w:t>д</w:t>
      </w:r>
      <w:r w:rsidR="00096836" w:rsidRPr="00096836">
        <w:rPr>
          <w:rFonts w:ascii="Times New Roman" w:hAnsi="Times New Roman" w:cs="Times New Roman"/>
          <w:sz w:val="28"/>
          <w:szCs w:val="28"/>
        </w:rPr>
        <w:t xml:space="preserve">олжностным лицом, курирующим работу по содействию развитию конкуренции назначен заместитель главы </w:t>
      </w:r>
      <w:r w:rsidR="00096836">
        <w:rPr>
          <w:rFonts w:ascii="Times New Roman" w:hAnsi="Times New Roman" w:cs="Times New Roman"/>
          <w:sz w:val="28"/>
          <w:szCs w:val="28"/>
        </w:rPr>
        <w:t>А</w:t>
      </w:r>
      <w:r w:rsidR="00096836" w:rsidRPr="00096836">
        <w:rPr>
          <w:rFonts w:ascii="Times New Roman" w:hAnsi="Times New Roman" w:cs="Times New Roman"/>
          <w:sz w:val="28"/>
          <w:szCs w:val="28"/>
        </w:rPr>
        <w:t xml:space="preserve">дминистрации </w:t>
      </w:r>
      <w:r w:rsidR="00096836">
        <w:rPr>
          <w:rFonts w:ascii="Times New Roman" w:hAnsi="Times New Roman" w:cs="Times New Roman"/>
          <w:sz w:val="28"/>
          <w:szCs w:val="28"/>
        </w:rPr>
        <w:t>Невзорова Светлана Анатольевна</w:t>
      </w:r>
      <w:r w:rsidR="00096836" w:rsidRPr="00096836">
        <w:rPr>
          <w:rFonts w:ascii="Times New Roman" w:hAnsi="Times New Roman" w:cs="Times New Roman"/>
          <w:sz w:val="28"/>
          <w:szCs w:val="28"/>
        </w:rPr>
        <w:t xml:space="preserve">. Структурным подразделением Администрации, ответственным за разработку и реализацию мер по содействию развитию конкуренции в </w:t>
      </w:r>
      <w:r w:rsidR="00096836">
        <w:rPr>
          <w:rFonts w:ascii="Times New Roman" w:hAnsi="Times New Roman" w:cs="Times New Roman"/>
          <w:sz w:val="28"/>
          <w:szCs w:val="28"/>
        </w:rPr>
        <w:t>Тогучинском районе</w:t>
      </w:r>
      <w:r w:rsidR="00096836" w:rsidRPr="00096836">
        <w:rPr>
          <w:rFonts w:ascii="Times New Roman" w:hAnsi="Times New Roman" w:cs="Times New Roman"/>
          <w:sz w:val="28"/>
          <w:szCs w:val="28"/>
        </w:rPr>
        <w:t xml:space="preserve"> является </w:t>
      </w:r>
      <w:r w:rsidR="00096836">
        <w:rPr>
          <w:rFonts w:ascii="Times New Roman" w:hAnsi="Times New Roman" w:cs="Times New Roman"/>
          <w:sz w:val="28"/>
          <w:szCs w:val="28"/>
        </w:rPr>
        <w:t>управление</w:t>
      </w:r>
      <w:r w:rsidR="00096836" w:rsidRPr="00096836">
        <w:rPr>
          <w:rFonts w:ascii="Times New Roman" w:hAnsi="Times New Roman" w:cs="Times New Roman"/>
          <w:sz w:val="28"/>
          <w:szCs w:val="28"/>
        </w:rPr>
        <w:t xml:space="preserve"> экономи</w:t>
      </w:r>
      <w:r w:rsidR="00096836">
        <w:rPr>
          <w:rFonts w:ascii="Times New Roman" w:hAnsi="Times New Roman" w:cs="Times New Roman"/>
          <w:sz w:val="28"/>
          <w:szCs w:val="28"/>
        </w:rPr>
        <w:t>ческого развития</w:t>
      </w:r>
      <w:r w:rsidR="00FF3395">
        <w:rPr>
          <w:rFonts w:ascii="Times New Roman" w:hAnsi="Times New Roman" w:cs="Times New Roman"/>
          <w:sz w:val="28"/>
          <w:szCs w:val="28"/>
        </w:rPr>
        <w:t>, промышленности</w:t>
      </w:r>
      <w:r w:rsidR="00096836" w:rsidRPr="00096836">
        <w:rPr>
          <w:rFonts w:ascii="Times New Roman" w:hAnsi="Times New Roman" w:cs="Times New Roman"/>
          <w:sz w:val="28"/>
          <w:szCs w:val="28"/>
        </w:rPr>
        <w:t xml:space="preserve"> и </w:t>
      </w:r>
      <w:r w:rsidR="00FF3395">
        <w:rPr>
          <w:rFonts w:ascii="Times New Roman" w:hAnsi="Times New Roman" w:cs="Times New Roman"/>
          <w:sz w:val="28"/>
          <w:szCs w:val="28"/>
        </w:rPr>
        <w:t>торговли</w:t>
      </w:r>
      <w:r w:rsidR="00096836" w:rsidRPr="00096836">
        <w:rPr>
          <w:rFonts w:ascii="Times New Roman" w:hAnsi="Times New Roman" w:cs="Times New Roman"/>
          <w:sz w:val="28"/>
          <w:szCs w:val="28"/>
        </w:rPr>
        <w:t xml:space="preserve">. </w:t>
      </w:r>
    </w:p>
    <w:p w:rsidR="005129B2" w:rsidRPr="00A75E3F" w:rsidRDefault="00096836" w:rsidP="00A75E3F">
      <w:pPr>
        <w:spacing w:after="0" w:line="240" w:lineRule="auto"/>
        <w:ind w:firstLine="709"/>
        <w:jc w:val="both"/>
        <w:rPr>
          <w:rFonts w:ascii="Times New Roman" w:hAnsi="Times New Roman" w:cs="Times New Roman"/>
          <w:sz w:val="28"/>
          <w:szCs w:val="28"/>
        </w:rPr>
      </w:pPr>
      <w:r w:rsidRPr="00096836">
        <w:rPr>
          <w:rFonts w:ascii="Times New Roman" w:hAnsi="Times New Roman" w:cs="Times New Roman"/>
          <w:sz w:val="28"/>
          <w:szCs w:val="28"/>
        </w:rPr>
        <w:t xml:space="preserve">На официальном сайте района имеется раздел </w:t>
      </w:r>
      <w:r w:rsidR="00FF3395">
        <w:rPr>
          <w:rFonts w:ascii="Times New Roman" w:hAnsi="Times New Roman" w:cs="Times New Roman"/>
          <w:sz w:val="28"/>
          <w:szCs w:val="28"/>
        </w:rPr>
        <w:t xml:space="preserve">Экономика, </w:t>
      </w:r>
      <w:r w:rsidR="00FF3395" w:rsidRPr="00096836">
        <w:rPr>
          <w:rFonts w:ascii="Times New Roman" w:hAnsi="Times New Roman" w:cs="Times New Roman"/>
          <w:sz w:val="28"/>
          <w:szCs w:val="28"/>
        </w:rPr>
        <w:t>в котором име</w:t>
      </w:r>
      <w:r w:rsidR="00FF3395">
        <w:rPr>
          <w:rFonts w:ascii="Times New Roman" w:hAnsi="Times New Roman" w:cs="Times New Roman"/>
          <w:sz w:val="28"/>
          <w:szCs w:val="28"/>
        </w:rPr>
        <w:t>е</w:t>
      </w:r>
      <w:r w:rsidR="00FF3395" w:rsidRPr="00096836">
        <w:rPr>
          <w:rFonts w:ascii="Times New Roman" w:hAnsi="Times New Roman" w:cs="Times New Roman"/>
          <w:sz w:val="28"/>
          <w:szCs w:val="28"/>
        </w:rPr>
        <w:t xml:space="preserve">тся </w:t>
      </w:r>
      <w:r w:rsidR="00FF3395">
        <w:rPr>
          <w:rFonts w:ascii="Times New Roman" w:hAnsi="Times New Roman" w:cs="Times New Roman"/>
          <w:sz w:val="28"/>
          <w:szCs w:val="28"/>
        </w:rPr>
        <w:t xml:space="preserve">подраздел </w:t>
      </w:r>
      <w:r w:rsidRPr="00096836">
        <w:rPr>
          <w:rFonts w:ascii="Times New Roman" w:hAnsi="Times New Roman" w:cs="Times New Roman"/>
          <w:sz w:val="28"/>
          <w:szCs w:val="28"/>
        </w:rPr>
        <w:t>«</w:t>
      </w:r>
      <w:r w:rsidR="00FF3395">
        <w:rPr>
          <w:rFonts w:ascii="Times New Roman" w:hAnsi="Times New Roman" w:cs="Times New Roman"/>
          <w:sz w:val="28"/>
          <w:szCs w:val="28"/>
        </w:rPr>
        <w:t>Развитие к</w:t>
      </w:r>
      <w:r w:rsidRPr="00096836">
        <w:rPr>
          <w:rFonts w:ascii="Times New Roman" w:hAnsi="Times New Roman" w:cs="Times New Roman"/>
          <w:sz w:val="28"/>
          <w:szCs w:val="28"/>
        </w:rPr>
        <w:t>онкуренци</w:t>
      </w:r>
      <w:r w:rsidR="00FF3395">
        <w:rPr>
          <w:rFonts w:ascii="Times New Roman" w:hAnsi="Times New Roman" w:cs="Times New Roman"/>
          <w:sz w:val="28"/>
          <w:szCs w:val="28"/>
        </w:rPr>
        <w:t>и</w:t>
      </w:r>
      <w:r w:rsidRPr="00096836">
        <w:rPr>
          <w:rFonts w:ascii="Times New Roman" w:hAnsi="Times New Roman" w:cs="Times New Roman"/>
          <w:sz w:val="28"/>
          <w:szCs w:val="28"/>
        </w:rPr>
        <w:t>», в</w:t>
      </w:r>
      <w:r w:rsidR="00FF3395">
        <w:rPr>
          <w:rFonts w:ascii="Times New Roman" w:hAnsi="Times New Roman" w:cs="Times New Roman"/>
          <w:sz w:val="28"/>
          <w:szCs w:val="28"/>
        </w:rPr>
        <w:t>о вкладках</w:t>
      </w:r>
      <w:r w:rsidRPr="00096836">
        <w:rPr>
          <w:rFonts w:ascii="Times New Roman" w:hAnsi="Times New Roman" w:cs="Times New Roman"/>
          <w:sz w:val="28"/>
          <w:szCs w:val="28"/>
        </w:rPr>
        <w:t xml:space="preserve"> которо</w:t>
      </w:r>
      <w:r w:rsidR="00FF3395">
        <w:rPr>
          <w:rFonts w:ascii="Times New Roman" w:hAnsi="Times New Roman" w:cs="Times New Roman"/>
          <w:sz w:val="28"/>
          <w:szCs w:val="28"/>
        </w:rPr>
        <w:t>го</w:t>
      </w:r>
      <w:r w:rsidRPr="00096836">
        <w:rPr>
          <w:rFonts w:ascii="Times New Roman" w:hAnsi="Times New Roman" w:cs="Times New Roman"/>
          <w:sz w:val="28"/>
          <w:szCs w:val="28"/>
        </w:rPr>
        <w:t xml:space="preserve"> </w:t>
      </w:r>
      <w:r w:rsidR="00FF3395">
        <w:rPr>
          <w:rFonts w:ascii="Times New Roman" w:hAnsi="Times New Roman" w:cs="Times New Roman"/>
          <w:sz w:val="28"/>
          <w:szCs w:val="28"/>
        </w:rPr>
        <w:t xml:space="preserve">находятся нормативные правовые акты: </w:t>
      </w:r>
      <w:r w:rsidRPr="00096836">
        <w:rPr>
          <w:rFonts w:ascii="Times New Roman" w:hAnsi="Times New Roman" w:cs="Times New Roman"/>
          <w:sz w:val="28"/>
          <w:szCs w:val="28"/>
        </w:rPr>
        <w:t>Федеральные</w:t>
      </w:r>
      <w:r w:rsidR="00F2027C">
        <w:rPr>
          <w:rFonts w:ascii="Times New Roman" w:hAnsi="Times New Roman" w:cs="Times New Roman"/>
          <w:sz w:val="28"/>
          <w:szCs w:val="28"/>
        </w:rPr>
        <w:t>, региональные</w:t>
      </w:r>
      <w:r w:rsidRPr="00096836">
        <w:rPr>
          <w:rFonts w:ascii="Times New Roman" w:hAnsi="Times New Roman" w:cs="Times New Roman"/>
          <w:sz w:val="28"/>
          <w:szCs w:val="28"/>
        </w:rPr>
        <w:t xml:space="preserve"> документы по вне</w:t>
      </w:r>
      <w:r w:rsidR="00FF3395">
        <w:rPr>
          <w:rFonts w:ascii="Times New Roman" w:hAnsi="Times New Roman" w:cs="Times New Roman"/>
          <w:sz w:val="28"/>
          <w:szCs w:val="28"/>
        </w:rPr>
        <w:t>дрению Стандарта,</w:t>
      </w:r>
      <w:r w:rsidRPr="00096836">
        <w:rPr>
          <w:rFonts w:ascii="Times New Roman" w:hAnsi="Times New Roman" w:cs="Times New Roman"/>
          <w:sz w:val="28"/>
          <w:szCs w:val="28"/>
        </w:rPr>
        <w:t xml:space="preserve"> </w:t>
      </w:r>
      <w:r w:rsidR="00FF3395">
        <w:rPr>
          <w:rFonts w:ascii="Times New Roman" w:hAnsi="Times New Roman" w:cs="Times New Roman"/>
          <w:sz w:val="28"/>
          <w:szCs w:val="28"/>
        </w:rPr>
        <w:t>и</w:t>
      </w:r>
      <w:r w:rsidRPr="00096836">
        <w:rPr>
          <w:rFonts w:ascii="Times New Roman" w:hAnsi="Times New Roman" w:cs="Times New Roman"/>
          <w:sz w:val="28"/>
          <w:szCs w:val="28"/>
        </w:rPr>
        <w:t>нформация</w:t>
      </w:r>
      <w:r w:rsidR="00FF3395">
        <w:rPr>
          <w:rFonts w:ascii="Times New Roman" w:hAnsi="Times New Roman" w:cs="Times New Roman"/>
          <w:sz w:val="28"/>
          <w:szCs w:val="28"/>
        </w:rPr>
        <w:t xml:space="preserve"> района по реализации Стандарта,</w:t>
      </w:r>
      <w:r w:rsidRPr="00096836">
        <w:rPr>
          <w:rFonts w:ascii="Times New Roman" w:hAnsi="Times New Roman" w:cs="Times New Roman"/>
          <w:sz w:val="28"/>
          <w:szCs w:val="28"/>
        </w:rPr>
        <w:t xml:space="preserve"> </w:t>
      </w:r>
      <w:r w:rsidR="00FF3395">
        <w:rPr>
          <w:rFonts w:ascii="Times New Roman" w:hAnsi="Times New Roman" w:cs="Times New Roman"/>
          <w:sz w:val="28"/>
          <w:szCs w:val="28"/>
        </w:rPr>
        <w:t>А</w:t>
      </w:r>
      <w:r w:rsidRPr="00096836">
        <w:rPr>
          <w:rFonts w:ascii="Times New Roman" w:hAnsi="Times New Roman" w:cs="Times New Roman"/>
          <w:sz w:val="28"/>
          <w:szCs w:val="28"/>
        </w:rPr>
        <w:t xml:space="preserve">нтимонопольный комплаенс. </w:t>
      </w:r>
    </w:p>
    <w:p w:rsidR="00C06C40" w:rsidRDefault="00F2027C" w:rsidP="000A623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Постановлением</w:t>
      </w:r>
      <w:r w:rsidR="00096836" w:rsidRPr="00096836">
        <w:rPr>
          <w:rFonts w:ascii="Times New Roman" w:hAnsi="Times New Roman" w:cs="Times New Roman"/>
          <w:sz w:val="28"/>
          <w:szCs w:val="28"/>
        </w:rPr>
        <w:t xml:space="preserve"> </w:t>
      </w:r>
      <w:r>
        <w:rPr>
          <w:rFonts w:ascii="Times New Roman" w:hAnsi="Times New Roman" w:cs="Times New Roman"/>
          <w:sz w:val="28"/>
          <w:szCs w:val="28"/>
        </w:rPr>
        <w:t>Администрации</w:t>
      </w:r>
      <w:r w:rsidR="00096836" w:rsidRPr="00096836">
        <w:rPr>
          <w:rFonts w:ascii="Times New Roman" w:hAnsi="Times New Roman" w:cs="Times New Roman"/>
          <w:sz w:val="28"/>
          <w:szCs w:val="28"/>
        </w:rPr>
        <w:t xml:space="preserve"> от </w:t>
      </w:r>
      <w:r>
        <w:rPr>
          <w:rFonts w:ascii="Times New Roman" w:hAnsi="Times New Roman" w:cs="Times New Roman"/>
          <w:sz w:val="28"/>
          <w:szCs w:val="28"/>
        </w:rPr>
        <w:t>10.12.</w:t>
      </w:r>
      <w:r w:rsidR="00096836" w:rsidRPr="00096836">
        <w:rPr>
          <w:rFonts w:ascii="Times New Roman" w:hAnsi="Times New Roman" w:cs="Times New Roman"/>
          <w:sz w:val="28"/>
          <w:szCs w:val="28"/>
        </w:rPr>
        <w:t>202</w:t>
      </w:r>
      <w:r>
        <w:rPr>
          <w:rFonts w:ascii="Times New Roman" w:hAnsi="Times New Roman" w:cs="Times New Roman"/>
          <w:sz w:val="28"/>
          <w:szCs w:val="28"/>
        </w:rPr>
        <w:t xml:space="preserve">1 </w:t>
      </w:r>
      <w:r w:rsidR="00096836" w:rsidRPr="00096836">
        <w:rPr>
          <w:rFonts w:ascii="Times New Roman" w:hAnsi="Times New Roman" w:cs="Times New Roman"/>
          <w:sz w:val="28"/>
          <w:szCs w:val="28"/>
        </w:rPr>
        <w:t xml:space="preserve">№ </w:t>
      </w:r>
      <w:r>
        <w:rPr>
          <w:rFonts w:ascii="Times New Roman" w:hAnsi="Times New Roman" w:cs="Times New Roman"/>
          <w:sz w:val="28"/>
          <w:szCs w:val="28"/>
        </w:rPr>
        <w:t xml:space="preserve">1283 </w:t>
      </w:r>
      <w:r w:rsidR="00096836" w:rsidRPr="00096836">
        <w:rPr>
          <w:rFonts w:ascii="Times New Roman" w:hAnsi="Times New Roman" w:cs="Times New Roman"/>
          <w:sz w:val="28"/>
          <w:szCs w:val="28"/>
        </w:rPr>
        <w:t xml:space="preserve">утвержден перечень товарных рынков и план мероприятий («дорожная карта») по содействию развитию конкуренции </w:t>
      </w:r>
      <w:r w:rsidR="00C06C40">
        <w:rPr>
          <w:rFonts w:ascii="Times New Roman" w:hAnsi="Times New Roman" w:cs="Times New Roman"/>
          <w:sz w:val="28"/>
          <w:szCs w:val="28"/>
        </w:rPr>
        <w:t>на территории Тогучинского района Новосибирской области</w:t>
      </w:r>
      <w:r w:rsidR="00096836" w:rsidRPr="00096836">
        <w:rPr>
          <w:rFonts w:ascii="Times New Roman" w:hAnsi="Times New Roman" w:cs="Times New Roman"/>
          <w:sz w:val="28"/>
          <w:szCs w:val="28"/>
        </w:rPr>
        <w:t xml:space="preserve"> на 202</w:t>
      </w:r>
      <w:r w:rsidR="00C06C40">
        <w:rPr>
          <w:rFonts w:ascii="Times New Roman" w:hAnsi="Times New Roman" w:cs="Times New Roman"/>
          <w:sz w:val="28"/>
          <w:szCs w:val="28"/>
        </w:rPr>
        <w:t>1</w:t>
      </w:r>
      <w:r w:rsidR="00096836" w:rsidRPr="00096836">
        <w:rPr>
          <w:rFonts w:ascii="Times New Roman" w:hAnsi="Times New Roman" w:cs="Times New Roman"/>
          <w:sz w:val="28"/>
          <w:szCs w:val="28"/>
        </w:rPr>
        <w:t>-2025 годы.</w:t>
      </w:r>
    </w:p>
    <w:p w:rsidR="00132DB5" w:rsidRDefault="00096836" w:rsidP="000A6237">
      <w:pPr>
        <w:spacing w:after="0" w:line="240" w:lineRule="auto"/>
        <w:ind w:firstLine="709"/>
        <w:jc w:val="both"/>
        <w:rPr>
          <w:rFonts w:ascii="Times New Roman" w:hAnsi="Times New Roman" w:cs="Times New Roman"/>
          <w:sz w:val="28"/>
          <w:szCs w:val="28"/>
        </w:rPr>
      </w:pPr>
      <w:r w:rsidRPr="00096836">
        <w:rPr>
          <w:rFonts w:ascii="Times New Roman" w:hAnsi="Times New Roman" w:cs="Times New Roman"/>
          <w:sz w:val="28"/>
          <w:szCs w:val="28"/>
        </w:rPr>
        <w:t>К приоритетным рынкам отнесены</w:t>
      </w:r>
      <w:r w:rsidR="00C06C40">
        <w:rPr>
          <w:rFonts w:ascii="Times New Roman" w:hAnsi="Times New Roman" w:cs="Times New Roman"/>
          <w:sz w:val="28"/>
          <w:szCs w:val="28"/>
        </w:rPr>
        <w:t>:</w:t>
      </w:r>
      <w:r w:rsidRPr="00096836">
        <w:rPr>
          <w:rFonts w:ascii="Times New Roman" w:hAnsi="Times New Roman" w:cs="Times New Roman"/>
          <w:sz w:val="28"/>
          <w:szCs w:val="28"/>
        </w:rPr>
        <w:t xml:space="preserve"> рынок </w:t>
      </w:r>
      <w:r w:rsidR="00C06C40">
        <w:rPr>
          <w:rFonts w:ascii="Times New Roman" w:hAnsi="Times New Roman" w:cs="Times New Roman"/>
          <w:sz w:val="28"/>
          <w:szCs w:val="28"/>
        </w:rPr>
        <w:t>социальных</w:t>
      </w:r>
      <w:r w:rsidRPr="00096836">
        <w:rPr>
          <w:rFonts w:ascii="Times New Roman" w:hAnsi="Times New Roman" w:cs="Times New Roman"/>
          <w:sz w:val="28"/>
          <w:szCs w:val="28"/>
        </w:rPr>
        <w:t xml:space="preserve"> услуг, </w:t>
      </w:r>
      <w:r w:rsidR="00C06C40">
        <w:rPr>
          <w:rFonts w:ascii="Times New Roman" w:hAnsi="Times New Roman" w:cs="Times New Roman"/>
          <w:sz w:val="28"/>
          <w:szCs w:val="28"/>
        </w:rPr>
        <w:t xml:space="preserve">рынок теплоснабжения (производство тепловой энергии), </w:t>
      </w:r>
      <w:r w:rsidRPr="00096836">
        <w:rPr>
          <w:rFonts w:ascii="Times New Roman" w:hAnsi="Times New Roman" w:cs="Times New Roman"/>
          <w:sz w:val="28"/>
          <w:szCs w:val="28"/>
        </w:rPr>
        <w:t>рынок выполнение работ по благоустройству городской среды,</w:t>
      </w:r>
      <w:r w:rsidR="00C06C40">
        <w:rPr>
          <w:rFonts w:ascii="Times New Roman" w:hAnsi="Times New Roman" w:cs="Times New Roman"/>
          <w:sz w:val="28"/>
          <w:szCs w:val="28"/>
        </w:rPr>
        <w:t xml:space="preserve"> рынок выполнения работ по содержанию и текущему ремонту общего имущества собственников помещений в многоквартирном доме, </w:t>
      </w:r>
      <w:r w:rsidRPr="00096836">
        <w:rPr>
          <w:rFonts w:ascii="Times New Roman" w:hAnsi="Times New Roman" w:cs="Times New Roman"/>
          <w:sz w:val="28"/>
          <w:szCs w:val="28"/>
        </w:rPr>
        <w:t xml:space="preserve">рынок оказания услуг по перевозке пассажиров автомобильным транспортом по муниципальным маршрутам регулярных перевозок, </w:t>
      </w:r>
      <w:r w:rsidR="00C06C40">
        <w:rPr>
          <w:rFonts w:ascii="Times New Roman" w:hAnsi="Times New Roman" w:cs="Times New Roman"/>
          <w:sz w:val="28"/>
          <w:szCs w:val="28"/>
        </w:rPr>
        <w:t>рынок услуг связи, в том числе услуг по предоставлению широкополосного доступа к информационно-телекоммуникационной сети «Интернет», рынок жилищного строительства, рынок строительства объектов капитального строительства, за исключением жилищного и дорожного строительства</w:t>
      </w:r>
      <w:r w:rsidR="00132DB5">
        <w:rPr>
          <w:rFonts w:ascii="Times New Roman" w:hAnsi="Times New Roman" w:cs="Times New Roman"/>
          <w:sz w:val="28"/>
          <w:szCs w:val="28"/>
        </w:rPr>
        <w:t xml:space="preserve">, рынок дорожной деятельности, рынок добычи общераспространенных полезных ископаемых на участках недр местного </w:t>
      </w:r>
      <w:r w:rsidR="00132DB5">
        <w:rPr>
          <w:rFonts w:ascii="Times New Roman" w:hAnsi="Times New Roman" w:cs="Times New Roman"/>
          <w:sz w:val="28"/>
          <w:szCs w:val="28"/>
        </w:rPr>
        <w:lastRenderedPageBreak/>
        <w:t>значения, рынок обработки древесины и производства изделий из дерева, рынок оказания услуг по ремонту автотранспортных средств, рынок туристических услуг.</w:t>
      </w:r>
    </w:p>
    <w:p w:rsidR="00132DB5" w:rsidRDefault="00096836" w:rsidP="000A6237">
      <w:pPr>
        <w:spacing w:after="0" w:line="240" w:lineRule="auto"/>
        <w:ind w:firstLine="709"/>
        <w:jc w:val="both"/>
        <w:rPr>
          <w:rFonts w:ascii="Times New Roman" w:hAnsi="Times New Roman" w:cs="Times New Roman"/>
          <w:sz w:val="28"/>
          <w:szCs w:val="28"/>
        </w:rPr>
      </w:pPr>
      <w:r w:rsidRPr="00096836">
        <w:rPr>
          <w:rFonts w:ascii="Times New Roman" w:hAnsi="Times New Roman" w:cs="Times New Roman"/>
          <w:sz w:val="28"/>
          <w:szCs w:val="28"/>
        </w:rPr>
        <w:t xml:space="preserve">«Дорожная карта» содержит мероприятия в разрезе каждого товарного рынка, сроки исполнения и ответственных исполнителей. Между </w:t>
      </w:r>
      <w:r w:rsidR="00132DB5">
        <w:rPr>
          <w:rFonts w:ascii="Times New Roman" w:hAnsi="Times New Roman" w:cs="Times New Roman"/>
          <w:sz w:val="28"/>
          <w:szCs w:val="28"/>
        </w:rPr>
        <w:t xml:space="preserve">министерством экономического развития Новосибирской области </w:t>
      </w:r>
      <w:r w:rsidRPr="00096836">
        <w:rPr>
          <w:rFonts w:ascii="Times New Roman" w:hAnsi="Times New Roman" w:cs="Times New Roman"/>
          <w:sz w:val="28"/>
          <w:szCs w:val="28"/>
        </w:rPr>
        <w:t xml:space="preserve">и </w:t>
      </w:r>
      <w:r w:rsidR="00132DB5" w:rsidRPr="00096836">
        <w:rPr>
          <w:rFonts w:ascii="Times New Roman" w:hAnsi="Times New Roman" w:cs="Times New Roman"/>
          <w:sz w:val="28"/>
          <w:szCs w:val="28"/>
        </w:rPr>
        <w:t xml:space="preserve">администрацией </w:t>
      </w:r>
      <w:r w:rsidR="00132DB5">
        <w:rPr>
          <w:rFonts w:ascii="Times New Roman" w:hAnsi="Times New Roman" w:cs="Times New Roman"/>
          <w:sz w:val="28"/>
          <w:szCs w:val="28"/>
        </w:rPr>
        <w:t>Тогучинского района</w:t>
      </w:r>
      <w:r w:rsidRPr="00096836">
        <w:rPr>
          <w:rFonts w:ascii="Times New Roman" w:hAnsi="Times New Roman" w:cs="Times New Roman"/>
          <w:sz w:val="28"/>
          <w:szCs w:val="28"/>
        </w:rPr>
        <w:t xml:space="preserve"> заключено Соглашение о внедрении </w:t>
      </w:r>
      <w:r w:rsidR="00132DB5">
        <w:rPr>
          <w:rFonts w:ascii="Times New Roman" w:hAnsi="Times New Roman" w:cs="Times New Roman"/>
          <w:sz w:val="28"/>
          <w:szCs w:val="28"/>
        </w:rPr>
        <w:t xml:space="preserve">в </w:t>
      </w:r>
      <w:r w:rsidR="00997CE8">
        <w:rPr>
          <w:rFonts w:ascii="Times New Roman" w:hAnsi="Times New Roman" w:cs="Times New Roman"/>
          <w:sz w:val="28"/>
          <w:szCs w:val="28"/>
        </w:rPr>
        <w:t>Н</w:t>
      </w:r>
      <w:r w:rsidR="00132DB5">
        <w:rPr>
          <w:rFonts w:ascii="Times New Roman" w:hAnsi="Times New Roman" w:cs="Times New Roman"/>
          <w:sz w:val="28"/>
          <w:szCs w:val="28"/>
        </w:rPr>
        <w:t xml:space="preserve">овосибирской области </w:t>
      </w:r>
      <w:r w:rsidRPr="00096836">
        <w:rPr>
          <w:rFonts w:ascii="Times New Roman" w:hAnsi="Times New Roman" w:cs="Times New Roman"/>
          <w:sz w:val="28"/>
          <w:szCs w:val="28"/>
        </w:rPr>
        <w:t>Стандарта развития конкуренции в субъектах Российской Федерации от 1</w:t>
      </w:r>
      <w:r w:rsidR="00132DB5">
        <w:rPr>
          <w:rFonts w:ascii="Times New Roman" w:hAnsi="Times New Roman" w:cs="Times New Roman"/>
          <w:sz w:val="28"/>
          <w:szCs w:val="28"/>
        </w:rPr>
        <w:t>6.08.2019 № 31</w:t>
      </w:r>
      <w:r w:rsidRPr="00096836">
        <w:rPr>
          <w:rFonts w:ascii="Times New Roman" w:hAnsi="Times New Roman" w:cs="Times New Roman"/>
          <w:sz w:val="28"/>
          <w:szCs w:val="28"/>
        </w:rPr>
        <w:t>.</w:t>
      </w:r>
    </w:p>
    <w:p w:rsidR="00096836" w:rsidRDefault="00096836" w:rsidP="000A6237">
      <w:pPr>
        <w:spacing w:after="0" w:line="240" w:lineRule="auto"/>
        <w:ind w:firstLine="709"/>
        <w:jc w:val="both"/>
        <w:rPr>
          <w:rFonts w:ascii="Times New Roman" w:hAnsi="Times New Roman" w:cs="Times New Roman"/>
          <w:sz w:val="28"/>
          <w:szCs w:val="28"/>
        </w:rPr>
      </w:pPr>
      <w:r w:rsidRPr="00096836">
        <w:rPr>
          <w:rFonts w:ascii="Times New Roman" w:hAnsi="Times New Roman" w:cs="Times New Roman"/>
          <w:sz w:val="28"/>
          <w:szCs w:val="28"/>
        </w:rPr>
        <w:t xml:space="preserve">Координационным органом, созданным в </w:t>
      </w:r>
      <w:r w:rsidR="00132DB5">
        <w:rPr>
          <w:rFonts w:ascii="Times New Roman" w:hAnsi="Times New Roman" w:cs="Times New Roman"/>
          <w:sz w:val="28"/>
          <w:szCs w:val="28"/>
        </w:rPr>
        <w:t>Тогучинском</w:t>
      </w:r>
      <w:r w:rsidRPr="00096836">
        <w:rPr>
          <w:rFonts w:ascii="Times New Roman" w:hAnsi="Times New Roman" w:cs="Times New Roman"/>
          <w:sz w:val="28"/>
          <w:szCs w:val="28"/>
        </w:rPr>
        <w:t xml:space="preserve"> районе для рассмотрения вопросов по содействию развитию конкуренции, является Координационный Совет по </w:t>
      </w:r>
      <w:r w:rsidR="00182039">
        <w:rPr>
          <w:rFonts w:ascii="Times New Roman" w:hAnsi="Times New Roman" w:cs="Times New Roman"/>
          <w:sz w:val="28"/>
          <w:szCs w:val="28"/>
        </w:rPr>
        <w:t>улучшению инвестиционного климата и развитию малого и среднего предпринимательства на территории Тогучинского района Новосибирской области</w:t>
      </w:r>
      <w:r w:rsidRPr="00096836">
        <w:rPr>
          <w:rFonts w:ascii="Times New Roman" w:hAnsi="Times New Roman" w:cs="Times New Roman"/>
          <w:sz w:val="28"/>
          <w:szCs w:val="28"/>
        </w:rPr>
        <w:t xml:space="preserve">. </w:t>
      </w:r>
    </w:p>
    <w:p w:rsidR="00182039" w:rsidRDefault="00182039" w:rsidP="00D067B1">
      <w:pPr>
        <w:spacing w:after="0" w:line="240" w:lineRule="auto"/>
        <w:ind w:firstLine="851"/>
        <w:jc w:val="both"/>
        <w:rPr>
          <w:rFonts w:ascii="Times New Roman" w:hAnsi="Times New Roman" w:cs="Times New Roman"/>
          <w:sz w:val="28"/>
          <w:szCs w:val="28"/>
        </w:rPr>
      </w:pPr>
    </w:p>
    <w:p w:rsidR="00182039" w:rsidRDefault="00182039" w:rsidP="000B7D37">
      <w:pPr>
        <w:spacing w:after="0" w:line="240" w:lineRule="auto"/>
        <w:ind w:firstLine="851"/>
        <w:jc w:val="both"/>
      </w:pPr>
      <w:r w:rsidRPr="00182039">
        <w:rPr>
          <w:rFonts w:ascii="Times New Roman" w:hAnsi="Times New Roman" w:cs="Times New Roman"/>
          <w:b/>
          <w:sz w:val="28"/>
          <w:szCs w:val="28"/>
        </w:rPr>
        <w:t xml:space="preserve">Состояние конкурентной среды в </w:t>
      </w:r>
      <w:r>
        <w:rPr>
          <w:rFonts w:ascii="Times New Roman" w:hAnsi="Times New Roman" w:cs="Times New Roman"/>
          <w:b/>
          <w:sz w:val="28"/>
          <w:szCs w:val="28"/>
        </w:rPr>
        <w:t>Тогучинском</w:t>
      </w:r>
      <w:r w:rsidRPr="00182039">
        <w:rPr>
          <w:rFonts w:ascii="Times New Roman" w:hAnsi="Times New Roman" w:cs="Times New Roman"/>
          <w:b/>
          <w:sz w:val="28"/>
          <w:szCs w:val="28"/>
        </w:rPr>
        <w:t xml:space="preserve"> районе</w:t>
      </w:r>
      <w:r>
        <w:t xml:space="preserve"> </w:t>
      </w:r>
    </w:p>
    <w:p w:rsidR="00906B16" w:rsidRPr="00906B16" w:rsidRDefault="00182039" w:rsidP="00BB352D">
      <w:pPr>
        <w:spacing w:after="0" w:line="240" w:lineRule="auto"/>
        <w:ind w:firstLine="709"/>
        <w:jc w:val="both"/>
        <w:rPr>
          <w:rFonts w:ascii="Times New Roman" w:hAnsi="Times New Roman" w:cs="Times New Roman"/>
          <w:sz w:val="28"/>
          <w:szCs w:val="28"/>
        </w:rPr>
      </w:pPr>
      <w:r w:rsidRPr="00997CE8">
        <w:rPr>
          <w:rFonts w:ascii="Times New Roman" w:hAnsi="Times New Roman" w:cs="Times New Roman"/>
          <w:sz w:val="28"/>
          <w:szCs w:val="28"/>
        </w:rPr>
        <w:t>Один из основных показателей, отражающ</w:t>
      </w:r>
      <w:r w:rsidR="000B7D37">
        <w:rPr>
          <w:rFonts w:ascii="Times New Roman" w:hAnsi="Times New Roman" w:cs="Times New Roman"/>
          <w:sz w:val="28"/>
          <w:szCs w:val="28"/>
        </w:rPr>
        <w:t>их состояние конкурентной среды</w:t>
      </w:r>
      <w:r w:rsidRPr="00997CE8">
        <w:rPr>
          <w:rFonts w:ascii="Times New Roman" w:hAnsi="Times New Roman" w:cs="Times New Roman"/>
          <w:sz w:val="28"/>
          <w:szCs w:val="28"/>
        </w:rPr>
        <w:t xml:space="preserve"> - динамика числа зарегистрированных организаций в муниципальном образовании. Согласно данным Территориального органа Федеральной сл</w:t>
      </w:r>
      <w:r w:rsidR="004A0931">
        <w:rPr>
          <w:rFonts w:ascii="Times New Roman" w:hAnsi="Times New Roman" w:cs="Times New Roman"/>
          <w:sz w:val="28"/>
          <w:szCs w:val="28"/>
        </w:rPr>
        <w:t>ужбы государственной статистики</w:t>
      </w:r>
      <w:r w:rsidRPr="00997CE8">
        <w:rPr>
          <w:rFonts w:ascii="Times New Roman" w:hAnsi="Times New Roman" w:cs="Times New Roman"/>
          <w:sz w:val="28"/>
          <w:szCs w:val="28"/>
        </w:rPr>
        <w:t xml:space="preserve"> по состоянию на </w:t>
      </w:r>
      <w:r w:rsidR="004A0931">
        <w:rPr>
          <w:rFonts w:ascii="Times New Roman" w:hAnsi="Times New Roman" w:cs="Times New Roman"/>
          <w:sz w:val="28"/>
          <w:szCs w:val="28"/>
        </w:rPr>
        <w:t>01</w:t>
      </w:r>
      <w:r w:rsidRPr="00997CE8">
        <w:rPr>
          <w:rFonts w:ascii="Times New Roman" w:hAnsi="Times New Roman" w:cs="Times New Roman"/>
          <w:sz w:val="28"/>
          <w:szCs w:val="28"/>
        </w:rPr>
        <w:t>.</w:t>
      </w:r>
      <w:r w:rsidR="00A75E3F">
        <w:rPr>
          <w:rFonts w:ascii="Times New Roman" w:hAnsi="Times New Roman" w:cs="Times New Roman"/>
          <w:sz w:val="28"/>
          <w:szCs w:val="28"/>
        </w:rPr>
        <w:t>01</w:t>
      </w:r>
      <w:r w:rsidRPr="00997CE8">
        <w:rPr>
          <w:rFonts w:ascii="Times New Roman" w:hAnsi="Times New Roman" w:cs="Times New Roman"/>
          <w:sz w:val="28"/>
          <w:szCs w:val="28"/>
        </w:rPr>
        <w:t>.202</w:t>
      </w:r>
      <w:r w:rsidR="00A75E3F">
        <w:rPr>
          <w:rFonts w:ascii="Times New Roman" w:hAnsi="Times New Roman" w:cs="Times New Roman"/>
          <w:sz w:val="28"/>
          <w:szCs w:val="28"/>
        </w:rPr>
        <w:t>5</w:t>
      </w:r>
      <w:r w:rsidRPr="00997CE8">
        <w:rPr>
          <w:rFonts w:ascii="Times New Roman" w:hAnsi="Times New Roman" w:cs="Times New Roman"/>
          <w:sz w:val="28"/>
          <w:szCs w:val="28"/>
        </w:rPr>
        <w:t xml:space="preserve"> в </w:t>
      </w:r>
      <w:r w:rsidR="00997CE8" w:rsidRPr="00997CE8">
        <w:rPr>
          <w:rFonts w:ascii="Times New Roman" w:hAnsi="Times New Roman" w:cs="Times New Roman"/>
          <w:sz w:val="28"/>
          <w:szCs w:val="28"/>
        </w:rPr>
        <w:t>Тогучинском</w:t>
      </w:r>
      <w:r w:rsidRPr="00997CE8">
        <w:rPr>
          <w:rFonts w:ascii="Times New Roman" w:hAnsi="Times New Roman" w:cs="Times New Roman"/>
          <w:sz w:val="28"/>
          <w:szCs w:val="28"/>
        </w:rPr>
        <w:t xml:space="preserve"> районе зарегистрировано </w:t>
      </w:r>
      <w:r w:rsidR="004A0931">
        <w:rPr>
          <w:rFonts w:ascii="Times New Roman" w:hAnsi="Times New Roman" w:cs="Times New Roman"/>
          <w:sz w:val="28"/>
          <w:szCs w:val="28"/>
        </w:rPr>
        <w:t>493</w:t>
      </w:r>
      <w:r w:rsidRPr="00997CE8">
        <w:rPr>
          <w:rFonts w:ascii="Times New Roman" w:hAnsi="Times New Roman" w:cs="Times New Roman"/>
          <w:sz w:val="28"/>
          <w:szCs w:val="28"/>
        </w:rPr>
        <w:t xml:space="preserve"> организаци</w:t>
      </w:r>
      <w:r w:rsidR="00997CE8" w:rsidRPr="00997CE8">
        <w:rPr>
          <w:rFonts w:ascii="Times New Roman" w:hAnsi="Times New Roman" w:cs="Times New Roman"/>
          <w:sz w:val="28"/>
          <w:szCs w:val="28"/>
        </w:rPr>
        <w:t>и</w:t>
      </w:r>
      <w:r w:rsidRPr="00997CE8">
        <w:rPr>
          <w:rFonts w:ascii="Times New Roman" w:hAnsi="Times New Roman" w:cs="Times New Roman"/>
          <w:sz w:val="28"/>
          <w:szCs w:val="28"/>
        </w:rPr>
        <w:t xml:space="preserve"> и </w:t>
      </w:r>
      <w:r w:rsidR="00A75E3F">
        <w:rPr>
          <w:rFonts w:ascii="Times New Roman" w:hAnsi="Times New Roman" w:cs="Times New Roman"/>
          <w:sz w:val="28"/>
          <w:szCs w:val="28"/>
        </w:rPr>
        <w:t>1009</w:t>
      </w:r>
      <w:r w:rsidRPr="00997CE8">
        <w:rPr>
          <w:rFonts w:ascii="Times New Roman" w:hAnsi="Times New Roman" w:cs="Times New Roman"/>
          <w:sz w:val="28"/>
          <w:szCs w:val="28"/>
        </w:rPr>
        <w:t xml:space="preserve"> индивидуальных предпринимателей. Подавляющее большинство юридических лиц по формам собственности относятся к частным предприятиям и организациям. </w:t>
      </w:r>
    </w:p>
    <w:p w:rsidR="00997CE8" w:rsidRDefault="00997CE8" w:rsidP="00D067B1">
      <w:pPr>
        <w:spacing w:after="0" w:line="240" w:lineRule="auto"/>
        <w:ind w:firstLine="851"/>
        <w:jc w:val="both"/>
      </w:pPr>
    </w:p>
    <w:p w:rsidR="00997CE8" w:rsidRPr="00935AFB" w:rsidRDefault="00182039" w:rsidP="00935AFB">
      <w:pPr>
        <w:spacing w:after="0" w:line="240" w:lineRule="auto"/>
        <w:ind w:firstLine="851"/>
        <w:jc w:val="both"/>
        <w:rPr>
          <w:rFonts w:ascii="Times New Roman" w:hAnsi="Times New Roman" w:cs="Times New Roman"/>
          <w:b/>
          <w:sz w:val="28"/>
          <w:szCs w:val="28"/>
        </w:rPr>
      </w:pPr>
      <w:r w:rsidRPr="00997CE8">
        <w:rPr>
          <w:rFonts w:ascii="Times New Roman" w:hAnsi="Times New Roman" w:cs="Times New Roman"/>
          <w:b/>
          <w:sz w:val="28"/>
          <w:szCs w:val="28"/>
        </w:rPr>
        <w:t xml:space="preserve">Количество хозяйствующих субъектов, зарегистрированных на территории </w:t>
      </w:r>
      <w:r w:rsidR="0039678E">
        <w:rPr>
          <w:rFonts w:ascii="Times New Roman" w:hAnsi="Times New Roman" w:cs="Times New Roman"/>
          <w:b/>
          <w:sz w:val="28"/>
          <w:szCs w:val="28"/>
        </w:rPr>
        <w:t>Тогучинского</w:t>
      </w:r>
      <w:r w:rsidRPr="00997CE8">
        <w:rPr>
          <w:rFonts w:ascii="Times New Roman" w:hAnsi="Times New Roman" w:cs="Times New Roman"/>
          <w:b/>
          <w:sz w:val="28"/>
          <w:szCs w:val="28"/>
        </w:rPr>
        <w:t xml:space="preserve"> района</w:t>
      </w:r>
    </w:p>
    <w:tbl>
      <w:tblPr>
        <w:tblStyle w:val="a5"/>
        <w:tblW w:w="0" w:type="auto"/>
        <w:tblLook w:val="04A0" w:firstRow="1" w:lastRow="0" w:firstColumn="1" w:lastColumn="0" w:noHBand="0" w:noVBand="1"/>
      </w:tblPr>
      <w:tblGrid>
        <w:gridCol w:w="2336"/>
        <w:gridCol w:w="2336"/>
        <w:gridCol w:w="2336"/>
        <w:gridCol w:w="2337"/>
      </w:tblGrid>
      <w:tr w:rsidR="00BA1D79" w:rsidTr="00BA1D79">
        <w:tc>
          <w:tcPr>
            <w:tcW w:w="2336" w:type="dxa"/>
          </w:tcPr>
          <w:p w:rsidR="00BA1D79" w:rsidRPr="00BB75B6" w:rsidRDefault="00BA1D79" w:rsidP="005806D5">
            <w:pPr>
              <w:jc w:val="both"/>
              <w:rPr>
                <w:rFonts w:ascii="Times New Roman" w:hAnsi="Times New Roman" w:cs="Times New Roman"/>
              </w:rPr>
            </w:pPr>
            <w:r w:rsidRPr="00BB75B6">
              <w:rPr>
                <w:rFonts w:ascii="Times New Roman" w:hAnsi="Times New Roman" w:cs="Times New Roman"/>
              </w:rPr>
              <w:t>Наименование показателя</w:t>
            </w:r>
          </w:p>
        </w:tc>
        <w:tc>
          <w:tcPr>
            <w:tcW w:w="2336" w:type="dxa"/>
          </w:tcPr>
          <w:p w:rsidR="00BA1D79" w:rsidRPr="00BB75B6" w:rsidRDefault="00BA1D79" w:rsidP="00D067B1">
            <w:pPr>
              <w:ind w:firstLine="851"/>
              <w:jc w:val="both"/>
              <w:rPr>
                <w:rFonts w:ascii="Times New Roman" w:hAnsi="Times New Roman" w:cs="Times New Roman"/>
              </w:rPr>
            </w:pPr>
            <w:r w:rsidRPr="00BB75B6">
              <w:rPr>
                <w:rFonts w:ascii="Times New Roman" w:hAnsi="Times New Roman" w:cs="Times New Roman"/>
              </w:rPr>
              <w:t xml:space="preserve">2023 </w:t>
            </w:r>
          </w:p>
        </w:tc>
        <w:tc>
          <w:tcPr>
            <w:tcW w:w="2336" w:type="dxa"/>
          </w:tcPr>
          <w:p w:rsidR="00BA1D79" w:rsidRPr="00BB75B6" w:rsidRDefault="00BA1D79" w:rsidP="00D067B1">
            <w:pPr>
              <w:ind w:firstLine="851"/>
              <w:jc w:val="both"/>
              <w:rPr>
                <w:rFonts w:ascii="Times New Roman" w:hAnsi="Times New Roman" w:cs="Times New Roman"/>
              </w:rPr>
            </w:pPr>
            <w:r w:rsidRPr="00BB75B6">
              <w:rPr>
                <w:rFonts w:ascii="Times New Roman" w:hAnsi="Times New Roman" w:cs="Times New Roman"/>
              </w:rPr>
              <w:t>2024</w:t>
            </w:r>
          </w:p>
        </w:tc>
        <w:tc>
          <w:tcPr>
            <w:tcW w:w="2337" w:type="dxa"/>
          </w:tcPr>
          <w:p w:rsidR="00BA1D79" w:rsidRPr="00BB75B6" w:rsidRDefault="00600365" w:rsidP="00600365">
            <w:pPr>
              <w:jc w:val="both"/>
              <w:rPr>
                <w:rFonts w:ascii="Times New Roman" w:hAnsi="Times New Roman" w:cs="Times New Roman"/>
              </w:rPr>
            </w:pPr>
            <w:r w:rsidRPr="00BB75B6">
              <w:rPr>
                <w:rFonts w:ascii="Times New Roman" w:hAnsi="Times New Roman" w:cs="Times New Roman"/>
              </w:rPr>
              <w:t>В процентах к предыдущему году</w:t>
            </w:r>
          </w:p>
        </w:tc>
      </w:tr>
      <w:tr w:rsidR="00BA1D79" w:rsidTr="00BA1D79">
        <w:tc>
          <w:tcPr>
            <w:tcW w:w="2336" w:type="dxa"/>
          </w:tcPr>
          <w:p w:rsidR="00BA1D79" w:rsidRPr="00BB75B6" w:rsidRDefault="00BA1D79" w:rsidP="005806D5">
            <w:pPr>
              <w:jc w:val="both"/>
              <w:rPr>
                <w:rFonts w:ascii="Times New Roman" w:hAnsi="Times New Roman" w:cs="Times New Roman"/>
              </w:rPr>
            </w:pPr>
            <w:r w:rsidRPr="00BB75B6">
              <w:rPr>
                <w:rFonts w:ascii="Times New Roman" w:hAnsi="Times New Roman" w:cs="Times New Roman"/>
              </w:rPr>
              <w:t>Количество организаций, ед.</w:t>
            </w:r>
          </w:p>
        </w:tc>
        <w:tc>
          <w:tcPr>
            <w:tcW w:w="2336" w:type="dxa"/>
          </w:tcPr>
          <w:p w:rsidR="00BA1D79" w:rsidRPr="00BB75B6" w:rsidRDefault="00BA1D79" w:rsidP="00D067B1">
            <w:pPr>
              <w:ind w:firstLine="851"/>
              <w:jc w:val="both"/>
              <w:rPr>
                <w:rFonts w:ascii="Times New Roman" w:hAnsi="Times New Roman" w:cs="Times New Roman"/>
              </w:rPr>
            </w:pPr>
            <w:r w:rsidRPr="00BB75B6">
              <w:rPr>
                <w:rFonts w:ascii="Times New Roman" w:hAnsi="Times New Roman" w:cs="Times New Roman"/>
              </w:rPr>
              <w:t>532</w:t>
            </w:r>
          </w:p>
        </w:tc>
        <w:tc>
          <w:tcPr>
            <w:tcW w:w="2336" w:type="dxa"/>
          </w:tcPr>
          <w:p w:rsidR="00BA1D79" w:rsidRPr="00BB75B6" w:rsidRDefault="00942080" w:rsidP="00D067B1">
            <w:pPr>
              <w:ind w:firstLine="851"/>
              <w:jc w:val="both"/>
              <w:rPr>
                <w:rFonts w:ascii="Times New Roman" w:hAnsi="Times New Roman" w:cs="Times New Roman"/>
              </w:rPr>
            </w:pPr>
            <w:r w:rsidRPr="00BB75B6">
              <w:rPr>
                <w:rFonts w:ascii="Times New Roman" w:hAnsi="Times New Roman" w:cs="Times New Roman"/>
              </w:rPr>
              <w:t>493</w:t>
            </w:r>
          </w:p>
        </w:tc>
        <w:tc>
          <w:tcPr>
            <w:tcW w:w="2337" w:type="dxa"/>
          </w:tcPr>
          <w:p w:rsidR="00BA1D79" w:rsidRPr="00BB75B6" w:rsidRDefault="00A75E3F" w:rsidP="00942080">
            <w:pPr>
              <w:jc w:val="both"/>
              <w:rPr>
                <w:rFonts w:ascii="Times New Roman" w:hAnsi="Times New Roman" w:cs="Times New Roman"/>
              </w:rPr>
            </w:pPr>
            <w:r w:rsidRPr="00BB75B6">
              <w:rPr>
                <w:rFonts w:ascii="Times New Roman" w:hAnsi="Times New Roman" w:cs="Times New Roman"/>
              </w:rPr>
              <w:t xml:space="preserve">               </w:t>
            </w:r>
            <w:r w:rsidR="00942080" w:rsidRPr="00BB75B6">
              <w:rPr>
                <w:rFonts w:ascii="Times New Roman" w:hAnsi="Times New Roman" w:cs="Times New Roman"/>
              </w:rPr>
              <w:t>-7,3</w:t>
            </w:r>
          </w:p>
        </w:tc>
      </w:tr>
      <w:tr w:rsidR="00BA1D79" w:rsidTr="00BA1D79">
        <w:tc>
          <w:tcPr>
            <w:tcW w:w="2336" w:type="dxa"/>
          </w:tcPr>
          <w:p w:rsidR="00BA1D79" w:rsidRPr="00BB75B6" w:rsidRDefault="00BA1D79" w:rsidP="005806D5">
            <w:pPr>
              <w:jc w:val="both"/>
              <w:rPr>
                <w:rFonts w:ascii="Times New Roman" w:hAnsi="Times New Roman" w:cs="Times New Roman"/>
              </w:rPr>
            </w:pPr>
            <w:r w:rsidRPr="00BB75B6">
              <w:rPr>
                <w:rFonts w:ascii="Times New Roman" w:hAnsi="Times New Roman" w:cs="Times New Roman"/>
              </w:rPr>
              <w:t>Количество индивидуальных предпринимателей, ед.</w:t>
            </w:r>
          </w:p>
        </w:tc>
        <w:tc>
          <w:tcPr>
            <w:tcW w:w="2336" w:type="dxa"/>
          </w:tcPr>
          <w:p w:rsidR="00BA1D79" w:rsidRPr="00BB75B6" w:rsidRDefault="00BA1D79" w:rsidP="00D067B1">
            <w:pPr>
              <w:ind w:firstLine="851"/>
              <w:jc w:val="both"/>
              <w:rPr>
                <w:rFonts w:ascii="Times New Roman" w:hAnsi="Times New Roman" w:cs="Times New Roman"/>
              </w:rPr>
            </w:pPr>
            <w:r w:rsidRPr="00BB75B6">
              <w:rPr>
                <w:rFonts w:ascii="Times New Roman" w:hAnsi="Times New Roman" w:cs="Times New Roman"/>
              </w:rPr>
              <w:t>951</w:t>
            </w:r>
          </w:p>
        </w:tc>
        <w:tc>
          <w:tcPr>
            <w:tcW w:w="2336" w:type="dxa"/>
          </w:tcPr>
          <w:p w:rsidR="00BA1D79" w:rsidRPr="00BB75B6" w:rsidRDefault="00A75E3F" w:rsidP="00D067B1">
            <w:pPr>
              <w:ind w:firstLine="851"/>
              <w:jc w:val="both"/>
              <w:rPr>
                <w:rFonts w:ascii="Times New Roman" w:hAnsi="Times New Roman" w:cs="Times New Roman"/>
              </w:rPr>
            </w:pPr>
            <w:r w:rsidRPr="00BB75B6">
              <w:rPr>
                <w:rFonts w:ascii="Times New Roman" w:hAnsi="Times New Roman" w:cs="Times New Roman"/>
              </w:rPr>
              <w:t>1009</w:t>
            </w:r>
          </w:p>
        </w:tc>
        <w:tc>
          <w:tcPr>
            <w:tcW w:w="2337" w:type="dxa"/>
          </w:tcPr>
          <w:p w:rsidR="00BA1D79" w:rsidRPr="00BB75B6" w:rsidRDefault="00A75E3F" w:rsidP="00D067B1">
            <w:pPr>
              <w:ind w:firstLine="851"/>
              <w:jc w:val="both"/>
              <w:rPr>
                <w:rFonts w:ascii="Times New Roman" w:hAnsi="Times New Roman" w:cs="Times New Roman"/>
              </w:rPr>
            </w:pPr>
            <w:r w:rsidRPr="00BB75B6">
              <w:rPr>
                <w:rFonts w:ascii="Times New Roman" w:hAnsi="Times New Roman" w:cs="Times New Roman"/>
              </w:rPr>
              <w:t>6,1</w:t>
            </w:r>
          </w:p>
        </w:tc>
      </w:tr>
      <w:tr w:rsidR="00BA1D79" w:rsidTr="00BA1D79">
        <w:tc>
          <w:tcPr>
            <w:tcW w:w="2336" w:type="dxa"/>
          </w:tcPr>
          <w:p w:rsidR="00BA1D79" w:rsidRPr="00BB75B6" w:rsidRDefault="00BA1D79" w:rsidP="00D067B1">
            <w:pPr>
              <w:ind w:firstLine="851"/>
              <w:jc w:val="both"/>
              <w:rPr>
                <w:rFonts w:ascii="Times New Roman" w:hAnsi="Times New Roman" w:cs="Times New Roman"/>
                <w:b/>
              </w:rPr>
            </w:pPr>
            <w:r w:rsidRPr="00BB75B6">
              <w:rPr>
                <w:rFonts w:ascii="Times New Roman" w:hAnsi="Times New Roman" w:cs="Times New Roman"/>
                <w:b/>
              </w:rPr>
              <w:t>Всего</w:t>
            </w:r>
          </w:p>
        </w:tc>
        <w:tc>
          <w:tcPr>
            <w:tcW w:w="2336" w:type="dxa"/>
          </w:tcPr>
          <w:p w:rsidR="00BA1D79" w:rsidRPr="00BB75B6" w:rsidRDefault="00BA1D79" w:rsidP="00D067B1">
            <w:pPr>
              <w:ind w:firstLine="851"/>
              <w:jc w:val="both"/>
              <w:rPr>
                <w:rFonts w:ascii="Times New Roman" w:hAnsi="Times New Roman" w:cs="Times New Roman"/>
                <w:b/>
              </w:rPr>
            </w:pPr>
            <w:r w:rsidRPr="00BB75B6">
              <w:rPr>
                <w:rFonts w:ascii="Times New Roman" w:hAnsi="Times New Roman" w:cs="Times New Roman"/>
                <w:b/>
              </w:rPr>
              <w:t>1483</w:t>
            </w:r>
          </w:p>
        </w:tc>
        <w:tc>
          <w:tcPr>
            <w:tcW w:w="2336" w:type="dxa"/>
          </w:tcPr>
          <w:p w:rsidR="00BA1D79" w:rsidRPr="00BB75B6" w:rsidRDefault="00942080" w:rsidP="00D067B1">
            <w:pPr>
              <w:ind w:firstLine="851"/>
              <w:jc w:val="both"/>
              <w:rPr>
                <w:rFonts w:ascii="Times New Roman" w:hAnsi="Times New Roman" w:cs="Times New Roman"/>
                <w:b/>
              </w:rPr>
            </w:pPr>
            <w:r w:rsidRPr="00BB75B6">
              <w:rPr>
                <w:rFonts w:ascii="Times New Roman" w:hAnsi="Times New Roman" w:cs="Times New Roman"/>
                <w:b/>
              </w:rPr>
              <w:t>1502</w:t>
            </w:r>
          </w:p>
        </w:tc>
        <w:tc>
          <w:tcPr>
            <w:tcW w:w="2337" w:type="dxa"/>
          </w:tcPr>
          <w:p w:rsidR="00BA1D79" w:rsidRPr="00BB75B6" w:rsidRDefault="00BA1D79" w:rsidP="00D067B1">
            <w:pPr>
              <w:ind w:firstLine="851"/>
              <w:jc w:val="both"/>
              <w:rPr>
                <w:rFonts w:ascii="Times New Roman" w:hAnsi="Times New Roman" w:cs="Times New Roman"/>
                <w:b/>
              </w:rPr>
            </w:pPr>
          </w:p>
        </w:tc>
      </w:tr>
    </w:tbl>
    <w:p w:rsidR="009021E9" w:rsidRDefault="009021E9" w:rsidP="00D067B1">
      <w:pPr>
        <w:spacing w:after="0" w:line="240" w:lineRule="auto"/>
        <w:ind w:firstLine="851"/>
        <w:jc w:val="both"/>
        <w:rPr>
          <w:rFonts w:ascii="Times New Roman" w:hAnsi="Times New Roman" w:cs="Times New Roman"/>
          <w:sz w:val="28"/>
          <w:szCs w:val="28"/>
        </w:rPr>
      </w:pPr>
    </w:p>
    <w:p w:rsidR="00182039" w:rsidRDefault="00BA1D79" w:rsidP="000A6237">
      <w:pPr>
        <w:spacing w:after="0" w:line="240" w:lineRule="auto"/>
        <w:ind w:firstLine="709"/>
        <w:jc w:val="both"/>
        <w:rPr>
          <w:rFonts w:ascii="Times New Roman" w:hAnsi="Times New Roman" w:cs="Times New Roman"/>
          <w:sz w:val="28"/>
          <w:szCs w:val="28"/>
        </w:rPr>
      </w:pPr>
      <w:r w:rsidRPr="009021E9">
        <w:rPr>
          <w:rFonts w:ascii="Times New Roman" w:hAnsi="Times New Roman" w:cs="Times New Roman"/>
          <w:sz w:val="28"/>
          <w:szCs w:val="28"/>
        </w:rPr>
        <w:t>По сравнению с 202</w:t>
      </w:r>
      <w:r w:rsidR="009021E9">
        <w:rPr>
          <w:rFonts w:ascii="Times New Roman" w:hAnsi="Times New Roman" w:cs="Times New Roman"/>
          <w:sz w:val="28"/>
          <w:szCs w:val="28"/>
        </w:rPr>
        <w:t>3</w:t>
      </w:r>
      <w:r w:rsidRPr="009021E9">
        <w:rPr>
          <w:rFonts w:ascii="Times New Roman" w:hAnsi="Times New Roman" w:cs="Times New Roman"/>
          <w:sz w:val="28"/>
          <w:szCs w:val="28"/>
        </w:rPr>
        <w:t xml:space="preserve"> г. в 202</w:t>
      </w:r>
      <w:r w:rsidR="009021E9">
        <w:rPr>
          <w:rFonts w:ascii="Times New Roman" w:hAnsi="Times New Roman" w:cs="Times New Roman"/>
          <w:sz w:val="28"/>
          <w:szCs w:val="28"/>
        </w:rPr>
        <w:t>4</w:t>
      </w:r>
      <w:r w:rsidRPr="009021E9">
        <w:rPr>
          <w:rFonts w:ascii="Times New Roman" w:hAnsi="Times New Roman" w:cs="Times New Roman"/>
          <w:sz w:val="28"/>
          <w:szCs w:val="28"/>
        </w:rPr>
        <w:t xml:space="preserve"> г. отмечается снижение численности организаций на </w:t>
      </w:r>
      <w:r w:rsidR="00942080">
        <w:rPr>
          <w:rFonts w:ascii="Times New Roman" w:hAnsi="Times New Roman" w:cs="Times New Roman"/>
          <w:sz w:val="28"/>
          <w:szCs w:val="28"/>
        </w:rPr>
        <w:t>7,3</w:t>
      </w:r>
      <w:r w:rsidRPr="009021E9">
        <w:rPr>
          <w:rFonts w:ascii="Times New Roman" w:hAnsi="Times New Roman" w:cs="Times New Roman"/>
          <w:sz w:val="28"/>
          <w:szCs w:val="28"/>
        </w:rPr>
        <w:t xml:space="preserve">%, увеличение количества индивидуальных предпринимателей на </w:t>
      </w:r>
      <w:r w:rsidR="00A75E3F">
        <w:rPr>
          <w:rFonts w:ascii="Times New Roman" w:hAnsi="Times New Roman" w:cs="Times New Roman"/>
          <w:sz w:val="28"/>
          <w:szCs w:val="28"/>
        </w:rPr>
        <w:t>6,1</w:t>
      </w:r>
      <w:r w:rsidRPr="009021E9">
        <w:rPr>
          <w:rFonts w:ascii="Times New Roman" w:hAnsi="Times New Roman" w:cs="Times New Roman"/>
          <w:sz w:val="28"/>
          <w:szCs w:val="28"/>
        </w:rPr>
        <w:t>%.</w:t>
      </w:r>
    </w:p>
    <w:p w:rsidR="008A05B0" w:rsidRDefault="008A05B0" w:rsidP="00D067B1">
      <w:pPr>
        <w:spacing w:after="0" w:line="240" w:lineRule="auto"/>
        <w:ind w:firstLine="851"/>
        <w:jc w:val="both"/>
        <w:rPr>
          <w:rFonts w:ascii="Times New Roman" w:hAnsi="Times New Roman" w:cs="Times New Roman"/>
          <w:sz w:val="28"/>
          <w:szCs w:val="28"/>
        </w:rPr>
      </w:pPr>
    </w:p>
    <w:p w:rsidR="0029015C" w:rsidRDefault="009021E9" w:rsidP="00935AFB">
      <w:pPr>
        <w:spacing w:after="0" w:line="240" w:lineRule="auto"/>
        <w:ind w:firstLine="851"/>
        <w:jc w:val="both"/>
        <w:rPr>
          <w:rFonts w:ascii="Times New Roman" w:hAnsi="Times New Roman" w:cs="Times New Roman"/>
          <w:b/>
          <w:sz w:val="28"/>
          <w:szCs w:val="28"/>
        </w:rPr>
      </w:pPr>
      <w:r w:rsidRPr="009021E9">
        <w:rPr>
          <w:rFonts w:ascii="Times New Roman" w:hAnsi="Times New Roman" w:cs="Times New Roman"/>
          <w:b/>
          <w:sz w:val="28"/>
          <w:szCs w:val="28"/>
        </w:rPr>
        <w:t>Количество хозяйствующих субъектов на 1000 человек населения</w:t>
      </w:r>
    </w:p>
    <w:tbl>
      <w:tblPr>
        <w:tblStyle w:val="a5"/>
        <w:tblW w:w="0" w:type="auto"/>
        <w:tblLook w:val="04A0" w:firstRow="1" w:lastRow="0" w:firstColumn="1" w:lastColumn="0" w:noHBand="0" w:noVBand="1"/>
      </w:tblPr>
      <w:tblGrid>
        <w:gridCol w:w="5098"/>
        <w:gridCol w:w="4673"/>
      </w:tblGrid>
      <w:tr w:rsidR="0029015C" w:rsidTr="002F2AD5">
        <w:tc>
          <w:tcPr>
            <w:tcW w:w="5098" w:type="dxa"/>
          </w:tcPr>
          <w:p w:rsidR="0029015C" w:rsidRPr="00BB75B6" w:rsidRDefault="0029015C" w:rsidP="00D067B1">
            <w:pPr>
              <w:ind w:firstLine="851"/>
              <w:jc w:val="both"/>
              <w:rPr>
                <w:rFonts w:ascii="Times New Roman" w:hAnsi="Times New Roman" w:cs="Times New Roman"/>
                <w:b/>
                <w:sz w:val="28"/>
                <w:szCs w:val="28"/>
              </w:rPr>
            </w:pPr>
            <w:r w:rsidRPr="00BB75B6">
              <w:rPr>
                <w:rFonts w:ascii="Times New Roman" w:hAnsi="Times New Roman" w:cs="Times New Roman"/>
              </w:rPr>
              <w:t>Количество хозяйствующих субъектов</w:t>
            </w:r>
          </w:p>
        </w:tc>
        <w:tc>
          <w:tcPr>
            <w:tcW w:w="4673" w:type="dxa"/>
          </w:tcPr>
          <w:p w:rsidR="0029015C" w:rsidRPr="00BB75B6" w:rsidRDefault="00810E25" w:rsidP="00942080">
            <w:pPr>
              <w:ind w:firstLine="851"/>
              <w:jc w:val="both"/>
              <w:rPr>
                <w:rFonts w:ascii="Times New Roman" w:hAnsi="Times New Roman" w:cs="Times New Roman"/>
              </w:rPr>
            </w:pPr>
            <w:r w:rsidRPr="00BB75B6">
              <w:rPr>
                <w:rFonts w:ascii="Times New Roman" w:hAnsi="Times New Roman" w:cs="Times New Roman"/>
              </w:rPr>
              <w:t>28,</w:t>
            </w:r>
            <w:r w:rsidR="00942080" w:rsidRPr="00BB75B6">
              <w:rPr>
                <w:rFonts w:ascii="Times New Roman" w:hAnsi="Times New Roman" w:cs="Times New Roman"/>
              </w:rPr>
              <w:t>3</w:t>
            </w:r>
          </w:p>
        </w:tc>
      </w:tr>
      <w:tr w:rsidR="0029015C" w:rsidTr="002F2AD5">
        <w:tc>
          <w:tcPr>
            <w:tcW w:w="5098" w:type="dxa"/>
          </w:tcPr>
          <w:p w:rsidR="0029015C" w:rsidRPr="00BB75B6" w:rsidRDefault="0029015C" w:rsidP="00D067B1">
            <w:pPr>
              <w:ind w:firstLine="851"/>
              <w:jc w:val="both"/>
              <w:rPr>
                <w:rFonts w:ascii="Times New Roman" w:hAnsi="Times New Roman" w:cs="Times New Roman"/>
                <w:b/>
                <w:sz w:val="28"/>
                <w:szCs w:val="28"/>
              </w:rPr>
            </w:pPr>
            <w:r w:rsidRPr="00BB75B6">
              <w:rPr>
                <w:rFonts w:ascii="Times New Roman" w:hAnsi="Times New Roman" w:cs="Times New Roman"/>
              </w:rPr>
              <w:t>в том числе</w:t>
            </w:r>
            <w:r w:rsidR="00AC12E9" w:rsidRPr="00BB75B6">
              <w:rPr>
                <w:rFonts w:ascii="Times New Roman" w:hAnsi="Times New Roman" w:cs="Times New Roman"/>
              </w:rPr>
              <w:t>:</w:t>
            </w:r>
          </w:p>
        </w:tc>
        <w:tc>
          <w:tcPr>
            <w:tcW w:w="4673" w:type="dxa"/>
          </w:tcPr>
          <w:p w:rsidR="0029015C" w:rsidRPr="00BB75B6" w:rsidRDefault="0029015C" w:rsidP="00D067B1">
            <w:pPr>
              <w:ind w:firstLine="851"/>
              <w:jc w:val="both"/>
              <w:rPr>
                <w:rFonts w:ascii="Times New Roman" w:hAnsi="Times New Roman" w:cs="Times New Roman"/>
              </w:rPr>
            </w:pPr>
          </w:p>
        </w:tc>
      </w:tr>
      <w:tr w:rsidR="0029015C" w:rsidTr="002F2AD5">
        <w:tc>
          <w:tcPr>
            <w:tcW w:w="5098" w:type="dxa"/>
          </w:tcPr>
          <w:p w:rsidR="0029015C" w:rsidRPr="00BB75B6" w:rsidRDefault="0029015C" w:rsidP="00D067B1">
            <w:pPr>
              <w:ind w:firstLine="851"/>
              <w:jc w:val="both"/>
              <w:rPr>
                <w:rFonts w:ascii="Times New Roman" w:hAnsi="Times New Roman" w:cs="Times New Roman"/>
                <w:b/>
                <w:sz w:val="28"/>
                <w:szCs w:val="28"/>
              </w:rPr>
            </w:pPr>
            <w:r w:rsidRPr="00BB75B6">
              <w:rPr>
                <w:rFonts w:ascii="Times New Roman" w:hAnsi="Times New Roman" w:cs="Times New Roman"/>
              </w:rPr>
              <w:t>предприятий и организаций</w:t>
            </w:r>
          </w:p>
        </w:tc>
        <w:tc>
          <w:tcPr>
            <w:tcW w:w="4673" w:type="dxa"/>
          </w:tcPr>
          <w:p w:rsidR="0029015C" w:rsidRPr="00BB75B6" w:rsidRDefault="00942080" w:rsidP="00810E25">
            <w:pPr>
              <w:ind w:firstLine="851"/>
              <w:jc w:val="both"/>
              <w:rPr>
                <w:rFonts w:ascii="Times New Roman" w:hAnsi="Times New Roman" w:cs="Times New Roman"/>
              </w:rPr>
            </w:pPr>
            <w:r w:rsidRPr="00BB75B6">
              <w:rPr>
                <w:rFonts w:ascii="Times New Roman" w:hAnsi="Times New Roman" w:cs="Times New Roman"/>
              </w:rPr>
              <w:t>9,3</w:t>
            </w:r>
          </w:p>
        </w:tc>
      </w:tr>
      <w:tr w:rsidR="0029015C" w:rsidTr="002F2AD5">
        <w:tc>
          <w:tcPr>
            <w:tcW w:w="5098" w:type="dxa"/>
          </w:tcPr>
          <w:p w:rsidR="0029015C" w:rsidRPr="00BB75B6" w:rsidRDefault="0029015C" w:rsidP="00D067B1">
            <w:pPr>
              <w:ind w:firstLine="851"/>
              <w:jc w:val="both"/>
              <w:rPr>
                <w:rFonts w:ascii="Times New Roman" w:hAnsi="Times New Roman" w:cs="Times New Roman"/>
                <w:b/>
                <w:sz w:val="28"/>
                <w:szCs w:val="28"/>
              </w:rPr>
            </w:pPr>
            <w:r w:rsidRPr="00BB75B6">
              <w:rPr>
                <w:rFonts w:ascii="Times New Roman" w:hAnsi="Times New Roman" w:cs="Times New Roman"/>
              </w:rPr>
              <w:t>индивидуальных предпринимателей</w:t>
            </w:r>
          </w:p>
        </w:tc>
        <w:tc>
          <w:tcPr>
            <w:tcW w:w="4673" w:type="dxa"/>
          </w:tcPr>
          <w:p w:rsidR="0029015C" w:rsidRPr="00BB75B6" w:rsidRDefault="00810E25" w:rsidP="00D067B1">
            <w:pPr>
              <w:ind w:firstLine="851"/>
              <w:jc w:val="both"/>
              <w:rPr>
                <w:rFonts w:ascii="Times New Roman" w:hAnsi="Times New Roman" w:cs="Times New Roman"/>
              </w:rPr>
            </w:pPr>
            <w:r w:rsidRPr="00BB75B6">
              <w:rPr>
                <w:rFonts w:ascii="Times New Roman" w:hAnsi="Times New Roman" w:cs="Times New Roman"/>
              </w:rPr>
              <w:t>19,07</w:t>
            </w:r>
          </w:p>
        </w:tc>
      </w:tr>
      <w:tr w:rsidR="0029015C" w:rsidTr="002F2AD5">
        <w:tc>
          <w:tcPr>
            <w:tcW w:w="5098" w:type="dxa"/>
          </w:tcPr>
          <w:p w:rsidR="0029015C" w:rsidRPr="00BB75B6" w:rsidRDefault="0029015C" w:rsidP="00D067B1">
            <w:pPr>
              <w:ind w:firstLine="851"/>
              <w:jc w:val="both"/>
              <w:rPr>
                <w:rFonts w:ascii="Times New Roman" w:hAnsi="Times New Roman" w:cs="Times New Roman"/>
              </w:rPr>
            </w:pPr>
            <w:r w:rsidRPr="00BB75B6">
              <w:rPr>
                <w:rFonts w:ascii="Times New Roman" w:hAnsi="Times New Roman" w:cs="Times New Roman"/>
              </w:rPr>
              <w:t>Численность населения района</w:t>
            </w:r>
          </w:p>
        </w:tc>
        <w:tc>
          <w:tcPr>
            <w:tcW w:w="4673" w:type="dxa"/>
          </w:tcPr>
          <w:p w:rsidR="0029015C" w:rsidRPr="00BB75B6" w:rsidRDefault="00810E25" w:rsidP="00D067B1">
            <w:pPr>
              <w:ind w:firstLine="851"/>
              <w:jc w:val="both"/>
              <w:rPr>
                <w:rFonts w:ascii="Times New Roman" w:hAnsi="Times New Roman" w:cs="Times New Roman"/>
              </w:rPr>
            </w:pPr>
            <w:r w:rsidRPr="00BB75B6">
              <w:rPr>
                <w:rFonts w:ascii="Times New Roman" w:hAnsi="Times New Roman" w:cs="Times New Roman"/>
              </w:rPr>
              <w:t>52910</w:t>
            </w:r>
          </w:p>
        </w:tc>
      </w:tr>
    </w:tbl>
    <w:p w:rsidR="00431B5B" w:rsidRDefault="00431B5B" w:rsidP="00935AFB">
      <w:pPr>
        <w:spacing w:after="0" w:line="240" w:lineRule="auto"/>
        <w:ind w:firstLine="709"/>
        <w:jc w:val="center"/>
        <w:rPr>
          <w:rFonts w:ascii="Times New Roman" w:hAnsi="Times New Roman" w:cs="Times New Roman"/>
          <w:b/>
          <w:sz w:val="28"/>
          <w:szCs w:val="28"/>
        </w:rPr>
      </w:pPr>
    </w:p>
    <w:p w:rsidR="00431B5B" w:rsidRDefault="00431B5B" w:rsidP="00935AFB">
      <w:pPr>
        <w:spacing w:after="0" w:line="240" w:lineRule="auto"/>
        <w:ind w:firstLine="709"/>
        <w:jc w:val="center"/>
        <w:rPr>
          <w:rFonts w:ascii="Times New Roman" w:hAnsi="Times New Roman" w:cs="Times New Roman"/>
          <w:b/>
          <w:sz w:val="28"/>
          <w:szCs w:val="28"/>
        </w:rPr>
      </w:pPr>
    </w:p>
    <w:p w:rsidR="0029015C" w:rsidRPr="00D6481E" w:rsidRDefault="00D6481E" w:rsidP="00935AFB">
      <w:pPr>
        <w:spacing w:after="0" w:line="240" w:lineRule="auto"/>
        <w:ind w:firstLine="709"/>
        <w:jc w:val="center"/>
        <w:rPr>
          <w:rFonts w:ascii="Times New Roman" w:hAnsi="Times New Roman" w:cs="Times New Roman"/>
          <w:b/>
          <w:sz w:val="28"/>
          <w:szCs w:val="28"/>
        </w:rPr>
      </w:pPr>
      <w:r w:rsidRPr="00D6481E">
        <w:rPr>
          <w:rFonts w:ascii="Times New Roman" w:hAnsi="Times New Roman" w:cs="Times New Roman"/>
          <w:b/>
          <w:sz w:val="28"/>
          <w:szCs w:val="28"/>
        </w:rPr>
        <w:lastRenderedPageBreak/>
        <w:t>Распределение субъектов МСП, зарегистрированных на территории Тогучинского района, по видам экономической деятельности</w:t>
      </w:r>
    </w:p>
    <w:tbl>
      <w:tblPr>
        <w:tblStyle w:val="a5"/>
        <w:tblW w:w="0" w:type="auto"/>
        <w:tblLayout w:type="fixed"/>
        <w:tblLook w:val="04A0" w:firstRow="1" w:lastRow="0" w:firstColumn="1" w:lastColumn="0" w:noHBand="0" w:noVBand="1"/>
      </w:tblPr>
      <w:tblGrid>
        <w:gridCol w:w="4815"/>
        <w:gridCol w:w="992"/>
        <w:gridCol w:w="1134"/>
        <w:gridCol w:w="1199"/>
        <w:gridCol w:w="1771"/>
      </w:tblGrid>
      <w:tr w:rsidR="0043178B" w:rsidRPr="002114FA" w:rsidTr="00060CFE">
        <w:trPr>
          <w:trHeight w:val="833"/>
        </w:trPr>
        <w:tc>
          <w:tcPr>
            <w:tcW w:w="4815" w:type="dxa"/>
            <w:vMerge w:val="restart"/>
            <w:vAlign w:val="center"/>
          </w:tcPr>
          <w:p w:rsidR="0043178B" w:rsidRPr="00BB75B6" w:rsidRDefault="0043178B" w:rsidP="00060CFE">
            <w:pPr>
              <w:rPr>
                <w:rFonts w:ascii="Times New Roman" w:hAnsi="Times New Roman" w:cs="Times New Roman"/>
                <w:b/>
                <w:sz w:val="28"/>
                <w:szCs w:val="28"/>
              </w:rPr>
            </w:pPr>
            <w:r w:rsidRPr="00BB75B6">
              <w:rPr>
                <w:rFonts w:ascii="Times New Roman" w:hAnsi="Times New Roman" w:cs="Times New Roman"/>
              </w:rPr>
              <w:t>Вид экономической деятельности организаций</w:t>
            </w:r>
          </w:p>
        </w:tc>
        <w:tc>
          <w:tcPr>
            <w:tcW w:w="2126" w:type="dxa"/>
            <w:gridSpan w:val="2"/>
            <w:vAlign w:val="center"/>
          </w:tcPr>
          <w:p w:rsidR="0043178B" w:rsidRPr="00BB75B6" w:rsidRDefault="0043178B" w:rsidP="00060CFE">
            <w:pPr>
              <w:rPr>
                <w:rFonts w:ascii="Times New Roman" w:hAnsi="Times New Roman" w:cs="Times New Roman"/>
                <w:b/>
                <w:sz w:val="28"/>
                <w:szCs w:val="28"/>
              </w:rPr>
            </w:pPr>
            <w:r w:rsidRPr="00BB75B6">
              <w:rPr>
                <w:rFonts w:ascii="Times New Roman" w:hAnsi="Times New Roman" w:cs="Times New Roman"/>
              </w:rPr>
              <w:t>Количество организаций, ед.</w:t>
            </w:r>
          </w:p>
        </w:tc>
        <w:tc>
          <w:tcPr>
            <w:tcW w:w="1199" w:type="dxa"/>
            <w:vMerge w:val="restart"/>
            <w:vAlign w:val="center"/>
          </w:tcPr>
          <w:p w:rsidR="0043178B" w:rsidRPr="00BB75B6" w:rsidRDefault="00060CFE" w:rsidP="00060CFE">
            <w:pPr>
              <w:rPr>
                <w:rFonts w:ascii="Times New Roman" w:hAnsi="Times New Roman" w:cs="Times New Roman"/>
              </w:rPr>
            </w:pPr>
            <w:r w:rsidRPr="00BB75B6">
              <w:rPr>
                <w:rFonts w:ascii="Times New Roman" w:hAnsi="Times New Roman" w:cs="Times New Roman"/>
              </w:rPr>
              <w:t>В процентах к предыдущему году</w:t>
            </w:r>
          </w:p>
        </w:tc>
        <w:tc>
          <w:tcPr>
            <w:tcW w:w="1771" w:type="dxa"/>
            <w:vMerge w:val="restart"/>
            <w:vAlign w:val="center"/>
          </w:tcPr>
          <w:p w:rsidR="0043178B" w:rsidRPr="00BB75B6" w:rsidRDefault="0043178B" w:rsidP="00060CFE">
            <w:pPr>
              <w:rPr>
                <w:rFonts w:ascii="Times New Roman" w:hAnsi="Times New Roman" w:cs="Times New Roman"/>
                <w:b/>
                <w:sz w:val="28"/>
                <w:szCs w:val="28"/>
              </w:rPr>
            </w:pPr>
            <w:r w:rsidRPr="00BB75B6">
              <w:rPr>
                <w:rFonts w:ascii="Times New Roman" w:hAnsi="Times New Roman" w:cs="Times New Roman"/>
              </w:rPr>
              <w:t>Доля организаций в общей численности организаций в 202</w:t>
            </w:r>
            <w:r w:rsidR="006173F6" w:rsidRPr="00BB75B6">
              <w:rPr>
                <w:rFonts w:ascii="Times New Roman" w:hAnsi="Times New Roman" w:cs="Times New Roman"/>
              </w:rPr>
              <w:t>4</w:t>
            </w:r>
            <w:r w:rsidRPr="00BB75B6">
              <w:rPr>
                <w:rFonts w:ascii="Times New Roman" w:hAnsi="Times New Roman" w:cs="Times New Roman"/>
              </w:rPr>
              <w:t xml:space="preserve"> г.</w:t>
            </w:r>
          </w:p>
        </w:tc>
      </w:tr>
      <w:tr w:rsidR="0043178B" w:rsidRPr="002114FA" w:rsidTr="00060CFE">
        <w:tc>
          <w:tcPr>
            <w:tcW w:w="4815" w:type="dxa"/>
            <w:vMerge/>
            <w:vAlign w:val="center"/>
          </w:tcPr>
          <w:p w:rsidR="0043178B" w:rsidRPr="00BB75B6" w:rsidRDefault="0043178B" w:rsidP="00060CFE">
            <w:pPr>
              <w:ind w:firstLine="851"/>
              <w:rPr>
                <w:rFonts w:ascii="Times New Roman" w:hAnsi="Times New Roman" w:cs="Times New Roman"/>
              </w:rPr>
            </w:pPr>
          </w:p>
        </w:tc>
        <w:tc>
          <w:tcPr>
            <w:tcW w:w="992" w:type="dxa"/>
            <w:vAlign w:val="center"/>
          </w:tcPr>
          <w:p w:rsidR="0043178B" w:rsidRPr="00BB75B6" w:rsidRDefault="00AF321A" w:rsidP="00060CFE">
            <w:pPr>
              <w:rPr>
                <w:rFonts w:ascii="Times New Roman" w:hAnsi="Times New Roman" w:cs="Times New Roman"/>
                <w:sz w:val="28"/>
                <w:szCs w:val="28"/>
              </w:rPr>
            </w:pPr>
            <w:r w:rsidRPr="00BB75B6">
              <w:rPr>
                <w:rFonts w:ascii="Times New Roman" w:hAnsi="Times New Roman" w:cs="Times New Roman"/>
                <w:sz w:val="28"/>
                <w:szCs w:val="28"/>
              </w:rPr>
              <w:t xml:space="preserve"> </w:t>
            </w:r>
            <w:r w:rsidR="0043178B" w:rsidRPr="00BB75B6">
              <w:rPr>
                <w:rFonts w:ascii="Times New Roman" w:hAnsi="Times New Roman" w:cs="Times New Roman"/>
                <w:sz w:val="28"/>
                <w:szCs w:val="28"/>
              </w:rPr>
              <w:t>2023</w:t>
            </w:r>
          </w:p>
        </w:tc>
        <w:tc>
          <w:tcPr>
            <w:tcW w:w="1134" w:type="dxa"/>
            <w:vAlign w:val="center"/>
          </w:tcPr>
          <w:p w:rsidR="0043178B" w:rsidRPr="00BB75B6" w:rsidRDefault="00AF321A" w:rsidP="00060CFE">
            <w:pPr>
              <w:rPr>
                <w:rFonts w:ascii="Times New Roman" w:hAnsi="Times New Roman" w:cs="Times New Roman"/>
                <w:sz w:val="28"/>
                <w:szCs w:val="28"/>
              </w:rPr>
            </w:pPr>
            <w:r w:rsidRPr="00BB75B6">
              <w:rPr>
                <w:rFonts w:ascii="Times New Roman" w:hAnsi="Times New Roman" w:cs="Times New Roman"/>
                <w:sz w:val="28"/>
                <w:szCs w:val="28"/>
              </w:rPr>
              <w:t xml:space="preserve"> </w:t>
            </w:r>
            <w:r w:rsidR="0043178B" w:rsidRPr="00BB75B6">
              <w:rPr>
                <w:rFonts w:ascii="Times New Roman" w:hAnsi="Times New Roman" w:cs="Times New Roman"/>
                <w:sz w:val="28"/>
                <w:szCs w:val="28"/>
              </w:rPr>
              <w:t>2024</w:t>
            </w:r>
          </w:p>
        </w:tc>
        <w:tc>
          <w:tcPr>
            <w:tcW w:w="1199" w:type="dxa"/>
            <w:vMerge/>
            <w:vAlign w:val="center"/>
          </w:tcPr>
          <w:p w:rsidR="0043178B" w:rsidRPr="00BB75B6" w:rsidRDefault="0043178B" w:rsidP="00060CFE">
            <w:pPr>
              <w:ind w:firstLine="851"/>
              <w:rPr>
                <w:rFonts w:ascii="Times New Roman" w:hAnsi="Times New Roman" w:cs="Times New Roman"/>
                <w:b/>
                <w:sz w:val="28"/>
                <w:szCs w:val="28"/>
              </w:rPr>
            </w:pPr>
          </w:p>
        </w:tc>
        <w:tc>
          <w:tcPr>
            <w:tcW w:w="1771" w:type="dxa"/>
            <w:vMerge/>
            <w:vAlign w:val="center"/>
          </w:tcPr>
          <w:p w:rsidR="0043178B" w:rsidRPr="00BB75B6" w:rsidRDefault="0043178B" w:rsidP="00060CFE">
            <w:pPr>
              <w:ind w:firstLine="851"/>
              <w:rPr>
                <w:rFonts w:ascii="Times New Roman" w:hAnsi="Times New Roman" w:cs="Times New Roman"/>
                <w:b/>
                <w:sz w:val="28"/>
                <w:szCs w:val="28"/>
              </w:rPr>
            </w:pPr>
          </w:p>
        </w:tc>
      </w:tr>
      <w:tr w:rsidR="0029015C" w:rsidRPr="002114FA" w:rsidTr="00060CFE">
        <w:tc>
          <w:tcPr>
            <w:tcW w:w="4815" w:type="dxa"/>
          </w:tcPr>
          <w:p w:rsidR="0029015C" w:rsidRPr="00BB75B6" w:rsidRDefault="0043178B" w:rsidP="00060CFE">
            <w:pPr>
              <w:rPr>
                <w:rFonts w:ascii="Times New Roman" w:hAnsi="Times New Roman" w:cs="Times New Roman"/>
                <w:b/>
                <w:sz w:val="28"/>
                <w:szCs w:val="28"/>
              </w:rPr>
            </w:pPr>
            <w:r w:rsidRPr="00BB75B6">
              <w:rPr>
                <w:rFonts w:ascii="Times New Roman" w:hAnsi="Times New Roman" w:cs="Times New Roman"/>
              </w:rPr>
              <w:t>Сельское хозяйство, охота и лесное хозяйство, рыболовство, рыбоводство</w:t>
            </w:r>
          </w:p>
        </w:tc>
        <w:tc>
          <w:tcPr>
            <w:tcW w:w="992" w:type="dxa"/>
          </w:tcPr>
          <w:p w:rsidR="00060CFE" w:rsidRPr="00BB75B6" w:rsidRDefault="00060CFE" w:rsidP="00060CFE">
            <w:pPr>
              <w:rPr>
                <w:rFonts w:ascii="Times New Roman" w:hAnsi="Times New Roman" w:cs="Times New Roman"/>
                <w:sz w:val="28"/>
                <w:szCs w:val="28"/>
              </w:rPr>
            </w:pPr>
          </w:p>
          <w:p w:rsidR="0029015C" w:rsidRPr="00BB75B6" w:rsidRDefault="00C77CE0" w:rsidP="00060CFE">
            <w:pPr>
              <w:rPr>
                <w:rFonts w:ascii="Times New Roman" w:hAnsi="Times New Roman" w:cs="Times New Roman"/>
                <w:sz w:val="28"/>
                <w:szCs w:val="28"/>
              </w:rPr>
            </w:pPr>
            <w:r w:rsidRPr="00BB75B6">
              <w:rPr>
                <w:rFonts w:ascii="Times New Roman" w:hAnsi="Times New Roman" w:cs="Times New Roman"/>
                <w:sz w:val="28"/>
                <w:szCs w:val="28"/>
              </w:rPr>
              <w:t>93</w:t>
            </w:r>
          </w:p>
        </w:tc>
        <w:tc>
          <w:tcPr>
            <w:tcW w:w="1134" w:type="dxa"/>
          </w:tcPr>
          <w:p w:rsidR="00F400DE" w:rsidRPr="00BB75B6" w:rsidRDefault="00F400DE" w:rsidP="00060CFE">
            <w:pPr>
              <w:ind w:firstLine="851"/>
              <w:rPr>
                <w:rFonts w:ascii="Times New Roman" w:hAnsi="Times New Roman" w:cs="Times New Roman"/>
                <w:sz w:val="28"/>
                <w:szCs w:val="28"/>
              </w:rPr>
            </w:pPr>
          </w:p>
          <w:p w:rsidR="0029015C" w:rsidRPr="00BB75B6" w:rsidRDefault="00C77CE0" w:rsidP="00060CFE">
            <w:pPr>
              <w:rPr>
                <w:rFonts w:ascii="Times New Roman" w:hAnsi="Times New Roman" w:cs="Times New Roman"/>
                <w:sz w:val="28"/>
                <w:szCs w:val="28"/>
              </w:rPr>
            </w:pPr>
            <w:r w:rsidRPr="00BB75B6">
              <w:rPr>
                <w:rFonts w:ascii="Times New Roman" w:hAnsi="Times New Roman" w:cs="Times New Roman"/>
                <w:sz w:val="28"/>
                <w:szCs w:val="28"/>
              </w:rPr>
              <w:t>96</w:t>
            </w:r>
          </w:p>
        </w:tc>
        <w:tc>
          <w:tcPr>
            <w:tcW w:w="1199" w:type="dxa"/>
          </w:tcPr>
          <w:p w:rsidR="00A51330" w:rsidRPr="00BB75B6" w:rsidRDefault="00A51330" w:rsidP="00060CFE">
            <w:pPr>
              <w:ind w:firstLine="851"/>
              <w:rPr>
                <w:rFonts w:ascii="Times New Roman" w:hAnsi="Times New Roman" w:cs="Times New Roman"/>
                <w:b/>
                <w:sz w:val="28"/>
                <w:szCs w:val="28"/>
              </w:rPr>
            </w:pPr>
          </w:p>
          <w:p w:rsidR="0029015C" w:rsidRPr="00BB75B6" w:rsidRDefault="00C77CE0" w:rsidP="00060CFE">
            <w:pPr>
              <w:rPr>
                <w:rFonts w:ascii="Times New Roman" w:hAnsi="Times New Roman" w:cs="Times New Roman"/>
                <w:sz w:val="28"/>
                <w:szCs w:val="28"/>
              </w:rPr>
            </w:pPr>
            <w:r w:rsidRPr="00BB75B6">
              <w:rPr>
                <w:rFonts w:ascii="Times New Roman" w:hAnsi="Times New Roman" w:cs="Times New Roman"/>
                <w:sz w:val="28"/>
                <w:szCs w:val="28"/>
              </w:rPr>
              <w:t>103,2</w:t>
            </w:r>
          </w:p>
        </w:tc>
        <w:tc>
          <w:tcPr>
            <w:tcW w:w="1771" w:type="dxa"/>
          </w:tcPr>
          <w:p w:rsidR="00D24492" w:rsidRPr="00BB75B6" w:rsidRDefault="00D24492" w:rsidP="00060CFE">
            <w:pPr>
              <w:ind w:firstLine="851"/>
              <w:rPr>
                <w:rFonts w:ascii="Times New Roman" w:hAnsi="Times New Roman" w:cs="Times New Roman"/>
                <w:sz w:val="28"/>
                <w:szCs w:val="28"/>
              </w:rPr>
            </w:pPr>
          </w:p>
          <w:p w:rsidR="0029015C" w:rsidRPr="00BB75B6" w:rsidRDefault="00A417EC" w:rsidP="005E348D">
            <w:pPr>
              <w:rPr>
                <w:rFonts w:ascii="Times New Roman" w:hAnsi="Times New Roman" w:cs="Times New Roman"/>
                <w:sz w:val="28"/>
                <w:szCs w:val="28"/>
              </w:rPr>
            </w:pPr>
            <w:r w:rsidRPr="00BB75B6">
              <w:rPr>
                <w:rFonts w:ascii="Times New Roman" w:hAnsi="Times New Roman" w:cs="Times New Roman"/>
                <w:sz w:val="28"/>
                <w:szCs w:val="28"/>
              </w:rPr>
              <w:t>6,</w:t>
            </w:r>
            <w:r w:rsidR="005E348D" w:rsidRPr="00BB75B6">
              <w:rPr>
                <w:rFonts w:ascii="Times New Roman" w:hAnsi="Times New Roman" w:cs="Times New Roman"/>
                <w:sz w:val="28"/>
                <w:szCs w:val="28"/>
              </w:rPr>
              <w:t>4</w:t>
            </w:r>
          </w:p>
        </w:tc>
      </w:tr>
      <w:tr w:rsidR="0029015C" w:rsidRPr="002114FA" w:rsidTr="00060CFE">
        <w:tc>
          <w:tcPr>
            <w:tcW w:w="4815" w:type="dxa"/>
          </w:tcPr>
          <w:p w:rsidR="0029015C" w:rsidRPr="00BB75B6" w:rsidRDefault="00A51330" w:rsidP="00060CFE">
            <w:pPr>
              <w:rPr>
                <w:rFonts w:ascii="Times New Roman" w:hAnsi="Times New Roman" w:cs="Times New Roman"/>
                <w:b/>
                <w:sz w:val="28"/>
                <w:szCs w:val="28"/>
              </w:rPr>
            </w:pPr>
            <w:r w:rsidRPr="00BB75B6">
              <w:rPr>
                <w:rFonts w:ascii="Times New Roman" w:hAnsi="Times New Roman" w:cs="Times New Roman"/>
              </w:rPr>
              <w:t>Обрабатывающие производства</w:t>
            </w:r>
          </w:p>
        </w:tc>
        <w:tc>
          <w:tcPr>
            <w:tcW w:w="992" w:type="dxa"/>
          </w:tcPr>
          <w:p w:rsidR="0029015C" w:rsidRPr="00BB75B6" w:rsidRDefault="00766860" w:rsidP="00060CFE">
            <w:pPr>
              <w:rPr>
                <w:rFonts w:ascii="Times New Roman" w:hAnsi="Times New Roman" w:cs="Times New Roman"/>
                <w:sz w:val="28"/>
                <w:szCs w:val="28"/>
              </w:rPr>
            </w:pPr>
            <w:r w:rsidRPr="00BB75B6">
              <w:rPr>
                <w:rFonts w:ascii="Times New Roman" w:hAnsi="Times New Roman" w:cs="Times New Roman"/>
                <w:sz w:val="28"/>
                <w:szCs w:val="28"/>
              </w:rPr>
              <w:t>5</w:t>
            </w:r>
            <w:r w:rsidR="007821C1" w:rsidRPr="00BB75B6">
              <w:rPr>
                <w:rFonts w:ascii="Times New Roman" w:hAnsi="Times New Roman" w:cs="Times New Roman"/>
                <w:sz w:val="28"/>
                <w:szCs w:val="28"/>
              </w:rPr>
              <w:t>4</w:t>
            </w:r>
          </w:p>
        </w:tc>
        <w:tc>
          <w:tcPr>
            <w:tcW w:w="1134" w:type="dxa"/>
          </w:tcPr>
          <w:p w:rsidR="0029015C" w:rsidRPr="00BB75B6" w:rsidRDefault="007821C1" w:rsidP="00060CFE">
            <w:pPr>
              <w:rPr>
                <w:rFonts w:ascii="Times New Roman" w:hAnsi="Times New Roman" w:cs="Times New Roman"/>
                <w:sz w:val="28"/>
                <w:szCs w:val="28"/>
              </w:rPr>
            </w:pPr>
            <w:r w:rsidRPr="00BB75B6">
              <w:rPr>
                <w:rFonts w:ascii="Times New Roman" w:hAnsi="Times New Roman" w:cs="Times New Roman"/>
                <w:sz w:val="28"/>
                <w:szCs w:val="28"/>
              </w:rPr>
              <w:t>60</w:t>
            </w:r>
          </w:p>
          <w:p w:rsidR="00766860" w:rsidRPr="00BB75B6" w:rsidRDefault="00766860" w:rsidP="00060CFE">
            <w:pPr>
              <w:ind w:firstLine="851"/>
              <w:rPr>
                <w:rFonts w:ascii="Times New Roman" w:hAnsi="Times New Roman" w:cs="Times New Roman"/>
                <w:sz w:val="28"/>
                <w:szCs w:val="28"/>
              </w:rPr>
            </w:pPr>
          </w:p>
        </w:tc>
        <w:tc>
          <w:tcPr>
            <w:tcW w:w="1199" w:type="dxa"/>
          </w:tcPr>
          <w:p w:rsidR="0029015C" w:rsidRPr="00BB75B6" w:rsidRDefault="00766860" w:rsidP="00060CFE">
            <w:pPr>
              <w:rPr>
                <w:rFonts w:ascii="Times New Roman" w:hAnsi="Times New Roman" w:cs="Times New Roman"/>
                <w:sz w:val="28"/>
                <w:szCs w:val="28"/>
              </w:rPr>
            </w:pPr>
            <w:r w:rsidRPr="00BB75B6">
              <w:rPr>
                <w:rFonts w:ascii="Times New Roman" w:hAnsi="Times New Roman" w:cs="Times New Roman"/>
                <w:sz w:val="28"/>
                <w:szCs w:val="28"/>
              </w:rPr>
              <w:t>111,</w:t>
            </w:r>
            <w:r w:rsidR="007821C1" w:rsidRPr="00BB75B6">
              <w:rPr>
                <w:rFonts w:ascii="Times New Roman" w:hAnsi="Times New Roman" w:cs="Times New Roman"/>
                <w:sz w:val="28"/>
                <w:szCs w:val="28"/>
              </w:rPr>
              <w:t>1</w:t>
            </w:r>
          </w:p>
        </w:tc>
        <w:tc>
          <w:tcPr>
            <w:tcW w:w="1771" w:type="dxa"/>
          </w:tcPr>
          <w:p w:rsidR="0029015C" w:rsidRPr="00BB75B6" w:rsidRDefault="005E348D" w:rsidP="00060CFE">
            <w:pPr>
              <w:rPr>
                <w:rFonts w:ascii="Times New Roman" w:hAnsi="Times New Roman" w:cs="Times New Roman"/>
                <w:sz w:val="28"/>
                <w:szCs w:val="28"/>
              </w:rPr>
            </w:pPr>
            <w:r w:rsidRPr="00BB75B6">
              <w:rPr>
                <w:rFonts w:ascii="Times New Roman" w:hAnsi="Times New Roman" w:cs="Times New Roman"/>
                <w:sz w:val="28"/>
                <w:szCs w:val="28"/>
              </w:rPr>
              <w:t>4</w:t>
            </w:r>
          </w:p>
        </w:tc>
      </w:tr>
      <w:tr w:rsidR="0029015C" w:rsidRPr="002114FA" w:rsidTr="00060CFE">
        <w:tc>
          <w:tcPr>
            <w:tcW w:w="4815" w:type="dxa"/>
          </w:tcPr>
          <w:p w:rsidR="0029015C" w:rsidRPr="00BB75B6" w:rsidRDefault="007829B9" w:rsidP="00060CFE">
            <w:pPr>
              <w:rPr>
                <w:rFonts w:ascii="Times New Roman" w:hAnsi="Times New Roman" w:cs="Times New Roman"/>
                <w:b/>
                <w:sz w:val="28"/>
                <w:szCs w:val="28"/>
              </w:rPr>
            </w:pPr>
            <w:r w:rsidRPr="00BB75B6">
              <w:rPr>
                <w:rFonts w:ascii="Times New Roman" w:hAnsi="Times New Roman" w:cs="Times New Roman"/>
              </w:rPr>
              <w:t>Водоснабжение, водоотведение, организация сбора и утилизации отходов</w:t>
            </w:r>
          </w:p>
        </w:tc>
        <w:tc>
          <w:tcPr>
            <w:tcW w:w="992"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9015C" w:rsidRPr="00BB75B6" w:rsidRDefault="007829B9" w:rsidP="00060CFE">
            <w:pPr>
              <w:rPr>
                <w:rFonts w:ascii="Times New Roman" w:hAnsi="Times New Roman" w:cs="Times New Roman"/>
                <w:sz w:val="28"/>
                <w:szCs w:val="28"/>
              </w:rPr>
            </w:pPr>
            <w:r w:rsidRPr="00BB75B6">
              <w:rPr>
                <w:rFonts w:ascii="Times New Roman" w:hAnsi="Times New Roman" w:cs="Times New Roman"/>
                <w:sz w:val="28"/>
                <w:szCs w:val="28"/>
              </w:rPr>
              <w:t>8</w:t>
            </w:r>
          </w:p>
        </w:tc>
        <w:tc>
          <w:tcPr>
            <w:tcW w:w="1134"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9015C" w:rsidRPr="00BB75B6" w:rsidRDefault="007829B9" w:rsidP="00060CFE">
            <w:pPr>
              <w:rPr>
                <w:rFonts w:ascii="Times New Roman" w:hAnsi="Times New Roman" w:cs="Times New Roman"/>
                <w:sz w:val="28"/>
                <w:szCs w:val="28"/>
              </w:rPr>
            </w:pPr>
            <w:r w:rsidRPr="00BB75B6">
              <w:rPr>
                <w:rFonts w:ascii="Times New Roman" w:hAnsi="Times New Roman" w:cs="Times New Roman"/>
                <w:sz w:val="28"/>
                <w:szCs w:val="28"/>
              </w:rPr>
              <w:t>8</w:t>
            </w:r>
          </w:p>
        </w:tc>
        <w:tc>
          <w:tcPr>
            <w:tcW w:w="1199"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9015C" w:rsidRPr="00BB75B6" w:rsidRDefault="009551B3" w:rsidP="00060CFE">
            <w:pPr>
              <w:rPr>
                <w:rFonts w:ascii="Times New Roman" w:hAnsi="Times New Roman" w:cs="Times New Roman"/>
                <w:sz w:val="28"/>
                <w:szCs w:val="28"/>
              </w:rPr>
            </w:pPr>
            <w:r w:rsidRPr="00BB75B6">
              <w:rPr>
                <w:rFonts w:ascii="Times New Roman" w:hAnsi="Times New Roman" w:cs="Times New Roman"/>
                <w:sz w:val="28"/>
                <w:szCs w:val="28"/>
              </w:rPr>
              <w:t>100</w:t>
            </w:r>
          </w:p>
          <w:p w:rsidR="009551B3" w:rsidRPr="00BB75B6" w:rsidRDefault="009551B3" w:rsidP="00060CFE">
            <w:pPr>
              <w:ind w:firstLine="851"/>
              <w:rPr>
                <w:rFonts w:ascii="Times New Roman" w:hAnsi="Times New Roman" w:cs="Times New Roman"/>
                <w:sz w:val="28"/>
                <w:szCs w:val="28"/>
              </w:rPr>
            </w:pPr>
          </w:p>
        </w:tc>
        <w:tc>
          <w:tcPr>
            <w:tcW w:w="1771"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9015C" w:rsidRPr="00BB75B6" w:rsidRDefault="00A417EC" w:rsidP="00060CFE">
            <w:pPr>
              <w:rPr>
                <w:rFonts w:ascii="Times New Roman" w:hAnsi="Times New Roman" w:cs="Times New Roman"/>
                <w:sz w:val="28"/>
                <w:szCs w:val="28"/>
              </w:rPr>
            </w:pPr>
            <w:r w:rsidRPr="00BB75B6">
              <w:rPr>
                <w:rFonts w:ascii="Times New Roman" w:hAnsi="Times New Roman" w:cs="Times New Roman"/>
                <w:sz w:val="28"/>
                <w:szCs w:val="28"/>
              </w:rPr>
              <w:t>0,5</w:t>
            </w:r>
          </w:p>
        </w:tc>
      </w:tr>
      <w:tr w:rsidR="00B87B65" w:rsidRPr="002114FA" w:rsidTr="00060CFE">
        <w:tc>
          <w:tcPr>
            <w:tcW w:w="4815" w:type="dxa"/>
          </w:tcPr>
          <w:p w:rsidR="00B87B65" w:rsidRPr="00BB75B6" w:rsidRDefault="00B87B65" w:rsidP="00060CFE">
            <w:pPr>
              <w:rPr>
                <w:rFonts w:ascii="Times New Roman" w:hAnsi="Times New Roman" w:cs="Times New Roman"/>
              </w:rPr>
            </w:pPr>
            <w:r w:rsidRPr="00BB75B6">
              <w:rPr>
                <w:rFonts w:ascii="Times New Roman" w:hAnsi="Times New Roman" w:cs="Times New Roman"/>
              </w:rPr>
              <w:t>Обработка древесины</w:t>
            </w:r>
          </w:p>
        </w:tc>
        <w:tc>
          <w:tcPr>
            <w:tcW w:w="992" w:type="dxa"/>
          </w:tcPr>
          <w:p w:rsidR="00B87B65"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w:t>
            </w:r>
            <w:r w:rsidR="002114FA" w:rsidRPr="00BB75B6">
              <w:rPr>
                <w:rFonts w:ascii="Times New Roman" w:hAnsi="Times New Roman" w:cs="Times New Roman"/>
                <w:sz w:val="28"/>
                <w:szCs w:val="28"/>
              </w:rPr>
              <w:t>2</w:t>
            </w:r>
          </w:p>
        </w:tc>
        <w:tc>
          <w:tcPr>
            <w:tcW w:w="1134" w:type="dxa"/>
          </w:tcPr>
          <w:p w:rsidR="00B87B65"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12</w:t>
            </w:r>
          </w:p>
        </w:tc>
        <w:tc>
          <w:tcPr>
            <w:tcW w:w="1199" w:type="dxa"/>
          </w:tcPr>
          <w:p w:rsidR="00B87B65"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100</w:t>
            </w:r>
          </w:p>
        </w:tc>
        <w:tc>
          <w:tcPr>
            <w:tcW w:w="1771" w:type="dxa"/>
          </w:tcPr>
          <w:p w:rsidR="00B87B65" w:rsidRPr="00BB75B6" w:rsidRDefault="00A417EC" w:rsidP="00060CFE">
            <w:pPr>
              <w:rPr>
                <w:rFonts w:ascii="Times New Roman" w:hAnsi="Times New Roman" w:cs="Times New Roman"/>
                <w:sz w:val="28"/>
                <w:szCs w:val="28"/>
              </w:rPr>
            </w:pPr>
            <w:r w:rsidRPr="00BB75B6">
              <w:rPr>
                <w:rFonts w:ascii="Times New Roman" w:hAnsi="Times New Roman" w:cs="Times New Roman"/>
                <w:sz w:val="28"/>
                <w:szCs w:val="28"/>
              </w:rPr>
              <w:t>0,8</w:t>
            </w:r>
          </w:p>
        </w:tc>
      </w:tr>
      <w:tr w:rsidR="0029015C" w:rsidRPr="002114FA" w:rsidTr="00060CFE">
        <w:trPr>
          <w:trHeight w:val="413"/>
        </w:trPr>
        <w:tc>
          <w:tcPr>
            <w:tcW w:w="4815" w:type="dxa"/>
          </w:tcPr>
          <w:p w:rsidR="0029015C" w:rsidRPr="00BB75B6" w:rsidRDefault="007829B9" w:rsidP="00060CFE">
            <w:pPr>
              <w:rPr>
                <w:rFonts w:ascii="Times New Roman" w:hAnsi="Times New Roman" w:cs="Times New Roman"/>
                <w:b/>
                <w:sz w:val="28"/>
                <w:szCs w:val="28"/>
              </w:rPr>
            </w:pPr>
            <w:r w:rsidRPr="00BB75B6">
              <w:rPr>
                <w:rFonts w:ascii="Times New Roman" w:hAnsi="Times New Roman" w:cs="Times New Roman"/>
              </w:rPr>
              <w:t>Строительство</w:t>
            </w:r>
          </w:p>
        </w:tc>
        <w:tc>
          <w:tcPr>
            <w:tcW w:w="992" w:type="dxa"/>
          </w:tcPr>
          <w:p w:rsidR="0029015C" w:rsidRPr="00BB75B6" w:rsidRDefault="002A03A9" w:rsidP="00060CFE">
            <w:pPr>
              <w:rPr>
                <w:rFonts w:ascii="Times New Roman" w:hAnsi="Times New Roman" w:cs="Times New Roman"/>
                <w:sz w:val="28"/>
                <w:szCs w:val="28"/>
              </w:rPr>
            </w:pPr>
            <w:r w:rsidRPr="00BB75B6">
              <w:rPr>
                <w:rFonts w:ascii="Times New Roman" w:hAnsi="Times New Roman" w:cs="Times New Roman"/>
                <w:sz w:val="28"/>
                <w:szCs w:val="28"/>
              </w:rPr>
              <w:t>87</w:t>
            </w:r>
          </w:p>
        </w:tc>
        <w:tc>
          <w:tcPr>
            <w:tcW w:w="1134" w:type="dxa"/>
          </w:tcPr>
          <w:p w:rsidR="0029015C" w:rsidRPr="00BB75B6" w:rsidRDefault="008B0F2A" w:rsidP="00060CFE">
            <w:pPr>
              <w:rPr>
                <w:rFonts w:ascii="Times New Roman" w:hAnsi="Times New Roman" w:cs="Times New Roman"/>
                <w:sz w:val="28"/>
                <w:szCs w:val="28"/>
              </w:rPr>
            </w:pPr>
            <w:r w:rsidRPr="00BB75B6">
              <w:rPr>
                <w:rFonts w:ascii="Times New Roman" w:hAnsi="Times New Roman" w:cs="Times New Roman"/>
                <w:sz w:val="28"/>
                <w:szCs w:val="28"/>
              </w:rPr>
              <w:t>109</w:t>
            </w:r>
          </w:p>
        </w:tc>
        <w:tc>
          <w:tcPr>
            <w:tcW w:w="1199" w:type="dxa"/>
          </w:tcPr>
          <w:p w:rsidR="0029015C"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1</w:t>
            </w:r>
            <w:r w:rsidR="009551B3" w:rsidRPr="00BB75B6">
              <w:rPr>
                <w:rFonts w:ascii="Times New Roman" w:hAnsi="Times New Roman" w:cs="Times New Roman"/>
                <w:sz w:val="28"/>
                <w:szCs w:val="28"/>
              </w:rPr>
              <w:t>25,3</w:t>
            </w:r>
          </w:p>
        </w:tc>
        <w:tc>
          <w:tcPr>
            <w:tcW w:w="1771" w:type="dxa"/>
          </w:tcPr>
          <w:p w:rsidR="0029015C" w:rsidRPr="00BB75B6" w:rsidRDefault="005E348D" w:rsidP="00972DBA">
            <w:pPr>
              <w:rPr>
                <w:rFonts w:ascii="Times New Roman" w:hAnsi="Times New Roman" w:cs="Times New Roman"/>
                <w:sz w:val="28"/>
                <w:szCs w:val="28"/>
              </w:rPr>
            </w:pPr>
            <w:r w:rsidRPr="00BB75B6">
              <w:rPr>
                <w:rFonts w:ascii="Times New Roman" w:hAnsi="Times New Roman" w:cs="Times New Roman"/>
                <w:sz w:val="28"/>
                <w:szCs w:val="28"/>
              </w:rPr>
              <w:t>7,</w:t>
            </w:r>
            <w:r w:rsidR="00972DBA" w:rsidRPr="00BB75B6">
              <w:rPr>
                <w:rFonts w:ascii="Times New Roman" w:hAnsi="Times New Roman" w:cs="Times New Roman"/>
                <w:sz w:val="28"/>
                <w:szCs w:val="28"/>
              </w:rPr>
              <w:t>3</w:t>
            </w:r>
          </w:p>
        </w:tc>
      </w:tr>
      <w:tr w:rsidR="002A03A9" w:rsidRPr="002114FA" w:rsidTr="00060CFE">
        <w:tc>
          <w:tcPr>
            <w:tcW w:w="4815" w:type="dxa"/>
          </w:tcPr>
          <w:p w:rsidR="002A03A9" w:rsidRPr="00BB75B6" w:rsidRDefault="005806D5" w:rsidP="00060CFE">
            <w:pPr>
              <w:rPr>
                <w:rFonts w:ascii="Times New Roman" w:hAnsi="Times New Roman" w:cs="Times New Roman"/>
              </w:rPr>
            </w:pPr>
            <w:r w:rsidRPr="00BB75B6">
              <w:rPr>
                <w:rFonts w:ascii="Times New Roman" w:hAnsi="Times New Roman" w:cs="Times New Roman"/>
              </w:rPr>
              <w:t>Т</w:t>
            </w:r>
            <w:r w:rsidR="002A03A9" w:rsidRPr="00BB75B6">
              <w:rPr>
                <w:rFonts w:ascii="Times New Roman" w:hAnsi="Times New Roman" w:cs="Times New Roman"/>
              </w:rPr>
              <w:t>орговля оптовая и розничная, ремонт автотранспортных средств и мотоциклов</w:t>
            </w:r>
          </w:p>
        </w:tc>
        <w:tc>
          <w:tcPr>
            <w:tcW w:w="992"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381</w:t>
            </w:r>
          </w:p>
        </w:tc>
        <w:tc>
          <w:tcPr>
            <w:tcW w:w="1134"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502</w:t>
            </w:r>
          </w:p>
        </w:tc>
        <w:tc>
          <w:tcPr>
            <w:tcW w:w="1199"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131,8</w:t>
            </w:r>
          </w:p>
        </w:tc>
        <w:tc>
          <w:tcPr>
            <w:tcW w:w="1771" w:type="dxa"/>
          </w:tcPr>
          <w:p w:rsidR="00D24492" w:rsidRPr="00BB75B6" w:rsidRDefault="00D24492" w:rsidP="00060CFE">
            <w:pPr>
              <w:ind w:firstLine="851"/>
              <w:rPr>
                <w:rFonts w:ascii="Times New Roman" w:hAnsi="Times New Roman" w:cs="Times New Roman"/>
                <w:sz w:val="28"/>
                <w:szCs w:val="28"/>
              </w:rPr>
            </w:pPr>
          </w:p>
          <w:p w:rsidR="00D24492" w:rsidRPr="00BB75B6" w:rsidRDefault="00D24492" w:rsidP="00060CFE">
            <w:pPr>
              <w:ind w:firstLine="851"/>
              <w:rPr>
                <w:rFonts w:ascii="Times New Roman" w:hAnsi="Times New Roman" w:cs="Times New Roman"/>
                <w:sz w:val="28"/>
                <w:szCs w:val="28"/>
              </w:rPr>
            </w:pPr>
          </w:p>
          <w:p w:rsidR="002A03A9" w:rsidRPr="00BB75B6" w:rsidRDefault="005E348D" w:rsidP="00972DBA">
            <w:pPr>
              <w:rPr>
                <w:rFonts w:ascii="Times New Roman" w:hAnsi="Times New Roman" w:cs="Times New Roman"/>
                <w:sz w:val="28"/>
                <w:szCs w:val="28"/>
              </w:rPr>
            </w:pPr>
            <w:r w:rsidRPr="00BB75B6">
              <w:rPr>
                <w:rFonts w:ascii="Times New Roman" w:hAnsi="Times New Roman" w:cs="Times New Roman"/>
                <w:sz w:val="28"/>
                <w:szCs w:val="28"/>
              </w:rPr>
              <w:t>33,</w:t>
            </w:r>
            <w:r w:rsidR="00972DBA" w:rsidRPr="00BB75B6">
              <w:rPr>
                <w:rFonts w:ascii="Times New Roman" w:hAnsi="Times New Roman" w:cs="Times New Roman"/>
                <w:sz w:val="28"/>
                <w:szCs w:val="28"/>
              </w:rPr>
              <w:t>4</w:t>
            </w:r>
          </w:p>
        </w:tc>
      </w:tr>
      <w:tr w:rsidR="002A03A9" w:rsidRPr="002114FA" w:rsidTr="00060CFE">
        <w:tc>
          <w:tcPr>
            <w:tcW w:w="4815" w:type="dxa"/>
          </w:tcPr>
          <w:p w:rsidR="002A03A9" w:rsidRPr="00BB75B6" w:rsidRDefault="005806D5" w:rsidP="00060CFE">
            <w:pPr>
              <w:rPr>
                <w:rFonts w:ascii="Times New Roman" w:hAnsi="Times New Roman" w:cs="Times New Roman"/>
              </w:rPr>
            </w:pPr>
            <w:r w:rsidRPr="00BB75B6">
              <w:rPr>
                <w:rFonts w:ascii="Times New Roman" w:hAnsi="Times New Roman" w:cs="Times New Roman"/>
              </w:rPr>
              <w:t>Т</w:t>
            </w:r>
            <w:r w:rsidR="002A03A9" w:rsidRPr="00BB75B6">
              <w:rPr>
                <w:rFonts w:ascii="Times New Roman" w:hAnsi="Times New Roman" w:cs="Times New Roman"/>
              </w:rPr>
              <w:t>ранспортировка и хранени</w:t>
            </w:r>
            <w:r w:rsidR="00375057" w:rsidRPr="00BB75B6">
              <w:rPr>
                <w:rFonts w:ascii="Times New Roman" w:hAnsi="Times New Roman" w:cs="Times New Roman"/>
              </w:rPr>
              <w:t>е</w:t>
            </w:r>
          </w:p>
        </w:tc>
        <w:tc>
          <w:tcPr>
            <w:tcW w:w="992" w:type="dxa"/>
          </w:tcPr>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117</w:t>
            </w:r>
          </w:p>
        </w:tc>
        <w:tc>
          <w:tcPr>
            <w:tcW w:w="1134" w:type="dxa"/>
          </w:tcPr>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141</w:t>
            </w:r>
          </w:p>
        </w:tc>
        <w:tc>
          <w:tcPr>
            <w:tcW w:w="1199" w:type="dxa"/>
          </w:tcPr>
          <w:p w:rsidR="002A03A9" w:rsidRPr="00BB75B6" w:rsidRDefault="006E5433" w:rsidP="00060CFE">
            <w:pPr>
              <w:rPr>
                <w:rFonts w:ascii="Times New Roman" w:hAnsi="Times New Roman" w:cs="Times New Roman"/>
                <w:sz w:val="28"/>
                <w:szCs w:val="28"/>
              </w:rPr>
            </w:pPr>
            <w:r w:rsidRPr="00BB75B6">
              <w:rPr>
                <w:rFonts w:ascii="Times New Roman" w:hAnsi="Times New Roman" w:cs="Times New Roman"/>
                <w:sz w:val="28"/>
                <w:szCs w:val="28"/>
              </w:rPr>
              <w:t>120,5</w:t>
            </w:r>
          </w:p>
        </w:tc>
        <w:tc>
          <w:tcPr>
            <w:tcW w:w="1771" w:type="dxa"/>
          </w:tcPr>
          <w:p w:rsidR="002A03A9" w:rsidRPr="00BB75B6" w:rsidRDefault="005E348D" w:rsidP="00972DBA">
            <w:pPr>
              <w:rPr>
                <w:rFonts w:ascii="Times New Roman" w:hAnsi="Times New Roman" w:cs="Times New Roman"/>
                <w:sz w:val="28"/>
                <w:szCs w:val="28"/>
              </w:rPr>
            </w:pPr>
            <w:r w:rsidRPr="00BB75B6">
              <w:rPr>
                <w:rFonts w:ascii="Times New Roman" w:hAnsi="Times New Roman" w:cs="Times New Roman"/>
                <w:sz w:val="28"/>
                <w:szCs w:val="28"/>
              </w:rPr>
              <w:t>9,</w:t>
            </w:r>
            <w:r w:rsidR="00972DBA" w:rsidRPr="00BB75B6">
              <w:rPr>
                <w:rFonts w:ascii="Times New Roman" w:hAnsi="Times New Roman" w:cs="Times New Roman"/>
                <w:sz w:val="28"/>
                <w:szCs w:val="28"/>
              </w:rPr>
              <w:t>4</w:t>
            </w:r>
          </w:p>
        </w:tc>
      </w:tr>
      <w:tr w:rsidR="002A03A9" w:rsidRPr="002114FA" w:rsidTr="00060CFE">
        <w:tc>
          <w:tcPr>
            <w:tcW w:w="4815" w:type="dxa"/>
          </w:tcPr>
          <w:p w:rsidR="002A03A9" w:rsidRPr="00BB75B6" w:rsidRDefault="005806D5" w:rsidP="00060CFE">
            <w:pPr>
              <w:rPr>
                <w:rFonts w:ascii="Times New Roman" w:hAnsi="Times New Roman" w:cs="Times New Roman"/>
              </w:rPr>
            </w:pPr>
            <w:r w:rsidRPr="00BB75B6">
              <w:rPr>
                <w:rFonts w:ascii="Times New Roman" w:hAnsi="Times New Roman" w:cs="Times New Roman"/>
              </w:rPr>
              <w:t>Д</w:t>
            </w:r>
            <w:r w:rsidR="00C7093F" w:rsidRPr="00BB75B6">
              <w:rPr>
                <w:rFonts w:ascii="Times New Roman" w:hAnsi="Times New Roman" w:cs="Times New Roman"/>
              </w:rPr>
              <w:t>еятельность гостиниц и предприятий общественного питания</w:t>
            </w:r>
          </w:p>
        </w:tc>
        <w:tc>
          <w:tcPr>
            <w:tcW w:w="992" w:type="dxa"/>
          </w:tcPr>
          <w:p w:rsidR="00D24492" w:rsidRPr="00BB75B6" w:rsidRDefault="00D24492" w:rsidP="00060CFE">
            <w:pPr>
              <w:ind w:firstLine="851"/>
              <w:rPr>
                <w:rFonts w:ascii="Times New Roman" w:hAnsi="Times New Roman" w:cs="Times New Roman"/>
                <w:sz w:val="28"/>
                <w:szCs w:val="28"/>
              </w:rPr>
            </w:pPr>
          </w:p>
          <w:p w:rsidR="002A03A9" w:rsidRPr="00BB75B6" w:rsidRDefault="00B2343D" w:rsidP="00060CFE">
            <w:pPr>
              <w:rPr>
                <w:rFonts w:ascii="Times New Roman" w:hAnsi="Times New Roman" w:cs="Times New Roman"/>
                <w:sz w:val="28"/>
                <w:szCs w:val="28"/>
              </w:rPr>
            </w:pPr>
            <w:r w:rsidRPr="00BB75B6">
              <w:rPr>
                <w:rFonts w:ascii="Times New Roman" w:hAnsi="Times New Roman" w:cs="Times New Roman"/>
                <w:sz w:val="28"/>
                <w:szCs w:val="28"/>
              </w:rPr>
              <w:t>38</w:t>
            </w:r>
          </w:p>
        </w:tc>
        <w:tc>
          <w:tcPr>
            <w:tcW w:w="1134" w:type="dxa"/>
          </w:tcPr>
          <w:p w:rsidR="00D24492" w:rsidRPr="00BB75B6" w:rsidRDefault="00D24492" w:rsidP="00060CFE">
            <w:pPr>
              <w:ind w:firstLine="851"/>
              <w:rPr>
                <w:rFonts w:ascii="Times New Roman" w:hAnsi="Times New Roman" w:cs="Times New Roman"/>
                <w:sz w:val="28"/>
                <w:szCs w:val="28"/>
              </w:rPr>
            </w:pPr>
          </w:p>
          <w:p w:rsidR="002A03A9" w:rsidRPr="00BB75B6" w:rsidRDefault="00C7093F" w:rsidP="00060CFE">
            <w:pPr>
              <w:rPr>
                <w:rFonts w:ascii="Times New Roman" w:hAnsi="Times New Roman" w:cs="Times New Roman"/>
                <w:sz w:val="28"/>
                <w:szCs w:val="28"/>
              </w:rPr>
            </w:pPr>
            <w:r w:rsidRPr="00BB75B6">
              <w:rPr>
                <w:rFonts w:ascii="Times New Roman" w:hAnsi="Times New Roman" w:cs="Times New Roman"/>
                <w:sz w:val="28"/>
                <w:szCs w:val="28"/>
              </w:rPr>
              <w:t>40</w:t>
            </w:r>
          </w:p>
        </w:tc>
        <w:tc>
          <w:tcPr>
            <w:tcW w:w="1199" w:type="dxa"/>
          </w:tcPr>
          <w:p w:rsidR="00D24492" w:rsidRPr="00BB75B6" w:rsidRDefault="00D24492" w:rsidP="00060CFE">
            <w:pPr>
              <w:ind w:firstLine="851"/>
              <w:rPr>
                <w:rFonts w:ascii="Times New Roman" w:hAnsi="Times New Roman" w:cs="Times New Roman"/>
                <w:sz w:val="28"/>
                <w:szCs w:val="28"/>
              </w:rPr>
            </w:pPr>
          </w:p>
          <w:p w:rsidR="002A03A9" w:rsidRPr="00BB75B6" w:rsidRDefault="00DB51CF" w:rsidP="00060CFE">
            <w:pPr>
              <w:rPr>
                <w:rFonts w:ascii="Times New Roman" w:hAnsi="Times New Roman" w:cs="Times New Roman"/>
                <w:sz w:val="28"/>
                <w:szCs w:val="28"/>
              </w:rPr>
            </w:pPr>
            <w:r w:rsidRPr="00BB75B6">
              <w:rPr>
                <w:rFonts w:ascii="Times New Roman" w:hAnsi="Times New Roman" w:cs="Times New Roman"/>
                <w:sz w:val="28"/>
                <w:szCs w:val="28"/>
              </w:rPr>
              <w:t>10</w:t>
            </w:r>
            <w:r w:rsidR="009551B3" w:rsidRPr="00BB75B6">
              <w:rPr>
                <w:rFonts w:ascii="Times New Roman" w:hAnsi="Times New Roman" w:cs="Times New Roman"/>
                <w:sz w:val="28"/>
                <w:szCs w:val="28"/>
              </w:rPr>
              <w:t>5,3</w:t>
            </w:r>
          </w:p>
        </w:tc>
        <w:tc>
          <w:tcPr>
            <w:tcW w:w="1771" w:type="dxa"/>
          </w:tcPr>
          <w:p w:rsidR="00D24492" w:rsidRPr="00BB75B6" w:rsidRDefault="00D24492" w:rsidP="00060CFE">
            <w:pPr>
              <w:ind w:firstLine="851"/>
              <w:rPr>
                <w:rFonts w:ascii="Times New Roman" w:hAnsi="Times New Roman" w:cs="Times New Roman"/>
                <w:sz w:val="28"/>
                <w:szCs w:val="28"/>
              </w:rPr>
            </w:pPr>
          </w:p>
          <w:p w:rsidR="002A03A9" w:rsidRPr="00BB75B6" w:rsidRDefault="00972DBA" w:rsidP="00060CFE">
            <w:pPr>
              <w:rPr>
                <w:rFonts w:ascii="Times New Roman" w:hAnsi="Times New Roman" w:cs="Times New Roman"/>
                <w:sz w:val="28"/>
                <w:szCs w:val="28"/>
              </w:rPr>
            </w:pPr>
            <w:r w:rsidRPr="00BB75B6">
              <w:rPr>
                <w:rFonts w:ascii="Times New Roman" w:hAnsi="Times New Roman" w:cs="Times New Roman"/>
                <w:sz w:val="28"/>
                <w:szCs w:val="28"/>
              </w:rPr>
              <w:t>2,7</w:t>
            </w:r>
          </w:p>
        </w:tc>
      </w:tr>
      <w:tr w:rsidR="002A03A9" w:rsidRPr="002114FA" w:rsidTr="00060CFE">
        <w:tc>
          <w:tcPr>
            <w:tcW w:w="4815" w:type="dxa"/>
          </w:tcPr>
          <w:p w:rsidR="002A03A9" w:rsidRPr="00BB75B6" w:rsidRDefault="005806D5" w:rsidP="00060CFE">
            <w:pPr>
              <w:rPr>
                <w:rFonts w:ascii="Times New Roman" w:hAnsi="Times New Roman" w:cs="Times New Roman"/>
              </w:rPr>
            </w:pPr>
            <w:r w:rsidRPr="00BB75B6">
              <w:rPr>
                <w:rFonts w:ascii="Times New Roman" w:hAnsi="Times New Roman" w:cs="Times New Roman"/>
              </w:rPr>
              <w:t>Д</w:t>
            </w:r>
            <w:r w:rsidR="00A946D9" w:rsidRPr="00BB75B6">
              <w:rPr>
                <w:rFonts w:ascii="Times New Roman" w:hAnsi="Times New Roman" w:cs="Times New Roman"/>
              </w:rPr>
              <w:t>еятельность в области информации и связи</w:t>
            </w:r>
          </w:p>
        </w:tc>
        <w:tc>
          <w:tcPr>
            <w:tcW w:w="992" w:type="dxa"/>
          </w:tcPr>
          <w:p w:rsidR="00D24492" w:rsidRPr="00BB75B6" w:rsidRDefault="00D24492" w:rsidP="00060CFE">
            <w:pPr>
              <w:ind w:firstLine="851"/>
              <w:rPr>
                <w:rFonts w:ascii="Times New Roman" w:hAnsi="Times New Roman" w:cs="Times New Roman"/>
                <w:sz w:val="28"/>
                <w:szCs w:val="28"/>
              </w:rPr>
            </w:pPr>
          </w:p>
          <w:p w:rsidR="002A03A9" w:rsidRPr="00BB75B6" w:rsidRDefault="00A946D9" w:rsidP="00060CFE">
            <w:pPr>
              <w:rPr>
                <w:rFonts w:ascii="Times New Roman" w:hAnsi="Times New Roman" w:cs="Times New Roman"/>
                <w:sz w:val="28"/>
                <w:szCs w:val="28"/>
              </w:rPr>
            </w:pPr>
            <w:r w:rsidRPr="00BB75B6">
              <w:rPr>
                <w:rFonts w:ascii="Times New Roman" w:hAnsi="Times New Roman" w:cs="Times New Roman"/>
                <w:sz w:val="28"/>
                <w:szCs w:val="28"/>
              </w:rPr>
              <w:t>16</w:t>
            </w:r>
          </w:p>
        </w:tc>
        <w:tc>
          <w:tcPr>
            <w:tcW w:w="1134" w:type="dxa"/>
          </w:tcPr>
          <w:p w:rsidR="00D24492" w:rsidRPr="00BB75B6" w:rsidRDefault="00D24492" w:rsidP="00060CFE">
            <w:pPr>
              <w:ind w:firstLine="851"/>
              <w:rPr>
                <w:rFonts w:ascii="Times New Roman" w:hAnsi="Times New Roman" w:cs="Times New Roman"/>
                <w:sz w:val="28"/>
                <w:szCs w:val="28"/>
              </w:rPr>
            </w:pPr>
          </w:p>
          <w:p w:rsidR="002A03A9" w:rsidRPr="00BB75B6" w:rsidRDefault="00A946D9" w:rsidP="00060CFE">
            <w:pPr>
              <w:rPr>
                <w:rFonts w:ascii="Times New Roman" w:hAnsi="Times New Roman" w:cs="Times New Roman"/>
                <w:sz w:val="28"/>
                <w:szCs w:val="28"/>
              </w:rPr>
            </w:pPr>
            <w:r w:rsidRPr="00BB75B6">
              <w:rPr>
                <w:rFonts w:ascii="Times New Roman" w:hAnsi="Times New Roman" w:cs="Times New Roman"/>
                <w:sz w:val="28"/>
                <w:szCs w:val="28"/>
              </w:rPr>
              <w:t>17</w:t>
            </w:r>
          </w:p>
        </w:tc>
        <w:tc>
          <w:tcPr>
            <w:tcW w:w="1199" w:type="dxa"/>
          </w:tcPr>
          <w:p w:rsidR="00D24492" w:rsidRPr="00BB75B6" w:rsidRDefault="00D24492" w:rsidP="00060CFE">
            <w:pPr>
              <w:ind w:firstLine="851"/>
              <w:rPr>
                <w:rFonts w:ascii="Times New Roman" w:hAnsi="Times New Roman" w:cs="Times New Roman"/>
                <w:sz w:val="28"/>
                <w:szCs w:val="28"/>
              </w:rPr>
            </w:pPr>
          </w:p>
          <w:p w:rsidR="002A03A9" w:rsidRPr="00BB75B6" w:rsidRDefault="00DB51CF" w:rsidP="00060CFE">
            <w:pPr>
              <w:rPr>
                <w:rFonts w:ascii="Times New Roman" w:hAnsi="Times New Roman" w:cs="Times New Roman"/>
                <w:sz w:val="28"/>
                <w:szCs w:val="28"/>
              </w:rPr>
            </w:pPr>
            <w:r w:rsidRPr="00BB75B6">
              <w:rPr>
                <w:rFonts w:ascii="Times New Roman" w:hAnsi="Times New Roman" w:cs="Times New Roman"/>
                <w:sz w:val="28"/>
                <w:szCs w:val="28"/>
              </w:rPr>
              <w:t>10</w:t>
            </w:r>
            <w:r w:rsidR="00B87B65" w:rsidRPr="00BB75B6">
              <w:rPr>
                <w:rFonts w:ascii="Times New Roman" w:hAnsi="Times New Roman" w:cs="Times New Roman"/>
                <w:sz w:val="28"/>
                <w:szCs w:val="28"/>
              </w:rPr>
              <w:t>6,3</w:t>
            </w:r>
          </w:p>
        </w:tc>
        <w:tc>
          <w:tcPr>
            <w:tcW w:w="1771" w:type="dxa"/>
          </w:tcPr>
          <w:p w:rsidR="00D24492" w:rsidRPr="00BB75B6" w:rsidRDefault="00D24492" w:rsidP="00060CFE">
            <w:pPr>
              <w:ind w:firstLine="851"/>
              <w:rPr>
                <w:rFonts w:ascii="Times New Roman" w:hAnsi="Times New Roman" w:cs="Times New Roman"/>
                <w:sz w:val="28"/>
                <w:szCs w:val="28"/>
              </w:rPr>
            </w:pPr>
          </w:p>
          <w:p w:rsidR="002A03A9" w:rsidRPr="00BB75B6" w:rsidRDefault="005E348D" w:rsidP="00060CFE">
            <w:pPr>
              <w:rPr>
                <w:rFonts w:ascii="Times New Roman" w:hAnsi="Times New Roman" w:cs="Times New Roman"/>
                <w:sz w:val="28"/>
                <w:szCs w:val="28"/>
              </w:rPr>
            </w:pPr>
            <w:r w:rsidRPr="00BB75B6">
              <w:rPr>
                <w:rFonts w:ascii="Times New Roman" w:hAnsi="Times New Roman" w:cs="Times New Roman"/>
                <w:sz w:val="28"/>
                <w:szCs w:val="28"/>
              </w:rPr>
              <w:t>1,1</w:t>
            </w:r>
          </w:p>
        </w:tc>
      </w:tr>
      <w:tr w:rsidR="00B45CE2" w:rsidRPr="002114FA" w:rsidTr="00060CFE">
        <w:trPr>
          <w:trHeight w:val="698"/>
        </w:trPr>
        <w:tc>
          <w:tcPr>
            <w:tcW w:w="4815" w:type="dxa"/>
          </w:tcPr>
          <w:p w:rsidR="00B45CE2" w:rsidRPr="00BB75B6" w:rsidRDefault="005806D5" w:rsidP="00060CFE">
            <w:pPr>
              <w:rPr>
                <w:rFonts w:ascii="Times New Roman" w:hAnsi="Times New Roman" w:cs="Times New Roman"/>
              </w:rPr>
            </w:pPr>
            <w:r w:rsidRPr="00BB75B6">
              <w:rPr>
                <w:rFonts w:ascii="Times New Roman" w:hAnsi="Times New Roman" w:cs="Times New Roman"/>
              </w:rPr>
              <w:t>Д</w:t>
            </w:r>
            <w:r w:rsidR="00B45CE2" w:rsidRPr="00BB75B6">
              <w:rPr>
                <w:rFonts w:ascii="Times New Roman" w:hAnsi="Times New Roman" w:cs="Times New Roman"/>
              </w:rPr>
              <w:t>еятельность финансовая и страховая</w:t>
            </w:r>
          </w:p>
        </w:tc>
        <w:tc>
          <w:tcPr>
            <w:tcW w:w="992" w:type="dxa"/>
          </w:tcPr>
          <w:p w:rsidR="00D24492" w:rsidRPr="00BB75B6" w:rsidRDefault="00D24492" w:rsidP="00060CFE">
            <w:pPr>
              <w:ind w:firstLine="851"/>
              <w:rPr>
                <w:rFonts w:ascii="Times New Roman" w:hAnsi="Times New Roman" w:cs="Times New Roman"/>
                <w:sz w:val="28"/>
                <w:szCs w:val="28"/>
              </w:rPr>
            </w:pPr>
          </w:p>
          <w:p w:rsidR="00B45CE2" w:rsidRPr="00BB75B6" w:rsidRDefault="00760089" w:rsidP="00060CFE">
            <w:pPr>
              <w:rPr>
                <w:rFonts w:ascii="Times New Roman" w:hAnsi="Times New Roman" w:cs="Times New Roman"/>
                <w:sz w:val="28"/>
                <w:szCs w:val="28"/>
              </w:rPr>
            </w:pPr>
            <w:r w:rsidRPr="00BB75B6">
              <w:rPr>
                <w:rFonts w:ascii="Times New Roman" w:hAnsi="Times New Roman" w:cs="Times New Roman"/>
                <w:sz w:val="28"/>
                <w:szCs w:val="28"/>
              </w:rPr>
              <w:t>7</w:t>
            </w:r>
          </w:p>
        </w:tc>
        <w:tc>
          <w:tcPr>
            <w:tcW w:w="1134" w:type="dxa"/>
          </w:tcPr>
          <w:p w:rsidR="00D24492" w:rsidRPr="00BB75B6" w:rsidRDefault="00D24492" w:rsidP="00060CFE">
            <w:pPr>
              <w:ind w:firstLine="851"/>
              <w:rPr>
                <w:rFonts w:ascii="Times New Roman" w:hAnsi="Times New Roman" w:cs="Times New Roman"/>
                <w:sz w:val="28"/>
                <w:szCs w:val="28"/>
              </w:rPr>
            </w:pPr>
          </w:p>
          <w:p w:rsidR="00B45CE2" w:rsidRPr="00BB75B6" w:rsidRDefault="00760089" w:rsidP="00060CFE">
            <w:pPr>
              <w:rPr>
                <w:rFonts w:ascii="Times New Roman" w:hAnsi="Times New Roman" w:cs="Times New Roman"/>
                <w:sz w:val="28"/>
                <w:szCs w:val="28"/>
              </w:rPr>
            </w:pPr>
            <w:r w:rsidRPr="00BB75B6">
              <w:rPr>
                <w:rFonts w:ascii="Times New Roman" w:hAnsi="Times New Roman" w:cs="Times New Roman"/>
                <w:sz w:val="28"/>
                <w:szCs w:val="28"/>
              </w:rPr>
              <w:t>7</w:t>
            </w:r>
          </w:p>
        </w:tc>
        <w:tc>
          <w:tcPr>
            <w:tcW w:w="1199" w:type="dxa"/>
          </w:tcPr>
          <w:p w:rsidR="00D24492" w:rsidRPr="00BB75B6" w:rsidRDefault="00D24492" w:rsidP="00060CFE">
            <w:pPr>
              <w:ind w:firstLine="851"/>
              <w:rPr>
                <w:rFonts w:ascii="Times New Roman" w:hAnsi="Times New Roman" w:cs="Times New Roman"/>
                <w:sz w:val="28"/>
                <w:szCs w:val="28"/>
              </w:rPr>
            </w:pPr>
          </w:p>
          <w:p w:rsidR="00B45CE2"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100</w:t>
            </w:r>
          </w:p>
        </w:tc>
        <w:tc>
          <w:tcPr>
            <w:tcW w:w="1771" w:type="dxa"/>
          </w:tcPr>
          <w:p w:rsidR="00D24492" w:rsidRPr="00BB75B6" w:rsidRDefault="00D24492" w:rsidP="00060CFE">
            <w:pPr>
              <w:ind w:firstLine="851"/>
              <w:rPr>
                <w:rFonts w:ascii="Times New Roman" w:hAnsi="Times New Roman" w:cs="Times New Roman"/>
                <w:sz w:val="28"/>
                <w:szCs w:val="28"/>
              </w:rPr>
            </w:pPr>
          </w:p>
          <w:p w:rsidR="00A417EC" w:rsidRPr="00BB75B6" w:rsidRDefault="00A417EC" w:rsidP="00060CFE">
            <w:pPr>
              <w:rPr>
                <w:rFonts w:ascii="Times New Roman" w:hAnsi="Times New Roman" w:cs="Times New Roman"/>
                <w:sz w:val="28"/>
                <w:szCs w:val="28"/>
              </w:rPr>
            </w:pPr>
            <w:r w:rsidRPr="00BB75B6">
              <w:rPr>
                <w:rFonts w:ascii="Times New Roman" w:hAnsi="Times New Roman" w:cs="Times New Roman"/>
                <w:sz w:val="28"/>
                <w:szCs w:val="28"/>
              </w:rPr>
              <w:t>0,5</w:t>
            </w:r>
          </w:p>
          <w:p w:rsidR="00B45CE2" w:rsidRPr="00BB75B6" w:rsidRDefault="00B45CE2" w:rsidP="00060CFE">
            <w:pPr>
              <w:ind w:firstLine="851"/>
              <w:rPr>
                <w:rFonts w:ascii="Times New Roman" w:hAnsi="Times New Roman" w:cs="Times New Roman"/>
                <w:sz w:val="28"/>
                <w:szCs w:val="28"/>
              </w:rPr>
            </w:pPr>
          </w:p>
        </w:tc>
      </w:tr>
      <w:tr w:rsidR="00B45CE2" w:rsidRPr="002114FA" w:rsidTr="00060CFE">
        <w:tc>
          <w:tcPr>
            <w:tcW w:w="4815" w:type="dxa"/>
          </w:tcPr>
          <w:p w:rsidR="00B45CE2" w:rsidRPr="00BB75B6" w:rsidRDefault="005806D5" w:rsidP="00060CFE">
            <w:pPr>
              <w:rPr>
                <w:rFonts w:ascii="Times New Roman" w:hAnsi="Times New Roman" w:cs="Times New Roman"/>
              </w:rPr>
            </w:pPr>
            <w:r w:rsidRPr="00BB75B6">
              <w:rPr>
                <w:rFonts w:ascii="Times New Roman" w:hAnsi="Times New Roman" w:cs="Times New Roman"/>
              </w:rPr>
              <w:t>Д</w:t>
            </w:r>
            <w:r w:rsidR="00620800" w:rsidRPr="00BB75B6">
              <w:rPr>
                <w:rFonts w:ascii="Times New Roman" w:hAnsi="Times New Roman" w:cs="Times New Roman"/>
              </w:rPr>
              <w:t>еятельность по операциям с недвижимым имуществом</w:t>
            </w:r>
          </w:p>
        </w:tc>
        <w:tc>
          <w:tcPr>
            <w:tcW w:w="992" w:type="dxa"/>
          </w:tcPr>
          <w:p w:rsidR="00D24492" w:rsidRPr="00BB75B6" w:rsidRDefault="00D24492" w:rsidP="00060CFE">
            <w:pPr>
              <w:ind w:firstLine="851"/>
              <w:rPr>
                <w:rFonts w:ascii="Times New Roman" w:hAnsi="Times New Roman" w:cs="Times New Roman"/>
                <w:sz w:val="28"/>
                <w:szCs w:val="28"/>
              </w:rPr>
            </w:pPr>
          </w:p>
          <w:p w:rsidR="00B45CE2" w:rsidRPr="00BB75B6" w:rsidRDefault="00620800" w:rsidP="00060CFE">
            <w:pPr>
              <w:rPr>
                <w:rFonts w:ascii="Times New Roman" w:hAnsi="Times New Roman" w:cs="Times New Roman"/>
                <w:sz w:val="28"/>
                <w:szCs w:val="28"/>
              </w:rPr>
            </w:pPr>
            <w:r w:rsidRPr="00BB75B6">
              <w:rPr>
                <w:rFonts w:ascii="Times New Roman" w:hAnsi="Times New Roman" w:cs="Times New Roman"/>
                <w:sz w:val="28"/>
                <w:szCs w:val="28"/>
              </w:rPr>
              <w:t>36</w:t>
            </w:r>
          </w:p>
        </w:tc>
        <w:tc>
          <w:tcPr>
            <w:tcW w:w="1134" w:type="dxa"/>
          </w:tcPr>
          <w:p w:rsidR="00D24492" w:rsidRPr="00BB75B6" w:rsidRDefault="00D24492" w:rsidP="00060CFE">
            <w:pPr>
              <w:ind w:firstLine="851"/>
              <w:rPr>
                <w:rFonts w:ascii="Times New Roman" w:hAnsi="Times New Roman" w:cs="Times New Roman"/>
                <w:sz w:val="28"/>
                <w:szCs w:val="28"/>
              </w:rPr>
            </w:pPr>
          </w:p>
          <w:p w:rsidR="00B45CE2" w:rsidRPr="00BB75B6" w:rsidRDefault="00620800" w:rsidP="00060CFE">
            <w:pPr>
              <w:rPr>
                <w:rFonts w:ascii="Times New Roman" w:hAnsi="Times New Roman" w:cs="Times New Roman"/>
                <w:sz w:val="28"/>
                <w:szCs w:val="28"/>
              </w:rPr>
            </w:pPr>
            <w:r w:rsidRPr="00BB75B6">
              <w:rPr>
                <w:rFonts w:ascii="Times New Roman" w:hAnsi="Times New Roman" w:cs="Times New Roman"/>
                <w:sz w:val="28"/>
                <w:szCs w:val="28"/>
              </w:rPr>
              <w:t>36</w:t>
            </w:r>
          </w:p>
        </w:tc>
        <w:tc>
          <w:tcPr>
            <w:tcW w:w="1199" w:type="dxa"/>
          </w:tcPr>
          <w:p w:rsidR="00D24492" w:rsidRPr="00BB75B6" w:rsidRDefault="00D24492" w:rsidP="00060CFE">
            <w:pPr>
              <w:ind w:firstLine="851"/>
              <w:rPr>
                <w:rFonts w:ascii="Times New Roman" w:hAnsi="Times New Roman" w:cs="Times New Roman"/>
                <w:sz w:val="28"/>
                <w:szCs w:val="28"/>
              </w:rPr>
            </w:pPr>
          </w:p>
          <w:p w:rsidR="00B45CE2"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100</w:t>
            </w:r>
          </w:p>
        </w:tc>
        <w:tc>
          <w:tcPr>
            <w:tcW w:w="1771" w:type="dxa"/>
          </w:tcPr>
          <w:p w:rsidR="00D24492" w:rsidRPr="00BB75B6" w:rsidRDefault="00D24492" w:rsidP="00060CFE">
            <w:pPr>
              <w:ind w:firstLine="851"/>
              <w:rPr>
                <w:rFonts w:ascii="Times New Roman" w:hAnsi="Times New Roman" w:cs="Times New Roman"/>
                <w:sz w:val="28"/>
                <w:szCs w:val="28"/>
              </w:rPr>
            </w:pPr>
          </w:p>
          <w:p w:rsidR="00B45CE2" w:rsidRPr="00BB75B6" w:rsidRDefault="00A417EC" w:rsidP="00060CFE">
            <w:pPr>
              <w:rPr>
                <w:rFonts w:ascii="Times New Roman" w:hAnsi="Times New Roman" w:cs="Times New Roman"/>
                <w:sz w:val="28"/>
                <w:szCs w:val="28"/>
              </w:rPr>
            </w:pPr>
            <w:r w:rsidRPr="00BB75B6">
              <w:rPr>
                <w:rFonts w:ascii="Times New Roman" w:hAnsi="Times New Roman" w:cs="Times New Roman"/>
                <w:sz w:val="28"/>
                <w:szCs w:val="28"/>
              </w:rPr>
              <w:t>2,4</w:t>
            </w:r>
          </w:p>
        </w:tc>
      </w:tr>
      <w:tr w:rsidR="00D01C30" w:rsidRPr="002114FA" w:rsidTr="00060CFE">
        <w:tc>
          <w:tcPr>
            <w:tcW w:w="4815" w:type="dxa"/>
          </w:tcPr>
          <w:p w:rsidR="00D01C30" w:rsidRPr="00BB75B6" w:rsidRDefault="00D01C30" w:rsidP="00060CFE">
            <w:pPr>
              <w:rPr>
                <w:rFonts w:ascii="Times New Roman" w:hAnsi="Times New Roman" w:cs="Times New Roman"/>
              </w:rPr>
            </w:pPr>
            <w:r w:rsidRPr="00BB75B6">
              <w:rPr>
                <w:rFonts w:ascii="Times New Roman" w:hAnsi="Times New Roman" w:cs="Times New Roman"/>
              </w:rPr>
              <w:t>Образование</w:t>
            </w:r>
          </w:p>
        </w:tc>
        <w:tc>
          <w:tcPr>
            <w:tcW w:w="992" w:type="dxa"/>
          </w:tcPr>
          <w:p w:rsidR="00D01C30" w:rsidRPr="00BB75B6" w:rsidRDefault="00255627" w:rsidP="00060CFE">
            <w:pPr>
              <w:rPr>
                <w:rFonts w:ascii="Times New Roman" w:hAnsi="Times New Roman" w:cs="Times New Roman"/>
                <w:sz w:val="28"/>
                <w:szCs w:val="28"/>
              </w:rPr>
            </w:pPr>
            <w:r w:rsidRPr="00BB75B6">
              <w:rPr>
                <w:rFonts w:ascii="Times New Roman" w:hAnsi="Times New Roman" w:cs="Times New Roman"/>
                <w:sz w:val="28"/>
                <w:szCs w:val="28"/>
              </w:rPr>
              <w:t>5</w:t>
            </w:r>
          </w:p>
        </w:tc>
        <w:tc>
          <w:tcPr>
            <w:tcW w:w="1134" w:type="dxa"/>
          </w:tcPr>
          <w:p w:rsidR="00D01C30" w:rsidRPr="00BB75B6" w:rsidRDefault="00D01C30" w:rsidP="00060CFE">
            <w:pPr>
              <w:rPr>
                <w:rFonts w:ascii="Times New Roman" w:hAnsi="Times New Roman" w:cs="Times New Roman"/>
                <w:sz w:val="28"/>
                <w:szCs w:val="28"/>
              </w:rPr>
            </w:pPr>
            <w:r w:rsidRPr="00BB75B6">
              <w:rPr>
                <w:rFonts w:ascii="Times New Roman" w:hAnsi="Times New Roman" w:cs="Times New Roman"/>
                <w:sz w:val="28"/>
                <w:szCs w:val="28"/>
              </w:rPr>
              <w:t>5</w:t>
            </w:r>
          </w:p>
        </w:tc>
        <w:tc>
          <w:tcPr>
            <w:tcW w:w="1199" w:type="dxa"/>
          </w:tcPr>
          <w:p w:rsidR="00D01C30"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100</w:t>
            </w:r>
          </w:p>
        </w:tc>
        <w:tc>
          <w:tcPr>
            <w:tcW w:w="1771" w:type="dxa"/>
          </w:tcPr>
          <w:p w:rsidR="00D01C30" w:rsidRPr="00BB75B6" w:rsidRDefault="005E348D" w:rsidP="00060CFE">
            <w:pPr>
              <w:rPr>
                <w:rFonts w:ascii="Times New Roman" w:hAnsi="Times New Roman" w:cs="Times New Roman"/>
                <w:sz w:val="28"/>
                <w:szCs w:val="28"/>
              </w:rPr>
            </w:pPr>
            <w:r w:rsidRPr="00BB75B6">
              <w:rPr>
                <w:rFonts w:ascii="Times New Roman" w:hAnsi="Times New Roman" w:cs="Times New Roman"/>
                <w:sz w:val="28"/>
                <w:szCs w:val="28"/>
              </w:rPr>
              <w:t>0,3</w:t>
            </w:r>
          </w:p>
        </w:tc>
      </w:tr>
      <w:tr w:rsidR="00B45CE2" w:rsidRPr="002114FA" w:rsidTr="00060CFE">
        <w:tc>
          <w:tcPr>
            <w:tcW w:w="4815" w:type="dxa"/>
          </w:tcPr>
          <w:p w:rsidR="00B45CE2" w:rsidRPr="00BB75B6" w:rsidRDefault="00634397" w:rsidP="00060CFE">
            <w:pPr>
              <w:rPr>
                <w:rFonts w:ascii="Times New Roman" w:hAnsi="Times New Roman" w:cs="Times New Roman"/>
              </w:rPr>
            </w:pPr>
            <w:r w:rsidRPr="00BB75B6">
              <w:rPr>
                <w:rFonts w:ascii="Times New Roman" w:hAnsi="Times New Roman" w:cs="Times New Roman"/>
              </w:rPr>
              <w:t>Здравоохранение и предоставление социальных услуг</w:t>
            </w:r>
          </w:p>
        </w:tc>
        <w:tc>
          <w:tcPr>
            <w:tcW w:w="992" w:type="dxa"/>
          </w:tcPr>
          <w:p w:rsidR="00D24492" w:rsidRPr="00BB75B6" w:rsidRDefault="00D24492" w:rsidP="00060CFE">
            <w:pPr>
              <w:ind w:firstLine="851"/>
              <w:rPr>
                <w:rFonts w:ascii="Times New Roman" w:hAnsi="Times New Roman" w:cs="Times New Roman"/>
                <w:sz w:val="28"/>
                <w:szCs w:val="28"/>
              </w:rPr>
            </w:pPr>
          </w:p>
          <w:p w:rsidR="00B45CE2" w:rsidRPr="00BB75B6" w:rsidRDefault="00D01C30" w:rsidP="00060CFE">
            <w:pPr>
              <w:rPr>
                <w:rFonts w:ascii="Times New Roman" w:hAnsi="Times New Roman" w:cs="Times New Roman"/>
                <w:sz w:val="28"/>
                <w:szCs w:val="28"/>
              </w:rPr>
            </w:pPr>
            <w:r w:rsidRPr="00BB75B6">
              <w:rPr>
                <w:rFonts w:ascii="Times New Roman" w:hAnsi="Times New Roman" w:cs="Times New Roman"/>
                <w:sz w:val="28"/>
                <w:szCs w:val="28"/>
              </w:rPr>
              <w:t>8</w:t>
            </w:r>
          </w:p>
        </w:tc>
        <w:tc>
          <w:tcPr>
            <w:tcW w:w="1134" w:type="dxa"/>
          </w:tcPr>
          <w:p w:rsidR="00D24492" w:rsidRPr="00BB75B6" w:rsidRDefault="00D24492" w:rsidP="00060CFE">
            <w:pPr>
              <w:ind w:firstLine="851"/>
              <w:rPr>
                <w:rFonts w:ascii="Times New Roman" w:hAnsi="Times New Roman" w:cs="Times New Roman"/>
                <w:sz w:val="28"/>
                <w:szCs w:val="28"/>
              </w:rPr>
            </w:pPr>
          </w:p>
          <w:p w:rsidR="00B45CE2" w:rsidRPr="00BB75B6" w:rsidRDefault="00D01C30" w:rsidP="00060CFE">
            <w:pPr>
              <w:rPr>
                <w:rFonts w:ascii="Times New Roman" w:hAnsi="Times New Roman" w:cs="Times New Roman"/>
                <w:sz w:val="28"/>
                <w:szCs w:val="28"/>
              </w:rPr>
            </w:pPr>
            <w:r w:rsidRPr="00BB75B6">
              <w:rPr>
                <w:rFonts w:ascii="Times New Roman" w:hAnsi="Times New Roman" w:cs="Times New Roman"/>
                <w:sz w:val="28"/>
                <w:szCs w:val="28"/>
              </w:rPr>
              <w:t>8</w:t>
            </w:r>
          </w:p>
        </w:tc>
        <w:tc>
          <w:tcPr>
            <w:tcW w:w="1199" w:type="dxa"/>
          </w:tcPr>
          <w:p w:rsidR="00D24492" w:rsidRPr="00BB75B6" w:rsidRDefault="00D24492" w:rsidP="00060CFE">
            <w:pPr>
              <w:ind w:firstLine="851"/>
              <w:rPr>
                <w:rFonts w:ascii="Times New Roman" w:hAnsi="Times New Roman" w:cs="Times New Roman"/>
                <w:sz w:val="28"/>
                <w:szCs w:val="28"/>
              </w:rPr>
            </w:pPr>
          </w:p>
          <w:p w:rsidR="00B45CE2" w:rsidRPr="00BB75B6" w:rsidRDefault="00B87B65" w:rsidP="00060CFE">
            <w:pPr>
              <w:rPr>
                <w:rFonts w:ascii="Times New Roman" w:hAnsi="Times New Roman" w:cs="Times New Roman"/>
                <w:sz w:val="28"/>
                <w:szCs w:val="28"/>
              </w:rPr>
            </w:pPr>
            <w:r w:rsidRPr="00BB75B6">
              <w:rPr>
                <w:rFonts w:ascii="Times New Roman" w:hAnsi="Times New Roman" w:cs="Times New Roman"/>
                <w:sz w:val="28"/>
                <w:szCs w:val="28"/>
              </w:rPr>
              <w:t>100</w:t>
            </w:r>
          </w:p>
        </w:tc>
        <w:tc>
          <w:tcPr>
            <w:tcW w:w="1771" w:type="dxa"/>
          </w:tcPr>
          <w:p w:rsidR="00D24492" w:rsidRPr="00BB75B6" w:rsidRDefault="00D24492" w:rsidP="00060CFE">
            <w:pPr>
              <w:ind w:firstLine="851"/>
              <w:rPr>
                <w:rFonts w:ascii="Times New Roman" w:hAnsi="Times New Roman" w:cs="Times New Roman"/>
                <w:sz w:val="28"/>
                <w:szCs w:val="28"/>
              </w:rPr>
            </w:pPr>
          </w:p>
          <w:p w:rsidR="00B45CE2" w:rsidRPr="00BB75B6" w:rsidRDefault="00A417EC" w:rsidP="00060CFE">
            <w:pPr>
              <w:rPr>
                <w:rFonts w:ascii="Times New Roman" w:hAnsi="Times New Roman" w:cs="Times New Roman"/>
                <w:sz w:val="28"/>
                <w:szCs w:val="28"/>
              </w:rPr>
            </w:pPr>
            <w:r w:rsidRPr="00BB75B6">
              <w:rPr>
                <w:rFonts w:ascii="Times New Roman" w:hAnsi="Times New Roman" w:cs="Times New Roman"/>
                <w:sz w:val="28"/>
                <w:szCs w:val="28"/>
              </w:rPr>
              <w:t>0,5</w:t>
            </w:r>
          </w:p>
        </w:tc>
      </w:tr>
      <w:tr w:rsidR="00B45CE2" w:rsidTr="00060CFE">
        <w:tc>
          <w:tcPr>
            <w:tcW w:w="4815" w:type="dxa"/>
          </w:tcPr>
          <w:p w:rsidR="00B45CE2" w:rsidRPr="00BB75B6" w:rsidRDefault="00D6481E" w:rsidP="00060CFE">
            <w:pPr>
              <w:rPr>
                <w:rFonts w:ascii="Times New Roman" w:hAnsi="Times New Roman" w:cs="Times New Roman"/>
              </w:rPr>
            </w:pPr>
            <w:r w:rsidRPr="00BB75B6">
              <w:rPr>
                <w:rFonts w:ascii="Times New Roman" w:hAnsi="Times New Roman" w:cs="Times New Roman"/>
              </w:rPr>
              <w:t>Иные виды деятельности</w:t>
            </w:r>
          </w:p>
        </w:tc>
        <w:tc>
          <w:tcPr>
            <w:tcW w:w="992" w:type="dxa"/>
          </w:tcPr>
          <w:p w:rsidR="00B45CE2" w:rsidRPr="00BB75B6" w:rsidRDefault="00DB51CF" w:rsidP="00060CFE">
            <w:pPr>
              <w:rPr>
                <w:rFonts w:ascii="Times New Roman" w:hAnsi="Times New Roman" w:cs="Times New Roman"/>
                <w:sz w:val="28"/>
                <w:szCs w:val="28"/>
              </w:rPr>
            </w:pPr>
            <w:r w:rsidRPr="00BB75B6">
              <w:rPr>
                <w:rFonts w:ascii="Times New Roman" w:hAnsi="Times New Roman" w:cs="Times New Roman"/>
                <w:sz w:val="28"/>
                <w:szCs w:val="28"/>
              </w:rPr>
              <w:t>62</w:t>
            </w:r>
            <w:r w:rsidR="007821C1" w:rsidRPr="00BB75B6">
              <w:rPr>
                <w:rFonts w:ascii="Times New Roman" w:hAnsi="Times New Roman" w:cs="Times New Roman"/>
                <w:sz w:val="28"/>
                <w:szCs w:val="28"/>
              </w:rPr>
              <w:t>2</w:t>
            </w:r>
          </w:p>
        </w:tc>
        <w:tc>
          <w:tcPr>
            <w:tcW w:w="1134" w:type="dxa"/>
          </w:tcPr>
          <w:p w:rsidR="00B45CE2" w:rsidRPr="00BB75B6" w:rsidRDefault="005E348D" w:rsidP="00060CFE">
            <w:pPr>
              <w:rPr>
                <w:rFonts w:ascii="Times New Roman" w:hAnsi="Times New Roman" w:cs="Times New Roman"/>
                <w:sz w:val="28"/>
                <w:szCs w:val="28"/>
              </w:rPr>
            </w:pPr>
            <w:r w:rsidRPr="00BB75B6">
              <w:rPr>
                <w:rFonts w:ascii="Times New Roman" w:hAnsi="Times New Roman" w:cs="Times New Roman"/>
                <w:sz w:val="28"/>
                <w:szCs w:val="28"/>
              </w:rPr>
              <w:t>4</w:t>
            </w:r>
            <w:r w:rsidR="00A82557" w:rsidRPr="00BB75B6">
              <w:rPr>
                <w:rFonts w:ascii="Times New Roman" w:hAnsi="Times New Roman" w:cs="Times New Roman"/>
                <w:sz w:val="28"/>
                <w:szCs w:val="28"/>
              </w:rPr>
              <w:t>61</w:t>
            </w:r>
          </w:p>
          <w:p w:rsidR="005E348D" w:rsidRPr="00BB75B6" w:rsidRDefault="005E348D" w:rsidP="00060CFE">
            <w:pPr>
              <w:rPr>
                <w:rFonts w:ascii="Times New Roman" w:hAnsi="Times New Roman" w:cs="Times New Roman"/>
                <w:sz w:val="28"/>
                <w:szCs w:val="28"/>
              </w:rPr>
            </w:pPr>
          </w:p>
        </w:tc>
        <w:tc>
          <w:tcPr>
            <w:tcW w:w="1199" w:type="dxa"/>
          </w:tcPr>
          <w:p w:rsidR="00B45CE2" w:rsidRPr="00BB75B6" w:rsidRDefault="00A82557" w:rsidP="00060CFE">
            <w:pPr>
              <w:rPr>
                <w:rFonts w:ascii="Times New Roman" w:hAnsi="Times New Roman" w:cs="Times New Roman"/>
                <w:sz w:val="28"/>
                <w:szCs w:val="28"/>
              </w:rPr>
            </w:pPr>
            <w:r w:rsidRPr="00BB75B6">
              <w:rPr>
                <w:rFonts w:ascii="Times New Roman" w:hAnsi="Times New Roman" w:cs="Times New Roman"/>
                <w:sz w:val="28"/>
                <w:szCs w:val="28"/>
              </w:rPr>
              <w:t>74,1</w:t>
            </w:r>
          </w:p>
        </w:tc>
        <w:tc>
          <w:tcPr>
            <w:tcW w:w="1771" w:type="dxa"/>
          </w:tcPr>
          <w:p w:rsidR="00B45CE2" w:rsidRPr="00BB75B6" w:rsidRDefault="00A82557" w:rsidP="00060CFE">
            <w:pPr>
              <w:rPr>
                <w:rFonts w:ascii="Times New Roman" w:hAnsi="Times New Roman" w:cs="Times New Roman"/>
                <w:sz w:val="28"/>
                <w:szCs w:val="28"/>
              </w:rPr>
            </w:pPr>
            <w:r w:rsidRPr="00BB75B6">
              <w:rPr>
                <w:rFonts w:ascii="Times New Roman" w:hAnsi="Times New Roman" w:cs="Times New Roman"/>
                <w:sz w:val="28"/>
                <w:szCs w:val="28"/>
              </w:rPr>
              <w:t>30,7</w:t>
            </w:r>
          </w:p>
        </w:tc>
      </w:tr>
    </w:tbl>
    <w:p w:rsidR="0029015C" w:rsidRDefault="0029015C" w:rsidP="00060CFE">
      <w:pPr>
        <w:spacing w:after="0" w:line="240" w:lineRule="auto"/>
        <w:ind w:firstLine="851"/>
        <w:rPr>
          <w:rFonts w:ascii="Times New Roman" w:hAnsi="Times New Roman" w:cs="Times New Roman"/>
          <w:b/>
          <w:sz w:val="28"/>
          <w:szCs w:val="28"/>
        </w:rPr>
      </w:pPr>
    </w:p>
    <w:p w:rsidR="001C1D4C" w:rsidRPr="00865D8E" w:rsidRDefault="009551B3" w:rsidP="000A6237">
      <w:pPr>
        <w:spacing w:after="0" w:line="240" w:lineRule="auto"/>
        <w:ind w:firstLine="709"/>
        <w:jc w:val="both"/>
        <w:rPr>
          <w:rFonts w:ascii="Times New Roman" w:hAnsi="Times New Roman" w:cs="Times New Roman"/>
          <w:sz w:val="28"/>
          <w:szCs w:val="28"/>
        </w:rPr>
      </w:pPr>
      <w:r w:rsidRPr="00865D8E">
        <w:rPr>
          <w:rFonts w:ascii="Times New Roman" w:hAnsi="Times New Roman" w:cs="Times New Roman"/>
          <w:sz w:val="28"/>
          <w:szCs w:val="28"/>
        </w:rPr>
        <w:t>Анализ распределения субъектов МСП зарегистрированных на территории Тогучинского района, по видам экономической деятельности показал, что рост количества индивидуальных предпринимателей затронул такие сферы как:</w:t>
      </w:r>
      <w:r w:rsidR="002114FA" w:rsidRPr="00865D8E">
        <w:rPr>
          <w:rFonts w:ascii="Times New Roman" w:hAnsi="Times New Roman" w:cs="Times New Roman"/>
          <w:sz w:val="28"/>
          <w:szCs w:val="28"/>
        </w:rPr>
        <w:t xml:space="preserve"> сельское хозяйство, охота и лесное хозяйство, рыболовство, рыбоводство (3,2%), обрабатывающие производства (11,</w:t>
      </w:r>
      <w:r w:rsidR="00DB480A" w:rsidRPr="00865D8E">
        <w:rPr>
          <w:rFonts w:ascii="Times New Roman" w:hAnsi="Times New Roman" w:cs="Times New Roman"/>
          <w:sz w:val="28"/>
          <w:szCs w:val="28"/>
        </w:rPr>
        <w:t>1</w:t>
      </w:r>
      <w:r w:rsidR="002114FA" w:rsidRPr="00865D8E">
        <w:rPr>
          <w:rFonts w:ascii="Times New Roman" w:hAnsi="Times New Roman" w:cs="Times New Roman"/>
          <w:sz w:val="28"/>
          <w:szCs w:val="28"/>
        </w:rPr>
        <w:t>%)</w:t>
      </w:r>
      <w:r w:rsidRPr="00865D8E">
        <w:rPr>
          <w:rFonts w:ascii="Times New Roman" w:hAnsi="Times New Roman" w:cs="Times New Roman"/>
          <w:sz w:val="28"/>
          <w:szCs w:val="28"/>
        </w:rPr>
        <w:t xml:space="preserve"> строительство (25,3%);</w:t>
      </w:r>
      <w:r w:rsidR="002114FA" w:rsidRPr="00865D8E">
        <w:rPr>
          <w:rFonts w:ascii="Times New Roman" w:hAnsi="Times New Roman" w:cs="Times New Roman"/>
          <w:sz w:val="28"/>
          <w:szCs w:val="28"/>
        </w:rPr>
        <w:t xml:space="preserve"> </w:t>
      </w:r>
      <w:r w:rsidRPr="00865D8E">
        <w:rPr>
          <w:rFonts w:ascii="Times New Roman" w:hAnsi="Times New Roman" w:cs="Times New Roman"/>
          <w:sz w:val="28"/>
          <w:szCs w:val="28"/>
        </w:rPr>
        <w:t xml:space="preserve"> </w:t>
      </w:r>
      <w:r w:rsidR="002114FA" w:rsidRPr="00865D8E">
        <w:rPr>
          <w:rFonts w:ascii="Times New Roman" w:hAnsi="Times New Roman" w:cs="Times New Roman"/>
          <w:sz w:val="28"/>
          <w:szCs w:val="28"/>
        </w:rPr>
        <w:t xml:space="preserve">торговля оптовая и розничная, ремонт автотранспортных средств и мотоциклов </w:t>
      </w:r>
      <w:r w:rsidR="00F07FAE" w:rsidRPr="00865D8E">
        <w:rPr>
          <w:rFonts w:ascii="Times New Roman" w:hAnsi="Times New Roman" w:cs="Times New Roman"/>
          <w:sz w:val="28"/>
          <w:szCs w:val="28"/>
        </w:rPr>
        <w:t xml:space="preserve">(31,8%), транспортировка и хранение (20,5%) </w:t>
      </w:r>
      <w:r w:rsidRPr="00865D8E">
        <w:rPr>
          <w:rFonts w:ascii="Times New Roman" w:hAnsi="Times New Roman" w:cs="Times New Roman"/>
          <w:sz w:val="28"/>
          <w:szCs w:val="28"/>
        </w:rPr>
        <w:t>деятельность гостиниц и предприятий общественного</w:t>
      </w:r>
      <w:r w:rsidR="000D3B48" w:rsidRPr="00865D8E">
        <w:rPr>
          <w:rFonts w:ascii="Times New Roman" w:hAnsi="Times New Roman" w:cs="Times New Roman"/>
          <w:sz w:val="28"/>
          <w:szCs w:val="28"/>
        </w:rPr>
        <w:t xml:space="preserve"> питания (</w:t>
      </w:r>
      <w:r w:rsidRPr="00865D8E">
        <w:rPr>
          <w:rFonts w:ascii="Times New Roman" w:hAnsi="Times New Roman" w:cs="Times New Roman"/>
          <w:sz w:val="28"/>
          <w:szCs w:val="28"/>
        </w:rPr>
        <w:t>5,3%)</w:t>
      </w:r>
      <w:r w:rsidRPr="00865D8E">
        <w:t xml:space="preserve">; </w:t>
      </w:r>
      <w:r w:rsidRPr="00865D8E">
        <w:rPr>
          <w:rFonts w:ascii="Times New Roman" w:hAnsi="Times New Roman" w:cs="Times New Roman"/>
          <w:sz w:val="28"/>
          <w:szCs w:val="28"/>
        </w:rPr>
        <w:t>деятельность в области информации и связи (</w:t>
      </w:r>
      <w:r w:rsidR="00B87B65" w:rsidRPr="00865D8E">
        <w:rPr>
          <w:rFonts w:ascii="Times New Roman" w:hAnsi="Times New Roman" w:cs="Times New Roman"/>
          <w:sz w:val="28"/>
          <w:szCs w:val="28"/>
        </w:rPr>
        <w:t>6,3</w:t>
      </w:r>
      <w:r w:rsidRPr="00865D8E">
        <w:rPr>
          <w:rFonts w:ascii="Times New Roman" w:hAnsi="Times New Roman" w:cs="Times New Roman"/>
          <w:sz w:val="28"/>
          <w:szCs w:val="28"/>
        </w:rPr>
        <w:t>%)</w:t>
      </w:r>
      <w:r w:rsidRPr="00865D8E">
        <w:t xml:space="preserve">. </w:t>
      </w:r>
      <w:r w:rsidR="00F42404" w:rsidRPr="00865D8E">
        <w:rPr>
          <w:rFonts w:ascii="Times New Roman" w:hAnsi="Times New Roman" w:cs="Times New Roman"/>
          <w:sz w:val="28"/>
          <w:szCs w:val="28"/>
        </w:rPr>
        <w:lastRenderedPageBreak/>
        <w:t>Треть</w:t>
      </w:r>
      <w:r w:rsidRPr="00865D8E">
        <w:rPr>
          <w:rFonts w:ascii="Times New Roman" w:hAnsi="Times New Roman" w:cs="Times New Roman"/>
          <w:sz w:val="28"/>
          <w:szCs w:val="28"/>
        </w:rPr>
        <w:t xml:space="preserve"> предпринимателей района осуществляют свою деятельность в сфере оптовой и розничной торговли. </w:t>
      </w:r>
      <w:r w:rsidR="001C1D4C" w:rsidRPr="00865D8E">
        <w:rPr>
          <w:rFonts w:ascii="Times New Roman" w:hAnsi="Times New Roman" w:cs="Times New Roman"/>
          <w:sz w:val="28"/>
          <w:szCs w:val="28"/>
        </w:rPr>
        <w:t xml:space="preserve">  </w:t>
      </w:r>
    </w:p>
    <w:p w:rsidR="001C1D4C" w:rsidRPr="00865D8E" w:rsidRDefault="009551B3" w:rsidP="000A6237">
      <w:pPr>
        <w:spacing w:after="0" w:line="240" w:lineRule="auto"/>
        <w:ind w:firstLine="709"/>
        <w:jc w:val="both"/>
        <w:rPr>
          <w:rFonts w:ascii="Times New Roman" w:hAnsi="Times New Roman" w:cs="Times New Roman"/>
          <w:sz w:val="28"/>
          <w:szCs w:val="28"/>
        </w:rPr>
      </w:pPr>
      <w:r w:rsidRPr="00865D8E">
        <w:rPr>
          <w:rFonts w:ascii="Times New Roman" w:hAnsi="Times New Roman" w:cs="Times New Roman"/>
          <w:sz w:val="28"/>
          <w:szCs w:val="28"/>
        </w:rPr>
        <w:t>Итоги 202</w:t>
      </w:r>
      <w:r w:rsidR="00F42404" w:rsidRPr="00865D8E">
        <w:rPr>
          <w:rFonts w:ascii="Times New Roman" w:hAnsi="Times New Roman" w:cs="Times New Roman"/>
          <w:sz w:val="28"/>
          <w:szCs w:val="28"/>
        </w:rPr>
        <w:t>4</w:t>
      </w:r>
      <w:r w:rsidR="0094731B" w:rsidRPr="00865D8E">
        <w:rPr>
          <w:rFonts w:ascii="Times New Roman" w:hAnsi="Times New Roman" w:cs="Times New Roman"/>
          <w:sz w:val="28"/>
          <w:szCs w:val="28"/>
        </w:rPr>
        <w:t xml:space="preserve"> г. указывают на увеличение</w:t>
      </w:r>
      <w:r w:rsidRPr="00865D8E">
        <w:rPr>
          <w:rFonts w:ascii="Times New Roman" w:hAnsi="Times New Roman" w:cs="Times New Roman"/>
          <w:sz w:val="28"/>
          <w:szCs w:val="28"/>
        </w:rPr>
        <w:t xml:space="preserve"> численности </w:t>
      </w:r>
      <w:r w:rsidR="0094731B" w:rsidRPr="00865D8E">
        <w:rPr>
          <w:rFonts w:ascii="Times New Roman" w:hAnsi="Times New Roman" w:cs="Times New Roman"/>
          <w:sz w:val="28"/>
          <w:szCs w:val="28"/>
        </w:rPr>
        <w:t xml:space="preserve">предпринимателей </w:t>
      </w:r>
      <w:r w:rsidRPr="00865D8E">
        <w:rPr>
          <w:rFonts w:ascii="Times New Roman" w:hAnsi="Times New Roman" w:cs="Times New Roman"/>
          <w:sz w:val="28"/>
          <w:szCs w:val="28"/>
        </w:rPr>
        <w:t>по отношению к аналогичному периоду 202</w:t>
      </w:r>
      <w:r w:rsidR="00F42404" w:rsidRPr="00865D8E">
        <w:rPr>
          <w:rFonts w:ascii="Times New Roman" w:hAnsi="Times New Roman" w:cs="Times New Roman"/>
          <w:sz w:val="28"/>
          <w:szCs w:val="28"/>
        </w:rPr>
        <w:t>3</w:t>
      </w:r>
      <w:r w:rsidRPr="00865D8E">
        <w:rPr>
          <w:rFonts w:ascii="Times New Roman" w:hAnsi="Times New Roman" w:cs="Times New Roman"/>
          <w:sz w:val="28"/>
          <w:szCs w:val="28"/>
        </w:rPr>
        <w:t xml:space="preserve"> г. на </w:t>
      </w:r>
      <w:r w:rsidR="000D3B48" w:rsidRPr="00865D8E">
        <w:rPr>
          <w:rFonts w:ascii="Times New Roman" w:hAnsi="Times New Roman" w:cs="Times New Roman"/>
          <w:sz w:val="28"/>
          <w:szCs w:val="28"/>
        </w:rPr>
        <w:t>58</w:t>
      </w:r>
      <w:r w:rsidRPr="00865D8E">
        <w:rPr>
          <w:rFonts w:ascii="Times New Roman" w:hAnsi="Times New Roman" w:cs="Times New Roman"/>
          <w:sz w:val="28"/>
          <w:szCs w:val="28"/>
        </w:rPr>
        <w:t xml:space="preserve"> ед.</w:t>
      </w:r>
      <w:r w:rsidR="00F42404" w:rsidRPr="00865D8E">
        <w:rPr>
          <w:rFonts w:ascii="Times New Roman" w:hAnsi="Times New Roman" w:cs="Times New Roman"/>
          <w:sz w:val="28"/>
          <w:szCs w:val="28"/>
        </w:rPr>
        <w:t xml:space="preserve">, </w:t>
      </w:r>
      <w:r w:rsidR="001C1D4C" w:rsidRPr="00865D8E">
        <w:rPr>
          <w:rFonts w:ascii="Times New Roman" w:hAnsi="Times New Roman" w:cs="Times New Roman"/>
          <w:sz w:val="28"/>
          <w:szCs w:val="28"/>
        </w:rPr>
        <w:t xml:space="preserve">а также </w:t>
      </w:r>
      <w:r w:rsidR="00F42404" w:rsidRPr="00865D8E">
        <w:rPr>
          <w:rFonts w:ascii="Times New Roman" w:hAnsi="Times New Roman" w:cs="Times New Roman"/>
          <w:sz w:val="28"/>
          <w:szCs w:val="28"/>
        </w:rPr>
        <w:t>уменьше</w:t>
      </w:r>
      <w:r w:rsidR="001C1D4C" w:rsidRPr="00865D8E">
        <w:rPr>
          <w:rFonts w:ascii="Times New Roman" w:hAnsi="Times New Roman" w:cs="Times New Roman"/>
          <w:sz w:val="28"/>
          <w:szCs w:val="28"/>
        </w:rPr>
        <w:t>ние юридических лиц на 3</w:t>
      </w:r>
      <w:r w:rsidR="00E45A91" w:rsidRPr="00865D8E">
        <w:rPr>
          <w:rFonts w:ascii="Times New Roman" w:hAnsi="Times New Roman" w:cs="Times New Roman"/>
          <w:sz w:val="28"/>
          <w:szCs w:val="28"/>
        </w:rPr>
        <w:t>9</w:t>
      </w:r>
      <w:r w:rsidR="001C1D4C" w:rsidRPr="00865D8E">
        <w:rPr>
          <w:rFonts w:ascii="Times New Roman" w:hAnsi="Times New Roman" w:cs="Times New Roman"/>
          <w:sz w:val="28"/>
          <w:szCs w:val="28"/>
        </w:rPr>
        <w:t xml:space="preserve"> ед</w:t>
      </w:r>
      <w:r w:rsidR="00F42404" w:rsidRPr="00865D8E">
        <w:rPr>
          <w:rFonts w:ascii="Times New Roman" w:hAnsi="Times New Roman" w:cs="Times New Roman"/>
          <w:sz w:val="28"/>
          <w:szCs w:val="28"/>
        </w:rPr>
        <w:t>.</w:t>
      </w:r>
    </w:p>
    <w:p w:rsidR="00342606" w:rsidRPr="00865D8E" w:rsidRDefault="009551B3" w:rsidP="000A6237">
      <w:pPr>
        <w:spacing w:after="0" w:line="240" w:lineRule="auto"/>
        <w:ind w:firstLine="709"/>
        <w:jc w:val="both"/>
      </w:pPr>
      <w:r w:rsidRPr="00865D8E">
        <w:rPr>
          <w:rFonts w:ascii="Times New Roman" w:hAnsi="Times New Roman" w:cs="Times New Roman"/>
          <w:sz w:val="28"/>
          <w:szCs w:val="28"/>
        </w:rPr>
        <w:t>Привлекательными для индивидуальных предпринимателей являются такие сферы как</w:t>
      </w:r>
      <w:r w:rsidR="001C1D4C" w:rsidRPr="00865D8E">
        <w:rPr>
          <w:rFonts w:ascii="Times New Roman" w:hAnsi="Times New Roman" w:cs="Times New Roman"/>
          <w:sz w:val="28"/>
          <w:szCs w:val="28"/>
        </w:rPr>
        <w:t xml:space="preserve">: </w:t>
      </w:r>
      <w:r w:rsidR="00944628" w:rsidRPr="00865D8E">
        <w:rPr>
          <w:rFonts w:ascii="Times New Roman" w:hAnsi="Times New Roman" w:cs="Times New Roman"/>
          <w:sz w:val="28"/>
          <w:szCs w:val="28"/>
        </w:rPr>
        <w:t>«С</w:t>
      </w:r>
      <w:r w:rsidR="001C1D4C" w:rsidRPr="00865D8E">
        <w:rPr>
          <w:rFonts w:ascii="Times New Roman" w:hAnsi="Times New Roman" w:cs="Times New Roman"/>
          <w:sz w:val="28"/>
          <w:szCs w:val="28"/>
        </w:rPr>
        <w:t>ельское хозяйство, охота и лесное хозяйство, рыболовство, рыбоводство</w:t>
      </w:r>
      <w:r w:rsidR="00944628" w:rsidRPr="00865D8E">
        <w:rPr>
          <w:rFonts w:ascii="Times New Roman" w:hAnsi="Times New Roman" w:cs="Times New Roman"/>
          <w:sz w:val="28"/>
          <w:szCs w:val="28"/>
        </w:rPr>
        <w:t>»</w:t>
      </w:r>
      <w:r w:rsidR="001C1D4C" w:rsidRPr="00865D8E">
        <w:rPr>
          <w:rFonts w:ascii="Times New Roman" w:hAnsi="Times New Roman" w:cs="Times New Roman"/>
          <w:sz w:val="28"/>
          <w:szCs w:val="28"/>
        </w:rPr>
        <w:t xml:space="preserve"> (6,</w:t>
      </w:r>
      <w:r w:rsidR="00E45A91" w:rsidRPr="00865D8E">
        <w:rPr>
          <w:rFonts w:ascii="Times New Roman" w:hAnsi="Times New Roman" w:cs="Times New Roman"/>
          <w:sz w:val="28"/>
          <w:szCs w:val="28"/>
        </w:rPr>
        <w:t>4</w:t>
      </w:r>
      <w:r w:rsidR="001C1D4C" w:rsidRPr="00865D8E">
        <w:rPr>
          <w:rFonts w:ascii="Times New Roman" w:hAnsi="Times New Roman" w:cs="Times New Roman"/>
          <w:sz w:val="28"/>
          <w:szCs w:val="28"/>
        </w:rPr>
        <w:t>%),</w:t>
      </w:r>
      <w:r w:rsidRPr="00865D8E">
        <w:rPr>
          <w:rFonts w:ascii="Times New Roman" w:hAnsi="Times New Roman" w:cs="Times New Roman"/>
          <w:sz w:val="28"/>
          <w:szCs w:val="28"/>
        </w:rPr>
        <w:t xml:space="preserve"> </w:t>
      </w:r>
      <w:r w:rsidR="00944628" w:rsidRPr="00865D8E">
        <w:rPr>
          <w:rFonts w:ascii="Times New Roman" w:hAnsi="Times New Roman" w:cs="Times New Roman"/>
          <w:sz w:val="28"/>
          <w:szCs w:val="28"/>
        </w:rPr>
        <w:t>«Г</w:t>
      </w:r>
      <w:r w:rsidRPr="00865D8E">
        <w:rPr>
          <w:rFonts w:ascii="Times New Roman" w:hAnsi="Times New Roman" w:cs="Times New Roman"/>
          <w:sz w:val="28"/>
          <w:szCs w:val="28"/>
        </w:rPr>
        <w:t>рузоперевозки</w:t>
      </w:r>
      <w:r w:rsidR="00944628" w:rsidRPr="00865D8E">
        <w:rPr>
          <w:rFonts w:ascii="Times New Roman" w:hAnsi="Times New Roman" w:cs="Times New Roman"/>
          <w:sz w:val="28"/>
          <w:szCs w:val="28"/>
        </w:rPr>
        <w:t>»</w:t>
      </w:r>
      <w:r w:rsidRPr="00865D8E">
        <w:rPr>
          <w:rFonts w:ascii="Times New Roman" w:hAnsi="Times New Roman" w:cs="Times New Roman"/>
          <w:sz w:val="28"/>
          <w:szCs w:val="28"/>
        </w:rPr>
        <w:t xml:space="preserve"> (</w:t>
      </w:r>
      <w:r w:rsidR="001C1D4C" w:rsidRPr="00865D8E">
        <w:rPr>
          <w:rFonts w:ascii="Times New Roman" w:hAnsi="Times New Roman" w:cs="Times New Roman"/>
          <w:sz w:val="28"/>
          <w:szCs w:val="28"/>
        </w:rPr>
        <w:t>9</w:t>
      </w:r>
      <w:r w:rsidRPr="00865D8E">
        <w:rPr>
          <w:rFonts w:ascii="Times New Roman" w:hAnsi="Times New Roman" w:cs="Times New Roman"/>
          <w:sz w:val="28"/>
          <w:szCs w:val="28"/>
        </w:rPr>
        <w:t>,</w:t>
      </w:r>
      <w:r w:rsidR="00E45A91" w:rsidRPr="00865D8E">
        <w:rPr>
          <w:rFonts w:ascii="Times New Roman" w:hAnsi="Times New Roman" w:cs="Times New Roman"/>
          <w:sz w:val="28"/>
          <w:szCs w:val="28"/>
        </w:rPr>
        <w:t>4</w:t>
      </w:r>
      <w:r w:rsidRPr="00865D8E">
        <w:rPr>
          <w:rFonts w:ascii="Times New Roman" w:hAnsi="Times New Roman" w:cs="Times New Roman"/>
          <w:sz w:val="28"/>
          <w:szCs w:val="28"/>
        </w:rPr>
        <w:t>%),</w:t>
      </w:r>
      <w:r w:rsidRPr="00865D8E">
        <w:t xml:space="preserve"> </w:t>
      </w:r>
      <w:r w:rsidR="00944628" w:rsidRPr="00865D8E">
        <w:t>«</w:t>
      </w:r>
      <w:r w:rsidR="00944628" w:rsidRPr="00865D8E">
        <w:rPr>
          <w:rFonts w:ascii="Times New Roman" w:hAnsi="Times New Roman" w:cs="Times New Roman"/>
          <w:sz w:val="28"/>
          <w:szCs w:val="28"/>
        </w:rPr>
        <w:t>Т</w:t>
      </w:r>
      <w:r w:rsidR="001C1D4C" w:rsidRPr="00865D8E">
        <w:rPr>
          <w:rFonts w:ascii="Times New Roman" w:hAnsi="Times New Roman" w:cs="Times New Roman"/>
          <w:sz w:val="28"/>
          <w:szCs w:val="28"/>
        </w:rPr>
        <w:t>орговля оптовая и розничная</w:t>
      </w:r>
      <w:r w:rsidR="00944628" w:rsidRPr="00865D8E">
        <w:rPr>
          <w:rFonts w:ascii="Times New Roman" w:hAnsi="Times New Roman" w:cs="Times New Roman"/>
          <w:sz w:val="28"/>
          <w:szCs w:val="28"/>
        </w:rPr>
        <w:t>»</w:t>
      </w:r>
      <w:r w:rsidR="001C1D4C" w:rsidRPr="00865D8E">
        <w:rPr>
          <w:rFonts w:ascii="Times New Roman" w:hAnsi="Times New Roman" w:cs="Times New Roman"/>
          <w:sz w:val="28"/>
          <w:szCs w:val="28"/>
        </w:rPr>
        <w:t xml:space="preserve"> (3</w:t>
      </w:r>
      <w:r w:rsidR="00E45A91" w:rsidRPr="00865D8E">
        <w:rPr>
          <w:rFonts w:ascii="Times New Roman" w:hAnsi="Times New Roman" w:cs="Times New Roman"/>
          <w:sz w:val="28"/>
          <w:szCs w:val="28"/>
        </w:rPr>
        <w:t>3</w:t>
      </w:r>
      <w:r w:rsidR="001C1D4C" w:rsidRPr="00865D8E">
        <w:rPr>
          <w:rFonts w:ascii="Times New Roman" w:hAnsi="Times New Roman" w:cs="Times New Roman"/>
          <w:sz w:val="28"/>
          <w:szCs w:val="28"/>
        </w:rPr>
        <w:t>,</w:t>
      </w:r>
      <w:r w:rsidR="00E45A91" w:rsidRPr="00865D8E">
        <w:rPr>
          <w:rFonts w:ascii="Times New Roman" w:hAnsi="Times New Roman" w:cs="Times New Roman"/>
          <w:sz w:val="28"/>
          <w:szCs w:val="28"/>
        </w:rPr>
        <w:t>4</w:t>
      </w:r>
      <w:r w:rsidR="001C1D4C" w:rsidRPr="00865D8E">
        <w:rPr>
          <w:rFonts w:ascii="Times New Roman" w:hAnsi="Times New Roman" w:cs="Times New Roman"/>
          <w:sz w:val="28"/>
          <w:szCs w:val="28"/>
        </w:rPr>
        <w:t>%),</w:t>
      </w:r>
      <w:r w:rsidR="001C1D4C" w:rsidRPr="00865D8E">
        <w:t xml:space="preserve"> </w:t>
      </w:r>
      <w:r w:rsidR="00944628" w:rsidRPr="00865D8E">
        <w:t>«</w:t>
      </w:r>
      <w:r w:rsidR="00944628" w:rsidRPr="00865D8E">
        <w:rPr>
          <w:rFonts w:ascii="Times New Roman" w:hAnsi="Times New Roman" w:cs="Times New Roman"/>
          <w:sz w:val="28"/>
          <w:szCs w:val="28"/>
        </w:rPr>
        <w:t>С</w:t>
      </w:r>
      <w:r w:rsidRPr="00865D8E">
        <w:rPr>
          <w:rFonts w:ascii="Times New Roman" w:hAnsi="Times New Roman" w:cs="Times New Roman"/>
          <w:sz w:val="28"/>
          <w:szCs w:val="28"/>
        </w:rPr>
        <w:t>троительство</w:t>
      </w:r>
      <w:r w:rsidR="00944628" w:rsidRPr="00865D8E">
        <w:rPr>
          <w:rFonts w:ascii="Times New Roman" w:hAnsi="Times New Roman" w:cs="Times New Roman"/>
          <w:sz w:val="28"/>
          <w:szCs w:val="28"/>
        </w:rPr>
        <w:t>»</w:t>
      </w:r>
      <w:r w:rsidRPr="00865D8E">
        <w:rPr>
          <w:rFonts w:ascii="Times New Roman" w:hAnsi="Times New Roman" w:cs="Times New Roman"/>
          <w:sz w:val="28"/>
          <w:szCs w:val="28"/>
        </w:rPr>
        <w:t xml:space="preserve"> (</w:t>
      </w:r>
      <w:r w:rsidR="001C1D4C" w:rsidRPr="00865D8E">
        <w:rPr>
          <w:rFonts w:ascii="Times New Roman" w:hAnsi="Times New Roman" w:cs="Times New Roman"/>
          <w:sz w:val="28"/>
          <w:szCs w:val="28"/>
        </w:rPr>
        <w:t>7,</w:t>
      </w:r>
      <w:r w:rsidR="00E45A91" w:rsidRPr="00865D8E">
        <w:rPr>
          <w:rFonts w:ascii="Times New Roman" w:hAnsi="Times New Roman" w:cs="Times New Roman"/>
          <w:sz w:val="28"/>
          <w:szCs w:val="28"/>
        </w:rPr>
        <w:t>3</w:t>
      </w:r>
      <w:r w:rsidRPr="00865D8E">
        <w:rPr>
          <w:rFonts w:ascii="Times New Roman" w:hAnsi="Times New Roman" w:cs="Times New Roman"/>
          <w:sz w:val="28"/>
          <w:szCs w:val="28"/>
        </w:rPr>
        <w:t xml:space="preserve">%). </w:t>
      </w:r>
    </w:p>
    <w:p w:rsidR="007821C1" w:rsidRPr="00865D8E" w:rsidRDefault="00471BA4" w:rsidP="000A6237">
      <w:pPr>
        <w:spacing w:after="0" w:line="240" w:lineRule="auto"/>
        <w:ind w:firstLine="709"/>
        <w:jc w:val="both"/>
        <w:rPr>
          <w:rFonts w:ascii="Times New Roman" w:hAnsi="Times New Roman" w:cs="Times New Roman"/>
          <w:sz w:val="28"/>
          <w:szCs w:val="28"/>
        </w:rPr>
      </w:pPr>
      <w:r w:rsidRPr="00865D8E">
        <w:rPr>
          <w:rFonts w:ascii="Times New Roman" w:hAnsi="Times New Roman" w:cs="Times New Roman"/>
          <w:sz w:val="28"/>
          <w:szCs w:val="28"/>
        </w:rPr>
        <w:t>Не</w:t>
      </w:r>
      <w:r w:rsidR="007821C1" w:rsidRPr="00865D8E">
        <w:rPr>
          <w:rFonts w:ascii="Times New Roman" w:hAnsi="Times New Roman" w:cs="Times New Roman"/>
          <w:sz w:val="28"/>
          <w:szCs w:val="28"/>
        </w:rPr>
        <w:t xml:space="preserve">достаточно привлекательной </w:t>
      </w:r>
      <w:r w:rsidR="00833EAF" w:rsidRPr="00865D8E">
        <w:rPr>
          <w:rFonts w:ascii="Times New Roman" w:hAnsi="Times New Roman" w:cs="Times New Roman"/>
          <w:sz w:val="28"/>
          <w:szCs w:val="28"/>
        </w:rPr>
        <w:t xml:space="preserve">для предпринимателей </w:t>
      </w:r>
      <w:r w:rsidR="00EB499F" w:rsidRPr="00865D8E">
        <w:rPr>
          <w:rFonts w:ascii="Times New Roman" w:hAnsi="Times New Roman" w:cs="Times New Roman"/>
          <w:sz w:val="28"/>
          <w:szCs w:val="28"/>
        </w:rPr>
        <w:t>является</w:t>
      </w:r>
      <w:r w:rsidR="007821C1" w:rsidRPr="00865D8E">
        <w:rPr>
          <w:rFonts w:ascii="Times New Roman" w:hAnsi="Times New Roman" w:cs="Times New Roman"/>
          <w:sz w:val="28"/>
          <w:szCs w:val="28"/>
        </w:rPr>
        <w:t xml:space="preserve"> сфера «</w:t>
      </w:r>
      <w:r w:rsidR="00EB499F" w:rsidRPr="00865D8E">
        <w:rPr>
          <w:rFonts w:ascii="Times New Roman" w:hAnsi="Times New Roman" w:cs="Times New Roman"/>
          <w:sz w:val="28"/>
          <w:szCs w:val="28"/>
        </w:rPr>
        <w:t>Образование</w:t>
      </w:r>
      <w:r w:rsidR="007821C1" w:rsidRPr="00865D8E">
        <w:rPr>
          <w:rFonts w:ascii="Times New Roman" w:hAnsi="Times New Roman" w:cs="Times New Roman"/>
          <w:sz w:val="28"/>
          <w:szCs w:val="28"/>
        </w:rPr>
        <w:t xml:space="preserve">» и </w:t>
      </w:r>
      <w:r w:rsidR="00EB499F" w:rsidRPr="00865D8E">
        <w:rPr>
          <w:rFonts w:ascii="Times New Roman" w:hAnsi="Times New Roman" w:cs="Times New Roman"/>
          <w:sz w:val="28"/>
          <w:szCs w:val="28"/>
        </w:rPr>
        <w:t>«Здравоохранение и предоставление социальных услуг»</w:t>
      </w:r>
      <w:r w:rsidR="007821C1" w:rsidRPr="00865D8E">
        <w:rPr>
          <w:rFonts w:ascii="Times New Roman" w:hAnsi="Times New Roman" w:cs="Times New Roman"/>
          <w:sz w:val="28"/>
          <w:szCs w:val="28"/>
        </w:rPr>
        <w:t xml:space="preserve"> в которой работа</w:t>
      </w:r>
      <w:r w:rsidR="00EB499F" w:rsidRPr="00865D8E">
        <w:rPr>
          <w:rFonts w:ascii="Times New Roman" w:hAnsi="Times New Roman" w:cs="Times New Roman"/>
          <w:sz w:val="28"/>
          <w:szCs w:val="28"/>
        </w:rPr>
        <w:t xml:space="preserve">ет всего </w:t>
      </w:r>
      <w:r w:rsidR="007821C1" w:rsidRPr="00865D8E">
        <w:rPr>
          <w:rFonts w:ascii="Times New Roman" w:hAnsi="Times New Roman" w:cs="Times New Roman"/>
          <w:sz w:val="28"/>
          <w:szCs w:val="28"/>
        </w:rPr>
        <w:t xml:space="preserve">по </w:t>
      </w:r>
      <w:r w:rsidR="00EB499F" w:rsidRPr="00865D8E">
        <w:rPr>
          <w:rFonts w:ascii="Times New Roman" w:hAnsi="Times New Roman" w:cs="Times New Roman"/>
          <w:sz w:val="28"/>
          <w:szCs w:val="28"/>
        </w:rPr>
        <w:t>0</w:t>
      </w:r>
      <w:r w:rsidR="007821C1" w:rsidRPr="00865D8E">
        <w:rPr>
          <w:rFonts w:ascii="Times New Roman" w:hAnsi="Times New Roman" w:cs="Times New Roman"/>
          <w:sz w:val="28"/>
          <w:szCs w:val="28"/>
        </w:rPr>
        <w:t>,3 %</w:t>
      </w:r>
      <w:r w:rsidR="00EB499F" w:rsidRPr="00865D8E">
        <w:rPr>
          <w:rFonts w:ascii="Times New Roman" w:hAnsi="Times New Roman" w:cs="Times New Roman"/>
          <w:sz w:val="28"/>
          <w:szCs w:val="28"/>
        </w:rPr>
        <w:t xml:space="preserve"> и 0,5</w:t>
      </w:r>
      <w:r w:rsidR="00833EAF" w:rsidRPr="00865D8E">
        <w:rPr>
          <w:rFonts w:ascii="Times New Roman" w:hAnsi="Times New Roman" w:cs="Times New Roman"/>
          <w:sz w:val="28"/>
          <w:szCs w:val="28"/>
        </w:rPr>
        <w:t>%</w:t>
      </w:r>
      <w:r w:rsidR="007821C1" w:rsidRPr="00865D8E">
        <w:rPr>
          <w:rFonts w:ascii="Times New Roman" w:hAnsi="Times New Roman" w:cs="Times New Roman"/>
          <w:sz w:val="28"/>
          <w:szCs w:val="28"/>
        </w:rPr>
        <w:t xml:space="preserve"> </w:t>
      </w:r>
      <w:r w:rsidR="00EB499F" w:rsidRPr="00865D8E">
        <w:rPr>
          <w:rFonts w:ascii="Times New Roman" w:hAnsi="Times New Roman" w:cs="Times New Roman"/>
          <w:sz w:val="28"/>
          <w:szCs w:val="28"/>
        </w:rPr>
        <w:t>представителей частного бизнеса</w:t>
      </w:r>
      <w:r w:rsidR="007821C1" w:rsidRPr="00865D8E">
        <w:rPr>
          <w:rFonts w:ascii="Times New Roman" w:hAnsi="Times New Roman" w:cs="Times New Roman"/>
          <w:sz w:val="28"/>
          <w:szCs w:val="28"/>
        </w:rPr>
        <w:t xml:space="preserve"> района.</w:t>
      </w:r>
    </w:p>
    <w:p w:rsidR="00644B34" w:rsidRDefault="007821C1" w:rsidP="00C65A6A">
      <w:pPr>
        <w:spacing w:after="0" w:line="240" w:lineRule="auto"/>
        <w:ind w:firstLine="709"/>
        <w:jc w:val="both"/>
        <w:rPr>
          <w:rFonts w:ascii="Times New Roman" w:hAnsi="Times New Roman" w:cs="Times New Roman"/>
          <w:sz w:val="28"/>
          <w:szCs w:val="28"/>
        </w:rPr>
      </w:pPr>
      <w:r w:rsidRPr="00865D8E">
        <w:rPr>
          <w:rFonts w:ascii="Times New Roman" w:hAnsi="Times New Roman" w:cs="Times New Roman"/>
          <w:sz w:val="28"/>
          <w:szCs w:val="28"/>
        </w:rPr>
        <w:t>Незначительно представлен</w:t>
      </w:r>
      <w:r w:rsidR="00040BBE" w:rsidRPr="00865D8E">
        <w:rPr>
          <w:rFonts w:ascii="Times New Roman" w:hAnsi="Times New Roman" w:cs="Times New Roman"/>
          <w:sz w:val="28"/>
          <w:szCs w:val="28"/>
        </w:rPr>
        <w:t>а</w:t>
      </w:r>
      <w:r w:rsidRPr="00865D8E">
        <w:rPr>
          <w:rFonts w:ascii="Times New Roman" w:hAnsi="Times New Roman" w:cs="Times New Roman"/>
          <w:sz w:val="28"/>
          <w:szCs w:val="28"/>
        </w:rPr>
        <w:t xml:space="preserve"> сфер</w:t>
      </w:r>
      <w:r w:rsidR="00040BBE" w:rsidRPr="00865D8E">
        <w:rPr>
          <w:rFonts w:ascii="Times New Roman" w:hAnsi="Times New Roman" w:cs="Times New Roman"/>
          <w:sz w:val="28"/>
          <w:szCs w:val="28"/>
        </w:rPr>
        <w:t>а</w:t>
      </w:r>
      <w:r w:rsidRPr="00865D8E">
        <w:rPr>
          <w:rFonts w:ascii="Times New Roman" w:hAnsi="Times New Roman" w:cs="Times New Roman"/>
          <w:sz w:val="28"/>
          <w:szCs w:val="28"/>
        </w:rPr>
        <w:t xml:space="preserve"> «Водоснабжение, водоотведение, организа</w:t>
      </w:r>
      <w:r w:rsidR="00040BBE" w:rsidRPr="00865D8E">
        <w:rPr>
          <w:rFonts w:ascii="Times New Roman" w:hAnsi="Times New Roman" w:cs="Times New Roman"/>
          <w:sz w:val="28"/>
          <w:szCs w:val="28"/>
        </w:rPr>
        <w:t>ция сбора и утилизации отходов»</w:t>
      </w:r>
      <w:r w:rsidRPr="00865D8E">
        <w:rPr>
          <w:rFonts w:ascii="Times New Roman" w:hAnsi="Times New Roman" w:cs="Times New Roman"/>
          <w:sz w:val="28"/>
          <w:szCs w:val="28"/>
        </w:rPr>
        <w:t xml:space="preserve"> (0,</w:t>
      </w:r>
      <w:r w:rsidR="00EA4745" w:rsidRPr="00865D8E">
        <w:rPr>
          <w:rFonts w:ascii="Times New Roman" w:hAnsi="Times New Roman" w:cs="Times New Roman"/>
          <w:sz w:val="28"/>
          <w:szCs w:val="28"/>
        </w:rPr>
        <w:t>5</w:t>
      </w:r>
      <w:r w:rsidRPr="00865D8E">
        <w:rPr>
          <w:rFonts w:ascii="Times New Roman" w:hAnsi="Times New Roman" w:cs="Times New Roman"/>
          <w:sz w:val="28"/>
          <w:szCs w:val="28"/>
        </w:rPr>
        <w:t>%).</w:t>
      </w:r>
    </w:p>
    <w:p w:rsidR="00BB352D" w:rsidRDefault="00BB352D" w:rsidP="00BB352D">
      <w:pPr>
        <w:spacing w:after="0" w:line="240" w:lineRule="auto"/>
        <w:ind w:firstLine="709"/>
        <w:jc w:val="both"/>
      </w:pPr>
      <w:r>
        <w:rPr>
          <w:rFonts w:ascii="Times New Roman" w:hAnsi="Times New Roman" w:cs="Times New Roman"/>
          <w:sz w:val="28"/>
          <w:szCs w:val="28"/>
        </w:rPr>
        <w:t>В 2024 году н</w:t>
      </w:r>
      <w:r w:rsidRPr="00997CE8">
        <w:rPr>
          <w:rFonts w:ascii="Times New Roman" w:hAnsi="Times New Roman" w:cs="Times New Roman"/>
          <w:sz w:val="28"/>
          <w:szCs w:val="28"/>
        </w:rPr>
        <w:t>аблюдается снижение количества предприятий муниципальной формы собственности, что в свою очередь содействует развитию конкуренции на рынках товаров, работ и услуг района посредством снижения влияния муниципальных</w:t>
      </w:r>
      <w:r>
        <w:rPr>
          <w:rFonts w:ascii="Times New Roman" w:hAnsi="Times New Roman" w:cs="Times New Roman"/>
          <w:sz w:val="28"/>
          <w:szCs w:val="28"/>
        </w:rPr>
        <w:t xml:space="preserve"> </w:t>
      </w:r>
      <w:r w:rsidRPr="00997CE8">
        <w:rPr>
          <w:rFonts w:ascii="Times New Roman" w:hAnsi="Times New Roman" w:cs="Times New Roman"/>
          <w:sz w:val="28"/>
          <w:szCs w:val="28"/>
        </w:rPr>
        <w:t>предприятий на конкуренцию.</w:t>
      </w:r>
      <w:r>
        <w:t xml:space="preserve"> </w:t>
      </w:r>
    </w:p>
    <w:p w:rsidR="00BB352D" w:rsidRPr="008123D4" w:rsidRDefault="008123D4" w:rsidP="00BB352D">
      <w:pPr>
        <w:spacing w:after="0" w:line="240" w:lineRule="auto"/>
        <w:ind w:firstLine="709"/>
        <w:jc w:val="both"/>
        <w:rPr>
          <w:rFonts w:ascii="Times New Roman" w:hAnsi="Times New Roman" w:cs="Times New Roman"/>
          <w:color w:val="000000" w:themeColor="text1"/>
          <w:sz w:val="28"/>
          <w:szCs w:val="28"/>
        </w:rPr>
      </w:pPr>
      <w:r w:rsidRPr="008123D4">
        <w:rPr>
          <w:rFonts w:ascii="Times New Roman" w:hAnsi="Times New Roman" w:cs="Times New Roman"/>
          <w:color w:val="000000" w:themeColor="text1"/>
          <w:sz w:val="28"/>
          <w:szCs w:val="28"/>
        </w:rPr>
        <w:t>По состоянию на 01.01.2025 администрацией Тогучинского района Новосибирской области установлено, что реформированию подлежат 8 унитарных предприятий, из них:</w:t>
      </w:r>
    </w:p>
    <w:p w:rsidR="008123D4" w:rsidRDefault="008123D4" w:rsidP="00BB352D">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п</w:t>
      </w:r>
      <w:r w:rsidRPr="008123D4">
        <w:rPr>
          <w:rFonts w:ascii="Times New Roman" w:hAnsi="Times New Roman" w:cs="Times New Roman"/>
          <w:color w:val="000000" w:themeColor="text1"/>
          <w:sz w:val="28"/>
          <w:szCs w:val="28"/>
        </w:rPr>
        <w:t>реобразованию в хозяйственные общества в плане 4 предприятия – фактически преобразовано 4;</w:t>
      </w:r>
    </w:p>
    <w:p w:rsidR="008123D4" w:rsidRDefault="008123D4" w:rsidP="00BB352D">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ликвидации в плане 4 предприятия – фактически ликвидировано 3.</w:t>
      </w:r>
    </w:p>
    <w:p w:rsidR="008123D4" w:rsidRDefault="008123D4" w:rsidP="00BB352D">
      <w:pPr>
        <w:spacing w:after="0" w:line="240" w:lineRule="auto"/>
        <w:ind w:firstLine="709"/>
        <w:jc w:val="both"/>
        <w:rPr>
          <w:rFonts w:ascii="Times New Roman" w:hAnsi="Times New Roman" w:cs="Times New Roman"/>
          <w:sz w:val="28"/>
          <w:szCs w:val="28"/>
        </w:rPr>
      </w:pPr>
      <w:r w:rsidRPr="008123D4">
        <w:rPr>
          <w:rFonts w:ascii="Times New Roman" w:hAnsi="Times New Roman" w:cs="Times New Roman"/>
          <w:sz w:val="28"/>
          <w:szCs w:val="28"/>
        </w:rPr>
        <w:t>Итого фактическое выполнение плана-графика</w:t>
      </w:r>
      <w:r w:rsidR="00944628">
        <w:rPr>
          <w:rFonts w:ascii="Times New Roman" w:hAnsi="Times New Roman" w:cs="Times New Roman"/>
          <w:sz w:val="28"/>
          <w:szCs w:val="28"/>
        </w:rPr>
        <w:t xml:space="preserve"> составляет 87,5%.</w:t>
      </w:r>
    </w:p>
    <w:p w:rsidR="00644B34" w:rsidRPr="008123D4" w:rsidRDefault="00644B34" w:rsidP="00BB352D">
      <w:pPr>
        <w:spacing w:after="0" w:line="240" w:lineRule="auto"/>
        <w:ind w:firstLine="709"/>
        <w:jc w:val="both"/>
        <w:rPr>
          <w:rFonts w:ascii="Times New Roman" w:hAnsi="Times New Roman" w:cs="Times New Roman"/>
          <w:color w:val="000000" w:themeColor="text1"/>
          <w:sz w:val="28"/>
          <w:szCs w:val="28"/>
        </w:rPr>
      </w:pPr>
    </w:p>
    <w:p w:rsidR="00BB352D" w:rsidRDefault="00BB352D" w:rsidP="00644B34">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П</w:t>
      </w:r>
      <w:r w:rsidRPr="00906B16">
        <w:rPr>
          <w:rFonts w:ascii="Times New Roman" w:hAnsi="Times New Roman" w:cs="Times New Roman"/>
          <w:b/>
          <w:sz w:val="28"/>
          <w:szCs w:val="28"/>
        </w:rPr>
        <w:t>роведени</w:t>
      </w:r>
      <w:r>
        <w:rPr>
          <w:rFonts w:ascii="Times New Roman" w:hAnsi="Times New Roman" w:cs="Times New Roman"/>
          <w:b/>
          <w:sz w:val="28"/>
          <w:szCs w:val="28"/>
        </w:rPr>
        <w:t>е</w:t>
      </w:r>
      <w:r w:rsidRPr="00906B16">
        <w:rPr>
          <w:rFonts w:ascii="Times New Roman" w:hAnsi="Times New Roman" w:cs="Times New Roman"/>
          <w:b/>
          <w:sz w:val="28"/>
          <w:szCs w:val="28"/>
        </w:rPr>
        <w:t xml:space="preserve"> мероприятий по реформированию унитарных предприятий согласно план</w:t>
      </w:r>
      <w:r>
        <w:rPr>
          <w:rFonts w:ascii="Times New Roman" w:hAnsi="Times New Roman" w:cs="Times New Roman"/>
          <w:b/>
          <w:sz w:val="28"/>
          <w:szCs w:val="28"/>
        </w:rPr>
        <w:t>а</w:t>
      </w:r>
      <w:r w:rsidRPr="00906B16">
        <w:rPr>
          <w:rFonts w:ascii="Times New Roman" w:hAnsi="Times New Roman" w:cs="Times New Roman"/>
          <w:b/>
          <w:sz w:val="28"/>
          <w:szCs w:val="28"/>
        </w:rPr>
        <w:t>-график</w:t>
      </w:r>
      <w:r>
        <w:rPr>
          <w:rFonts w:ascii="Times New Roman" w:hAnsi="Times New Roman" w:cs="Times New Roman"/>
          <w:b/>
          <w:sz w:val="28"/>
          <w:szCs w:val="28"/>
        </w:rPr>
        <w:t xml:space="preserve">а </w:t>
      </w:r>
      <w:r w:rsidR="008123D4">
        <w:rPr>
          <w:rFonts w:ascii="Times New Roman" w:hAnsi="Times New Roman" w:cs="Times New Roman"/>
          <w:b/>
          <w:sz w:val="28"/>
          <w:szCs w:val="28"/>
        </w:rPr>
        <w:t>на 01.01.2025</w:t>
      </w:r>
    </w:p>
    <w:tbl>
      <w:tblPr>
        <w:tblStyle w:val="a5"/>
        <w:tblW w:w="0" w:type="auto"/>
        <w:tblLook w:val="04A0" w:firstRow="1" w:lastRow="0" w:firstColumn="1" w:lastColumn="0" w:noHBand="0" w:noVBand="1"/>
      </w:tblPr>
      <w:tblGrid>
        <w:gridCol w:w="5665"/>
        <w:gridCol w:w="1985"/>
        <w:gridCol w:w="1819"/>
      </w:tblGrid>
      <w:tr w:rsidR="00BB352D" w:rsidRPr="001B24A5" w:rsidTr="008123D4">
        <w:tc>
          <w:tcPr>
            <w:tcW w:w="566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Мероприятия</w:t>
            </w:r>
          </w:p>
        </w:tc>
        <w:tc>
          <w:tcPr>
            <w:tcW w:w="198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План 2024</w:t>
            </w:r>
          </w:p>
        </w:tc>
        <w:tc>
          <w:tcPr>
            <w:tcW w:w="1819"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Факт 2024</w:t>
            </w:r>
          </w:p>
        </w:tc>
      </w:tr>
      <w:tr w:rsidR="00BB352D" w:rsidRPr="001B24A5" w:rsidTr="008123D4">
        <w:tc>
          <w:tcPr>
            <w:tcW w:w="566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Реформирование унитарных предприятий, ед., всего:</w:t>
            </w:r>
          </w:p>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Из них:</w:t>
            </w:r>
          </w:p>
        </w:tc>
        <w:tc>
          <w:tcPr>
            <w:tcW w:w="198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8</w:t>
            </w:r>
          </w:p>
        </w:tc>
        <w:tc>
          <w:tcPr>
            <w:tcW w:w="1819"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7</w:t>
            </w:r>
          </w:p>
        </w:tc>
      </w:tr>
      <w:tr w:rsidR="00BB352D" w:rsidRPr="001B24A5" w:rsidTr="008123D4">
        <w:tc>
          <w:tcPr>
            <w:tcW w:w="566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 преобразованы в хозяйственные общества</w:t>
            </w:r>
          </w:p>
        </w:tc>
        <w:tc>
          <w:tcPr>
            <w:tcW w:w="198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4</w:t>
            </w:r>
          </w:p>
        </w:tc>
        <w:tc>
          <w:tcPr>
            <w:tcW w:w="1819"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4</w:t>
            </w:r>
          </w:p>
        </w:tc>
      </w:tr>
      <w:tr w:rsidR="00BB352D" w:rsidRPr="001B24A5" w:rsidTr="008123D4">
        <w:tc>
          <w:tcPr>
            <w:tcW w:w="566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 ликвидированы</w:t>
            </w:r>
          </w:p>
        </w:tc>
        <w:tc>
          <w:tcPr>
            <w:tcW w:w="198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4</w:t>
            </w:r>
          </w:p>
        </w:tc>
        <w:tc>
          <w:tcPr>
            <w:tcW w:w="1819"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3</w:t>
            </w:r>
          </w:p>
        </w:tc>
      </w:tr>
      <w:tr w:rsidR="00BB352D" w:rsidRPr="001B24A5" w:rsidTr="008123D4">
        <w:tc>
          <w:tcPr>
            <w:tcW w:w="566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Итого фактическое выполнение плана-графика, в %</w:t>
            </w:r>
          </w:p>
        </w:tc>
        <w:tc>
          <w:tcPr>
            <w:tcW w:w="1985"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100</w:t>
            </w:r>
          </w:p>
        </w:tc>
        <w:tc>
          <w:tcPr>
            <w:tcW w:w="1819" w:type="dxa"/>
          </w:tcPr>
          <w:p w:rsidR="00BB352D" w:rsidRPr="00BB75B6" w:rsidRDefault="00BB352D" w:rsidP="008123D4">
            <w:pPr>
              <w:jc w:val="both"/>
              <w:rPr>
                <w:rFonts w:ascii="Times New Roman" w:hAnsi="Times New Roman" w:cs="Times New Roman"/>
              </w:rPr>
            </w:pPr>
            <w:r w:rsidRPr="00BB75B6">
              <w:rPr>
                <w:rFonts w:ascii="Times New Roman" w:hAnsi="Times New Roman" w:cs="Times New Roman"/>
              </w:rPr>
              <w:t>87,5</w:t>
            </w:r>
          </w:p>
        </w:tc>
      </w:tr>
    </w:tbl>
    <w:p w:rsidR="000551FD" w:rsidRDefault="000551FD" w:rsidP="000A6237">
      <w:pPr>
        <w:spacing w:after="0" w:line="240" w:lineRule="auto"/>
        <w:ind w:firstLine="709"/>
        <w:jc w:val="both"/>
        <w:rPr>
          <w:rFonts w:ascii="Times New Roman" w:hAnsi="Times New Roman" w:cs="Times New Roman"/>
          <w:sz w:val="28"/>
          <w:szCs w:val="28"/>
        </w:rPr>
      </w:pPr>
    </w:p>
    <w:p w:rsidR="00114016" w:rsidRDefault="00114016" w:rsidP="00D067B1">
      <w:pPr>
        <w:spacing w:after="0" w:line="240" w:lineRule="auto"/>
        <w:ind w:firstLine="851"/>
        <w:jc w:val="both"/>
        <w:rPr>
          <w:rFonts w:ascii="Times New Roman" w:hAnsi="Times New Roman" w:cs="Times New Roman"/>
          <w:sz w:val="28"/>
          <w:szCs w:val="28"/>
        </w:rPr>
      </w:pPr>
    </w:p>
    <w:p w:rsidR="00114016" w:rsidRDefault="00114016" w:rsidP="00EB1964">
      <w:pPr>
        <w:spacing w:after="0" w:line="240" w:lineRule="auto"/>
        <w:ind w:firstLine="851"/>
        <w:jc w:val="center"/>
        <w:rPr>
          <w:rFonts w:ascii="Times New Roman" w:hAnsi="Times New Roman" w:cs="Times New Roman"/>
          <w:b/>
          <w:sz w:val="28"/>
          <w:szCs w:val="28"/>
        </w:rPr>
      </w:pPr>
      <w:r w:rsidRPr="00114016">
        <w:rPr>
          <w:rFonts w:ascii="Times New Roman" w:hAnsi="Times New Roman" w:cs="Times New Roman"/>
          <w:b/>
          <w:sz w:val="28"/>
          <w:szCs w:val="28"/>
        </w:rPr>
        <w:t>Характеристика конкурентной среды</w:t>
      </w:r>
    </w:p>
    <w:p w:rsidR="00BD7D11" w:rsidRDefault="00BD7D11" w:rsidP="00EB1964">
      <w:pPr>
        <w:spacing w:after="0" w:line="240" w:lineRule="auto"/>
        <w:ind w:firstLine="851"/>
        <w:jc w:val="center"/>
        <w:rPr>
          <w:rFonts w:ascii="Times New Roman" w:hAnsi="Times New Roman" w:cs="Times New Roman"/>
          <w:b/>
          <w:sz w:val="28"/>
          <w:szCs w:val="28"/>
        </w:rPr>
      </w:pPr>
    </w:p>
    <w:p w:rsidR="00F4128E" w:rsidRPr="00BD7D11" w:rsidRDefault="00BD7D11" w:rsidP="00A31B6D">
      <w:pPr>
        <w:widowControl w:val="0"/>
        <w:autoSpaceDE w:val="0"/>
        <w:autoSpaceDN w:val="0"/>
        <w:spacing w:after="0" w:line="240" w:lineRule="auto"/>
        <w:jc w:val="center"/>
        <w:rPr>
          <w:rFonts w:ascii="Times New Roman" w:eastAsia="Times New Roman" w:hAnsi="Times New Roman" w:cs="Times New Roman"/>
          <w:b/>
          <w:bCs/>
          <w:sz w:val="28"/>
          <w:szCs w:val="28"/>
        </w:rPr>
      </w:pPr>
      <w:r w:rsidRPr="00BD7D11">
        <w:rPr>
          <w:rFonts w:ascii="Times New Roman" w:eastAsia="Times New Roman" w:hAnsi="Times New Roman" w:cs="Times New Roman"/>
          <w:b/>
          <w:bCs/>
          <w:sz w:val="28"/>
          <w:szCs w:val="28"/>
        </w:rPr>
        <w:t>Рынок социальных услуг</w:t>
      </w:r>
    </w:p>
    <w:p w:rsidR="00BD7D11" w:rsidRPr="00BD7D11" w:rsidRDefault="00BD7D11" w:rsidP="000A6237">
      <w:pPr>
        <w:tabs>
          <w:tab w:val="left" w:pos="709"/>
        </w:tabs>
        <w:spacing w:after="0" w:line="240" w:lineRule="auto"/>
        <w:ind w:firstLine="709"/>
        <w:jc w:val="both"/>
        <w:rPr>
          <w:rFonts w:ascii="Times New Roman" w:eastAsia="Tahoma" w:hAnsi="Times New Roman" w:cs="Times New Roman"/>
          <w:color w:val="000000"/>
          <w:sz w:val="28"/>
          <w:szCs w:val="28"/>
        </w:rPr>
      </w:pPr>
      <w:r w:rsidRPr="00BD7D11">
        <w:rPr>
          <w:rFonts w:ascii="Times New Roman" w:eastAsia="Calibri" w:hAnsi="Times New Roman" w:cs="Times New Roman"/>
          <w:sz w:val="28"/>
          <w:szCs w:val="28"/>
        </w:rPr>
        <w:t xml:space="preserve">В Тогучинском районе социальные услуги оказывают 5 учреждений государственной и муниципальной формы собственности: ГАУССО НСО ТПНИ, МБУ Тогучинского района «КЦСОН», МКУ «Тогучинский центр помощи детям», ПФР, Центр социальной поддержки населения Тогучинского района, 5 социально ориентированных некоммерческих организаций и 1 индивидуальный предприниматель.  Барьеры для вступления некоммерческих организаций в реестр поставщиков социальных услуг отсутствуют. </w:t>
      </w:r>
      <w:r w:rsidRPr="00BD7D11">
        <w:rPr>
          <w:rFonts w:ascii="Times New Roman" w:eastAsia="Tahoma" w:hAnsi="Times New Roman" w:cs="Times New Roman"/>
          <w:color w:val="000000"/>
          <w:sz w:val="28"/>
          <w:szCs w:val="28"/>
        </w:rPr>
        <w:t xml:space="preserve">На территории Тогучинского района </w:t>
      </w:r>
      <w:r w:rsidRPr="00BD7D11">
        <w:rPr>
          <w:rFonts w:ascii="Times New Roman" w:eastAsia="Tahoma" w:hAnsi="Times New Roman" w:cs="Times New Roman"/>
          <w:color w:val="000000"/>
          <w:sz w:val="28"/>
          <w:szCs w:val="28"/>
        </w:rPr>
        <w:lastRenderedPageBreak/>
        <w:t>представлено стационарное, полустационарное и надомное социальное обслуживание пожилых граждан, инвалидов, детей-инвалидов, семей с детьми, одиноких граждан, оказавшихся в трудной жизненной ситуации.</w:t>
      </w:r>
    </w:p>
    <w:p w:rsidR="00F94DA7" w:rsidRPr="000D3B48" w:rsidRDefault="009F1B8D" w:rsidP="00F94DA7">
      <w:pPr>
        <w:autoSpaceDE w:val="0"/>
        <w:autoSpaceDN w:val="0"/>
        <w:adjustRightInd w:val="0"/>
        <w:spacing w:after="0" w:line="240" w:lineRule="auto"/>
        <w:ind w:firstLine="709"/>
        <w:jc w:val="both"/>
        <w:rPr>
          <w:rFonts w:ascii="Times New Roman" w:hAnsi="Times New Roman" w:cs="Times New Roman"/>
          <w:sz w:val="28"/>
          <w:szCs w:val="28"/>
        </w:rPr>
      </w:pPr>
      <w:r w:rsidRPr="000D3B48">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FE4BF9" w:rsidRPr="000D3B48">
        <w:rPr>
          <w:rFonts w:ascii="Times New Roman" w:hAnsi="Times New Roman" w:cs="Times New Roman"/>
          <w:sz w:val="28"/>
          <w:szCs w:val="28"/>
        </w:rPr>
        <w:t>4</w:t>
      </w:r>
      <w:r w:rsidRPr="000D3B48">
        <w:rPr>
          <w:rFonts w:ascii="Times New Roman" w:hAnsi="Times New Roman" w:cs="Times New Roman"/>
          <w:sz w:val="28"/>
          <w:szCs w:val="28"/>
        </w:rPr>
        <w:t xml:space="preserve"> год уровень удовлетворенности возможностью выбора услуг в Тогучинском районе составил </w:t>
      </w:r>
      <w:r w:rsidR="00FE4BF9" w:rsidRPr="000D3B48">
        <w:rPr>
          <w:rFonts w:ascii="Times New Roman" w:hAnsi="Times New Roman" w:cs="Times New Roman"/>
          <w:sz w:val="28"/>
          <w:szCs w:val="28"/>
        </w:rPr>
        <w:t>49</w:t>
      </w:r>
      <w:r w:rsidRPr="000D3B48">
        <w:rPr>
          <w:rFonts w:ascii="Times New Roman" w:hAnsi="Times New Roman" w:cs="Times New Roman"/>
          <w:sz w:val="28"/>
          <w:szCs w:val="28"/>
        </w:rPr>
        <w:t>% (</w:t>
      </w:r>
      <w:r w:rsidR="006F07F6" w:rsidRPr="000D3B48">
        <w:rPr>
          <w:rFonts w:ascii="Times New Roman" w:hAnsi="Times New Roman" w:cs="Times New Roman"/>
          <w:sz w:val="28"/>
          <w:szCs w:val="28"/>
        </w:rPr>
        <w:t>в</w:t>
      </w:r>
      <w:r w:rsidRPr="000D3B48">
        <w:rPr>
          <w:rFonts w:ascii="Times New Roman" w:hAnsi="Times New Roman" w:cs="Times New Roman"/>
          <w:sz w:val="28"/>
          <w:szCs w:val="28"/>
        </w:rPr>
        <w:t xml:space="preserve"> среднем по НСО</w:t>
      </w:r>
      <w:r w:rsidR="006F07F6" w:rsidRPr="000D3B48">
        <w:rPr>
          <w:rFonts w:ascii="Times New Roman" w:hAnsi="Times New Roman" w:cs="Times New Roman"/>
          <w:sz w:val="28"/>
          <w:szCs w:val="28"/>
        </w:rPr>
        <w:t xml:space="preserve"> </w:t>
      </w:r>
      <w:r w:rsidR="00FE4BF9" w:rsidRPr="000D3B48">
        <w:rPr>
          <w:rFonts w:ascii="Times New Roman" w:hAnsi="Times New Roman" w:cs="Times New Roman"/>
          <w:sz w:val="28"/>
          <w:szCs w:val="28"/>
        </w:rPr>
        <w:t>–</w:t>
      </w:r>
      <w:r w:rsidR="006F07F6" w:rsidRPr="000D3B48">
        <w:rPr>
          <w:rFonts w:ascii="Times New Roman" w:hAnsi="Times New Roman" w:cs="Times New Roman"/>
          <w:sz w:val="28"/>
          <w:szCs w:val="28"/>
        </w:rPr>
        <w:t xml:space="preserve"> </w:t>
      </w:r>
      <w:r w:rsidR="00FE4BF9" w:rsidRPr="000D3B48">
        <w:rPr>
          <w:rFonts w:ascii="Times New Roman" w:hAnsi="Times New Roman" w:cs="Times New Roman"/>
          <w:sz w:val="28"/>
          <w:szCs w:val="28"/>
        </w:rPr>
        <w:t>45,1</w:t>
      </w:r>
      <w:r w:rsidRPr="000D3B48">
        <w:rPr>
          <w:rFonts w:ascii="Times New Roman" w:hAnsi="Times New Roman" w:cs="Times New Roman"/>
          <w:sz w:val="28"/>
          <w:szCs w:val="28"/>
        </w:rPr>
        <w:t>%)</w:t>
      </w:r>
      <w:r w:rsidR="002647C6" w:rsidRPr="000D3B48">
        <w:rPr>
          <w:rFonts w:ascii="Times New Roman" w:hAnsi="Times New Roman" w:cs="Times New Roman"/>
          <w:sz w:val="28"/>
          <w:szCs w:val="28"/>
        </w:rPr>
        <w:t xml:space="preserve">, уровень удовлетворенности уровнем цен 41,2% (в среднем по НСО </w:t>
      </w:r>
      <w:r w:rsidR="00F94DA7" w:rsidRPr="000D3B48">
        <w:rPr>
          <w:rFonts w:ascii="Times New Roman" w:hAnsi="Times New Roman" w:cs="Times New Roman"/>
          <w:sz w:val="28"/>
          <w:szCs w:val="28"/>
        </w:rPr>
        <w:t xml:space="preserve"> </w:t>
      </w:r>
    </w:p>
    <w:p w:rsidR="00444A3F" w:rsidRPr="000D3B48" w:rsidRDefault="00F94DA7" w:rsidP="00444A3F">
      <w:pPr>
        <w:autoSpaceDE w:val="0"/>
        <w:autoSpaceDN w:val="0"/>
        <w:adjustRightInd w:val="0"/>
        <w:spacing w:after="0" w:line="240" w:lineRule="auto"/>
        <w:jc w:val="both"/>
        <w:rPr>
          <w:rFonts w:ascii="Times New Roman" w:hAnsi="Times New Roman" w:cs="Times New Roman"/>
          <w:sz w:val="28"/>
          <w:szCs w:val="28"/>
        </w:rPr>
      </w:pPr>
      <w:r w:rsidRPr="000D3B48">
        <w:rPr>
          <w:rFonts w:ascii="Times New Roman" w:hAnsi="Times New Roman" w:cs="Times New Roman"/>
          <w:sz w:val="28"/>
          <w:szCs w:val="28"/>
        </w:rPr>
        <w:t>-</w:t>
      </w:r>
      <w:r w:rsidR="002647C6" w:rsidRPr="000D3B48">
        <w:rPr>
          <w:rFonts w:ascii="Times New Roman" w:hAnsi="Times New Roman" w:cs="Times New Roman"/>
          <w:sz w:val="28"/>
          <w:szCs w:val="28"/>
        </w:rPr>
        <w:t xml:space="preserve"> 44,9%)</w:t>
      </w:r>
      <w:r w:rsidR="00444A3F" w:rsidRPr="000D3B48">
        <w:rPr>
          <w:rFonts w:ascii="Times New Roman" w:hAnsi="Times New Roman" w:cs="Times New Roman"/>
          <w:sz w:val="28"/>
          <w:szCs w:val="28"/>
        </w:rPr>
        <w:t xml:space="preserve">, уровень удовлетворенности качеством услуг составил – 39,2% (в среднем по НСО - </w:t>
      </w:r>
      <w:r w:rsidR="00E85BDB" w:rsidRPr="000D3B48">
        <w:rPr>
          <w:rFonts w:ascii="Times New Roman" w:hAnsi="Times New Roman" w:cs="Times New Roman"/>
          <w:sz w:val="28"/>
          <w:szCs w:val="28"/>
        </w:rPr>
        <w:t>45,4</w:t>
      </w:r>
      <w:r w:rsidR="00444A3F" w:rsidRPr="000D3B48">
        <w:rPr>
          <w:rFonts w:ascii="Times New Roman" w:hAnsi="Times New Roman" w:cs="Times New Roman"/>
          <w:sz w:val="28"/>
          <w:szCs w:val="28"/>
        </w:rPr>
        <w:t>%)</w:t>
      </w:r>
    </w:p>
    <w:p w:rsidR="00BD7D11" w:rsidRPr="00BD7D11" w:rsidRDefault="00BD7D11" w:rsidP="00F94DA7">
      <w:pPr>
        <w:spacing w:after="0" w:line="240" w:lineRule="auto"/>
        <w:jc w:val="both"/>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58"/>
        <w:gridCol w:w="1275"/>
        <w:gridCol w:w="850"/>
        <w:gridCol w:w="1128"/>
      </w:tblGrid>
      <w:tr w:rsidR="000B7D37" w:rsidRPr="00BD7D11" w:rsidTr="00E26E9A">
        <w:trPr>
          <w:trHeight w:val="688"/>
        </w:trPr>
        <w:tc>
          <w:tcPr>
            <w:tcW w:w="3359" w:type="pct"/>
          </w:tcPr>
          <w:p w:rsidR="000B7D37" w:rsidRPr="00BD7D11" w:rsidRDefault="000B7D37" w:rsidP="000B7D37">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Наименование</w:t>
            </w:r>
          </w:p>
          <w:p w:rsidR="000B7D37" w:rsidRPr="00BD7D11" w:rsidRDefault="000B7D37" w:rsidP="000B7D37">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ключевого показателя</w:t>
            </w:r>
          </w:p>
        </w:tc>
        <w:tc>
          <w:tcPr>
            <w:tcW w:w="643" w:type="pct"/>
          </w:tcPr>
          <w:p w:rsidR="000B7D37" w:rsidRPr="00BD7D11" w:rsidRDefault="000B7D37" w:rsidP="000B7D37">
            <w:pPr>
              <w:autoSpaceDE w:val="0"/>
              <w:autoSpaceDN w:val="0"/>
              <w:adjustRightInd w:val="0"/>
              <w:spacing w:after="0" w:line="240" w:lineRule="auto"/>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429" w:type="pct"/>
          </w:tcPr>
          <w:p w:rsidR="000B7D37" w:rsidRPr="00BD7D11" w:rsidRDefault="000B7D37" w:rsidP="000B7D3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9" w:type="pct"/>
          </w:tcPr>
          <w:p w:rsidR="000B7D37" w:rsidRPr="00BD7D11" w:rsidRDefault="000B7D37" w:rsidP="000B7D37">
            <w:pPr>
              <w:autoSpaceDE w:val="0"/>
              <w:autoSpaceDN w:val="0"/>
              <w:adjustRightInd w:val="0"/>
              <w:spacing w:after="0" w:line="240" w:lineRule="auto"/>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0B7D37" w:rsidRPr="00BD7D11" w:rsidTr="00166E4F">
        <w:trPr>
          <w:trHeight w:val="591"/>
        </w:trPr>
        <w:tc>
          <w:tcPr>
            <w:tcW w:w="3359" w:type="pct"/>
            <w:tcBorders>
              <w:bottom w:val="single" w:sz="4" w:space="0" w:color="auto"/>
            </w:tcBorders>
          </w:tcPr>
          <w:p w:rsidR="000B7D37" w:rsidRPr="00BD7D11" w:rsidRDefault="000B7D37" w:rsidP="00F4128E">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негосударственных организаций социального обслуживания, предоставляющих социальные услуги</w:t>
            </w:r>
          </w:p>
        </w:tc>
        <w:tc>
          <w:tcPr>
            <w:tcW w:w="643" w:type="pct"/>
            <w:tcBorders>
              <w:bottom w:val="single" w:sz="4" w:space="0" w:color="auto"/>
            </w:tcBorders>
          </w:tcPr>
          <w:p w:rsidR="000B7D37" w:rsidRPr="00BD7D11" w:rsidRDefault="000B7D37" w:rsidP="000B7D37">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429" w:type="pct"/>
            <w:tcBorders>
              <w:bottom w:val="single" w:sz="4" w:space="0" w:color="auto"/>
            </w:tcBorders>
          </w:tcPr>
          <w:p w:rsidR="000B7D37" w:rsidRPr="00BD7D11" w:rsidRDefault="000B7D37" w:rsidP="000B7D3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21</w:t>
            </w:r>
          </w:p>
        </w:tc>
        <w:tc>
          <w:tcPr>
            <w:tcW w:w="569" w:type="pct"/>
            <w:tcBorders>
              <w:bottom w:val="single" w:sz="4" w:space="0" w:color="auto"/>
            </w:tcBorders>
          </w:tcPr>
          <w:p w:rsidR="000B7D37" w:rsidRPr="00BD7D11" w:rsidRDefault="000B7D37" w:rsidP="000B7D37">
            <w:pPr>
              <w:autoSpaceDE w:val="0"/>
              <w:autoSpaceDN w:val="0"/>
              <w:adjustRightInd w:val="0"/>
              <w:spacing w:after="0" w:line="240" w:lineRule="auto"/>
              <w:jc w:val="center"/>
              <w:rPr>
                <w:rFonts w:ascii="Times New Roman" w:hAnsi="Times New Roman" w:cs="Times New Roman"/>
                <w:sz w:val="24"/>
                <w:szCs w:val="24"/>
              </w:rPr>
            </w:pPr>
            <w:r w:rsidRPr="00BD7D11">
              <w:rPr>
                <w:rFonts w:ascii="Times New Roman" w:hAnsi="Times New Roman" w:cs="Times New Roman"/>
                <w:sz w:val="24"/>
                <w:szCs w:val="24"/>
              </w:rPr>
              <w:t>21</w:t>
            </w:r>
          </w:p>
        </w:tc>
      </w:tr>
    </w:tbl>
    <w:p w:rsidR="00F569E8" w:rsidRPr="00BD7D11" w:rsidRDefault="00F569E8" w:rsidP="00BB75B6">
      <w:pPr>
        <w:autoSpaceDE w:val="0"/>
        <w:autoSpaceDN w:val="0"/>
        <w:adjustRightInd w:val="0"/>
        <w:spacing w:after="0" w:line="240" w:lineRule="auto"/>
        <w:jc w:val="both"/>
        <w:rPr>
          <w:rFonts w:ascii="Times New Roman" w:eastAsia="Times New Roman" w:hAnsi="Times New Roman" w:cs="Times New Roman"/>
          <w:sz w:val="24"/>
          <w:szCs w:val="24"/>
        </w:rPr>
      </w:pPr>
    </w:p>
    <w:p w:rsidR="007F584E" w:rsidRPr="00BD7D11" w:rsidRDefault="00BD7D11" w:rsidP="00A31B6D">
      <w:pPr>
        <w:spacing w:after="0" w:line="240" w:lineRule="auto"/>
        <w:jc w:val="center"/>
        <w:rPr>
          <w:rFonts w:ascii="Times New Roman" w:hAnsi="Times New Roman" w:cs="Times New Roman"/>
          <w:b/>
          <w:sz w:val="28"/>
          <w:szCs w:val="28"/>
        </w:rPr>
      </w:pPr>
      <w:r w:rsidRPr="00BD7D11">
        <w:rPr>
          <w:rFonts w:ascii="Times New Roman" w:hAnsi="Times New Roman" w:cs="Times New Roman"/>
          <w:b/>
          <w:sz w:val="28"/>
          <w:szCs w:val="28"/>
        </w:rPr>
        <w:t>Рынок теплоснабжения (производство тепловой энергии)</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В настоящее время производство, передачу и сбыт тепловой энергии на территории Тогучинского района осуществляют четыре муниципальных унитарных предприятия и четыре предприятия частной формы собственности.</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В целях повышения эффективности системы теплоснабжения в 2023 году произошла реорганизация муниципального унитарного предприятия «Теплоснабжение №5» в форме присоединения к нему муниципального унитарного предприятия «Теплоснабжение №4»</w:t>
      </w:r>
      <w:r w:rsidR="00D204A7">
        <w:rPr>
          <w:rFonts w:ascii="Times New Roman" w:hAnsi="Times New Roman" w:cs="Times New Roman"/>
          <w:sz w:val="28"/>
          <w:szCs w:val="28"/>
        </w:rPr>
        <w:t>.</w:t>
      </w:r>
    </w:p>
    <w:p w:rsidR="00BD7D11" w:rsidRDefault="00BD7D11" w:rsidP="000A6237">
      <w:pPr>
        <w:spacing w:after="0" w:line="240" w:lineRule="auto"/>
        <w:ind w:firstLine="709"/>
        <w:jc w:val="both"/>
        <w:rPr>
          <w:rFonts w:ascii="Times New Roman" w:eastAsia="Times New Roman" w:hAnsi="Times New Roman" w:cs="Times New Roman"/>
          <w:sz w:val="28"/>
          <w:szCs w:val="28"/>
          <w:lang w:eastAsia="zh-CN"/>
        </w:rPr>
      </w:pPr>
      <w:r w:rsidRPr="00BD7D11">
        <w:rPr>
          <w:rFonts w:ascii="Times New Roman" w:eastAsia="Times New Roman" w:hAnsi="Times New Roman" w:cs="Times New Roman"/>
          <w:sz w:val="28"/>
          <w:szCs w:val="28"/>
          <w:lang w:eastAsia="zh-CN"/>
        </w:rPr>
        <w:t xml:space="preserve">В целях уменьшения теплопотерь и порывов ежегодно проводится реконструкция тепловых сетей в связи с их большим износом. В 2024 году заменено 11 котлов, тепловых сетей – 1,4 км. (г. Тогучин - 0,23 км; р. п. Горный – 0,25 км; Тогучинский район – сельские поселения - 0,9 км). </w:t>
      </w:r>
    </w:p>
    <w:p w:rsidR="006F07F6" w:rsidRDefault="006F07F6" w:rsidP="00602F05">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FE4BF9">
        <w:rPr>
          <w:rFonts w:ascii="Times New Roman" w:hAnsi="Times New Roman" w:cs="Times New Roman"/>
          <w:sz w:val="28"/>
          <w:szCs w:val="28"/>
        </w:rPr>
        <w:t>4</w:t>
      </w:r>
      <w:r>
        <w:rPr>
          <w:rFonts w:ascii="Times New Roman" w:hAnsi="Times New Roman" w:cs="Times New Roman"/>
          <w:sz w:val="28"/>
          <w:szCs w:val="28"/>
        </w:rPr>
        <w:t xml:space="preserve"> год </w:t>
      </w:r>
      <w:r w:rsidRPr="00D204A7">
        <w:rPr>
          <w:rFonts w:ascii="Times New Roman" w:hAnsi="Times New Roman" w:cs="Times New Roman"/>
          <w:sz w:val="28"/>
          <w:szCs w:val="28"/>
        </w:rPr>
        <w:t xml:space="preserve">уровень удовлетворенности возможностью выбора товаров и услуг на рынке теплоснабжения составил – 55% (в среднем по НСО </w:t>
      </w:r>
      <w:r w:rsidR="00FE4BF9" w:rsidRPr="00D204A7">
        <w:rPr>
          <w:rFonts w:ascii="Times New Roman" w:hAnsi="Times New Roman" w:cs="Times New Roman"/>
          <w:sz w:val="28"/>
          <w:szCs w:val="28"/>
        </w:rPr>
        <w:t>–</w:t>
      </w:r>
      <w:r w:rsidRPr="00D204A7">
        <w:rPr>
          <w:rFonts w:ascii="Times New Roman" w:hAnsi="Times New Roman" w:cs="Times New Roman"/>
          <w:sz w:val="28"/>
          <w:szCs w:val="28"/>
        </w:rPr>
        <w:t xml:space="preserve"> 4</w:t>
      </w:r>
      <w:r w:rsidR="00FE4BF9" w:rsidRPr="00D204A7">
        <w:rPr>
          <w:rFonts w:ascii="Times New Roman" w:hAnsi="Times New Roman" w:cs="Times New Roman"/>
          <w:sz w:val="28"/>
          <w:szCs w:val="28"/>
        </w:rPr>
        <w:t>9,9</w:t>
      </w:r>
      <w:r w:rsidR="00431FAF" w:rsidRPr="00D204A7">
        <w:rPr>
          <w:rFonts w:ascii="Times New Roman" w:hAnsi="Times New Roman" w:cs="Times New Roman"/>
          <w:sz w:val="28"/>
          <w:szCs w:val="28"/>
        </w:rPr>
        <w:t>%), уровень удовлетворенности уровнем цен 51</w:t>
      </w:r>
      <w:r w:rsidR="00E85BDB" w:rsidRPr="00D204A7">
        <w:rPr>
          <w:rFonts w:ascii="Times New Roman" w:hAnsi="Times New Roman" w:cs="Times New Roman"/>
          <w:sz w:val="28"/>
          <w:szCs w:val="28"/>
        </w:rPr>
        <w:t xml:space="preserve">% (в среднем по НСО </w:t>
      </w:r>
      <w:r w:rsidR="00431FAF" w:rsidRPr="00D204A7">
        <w:rPr>
          <w:rFonts w:ascii="Times New Roman" w:hAnsi="Times New Roman" w:cs="Times New Roman"/>
          <w:sz w:val="28"/>
          <w:szCs w:val="28"/>
        </w:rPr>
        <w:t>- 49,4%)</w:t>
      </w:r>
      <w:r w:rsidR="00E85BDB" w:rsidRPr="00D204A7">
        <w:rPr>
          <w:rFonts w:ascii="Times New Roman" w:hAnsi="Times New Roman" w:cs="Times New Roman"/>
          <w:sz w:val="28"/>
          <w:szCs w:val="28"/>
        </w:rPr>
        <w:t>, уровень удовлетворенности качеством услуг составил – 56,9 % (в среднем по НСО - 53%)</w:t>
      </w:r>
      <w:r w:rsidR="00BB75B6">
        <w:rPr>
          <w:rFonts w:ascii="Times New Roman" w:hAnsi="Times New Roman" w:cs="Times New Roman"/>
          <w:sz w:val="28"/>
          <w:szCs w:val="28"/>
        </w:rPr>
        <w:t>.</w:t>
      </w:r>
    </w:p>
    <w:p w:rsidR="00BB75B6" w:rsidRPr="00D204A7" w:rsidRDefault="00BB75B6" w:rsidP="00602F05">
      <w:pPr>
        <w:autoSpaceDE w:val="0"/>
        <w:autoSpaceDN w:val="0"/>
        <w:adjustRightInd w:val="0"/>
        <w:spacing w:after="0" w:line="240" w:lineRule="auto"/>
        <w:jc w:val="both"/>
        <w:rPr>
          <w:rFonts w:ascii="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15"/>
        <w:gridCol w:w="1277"/>
        <w:gridCol w:w="991"/>
        <w:gridCol w:w="1128"/>
      </w:tblGrid>
      <w:tr w:rsidR="00257260" w:rsidRPr="00BD7D11" w:rsidTr="00340CD4">
        <w:trPr>
          <w:trHeight w:val="20"/>
        </w:trPr>
        <w:tc>
          <w:tcPr>
            <w:tcW w:w="3287" w:type="pct"/>
          </w:tcPr>
          <w:p w:rsidR="007D4C83" w:rsidRDefault="00257260" w:rsidP="007D4C83">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57260" w:rsidRPr="00BD7D11" w:rsidRDefault="00257260" w:rsidP="007D4C83">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4" w:type="pct"/>
          </w:tcPr>
          <w:p w:rsidR="00257260" w:rsidRPr="00BD7D11" w:rsidRDefault="00257260" w:rsidP="005806D5">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57260" w:rsidRPr="00BD7D11" w:rsidRDefault="00257260" w:rsidP="005806D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9" w:type="pct"/>
          </w:tcPr>
          <w:p w:rsidR="00257260" w:rsidRDefault="00257260" w:rsidP="005806D5">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w:t>
            </w:r>
          </w:p>
          <w:p w:rsidR="007339AD" w:rsidRPr="00BD7D11" w:rsidRDefault="007339AD" w:rsidP="005806D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значение</w:t>
            </w:r>
          </w:p>
        </w:tc>
      </w:tr>
      <w:tr w:rsidR="00257260" w:rsidRPr="00BD7D11" w:rsidTr="00340CD4">
        <w:trPr>
          <w:trHeight w:val="20"/>
        </w:trPr>
        <w:tc>
          <w:tcPr>
            <w:tcW w:w="3287" w:type="pct"/>
            <w:tcBorders>
              <w:bottom w:val="single" w:sz="4" w:space="0" w:color="auto"/>
            </w:tcBorders>
          </w:tcPr>
          <w:p w:rsidR="00257260" w:rsidRPr="00BD7D11" w:rsidRDefault="00257260" w:rsidP="005806D5">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организации частной собственности в сфере теплоснабжения</w:t>
            </w:r>
          </w:p>
        </w:tc>
        <w:tc>
          <w:tcPr>
            <w:tcW w:w="644" w:type="pct"/>
            <w:tcBorders>
              <w:bottom w:val="single" w:sz="4" w:space="0" w:color="auto"/>
            </w:tcBorders>
          </w:tcPr>
          <w:p w:rsidR="00257260" w:rsidRPr="00BD7D11" w:rsidRDefault="00257260" w:rsidP="00340CD4">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57260" w:rsidRPr="00BD7D11" w:rsidRDefault="00962EED" w:rsidP="00F569E8">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1,6</w:t>
            </w:r>
          </w:p>
        </w:tc>
        <w:tc>
          <w:tcPr>
            <w:tcW w:w="569" w:type="pct"/>
            <w:tcBorders>
              <w:bottom w:val="single" w:sz="4" w:space="0" w:color="auto"/>
            </w:tcBorders>
          </w:tcPr>
          <w:p w:rsidR="00257260" w:rsidRPr="00BD7D11" w:rsidRDefault="00962EED" w:rsidP="00F569E8">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1,6</w:t>
            </w:r>
          </w:p>
        </w:tc>
      </w:tr>
    </w:tbl>
    <w:p w:rsidR="00BD7D11" w:rsidRDefault="00BD7D11" w:rsidP="00D067B1">
      <w:pPr>
        <w:spacing w:after="0" w:line="240" w:lineRule="auto"/>
        <w:ind w:firstLine="851"/>
        <w:jc w:val="both"/>
        <w:rPr>
          <w:rFonts w:ascii="Times New Roman" w:eastAsia="Times New Roman" w:hAnsi="Times New Roman" w:cs="Times New Roman"/>
          <w:sz w:val="24"/>
          <w:szCs w:val="24"/>
        </w:rPr>
      </w:pPr>
    </w:p>
    <w:p w:rsidR="00431B5B" w:rsidRDefault="00431B5B" w:rsidP="00D067B1">
      <w:pPr>
        <w:spacing w:after="0" w:line="240" w:lineRule="auto"/>
        <w:ind w:firstLine="851"/>
        <w:jc w:val="both"/>
        <w:rPr>
          <w:rFonts w:ascii="Times New Roman" w:eastAsia="Times New Roman" w:hAnsi="Times New Roman" w:cs="Times New Roman"/>
          <w:sz w:val="24"/>
          <w:szCs w:val="24"/>
        </w:rPr>
      </w:pPr>
    </w:p>
    <w:p w:rsidR="00431B5B" w:rsidRPr="00BD7D11" w:rsidRDefault="00431B5B" w:rsidP="00D067B1">
      <w:pPr>
        <w:spacing w:after="0" w:line="240" w:lineRule="auto"/>
        <w:ind w:firstLine="851"/>
        <w:jc w:val="both"/>
        <w:rPr>
          <w:rFonts w:ascii="Times New Roman" w:hAnsi="Times New Roman" w:cs="Times New Roman"/>
          <w:b/>
          <w:color w:val="000000" w:themeColor="text1"/>
          <w:sz w:val="28"/>
          <w:szCs w:val="28"/>
        </w:rPr>
      </w:pPr>
    </w:p>
    <w:p w:rsidR="00BD7D11" w:rsidRDefault="00BD7D11" w:rsidP="00A31B6D">
      <w:pPr>
        <w:spacing w:after="0" w:line="240" w:lineRule="auto"/>
        <w:jc w:val="center"/>
        <w:rPr>
          <w:rFonts w:ascii="Times New Roman" w:hAnsi="Times New Roman" w:cs="Times New Roman"/>
          <w:b/>
          <w:sz w:val="28"/>
          <w:szCs w:val="28"/>
        </w:rPr>
      </w:pPr>
      <w:r w:rsidRPr="00BD7D11">
        <w:rPr>
          <w:rFonts w:ascii="Times New Roman" w:hAnsi="Times New Roman" w:cs="Times New Roman"/>
          <w:b/>
          <w:sz w:val="28"/>
          <w:szCs w:val="28"/>
        </w:rPr>
        <w:lastRenderedPageBreak/>
        <w:t>Рынок выполнения работ по благоустройству городской среды</w:t>
      </w:r>
    </w:p>
    <w:p w:rsidR="00C65A6A" w:rsidRPr="00C65A6A" w:rsidRDefault="00C65A6A" w:rsidP="00C65A6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данным Единого реестра малого и среднего предпринимательства на 01.01.2025 в </w:t>
      </w:r>
      <w:proofErr w:type="spellStart"/>
      <w:r>
        <w:rPr>
          <w:rFonts w:ascii="Times New Roman" w:hAnsi="Times New Roman" w:cs="Times New Roman"/>
          <w:sz w:val="28"/>
          <w:szCs w:val="28"/>
        </w:rPr>
        <w:t>Тогучинском</w:t>
      </w:r>
      <w:proofErr w:type="spellEnd"/>
      <w:r>
        <w:rPr>
          <w:rFonts w:ascii="Times New Roman" w:hAnsi="Times New Roman" w:cs="Times New Roman"/>
          <w:sz w:val="28"/>
          <w:szCs w:val="28"/>
        </w:rPr>
        <w:t xml:space="preserve"> районе услуги по благоустройству городской среды предоставляют 17 организаций частной формы собственности.</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В рамках программы «Формирование комфортной городской среды» за период 2023-2024 годов в городе Тогучин ООО Камень-Профи проведено работ на сумму 32397,3 тыс. руб. по обустройству общественного пространства пешеходных зон по ул. Садовой, ул. Островского. Установлены малые архитектурные формы, осуществлено озеленение территорий, обустроены тротуары, выполнено плиточное покрытие, установлены урны, скамьи, вазоны, обустроена парковочная зона для автотранспорта.</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На территории города Тогучина 135 улиц и 30 переулков, где на протяжении всего года ведутся работы: нарезка кюветов, ямочный ремонт дорожного полотна, зимой очищение от снега. В парках поддерживается чистота и порядок, проводится покраска скамеек, урн, подстрижка кустарников, уборка территорий от мусора. В летний период подметаются тротуары, зимой отчищаются от снега, организуется бесперебойное освещение парков, проводится обслуживание 2 фонтанов в парке «Пушкина» и парке «Юность», а в весенний - промывка кюветных труб, высаживание зелёных деревьев, а также спил аварийных деревьев (ООО «Трест», АО ЖКХ г. Тогучина (УК)).</w:t>
      </w:r>
    </w:p>
    <w:p w:rsidR="00BD7D11" w:rsidRPr="00BD7D11" w:rsidRDefault="00BD7D11" w:rsidP="000A6237">
      <w:pPr>
        <w:suppressAutoHyphens/>
        <w:spacing w:after="0" w:line="240" w:lineRule="auto"/>
        <w:ind w:firstLine="709"/>
        <w:jc w:val="both"/>
        <w:rPr>
          <w:rFonts w:ascii="Times New Roman" w:eastAsia="Times New Roman" w:hAnsi="Times New Roman" w:cs="Times New Roman"/>
          <w:sz w:val="28"/>
          <w:szCs w:val="28"/>
          <w:lang w:eastAsia="ru-RU"/>
        </w:rPr>
      </w:pPr>
      <w:r w:rsidRPr="00BD7D11">
        <w:rPr>
          <w:rFonts w:ascii="Times New Roman" w:hAnsi="Times New Roman" w:cs="Times New Roman"/>
          <w:sz w:val="28"/>
          <w:szCs w:val="28"/>
        </w:rPr>
        <w:t>В 2024 году проведен конкурсный отбор инициативных проектов «Организация благоустройства города Тогучина – устройство наружного видеонаблюдения» - на сумму 2517 тыс. руб.  на</w:t>
      </w:r>
      <w:r w:rsidRPr="00BD7D11">
        <w:rPr>
          <w:rFonts w:ascii="Times New Roman" w:eastAsia="Times New Roman" w:hAnsi="Times New Roman" w:cs="Times New Roman"/>
          <w:sz w:val="28"/>
          <w:szCs w:val="28"/>
          <w:lang w:eastAsia="ru-RU"/>
        </w:rPr>
        <w:t xml:space="preserve"> установку 55 видеокамер (ПАО Ростелеком). </w:t>
      </w:r>
    </w:p>
    <w:p w:rsidR="00BD7D11" w:rsidRPr="00BD7D11" w:rsidRDefault="00BD7D11" w:rsidP="000A6237">
      <w:pPr>
        <w:spacing w:after="0" w:line="240" w:lineRule="auto"/>
        <w:ind w:firstLine="709"/>
        <w:jc w:val="both"/>
        <w:rPr>
          <w:rFonts w:ascii="Times New Roman" w:eastAsia="Times New Roman" w:hAnsi="Times New Roman" w:cs="Times New Roman"/>
          <w:bCs/>
          <w:sz w:val="28"/>
          <w:szCs w:val="28"/>
          <w:lang w:eastAsia="ru-RU"/>
        </w:rPr>
      </w:pPr>
      <w:r w:rsidRPr="00BD7D11">
        <w:rPr>
          <w:rFonts w:ascii="Times New Roman" w:eastAsia="Times New Roman" w:hAnsi="Times New Roman" w:cs="Times New Roman"/>
          <w:sz w:val="28"/>
          <w:szCs w:val="28"/>
          <w:lang w:eastAsia="zh-CN"/>
        </w:rPr>
        <w:t>В рамках муниципальной программы «Комплексное развитие сельских территорий в Тогучинском районе Новосибирской области» в 2024 году на территории Тогучинского района по благоустройству сельских территорий проводились мероприятия</w:t>
      </w:r>
      <w:r w:rsidRPr="00BD7D11">
        <w:rPr>
          <w:rFonts w:ascii="Times New Roman" w:eastAsia="Times New Roman" w:hAnsi="Times New Roman" w:cs="Times New Roman"/>
          <w:bCs/>
          <w:sz w:val="28"/>
          <w:szCs w:val="28"/>
          <w:lang w:eastAsia="ru-RU"/>
        </w:rPr>
        <w:t>:</w:t>
      </w:r>
    </w:p>
    <w:p w:rsidR="00BD7D11" w:rsidRPr="00BD7D11" w:rsidRDefault="00BD7D11" w:rsidP="000A6237">
      <w:pPr>
        <w:spacing w:after="0" w:line="240" w:lineRule="auto"/>
        <w:ind w:firstLine="709"/>
        <w:jc w:val="both"/>
        <w:rPr>
          <w:rFonts w:ascii="Times New Roman" w:eastAsia="Times New Roman" w:hAnsi="Times New Roman" w:cs="Times New Roman"/>
          <w:sz w:val="28"/>
          <w:szCs w:val="28"/>
          <w:lang w:eastAsia="zh-CN"/>
        </w:rPr>
      </w:pPr>
      <w:r w:rsidRPr="00BD7D11">
        <w:rPr>
          <w:rFonts w:ascii="Times New Roman" w:eastAsia="Times New Roman" w:hAnsi="Times New Roman" w:cs="Times New Roman"/>
          <w:color w:val="000000"/>
          <w:sz w:val="28"/>
          <w:szCs w:val="28"/>
          <w:lang w:eastAsia="zh-CN"/>
        </w:rPr>
        <w:t>- благоустройство прилегающей территории к Дому культуры с. Березиково – 4251,61 тыс. руб. (ИП Губарев);</w:t>
      </w:r>
    </w:p>
    <w:p w:rsidR="00BD7D11" w:rsidRPr="00BD7D11" w:rsidRDefault="00BD7D11" w:rsidP="000A6237">
      <w:pPr>
        <w:autoSpaceDE w:val="0"/>
        <w:autoSpaceDN w:val="0"/>
        <w:adjustRightInd w:val="0"/>
        <w:spacing w:after="0" w:line="240" w:lineRule="auto"/>
        <w:ind w:firstLine="709"/>
        <w:jc w:val="both"/>
        <w:rPr>
          <w:rFonts w:ascii="Times New Roman" w:eastAsia="Times New Roman" w:hAnsi="Times New Roman" w:cs="Times New Roman"/>
          <w:sz w:val="28"/>
          <w:szCs w:val="28"/>
          <w:lang w:eastAsia="zh-CN"/>
        </w:rPr>
      </w:pPr>
      <w:r w:rsidRPr="00BD7D11">
        <w:rPr>
          <w:rFonts w:ascii="Times New Roman" w:eastAsia="Calibri" w:hAnsi="Times New Roman" w:cs="Times New Roman"/>
          <w:sz w:val="28"/>
          <w:szCs w:val="28"/>
          <w:lang w:eastAsia="zh-CN"/>
        </w:rPr>
        <w:t xml:space="preserve">- строительство </w:t>
      </w:r>
      <w:r w:rsidRPr="00BD7D11">
        <w:rPr>
          <w:rFonts w:ascii="Times New Roman" w:eastAsia="Times New Roman" w:hAnsi="Times New Roman" w:cs="Times New Roman"/>
          <w:sz w:val="28"/>
          <w:szCs w:val="28"/>
          <w:lang w:eastAsia="zh-CN"/>
        </w:rPr>
        <w:t>многофункциональной спортивной площадки с. Кудрино – 5620,56 тыс. руб. (ООО «Кудрино»);</w:t>
      </w:r>
    </w:p>
    <w:p w:rsidR="00BD7D11" w:rsidRPr="00BD7D11" w:rsidRDefault="00BD7D11" w:rsidP="000A6237">
      <w:pPr>
        <w:autoSpaceDE w:val="0"/>
        <w:autoSpaceDN w:val="0"/>
        <w:adjustRightInd w:val="0"/>
        <w:spacing w:after="0" w:line="240" w:lineRule="auto"/>
        <w:ind w:firstLine="709"/>
        <w:jc w:val="both"/>
        <w:rPr>
          <w:rFonts w:ascii="Times New Roman" w:eastAsia="Times New Roman" w:hAnsi="Times New Roman" w:cs="Times New Roman"/>
          <w:sz w:val="28"/>
          <w:szCs w:val="28"/>
          <w:lang w:eastAsia="zh-CN"/>
        </w:rPr>
      </w:pPr>
      <w:r w:rsidRPr="00BD7D11">
        <w:rPr>
          <w:rFonts w:ascii="Times New Roman" w:eastAsia="Times New Roman" w:hAnsi="Times New Roman" w:cs="Times New Roman"/>
          <w:sz w:val="28"/>
          <w:szCs w:val="28"/>
          <w:lang w:eastAsia="zh-CN"/>
        </w:rPr>
        <w:t>- благоустройство с. Завьялово – 2440,28 тыс. руб. (АО «СК» Объединение инженеров строителей», ИП глава КФХ Мелехов А.Ю., ИП глава КФХ Глухов А.В.)</w:t>
      </w:r>
      <w:r w:rsidR="000A6237">
        <w:rPr>
          <w:rFonts w:ascii="Times New Roman" w:eastAsia="Times New Roman" w:hAnsi="Times New Roman" w:cs="Times New Roman"/>
          <w:sz w:val="28"/>
          <w:szCs w:val="28"/>
          <w:lang w:eastAsia="zh-CN"/>
        </w:rPr>
        <w:t>;</w:t>
      </w:r>
    </w:p>
    <w:p w:rsidR="00BD7D11" w:rsidRPr="00BD7D11" w:rsidRDefault="00BD7D11" w:rsidP="000A6237">
      <w:pPr>
        <w:autoSpaceDE w:val="0"/>
        <w:autoSpaceDN w:val="0"/>
        <w:adjustRightInd w:val="0"/>
        <w:spacing w:after="0" w:line="240" w:lineRule="auto"/>
        <w:ind w:firstLine="709"/>
        <w:jc w:val="both"/>
        <w:rPr>
          <w:rFonts w:ascii="Times New Roman" w:eastAsia="Times New Roman" w:hAnsi="Times New Roman" w:cs="Times New Roman"/>
          <w:sz w:val="28"/>
          <w:szCs w:val="28"/>
          <w:lang w:eastAsia="zh-CN"/>
        </w:rPr>
      </w:pPr>
      <w:r w:rsidRPr="00BD7D11">
        <w:rPr>
          <w:rFonts w:ascii="Times New Roman" w:eastAsia="Times New Roman" w:hAnsi="Times New Roman" w:cs="Times New Roman"/>
          <w:sz w:val="28"/>
          <w:szCs w:val="28"/>
          <w:lang w:eastAsia="zh-CN"/>
        </w:rPr>
        <w:t>- ремонт памятника участникам Великой отечественной войны в д. Боровлянка Тогучинского района – 929,83 тыс. руб. (ООО «Боровлянское», ЗАО «Кудельный ключ»)</w:t>
      </w:r>
      <w:r w:rsidR="000A6237">
        <w:rPr>
          <w:rFonts w:ascii="Times New Roman" w:eastAsia="Times New Roman" w:hAnsi="Times New Roman" w:cs="Times New Roman"/>
          <w:sz w:val="28"/>
          <w:szCs w:val="28"/>
          <w:lang w:eastAsia="zh-CN"/>
        </w:rPr>
        <w:t>.</w:t>
      </w:r>
    </w:p>
    <w:p w:rsidR="00BD7D11" w:rsidRPr="00D204A7" w:rsidRDefault="00BD7D11" w:rsidP="000A6237">
      <w:pPr>
        <w:spacing w:after="0" w:line="240" w:lineRule="auto"/>
        <w:ind w:firstLine="709"/>
        <w:jc w:val="both"/>
        <w:rPr>
          <w:rFonts w:ascii="Times New Roman" w:hAnsi="Times New Roman" w:cs="Times New Roman"/>
          <w:iCs/>
          <w:sz w:val="28"/>
          <w:szCs w:val="28"/>
        </w:rPr>
      </w:pPr>
      <w:r w:rsidRPr="00BD7D11">
        <w:rPr>
          <w:rFonts w:ascii="Times New Roman" w:hAnsi="Times New Roman" w:cs="Times New Roman"/>
          <w:sz w:val="28"/>
          <w:szCs w:val="28"/>
        </w:rPr>
        <w:t xml:space="preserve">Отбор организаций, осуществляющих мероприятия по благоустройству городской среды, осуществляется в соответствии </w:t>
      </w:r>
      <w:r w:rsidRPr="00BD7D11">
        <w:rPr>
          <w:rFonts w:ascii="Times New Roman" w:hAnsi="Times New Roman" w:cs="Times New Roman"/>
          <w:iCs/>
          <w:sz w:val="28"/>
          <w:szCs w:val="28"/>
        </w:rPr>
        <w:t>с Федеральным законом от </w:t>
      </w:r>
      <w:r w:rsidRPr="00BD7D11">
        <w:rPr>
          <w:rFonts w:ascii="Times New Roman" w:hAnsi="Times New Roman" w:cs="Times New Roman"/>
          <w:iCs/>
          <w:color w:val="000000" w:themeColor="text1"/>
          <w:sz w:val="28"/>
          <w:szCs w:val="28"/>
        </w:rPr>
        <w:t xml:space="preserve">05.04.2013 </w:t>
      </w:r>
      <w:r w:rsidRPr="00BD7D11">
        <w:rPr>
          <w:rFonts w:ascii="Times New Roman" w:hAnsi="Times New Roman" w:cs="Times New Roman"/>
          <w:iCs/>
          <w:sz w:val="28"/>
          <w:szCs w:val="28"/>
        </w:rPr>
        <w:t xml:space="preserve">№ 44-ФЗ «О контрактной системе в сфере закупок товаров, работ, услуг </w:t>
      </w:r>
      <w:r w:rsidRPr="00D204A7">
        <w:rPr>
          <w:rFonts w:ascii="Times New Roman" w:hAnsi="Times New Roman" w:cs="Times New Roman"/>
          <w:iCs/>
          <w:sz w:val="28"/>
          <w:szCs w:val="28"/>
        </w:rPr>
        <w:t>для обеспечения государственных и муниципальных нужд».</w:t>
      </w:r>
    </w:p>
    <w:p w:rsidR="003F611D" w:rsidRPr="00BD7D11" w:rsidRDefault="003F611D" w:rsidP="00922C40">
      <w:pPr>
        <w:autoSpaceDE w:val="0"/>
        <w:autoSpaceDN w:val="0"/>
        <w:adjustRightInd w:val="0"/>
        <w:spacing w:after="0" w:line="240" w:lineRule="auto"/>
        <w:ind w:firstLine="709"/>
        <w:jc w:val="both"/>
        <w:rPr>
          <w:rFonts w:ascii="Times New Roman" w:hAnsi="Times New Roman" w:cs="Times New Roman"/>
          <w:iCs/>
          <w:sz w:val="28"/>
          <w:szCs w:val="28"/>
        </w:rPr>
      </w:pPr>
      <w:r w:rsidRPr="00D204A7">
        <w:rPr>
          <w:rFonts w:ascii="Times New Roman" w:hAnsi="Times New Roman" w:cs="Times New Roman"/>
          <w:sz w:val="28"/>
          <w:szCs w:val="28"/>
        </w:rPr>
        <w:t xml:space="preserve">Согласно проведенному Министерством экономического развития Новосибирской области Мониторингу состояния и развития конкуренции на </w:t>
      </w:r>
      <w:r w:rsidRPr="00D204A7">
        <w:rPr>
          <w:rFonts w:ascii="Times New Roman" w:hAnsi="Times New Roman" w:cs="Times New Roman"/>
          <w:sz w:val="28"/>
          <w:szCs w:val="28"/>
        </w:rPr>
        <w:lastRenderedPageBreak/>
        <w:t>товарных рынках Новосибирской облас</w:t>
      </w:r>
      <w:r w:rsidR="00071039" w:rsidRPr="00D204A7">
        <w:rPr>
          <w:rFonts w:ascii="Times New Roman" w:hAnsi="Times New Roman" w:cs="Times New Roman"/>
          <w:sz w:val="28"/>
          <w:szCs w:val="28"/>
        </w:rPr>
        <w:t>ти за 202</w:t>
      </w:r>
      <w:r w:rsidR="00FE4BF9" w:rsidRPr="00D204A7">
        <w:rPr>
          <w:rFonts w:ascii="Times New Roman" w:hAnsi="Times New Roman" w:cs="Times New Roman"/>
          <w:sz w:val="28"/>
          <w:szCs w:val="28"/>
        </w:rPr>
        <w:t xml:space="preserve">4 </w:t>
      </w:r>
      <w:r w:rsidR="00071039" w:rsidRPr="00D204A7">
        <w:rPr>
          <w:rFonts w:ascii="Times New Roman" w:hAnsi="Times New Roman" w:cs="Times New Roman"/>
          <w:sz w:val="28"/>
          <w:szCs w:val="28"/>
        </w:rPr>
        <w:t>год</w:t>
      </w:r>
      <w:r w:rsidR="00133408" w:rsidRPr="00D204A7">
        <w:rPr>
          <w:rFonts w:ascii="Times New Roman" w:hAnsi="Times New Roman" w:cs="Times New Roman"/>
          <w:sz w:val="28"/>
          <w:szCs w:val="28"/>
        </w:rPr>
        <w:t xml:space="preserve">, уровень удовлетворенности возможностью выбора товаров и услуг на рынке составил – </w:t>
      </w:r>
      <w:r w:rsidR="00FE4BF9" w:rsidRPr="00D204A7">
        <w:rPr>
          <w:rFonts w:ascii="Times New Roman" w:hAnsi="Times New Roman" w:cs="Times New Roman"/>
          <w:sz w:val="28"/>
          <w:szCs w:val="28"/>
        </w:rPr>
        <w:t>45,1</w:t>
      </w:r>
      <w:r w:rsidR="00133408" w:rsidRPr="00D204A7">
        <w:rPr>
          <w:rFonts w:ascii="Times New Roman" w:hAnsi="Times New Roman" w:cs="Times New Roman"/>
          <w:sz w:val="28"/>
          <w:szCs w:val="28"/>
        </w:rPr>
        <w:t>%</w:t>
      </w:r>
      <w:r w:rsidR="00071039" w:rsidRPr="00D204A7">
        <w:rPr>
          <w:rFonts w:ascii="Times New Roman" w:hAnsi="Times New Roman" w:cs="Times New Roman"/>
          <w:sz w:val="28"/>
          <w:szCs w:val="28"/>
        </w:rPr>
        <w:t xml:space="preserve"> (в среднем по НСО – </w:t>
      </w:r>
      <w:r w:rsidR="00FE4BF9" w:rsidRPr="00D204A7">
        <w:rPr>
          <w:rFonts w:ascii="Times New Roman" w:hAnsi="Times New Roman" w:cs="Times New Roman"/>
          <w:sz w:val="28"/>
          <w:szCs w:val="28"/>
        </w:rPr>
        <w:t>40,4</w:t>
      </w:r>
      <w:r w:rsidR="00071039" w:rsidRPr="00D204A7">
        <w:rPr>
          <w:rFonts w:ascii="Times New Roman" w:hAnsi="Times New Roman" w:cs="Times New Roman"/>
          <w:sz w:val="28"/>
          <w:szCs w:val="28"/>
        </w:rPr>
        <w:t xml:space="preserve">%), уровень удовлетворенности уровнем цен составил </w:t>
      </w:r>
      <w:r w:rsidR="00444A3F" w:rsidRPr="00D204A7">
        <w:rPr>
          <w:rFonts w:ascii="Times New Roman" w:hAnsi="Times New Roman" w:cs="Times New Roman"/>
          <w:sz w:val="28"/>
          <w:szCs w:val="28"/>
        </w:rPr>
        <w:t xml:space="preserve">- </w:t>
      </w:r>
      <w:r w:rsidR="00431FAF" w:rsidRPr="00D204A7">
        <w:rPr>
          <w:rFonts w:ascii="Times New Roman" w:hAnsi="Times New Roman" w:cs="Times New Roman"/>
          <w:sz w:val="28"/>
          <w:szCs w:val="28"/>
        </w:rPr>
        <w:t>47,1</w:t>
      </w:r>
      <w:r w:rsidR="00071039" w:rsidRPr="00D204A7">
        <w:rPr>
          <w:rFonts w:ascii="Times New Roman" w:hAnsi="Times New Roman" w:cs="Times New Roman"/>
          <w:sz w:val="28"/>
          <w:szCs w:val="28"/>
        </w:rPr>
        <w:t xml:space="preserve">% (в среднем по НСО – </w:t>
      </w:r>
      <w:r w:rsidR="00431FAF" w:rsidRPr="00D204A7">
        <w:rPr>
          <w:rFonts w:ascii="Times New Roman" w:hAnsi="Times New Roman" w:cs="Times New Roman"/>
          <w:sz w:val="28"/>
          <w:szCs w:val="28"/>
        </w:rPr>
        <w:t>43,3</w:t>
      </w:r>
      <w:r w:rsidR="00661AE9" w:rsidRPr="00D204A7">
        <w:rPr>
          <w:rFonts w:ascii="Times New Roman" w:hAnsi="Times New Roman" w:cs="Times New Roman"/>
          <w:sz w:val="28"/>
          <w:szCs w:val="28"/>
        </w:rPr>
        <w:t xml:space="preserve">%), </w:t>
      </w:r>
      <w:r w:rsidR="00922C40" w:rsidRPr="00D204A7">
        <w:rPr>
          <w:rFonts w:ascii="Times New Roman" w:hAnsi="Times New Roman" w:cs="Times New Roman"/>
          <w:sz w:val="28"/>
          <w:szCs w:val="28"/>
        </w:rPr>
        <w:t>уровень удовлетворенности качеством услуг составил – 45,1 % (в среднем по НСО – 42,9%)</w:t>
      </w:r>
      <w:r w:rsidR="00D204A7">
        <w:rPr>
          <w:rFonts w:ascii="Times New Roman" w:hAnsi="Times New Roman" w:cs="Times New Roman"/>
          <w:sz w:val="28"/>
          <w:szCs w:val="28"/>
        </w:rPr>
        <w:t>.</w:t>
      </w:r>
      <w:r w:rsidR="00133408">
        <w:rPr>
          <w:rFonts w:ascii="Times New Roman" w:hAnsi="Times New Roman" w:cs="Times New Roman"/>
          <w:sz w:val="28"/>
          <w:szCs w:val="28"/>
        </w:rPr>
        <w:t xml:space="preserve"> </w:t>
      </w:r>
    </w:p>
    <w:p w:rsidR="00BD7D11" w:rsidRPr="00BD7D11" w:rsidRDefault="00BD7D11" w:rsidP="00BB75B6">
      <w:pPr>
        <w:spacing w:after="0" w:line="240" w:lineRule="auto"/>
        <w:jc w:val="both"/>
        <w:rPr>
          <w:rFonts w:ascii="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75"/>
        <w:gridCol w:w="1275"/>
        <w:gridCol w:w="852"/>
        <w:gridCol w:w="1409"/>
      </w:tblGrid>
      <w:tr w:rsidR="00257260" w:rsidRPr="00BD7D11" w:rsidTr="00935AFB">
        <w:trPr>
          <w:trHeight w:val="509"/>
        </w:trPr>
        <w:tc>
          <w:tcPr>
            <w:tcW w:w="3216" w:type="pct"/>
          </w:tcPr>
          <w:p w:rsidR="00257260" w:rsidRPr="00BD7D11" w:rsidRDefault="00257260" w:rsidP="00DE6AAF">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3" w:type="pct"/>
          </w:tcPr>
          <w:p w:rsidR="00257260" w:rsidRPr="00BD7D11" w:rsidRDefault="00257260" w:rsidP="00DE6AAF">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430" w:type="pct"/>
          </w:tcPr>
          <w:p w:rsidR="00257260" w:rsidRPr="00BD7D11" w:rsidRDefault="00257260" w:rsidP="00DE6AA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711" w:type="pct"/>
          </w:tcPr>
          <w:p w:rsidR="00257260" w:rsidRPr="00BD7D11" w:rsidRDefault="00257260" w:rsidP="00DE6AAF">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Текущее значение </w:t>
            </w:r>
          </w:p>
        </w:tc>
      </w:tr>
      <w:tr w:rsidR="00257260" w:rsidRPr="00BD7D11" w:rsidTr="00935AFB">
        <w:trPr>
          <w:trHeight w:val="679"/>
        </w:trPr>
        <w:tc>
          <w:tcPr>
            <w:tcW w:w="3216" w:type="pct"/>
            <w:tcBorders>
              <w:bottom w:val="single" w:sz="4" w:space="0" w:color="auto"/>
            </w:tcBorders>
          </w:tcPr>
          <w:p w:rsidR="00257260" w:rsidRPr="00BD7D11" w:rsidRDefault="00257260" w:rsidP="007B3840">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организаций частной формы собственности в сфере выполнения работ по благоустройству городской среды</w:t>
            </w:r>
          </w:p>
        </w:tc>
        <w:tc>
          <w:tcPr>
            <w:tcW w:w="643"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430"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91,</w:t>
            </w:r>
            <w:r>
              <w:rPr>
                <w:rFonts w:ascii="Times New Roman" w:hAnsi="Times New Roman" w:cs="Times New Roman"/>
                <w:sz w:val="24"/>
                <w:szCs w:val="24"/>
              </w:rPr>
              <w:t>5</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711"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91,5</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BB75B6">
      <w:pPr>
        <w:autoSpaceDE w:val="0"/>
        <w:autoSpaceDN w:val="0"/>
        <w:adjustRightInd w:val="0"/>
        <w:spacing w:after="0" w:line="240" w:lineRule="auto"/>
        <w:jc w:val="both"/>
        <w:rPr>
          <w:rFonts w:ascii="Times New Roman" w:eastAsia="Times New Roman" w:hAnsi="Times New Roman" w:cs="Times New Roman"/>
          <w:sz w:val="24"/>
          <w:szCs w:val="24"/>
        </w:rPr>
      </w:pPr>
    </w:p>
    <w:p w:rsidR="00BD7D11" w:rsidRPr="00BD7D11" w:rsidRDefault="00BD7D11" w:rsidP="00A31B6D">
      <w:pPr>
        <w:spacing w:after="0" w:line="240" w:lineRule="auto"/>
        <w:jc w:val="center"/>
        <w:rPr>
          <w:rFonts w:ascii="Times New Roman" w:hAnsi="Times New Roman" w:cs="Times New Roman"/>
          <w:b/>
          <w:sz w:val="28"/>
          <w:szCs w:val="28"/>
        </w:rPr>
      </w:pPr>
      <w:r w:rsidRPr="00BD7D11">
        <w:rPr>
          <w:rFonts w:ascii="Times New Roman" w:hAnsi="Times New Roman" w:cs="Times New Roman"/>
          <w:b/>
          <w:sz w:val="28"/>
          <w:szCs w:val="28"/>
        </w:rPr>
        <w:t>Рынок выполнения работ по содержанию и текущему ремонту</w:t>
      </w:r>
      <w:r w:rsidR="000551FD">
        <w:rPr>
          <w:rFonts w:ascii="Times New Roman" w:hAnsi="Times New Roman" w:cs="Times New Roman"/>
          <w:b/>
          <w:sz w:val="28"/>
          <w:szCs w:val="28"/>
        </w:rPr>
        <w:t xml:space="preserve"> </w:t>
      </w:r>
      <w:r w:rsidRPr="00BD7D11">
        <w:rPr>
          <w:rFonts w:ascii="Times New Roman" w:hAnsi="Times New Roman" w:cs="Times New Roman"/>
          <w:b/>
          <w:sz w:val="28"/>
          <w:szCs w:val="28"/>
        </w:rPr>
        <w:t>общего имущества собственников помещений в многоквартирном доме</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 xml:space="preserve">На территории Тогучинского района на рынке выполнения работ по содержанию и текущему ремонту общего имущества собственников помещений в многоквартирном доме осуществляют 3 организации, из них: 2 организации частной формы собственности и одна муниципальной: ООО «Союз Горный», АО «ЖКХ» г. Тогучин (УК), МУП УК р. п. Горный. </w:t>
      </w:r>
    </w:p>
    <w:p w:rsidR="00BD7D11" w:rsidRP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В настоящее время на территории Тогучинского района расположено 654 многоквартирных дома, общая площадь жилых помещений составляет 1250 кв. м.</w:t>
      </w:r>
    </w:p>
    <w:p w:rsidR="00431FAF" w:rsidRPr="00D204A7" w:rsidRDefault="00734D5A" w:rsidP="00431FAF">
      <w:pPr>
        <w:autoSpaceDE w:val="0"/>
        <w:autoSpaceDN w:val="0"/>
        <w:adjustRightInd w:val="0"/>
        <w:spacing w:after="0" w:line="240" w:lineRule="auto"/>
        <w:ind w:firstLine="709"/>
        <w:jc w:val="both"/>
        <w:rPr>
          <w:rFonts w:ascii="Times New Roman" w:hAnsi="Times New Roman" w:cs="Times New Roman"/>
          <w:sz w:val="28"/>
          <w:szCs w:val="28"/>
        </w:rPr>
      </w:pPr>
      <w:r w:rsidRPr="00D204A7">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431FAF" w:rsidRPr="00D204A7">
        <w:rPr>
          <w:rFonts w:ascii="Times New Roman" w:hAnsi="Times New Roman" w:cs="Times New Roman"/>
          <w:sz w:val="28"/>
          <w:szCs w:val="28"/>
        </w:rPr>
        <w:t>4</w:t>
      </w:r>
      <w:r w:rsidRPr="00D204A7">
        <w:rPr>
          <w:rFonts w:ascii="Times New Roman" w:hAnsi="Times New Roman" w:cs="Times New Roman"/>
          <w:sz w:val="28"/>
          <w:szCs w:val="28"/>
        </w:rPr>
        <w:t xml:space="preserve"> год, уровень удовлетворенности возможностью выбора товаров и услуг на рынке составил – </w:t>
      </w:r>
      <w:r w:rsidR="00FE4BF9" w:rsidRPr="00D204A7">
        <w:rPr>
          <w:rFonts w:ascii="Times New Roman" w:hAnsi="Times New Roman" w:cs="Times New Roman"/>
          <w:sz w:val="28"/>
          <w:szCs w:val="28"/>
        </w:rPr>
        <w:t>31,4</w:t>
      </w:r>
      <w:r w:rsidRPr="00D204A7">
        <w:rPr>
          <w:rFonts w:ascii="Times New Roman" w:hAnsi="Times New Roman" w:cs="Times New Roman"/>
          <w:sz w:val="28"/>
          <w:szCs w:val="28"/>
        </w:rPr>
        <w:t xml:space="preserve">% (в среднем по НСО – </w:t>
      </w:r>
      <w:r w:rsidR="00FE4BF9" w:rsidRPr="00D204A7">
        <w:rPr>
          <w:rFonts w:ascii="Times New Roman" w:hAnsi="Times New Roman" w:cs="Times New Roman"/>
          <w:sz w:val="28"/>
          <w:szCs w:val="28"/>
        </w:rPr>
        <w:t>31,4</w:t>
      </w:r>
      <w:r w:rsidRPr="00D204A7">
        <w:rPr>
          <w:rFonts w:ascii="Times New Roman" w:hAnsi="Times New Roman" w:cs="Times New Roman"/>
          <w:sz w:val="28"/>
          <w:szCs w:val="28"/>
        </w:rPr>
        <w:t xml:space="preserve">%), </w:t>
      </w:r>
      <w:r w:rsidR="00431FAF" w:rsidRPr="00D204A7">
        <w:rPr>
          <w:rFonts w:ascii="Times New Roman" w:hAnsi="Times New Roman" w:cs="Times New Roman"/>
          <w:sz w:val="28"/>
          <w:szCs w:val="28"/>
        </w:rPr>
        <w:t xml:space="preserve">уровень удовлетворенности уровнем цен 27,5% (в среднем по НСО  </w:t>
      </w:r>
    </w:p>
    <w:p w:rsidR="00BD7D11" w:rsidRDefault="00431FAF" w:rsidP="00BB75B6">
      <w:pPr>
        <w:autoSpaceDE w:val="0"/>
        <w:autoSpaceDN w:val="0"/>
        <w:adjustRightInd w:val="0"/>
        <w:spacing w:after="0" w:line="240" w:lineRule="auto"/>
        <w:jc w:val="both"/>
        <w:rPr>
          <w:rFonts w:ascii="Times New Roman" w:hAnsi="Times New Roman" w:cs="Times New Roman"/>
          <w:sz w:val="28"/>
          <w:szCs w:val="28"/>
        </w:rPr>
      </w:pPr>
      <w:r w:rsidRPr="00D204A7">
        <w:rPr>
          <w:rFonts w:ascii="Times New Roman" w:hAnsi="Times New Roman" w:cs="Times New Roman"/>
          <w:sz w:val="28"/>
          <w:szCs w:val="28"/>
        </w:rPr>
        <w:t>- 43,3%)</w:t>
      </w:r>
      <w:r w:rsidR="00B44A81" w:rsidRPr="00D204A7">
        <w:rPr>
          <w:rFonts w:ascii="Times New Roman" w:hAnsi="Times New Roman" w:cs="Times New Roman"/>
          <w:sz w:val="28"/>
          <w:szCs w:val="28"/>
        </w:rPr>
        <w:t>, уровень удовлетворенности качеством услуг составил – 31,4 % (в среднем по НСО – 29,1%)</w:t>
      </w:r>
      <w:r w:rsidR="00BB75B6">
        <w:rPr>
          <w:rFonts w:ascii="Times New Roman" w:hAnsi="Times New Roman" w:cs="Times New Roman"/>
          <w:sz w:val="28"/>
          <w:szCs w:val="28"/>
        </w:rPr>
        <w:t>.</w:t>
      </w:r>
    </w:p>
    <w:p w:rsidR="00BB75B6" w:rsidRPr="00BB75B6" w:rsidRDefault="00BB75B6" w:rsidP="00BB75B6">
      <w:pPr>
        <w:autoSpaceDE w:val="0"/>
        <w:autoSpaceDN w:val="0"/>
        <w:adjustRightInd w:val="0"/>
        <w:spacing w:after="0" w:line="240" w:lineRule="auto"/>
        <w:jc w:val="both"/>
        <w:rPr>
          <w:rFonts w:ascii="Times New Roman" w:hAnsi="Times New Roman" w:cs="Times New Roman"/>
          <w:bCs/>
          <w:iCs/>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75"/>
        <w:gridCol w:w="1417"/>
        <w:gridCol w:w="991"/>
        <w:gridCol w:w="1128"/>
      </w:tblGrid>
      <w:tr w:rsidR="00257260" w:rsidRPr="00BD7D11" w:rsidTr="007E7C35">
        <w:trPr>
          <w:trHeight w:val="20"/>
        </w:trPr>
        <w:tc>
          <w:tcPr>
            <w:tcW w:w="3216" w:type="pct"/>
          </w:tcPr>
          <w:p w:rsidR="00257260" w:rsidRPr="00BD7D11" w:rsidRDefault="00257260" w:rsidP="00C8429E">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57260" w:rsidRPr="00BD7D11" w:rsidRDefault="00C8429E" w:rsidP="00C8429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w:t>
            </w:r>
            <w:r w:rsidR="00257260" w:rsidRPr="00BD7D11">
              <w:rPr>
                <w:rFonts w:ascii="Times New Roman" w:hAnsi="Times New Roman" w:cs="Times New Roman"/>
                <w:sz w:val="24"/>
                <w:szCs w:val="24"/>
              </w:rPr>
              <w:t xml:space="preserve">лючевого показателя </w:t>
            </w:r>
          </w:p>
        </w:tc>
        <w:tc>
          <w:tcPr>
            <w:tcW w:w="715"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9"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57260" w:rsidRPr="00BD7D11" w:rsidTr="00BB75B6">
        <w:trPr>
          <w:trHeight w:val="1042"/>
        </w:trPr>
        <w:tc>
          <w:tcPr>
            <w:tcW w:w="3216" w:type="pct"/>
            <w:tcBorders>
              <w:bottom w:val="single" w:sz="4" w:space="0" w:color="auto"/>
            </w:tcBorders>
          </w:tcPr>
          <w:p w:rsidR="00257260" w:rsidRPr="00BD7D11" w:rsidRDefault="00257260" w:rsidP="00BB75B6">
            <w:pPr>
              <w:autoSpaceDE w:val="0"/>
              <w:autoSpaceDN w:val="0"/>
              <w:adjustRightInd w:val="0"/>
              <w:spacing w:after="0" w:line="240" w:lineRule="auto"/>
              <w:rPr>
                <w:rFonts w:ascii="Times New Roman" w:hAnsi="Times New Roman" w:cs="Times New Roman"/>
                <w:sz w:val="24"/>
                <w:szCs w:val="24"/>
              </w:rPr>
            </w:pPr>
            <w:r w:rsidRPr="00BD7D11">
              <w:rPr>
                <w:rFonts w:ascii="Times New Roman" w:hAnsi="Times New Roman" w:cs="Times New Roman"/>
                <w:color w:val="000000"/>
                <w:sz w:val="24"/>
                <w:szCs w:val="24"/>
              </w:rPr>
              <w:t>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w:t>
            </w:r>
          </w:p>
        </w:tc>
        <w:tc>
          <w:tcPr>
            <w:tcW w:w="715"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89,9</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9" w:type="pct"/>
            <w:tcBorders>
              <w:bottom w:val="single" w:sz="4" w:space="0" w:color="auto"/>
            </w:tcBorders>
          </w:tcPr>
          <w:p w:rsidR="00257260" w:rsidRPr="00BD7D11" w:rsidRDefault="00257260" w:rsidP="00C8429E">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89,9</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BB75B6">
      <w:pPr>
        <w:widowControl w:val="0"/>
        <w:autoSpaceDE w:val="0"/>
        <w:autoSpaceDN w:val="0"/>
        <w:spacing w:after="0" w:line="240" w:lineRule="auto"/>
        <w:jc w:val="both"/>
        <w:rPr>
          <w:rFonts w:ascii="Times New Roman" w:eastAsia="Times New Roman" w:hAnsi="Times New Roman" w:cs="Times New Roman"/>
          <w:b/>
          <w:sz w:val="28"/>
          <w:szCs w:val="28"/>
        </w:rPr>
      </w:pPr>
    </w:p>
    <w:p w:rsidR="00BD7D11" w:rsidRDefault="00BD7D11" w:rsidP="00A31B6D">
      <w:pPr>
        <w:widowControl w:val="0"/>
        <w:autoSpaceDE w:val="0"/>
        <w:autoSpaceDN w:val="0"/>
        <w:spacing w:after="0" w:line="240" w:lineRule="auto"/>
        <w:jc w:val="center"/>
        <w:rPr>
          <w:rFonts w:ascii="Times New Roman" w:eastAsia="Times New Roman" w:hAnsi="Times New Roman" w:cs="Times New Roman"/>
          <w:b/>
          <w:sz w:val="28"/>
          <w:szCs w:val="28"/>
        </w:rPr>
      </w:pPr>
      <w:r w:rsidRPr="00BD7D11">
        <w:rPr>
          <w:rFonts w:ascii="Times New Roman" w:eastAsia="Times New Roman" w:hAnsi="Times New Roman" w:cs="Times New Roman"/>
          <w:b/>
          <w:sz w:val="28"/>
          <w:szCs w:val="28"/>
        </w:rPr>
        <w:t>Рынок оказания услуг по перевозке пассажиров автомобильным транспортом по муниципальным маршрутам регулярных перевозок</w:t>
      </w:r>
    </w:p>
    <w:p w:rsidR="00BD7D11" w:rsidRPr="00BD7D11" w:rsidRDefault="000551FD" w:rsidP="000551FD">
      <w:pPr>
        <w:spacing w:after="0" w:line="240" w:lineRule="auto"/>
        <w:jc w:val="both"/>
        <w:rPr>
          <w:rFonts w:ascii="Times New Roman" w:hAnsi="Times New Roman" w:cs="Times New Roman"/>
          <w:sz w:val="28"/>
          <w:szCs w:val="28"/>
        </w:rPr>
      </w:pPr>
      <w:r>
        <w:rPr>
          <w:rFonts w:ascii="Times New Roman" w:eastAsia="Times New Roman" w:hAnsi="Times New Roman" w:cs="Times New Roman"/>
          <w:b/>
          <w:sz w:val="28"/>
          <w:szCs w:val="28"/>
        </w:rPr>
        <w:t xml:space="preserve">          </w:t>
      </w:r>
      <w:r w:rsidR="00BD7D11" w:rsidRPr="00BD7D11">
        <w:rPr>
          <w:rFonts w:ascii="Times New Roman" w:eastAsia="Times New Roman" w:hAnsi="Times New Roman" w:cs="Times New Roman"/>
          <w:sz w:val="28"/>
        </w:rPr>
        <w:t xml:space="preserve">Протяжённость автомобильных дорог общего пользования </w:t>
      </w:r>
      <w:r w:rsidR="000C002D">
        <w:rPr>
          <w:rFonts w:ascii="Times New Roman" w:eastAsia="Times New Roman" w:hAnsi="Times New Roman" w:cs="Times New Roman"/>
          <w:sz w:val="28"/>
        </w:rPr>
        <w:t>в</w:t>
      </w:r>
      <w:r w:rsidR="00BD7D11" w:rsidRPr="00BD7D11">
        <w:rPr>
          <w:rFonts w:ascii="Times New Roman" w:eastAsia="Times New Roman" w:hAnsi="Times New Roman" w:cs="Times New Roman"/>
          <w:sz w:val="28"/>
        </w:rPr>
        <w:t xml:space="preserve"> Тогучинском район</w:t>
      </w:r>
      <w:r w:rsidR="000C002D">
        <w:rPr>
          <w:rFonts w:ascii="Times New Roman" w:eastAsia="Times New Roman" w:hAnsi="Times New Roman" w:cs="Times New Roman"/>
          <w:sz w:val="28"/>
        </w:rPr>
        <w:t>е</w:t>
      </w:r>
      <w:r w:rsidR="00BD7D11" w:rsidRPr="00BD7D11">
        <w:rPr>
          <w:rFonts w:ascii="Times New Roman" w:eastAsia="Times New Roman" w:hAnsi="Times New Roman" w:cs="Times New Roman"/>
          <w:sz w:val="28"/>
        </w:rPr>
        <w:t xml:space="preserve"> составляет 1448 км. Из них регионального значения – 345,5 км; межмуниципального значения – 352,1 км; муниципального значения – 750,4 км.</w:t>
      </w:r>
      <w:r w:rsidR="00BD7D11" w:rsidRPr="00BD7D11">
        <w:rPr>
          <w:rFonts w:ascii="Times New Roman" w:hAnsi="Times New Roman" w:cs="Times New Roman"/>
          <w:sz w:val="28"/>
          <w:szCs w:val="28"/>
        </w:rPr>
        <w:t xml:space="preserve"> Большую часть пассажиров составляют пожилые люди и дети школьного возраста. Расписание движения автомобильного транспорта по муниципальным маршрутам </w:t>
      </w:r>
      <w:r w:rsidR="00BD7D11" w:rsidRPr="00BD7D11">
        <w:rPr>
          <w:rFonts w:ascii="Times New Roman" w:hAnsi="Times New Roman" w:cs="Times New Roman"/>
          <w:sz w:val="28"/>
          <w:szCs w:val="28"/>
        </w:rPr>
        <w:lastRenderedPageBreak/>
        <w:t>регулярных перевозок размещены в сети «Интернет» на официальном сайте администрации Тогучинского района Новосибирской области.</w:t>
      </w:r>
    </w:p>
    <w:p w:rsidR="00BD7D11" w:rsidRPr="00BD7D11" w:rsidRDefault="00BD7D11" w:rsidP="000A6237">
      <w:pPr>
        <w:tabs>
          <w:tab w:val="left" w:pos="567"/>
        </w:tabs>
        <w:spacing w:after="0" w:line="240" w:lineRule="auto"/>
        <w:ind w:firstLine="709"/>
        <w:jc w:val="both"/>
        <w:rPr>
          <w:rFonts w:ascii="Times New Roman" w:eastAsia="Tahoma" w:hAnsi="Times New Roman" w:cs="Times New Roman"/>
          <w:color w:val="000000"/>
          <w:sz w:val="36"/>
          <w:szCs w:val="24"/>
        </w:rPr>
      </w:pPr>
      <w:r w:rsidRPr="00BD7D11">
        <w:rPr>
          <w:rFonts w:ascii="Times New Roman" w:eastAsia="Tahoma" w:hAnsi="Times New Roman" w:cs="Times New Roman"/>
          <w:color w:val="000000"/>
          <w:sz w:val="28"/>
          <w:szCs w:val="28"/>
        </w:rPr>
        <w:t>Транспортное обслуживание населения в Тогучинском районе осуществляют МУП Тогучинского района «</w:t>
      </w:r>
      <w:r w:rsidRPr="00BD7D11">
        <w:rPr>
          <w:rFonts w:ascii="Times New Roman" w:eastAsia="Tahoma" w:hAnsi="Times New Roman" w:cs="Times New Roman"/>
          <w:color w:val="000000" w:themeColor="text1"/>
          <w:sz w:val="28"/>
          <w:szCs w:val="28"/>
        </w:rPr>
        <w:t xml:space="preserve">Тогучинское </w:t>
      </w:r>
      <w:r w:rsidRPr="00BD7D11">
        <w:rPr>
          <w:rFonts w:ascii="Times New Roman" w:eastAsia="Tahoma" w:hAnsi="Times New Roman" w:cs="Times New Roman"/>
          <w:color w:val="000000"/>
          <w:sz w:val="28"/>
          <w:szCs w:val="28"/>
        </w:rPr>
        <w:t>автотранспортное предприятие» и                       20 индивидуальных предпринимателей, продолжают развиваться частные пассажирские перевозки.</w:t>
      </w:r>
    </w:p>
    <w:p w:rsidR="00BD7D11" w:rsidRPr="00BD7D11" w:rsidRDefault="00BD7D11" w:rsidP="000A6237">
      <w:pPr>
        <w:tabs>
          <w:tab w:val="left" w:pos="567"/>
        </w:tabs>
        <w:spacing w:after="0" w:line="240" w:lineRule="auto"/>
        <w:ind w:firstLine="709"/>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Количество перевезенных пассажиров автотранспортным предприятием и частными перевозчиками в 2024 году составит 1117 тыс. чел., из них:</w:t>
      </w:r>
    </w:p>
    <w:p w:rsidR="00BD7D11" w:rsidRPr="00BD7D11" w:rsidRDefault="00BD7D11" w:rsidP="000A6237">
      <w:pPr>
        <w:tabs>
          <w:tab w:val="left" w:pos="567"/>
        </w:tabs>
        <w:spacing w:after="0" w:line="240" w:lineRule="auto"/>
        <w:ind w:firstLine="709"/>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- 592 пассажира - перевозчики частной формы собственности;</w:t>
      </w:r>
    </w:p>
    <w:p w:rsidR="00BD7D11" w:rsidRPr="00BD7D11" w:rsidRDefault="00BD7D11" w:rsidP="000A6237">
      <w:pPr>
        <w:tabs>
          <w:tab w:val="left" w:pos="567"/>
        </w:tabs>
        <w:spacing w:after="0" w:line="240" w:lineRule="auto"/>
        <w:ind w:firstLine="709"/>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- 525 пассажиров – муниципальной.</w:t>
      </w:r>
    </w:p>
    <w:p w:rsidR="00BD7D11" w:rsidRDefault="00BD7D11" w:rsidP="000A6237">
      <w:pPr>
        <w:spacing w:after="0" w:line="240" w:lineRule="auto"/>
        <w:ind w:firstLine="709"/>
        <w:jc w:val="both"/>
        <w:rPr>
          <w:rFonts w:ascii="Times New Roman" w:hAnsi="Times New Roman" w:cs="Times New Roman"/>
          <w:color w:val="000000"/>
          <w:sz w:val="28"/>
          <w:szCs w:val="28"/>
        </w:rPr>
      </w:pPr>
      <w:r w:rsidRPr="00BD7D11">
        <w:rPr>
          <w:rFonts w:ascii="Times New Roman" w:hAnsi="Times New Roman" w:cs="Times New Roman"/>
          <w:sz w:val="28"/>
          <w:szCs w:val="28"/>
        </w:rPr>
        <w:t xml:space="preserve">Осуществляются конкурентные закупки в отношении оказания услуг по перевозке пассажиров путем проведения аукционов, которые размещаются на Единой электронной площадке, т.е. создаются равные условия доступа для участия всех потенциальных участников. </w:t>
      </w:r>
      <w:r w:rsidRPr="00BD7D11">
        <w:rPr>
          <w:rFonts w:ascii="Times New Roman" w:hAnsi="Times New Roman" w:cs="Times New Roman"/>
          <w:color w:val="000000"/>
          <w:sz w:val="28"/>
          <w:szCs w:val="28"/>
        </w:rPr>
        <w:t xml:space="preserve">Особенностью рынка услуг по перевозке пассажиров автомобильным транспортом по муниципальным маршрутам является преобладание в общем числе перевозчиков хозяйствующих субъектов муниципальной формы собственности. </w:t>
      </w:r>
    </w:p>
    <w:p w:rsidR="00431FAF" w:rsidRPr="00D204A7" w:rsidRDefault="000E1D7F" w:rsidP="00D204A7">
      <w:pPr>
        <w:autoSpaceDE w:val="0"/>
        <w:autoSpaceDN w:val="0"/>
        <w:adjustRightInd w:val="0"/>
        <w:spacing w:after="0" w:line="240" w:lineRule="auto"/>
        <w:ind w:firstLine="709"/>
        <w:jc w:val="both"/>
        <w:rPr>
          <w:rFonts w:ascii="Times New Roman" w:hAnsi="Times New Roman" w:cs="Times New Roman"/>
          <w:sz w:val="28"/>
          <w:szCs w:val="28"/>
        </w:rPr>
      </w:pPr>
      <w:r w:rsidRPr="00D204A7">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026ACF" w:rsidRPr="00D204A7">
        <w:rPr>
          <w:rFonts w:ascii="Times New Roman" w:hAnsi="Times New Roman" w:cs="Times New Roman"/>
          <w:sz w:val="28"/>
          <w:szCs w:val="28"/>
        </w:rPr>
        <w:t>4</w:t>
      </w:r>
      <w:r w:rsidRPr="00D204A7">
        <w:rPr>
          <w:rFonts w:ascii="Times New Roman" w:hAnsi="Times New Roman" w:cs="Times New Roman"/>
          <w:sz w:val="28"/>
          <w:szCs w:val="28"/>
        </w:rPr>
        <w:t xml:space="preserve"> год, уровень удовлетворенности возможностью выбора услуг на рынке составил – </w:t>
      </w:r>
      <w:r w:rsidR="00026ACF" w:rsidRPr="00D204A7">
        <w:rPr>
          <w:rFonts w:ascii="Times New Roman" w:hAnsi="Times New Roman" w:cs="Times New Roman"/>
          <w:sz w:val="28"/>
          <w:szCs w:val="28"/>
        </w:rPr>
        <w:t>45,1</w:t>
      </w:r>
      <w:r w:rsidRPr="00D204A7">
        <w:rPr>
          <w:rFonts w:ascii="Times New Roman" w:hAnsi="Times New Roman" w:cs="Times New Roman"/>
          <w:sz w:val="28"/>
          <w:szCs w:val="28"/>
        </w:rPr>
        <w:t xml:space="preserve">% (в среднем по НСО – </w:t>
      </w:r>
      <w:r w:rsidR="00026ACF" w:rsidRPr="00D204A7">
        <w:rPr>
          <w:rFonts w:ascii="Times New Roman" w:hAnsi="Times New Roman" w:cs="Times New Roman"/>
          <w:sz w:val="28"/>
          <w:szCs w:val="28"/>
        </w:rPr>
        <w:t>49,8</w:t>
      </w:r>
      <w:r w:rsidRPr="00D204A7">
        <w:rPr>
          <w:rFonts w:ascii="Times New Roman" w:hAnsi="Times New Roman" w:cs="Times New Roman"/>
          <w:sz w:val="28"/>
          <w:szCs w:val="28"/>
        </w:rPr>
        <w:t xml:space="preserve">%), </w:t>
      </w:r>
      <w:r w:rsidR="00431FAF" w:rsidRPr="00D204A7">
        <w:rPr>
          <w:rFonts w:ascii="Times New Roman" w:hAnsi="Times New Roman" w:cs="Times New Roman"/>
          <w:sz w:val="28"/>
          <w:szCs w:val="28"/>
        </w:rPr>
        <w:t xml:space="preserve">уровень удовлетворенности уровнем цен 49% (в среднем по НСО  </w:t>
      </w:r>
    </w:p>
    <w:p w:rsidR="00431FAF" w:rsidRPr="00BB75B6" w:rsidRDefault="00431FAF" w:rsidP="00BB75B6">
      <w:pPr>
        <w:autoSpaceDE w:val="0"/>
        <w:autoSpaceDN w:val="0"/>
        <w:adjustRightInd w:val="0"/>
        <w:spacing w:after="0" w:line="240" w:lineRule="auto"/>
        <w:jc w:val="both"/>
        <w:rPr>
          <w:rFonts w:ascii="Times New Roman" w:hAnsi="Times New Roman" w:cs="Times New Roman"/>
          <w:bCs/>
          <w:iCs/>
          <w:sz w:val="28"/>
          <w:szCs w:val="28"/>
        </w:rPr>
      </w:pPr>
      <w:r w:rsidRPr="00D204A7">
        <w:rPr>
          <w:rFonts w:ascii="Times New Roman" w:hAnsi="Times New Roman" w:cs="Times New Roman"/>
          <w:sz w:val="28"/>
          <w:szCs w:val="28"/>
        </w:rPr>
        <w:t>- 53,6%)</w:t>
      </w:r>
      <w:r w:rsidR="00B44A81" w:rsidRPr="00D204A7">
        <w:rPr>
          <w:rFonts w:ascii="Times New Roman" w:hAnsi="Times New Roman" w:cs="Times New Roman"/>
          <w:sz w:val="28"/>
          <w:szCs w:val="28"/>
        </w:rPr>
        <w:t>, уровень удовлетворенности качеством услуг составил – 47,1 % (в среднем по НСО - 49%)</w:t>
      </w:r>
      <w:r w:rsidR="00BB75B6">
        <w:rPr>
          <w:rFonts w:ascii="Times New Roman" w:hAnsi="Times New Roman" w:cs="Times New Roman"/>
          <w:bCs/>
          <w:iCs/>
          <w:sz w:val="28"/>
          <w:szCs w:val="28"/>
        </w:rPr>
        <w:t>.</w:t>
      </w:r>
    </w:p>
    <w:p w:rsidR="000E1D7F" w:rsidRPr="00BD7D11" w:rsidRDefault="000E1D7F" w:rsidP="00431FAF">
      <w:pPr>
        <w:autoSpaceDE w:val="0"/>
        <w:autoSpaceDN w:val="0"/>
        <w:adjustRightInd w:val="0"/>
        <w:spacing w:after="0" w:line="240" w:lineRule="auto"/>
        <w:ind w:firstLine="709"/>
        <w:jc w:val="both"/>
        <w:rPr>
          <w:rFonts w:ascii="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15"/>
        <w:gridCol w:w="1277"/>
        <w:gridCol w:w="991"/>
        <w:gridCol w:w="1128"/>
      </w:tblGrid>
      <w:tr w:rsidR="00257260" w:rsidRPr="00BD7D11" w:rsidTr="00706D4A">
        <w:trPr>
          <w:trHeight w:val="20"/>
        </w:trPr>
        <w:tc>
          <w:tcPr>
            <w:tcW w:w="3287" w:type="pct"/>
          </w:tcPr>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r w:rsidRPr="00BD7D11">
              <w:rPr>
                <w:rFonts w:ascii="Times New Roman" w:hAnsi="Times New Roman" w:cs="Times New Roman"/>
                <w:sz w:val="24"/>
                <w:szCs w:val="24"/>
              </w:rPr>
              <w:t>Наименование</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r w:rsidRPr="00BD7D11">
              <w:rPr>
                <w:rFonts w:ascii="Times New Roman" w:hAnsi="Times New Roman" w:cs="Times New Roman"/>
                <w:sz w:val="24"/>
                <w:szCs w:val="24"/>
              </w:rPr>
              <w:t>ключевого показателя</w:t>
            </w:r>
          </w:p>
        </w:tc>
        <w:tc>
          <w:tcPr>
            <w:tcW w:w="644"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9"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57260" w:rsidRPr="00BD7D11" w:rsidTr="00935AFB">
        <w:trPr>
          <w:trHeight w:val="862"/>
        </w:trPr>
        <w:tc>
          <w:tcPr>
            <w:tcW w:w="3287" w:type="pct"/>
            <w:tcBorders>
              <w:bottom w:val="single" w:sz="4" w:space="0" w:color="auto"/>
            </w:tcBorders>
          </w:tcPr>
          <w:p w:rsidR="00257260" w:rsidRPr="00BD7D11" w:rsidRDefault="00257260" w:rsidP="00BB75B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услуг (работ) по перевозке пассажиров автомобильным транспортом предприятий частной формы собственности по муниципальным маршрутам регулярных перевозок</w:t>
            </w:r>
          </w:p>
        </w:tc>
        <w:tc>
          <w:tcPr>
            <w:tcW w:w="644"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59</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9"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59</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D067B1">
      <w:pPr>
        <w:widowControl w:val="0"/>
        <w:autoSpaceDE w:val="0"/>
        <w:autoSpaceDN w:val="0"/>
        <w:spacing w:after="0" w:line="240" w:lineRule="auto"/>
        <w:ind w:firstLine="851"/>
        <w:jc w:val="both"/>
        <w:rPr>
          <w:rFonts w:ascii="Times New Roman" w:eastAsia="Times New Roman" w:hAnsi="Times New Roman" w:cs="Times New Roman"/>
          <w:b/>
          <w:sz w:val="28"/>
          <w:szCs w:val="28"/>
        </w:rPr>
      </w:pPr>
    </w:p>
    <w:p w:rsidR="00BD7D11" w:rsidRPr="00BD7D11" w:rsidRDefault="00BD7D11" w:rsidP="000A6237">
      <w:pPr>
        <w:spacing w:after="0" w:line="240" w:lineRule="auto"/>
        <w:ind w:firstLine="851"/>
        <w:jc w:val="both"/>
        <w:rPr>
          <w:rFonts w:ascii="Times New Roman" w:eastAsia="Times New Roman" w:hAnsi="Times New Roman" w:cs="Times New Roman"/>
          <w:sz w:val="28"/>
        </w:rPr>
      </w:pPr>
      <w:r w:rsidRPr="00BD7D11">
        <w:rPr>
          <w:rFonts w:ascii="Times New Roman" w:hAnsi="Times New Roman" w:cs="Times New Roman"/>
          <w:b/>
          <w:sz w:val="28"/>
          <w:szCs w:val="28"/>
        </w:rPr>
        <w:t>Рынок услуг связи, в том числе услуг по предоставлению широкополосного доступа к информационно-телекоммуникационной сети «Интернет»</w:t>
      </w:r>
    </w:p>
    <w:p w:rsidR="00BD7D11" w:rsidRPr="00BD7D11" w:rsidRDefault="00BD7D11" w:rsidP="000A6237">
      <w:pPr>
        <w:spacing w:after="0" w:line="240" w:lineRule="auto"/>
        <w:ind w:firstLine="709"/>
        <w:jc w:val="both"/>
        <w:rPr>
          <w:rFonts w:ascii="Times New Roman" w:hAnsi="Times New Roman" w:cs="Times New Roman"/>
          <w:color w:val="000000" w:themeColor="text1"/>
          <w:sz w:val="28"/>
          <w:szCs w:val="28"/>
          <w:shd w:val="clear" w:color="auto" w:fill="FFFFFF"/>
        </w:rPr>
      </w:pPr>
      <w:r w:rsidRPr="00BD7D11">
        <w:rPr>
          <w:rFonts w:ascii="Times New Roman" w:hAnsi="Times New Roman" w:cs="Times New Roman"/>
          <w:color w:val="000000" w:themeColor="text1"/>
          <w:sz w:val="28"/>
          <w:szCs w:val="28"/>
          <w:shd w:val="clear" w:color="auto" w:fill="FFFFFF"/>
        </w:rPr>
        <w:t xml:space="preserve">На территории Тогучинского </w:t>
      </w:r>
      <w:r w:rsidRPr="00BD7D11">
        <w:rPr>
          <w:rFonts w:ascii="Times New Roman" w:hAnsi="Times New Roman" w:cs="Times New Roman"/>
          <w:sz w:val="28"/>
          <w:szCs w:val="28"/>
          <w:shd w:val="clear" w:color="auto" w:fill="FFFFFF"/>
        </w:rPr>
        <w:t xml:space="preserve">района представлены все основные типы связи: электропроводная, подвижная радиотелефонная, телематическая, спутниковая </w:t>
      </w:r>
      <w:r w:rsidRPr="00BD7D11">
        <w:rPr>
          <w:rFonts w:ascii="Times New Roman" w:hAnsi="Times New Roman" w:cs="Times New Roman"/>
          <w:color w:val="000000" w:themeColor="text1"/>
          <w:sz w:val="28"/>
          <w:szCs w:val="28"/>
          <w:shd w:val="clear" w:color="auto" w:fill="FFFFFF"/>
        </w:rPr>
        <w:t>связь, обеспечено более 95% населения цифровой местной телефонной сетью и доступом к мобильной сети</w:t>
      </w:r>
    </w:p>
    <w:p w:rsidR="00BD7D11" w:rsidRPr="00BD7D11" w:rsidRDefault="00BD7D11" w:rsidP="000A6237">
      <w:pPr>
        <w:spacing w:after="0" w:line="240" w:lineRule="auto"/>
        <w:ind w:firstLine="709"/>
        <w:jc w:val="both"/>
        <w:rPr>
          <w:rFonts w:ascii="Times New Roman" w:hAnsi="Times New Roman" w:cs="Times New Roman"/>
          <w:color w:val="000000" w:themeColor="text1"/>
          <w:sz w:val="28"/>
          <w:szCs w:val="28"/>
          <w:shd w:val="clear" w:color="auto" w:fill="FFFFFF"/>
        </w:rPr>
      </w:pPr>
      <w:r w:rsidRPr="00BD7D11">
        <w:rPr>
          <w:rFonts w:ascii="Times New Roman" w:hAnsi="Times New Roman" w:cs="Times New Roman"/>
          <w:color w:val="000000" w:themeColor="text1"/>
          <w:sz w:val="28"/>
          <w:szCs w:val="28"/>
          <w:shd w:val="clear" w:color="auto" w:fill="FFFFFF"/>
        </w:rPr>
        <w:t>В 2024 году обеспечены услугами мобильной связи «Теле2» и доступа к сети «Интернет» населенные пункты: с. Шубкино, с. Доронино, д. Гаревка, рзд. Гранит, с. Кучаниха, с.</w:t>
      </w:r>
      <w:r w:rsidR="00B6722B">
        <w:rPr>
          <w:rFonts w:ascii="Times New Roman" w:hAnsi="Times New Roman" w:cs="Times New Roman"/>
          <w:color w:val="000000" w:themeColor="text1"/>
          <w:sz w:val="28"/>
          <w:szCs w:val="28"/>
          <w:shd w:val="clear" w:color="auto" w:fill="FFFFFF"/>
        </w:rPr>
        <w:t xml:space="preserve"> </w:t>
      </w:r>
      <w:r w:rsidRPr="00BD7D11">
        <w:rPr>
          <w:rFonts w:ascii="Times New Roman" w:hAnsi="Times New Roman" w:cs="Times New Roman"/>
          <w:color w:val="000000" w:themeColor="text1"/>
          <w:sz w:val="28"/>
          <w:szCs w:val="28"/>
          <w:shd w:val="clear" w:color="auto" w:fill="FFFFFF"/>
        </w:rPr>
        <w:t>Долгово.</w:t>
      </w:r>
    </w:p>
    <w:p w:rsidR="00BD7D11" w:rsidRPr="00BD7D11" w:rsidRDefault="00BD7D11" w:rsidP="000A6237">
      <w:pPr>
        <w:widowControl w:val="0"/>
        <w:autoSpaceDE w:val="0"/>
        <w:autoSpaceDN w:val="0"/>
        <w:spacing w:after="0" w:line="240" w:lineRule="auto"/>
        <w:ind w:firstLine="709"/>
        <w:jc w:val="both"/>
        <w:rPr>
          <w:rFonts w:ascii="Times New Roman" w:eastAsia="Tahoma" w:hAnsi="Times New Roman" w:cs="Times New Roman"/>
          <w:color w:val="000000"/>
          <w:sz w:val="28"/>
          <w:szCs w:val="28"/>
          <w:lang w:eastAsia="ru-RU"/>
        </w:rPr>
      </w:pPr>
      <w:r w:rsidRPr="00BD7D11">
        <w:rPr>
          <w:rFonts w:ascii="Times New Roman" w:eastAsia="Tahoma" w:hAnsi="Times New Roman" w:cs="Times New Roman"/>
          <w:color w:val="000000"/>
          <w:sz w:val="28"/>
          <w:szCs w:val="28"/>
          <w:lang w:eastAsia="ru-RU"/>
        </w:rPr>
        <w:t xml:space="preserve">В 2023-2024 годах жители </w:t>
      </w:r>
      <w:r w:rsidRPr="00BD7D11">
        <w:rPr>
          <w:rFonts w:ascii="Times New Roman" w:eastAsia="Times New Roman" w:hAnsi="Times New Roman" w:cs="Times New Roman"/>
          <w:sz w:val="28"/>
          <w:szCs w:val="28"/>
          <w:lang w:eastAsia="ru-RU"/>
        </w:rPr>
        <w:t xml:space="preserve">в населенных пунктах Тогучинского района с численностью жителей от 100 до 500 человек </w:t>
      </w:r>
      <w:r w:rsidRPr="00BD7D11">
        <w:rPr>
          <w:rFonts w:ascii="Times New Roman" w:eastAsia="Tahoma" w:hAnsi="Times New Roman" w:cs="Times New Roman"/>
          <w:color w:val="000000"/>
          <w:sz w:val="28"/>
          <w:szCs w:val="28"/>
          <w:lang w:eastAsia="ru-RU"/>
        </w:rPr>
        <w:t xml:space="preserve">получили техническую возможность </w:t>
      </w:r>
      <w:r w:rsidRPr="00BD7D11">
        <w:rPr>
          <w:rFonts w:ascii="Times New Roman" w:eastAsia="Tahoma" w:hAnsi="Times New Roman" w:cs="Times New Roman"/>
          <w:color w:val="000000"/>
          <w:sz w:val="28"/>
          <w:szCs w:val="28"/>
          <w:lang w:eastAsia="ru-RU"/>
        </w:rPr>
        <w:lastRenderedPageBreak/>
        <w:t xml:space="preserve">доступа к сети Интернет посредством распределительных волоконно-оптических линий связи для домохозяйств: п. Русско-Семеновский (17 домохозяйств), д. Долгово (11 домохозяйств), в с. Шубкино (15 домохозяйств), услугами мобильной связи 100% обеспечено с. 2-я Пятилетка, ст. Восточная (42 домохозяйства). </w:t>
      </w:r>
    </w:p>
    <w:p w:rsidR="00BD7D11" w:rsidRDefault="00BD7D11" w:rsidP="000A6237">
      <w:pPr>
        <w:spacing w:after="0" w:line="240" w:lineRule="auto"/>
        <w:ind w:left="57" w:right="57" w:firstLine="709"/>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Жителям сёл обеспечен доступ к голосовым услугам, а также к услугам мобильного широкополосного доступа для передачи данных от базовой станции сотовой связи оператора до индивидуального мобильного телефона.</w:t>
      </w:r>
    </w:p>
    <w:p w:rsidR="00BD7D11" w:rsidRPr="00D204A7" w:rsidRDefault="00133408" w:rsidP="00D204A7">
      <w:pPr>
        <w:autoSpaceDE w:val="0"/>
        <w:autoSpaceDN w:val="0"/>
        <w:adjustRightInd w:val="0"/>
        <w:spacing w:after="0" w:line="240" w:lineRule="auto"/>
        <w:ind w:firstLine="709"/>
        <w:jc w:val="both"/>
        <w:rPr>
          <w:rFonts w:ascii="Times New Roman" w:hAnsi="Times New Roman" w:cs="Times New Roman"/>
          <w:sz w:val="28"/>
          <w:szCs w:val="28"/>
        </w:rPr>
      </w:pPr>
      <w:r w:rsidRPr="00D204A7">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026ACF" w:rsidRPr="00D204A7">
        <w:rPr>
          <w:rFonts w:ascii="Times New Roman" w:hAnsi="Times New Roman" w:cs="Times New Roman"/>
          <w:sz w:val="28"/>
          <w:szCs w:val="28"/>
        </w:rPr>
        <w:t>4</w:t>
      </w:r>
      <w:r w:rsidRPr="00D204A7">
        <w:rPr>
          <w:rFonts w:ascii="Times New Roman" w:hAnsi="Times New Roman" w:cs="Times New Roman"/>
          <w:sz w:val="28"/>
          <w:szCs w:val="28"/>
        </w:rPr>
        <w:t xml:space="preserve"> год в сфере услуг связи</w:t>
      </w:r>
      <w:r w:rsidR="00026ACF" w:rsidRPr="00D204A7">
        <w:rPr>
          <w:rFonts w:ascii="Times New Roman" w:hAnsi="Times New Roman" w:cs="Times New Roman"/>
          <w:sz w:val="28"/>
          <w:szCs w:val="28"/>
        </w:rPr>
        <w:t xml:space="preserve"> уровень удовлетворенности возможностью выбора услуг на рынке составил – 56,9% (в среднем по НСО – 53,2%)</w:t>
      </w:r>
      <w:r w:rsidR="002F7B4C" w:rsidRPr="00D204A7">
        <w:rPr>
          <w:rFonts w:ascii="Times New Roman" w:hAnsi="Times New Roman" w:cs="Times New Roman"/>
          <w:sz w:val="28"/>
          <w:szCs w:val="28"/>
        </w:rPr>
        <w:t>,</w:t>
      </w:r>
      <w:r w:rsidR="00026ACF" w:rsidRPr="00D204A7">
        <w:rPr>
          <w:rFonts w:ascii="Times New Roman" w:hAnsi="Times New Roman" w:cs="Times New Roman"/>
          <w:sz w:val="28"/>
          <w:szCs w:val="28"/>
        </w:rPr>
        <w:t xml:space="preserve"> </w:t>
      </w:r>
      <w:r w:rsidR="00431FAF" w:rsidRPr="00D204A7">
        <w:rPr>
          <w:rFonts w:ascii="Times New Roman" w:hAnsi="Times New Roman" w:cs="Times New Roman"/>
          <w:sz w:val="28"/>
          <w:szCs w:val="28"/>
        </w:rPr>
        <w:t xml:space="preserve">уровень удовлетворенности уровнем цен 58,8% (в среднем по НСО - </w:t>
      </w:r>
      <w:r w:rsidR="00613E8B" w:rsidRPr="00D204A7">
        <w:rPr>
          <w:rFonts w:ascii="Times New Roman" w:hAnsi="Times New Roman" w:cs="Times New Roman"/>
          <w:sz w:val="28"/>
          <w:szCs w:val="28"/>
        </w:rPr>
        <w:t>56</w:t>
      </w:r>
      <w:r w:rsidR="00431FAF" w:rsidRPr="00D204A7">
        <w:rPr>
          <w:rFonts w:ascii="Times New Roman" w:hAnsi="Times New Roman" w:cs="Times New Roman"/>
          <w:sz w:val="28"/>
          <w:szCs w:val="28"/>
        </w:rPr>
        <w:t>,9%)</w:t>
      </w:r>
      <w:r w:rsidR="007D265C" w:rsidRPr="00D204A7">
        <w:rPr>
          <w:rFonts w:ascii="Times New Roman" w:hAnsi="Times New Roman" w:cs="Times New Roman"/>
          <w:sz w:val="28"/>
          <w:szCs w:val="28"/>
        </w:rPr>
        <w:t>, уровень удовлетворенности качеством услуг составил – 56,9 % (в среднем по НСО – 52,5%)</w:t>
      </w:r>
      <w:r w:rsidR="00C65A6A">
        <w:rPr>
          <w:rFonts w:ascii="Times New Roman" w:hAnsi="Times New Roman" w:cs="Times New Roman"/>
          <w:sz w:val="28"/>
          <w:szCs w:val="28"/>
        </w:rPr>
        <w:t>.</w:t>
      </w:r>
    </w:p>
    <w:p w:rsidR="00BD7D11" w:rsidRPr="00BD7D11" w:rsidRDefault="00BD7D11" w:rsidP="00D067B1">
      <w:pPr>
        <w:widowControl w:val="0"/>
        <w:autoSpaceDE w:val="0"/>
        <w:autoSpaceDN w:val="0"/>
        <w:spacing w:after="0" w:line="240" w:lineRule="auto"/>
        <w:ind w:firstLine="851"/>
        <w:jc w:val="both"/>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374"/>
        <w:gridCol w:w="1277"/>
        <w:gridCol w:w="991"/>
        <w:gridCol w:w="1269"/>
      </w:tblGrid>
      <w:tr w:rsidR="00257260" w:rsidRPr="00BD7D11" w:rsidTr="00706D4A">
        <w:trPr>
          <w:trHeight w:val="20"/>
        </w:trPr>
        <w:tc>
          <w:tcPr>
            <w:tcW w:w="3216"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4"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640" w:type="pct"/>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57260" w:rsidRPr="00BD7D11" w:rsidTr="00706D4A">
        <w:trPr>
          <w:trHeight w:val="900"/>
        </w:trPr>
        <w:tc>
          <w:tcPr>
            <w:tcW w:w="3216" w:type="pct"/>
            <w:tcBorders>
              <w:bottom w:val="single" w:sz="4" w:space="0" w:color="auto"/>
            </w:tcBorders>
          </w:tcPr>
          <w:p w:rsidR="00257260" w:rsidRPr="00BD7D11" w:rsidRDefault="00257260" w:rsidP="00C8429E">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w:t>
            </w:r>
          </w:p>
        </w:tc>
        <w:tc>
          <w:tcPr>
            <w:tcW w:w="644"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57260" w:rsidRPr="00BD7D11" w:rsidRDefault="002B4F83"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92</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640" w:type="pct"/>
            <w:tcBorders>
              <w:bottom w:val="single" w:sz="4" w:space="0" w:color="auto"/>
            </w:tcBorders>
          </w:tcPr>
          <w:p w:rsidR="00257260" w:rsidRPr="00BD7D11" w:rsidRDefault="00257260"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92</w:t>
            </w: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p w:rsidR="00257260" w:rsidRPr="00BD7D11" w:rsidRDefault="00257260"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C8429E" w:rsidRDefault="00C8429E" w:rsidP="00BB75B6">
      <w:pPr>
        <w:widowControl w:val="0"/>
        <w:autoSpaceDE w:val="0"/>
        <w:autoSpaceDN w:val="0"/>
        <w:spacing w:after="0" w:line="240" w:lineRule="auto"/>
        <w:jc w:val="both"/>
        <w:rPr>
          <w:rFonts w:ascii="Times New Roman" w:eastAsia="Times New Roman" w:hAnsi="Times New Roman" w:cs="Times New Roman"/>
          <w:b/>
          <w:sz w:val="28"/>
          <w:szCs w:val="28"/>
        </w:rPr>
      </w:pPr>
    </w:p>
    <w:p w:rsidR="00C818F7" w:rsidRPr="00BD7D11" w:rsidRDefault="00BD7D11" w:rsidP="000551FD">
      <w:pPr>
        <w:widowControl w:val="0"/>
        <w:autoSpaceDE w:val="0"/>
        <w:autoSpaceDN w:val="0"/>
        <w:spacing w:after="0" w:line="240" w:lineRule="auto"/>
        <w:ind w:firstLine="851"/>
        <w:jc w:val="center"/>
        <w:rPr>
          <w:rFonts w:ascii="Times New Roman" w:eastAsia="Times New Roman" w:hAnsi="Times New Roman" w:cs="Times New Roman"/>
          <w:b/>
          <w:sz w:val="28"/>
          <w:szCs w:val="28"/>
        </w:rPr>
      </w:pPr>
      <w:r w:rsidRPr="00BD7D11">
        <w:rPr>
          <w:rFonts w:ascii="Times New Roman" w:eastAsia="Times New Roman" w:hAnsi="Times New Roman" w:cs="Times New Roman"/>
          <w:b/>
          <w:sz w:val="28"/>
          <w:szCs w:val="28"/>
        </w:rPr>
        <w:t>Рынок жилищного строительства</w:t>
      </w:r>
    </w:p>
    <w:p w:rsidR="00BD7D11" w:rsidRPr="00BD7D11" w:rsidRDefault="00BD7D11" w:rsidP="000A6237">
      <w:pPr>
        <w:spacing w:after="0" w:line="240" w:lineRule="auto"/>
        <w:ind w:firstLine="709"/>
        <w:jc w:val="both"/>
        <w:rPr>
          <w:rFonts w:ascii="Times New Roman" w:hAnsi="Times New Roman" w:cs="Times New Roman"/>
          <w:color w:val="000000"/>
          <w:sz w:val="28"/>
          <w:szCs w:val="28"/>
          <w:shd w:val="clear" w:color="auto" w:fill="FFFFFF"/>
        </w:rPr>
      </w:pPr>
      <w:r w:rsidRPr="00BD7D11">
        <w:rPr>
          <w:rFonts w:ascii="Times New Roman" w:hAnsi="Times New Roman" w:cs="Times New Roman"/>
          <w:color w:val="000000"/>
          <w:sz w:val="28"/>
          <w:szCs w:val="28"/>
          <w:shd w:val="clear" w:color="auto" w:fill="FFFFFF"/>
        </w:rPr>
        <w:t>Создание качественных объектов жилищного фонда, является первостепенной целью и задачей для сферы современного капитального строительства. Все меры направлены на быстрое предоставление населению необходимых жилых площадей. Жилищное строительство является одним из важных элементов не только экономического состояния Тогучинского района, но и социальной сферы в целом. Фонд жилищного строительства должен постоянно пополняться объектами недвижимости, так как проживание в хороших жилищных условиях является одной из важнейших составляющих человеческой жизни.</w:t>
      </w:r>
    </w:p>
    <w:p w:rsidR="00BD7D11" w:rsidRPr="00BD7D11" w:rsidRDefault="00BD7D11" w:rsidP="000A62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BD7D11">
        <w:rPr>
          <w:rFonts w:ascii="Times New Roman" w:hAnsi="Times New Roman" w:cs="Times New Roman"/>
          <w:color w:val="000000"/>
          <w:sz w:val="28"/>
          <w:szCs w:val="28"/>
        </w:rPr>
        <w:t xml:space="preserve">На территории Тогучинского района осуществляют деятельность 26 частных строительных организаций, из них 9 обществ с ограниченной ответственностью и 17 индивидуальных предпринимателей (по данным Единого реестра МСП).     Основными видами предоставляемых ими услуг являются проектно-строительные и строительно - монтажные работы. </w:t>
      </w:r>
    </w:p>
    <w:p w:rsidR="00BD7D11" w:rsidRPr="00BD7D11" w:rsidRDefault="00BD7D11" w:rsidP="000A6237">
      <w:pPr>
        <w:keepNext/>
        <w:spacing w:after="0" w:line="240" w:lineRule="auto"/>
        <w:ind w:firstLine="709"/>
        <w:jc w:val="both"/>
        <w:outlineLvl w:val="1"/>
        <w:rPr>
          <w:rFonts w:ascii="Times New Roman" w:eastAsia="Times New Roman" w:hAnsi="Times New Roman" w:cs="Times New Roman"/>
          <w:color w:val="000000"/>
          <w:sz w:val="28"/>
          <w:szCs w:val="28"/>
          <w:u w:val="single"/>
          <w:lang w:eastAsia="ru-RU"/>
        </w:rPr>
      </w:pPr>
      <w:r w:rsidRPr="00BD7D11">
        <w:rPr>
          <w:rFonts w:ascii="Times New Roman" w:eastAsia="Times New Roman" w:hAnsi="Times New Roman" w:cs="Times New Roman"/>
          <w:color w:val="000000"/>
          <w:sz w:val="28"/>
          <w:szCs w:val="28"/>
          <w:lang w:eastAsia="ru-RU"/>
        </w:rPr>
        <w:t xml:space="preserve">На 01.10.2024 введено </w:t>
      </w:r>
      <w:r w:rsidRPr="00BD7D11">
        <w:rPr>
          <w:rFonts w:ascii="Times New Roman" w:eastAsia="Times New Roman" w:hAnsi="Times New Roman" w:cs="Times New Roman"/>
          <w:bCs/>
          <w:color w:val="000000"/>
          <w:sz w:val="28"/>
          <w:szCs w:val="28"/>
          <w:lang w:eastAsia="ru-RU"/>
        </w:rPr>
        <w:t>жилых домов общей площадью: 11,4 тыс. кв. м, в том числе индивидуальными застройщиками – 10,1 тыс. кв. м. жилья, а в 2023 году - 9,1 тыс. кв. м. и 8,4 тыс. кв. м. соответственно.</w:t>
      </w:r>
    </w:p>
    <w:p w:rsidR="00BD7D11" w:rsidRPr="00BD7D11" w:rsidRDefault="00BD7D11" w:rsidP="000A6237">
      <w:pPr>
        <w:spacing w:after="0" w:line="240" w:lineRule="auto"/>
        <w:ind w:firstLine="709"/>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 xml:space="preserve">В 2024 г. в городе Тогучин </w:t>
      </w:r>
      <w:r w:rsidRPr="00BD7D11">
        <w:rPr>
          <w:rFonts w:ascii="Times New Roman" w:eastAsia="Tahoma" w:hAnsi="Times New Roman" w:cs="Times New Roman"/>
          <w:color w:val="000000"/>
          <w:sz w:val="28"/>
          <w:szCs w:val="24"/>
        </w:rPr>
        <w:t>введено 10</w:t>
      </w:r>
      <w:r w:rsidRPr="00BD7D11">
        <w:rPr>
          <w:rFonts w:ascii="Times New Roman" w:eastAsia="Tahoma" w:hAnsi="Times New Roman" w:cs="Times New Roman"/>
          <w:color w:val="000000"/>
          <w:sz w:val="28"/>
          <w:szCs w:val="28"/>
        </w:rPr>
        <w:t xml:space="preserve"> домов блокированной застройки по ул. Промышленная </w:t>
      </w:r>
      <w:r w:rsidRPr="00BD7D11">
        <w:rPr>
          <w:rFonts w:ascii="Times New Roman" w:eastAsia="Tahoma" w:hAnsi="Times New Roman" w:cs="Times New Roman"/>
          <w:color w:val="000000"/>
          <w:sz w:val="28"/>
          <w:szCs w:val="28"/>
          <w:lang w:eastAsia="ru-RU"/>
        </w:rPr>
        <w:t>и в настоящее время ведется строительство 13 - квартирного дома              по ул. Бригадной, общей площадью 767 кв. м</w:t>
      </w:r>
      <w:r w:rsidRPr="00BD7D11">
        <w:rPr>
          <w:rFonts w:ascii="Times New Roman" w:eastAsia="Tahoma" w:hAnsi="Times New Roman" w:cs="Times New Roman"/>
          <w:color w:val="000000"/>
          <w:sz w:val="28"/>
          <w:szCs w:val="28"/>
        </w:rPr>
        <w:t>.</w:t>
      </w:r>
    </w:p>
    <w:p w:rsidR="00BD7D11" w:rsidRDefault="00BD7D11" w:rsidP="000A6237">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 xml:space="preserve">Удельный вес благоустроенного жилья в сельской местности значительно отстает от показателей по г. Тогучину и р. п. Горный. Остается актуальной </w:t>
      </w:r>
      <w:r w:rsidRPr="00BD7D11">
        <w:rPr>
          <w:rFonts w:ascii="Times New Roman" w:hAnsi="Times New Roman" w:cs="Times New Roman"/>
          <w:sz w:val="28"/>
          <w:szCs w:val="28"/>
        </w:rPr>
        <w:lastRenderedPageBreak/>
        <w:t xml:space="preserve">проблема доступности комфортного жилья в связи с наличием аварийного и ветхого жилья. </w:t>
      </w:r>
    </w:p>
    <w:p w:rsidR="00830A94" w:rsidRPr="00D204A7" w:rsidRDefault="00C51B2E" w:rsidP="00830A94">
      <w:pPr>
        <w:autoSpaceDE w:val="0"/>
        <w:autoSpaceDN w:val="0"/>
        <w:adjustRightInd w:val="0"/>
        <w:spacing w:after="0" w:line="240" w:lineRule="auto"/>
        <w:ind w:firstLine="709"/>
        <w:jc w:val="both"/>
        <w:rPr>
          <w:rFonts w:ascii="Times New Roman" w:hAnsi="Times New Roman" w:cs="Times New Roman"/>
          <w:sz w:val="28"/>
          <w:szCs w:val="28"/>
        </w:rPr>
      </w:pPr>
      <w:r w:rsidRPr="00D204A7">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2F7B4C" w:rsidRPr="00D204A7">
        <w:rPr>
          <w:rFonts w:ascii="Times New Roman" w:hAnsi="Times New Roman" w:cs="Times New Roman"/>
          <w:sz w:val="28"/>
          <w:szCs w:val="28"/>
        </w:rPr>
        <w:t>4</w:t>
      </w:r>
      <w:r w:rsidRPr="00D204A7">
        <w:rPr>
          <w:rFonts w:ascii="Times New Roman" w:hAnsi="Times New Roman" w:cs="Times New Roman"/>
          <w:sz w:val="28"/>
          <w:szCs w:val="28"/>
        </w:rPr>
        <w:t xml:space="preserve"> год</w:t>
      </w:r>
      <w:r w:rsidR="002F7B4C" w:rsidRPr="00D204A7">
        <w:rPr>
          <w:rFonts w:ascii="Times New Roman" w:hAnsi="Times New Roman" w:cs="Times New Roman"/>
          <w:sz w:val="28"/>
          <w:szCs w:val="28"/>
        </w:rPr>
        <w:t xml:space="preserve"> уровень удовлетворенности возможностью выбора услуг на рынке составил – 19,6% (в среднем по НСО – 32,6%)</w:t>
      </w:r>
      <w:r w:rsidR="00830A94" w:rsidRPr="00D204A7">
        <w:rPr>
          <w:rFonts w:ascii="Times New Roman" w:hAnsi="Times New Roman" w:cs="Times New Roman"/>
          <w:sz w:val="28"/>
          <w:szCs w:val="28"/>
        </w:rPr>
        <w:t>,</w:t>
      </w:r>
      <w:r w:rsidRPr="00D204A7">
        <w:rPr>
          <w:rFonts w:ascii="Times New Roman" w:hAnsi="Times New Roman" w:cs="Times New Roman"/>
          <w:sz w:val="28"/>
          <w:szCs w:val="28"/>
        </w:rPr>
        <w:t xml:space="preserve"> </w:t>
      </w:r>
      <w:r w:rsidR="00830A94" w:rsidRPr="00D204A7">
        <w:rPr>
          <w:rFonts w:ascii="Times New Roman" w:hAnsi="Times New Roman" w:cs="Times New Roman"/>
          <w:sz w:val="28"/>
          <w:szCs w:val="28"/>
        </w:rPr>
        <w:t xml:space="preserve">уровень удовлетворенности уровнем цен 27,5% (в среднем по НСО  </w:t>
      </w:r>
    </w:p>
    <w:p w:rsidR="00C51B2E" w:rsidRPr="00C51B2E" w:rsidRDefault="00830A94" w:rsidP="00C65A6A">
      <w:pPr>
        <w:autoSpaceDE w:val="0"/>
        <w:autoSpaceDN w:val="0"/>
        <w:adjustRightInd w:val="0"/>
        <w:spacing w:after="0" w:line="240" w:lineRule="auto"/>
        <w:jc w:val="both"/>
        <w:rPr>
          <w:rFonts w:ascii="Times New Roman" w:hAnsi="Times New Roman" w:cs="Times New Roman"/>
          <w:bCs/>
          <w:iCs/>
          <w:sz w:val="28"/>
          <w:szCs w:val="28"/>
        </w:rPr>
      </w:pPr>
      <w:r w:rsidRPr="00D204A7">
        <w:rPr>
          <w:rFonts w:ascii="Times New Roman" w:hAnsi="Times New Roman" w:cs="Times New Roman"/>
          <w:sz w:val="28"/>
          <w:szCs w:val="28"/>
        </w:rPr>
        <w:t>- 30,1%)</w:t>
      </w:r>
      <w:r w:rsidR="00FA6D72" w:rsidRPr="00D204A7">
        <w:rPr>
          <w:rFonts w:ascii="Times New Roman" w:hAnsi="Times New Roman" w:cs="Times New Roman"/>
          <w:sz w:val="28"/>
          <w:szCs w:val="28"/>
        </w:rPr>
        <w:t>, уровень удовлетворенности качеством услуг составил – 25,5 % (в среднем по НСО – 32,9%)</w:t>
      </w:r>
      <w:r w:rsidR="00C65A6A">
        <w:rPr>
          <w:rFonts w:ascii="Times New Roman" w:hAnsi="Times New Roman" w:cs="Times New Roman"/>
          <w:bCs/>
          <w:iCs/>
          <w:sz w:val="28"/>
          <w:szCs w:val="28"/>
        </w:rPr>
        <w:t>.</w:t>
      </w:r>
    </w:p>
    <w:p w:rsidR="00BD7D11" w:rsidRPr="00BD7D11" w:rsidRDefault="00BD7D11" w:rsidP="00D067B1">
      <w:pPr>
        <w:spacing w:after="0" w:line="240" w:lineRule="auto"/>
        <w:ind w:firstLine="851"/>
        <w:jc w:val="both"/>
        <w:rPr>
          <w:rFonts w:ascii="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231"/>
        <w:gridCol w:w="1277"/>
        <w:gridCol w:w="1134"/>
        <w:gridCol w:w="1269"/>
      </w:tblGrid>
      <w:tr w:rsidR="00217FD7" w:rsidRPr="00BD7D11" w:rsidTr="00706D4A">
        <w:trPr>
          <w:trHeight w:val="20"/>
        </w:trPr>
        <w:tc>
          <w:tcPr>
            <w:tcW w:w="31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72"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64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состояние</w:t>
            </w:r>
          </w:p>
        </w:tc>
      </w:tr>
      <w:tr w:rsidR="00217FD7" w:rsidRPr="00BD7D11" w:rsidTr="00935AFB">
        <w:trPr>
          <w:trHeight w:val="865"/>
        </w:trPr>
        <w:tc>
          <w:tcPr>
            <w:tcW w:w="31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 xml:space="preserve">Доля организаций частной формы собственности в сфере жилищного строительства </w:t>
            </w:r>
          </w:p>
        </w:tc>
        <w:tc>
          <w:tcPr>
            <w:tcW w:w="6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72"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tc>
        <w:tc>
          <w:tcPr>
            <w:tcW w:w="640"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E31577">
      <w:pPr>
        <w:widowControl w:val="0"/>
        <w:autoSpaceDE w:val="0"/>
        <w:autoSpaceDN w:val="0"/>
        <w:spacing w:after="0" w:line="240" w:lineRule="auto"/>
        <w:ind w:firstLine="851"/>
        <w:jc w:val="center"/>
        <w:rPr>
          <w:rFonts w:ascii="Times New Roman" w:eastAsia="Times New Roman" w:hAnsi="Times New Roman" w:cs="Times New Roman"/>
          <w:b/>
          <w:sz w:val="28"/>
          <w:szCs w:val="28"/>
        </w:rPr>
      </w:pPr>
    </w:p>
    <w:p w:rsidR="00BD7D11" w:rsidRPr="00BD7D11" w:rsidRDefault="00BD7D11" w:rsidP="000A6237">
      <w:pPr>
        <w:widowControl w:val="0"/>
        <w:autoSpaceDE w:val="0"/>
        <w:autoSpaceDN w:val="0"/>
        <w:spacing w:after="0" w:line="240" w:lineRule="auto"/>
        <w:ind w:firstLine="851"/>
        <w:jc w:val="both"/>
        <w:rPr>
          <w:rFonts w:ascii="Times New Roman" w:eastAsia="Times New Roman" w:hAnsi="Times New Roman" w:cs="Times New Roman"/>
          <w:b/>
          <w:sz w:val="28"/>
          <w:szCs w:val="28"/>
        </w:rPr>
      </w:pPr>
      <w:r w:rsidRPr="00BD7D11">
        <w:rPr>
          <w:rFonts w:ascii="Times New Roman" w:eastAsia="Times New Roman" w:hAnsi="Times New Roman" w:cs="Times New Roman"/>
          <w:b/>
          <w:sz w:val="28"/>
          <w:szCs w:val="28"/>
        </w:rPr>
        <w:t>Рынок строительства объектов капитального строительства, за исключением жилищного и дорожного строительства</w:t>
      </w:r>
    </w:p>
    <w:p w:rsidR="00BD7D11" w:rsidRPr="00BD7D11" w:rsidRDefault="00BD7D11" w:rsidP="003E3031">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BD7D11">
        <w:rPr>
          <w:rFonts w:ascii="Times New Roman" w:eastAsia="Times New Roman" w:hAnsi="Times New Roman" w:cs="Times New Roman"/>
          <w:sz w:val="28"/>
          <w:szCs w:val="28"/>
        </w:rPr>
        <w:t xml:space="preserve">На территории Тогучинского района услуги в сфере строительства оказывают организации частной формы собственности и индивидуальные предприниматели. </w:t>
      </w:r>
    </w:p>
    <w:p w:rsidR="00BD7D11" w:rsidRPr="00BD7D11" w:rsidRDefault="00BD7D11" w:rsidP="003E3031">
      <w:pPr>
        <w:spacing w:after="0" w:line="240" w:lineRule="auto"/>
        <w:ind w:firstLine="709"/>
        <w:jc w:val="both"/>
        <w:rPr>
          <w:rFonts w:ascii="Times New Roman" w:hAnsi="Times New Roman" w:cs="Times New Roman"/>
          <w:sz w:val="28"/>
          <w:szCs w:val="28"/>
          <w:lang w:eastAsia="ru-RU"/>
        </w:rPr>
      </w:pPr>
      <w:r w:rsidRPr="00BD7D11">
        <w:rPr>
          <w:rFonts w:ascii="Times New Roman" w:hAnsi="Times New Roman" w:cs="Times New Roman"/>
          <w:sz w:val="28"/>
          <w:szCs w:val="28"/>
        </w:rPr>
        <w:t>Из объектов социальной сферы: введен в эксплуатацию модульный ФАП     д. Шмаково Репьевского сельсовета ГБУЗ НСО «Тогучинская ЦРБ» площадью 138,31 кв.</w:t>
      </w:r>
      <w:r w:rsidR="00B6722B">
        <w:rPr>
          <w:rFonts w:ascii="Times New Roman" w:hAnsi="Times New Roman" w:cs="Times New Roman"/>
          <w:sz w:val="28"/>
          <w:szCs w:val="28"/>
        </w:rPr>
        <w:t xml:space="preserve"> </w:t>
      </w:r>
      <w:r w:rsidRPr="00BD7D11">
        <w:rPr>
          <w:rFonts w:ascii="Times New Roman" w:hAnsi="Times New Roman" w:cs="Times New Roman"/>
          <w:sz w:val="28"/>
          <w:szCs w:val="28"/>
        </w:rPr>
        <w:t>м.</w:t>
      </w:r>
    </w:p>
    <w:p w:rsidR="00BD7D11" w:rsidRPr="00BD7D11" w:rsidRDefault="00BD7D11" w:rsidP="003E3031">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Продолжается строительство здания школы на 220 мест по ул. Центральная, д. 5 в с. Репьево Тогучинского района, площадью 7204,7 кв.</w:t>
      </w:r>
      <w:r w:rsidR="00B6722B">
        <w:rPr>
          <w:rFonts w:ascii="Times New Roman" w:hAnsi="Times New Roman" w:cs="Times New Roman"/>
          <w:sz w:val="28"/>
          <w:szCs w:val="28"/>
        </w:rPr>
        <w:t xml:space="preserve"> </w:t>
      </w:r>
      <w:r w:rsidRPr="00BD7D11">
        <w:rPr>
          <w:rFonts w:ascii="Times New Roman" w:hAnsi="Times New Roman" w:cs="Times New Roman"/>
          <w:sz w:val="28"/>
          <w:szCs w:val="28"/>
        </w:rPr>
        <w:t>м</w:t>
      </w:r>
      <w:r w:rsidR="00B6722B">
        <w:rPr>
          <w:rFonts w:ascii="Times New Roman" w:hAnsi="Times New Roman" w:cs="Times New Roman"/>
          <w:sz w:val="28"/>
          <w:szCs w:val="28"/>
        </w:rPr>
        <w:t>.</w:t>
      </w:r>
      <w:r w:rsidRPr="00BD7D11">
        <w:rPr>
          <w:rFonts w:ascii="Times New Roman" w:hAnsi="Times New Roman" w:cs="Times New Roman"/>
          <w:sz w:val="28"/>
          <w:szCs w:val="28"/>
        </w:rPr>
        <w:t xml:space="preserve"> На стадии проекта строительство фельдшерско-акушерских пунктов в с. Дергоусово Лебедевского сельсовета и в с. Юрты Коуракского сельсовета, застройщик ГБУЗ НСО «Тогучинская ЦРБ».</w:t>
      </w:r>
    </w:p>
    <w:p w:rsidR="00BD7D11" w:rsidRPr="00BD7D11" w:rsidRDefault="00BD7D11" w:rsidP="003E3031">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 xml:space="preserve">В 2024 году построены и введены магазины в эксплуатацию в г. Тогучин: ул. Центральная, д.101 (ИП Якименко В.В.), ул. Комсомольская, д. 3 (ИП Гейне А.Р.), ул. Комсомольская, д.20/1 (ООО «Капитал инвест»), в настоящее время проводится реконструкция здания магазина по ул. Деповская, д. 97 (ИП Сухаревская М.В., ИП Горбунова Н.Ф); в д. Калаганово, ул. Дачная, д. 16 построен и введен в эксплуатацию магазин смешанных товаров (ИП Федорук А.В.). </w:t>
      </w:r>
    </w:p>
    <w:p w:rsidR="00BD7D11" w:rsidRDefault="00BD7D11" w:rsidP="003E3031">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 xml:space="preserve">В текущем году ООО «Альянс» построена котельная на территории Ключевского сельсовета Тогучинского района, получено разрешение на строительство пристройки к нежилым зданиям 54:24:042605:730 и 54:24:042605:732.  </w:t>
      </w:r>
    </w:p>
    <w:p w:rsidR="00C2438D" w:rsidRPr="00D204A7" w:rsidRDefault="00C51B2E" w:rsidP="00C2438D">
      <w:pPr>
        <w:autoSpaceDE w:val="0"/>
        <w:autoSpaceDN w:val="0"/>
        <w:adjustRightInd w:val="0"/>
        <w:spacing w:after="0" w:line="240" w:lineRule="auto"/>
        <w:ind w:firstLine="709"/>
        <w:jc w:val="both"/>
        <w:rPr>
          <w:rFonts w:ascii="Times New Roman" w:hAnsi="Times New Roman" w:cs="Times New Roman"/>
          <w:sz w:val="28"/>
          <w:szCs w:val="28"/>
        </w:rPr>
      </w:pPr>
      <w:r w:rsidRPr="00D204A7">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2F7B4C" w:rsidRPr="00D204A7">
        <w:rPr>
          <w:rFonts w:ascii="Times New Roman" w:hAnsi="Times New Roman" w:cs="Times New Roman"/>
          <w:sz w:val="28"/>
          <w:szCs w:val="28"/>
        </w:rPr>
        <w:t>4</w:t>
      </w:r>
      <w:r w:rsidRPr="00D204A7">
        <w:rPr>
          <w:rFonts w:ascii="Times New Roman" w:hAnsi="Times New Roman" w:cs="Times New Roman"/>
          <w:sz w:val="28"/>
          <w:szCs w:val="28"/>
        </w:rPr>
        <w:t xml:space="preserve"> год,</w:t>
      </w:r>
      <w:r w:rsidR="002F7B4C" w:rsidRPr="00D204A7">
        <w:rPr>
          <w:rFonts w:ascii="Times New Roman" w:hAnsi="Times New Roman" w:cs="Times New Roman"/>
          <w:sz w:val="28"/>
          <w:szCs w:val="28"/>
        </w:rPr>
        <w:t xml:space="preserve"> уровень удовлетворенности </w:t>
      </w:r>
      <w:r w:rsidR="002F7B4C" w:rsidRPr="00D204A7">
        <w:rPr>
          <w:rFonts w:ascii="Times New Roman" w:hAnsi="Times New Roman" w:cs="Times New Roman"/>
          <w:sz w:val="28"/>
          <w:szCs w:val="28"/>
        </w:rPr>
        <w:lastRenderedPageBreak/>
        <w:t>возможностью выбора услуг на рынке составил – 27,2% (в среднем по НСО – 49,8%)</w:t>
      </w:r>
      <w:r w:rsidR="00C2438D" w:rsidRPr="00D204A7">
        <w:rPr>
          <w:rFonts w:ascii="Times New Roman" w:hAnsi="Times New Roman" w:cs="Times New Roman"/>
          <w:sz w:val="28"/>
          <w:szCs w:val="28"/>
        </w:rPr>
        <w:t>,</w:t>
      </w:r>
      <w:r w:rsidRPr="00D204A7">
        <w:rPr>
          <w:rFonts w:ascii="Times New Roman" w:hAnsi="Times New Roman" w:cs="Times New Roman"/>
          <w:sz w:val="28"/>
          <w:szCs w:val="28"/>
        </w:rPr>
        <w:t xml:space="preserve"> </w:t>
      </w:r>
      <w:r w:rsidR="00C2438D" w:rsidRPr="00D204A7">
        <w:rPr>
          <w:rFonts w:ascii="Times New Roman" w:hAnsi="Times New Roman" w:cs="Times New Roman"/>
          <w:sz w:val="28"/>
          <w:szCs w:val="28"/>
        </w:rPr>
        <w:t xml:space="preserve">уровень удовлетворенности уровнем цен 25,5% (в среднем по НСО  </w:t>
      </w:r>
    </w:p>
    <w:p w:rsidR="00C51B2E" w:rsidRPr="00C51B2E" w:rsidRDefault="00C2438D" w:rsidP="00FA6D72">
      <w:pPr>
        <w:autoSpaceDE w:val="0"/>
        <w:autoSpaceDN w:val="0"/>
        <w:adjustRightInd w:val="0"/>
        <w:spacing w:after="0" w:line="240" w:lineRule="auto"/>
        <w:jc w:val="both"/>
        <w:rPr>
          <w:rFonts w:ascii="Times New Roman" w:hAnsi="Times New Roman" w:cs="Times New Roman"/>
          <w:bCs/>
          <w:iCs/>
          <w:sz w:val="28"/>
          <w:szCs w:val="28"/>
        </w:rPr>
      </w:pPr>
      <w:r w:rsidRPr="00D204A7">
        <w:rPr>
          <w:rFonts w:ascii="Times New Roman" w:hAnsi="Times New Roman" w:cs="Times New Roman"/>
          <w:sz w:val="28"/>
          <w:szCs w:val="28"/>
        </w:rPr>
        <w:t>- 27,3%)</w:t>
      </w:r>
      <w:r w:rsidR="00FA6D72" w:rsidRPr="00D204A7">
        <w:rPr>
          <w:rFonts w:ascii="Times New Roman" w:hAnsi="Times New Roman" w:cs="Times New Roman"/>
          <w:sz w:val="28"/>
          <w:szCs w:val="28"/>
        </w:rPr>
        <w:t>, уровень удовлетворенности качеством услуг составил – 27,5 % (в среднем по НСО – 27,7%)</w:t>
      </w:r>
    </w:p>
    <w:p w:rsidR="00BD7D11" w:rsidRPr="00BD7D11" w:rsidRDefault="00BD7D11" w:rsidP="003E3031">
      <w:pPr>
        <w:spacing w:after="0" w:line="240" w:lineRule="auto"/>
        <w:ind w:firstLine="709"/>
        <w:jc w:val="both"/>
        <w:rPr>
          <w:rFonts w:ascii="Times New Roman" w:eastAsia="Times New Roman" w:hAnsi="Times New Roman" w:cs="Times New Roman"/>
          <w:color w:val="000000"/>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374"/>
        <w:gridCol w:w="1277"/>
        <w:gridCol w:w="991"/>
        <w:gridCol w:w="1269"/>
      </w:tblGrid>
      <w:tr w:rsidR="00217FD7" w:rsidRPr="00BD7D11" w:rsidTr="00706D4A">
        <w:trPr>
          <w:trHeight w:val="20"/>
        </w:trPr>
        <w:tc>
          <w:tcPr>
            <w:tcW w:w="3216"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Наименование</w:t>
            </w:r>
          </w:p>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ключевого показателя</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64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состояние</w:t>
            </w:r>
          </w:p>
        </w:tc>
      </w:tr>
      <w:tr w:rsidR="00217FD7" w:rsidRPr="00BD7D11" w:rsidTr="00935AFB">
        <w:trPr>
          <w:trHeight w:val="913"/>
        </w:trPr>
        <w:tc>
          <w:tcPr>
            <w:tcW w:w="3216"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w:t>
            </w:r>
          </w:p>
        </w:tc>
        <w:tc>
          <w:tcPr>
            <w:tcW w:w="6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640"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D067B1">
      <w:pPr>
        <w:spacing w:after="0" w:line="240" w:lineRule="auto"/>
        <w:ind w:firstLine="851"/>
        <w:jc w:val="both"/>
        <w:textAlignment w:val="baseline"/>
        <w:rPr>
          <w:rFonts w:ascii="Times New Roman" w:eastAsia="Times New Roman" w:hAnsi="Times New Roman" w:cs="Times New Roman"/>
          <w:b/>
          <w:color w:val="000000" w:themeColor="text1"/>
          <w:sz w:val="28"/>
          <w:szCs w:val="28"/>
        </w:rPr>
      </w:pPr>
    </w:p>
    <w:p w:rsidR="00033851" w:rsidRPr="00BD7D11" w:rsidRDefault="00BD7D11" w:rsidP="000551FD">
      <w:pPr>
        <w:spacing w:after="0" w:line="240" w:lineRule="auto"/>
        <w:ind w:firstLine="851"/>
        <w:jc w:val="both"/>
        <w:textAlignment w:val="baseline"/>
        <w:rPr>
          <w:rFonts w:ascii="Times New Roman" w:eastAsia="Times New Roman" w:hAnsi="Times New Roman" w:cs="Times New Roman"/>
          <w:b/>
          <w:sz w:val="28"/>
          <w:szCs w:val="28"/>
        </w:rPr>
      </w:pPr>
      <w:r w:rsidRPr="00BD7D11">
        <w:rPr>
          <w:rFonts w:ascii="Times New Roman" w:eastAsia="Times New Roman" w:hAnsi="Times New Roman" w:cs="Times New Roman"/>
          <w:b/>
          <w:sz w:val="28"/>
          <w:szCs w:val="28"/>
        </w:rPr>
        <w:t xml:space="preserve">Рынок дорожной деятельности (за исключением проектирования) </w:t>
      </w:r>
    </w:p>
    <w:p w:rsidR="00BD7D11" w:rsidRPr="00BD7D11" w:rsidRDefault="00BD7D11" w:rsidP="003E3031">
      <w:pPr>
        <w:tabs>
          <w:tab w:val="left" w:pos="567"/>
          <w:tab w:val="left" w:pos="709"/>
        </w:tabs>
        <w:spacing w:after="0" w:line="240" w:lineRule="auto"/>
        <w:ind w:firstLine="567"/>
        <w:jc w:val="both"/>
        <w:rPr>
          <w:rFonts w:ascii="Times New Roman" w:hAnsi="Times New Roman" w:cs="Times New Roman"/>
          <w:i/>
        </w:rPr>
      </w:pPr>
      <w:r w:rsidRPr="00BD7D11">
        <w:rPr>
          <w:rFonts w:ascii="Times New Roman" w:hAnsi="Times New Roman" w:cs="Times New Roman"/>
          <w:color w:val="000000"/>
          <w:sz w:val="28"/>
          <w:szCs w:val="28"/>
        </w:rPr>
        <w:t xml:space="preserve">По данным Единого реестра малого и среднего предпринимательства на </w:t>
      </w:r>
      <w:r w:rsidR="00053DBB">
        <w:rPr>
          <w:rFonts w:ascii="Times New Roman" w:hAnsi="Times New Roman" w:cs="Times New Roman"/>
          <w:color w:val="000000"/>
          <w:sz w:val="28"/>
          <w:szCs w:val="28"/>
        </w:rPr>
        <w:t>10</w:t>
      </w:r>
      <w:r w:rsidRPr="00BD7D11">
        <w:rPr>
          <w:rFonts w:ascii="Times New Roman" w:hAnsi="Times New Roman" w:cs="Times New Roman"/>
          <w:color w:val="000000"/>
          <w:sz w:val="28"/>
          <w:szCs w:val="28"/>
        </w:rPr>
        <w:t>.</w:t>
      </w:r>
      <w:r w:rsidR="00053DBB">
        <w:rPr>
          <w:rFonts w:ascii="Times New Roman" w:hAnsi="Times New Roman" w:cs="Times New Roman"/>
          <w:color w:val="000000"/>
          <w:sz w:val="28"/>
          <w:szCs w:val="28"/>
        </w:rPr>
        <w:t>01</w:t>
      </w:r>
      <w:r w:rsidRPr="00BD7D11">
        <w:rPr>
          <w:rFonts w:ascii="Times New Roman" w:hAnsi="Times New Roman" w:cs="Times New Roman"/>
          <w:color w:val="000000"/>
          <w:sz w:val="28"/>
          <w:szCs w:val="28"/>
        </w:rPr>
        <w:t>.202</w:t>
      </w:r>
      <w:r w:rsidR="00053DBB">
        <w:rPr>
          <w:rFonts w:ascii="Times New Roman" w:hAnsi="Times New Roman" w:cs="Times New Roman"/>
          <w:color w:val="000000"/>
          <w:sz w:val="28"/>
          <w:szCs w:val="28"/>
        </w:rPr>
        <w:t>5</w:t>
      </w:r>
      <w:r w:rsidRPr="00BD7D11">
        <w:rPr>
          <w:rFonts w:ascii="Times New Roman" w:hAnsi="Times New Roman" w:cs="Times New Roman"/>
          <w:color w:val="000000"/>
          <w:sz w:val="28"/>
          <w:szCs w:val="28"/>
        </w:rPr>
        <w:t xml:space="preserve"> в Тогучинском районе насчитывается 7 организаций дорожного строительства частной формы собственности: 2 индивидуальных предпринимателя и 5 обществ с ограниченной ответственностью.</w:t>
      </w:r>
      <w:r w:rsidRPr="00BD7D11">
        <w:rPr>
          <w:rFonts w:ascii="Times New Roman" w:hAnsi="Times New Roman" w:cs="Times New Roman"/>
          <w:sz w:val="28"/>
          <w:szCs w:val="28"/>
        </w:rPr>
        <w:t xml:space="preserve"> </w:t>
      </w:r>
    </w:p>
    <w:p w:rsidR="00BD7D11" w:rsidRPr="00BD7D11" w:rsidRDefault="00BD7D11" w:rsidP="003E3031">
      <w:pPr>
        <w:tabs>
          <w:tab w:val="left" w:pos="567"/>
        </w:tabs>
        <w:spacing w:after="0" w:line="240" w:lineRule="auto"/>
        <w:ind w:firstLine="567"/>
        <w:jc w:val="both"/>
        <w:rPr>
          <w:rFonts w:ascii="Times New Roman" w:eastAsia="Tahoma" w:hAnsi="Times New Roman" w:cs="Times New Roman"/>
          <w:color w:val="000000"/>
          <w:sz w:val="28"/>
          <w:szCs w:val="28"/>
        </w:rPr>
      </w:pPr>
      <w:r w:rsidRPr="00BD7D11">
        <w:rPr>
          <w:rFonts w:ascii="Times New Roman" w:eastAsia="Tahoma" w:hAnsi="Times New Roman" w:cs="Times New Roman"/>
          <w:color w:val="000000"/>
          <w:sz w:val="28"/>
          <w:szCs w:val="28"/>
        </w:rPr>
        <w:t>Для Тогучинского района принципиальное значение имеет развитие транспортной инфраструктуры и в первую очередь дорожной сети, обеспечения безопасности и безаварийности движения.</w:t>
      </w:r>
    </w:p>
    <w:p w:rsidR="00BD7D11" w:rsidRPr="00BD7D11" w:rsidRDefault="00BD7D11" w:rsidP="003E3031">
      <w:pPr>
        <w:spacing w:after="0" w:line="240" w:lineRule="auto"/>
        <w:ind w:firstLine="567"/>
        <w:jc w:val="both"/>
        <w:rPr>
          <w:rFonts w:ascii="Times New Roman" w:hAnsi="Times New Roman" w:cs="Times New Roman"/>
          <w:sz w:val="28"/>
          <w:szCs w:val="28"/>
        </w:rPr>
      </w:pPr>
      <w:r w:rsidRPr="00BD7D11">
        <w:rPr>
          <w:rFonts w:ascii="Times New Roman" w:hAnsi="Times New Roman" w:cs="Times New Roman"/>
          <w:sz w:val="28"/>
          <w:szCs w:val="28"/>
        </w:rPr>
        <w:t xml:space="preserve">По ремонту и содержанию автомобильных дорог местного значения </w:t>
      </w:r>
      <w:r w:rsidRPr="00BD7D11">
        <w:rPr>
          <w:rFonts w:ascii="Times New Roman" w:eastAsia="Calibri" w:hAnsi="Times New Roman" w:cs="Times New Roman"/>
          <w:sz w:val="28"/>
          <w:szCs w:val="28"/>
        </w:rPr>
        <w:t xml:space="preserve">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r w:rsidRPr="00BD7D11">
        <w:rPr>
          <w:rFonts w:ascii="Times New Roman" w:hAnsi="Times New Roman" w:cs="Times New Roman"/>
          <w:sz w:val="28"/>
          <w:szCs w:val="28"/>
        </w:rPr>
        <w:t>выполнено дорожно-строительных работ на 111,34 млн. руб. Отремонтировано 3,6 км. автодорог местного значения, в т. ч. 1,64 км с асфальтобетонным покрытием. Осуществлялось содержание 96,7 км. автомобильных дорог Тогучинского района. В связи с досрочным выполнением контрактов, дополнительно из областного бюджета было выделено на завершение дорожно-строительных работ более 53,0 млн. руб.</w:t>
      </w:r>
    </w:p>
    <w:p w:rsidR="00BD7D11" w:rsidRPr="00BD7D11" w:rsidRDefault="00BD7D11" w:rsidP="003E3031">
      <w:pPr>
        <w:spacing w:after="0" w:line="240" w:lineRule="auto"/>
        <w:ind w:firstLine="567"/>
        <w:jc w:val="both"/>
        <w:rPr>
          <w:rFonts w:ascii="Times New Roman" w:hAnsi="Times New Roman" w:cs="Times New Roman"/>
          <w:sz w:val="28"/>
          <w:szCs w:val="28"/>
        </w:rPr>
      </w:pPr>
      <w:r w:rsidRPr="00BD7D11">
        <w:rPr>
          <w:rFonts w:ascii="Times New Roman" w:hAnsi="Times New Roman" w:cs="Times New Roman"/>
          <w:sz w:val="28"/>
          <w:szCs w:val="28"/>
        </w:rPr>
        <w:t>Основные мероприятия: капитальный ремонт автомобильной дороги в             г. Тогучине по ул. Бригадная, автомобильной дороги в с. Лебедево по ул. Углепроводская; ремонт автомобильных автодорог в г. Тогучине по ул. Ломоносова, ул. Береговая, ул. Островского, в с. Завьялово по ул. Молодежная, ул. Новая, ул. Совхозная.</w:t>
      </w:r>
    </w:p>
    <w:p w:rsidR="00BD7D11" w:rsidRDefault="00BD7D11" w:rsidP="003E3031">
      <w:pPr>
        <w:spacing w:after="0" w:line="240" w:lineRule="auto"/>
        <w:ind w:firstLine="567"/>
        <w:jc w:val="both"/>
        <w:rPr>
          <w:rFonts w:ascii="Times New Roman" w:hAnsi="Times New Roman" w:cs="Times New Roman"/>
          <w:sz w:val="28"/>
          <w:szCs w:val="28"/>
        </w:rPr>
      </w:pPr>
      <w:r w:rsidRPr="00BD7D11">
        <w:rPr>
          <w:rFonts w:ascii="Times New Roman" w:hAnsi="Times New Roman" w:cs="Times New Roman"/>
          <w:sz w:val="28"/>
          <w:szCs w:val="28"/>
        </w:rPr>
        <w:t>Дорожная деятельность осуществляется организациями частной формы собственности в рамках исполнения муниципальных контрактов, заключенных конкурентными способами с соблюдением требований Федерального закона от 05.04.2013 № 11-ФЗ «О контрактной системе в сфере закупок товаров, работ, услуг для обеспечения государственных и муниципальных нужд».</w:t>
      </w:r>
    </w:p>
    <w:p w:rsidR="00BD13C9" w:rsidRPr="00053DBB" w:rsidRDefault="00C51B2E" w:rsidP="00BD13C9">
      <w:pPr>
        <w:autoSpaceDE w:val="0"/>
        <w:autoSpaceDN w:val="0"/>
        <w:adjustRightInd w:val="0"/>
        <w:spacing w:after="0" w:line="240" w:lineRule="auto"/>
        <w:ind w:firstLine="709"/>
        <w:jc w:val="both"/>
        <w:rPr>
          <w:rFonts w:ascii="Times New Roman" w:hAnsi="Times New Roman" w:cs="Times New Roman"/>
          <w:sz w:val="28"/>
          <w:szCs w:val="28"/>
        </w:rPr>
      </w:pPr>
      <w:r w:rsidRPr="00053DBB">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2F7B4C" w:rsidRPr="00053DBB">
        <w:rPr>
          <w:rFonts w:ascii="Times New Roman" w:hAnsi="Times New Roman" w:cs="Times New Roman"/>
          <w:sz w:val="28"/>
          <w:szCs w:val="28"/>
        </w:rPr>
        <w:t>4</w:t>
      </w:r>
      <w:r w:rsidRPr="00053DBB">
        <w:rPr>
          <w:rFonts w:ascii="Times New Roman" w:hAnsi="Times New Roman" w:cs="Times New Roman"/>
          <w:sz w:val="28"/>
          <w:szCs w:val="28"/>
        </w:rPr>
        <w:t xml:space="preserve"> год,</w:t>
      </w:r>
      <w:r w:rsidR="002F7B4C" w:rsidRPr="00053DBB">
        <w:rPr>
          <w:rFonts w:ascii="Times New Roman" w:hAnsi="Times New Roman" w:cs="Times New Roman"/>
          <w:sz w:val="28"/>
          <w:szCs w:val="28"/>
        </w:rPr>
        <w:t xml:space="preserve"> уровень удовлетворенности возможностью выбора услуг на рынке составил – 25,5% (в среднем по НСО – 29,4%)</w:t>
      </w:r>
      <w:r w:rsidR="00BD13C9" w:rsidRPr="00053DBB">
        <w:rPr>
          <w:rFonts w:ascii="Times New Roman" w:hAnsi="Times New Roman" w:cs="Times New Roman"/>
          <w:sz w:val="28"/>
          <w:szCs w:val="28"/>
        </w:rPr>
        <w:t>,</w:t>
      </w:r>
      <w:r w:rsidRPr="00053DBB">
        <w:rPr>
          <w:rFonts w:ascii="Times New Roman" w:hAnsi="Times New Roman" w:cs="Times New Roman"/>
          <w:sz w:val="28"/>
          <w:szCs w:val="28"/>
        </w:rPr>
        <w:t xml:space="preserve"> </w:t>
      </w:r>
      <w:r w:rsidR="00BD13C9" w:rsidRPr="00053DBB">
        <w:rPr>
          <w:rFonts w:ascii="Times New Roman" w:hAnsi="Times New Roman" w:cs="Times New Roman"/>
          <w:sz w:val="28"/>
          <w:szCs w:val="28"/>
        </w:rPr>
        <w:t xml:space="preserve">уровень удовлетворенности уровнем цен 25,5% (в среднем по НСО  </w:t>
      </w:r>
    </w:p>
    <w:p w:rsidR="00BD7D11" w:rsidRDefault="00BD13C9" w:rsidP="006453CE">
      <w:pPr>
        <w:autoSpaceDE w:val="0"/>
        <w:autoSpaceDN w:val="0"/>
        <w:adjustRightInd w:val="0"/>
        <w:spacing w:after="0" w:line="240" w:lineRule="auto"/>
        <w:jc w:val="both"/>
        <w:rPr>
          <w:rFonts w:ascii="Times New Roman" w:hAnsi="Times New Roman" w:cs="Times New Roman"/>
          <w:bCs/>
          <w:iCs/>
          <w:sz w:val="28"/>
          <w:szCs w:val="28"/>
        </w:rPr>
      </w:pPr>
      <w:r w:rsidRPr="00053DBB">
        <w:rPr>
          <w:rFonts w:ascii="Times New Roman" w:hAnsi="Times New Roman" w:cs="Times New Roman"/>
          <w:sz w:val="28"/>
          <w:szCs w:val="28"/>
        </w:rPr>
        <w:lastRenderedPageBreak/>
        <w:t>- 3</w:t>
      </w:r>
      <w:r w:rsidR="003E2FC6" w:rsidRPr="00053DBB">
        <w:rPr>
          <w:rFonts w:ascii="Times New Roman" w:hAnsi="Times New Roman" w:cs="Times New Roman"/>
          <w:sz w:val="28"/>
          <w:szCs w:val="28"/>
        </w:rPr>
        <w:t>0,2</w:t>
      </w:r>
      <w:r w:rsidRPr="00053DBB">
        <w:rPr>
          <w:rFonts w:ascii="Times New Roman" w:hAnsi="Times New Roman" w:cs="Times New Roman"/>
          <w:sz w:val="28"/>
          <w:szCs w:val="28"/>
        </w:rPr>
        <w:t>%)</w:t>
      </w:r>
      <w:r w:rsidR="00F5506E" w:rsidRPr="00053DBB">
        <w:rPr>
          <w:rFonts w:ascii="Times New Roman" w:hAnsi="Times New Roman" w:cs="Times New Roman"/>
          <w:sz w:val="28"/>
          <w:szCs w:val="28"/>
        </w:rPr>
        <w:t>, уровень удовлетворенности качеством услуг составил – 31,4 % (в среднем по НСО – 29,7%)</w:t>
      </w:r>
      <w:r w:rsidR="00053DBB">
        <w:rPr>
          <w:rFonts w:ascii="Times New Roman" w:hAnsi="Times New Roman" w:cs="Times New Roman"/>
          <w:sz w:val="28"/>
          <w:szCs w:val="28"/>
        </w:rPr>
        <w:t>.</w:t>
      </w:r>
    </w:p>
    <w:p w:rsidR="006453CE" w:rsidRPr="006453CE" w:rsidRDefault="006453CE" w:rsidP="006453CE">
      <w:pPr>
        <w:autoSpaceDE w:val="0"/>
        <w:autoSpaceDN w:val="0"/>
        <w:adjustRightInd w:val="0"/>
        <w:spacing w:after="0" w:line="240" w:lineRule="auto"/>
        <w:jc w:val="both"/>
        <w:rPr>
          <w:rFonts w:ascii="Times New Roman" w:hAnsi="Times New Roman" w:cs="Times New Roman"/>
          <w:bCs/>
          <w:iCs/>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15"/>
        <w:gridCol w:w="1277"/>
        <w:gridCol w:w="993"/>
        <w:gridCol w:w="1126"/>
      </w:tblGrid>
      <w:tr w:rsidR="00217FD7" w:rsidRPr="00BD7D11" w:rsidTr="00935AFB">
        <w:trPr>
          <w:trHeight w:val="765"/>
        </w:trPr>
        <w:tc>
          <w:tcPr>
            <w:tcW w:w="3287"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Наименование ключевого показателя</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1"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8"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r w:rsidR="00217FD7" w:rsidRPr="00BD7D11" w:rsidTr="00935AFB">
        <w:trPr>
          <w:trHeight w:val="722"/>
        </w:trPr>
        <w:tc>
          <w:tcPr>
            <w:tcW w:w="3287" w:type="pct"/>
            <w:tcBorders>
              <w:bottom w:val="single" w:sz="4" w:space="0" w:color="auto"/>
            </w:tcBorders>
          </w:tcPr>
          <w:p w:rsidR="00217FD7" w:rsidRPr="00BD7D11" w:rsidRDefault="00217FD7" w:rsidP="00E535DD">
            <w:pPr>
              <w:autoSpaceDE w:val="0"/>
              <w:autoSpaceDN w:val="0"/>
              <w:adjustRightInd w:val="0"/>
              <w:spacing w:after="0" w:line="240" w:lineRule="auto"/>
              <w:jc w:val="both"/>
              <w:rPr>
                <w:rFonts w:ascii="Times New Roman" w:hAnsi="Times New Roman" w:cs="Times New Roman"/>
                <w:color w:val="000000"/>
                <w:sz w:val="24"/>
                <w:szCs w:val="24"/>
              </w:rPr>
            </w:pPr>
            <w:r w:rsidRPr="00BD7D11">
              <w:rPr>
                <w:rFonts w:ascii="Times New Roman" w:hAnsi="Times New Roman" w:cs="Times New Roman"/>
                <w:color w:val="000000"/>
                <w:sz w:val="24"/>
                <w:szCs w:val="24"/>
              </w:rPr>
              <w:t>Доля организаций частной формы собственности в сфере дорожной деятельности (за исключением проектирования)</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6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1"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8"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BD7D11" w:rsidRPr="00BD7D11" w:rsidRDefault="00BD7D11" w:rsidP="00D067B1">
      <w:pPr>
        <w:spacing w:after="0" w:line="240" w:lineRule="auto"/>
        <w:ind w:firstLine="851"/>
        <w:jc w:val="both"/>
        <w:textAlignment w:val="baseline"/>
        <w:rPr>
          <w:rFonts w:ascii="Times New Roman" w:eastAsia="Times New Roman" w:hAnsi="Times New Roman" w:cs="Times New Roman"/>
          <w:b/>
          <w:sz w:val="24"/>
          <w:szCs w:val="24"/>
        </w:rPr>
      </w:pPr>
    </w:p>
    <w:p w:rsidR="00BD7D11" w:rsidRPr="00BD7D11" w:rsidRDefault="00BD7D11" w:rsidP="004D1561">
      <w:pPr>
        <w:spacing w:after="0" w:line="240" w:lineRule="auto"/>
        <w:ind w:firstLine="851"/>
        <w:jc w:val="center"/>
        <w:textAlignment w:val="baseline"/>
        <w:rPr>
          <w:rFonts w:ascii="Times New Roman" w:eastAsia="Times New Roman" w:hAnsi="Times New Roman" w:cs="Times New Roman"/>
          <w:b/>
          <w:sz w:val="28"/>
          <w:szCs w:val="28"/>
        </w:rPr>
      </w:pPr>
      <w:r w:rsidRPr="00BD7D11">
        <w:rPr>
          <w:rFonts w:ascii="Times New Roman" w:eastAsia="Times New Roman" w:hAnsi="Times New Roman" w:cs="Times New Roman"/>
          <w:b/>
          <w:sz w:val="28"/>
          <w:szCs w:val="28"/>
        </w:rPr>
        <w:t>Рынок добычи общераспространенных полезных ископаемых на участках недр местного значения</w:t>
      </w:r>
    </w:p>
    <w:p w:rsidR="00BD7D11" w:rsidRDefault="00BD7D11" w:rsidP="003E3031">
      <w:pPr>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BD7D11">
        <w:rPr>
          <w:rFonts w:ascii="Times New Roman" w:eastAsia="Times New Roman" w:hAnsi="Times New Roman" w:cs="Times New Roman"/>
          <w:color w:val="000000"/>
          <w:sz w:val="28"/>
          <w:szCs w:val="28"/>
          <w:lang w:eastAsia="ru-RU"/>
        </w:rPr>
        <w:t>Минерально-сырьевая база Тогучинского района содержит месторождения более 20 видов полезных ископаемых, в ее структуре преобладают большие запасы кирпичных глин, строительных камней, диабазы, месторождения цветных и редких металлов, огнеупорных и тугоплавких глин, облицовочных и строительных материалов, угля, торфа, золота и другие. По данным Единого реестра малого и среднего предпринимательства на территории Тогучинского района зарегистрировано 7 организаций частной формы собственности на рынке добычи общераспространенных полезных ископаемых.</w:t>
      </w:r>
      <w:r w:rsidRPr="00BD7D11">
        <w:rPr>
          <w:rFonts w:ascii="Times New Roman" w:eastAsia="Times New Roman" w:hAnsi="Times New Roman" w:cs="Times New Roman"/>
          <w:i/>
          <w:color w:val="000000"/>
          <w:sz w:val="28"/>
          <w:szCs w:val="28"/>
          <w:lang w:eastAsia="ru-RU"/>
        </w:rPr>
        <w:t xml:space="preserve"> </w:t>
      </w:r>
      <w:r w:rsidRPr="00BD7D11">
        <w:rPr>
          <w:rFonts w:ascii="Times New Roman" w:eastAsia="Times New Roman" w:hAnsi="Times New Roman" w:cs="Times New Roman"/>
          <w:color w:val="000000"/>
          <w:sz w:val="28"/>
          <w:szCs w:val="28"/>
          <w:lang w:eastAsia="ru-RU"/>
        </w:rPr>
        <w:t xml:space="preserve">Ввиду высокого спроса на сырье для обеспечения строительных комплексов, необходимо дальнейшее развитие конкуренции на рынке. </w:t>
      </w:r>
    </w:p>
    <w:p w:rsidR="003E2FC6" w:rsidRPr="000C1154" w:rsidRDefault="00084212" w:rsidP="003E2FC6">
      <w:pPr>
        <w:autoSpaceDE w:val="0"/>
        <w:autoSpaceDN w:val="0"/>
        <w:adjustRightInd w:val="0"/>
        <w:spacing w:after="0" w:line="240" w:lineRule="auto"/>
        <w:ind w:firstLine="709"/>
        <w:jc w:val="both"/>
        <w:rPr>
          <w:rFonts w:ascii="Times New Roman" w:hAnsi="Times New Roman" w:cs="Times New Roman"/>
          <w:sz w:val="28"/>
          <w:szCs w:val="28"/>
        </w:rPr>
      </w:pPr>
      <w:r w:rsidRPr="000C1154">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2F7B4C" w:rsidRPr="000C1154">
        <w:rPr>
          <w:rFonts w:ascii="Times New Roman" w:hAnsi="Times New Roman" w:cs="Times New Roman"/>
          <w:sz w:val="28"/>
          <w:szCs w:val="28"/>
        </w:rPr>
        <w:t>4</w:t>
      </w:r>
      <w:r w:rsidRPr="000C1154">
        <w:rPr>
          <w:rFonts w:ascii="Times New Roman" w:hAnsi="Times New Roman" w:cs="Times New Roman"/>
          <w:sz w:val="28"/>
          <w:szCs w:val="28"/>
        </w:rPr>
        <w:t xml:space="preserve"> год,</w:t>
      </w:r>
      <w:r w:rsidR="002F7B4C" w:rsidRPr="000C1154">
        <w:rPr>
          <w:rFonts w:ascii="Times New Roman" w:hAnsi="Times New Roman" w:cs="Times New Roman"/>
          <w:sz w:val="28"/>
          <w:szCs w:val="28"/>
        </w:rPr>
        <w:t xml:space="preserve"> уровень удовлетворенности возможностью выбора услуг на рынке составил – 23,5% (в среднем по НСО – 20,9%)</w:t>
      </w:r>
      <w:r w:rsidR="003E2FC6" w:rsidRPr="000C1154">
        <w:rPr>
          <w:rFonts w:ascii="Times New Roman" w:hAnsi="Times New Roman" w:cs="Times New Roman"/>
          <w:sz w:val="28"/>
          <w:szCs w:val="28"/>
        </w:rPr>
        <w:t>,</w:t>
      </w:r>
      <w:r w:rsidRPr="000C1154">
        <w:rPr>
          <w:rFonts w:ascii="Times New Roman" w:hAnsi="Times New Roman" w:cs="Times New Roman"/>
          <w:sz w:val="28"/>
          <w:szCs w:val="28"/>
        </w:rPr>
        <w:t xml:space="preserve"> </w:t>
      </w:r>
      <w:r w:rsidR="003E2FC6" w:rsidRPr="000C1154">
        <w:rPr>
          <w:rFonts w:ascii="Times New Roman" w:hAnsi="Times New Roman" w:cs="Times New Roman"/>
          <w:sz w:val="28"/>
          <w:szCs w:val="28"/>
        </w:rPr>
        <w:t xml:space="preserve">уровень удовлетворенности уровнем цен 23,5% (в среднем по НСО  </w:t>
      </w:r>
    </w:p>
    <w:p w:rsidR="003E2FC6" w:rsidRPr="006453CE" w:rsidRDefault="003E2FC6" w:rsidP="006453CE">
      <w:pPr>
        <w:autoSpaceDE w:val="0"/>
        <w:autoSpaceDN w:val="0"/>
        <w:adjustRightInd w:val="0"/>
        <w:spacing w:after="0" w:line="240" w:lineRule="auto"/>
        <w:jc w:val="both"/>
        <w:rPr>
          <w:rFonts w:ascii="Times New Roman" w:hAnsi="Times New Roman" w:cs="Times New Roman"/>
          <w:bCs/>
          <w:iCs/>
          <w:sz w:val="28"/>
          <w:szCs w:val="28"/>
        </w:rPr>
      </w:pPr>
      <w:r w:rsidRPr="000C1154">
        <w:rPr>
          <w:rFonts w:ascii="Times New Roman" w:hAnsi="Times New Roman" w:cs="Times New Roman"/>
          <w:sz w:val="28"/>
          <w:szCs w:val="28"/>
        </w:rPr>
        <w:t>- 20,2%)</w:t>
      </w:r>
      <w:r w:rsidR="0022432B" w:rsidRPr="000C1154">
        <w:rPr>
          <w:rFonts w:ascii="Times New Roman" w:hAnsi="Times New Roman" w:cs="Times New Roman"/>
          <w:sz w:val="28"/>
          <w:szCs w:val="28"/>
        </w:rPr>
        <w:t xml:space="preserve">, уровень удовлетворенности качеством услуг составил – </w:t>
      </w:r>
      <w:r w:rsidR="002F4235" w:rsidRPr="000C1154">
        <w:rPr>
          <w:rFonts w:ascii="Times New Roman" w:hAnsi="Times New Roman" w:cs="Times New Roman"/>
          <w:sz w:val="28"/>
          <w:szCs w:val="28"/>
        </w:rPr>
        <w:t>25,5</w:t>
      </w:r>
      <w:r w:rsidR="0022432B" w:rsidRPr="000C1154">
        <w:rPr>
          <w:rFonts w:ascii="Times New Roman" w:hAnsi="Times New Roman" w:cs="Times New Roman"/>
          <w:sz w:val="28"/>
          <w:szCs w:val="28"/>
        </w:rPr>
        <w:t xml:space="preserve">% (в среднем по НСО </w:t>
      </w:r>
      <w:r w:rsidR="002F4235" w:rsidRPr="000C1154">
        <w:rPr>
          <w:rFonts w:ascii="Times New Roman" w:hAnsi="Times New Roman" w:cs="Times New Roman"/>
          <w:sz w:val="28"/>
          <w:szCs w:val="28"/>
        </w:rPr>
        <w:t>–</w:t>
      </w:r>
      <w:r w:rsidR="0022432B" w:rsidRPr="000C1154">
        <w:rPr>
          <w:rFonts w:ascii="Times New Roman" w:hAnsi="Times New Roman" w:cs="Times New Roman"/>
          <w:sz w:val="28"/>
          <w:szCs w:val="28"/>
        </w:rPr>
        <w:t xml:space="preserve"> </w:t>
      </w:r>
      <w:r w:rsidR="002F4235" w:rsidRPr="000C1154">
        <w:rPr>
          <w:rFonts w:ascii="Times New Roman" w:hAnsi="Times New Roman" w:cs="Times New Roman"/>
          <w:sz w:val="28"/>
          <w:szCs w:val="28"/>
        </w:rPr>
        <w:t>18,5</w:t>
      </w:r>
      <w:r w:rsidR="0022432B" w:rsidRPr="000C1154">
        <w:rPr>
          <w:rFonts w:ascii="Times New Roman" w:hAnsi="Times New Roman" w:cs="Times New Roman"/>
          <w:sz w:val="28"/>
          <w:szCs w:val="28"/>
        </w:rPr>
        <w:t>%)</w:t>
      </w:r>
      <w:r w:rsidR="000C1154">
        <w:rPr>
          <w:rFonts w:ascii="Times New Roman" w:hAnsi="Times New Roman" w:cs="Times New Roman"/>
          <w:sz w:val="28"/>
          <w:szCs w:val="28"/>
        </w:rPr>
        <w:t>.</w:t>
      </w:r>
      <w:r w:rsidR="00D606CB">
        <w:rPr>
          <w:rFonts w:ascii="Times New Roman" w:hAnsi="Times New Roman" w:cs="Times New Roman"/>
          <w:sz w:val="28"/>
          <w:szCs w:val="28"/>
        </w:rPr>
        <w:t xml:space="preserve"> </w:t>
      </w:r>
    </w:p>
    <w:p w:rsidR="00BD7D11" w:rsidRPr="00BD7D11" w:rsidRDefault="00BD7D11" w:rsidP="00D067B1">
      <w:pPr>
        <w:autoSpaceDE w:val="0"/>
        <w:autoSpaceDN w:val="0"/>
        <w:adjustRightInd w:val="0"/>
        <w:spacing w:after="0" w:line="240" w:lineRule="auto"/>
        <w:ind w:firstLine="851"/>
        <w:jc w:val="both"/>
        <w:rPr>
          <w:rFonts w:ascii="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15"/>
        <w:gridCol w:w="1277"/>
        <w:gridCol w:w="991"/>
        <w:gridCol w:w="1128"/>
      </w:tblGrid>
      <w:tr w:rsidR="00217FD7" w:rsidRPr="00BD7D11" w:rsidTr="00706D4A">
        <w:trPr>
          <w:trHeight w:val="20"/>
        </w:trPr>
        <w:tc>
          <w:tcPr>
            <w:tcW w:w="3287"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9"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17FD7" w:rsidRPr="00BD7D11" w:rsidTr="00935AFB">
        <w:trPr>
          <w:trHeight w:val="977"/>
        </w:trPr>
        <w:tc>
          <w:tcPr>
            <w:tcW w:w="3287" w:type="pct"/>
            <w:tcBorders>
              <w:bottom w:val="single" w:sz="4" w:space="0" w:color="auto"/>
            </w:tcBorders>
          </w:tcPr>
          <w:p w:rsidR="00217FD7" w:rsidRPr="00BD7D11" w:rsidRDefault="00217FD7" w:rsidP="00935AFB">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организаций частной формы собственности в сфере добычи общераспространенных полезных ископаемых на участках недр местного значения)</w:t>
            </w:r>
          </w:p>
        </w:tc>
        <w:tc>
          <w:tcPr>
            <w:tcW w:w="6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0"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9"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431B5B" w:rsidRDefault="00431B5B" w:rsidP="000551FD">
      <w:pPr>
        <w:tabs>
          <w:tab w:val="left" w:pos="709"/>
        </w:tabs>
        <w:spacing w:after="0" w:line="240" w:lineRule="auto"/>
        <w:ind w:firstLine="851"/>
        <w:jc w:val="center"/>
        <w:textAlignment w:val="baseline"/>
        <w:rPr>
          <w:rFonts w:ascii="Times New Roman" w:eastAsia="Times New Roman" w:hAnsi="Times New Roman" w:cs="Times New Roman"/>
          <w:b/>
          <w:sz w:val="28"/>
          <w:szCs w:val="28"/>
          <w:lang w:eastAsia="ru-RU"/>
        </w:rPr>
      </w:pPr>
    </w:p>
    <w:p w:rsidR="004D1561" w:rsidRPr="00BD7D11" w:rsidRDefault="00BD7D11" w:rsidP="000551FD">
      <w:pPr>
        <w:tabs>
          <w:tab w:val="left" w:pos="709"/>
        </w:tabs>
        <w:spacing w:after="0" w:line="240" w:lineRule="auto"/>
        <w:ind w:firstLine="851"/>
        <w:jc w:val="center"/>
        <w:textAlignment w:val="baseline"/>
        <w:rPr>
          <w:rFonts w:ascii="Times New Roman" w:eastAsia="Times New Roman" w:hAnsi="Times New Roman" w:cs="Times New Roman"/>
          <w:b/>
          <w:sz w:val="28"/>
          <w:szCs w:val="28"/>
          <w:lang w:eastAsia="ru-RU"/>
        </w:rPr>
      </w:pPr>
      <w:bookmarkStart w:id="0" w:name="_GoBack"/>
      <w:bookmarkEnd w:id="0"/>
      <w:r w:rsidRPr="00BD7D11">
        <w:rPr>
          <w:rFonts w:ascii="Times New Roman" w:eastAsia="Times New Roman" w:hAnsi="Times New Roman" w:cs="Times New Roman"/>
          <w:b/>
          <w:sz w:val="28"/>
          <w:szCs w:val="28"/>
          <w:lang w:eastAsia="ru-RU"/>
        </w:rPr>
        <w:t>Рынок обработки древесины и производства изделий из дерева</w:t>
      </w:r>
    </w:p>
    <w:p w:rsidR="00BD7D11" w:rsidRPr="00BD7D11" w:rsidRDefault="00BD7D11" w:rsidP="003E3031">
      <w:pPr>
        <w:tabs>
          <w:tab w:val="left" w:pos="709"/>
        </w:tabs>
        <w:spacing w:after="0" w:line="240" w:lineRule="auto"/>
        <w:ind w:firstLine="709"/>
        <w:jc w:val="both"/>
        <w:textAlignment w:val="baseline"/>
        <w:rPr>
          <w:rFonts w:ascii="Times New Roman" w:eastAsia="Times New Roman" w:hAnsi="Times New Roman" w:cs="Times New Roman"/>
          <w:sz w:val="28"/>
          <w:szCs w:val="28"/>
          <w:lang w:eastAsia="ru-RU"/>
        </w:rPr>
      </w:pPr>
      <w:r w:rsidRPr="00BD7D11">
        <w:rPr>
          <w:rFonts w:ascii="Times New Roman" w:eastAsia="Times New Roman" w:hAnsi="Times New Roman" w:cs="Times New Roman"/>
          <w:sz w:val="28"/>
          <w:szCs w:val="28"/>
          <w:lang w:eastAsia="ru-RU"/>
        </w:rPr>
        <w:t>Тогучинский район богат лесными угодьями, в связи с чем активно развивается лесопереработка и выпуск строительных материалов.</w:t>
      </w:r>
    </w:p>
    <w:p w:rsidR="00BD7D11" w:rsidRPr="00BD7D11" w:rsidRDefault="00BD7D11" w:rsidP="003E3031">
      <w:pPr>
        <w:tabs>
          <w:tab w:val="left" w:pos="709"/>
        </w:tabs>
        <w:spacing w:after="0" w:line="240" w:lineRule="auto"/>
        <w:ind w:firstLine="709"/>
        <w:jc w:val="both"/>
        <w:textAlignment w:val="baseline"/>
        <w:rPr>
          <w:rFonts w:ascii="Times New Roman" w:eastAsia="Times New Roman" w:hAnsi="Times New Roman" w:cs="Times New Roman"/>
          <w:sz w:val="28"/>
          <w:szCs w:val="28"/>
        </w:rPr>
      </w:pPr>
      <w:r w:rsidRPr="00BD7D11">
        <w:rPr>
          <w:rFonts w:ascii="Times New Roman" w:eastAsia="Times New Roman" w:hAnsi="Times New Roman" w:cs="Times New Roman"/>
          <w:sz w:val="28"/>
          <w:szCs w:val="28"/>
        </w:rPr>
        <w:t xml:space="preserve">На рынке обработки древесины и производства изделий из дерева на </w:t>
      </w:r>
      <w:r w:rsidR="000C1154">
        <w:rPr>
          <w:rFonts w:ascii="Times New Roman" w:eastAsia="Times New Roman" w:hAnsi="Times New Roman" w:cs="Times New Roman"/>
          <w:sz w:val="28"/>
          <w:szCs w:val="28"/>
        </w:rPr>
        <w:t>10</w:t>
      </w:r>
      <w:r w:rsidRPr="00BD7D11">
        <w:rPr>
          <w:rFonts w:ascii="Times New Roman" w:eastAsia="Times New Roman" w:hAnsi="Times New Roman" w:cs="Times New Roman"/>
          <w:sz w:val="28"/>
          <w:szCs w:val="28"/>
        </w:rPr>
        <w:t>.</w:t>
      </w:r>
      <w:r w:rsidR="000C1154">
        <w:rPr>
          <w:rFonts w:ascii="Times New Roman" w:eastAsia="Times New Roman" w:hAnsi="Times New Roman" w:cs="Times New Roman"/>
          <w:sz w:val="28"/>
          <w:szCs w:val="28"/>
        </w:rPr>
        <w:t>01</w:t>
      </w:r>
      <w:r w:rsidRPr="00BD7D11">
        <w:rPr>
          <w:rFonts w:ascii="Times New Roman" w:eastAsia="Times New Roman" w:hAnsi="Times New Roman" w:cs="Times New Roman"/>
          <w:sz w:val="28"/>
          <w:szCs w:val="28"/>
        </w:rPr>
        <w:t>.202</w:t>
      </w:r>
      <w:r w:rsidR="000C1154">
        <w:rPr>
          <w:rFonts w:ascii="Times New Roman" w:eastAsia="Times New Roman" w:hAnsi="Times New Roman" w:cs="Times New Roman"/>
          <w:sz w:val="28"/>
          <w:szCs w:val="28"/>
        </w:rPr>
        <w:t>5</w:t>
      </w:r>
      <w:r w:rsidRPr="00BD7D11">
        <w:rPr>
          <w:rFonts w:ascii="Times New Roman" w:eastAsia="Times New Roman" w:hAnsi="Times New Roman" w:cs="Times New Roman"/>
          <w:sz w:val="28"/>
          <w:szCs w:val="28"/>
        </w:rPr>
        <w:t xml:space="preserve"> действуют 1 государственное учреждение ГАУ НСО «Тогучинский лесхоз» и 1</w:t>
      </w:r>
      <w:r w:rsidR="00937EF3">
        <w:rPr>
          <w:rFonts w:ascii="Times New Roman" w:eastAsia="Times New Roman" w:hAnsi="Times New Roman" w:cs="Times New Roman"/>
          <w:sz w:val="28"/>
          <w:szCs w:val="28"/>
        </w:rPr>
        <w:t>8</w:t>
      </w:r>
      <w:r w:rsidRPr="00BD7D11">
        <w:rPr>
          <w:rFonts w:ascii="Times New Roman" w:eastAsia="Times New Roman" w:hAnsi="Times New Roman" w:cs="Times New Roman"/>
          <w:sz w:val="28"/>
          <w:szCs w:val="28"/>
        </w:rPr>
        <w:t xml:space="preserve"> субъектов среднего и малого предпринимательства, в том числе: </w:t>
      </w:r>
      <w:r w:rsidRPr="00BD7D11">
        <w:rPr>
          <w:rFonts w:ascii="Times New Roman" w:eastAsia="Times New Roman" w:hAnsi="Times New Roman" w:cs="Times New Roman"/>
          <w:color w:val="000000" w:themeColor="text1"/>
          <w:sz w:val="28"/>
          <w:szCs w:val="28"/>
        </w:rPr>
        <w:t xml:space="preserve">5 </w:t>
      </w:r>
      <w:r w:rsidRPr="00BD7D11">
        <w:rPr>
          <w:rFonts w:ascii="Times New Roman" w:eastAsia="Times New Roman" w:hAnsi="Times New Roman" w:cs="Times New Roman"/>
          <w:color w:val="000000" w:themeColor="text1"/>
          <w:sz w:val="28"/>
          <w:szCs w:val="28"/>
        </w:rPr>
        <w:lastRenderedPageBreak/>
        <w:t>обществ с ограниченной ответственностью</w:t>
      </w:r>
      <w:r w:rsidRPr="00BD7D11">
        <w:rPr>
          <w:rFonts w:ascii="Times New Roman" w:eastAsia="Times New Roman" w:hAnsi="Times New Roman" w:cs="Times New Roman"/>
          <w:color w:val="FF0000"/>
          <w:sz w:val="28"/>
          <w:szCs w:val="28"/>
        </w:rPr>
        <w:t xml:space="preserve"> </w:t>
      </w:r>
      <w:r w:rsidRPr="00BD7D11">
        <w:rPr>
          <w:rFonts w:ascii="Times New Roman" w:eastAsia="Times New Roman" w:hAnsi="Times New Roman" w:cs="Times New Roman"/>
          <w:sz w:val="28"/>
          <w:szCs w:val="28"/>
        </w:rPr>
        <w:t>и 1</w:t>
      </w:r>
      <w:r w:rsidR="00937EF3">
        <w:rPr>
          <w:rFonts w:ascii="Times New Roman" w:eastAsia="Times New Roman" w:hAnsi="Times New Roman" w:cs="Times New Roman"/>
          <w:sz w:val="28"/>
          <w:szCs w:val="28"/>
        </w:rPr>
        <w:t>3</w:t>
      </w:r>
      <w:r w:rsidRPr="00BD7D11">
        <w:rPr>
          <w:rFonts w:ascii="Times New Roman" w:eastAsia="Times New Roman" w:hAnsi="Times New Roman" w:cs="Times New Roman"/>
          <w:sz w:val="28"/>
          <w:szCs w:val="28"/>
        </w:rPr>
        <w:t xml:space="preserve"> </w:t>
      </w:r>
      <w:r w:rsidRPr="00BD7D11">
        <w:rPr>
          <w:rFonts w:ascii="Times New Roman" w:eastAsia="Times New Roman" w:hAnsi="Times New Roman" w:cs="Times New Roman"/>
          <w:color w:val="000000" w:themeColor="text1"/>
          <w:sz w:val="28"/>
          <w:szCs w:val="28"/>
        </w:rPr>
        <w:t xml:space="preserve">индивидуальных предпринимателей </w:t>
      </w:r>
      <w:r w:rsidRPr="00BD7D11">
        <w:rPr>
          <w:rFonts w:ascii="Times New Roman" w:eastAsia="Times New Roman" w:hAnsi="Times New Roman" w:cs="Times New Roman"/>
          <w:sz w:val="28"/>
          <w:szCs w:val="28"/>
        </w:rPr>
        <w:t xml:space="preserve">(по данным Единого реестра малого и среднего предпринимательства). </w:t>
      </w:r>
    </w:p>
    <w:p w:rsidR="00BD7D11" w:rsidRDefault="00BD7D11" w:rsidP="003E3031">
      <w:pPr>
        <w:autoSpaceDE w:val="0"/>
        <w:autoSpaceDN w:val="0"/>
        <w:adjustRightInd w:val="0"/>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color w:val="000000"/>
          <w:sz w:val="28"/>
          <w:szCs w:val="28"/>
        </w:rPr>
        <w:t xml:space="preserve">Основная производимая продукция: пиломатериалы, столярная и строительная продукция, производство мебели. Продукция </w:t>
      </w:r>
      <w:r w:rsidRPr="00BD7D11">
        <w:rPr>
          <w:rFonts w:ascii="Times New Roman" w:hAnsi="Times New Roman" w:cs="Times New Roman"/>
          <w:sz w:val="28"/>
          <w:szCs w:val="28"/>
        </w:rPr>
        <w:t>деревообрабатывающего производства является наиболее востребованной, и охватывает фактически все отрасли народного хозяйства, так как из древесного сырья в настоящее время получают более двадцати тысяч различных изделий и продуктов.</w:t>
      </w:r>
    </w:p>
    <w:p w:rsidR="008D78F2" w:rsidRPr="000C1154" w:rsidRDefault="00084212" w:rsidP="008D78F2">
      <w:pPr>
        <w:autoSpaceDE w:val="0"/>
        <w:autoSpaceDN w:val="0"/>
        <w:adjustRightInd w:val="0"/>
        <w:spacing w:after="0" w:line="240" w:lineRule="auto"/>
        <w:ind w:firstLine="709"/>
        <w:jc w:val="both"/>
        <w:rPr>
          <w:rFonts w:ascii="Times New Roman" w:hAnsi="Times New Roman" w:cs="Times New Roman"/>
          <w:sz w:val="28"/>
          <w:szCs w:val="28"/>
        </w:rPr>
      </w:pPr>
      <w:r w:rsidRPr="000C1154">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3E773F" w:rsidRPr="000C1154">
        <w:rPr>
          <w:rFonts w:ascii="Times New Roman" w:hAnsi="Times New Roman" w:cs="Times New Roman"/>
          <w:sz w:val="28"/>
          <w:szCs w:val="28"/>
        </w:rPr>
        <w:t>4</w:t>
      </w:r>
      <w:r w:rsidRPr="000C1154">
        <w:rPr>
          <w:rFonts w:ascii="Times New Roman" w:hAnsi="Times New Roman" w:cs="Times New Roman"/>
          <w:sz w:val="28"/>
          <w:szCs w:val="28"/>
        </w:rPr>
        <w:t xml:space="preserve"> год,</w:t>
      </w:r>
      <w:r w:rsidR="003E773F" w:rsidRPr="000C1154">
        <w:rPr>
          <w:rFonts w:ascii="Times New Roman" w:hAnsi="Times New Roman" w:cs="Times New Roman"/>
          <w:sz w:val="28"/>
          <w:szCs w:val="28"/>
        </w:rPr>
        <w:t xml:space="preserve"> уровень удовлетворенности возможностью выбора услуг на рынке составил – 29,4% (в среднем по НСО – 31,6%)</w:t>
      </w:r>
      <w:r w:rsidR="008D78F2" w:rsidRPr="000C1154">
        <w:rPr>
          <w:rFonts w:ascii="Times New Roman" w:hAnsi="Times New Roman" w:cs="Times New Roman"/>
          <w:sz w:val="28"/>
          <w:szCs w:val="28"/>
        </w:rPr>
        <w:t xml:space="preserve">, уровень удовлетворенности уровнем цен 35,3% (в среднем по НСО  </w:t>
      </w:r>
    </w:p>
    <w:p w:rsidR="00084212" w:rsidRPr="00706D4A" w:rsidRDefault="008D78F2" w:rsidP="00706D4A">
      <w:pPr>
        <w:autoSpaceDE w:val="0"/>
        <w:autoSpaceDN w:val="0"/>
        <w:adjustRightInd w:val="0"/>
        <w:spacing w:after="0" w:line="240" w:lineRule="auto"/>
        <w:jc w:val="both"/>
        <w:rPr>
          <w:rFonts w:ascii="Times New Roman" w:hAnsi="Times New Roman" w:cs="Times New Roman"/>
          <w:bCs/>
          <w:iCs/>
          <w:sz w:val="28"/>
          <w:szCs w:val="28"/>
        </w:rPr>
      </w:pPr>
      <w:r w:rsidRPr="000C1154">
        <w:rPr>
          <w:rFonts w:ascii="Times New Roman" w:hAnsi="Times New Roman" w:cs="Times New Roman"/>
          <w:sz w:val="28"/>
          <w:szCs w:val="28"/>
        </w:rPr>
        <w:t>- 29,3%)</w:t>
      </w:r>
      <w:r w:rsidR="000C1154">
        <w:rPr>
          <w:rFonts w:ascii="Times New Roman" w:hAnsi="Times New Roman" w:cs="Times New Roman"/>
          <w:sz w:val="28"/>
          <w:szCs w:val="28"/>
        </w:rPr>
        <w:t>.</w:t>
      </w:r>
    </w:p>
    <w:p w:rsidR="00BD7D11" w:rsidRPr="00BD7D11" w:rsidRDefault="00BD7D11" w:rsidP="003E3031">
      <w:pPr>
        <w:tabs>
          <w:tab w:val="left" w:pos="709"/>
        </w:tabs>
        <w:spacing w:after="0" w:line="240" w:lineRule="auto"/>
        <w:ind w:firstLine="709"/>
        <w:jc w:val="both"/>
        <w:textAlignment w:val="baseline"/>
        <w:rPr>
          <w:rFonts w:ascii="Times New Roman" w:eastAsia="Times New Roman" w:hAnsi="Times New Roman" w:cs="Times New Roman"/>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516"/>
        <w:gridCol w:w="1417"/>
        <w:gridCol w:w="852"/>
        <w:gridCol w:w="1126"/>
      </w:tblGrid>
      <w:tr w:rsidR="00217FD7" w:rsidRPr="00BD7D11" w:rsidTr="00706D4A">
        <w:trPr>
          <w:trHeight w:val="20"/>
        </w:trPr>
        <w:tc>
          <w:tcPr>
            <w:tcW w:w="3287"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715"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43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8"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17FD7" w:rsidRPr="00BD7D11" w:rsidTr="00706D4A">
        <w:trPr>
          <w:trHeight w:val="20"/>
        </w:trPr>
        <w:tc>
          <w:tcPr>
            <w:tcW w:w="3287"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rPr>
              <w:t>Доля организаций частной формы собственности в сфере обработки древесины и производства изделий из дерева</w:t>
            </w:r>
          </w:p>
        </w:tc>
        <w:tc>
          <w:tcPr>
            <w:tcW w:w="715" w:type="pct"/>
            <w:tcBorders>
              <w:bottom w:val="single" w:sz="4" w:space="0" w:color="auto"/>
            </w:tcBorders>
          </w:tcPr>
          <w:p w:rsidR="00217FD7" w:rsidRPr="00BD7D11" w:rsidRDefault="00217FD7" w:rsidP="0061245C">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430" w:type="pct"/>
            <w:tcBorders>
              <w:bottom w:val="single" w:sz="4" w:space="0" w:color="auto"/>
            </w:tcBorders>
          </w:tcPr>
          <w:p w:rsidR="00217FD7" w:rsidRPr="00BD7D11" w:rsidRDefault="00217FD7" w:rsidP="0061245C">
            <w:pPr>
              <w:autoSpaceDE w:val="0"/>
              <w:autoSpaceDN w:val="0"/>
              <w:adjustRightInd w:val="0"/>
              <w:spacing w:after="0" w:line="240" w:lineRule="auto"/>
              <w:rPr>
                <w:rFonts w:ascii="Times New Roman" w:hAnsi="Times New Roman" w:cs="Times New Roman"/>
                <w:sz w:val="24"/>
                <w:szCs w:val="24"/>
              </w:rPr>
            </w:pPr>
            <w:r w:rsidRPr="00BD7D11">
              <w:rPr>
                <w:rFonts w:ascii="Times New Roman" w:hAnsi="Times New Roman" w:cs="Times New Roman"/>
                <w:sz w:val="24"/>
                <w:szCs w:val="24"/>
              </w:rPr>
              <w:t>96</w:t>
            </w:r>
          </w:p>
        </w:tc>
        <w:tc>
          <w:tcPr>
            <w:tcW w:w="568" w:type="pct"/>
            <w:tcBorders>
              <w:bottom w:val="single" w:sz="4" w:space="0" w:color="auto"/>
            </w:tcBorders>
          </w:tcPr>
          <w:p w:rsidR="00217FD7" w:rsidRPr="00BD7D11" w:rsidRDefault="00217FD7" w:rsidP="0061245C">
            <w:pPr>
              <w:autoSpaceDE w:val="0"/>
              <w:autoSpaceDN w:val="0"/>
              <w:adjustRightInd w:val="0"/>
              <w:spacing w:after="0" w:line="240" w:lineRule="auto"/>
              <w:rPr>
                <w:rFonts w:ascii="Times New Roman" w:hAnsi="Times New Roman" w:cs="Times New Roman"/>
                <w:sz w:val="24"/>
                <w:szCs w:val="24"/>
              </w:rPr>
            </w:pPr>
            <w:r w:rsidRPr="00BD7D11">
              <w:rPr>
                <w:rFonts w:ascii="Times New Roman" w:hAnsi="Times New Roman" w:cs="Times New Roman"/>
                <w:sz w:val="24"/>
                <w:szCs w:val="24"/>
              </w:rPr>
              <w:t>96</w:t>
            </w:r>
          </w:p>
        </w:tc>
      </w:tr>
    </w:tbl>
    <w:p w:rsidR="00BD7D11" w:rsidRPr="00BD7D11" w:rsidRDefault="00BD7D11" w:rsidP="000551FD">
      <w:pPr>
        <w:spacing w:after="0" w:line="240" w:lineRule="auto"/>
        <w:jc w:val="both"/>
        <w:rPr>
          <w:rFonts w:ascii="Times New Roman" w:hAnsi="Times New Roman" w:cs="Times New Roman"/>
          <w:b/>
          <w:sz w:val="28"/>
          <w:szCs w:val="28"/>
          <w:shd w:val="clear" w:color="auto" w:fill="FFFFFF"/>
        </w:rPr>
      </w:pPr>
    </w:p>
    <w:p w:rsidR="009F69DF" w:rsidRPr="00BD7D11" w:rsidRDefault="00BD7D11" w:rsidP="000551FD">
      <w:pPr>
        <w:spacing w:after="0" w:line="240" w:lineRule="auto"/>
        <w:ind w:firstLine="851"/>
        <w:jc w:val="center"/>
        <w:rPr>
          <w:rFonts w:ascii="Times New Roman" w:hAnsi="Times New Roman" w:cs="Times New Roman"/>
          <w:b/>
          <w:sz w:val="28"/>
          <w:szCs w:val="28"/>
          <w:shd w:val="clear" w:color="auto" w:fill="FFFFFF"/>
        </w:rPr>
      </w:pPr>
      <w:r w:rsidRPr="00BD7D11">
        <w:rPr>
          <w:rFonts w:ascii="Times New Roman" w:hAnsi="Times New Roman" w:cs="Times New Roman"/>
          <w:b/>
          <w:sz w:val="28"/>
          <w:szCs w:val="28"/>
          <w:shd w:val="clear" w:color="auto" w:fill="FFFFFF"/>
        </w:rPr>
        <w:t>Рынок оказания услуг по ремонту автотранспортных средств</w:t>
      </w:r>
    </w:p>
    <w:p w:rsidR="00BD7D11" w:rsidRPr="00BD7D11" w:rsidRDefault="00BD7D11" w:rsidP="003E3031">
      <w:pPr>
        <w:spacing w:after="0" w:line="240" w:lineRule="auto"/>
        <w:ind w:firstLine="709"/>
        <w:jc w:val="both"/>
        <w:rPr>
          <w:rFonts w:ascii="Times New Roman" w:hAnsi="Times New Roman" w:cs="Times New Roman"/>
          <w:b/>
          <w:sz w:val="28"/>
          <w:szCs w:val="28"/>
          <w:shd w:val="clear" w:color="auto" w:fill="FFFFFF"/>
        </w:rPr>
      </w:pPr>
      <w:r w:rsidRPr="00BD7D11">
        <w:rPr>
          <w:rFonts w:ascii="Times New Roman" w:hAnsi="Times New Roman" w:cs="Times New Roman"/>
          <w:sz w:val="28"/>
          <w:szCs w:val="28"/>
          <w:shd w:val="clear" w:color="auto" w:fill="FFFFFF"/>
        </w:rPr>
        <w:t xml:space="preserve">Рост парка автомобилей предъявляет повышенные требования к функционированию и развитию услуг по ремонту автотранспортных средств.                Рынок оказания услуг по ремонту автотранспортных средств в Тогучинском районе представлен 2 обществами с ограниченной ответственностью и 26 индивидуальными предпринимателями. Из них 18 расположены непосредственно на территории г. Тогучина и 10 - в сельской местности. </w:t>
      </w:r>
    </w:p>
    <w:p w:rsidR="00BD7D11" w:rsidRPr="00BD7D11" w:rsidRDefault="00BD7D11" w:rsidP="003E3031">
      <w:pPr>
        <w:autoSpaceDE w:val="0"/>
        <w:autoSpaceDN w:val="0"/>
        <w:adjustRightInd w:val="0"/>
        <w:spacing w:after="0" w:line="240" w:lineRule="auto"/>
        <w:ind w:firstLine="709"/>
        <w:jc w:val="both"/>
        <w:rPr>
          <w:rFonts w:ascii="Times New Roman" w:hAnsi="Times New Roman" w:cs="Times New Roman"/>
          <w:color w:val="000000"/>
          <w:sz w:val="28"/>
          <w:szCs w:val="28"/>
        </w:rPr>
      </w:pPr>
      <w:r w:rsidRPr="00BD7D11">
        <w:rPr>
          <w:rFonts w:ascii="Times New Roman" w:hAnsi="Times New Roman" w:cs="Times New Roman"/>
          <w:color w:val="000000"/>
          <w:sz w:val="28"/>
          <w:szCs w:val="28"/>
        </w:rPr>
        <w:t xml:space="preserve">Основными видами предоставляемых услуг являются: диагностирование, техническое обслуживание, ремонт автотранспортных средств, включающий разборочно-сборочные, слесарные, сварочные, жестяницкие и окрасочные работы. Данный рынок достаточно привлекателен для предпринимателей ввиду быстрой окупаемости бизнеса, отсутствия серьезных рисков и легко прогнозируемого поведения потребителей. </w:t>
      </w:r>
    </w:p>
    <w:p w:rsidR="00EA657D" w:rsidRPr="0062441E" w:rsidRDefault="00084212" w:rsidP="00EA657D">
      <w:pPr>
        <w:autoSpaceDE w:val="0"/>
        <w:autoSpaceDN w:val="0"/>
        <w:adjustRightInd w:val="0"/>
        <w:spacing w:after="0" w:line="240" w:lineRule="auto"/>
        <w:ind w:firstLine="709"/>
        <w:jc w:val="both"/>
        <w:rPr>
          <w:rFonts w:ascii="Times New Roman" w:hAnsi="Times New Roman" w:cs="Times New Roman"/>
          <w:sz w:val="28"/>
          <w:szCs w:val="28"/>
        </w:rPr>
      </w:pPr>
      <w:r w:rsidRPr="0062441E">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w:t>
      </w:r>
      <w:r w:rsidR="003378D5" w:rsidRPr="0062441E">
        <w:rPr>
          <w:rFonts w:ascii="Times New Roman" w:hAnsi="Times New Roman" w:cs="Times New Roman"/>
          <w:sz w:val="28"/>
          <w:szCs w:val="28"/>
        </w:rPr>
        <w:t>4</w:t>
      </w:r>
      <w:r w:rsidRPr="0062441E">
        <w:rPr>
          <w:rFonts w:ascii="Times New Roman" w:hAnsi="Times New Roman" w:cs="Times New Roman"/>
          <w:sz w:val="28"/>
          <w:szCs w:val="28"/>
        </w:rPr>
        <w:t xml:space="preserve"> год, уровень удовлетворенности возможностью выбора товаров и услуг на рынке составил – </w:t>
      </w:r>
      <w:r w:rsidR="003378D5" w:rsidRPr="0062441E">
        <w:rPr>
          <w:rFonts w:ascii="Times New Roman" w:hAnsi="Times New Roman" w:cs="Times New Roman"/>
          <w:sz w:val="28"/>
          <w:szCs w:val="28"/>
        </w:rPr>
        <w:t>35,3</w:t>
      </w:r>
      <w:r w:rsidRPr="0062441E">
        <w:rPr>
          <w:rFonts w:ascii="Times New Roman" w:hAnsi="Times New Roman" w:cs="Times New Roman"/>
          <w:sz w:val="28"/>
          <w:szCs w:val="28"/>
        </w:rPr>
        <w:t xml:space="preserve">% (в среднем по НСО – </w:t>
      </w:r>
      <w:r w:rsidR="003378D5" w:rsidRPr="0062441E">
        <w:rPr>
          <w:rFonts w:ascii="Times New Roman" w:hAnsi="Times New Roman" w:cs="Times New Roman"/>
          <w:sz w:val="28"/>
          <w:szCs w:val="28"/>
        </w:rPr>
        <w:t>40,2</w:t>
      </w:r>
      <w:r w:rsidRPr="0062441E">
        <w:rPr>
          <w:rFonts w:ascii="Times New Roman" w:hAnsi="Times New Roman" w:cs="Times New Roman"/>
          <w:sz w:val="28"/>
          <w:szCs w:val="28"/>
        </w:rPr>
        <w:t xml:space="preserve">%), </w:t>
      </w:r>
      <w:r w:rsidR="00EA657D" w:rsidRPr="0062441E">
        <w:rPr>
          <w:rFonts w:ascii="Times New Roman" w:hAnsi="Times New Roman" w:cs="Times New Roman"/>
          <w:sz w:val="28"/>
          <w:szCs w:val="28"/>
        </w:rPr>
        <w:t xml:space="preserve">уровень удовлетворенности уровнем цен 39,2% (в среднем по НСО  </w:t>
      </w:r>
    </w:p>
    <w:p w:rsidR="00BD7D11" w:rsidRDefault="00EA657D" w:rsidP="00BB75B6">
      <w:pPr>
        <w:autoSpaceDE w:val="0"/>
        <w:autoSpaceDN w:val="0"/>
        <w:adjustRightInd w:val="0"/>
        <w:spacing w:after="0" w:line="240" w:lineRule="auto"/>
        <w:jc w:val="both"/>
        <w:rPr>
          <w:rFonts w:ascii="Times New Roman" w:hAnsi="Times New Roman" w:cs="Times New Roman"/>
          <w:bCs/>
          <w:iCs/>
          <w:sz w:val="28"/>
          <w:szCs w:val="28"/>
        </w:rPr>
      </w:pPr>
      <w:r w:rsidRPr="0062441E">
        <w:rPr>
          <w:rFonts w:ascii="Times New Roman" w:hAnsi="Times New Roman" w:cs="Times New Roman"/>
          <w:sz w:val="28"/>
          <w:szCs w:val="28"/>
        </w:rPr>
        <w:t>- 38,7%)</w:t>
      </w:r>
      <w:r w:rsidR="0062441E">
        <w:rPr>
          <w:rFonts w:ascii="Times New Roman" w:hAnsi="Times New Roman" w:cs="Times New Roman"/>
          <w:sz w:val="28"/>
          <w:szCs w:val="28"/>
        </w:rPr>
        <w:t>.</w:t>
      </w:r>
    </w:p>
    <w:p w:rsidR="00BB75B6" w:rsidRPr="00BB75B6" w:rsidRDefault="00BB75B6" w:rsidP="00BB75B6">
      <w:pPr>
        <w:autoSpaceDE w:val="0"/>
        <w:autoSpaceDN w:val="0"/>
        <w:adjustRightInd w:val="0"/>
        <w:spacing w:after="0" w:line="240" w:lineRule="auto"/>
        <w:jc w:val="both"/>
        <w:rPr>
          <w:rFonts w:ascii="Times New Roman" w:hAnsi="Times New Roman" w:cs="Times New Roman"/>
          <w:bCs/>
          <w:iCs/>
          <w:sz w:val="28"/>
          <w:szCs w:val="28"/>
        </w:rPr>
      </w:pPr>
    </w:p>
    <w:tbl>
      <w:tblPr>
        <w:tblW w:w="500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240"/>
        <w:gridCol w:w="1278"/>
        <w:gridCol w:w="1135"/>
        <w:gridCol w:w="1270"/>
      </w:tblGrid>
      <w:tr w:rsidR="00217FD7" w:rsidRPr="00BD7D11" w:rsidTr="00BB75B6">
        <w:trPr>
          <w:trHeight w:val="19"/>
        </w:trPr>
        <w:tc>
          <w:tcPr>
            <w:tcW w:w="31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Наименование </w:t>
            </w:r>
          </w:p>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ключевого показателя </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72"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640"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 xml:space="preserve">Текущее состояние. </w:t>
            </w:r>
          </w:p>
        </w:tc>
      </w:tr>
      <w:tr w:rsidR="00217FD7" w:rsidRPr="00BD7D11" w:rsidTr="00935AFB">
        <w:trPr>
          <w:trHeight w:val="739"/>
        </w:trPr>
        <w:tc>
          <w:tcPr>
            <w:tcW w:w="3144" w:type="pct"/>
            <w:tcBorders>
              <w:bottom w:val="single" w:sz="4" w:space="0" w:color="auto"/>
            </w:tcBorders>
          </w:tcPr>
          <w:p w:rsidR="00217FD7" w:rsidRPr="00BD7D11" w:rsidRDefault="00217FD7" w:rsidP="00E535DD">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lastRenderedPageBreak/>
              <w:t>Доля организаций частной формы собственности в сфере услуг по ремонту автотранспортных средств</w:t>
            </w:r>
          </w:p>
        </w:tc>
        <w:tc>
          <w:tcPr>
            <w:tcW w:w="644"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72"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640" w:type="pct"/>
            <w:tcBorders>
              <w:bottom w:val="single" w:sz="4" w:space="0" w:color="auto"/>
            </w:tcBorders>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62441E" w:rsidRPr="00BD7D11" w:rsidRDefault="0062441E" w:rsidP="00BB75B6">
      <w:pPr>
        <w:spacing w:after="0" w:line="240" w:lineRule="auto"/>
        <w:jc w:val="both"/>
        <w:rPr>
          <w:rFonts w:ascii="Times New Roman" w:eastAsiaTheme="minorEastAsia" w:hAnsi="Times New Roman" w:cs="Times New Roman"/>
          <w:b/>
          <w:color w:val="000000" w:themeColor="text1"/>
          <w:sz w:val="28"/>
          <w:szCs w:val="28"/>
        </w:rPr>
      </w:pPr>
    </w:p>
    <w:p w:rsidR="00033851" w:rsidRPr="00BD7D11" w:rsidRDefault="00BD7D11" w:rsidP="000551FD">
      <w:pPr>
        <w:spacing w:after="0" w:line="240" w:lineRule="auto"/>
        <w:ind w:firstLine="851"/>
        <w:jc w:val="center"/>
        <w:rPr>
          <w:rFonts w:ascii="Times New Roman" w:eastAsiaTheme="minorEastAsia" w:hAnsi="Times New Roman" w:cs="Times New Roman"/>
          <w:b/>
          <w:sz w:val="28"/>
          <w:szCs w:val="28"/>
        </w:rPr>
      </w:pPr>
      <w:r w:rsidRPr="00BD7D11">
        <w:rPr>
          <w:rFonts w:ascii="Times New Roman" w:eastAsiaTheme="minorEastAsia" w:hAnsi="Times New Roman" w:cs="Times New Roman"/>
          <w:b/>
          <w:sz w:val="28"/>
          <w:szCs w:val="28"/>
        </w:rPr>
        <w:t>Рынок туристических услуг</w:t>
      </w:r>
    </w:p>
    <w:p w:rsidR="00BD7D11" w:rsidRPr="00BD7D11" w:rsidRDefault="00BD7D11" w:rsidP="003E3031">
      <w:pPr>
        <w:tabs>
          <w:tab w:val="left" w:pos="1080"/>
        </w:tabs>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Рынок туристических услуг в Тогучинском районе представлен организациями частной формы собственности.</w:t>
      </w:r>
    </w:p>
    <w:p w:rsidR="00BD7D11" w:rsidRPr="00BD7D11" w:rsidRDefault="00BD7D11" w:rsidP="003E3031">
      <w:pPr>
        <w:tabs>
          <w:tab w:val="left" w:pos="9639"/>
        </w:tabs>
        <w:suppressAutoHyphens/>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lang w:eastAsia="zh-CN"/>
        </w:rPr>
        <w:t xml:space="preserve">В целях </w:t>
      </w:r>
      <w:r w:rsidRPr="00BD7D11">
        <w:rPr>
          <w:rFonts w:ascii="Times New Roman" w:hAnsi="Times New Roman" w:cs="Times New Roman"/>
          <w:sz w:val="28"/>
          <w:szCs w:val="28"/>
        </w:rPr>
        <w:t>создания благоприятных условий для устойчивого развития сферы туризма принята муниципальная программа</w:t>
      </w:r>
      <w:r w:rsidRPr="00BD7D11">
        <w:rPr>
          <w:rFonts w:ascii="Times New Roman" w:hAnsi="Times New Roman" w:cs="Times New Roman"/>
          <w:sz w:val="28"/>
          <w:szCs w:val="28"/>
          <w:lang w:eastAsia="zh-CN"/>
        </w:rPr>
        <w:t xml:space="preserve"> «Об утверждении муниципальной программы «Развитие туризма в Тогучинском районе Новосибирской области на 2022-2025 годы», утвержденная постановлением </w:t>
      </w:r>
      <w:r w:rsidRPr="00BD7D11">
        <w:rPr>
          <w:rFonts w:ascii="Times New Roman" w:hAnsi="Times New Roman" w:cs="Times New Roman"/>
          <w:sz w:val="28"/>
          <w:szCs w:val="28"/>
        </w:rPr>
        <w:t>от 11.08.2022 № 888/П/93 администрации Тогучинского района Новосибирской области.</w:t>
      </w:r>
    </w:p>
    <w:p w:rsidR="00BD7D11" w:rsidRPr="00BD7D11" w:rsidRDefault="00BD7D11" w:rsidP="003E3031">
      <w:pPr>
        <w:spacing w:after="0" w:line="240" w:lineRule="auto"/>
        <w:ind w:firstLine="709"/>
        <w:jc w:val="both"/>
        <w:rPr>
          <w:rFonts w:ascii="Times New Roman" w:eastAsia="Times New Roman" w:hAnsi="Times New Roman" w:cs="Times New Roman"/>
          <w:bCs/>
          <w:sz w:val="28"/>
          <w:szCs w:val="28"/>
          <w:lang w:eastAsia="ru-RU"/>
        </w:rPr>
      </w:pPr>
      <w:r w:rsidRPr="00BD7D11">
        <w:rPr>
          <w:rFonts w:ascii="Times New Roman" w:eastAsia="Times New Roman" w:hAnsi="Times New Roman" w:cs="Times New Roman"/>
          <w:spacing w:val="2"/>
          <w:sz w:val="28"/>
          <w:szCs w:val="28"/>
          <w:lang w:eastAsia="ru-RU"/>
        </w:rPr>
        <w:t xml:space="preserve">Инфраструктура туризма Тогучинского района включает </w:t>
      </w:r>
      <w:r w:rsidRPr="00BD7D11">
        <w:rPr>
          <w:rFonts w:ascii="Times New Roman" w:eastAsia="Times New Roman" w:hAnsi="Times New Roman" w:cs="Times New Roman"/>
          <w:bCs/>
          <w:sz w:val="28"/>
          <w:szCs w:val="28"/>
          <w:lang w:eastAsia="ru-RU"/>
        </w:rPr>
        <w:t>4 гостиницы, 4 базы отдыха, 2 музея, 7 памятников истории, 1 заказник, 6 памятников природы.</w:t>
      </w:r>
    </w:p>
    <w:p w:rsidR="00BD7D11" w:rsidRPr="00BD7D11" w:rsidRDefault="00BD7D11" w:rsidP="003E3031">
      <w:pPr>
        <w:spacing w:after="0" w:line="240" w:lineRule="auto"/>
        <w:ind w:firstLine="709"/>
        <w:jc w:val="both"/>
        <w:rPr>
          <w:rFonts w:ascii="Times New Roman" w:eastAsia="Times New Roman" w:hAnsi="Times New Roman" w:cs="Times New Roman"/>
          <w:bCs/>
          <w:sz w:val="28"/>
          <w:szCs w:val="28"/>
          <w:lang w:eastAsia="ru-RU"/>
        </w:rPr>
      </w:pPr>
      <w:r w:rsidRPr="00BD7D11">
        <w:rPr>
          <w:rFonts w:ascii="Times New Roman" w:eastAsia="Times New Roman" w:hAnsi="Times New Roman" w:cs="Times New Roman"/>
          <w:bCs/>
          <w:sz w:val="28"/>
          <w:szCs w:val="28"/>
          <w:lang w:eastAsia="ru-RU"/>
        </w:rPr>
        <w:t>Количество туристов, посетивших Тогучинский район в 2024 году составило более 14,5 тыс. человек.</w:t>
      </w:r>
    </w:p>
    <w:p w:rsidR="00BD7D11" w:rsidRDefault="00BD7D11" w:rsidP="003E3031">
      <w:pPr>
        <w:spacing w:after="0" w:line="240" w:lineRule="auto"/>
        <w:ind w:firstLine="709"/>
        <w:jc w:val="both"/>
        <w:rPr>
          <w:rFonts w:ascii="Times New Roman" w:hAnsi="Times New Roman" w:cs="Times New Roman"/>
          <w:sz w:val="28"/>
          <w:szCs w:val="28"/>
        </w:rPr>
      </w:pPr>
      <w:r w:rsidRPr="00BD7D11">
        <w:rPr>
          <w:rFonts w:ascii="Times New Roman" w:hAnsi="Times New Roman" w:cs="Times New Roman"/>
          <w:sz w:val="28"/>
          <w:szCs w:val="28"/>
        </w:rPr>
        <w:t xml:space="preserve">В 2023 году в Тогучинском районе открылась новая точка притяжения туристов АНО «Родная земля» в с. Кудельный Ключ, основным направлением которой является: организация музея раритетной сельскохозяйственной и различной техники и предметов быта, предоставление экскурсий по лесным тропам, лыжные прогулки, кормление животных, сбор ягод и грибов, посещение водоемов, родников. В 2023-2024 годах АНО «Родная земля» оказана поддержка для реализации проектов: Агро-волонтер «Планета добра» и «Досточка». В 2024 году организацией приобретён дом с участком в русском стиле (для дальнейшего восстановления) для проведения различных мероприятий: туров выходного дня и более долгого пребывания разновозрастных групп людей. </w:t>
      </w:r>
    </w:p>
    <w:p w:rsidR="00E12440" w:rsidRPr="0062441E" w:rsidRDefault="003378D5" w:rsidP="00E12440">
      <w:pPr>
        <w:autoSpaceDE w:val="0"/>
        <w:autoSpaceDN w:val="0"/>
        <w:adjustRightInd w:val="0"/>
        <w:spacing w:after="0" w:line="240" w:lineRule="auto"/>
        <w:ind w:firstLine="709"/>
        <w:jc w:val="both"/>
        <w:rPr>
          <w:rFonts w:ascii="Times New Roman" w:hAnsi="Times New Roman" w:cs="Times New Roman"/>
          <w:sz w:val="28"/>
          <w:szCs w:val="28"/>
        </w:rPr>
      </w:pPr>
      <w:r w:rsidRPr="0062441E">
        <w:rPr>
          <w:rFonts w:ascii="Times New Roman" w:hAnsi="Times New Roman" w:cs="Times New Roman"/>
          <w:sz w:val="28"/>
          <w:szCs w:val="28"/>
        </w:rPr>
        <w:t>Согласно проведенному Министерством экономического развития Новосибирской области Мониторингу состояния и развития конкуренции на товарных рынках Новосибирской области за 2024 год, уровень удовлетворенности возможностью выбора товаров и услуг на рынке составил – 13,7% (в среднем по НСО – 26,3%)</w:t>
      </w:r>
      <w:r w:rsidR="00E12440" w:rsidRPr="0062441E">
        <w:rPr>
          <w:rFonts w:ascii="Times New Roman" w:hAnsi="Times New Roman" w:cs="Times New Roman"/>
          <w:sz w:val="28"/>
          <w:szCs w:val="28"/>
        </w:rPr>
        <w:t xml:space="preserve">, уровень удовлетворенности уровнем цен 17,6% (в среднем по НСО  </w:t>
      </w:r>
    </w:p>
    <w:p w:rsidR="00BD7D11" w:rsidRPr="00BB75B6" w:rsidRDefault="00E12440" w:rsidP="00BB75B6">
      <w:pPr>
        <w:autoSpaceDE w:val="0"/>
        <w:autoSpaceDN w:val="0"/>
        <w:adjustRightInd w:val="0"/>
        <w:spacing w:after="0" w:line="240" w:lineRule="auto"/>
        <w:jc w:val="both"/>
        <w:rPr>
          <w:rFonts w:ascii="Times New Roman" w:hAnsi="Times New Roman" w:cs="Times New Roman"/>
          <w:bCs/>
          <w:iCs/>
          <w:sz w:val="28"/>
          <w:szCs w:val="28"/>
        </w:rPr>
      </w:pPr>
      <w:r w:rsidRPr="0062441E">
        <w:rPr>
          <w:rFonts w:ascii="Times New Roman" w:hAnsi="Times New Roman" w:cs="Times New Roman"/>
          <w:sz w:val="28"/>
          <w:szCs w:val="28"/>
        </w:rPr>
        <w:t>- 25,9%)</w:t>
      </w:r>
      <w:r w:rsidR="0062441E">
        <w:rPr>
          <w:rFonts w:ascii="Times New Roman" w:hAnsi="Times New Roman" w:cs="Times New Roman"/>
          <w:sz w:val="28"/>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15"/>
        <w:gridCol w:w="1277"/>
        <w:gridCol w:w="993"/>
        <w:gridCol w:w="1126"/>
      </w:tblGrid>
      <w:tr w:rsidR="00217FD7" w:rsidRPr="00BD7D11" w:rsidTr="00706D4A">
        <w:trPr>
          <w:trHeight w:val="20"/>
        </w:trPr>
        <w:tc>
          <w:tcPr>
            <w:tcW w:w="3287"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Наименование ключевого показателя</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Единица измерения</w:t>
            </w:r>
          </w:p>
        </w:tc>
        <w:tc>
          <w:tcPr>
            <w:tcW w:w="501" w:type="pct"/>
          </w:tcPr>
          <w:p w:rsidR="00217FD7" w:rsidRPr="00BD7D11" w:rsidRDefault="008F0C4B" w:rsidP="009A12E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План</w:t>
            </w:r>
          </w:p>
        </w:tc>
        <w:tc>
          <w:tcPr>
            <w:tcW w:w="568"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Текущее значение</w:t>
            </w:r>
          </w:p>
        </w:tc>
      </w:tr>
      <w:tr w:rsidR="00217FD7" w:rsidRPr="00BD7D11" w:rsidTr="00935AFB">
        <w:trPr>
          <w:trHeight w:val="645"/>
        </w:trPr>
        <w:tc>
          <w:tcPr>
            <w:tcW w:w="3287"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color w:val="000000"/>
                <w:sz w:val="24"/>
                <w:szCs w:val="24"/>
              </w:rPr>
              <w:t>Доля негосударственных организаций, предоставляющих туристические услуги</w:t>
            </w:r>
          </w:p>
        </w:tc>
        <w:tc>
          <w:tcPr>
            <w:tcW w:w="644"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проценты</w:t>
            </w:r>
          </w:p>
        </w:tc>
        <w:tc>
          <w:tcPr>
            <w:tcW w:w="501"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c>
          <w:tcPr>
            <w:tcW w:w="568" w:type="pct"/>
          </w:tcPr>
          <w:p w:rsidR="00217FD7" w:rsidRPr="00BD7D11" w:rsidRDefault="00217FD7" w:rsidP="009A12E6">
            <w:pPr>
              <w:autoSpaceDE w:val="0"/>
              <w:autoSpaceDN w:val="0"/>
              <w:adjustRightInd w:val="0"/>
              <w:spacing w:after="0" w:line="240" w:lineRule="auto"/>
              <w:jc w:val="both"/>
              <w:rPr>
                <w:rFonts w:ascii="Times New Roman" w:hAnsi="Times New Roman" w:cs="Times New Roman"/>
                <w:sz w:val="24"/>
                <w:szCs w:val="24"/>
              </w:rPr>
            </w:pPr>
            <w:r w:rsidRPr="00BD7D11">
              <w:rPr>
                <w:rFonts w:ascii="Times New Roman" w:hAnsi="Times New Roman" w:cs="Times New Roman"/>
                <w:sz w:val="24"/>
                <w:szCs w:val="24"/>
              </w:rPr>
              <w:t>100</w:t>
            </w: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p w:rsidR="00217FD7" w:rsidRPr="00BD7D11" w:rsidRDefault="00217FD7" w:rsidP="00D067B1">
            <w:pPr>
              <w:autoSpaceDE w:val="0"/>
              <w:autoSpaceDN w:val="0"/>
              <w:adjustRightInd w:val="0"/>
              <w:spacing w:after="0" w:line="240" w:lineRule="auto"/>
              <w:ind w:firstLine="851"/>
              <w:jc w:val="both"/>
              <w:rPr>
                <w:rFonts w:ascii="Times New Roman" w:hAnsi="Times New Roman" w:cs="Times New Roman"/>
                <w:sz w:val="24"/>
                <w:szCs w:val="24"/>
              </w:rPr>
            </w:pPr>
          </w:p>
        </w:tc>
      </w:tr>
    </w:tbl>
    <w:p w:rsidR="00E526E0" w:rsidRDefault="00E526E0" w:rsidP="00B6722B">
      <w:pPr>
        <w:spacing w:after="0" w:line="240" w:lineRule="auto"/>
        <w:jc w:val="both"/>
        <w:rPr>
          <w:rFonts w:ascii="Times New Roman" w:hAnsi="Times New Roman" w:cs="Times New Roman"/>
          <w:sz w:val="28"/>
          <w:szCs w:val="28"/>
        </w:rPr>
      </w:pPr>
    </w:p>
    <w:p w:rsidR="00E526E0" w:rsidRPr="00E526E0" w:rsidRDefault="00E526E0" w:rsidP="000551FD">
      <w:pPr>
        <w:spacing w:after="0" w:line="240" w:lineRule="auto"/>
        <w:ind w:firstLine="709"/>
        <w:jc w:val="center"/>
        <w:rPr>
          <w:rFonts w:ascii="Times New Roman" w:hAnsi="Times New Roman" w:cs="Times New Roman"/>
          <w:b/>
          <w:sz w:val="28"/>
          <w:szCs w:val="28"/>
        </w:rPr>
      </w:pPr>
      <w:r w:rsidRPr="00E526E0">
        <w:rPr>
          <w:rFonts w:ascii="Times New Roman" w:hAnsi="Times New Roman" w:cs="Times New Roman"/>
          <w:b/>
          <w:sz w:val="28"/>
          <w:szCs w:val="28"/>
        </w:rPr>
        <w:t>Развитие конкуренции в сфере муниципальных закупок</w:t>
      </w:r>
    </w:p>
    <w:p w:rsidR="00A57E90" w:rsidRPr="00A57E90" w:rsidRDefault="00A57E90" w:rsidP="003E3031">
      <w:pPr>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 xml:space="preserve">Проводится постоянная целенаправленная работа по созданию условий для формирования конкурентной среды на этапе определения поставщиков (исполнителей, подрядчиков), обеспечения доступа субъектов МСП, а также   </w:t>
      </w:r>
      <w:r w:rsidRPr="00A57E90">
        <w:rPr>
          <w:rFonts w:ascii="Times New Roman" w:hAnsi="Times New Roman" w:cs="Times New Roman"/>
          <w:sz w:val="28"/>
          <w:szCs w:val="28"/>
        </w:rPr>
        <w:lastRenderedPageBreak/>
        <w:t xml:space="preserve">разъяснительная работа среди субъектов малого и среднего бизнеса с целью расширения их участия в закупках товаров, работ, услуг, осуществляемых с использованием конкурентных способов определения поставщиков.   </w:t>
      </w:r>
    </w:p>
    <w:p w:rsidR="00A57E90" w:rsidRPr="00A405DA" w:rsidRDefault="00A57E90" w:rsidP="003E3031">
      <w:pPr>
        <w:spacing w:after="0" w:line="240" w:lineRule="auto"/>
        <w:ind w:firstLine="709"/>
        <w:jc w:val="both"/>
        <w:rPr>
          <w:rFonts w:ascii="Times New Roman" w:hAnsi="Times New Roman" w:cs="Times New Roman"/>
          <w:sz w:val="28"/>
          <w:szCs w:val="28"/>
        </w:rPr>
      </w:pPr>
      <w:r w:rsidRPr="00A405DA">
        <w:rPr>
          <w:rFonts w:ascii="Times New Roman" w:hAnsi="Times New Roman" w:cs="Times New Roman"/>
          <w:sz w:val="28"/>
          <w:szCs w:val="28"/>
        </w:rPr>
        <w:t xml:space="preserve">В рамках развития добросовестной конкуренции в сфере закупок на территории Тогучинского района на регулярной основе проводится анализ закупок малого объема, направленный на повышение эффективности расходования бюджетных средств и </w:t>
      </w:r>
      <w:r w:rsidR="00A405DA" w:rsidRPr="00A405DA">
        <w:rPr>
          <w:rFonts w:ascii="Times New Roman" w:hAnsi="Times New Roman" w:cs="Times New Roman"/>
          <w:sz w:val="28"/>
          <w:szCs w:val="28"/>
        </w:rPr>
        <w:t>закупочной деятельности в целом.</w:t>
      </w:r>
      <w:r w:rsidRPr="00A405DA">
        <w:rPr>
          <w:rFonts w:ascii="Times New Roman" w:hAnsi="Times New Roman" w:cs="Times New Roman"/>
          <w:sz w:val="28"/>
          <w:szCs w:val="28"/>
        </w:rPr>
        <w:t xml:space="preserve"> Ведется целенаправленная работа по   сокращению объема закупок малого объема, осуществляемых у единственного поставщика (подрядчика, исполнителя), переводу их в конкурентную форму.</w:t>
      </w:r>
    </w:p>
    <w:p w:rsidR="00A57E90" w:rsidRPr="00A405DA" w:rsidRDefault="00A57E90" w:rsidP="003E3031">
      <w:pPr>
        <w:spacing w:after="0" w:line="240" w:lineRule="auto"/>
        <w:ind w:firstLine="709"/>
        <w:jc w:val="both"/>
        <w:rPr>
          <w:rFonts w:ascii="Times New Roman" w:hAnsi="Times New Roman" w:cs="Times New Roman"/>
          <w:sz w:val="28"/>
          <w:szCs w:val="28"/>
        </w:rPr>
      </w:pPr>
      <w:r w:rsidRPr="00A405DA">
        <w:rPr>
          <w:rFonts w:ascii="Times New Roman" w:hAnsi="Times New Roman" w:cs="Times New Roman"/>
          <w:sz w:val="28"/>
          <w:szCs w:val="28"/>
        </w:rPr>
        <w:t xml:space="preserve">В 2024 году проведено </w:t>
      </w:r>
      <w:r w:rsidR="00A405DA" w:rsidRPr="00A405DA">
        <w:rPr>
          <w:rFonts w:ascii="Times New Roman" w:hAnsi="Times New Roman" w:cs="Times New Roman"/>
          <w:sz w:val="28"/>
          <w:szCs w:val="28"/>
        </w:rPr>
        <w:t>163</w:t>
      </w:r>
      <w:r w:rsidRPr="00A405DA">
        <w:rPr>
          <w:rFonts w:ascii="Times New Roman" w:hAnsi="Times New Roman" w:cs="Times New Roman"/>
          <w:sz w:val="28"/>
          <w:szCs w:val="28"/>
        </w:rPr>
        <w:t xml:space="preserve"> процедур</w:t>
      </w:r>
      <w:r w:rsidR="00A405DA" w:rsidRPr="00A405DA">
        <w:rPr>
          <w:rFonts w:ascii="Times New Roman" w:hAnsi="Times New Roman" w:cs="Times New Roman"/>
          <w:sz w:val="28"/>
          <w:szCs w:val="28"/>
        </w:rPr>
        <w:t>ы</w:t>
      </w:r>
      <w:r w:rsidRPr="00A405DA">
        <w:rPr>
          <w:rFonts w:ascii="Times New Roman" w:hAnsi="Times New Roman" w:cs="Times New Roman"/>
          <w:sz w:val="28"/>
          <w:szCs w:val="28"/>
        </w:rPr>
        <w:t xml:space="preserve"> на </w:t>
      </w:r>
      <w:r w:rsidR="00A405DA" w:rsidRPr="00A405DA">
        <w:rPr>
          <w:rFonts w:ascii="Times New Roman" w:hAnsi="Times New Roman" w:cs="Times New Roman"/>
          <w:sz w:val="28"/>
          <w:szCs w:val="28"/>
        </w:rPr>
        <w:t>439,64</w:t>
      </w:r>
      <w:r w:rsidRPr="00A405DA">
        <w:rPr>
          <w:rFonts w:ascii="Times New Roman" w:hAnsi="Times New Roman" w:cs="Times New Roman"/>
          <w:sz w:val="28"/>
          <w:szCs w:val="28"/>
        </w:rPr>
        <w:t xml:space="preserve"> млн. рублей для муниципальных заказчиков. При этом у субъектов малого и среднего предпринимательства размещено процедур на сумму </w:t>
      </w:r>
      <w:r w:rsidR="00A405DA" w:rsidRPr="00A405DA">
        <w:rPr>
          <w:rFonts w:ascii="Times New Roman" w:hAnsi="Times New Roman" w:cs="Times New Roman"/>
          <w:sz w:val="28"/>
          <w:szCs w:val="28"/>
        </w:rPr>
        <w:t>305,07</w:t>
      </w:r>
      <w:r w:rsidRPr="00A405DA">
        <w:rPr>
          <w:rFonts w:ascii="Times New Roman" w:hAnsi="Times New Roman" w:cs="Times New Roman"/>
          <w:sz w:val="28"/>
          <w:szCs w:val="28"/>
        </w:rPr>
        <w:t xml:space="preserve"> млн. руб.  </w:t>
      </w:r>
    </w:p>
    <w:p w:rsidR="00A57E90" w:rsidRPr="00D21F14" w:rsidRDefault="00A57E90" w:rsidP="003E3031">
      <w:pPr>
        <w:spacing w:after="0" w:line="240" w:lineRule="auto"/>
        <w:ind w:firstLine="709"/>
        <w:jc w:val="both"/>
        <w:rPr>
          <w:rFonts w:ascii="Times New Roman" w:hAnsi="Times New Roman" w:cs="Times New Roman"/>
          <w:sz w:val="28"/>
          <w:szCs w:val="28"/>
          <w:highlight w:val="yellow"/>
        </w:rPr>
      </w:pPr>
      <w:r w:rsidRPr="00A405DA">
        <w:rPr>
          <w:rFonts w:ascii="Times New Roman" w:hAnsi="Times New Roman" w:cs="Times New Roman"/>
          <w:sz w:val="28"/>
          <w:szCs w:val="28"/>
        </w:rPr>
        <w:t xml:space="preserve">Показатель "Число участников конкурентных процедур определения поставщиков (подрядчиков, исполнителей) при осуществлении закупок для обеспечения государственных и муниципальных нужд, единиц» в 2024 году составил </w:t>
      </w:r>
      <w:r w:rsidR="00A405DA">
        <w:rPr>
          <w:rFonts w:ascii="Times New Roman" w:hAnsi="Times New Roman" w:cs="Times New Roman"/>
          <w:sz w:val="28"/>
          <w:szCs w:val="28"/>
        </w:rPr>
        <w:t>2,6</w:t>
      </w:r>
      <w:r w:rsidRPr="00A405DA">
        <w:rPr>
          <w:rFonts w:ascii="Times New Roman" w:hAnsi="Times New Roman" w:cs="Times New Roman"/>
          <w:sz w:val="28"/>
          <w:szCs w:val="28"/>
        </w:rPr>
        <w:t xml:space="preserve"> (план </w:t>
      </w:r>
      <w:r w:rsidR="00A405DA">
        <w:rPr>
          <w:rFonts w:ascii="Times New Roman" w:hAnsi="Times New Roman" w:cs="Times New Roman"/>
          <w:sz w:val="28"/>
          <w:szCs w:val="28"/>
        </w:rPr>
        <w:t>2,8</w:t>
      </w:r>
      <w:r w:rsidRPr="00A405DA">
        <w:rPr>
          <w:rFonts w:ascii="Times New Roman" w:hAnsi="Times New Roman" w:cs="Times New Roman"/>
          <w:sz w:val="28"/>
          <w:szCs w:val="28"/>
        </w:rPr>
        <w:t xml:space="preserve">).  </w:t>
      </w:r>
    </w:p>
    <w:p w:rsidR="00A57E90" w:rsidRPr="00A405DA" w:rsidRDefault="00A57E90" w:rsidP="003E3031">
      <w:pPr>
        <w:spacing w:after="0" w:line="240" w:lineRule="auto"/>
        <w:ind w:firstLine="709"/>
        <w:jc w:val="both"/>
        <w:rPr>
          <w:rFonts w:ascii="Times New Roman" w:hAnsi="Times New Roman" w:cs="Times New Roman"/>
          <w:sz w:val="28"/>
          <w:szCs w:val="28"/>
        </w:rPr>
      </w:pPr>
      <w:r w:rsidRPr="00A405DA">
        <w:rPr>
          <w:rFonts w:ascii="Times New Roman" w:hAnsi="Times New Roman" w:cs="Times New Roman"/>
          <w:sz w:val="28"/>
          <w:szCs w:val="28"/>
        </w:rPr>
        <w:t>Показатель "Доля закупок товаров, работ, услуг у субъектов малого предпринимательства в совокупном годовом объёме закупок, рассчитанном с учётом требований части 1.1 статьи 30 Федерального закона от 5 апреля 2013г. № 44-ФЗ «О контрактной системе в сфере закупок товаров, работ, услуг для обеспечения государственных и муни</w:t>
      </w:r>
      <w:r w:rsidR="003C6113">
        <w:rPr>
          <w:rFonts w:ascii="Times New Roman" w:hAnsi="Times New Roman" w:cs="Times New Roman"/>
          <w:sz w:val="28"/>
          <w:szCs w:val="28"/>
        </w:rPr>
        <w:t xml:space="preserve">ципальных нужд», составил </w:t>
      </w:r>
      <w:r w:rsidR="00A405DA" w:rsidRPr="00A405DA">
        <w:rPr>
          <w:rFonts w:ascii="Times New Roman" w:hAnsi="Times New Roman" w:cs="Times New Roman"/>
          <w:sz w:val="28"/>
          <w:szCs w:val="28"/>
        </w:rPr>
        <w:t>69,39</w:t>
      </w:r>
      <w:r w:rsidR="00F910A0">
        <w:rPr>
          <w:rFonts w:ascii="Times New Roman" w:hAnsi="Times New Roman" w:cs="Times New Roman"/>
          <w:sz w:val="28"/>
          <w:szCs w:val="28"/>
        </w:rPr>
        <w:t xml:space="preserve"> % </w:t>
      </w:r>
      <w:r w:rsidRPr="00A405DA">
        <w:rPr>
          <w:rFonts w:ascii="Times New Roman" w:hAnsi="Times New Roman" w:cs="Times New Roman"/>
          <w:sz w:val="28"/>
          <w:szCs w:val="28"/>
        </w:rPr>
        <w:t xml:space="preserve">при плановом значении </w:t>
      </w:r>
      <w:r w:rsidR="00A405DA" w:rsidRPr="00A405DA">
        <w:rPr>
          <w:rFonts w:ascii="Times New Roman" w:hAnsi="Times New Roman" w:cs="Times New Roman"/>
          <w:sz w:val="28"/>
          <w:szCs w:val="28"/>
        </w:rPr>
        <w:t>35</w:t>
      </w:r>
      <w:r w:rsidRPr="00A405DA">
        <w:rPr>
          <w:rFonts w:ascii="Times New Roman" w:hAnsi="Times New Roman" w:cs="Times New Roman"/>
          <w:sz w:val="28"/>
          <w:szCs w:val="28"/>
        </w:rPr>
        <w:t xml:space="preserve">%.  </w:t>
      </w:r>
    </w:p>
    <w:p w:rsidR="00A57E90" w:rsidRPr="00A57E90" w:rsidRDefault="00A57E90" w:rsidP="003E3031">
      <w:pPr>
        <w:spacing w:line="240" w:lineRule="auto"/>
        <w:ind w:firstLine="709"/>
        <w:jc w:val="both"/>
        <w:rPr>
          <w:rFonts w:ascii="Times New Roman" w:hAnsi="Times New Roman" w:cs="Times New Roman"/>
          <w:sz w:val="28"/>
          <w:szCs w:val="28"/>
        </w:rPr>
      </w:pPr>
      <w:r w:rsidRPr="00A405DA">
        <w:rPr>
          <w:rFonts w:ascii="Times New Roman" w:hAnsi="Times New Roman" w:cs="Times New Roman"/>
          <w:sz w:val="28"/>
          <w:szCs w:val="28"/>
        </w:rPr>
        <w:t>Муниципальными заказчиками своевременно размещены планы закупок и планы-графиков на 202</w:t>
      </w:r>
      <w:r w:rsidR="00A405DA" w:rsidRPr="00A405DA">
        <w:rPr>
          <w:rFonts w:ascii="Times New Roman" w:hAnsi="Times New Roman" w:cs="Times New Roman"/>
          <w:sz w:val="28"/>
          <w:szCs w:val="28"/>
        </w:rPr>
        <w:t>4</w:t>
      </w:r>
      <w:r w:rsidRPr="00A405DA">
        <w:rPr>
          <w:rFonts w:ascii="Times New Roman" w:hAnsi="Times New Roman" w:cs="Times New Roman"/>
          <w:sz w:val="28"/>
          <w:szCs w:val="28"/>
        </w:rPr>
        <w:t xml:space="preserve"> год, что позволяет потенциальным поставщикам, исполнителям и подрядчикам вовремя отследить размещенные конкурентные процедуры и принять в них участие.</w:t>
      </w:r>
    </w:p>
    <w:p w:rsidR="003E3031" w:rsidRDefault="00A57E90" w:rsidP="000551FD">
      <w:pPr>
        <w:spacing w:after="0" w:line="240" w:lineRule="auto"/>
        <w:ind w:firstLine="851"/>
        <w:jc w:val="center"/>
        <w:rPr>
          <w:rFonts w:ascii="Times New Roman" w:hAnsi="Times New Roman" w:cs="Times New Roman"/>
          <w:b/>
          <w:sz w:val="28"/>
          <w:szCs w:val="28"/>
        </w:rPr>
      </w:pPr>
      <w:r w:rsidRPr="00A57E90">
        <w:rPr>
          <w:rFonts w:ascii="Times New Roman" w:hAnsi="Times New Roman" w:cs="Times New Roman"/>
          <w:b/>
          <w:sz w:val="28"/>
          <w:szCs w:val="28"/>
        </w:rPr>
        <w:t>Снижение административных барьеров, улучшение дело</w:t>
      </w:r>
      <w:r w:rsidR="003E3031">
        <w:rPr>
          <w:rFonts w:ascii="Times New Roman" w:hAnsi="Times New Roman" w:cs="Times New Roman"/>
          <w:b/>
          <w:sz w:val="28"/>
          <w:szCs w:val="28"/>
        </w:rPr>
        <w:t>вой среды для субъектов МСП</w:t>
      </w:r>
    </w:p>
    <w:p w:rsidR="00A57E90" w:rsidRPr="003E3031" w:rsidRDefault="00A57E90" w:rsidP="000551FD">
      <w:pPr>
        <w:spacing w:after="0" w:line="240" w:lineRule="auto"/>
        <w:ind w:firstLine="709"/>
        <w:jc w:val="both"/>
        <w:rPr>
          <w:rFonts w:ascii="Times New Roman" w:hAnsi="Times New Roman" w:cs="Times New Roman"/>
          <w:b/>
          <w:sz w:val="28"/>
          <w:szCs w:val="28"/>
        </w:rPr>
      </w:pPr>
      <w:r w:rsidRPr="00A57E90">
        <w:rPr>
          <w:rFonts w:ascii="Times New Roman" w:hAnsi="Times New Roman" w:cs="Times New Roman"/>
          <w:sz w:val="28"/>
          <w:szCs w:val="28"/>
        </w:rPr>
        <w:t>В целях развития малого бизнеса в средствах массовой информации, на официальном сайте администрации района и в социальных сетях на постоянной основе освещается информация о развитии сферы малого бизнеса, о видах поддержки, проводимых конкурсах, вебинарах, семинарах; осуществляется пропаганда положительного имиджа субъектов малого и среднего бизнеса. В каждом сельском поселении имеется стенд с актуальной информацией по поддержке МСП и контактными телефонами.</w:t>
      </w:r>
    </w:p>
    <w:p w:rsidR="00366A3B" w:rsidRPr="00E526E0" w:rsidRDefault="00A57E90" w:rsidP="003E3031">
      <w:pPr>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 xml:space="preserve">Отделом земельных и имущественных отношений </w:t>
      </w:r>
      <w:r w:rsidR="00E526E0">
        <w:rPr>
          <w:rFonts w:ascii="Times New Roman" w:hAnsi="Times New Roman" w:cs="Times New Roman"/>
          <w:sz w:val="28"/>
          <w:szCs w:val="28"/>
        </w:rPr>
        <w:t>в</w:t>
      </w:r>
      <w:r w:rsidR="00366A3B" w:rsidRPr="00366A3B">
        <w:rPr>
          <w:rFonts w:ascii="Times New Roman" w:eastAsia="Times New Roman" w:hAnsi="Times New Roman" w:cs="Times New Roman"/>
          <w:bCs/>
          <w:sz w:val="28"/>
          <w:szCs w:val="28"/>
          <w:lang w:eastAsia="ru-RU"/>
        </w:rPr>
        <w:t xml:space="preserve"> рамках имущественной поддержки </w:t>
      </w:r>
      <w:r w:rsidR="00E526E0">
        <w:rPr>
          <w:rFonts w:ascii="Times New Roman" w:eastAsia="Times New Roman" w:hAnsi="Times New Roman" w:cs="Times New Roman"/>
          <w:bCs/>
          <w:sz w:val="28"/>
          <w:szCs w:val="28"/>
          <w:lang w:eastAsia="ru-RU"/>
        </w:rPr>
        <w:t>МС</w:t>
      </w:r>
      <w:r w:rsidR="00366A3B" w:rsidRPr="00366A3B">
        <w:rPr>
          <w:rFonts w:ascii="Times New Roman" w:eastAsia="Times New Roman" w:hAnsi="Times New Roman" w:cs="Times New Roman"/>
          <w:bCs/>
          <w:sz w:val="28"/>
          <w:szCs w:val="28"/>
          <w:lang w:eastAsia="ru-RU"/>
        </w:rPr>
        <w:t>П</w:t>
      </w:r>
      <w:r w:rsidR="00366A3B" w:rsidRPr="00135B6F">
        <w:rPr>
          <w:rFonts w:ascii="Times New Roman" w:eastAsia="Times New Roman" w:hAnsi="Times New Roman" w:cs="Times New Roman"/>
          <w:b/>
          <w:bCs/>
          <w:sz w:val="28"/>
          <w:szCs w:val="28"/>
          <w:lang w:eastAsia="ru-RU"/>
        </w:rPr>
        <w:t xml:space="preserve"> - </w:t>
      </w:r>
      <w:r w:rsidR="00366A3B" w:rsidRPr="00135B6F">
        <w:rPr>
          <w:rFonts w:ascii="Times New Roman" w:eastAsia="Times New Roman" w:hAnsi="Times New Roman" w:cs="Times New Roman"/>
          <w:bCs/>
          <w:sz w:val="28"/>
          <w:szCs w:val="28"/>
          <w:lang w:eastAsia="ru-RU"/>
        </w:rPr>
        <w:t>утвержден перечень имущества, находящегося в муниципальной собственности Тогучинского района Новосибирской области,</w:t>
      </w:r>
      <w:r w:rsidR="00E526E0">
        <w:rPr>
          <w:rFonts w:ascii="Times New Roman" w:eastAsia="Times New Roman" w:hAnsi="Times New Roman" w:cs="Times New Roman"/>
          <w:bCs/>
          <w:sz w:val="28"/>
          <w:szCs w:val="28"/>
          <w:lang w:eastAsia="ru-RU"/>
        </w:rPr>
        <w:t xml:space="preserve"> свободного от прав третьих лиц </w:t>
      </w:r>
      <w:r w:rsidR="00E526E0" w:rsidRPr="00A57E90">
        <w:rPr>
          <w:rFonts w:ascii="Times New Roman" w:hAnsi="Times New Roman" w:cs="Times New Roman"/>
          <w:sz w:val="28"/>
          <w:szCs w:val="28"/>
        </w:rPr>
        <w:t>и ведется на постоянной основе его актуализация.</w:t>
      </w:r>
      <w:r w:rsidR="00366A3B" w:rsidRPr="00135B6F">
        <w:rPr>
          <w:rFonts w:ascii="Times New Roman" w:eastAsia="Times New Roman" w:hAnsi="Times New Roman" w:cs="Times New Roman"/>
          <w:bCs/>
          <w:sz w:val="28"/>
          <w:szCs w:val="28"/>
          <w:lang w:eastAsia="ru-RU"/>
        </w:rPr>
        <w:t xml:space="preserve"> В перечень входит 13 объектов, всего по району 44 объекта. </w:t>
      </w:r>
    </w:p>
    <w:p w:rsidR="00AB62AB" w:rsidRPr="00AB62AB" w:rsidRDefault="00AB62AB" w:rsidP="003E3031">
      <w:pPr>
        <w:spacing w:after="0" w:line="240" w:lineRule="auto"/>
        <w:ind w:firstLine="709"/>
        <w:jc w:val="both"/>
        <w:rPr>
          <w:rFonts w:ascii="Times New Roman" w:hAnsi="Times New Roman" w:cs="Times New Roman"/>
          <w:sz w:val="28"/>
          <w:szCs w:val="28"/>
        </w:rPr>
      </w:pPr>
      <w:r w:rsidRPr="00556817">
        <w:rPr>
          <w:rFonts w:ascii="Times New Roman" w:hAnsi="Times New Roman" w:cs="Times New Roman"/>
          <w:bCs/>
          <w:sz w:val="28"/>
          <w:szCs w:val="28"/>
        </w:rPr>
        <w:t>Положением</w:t>
      </w:r>
      <w:r w:rsidRPr="00EF65C2">
        <w:rPr>
          <w:rFonts w:ascii="Times New Roman" w:hAnsi="Times New Roman" w:cs="Times New Roman"/>
          <w:bCs/>
          <w:sz w:val="28"/>
          <w:szCs w:val="28"/>
        </w:rPr>
        <w:t xml:space="preserve"> </w:t>
      </w:r>
      <w:r w:rsidRPr="00193457">
        <w:rPr>
          <w:rFonts w:ascii="Times New Roman" w:hAnsi="Times New Roman" w:cs="Times New Roman"/>
          <w:bCs/>
          <w:sz w:val="28"/>
          <w:szCs w:val="28"/>
        </w:rPr>
        <w:t>«О порядке управления и распоряжения муниципальной собственностью Тогучинского района Новосибирской области»,</w:t>
      </w:r>
      <w:r w:rsidRPr="00193457">
        <w:rPr>
          <w:rFonts w:ascii="Times New Roman" w:hAnsi="Times New Roman" w:cs="Times New Roman"/>
          <w:sz w:val="28"/>
          <w:szCs w:val="28"/>
        </w:rPr>
        <w:t xml:space="preserve"> </w:t>
      </w:r>
      <w:r w:rsidRPr="00AB62AB">
        <w:rPr>
          <w:rFonts w:ascii="Times New Roman" w:hAnsi="Times New Roman" w:cs="Times New Roman"/>
          <w:sz w:val="28"/>
          <w:szCs w:val="28"/>
        </w:rPr>
        <w:t>установлены льготы для аренды данного имущества:</w:t>
      </w:r>
    </w:p>
    <w:p w:rsidR="00AB62AB" w:rsidRPr="003E3031" w:rsidRDefault="00AB62AB" w:rsidP="003E3031">
      <w:pPr>
        <w:spacing w:after="0" w:line="240" w:lineRule="auto"/>
        <w:ind w:firstLine="709"/>
        <w:jc w:val="both"/>
        <w:rPr>
          <w:rFonts w:ascii="Times New Roman" w:eastAsia="Times New Roman" w:hAnsi="Times New Roman" w:cs="Times New Roman"/>
          <w:sz w:val="28"/>
          <w:szCs w:val="28"/>
          <w:lang w:eastAsia="ru-RU"/>
        </w:rPr>
      </w:pPr>
      <w:r w:rsidRPr="00193457">
        <w:rPr>
          <w:rFonts w:ascii="Times New Roman" w:eastAsia="Times New Roman" w:hAnsi="Times New Roman" w:cs="Times New Roman"/>
          <w:sz w:val="28"/>
          <w:szCs w:val="28"/>
          <w:lang w:eastAsia="ru-RU"/>
        </w:rPr>
        <w:lastRenderedPageBreak/>
        <w:t>- арендная плата вносится в следующем порядке</w:t>
      </w:r>
      <w:r w:rsidRPr="00EF65C2">
        <w:rPr>
          <w:rFonts w:ascii="Times New Roman" w:eastAsia="Times New Roman" w:hAnsi="Times New Roman" w:cs="Times New Roman"/>
          <w:sz w:val="28"/>
          <w:szCs w:val="28"/>
          <w:lang w:eastAsia="ru-RU"/>
        </w:rPr>
        <w:t>: в первый год</w:t>
      </w:r>
      <w:r w:rsidRPr="00193457">
        <w:rPr>
          <w:rFonts w:ascii="Times New Roman" w:eastAsia="Times New Roman" w:hAnsi="Times New Roman" w:cs="Times New Roman"/>
          <w:sz w:val="28"/>
          <w:szCs w:val="28"/>
          <w:lang w:eastAsia="ru-RU"/>
        </w:rPr>
        <w:t xml:space="preserve"> аренды </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40</w:t>
      </w:r>
      <w:r>
        <w:rPr>
          <w:rFonts w:ascii="Times New Roman" w:eastAsia="Times New Roman" w:hAnsi="Times New Roman" w:cs="Times New Roman"/>
          <w:sz w:val="28"/>
          <w:szCs w:val="28"/>
          <w:lang w:eastAsia="ru-RU"/>
        </w:rPr>
        <w:t xml:space="preserve">% </w:t>
      </w:r>
      <w:r w:rsidRPr="00193457">
        <w:rPr>
          <w:rFonts w:ascii="Times New Roman" w:eastAsia="Times New Roman" w:hAnsi="Times New Roman" w:cs="Times New Roman"/>
          <w:sz w:val="28"/>
          <w:szCs w:val="28"/>
          <w:lang w:eastAsia="ru-RU"/>
        </w:rPr>
        <w:t xml:space="preserve">размера арендной платы; во второй год аренды </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60</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размера арендной платы; в третий год аренды </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80</w:t>
      </w:r>
      <w:r>
        <w:rPr>
          <w:rFonts w:ascii="Times New Roman" w:eastAsia="Times New Roman" w:hAnsi="Times New Roman" w:cs="Times New Roman"/>
          <w:sz w:val="28"/>
          <w:szCs w:val="28"/>
          <w:lang w:eastAsia="ru-RU"/>
        </w:rPr>
        <w:t xml:space="preserve">% </w:t>
      </w:r>
      <w:r w:rsidRPr="00193457">
        <w:rPr>
          <w:rFonts w:ascii="Times New Roman" w:eastAsia="Times New Roman" w:hAnsi="Times New Roman" w:cs="Times New Roman"/>
          <w:sz w:val="28"/>
          <w:szCs w:val="28"/>
          <w:lang w:eastAsia="ru-RU"/>
        </w:rPr>
        <w:t xml:space="preserve">размера арендной платы; в четвертый год аренды и далее </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100</w:t>
      </w:r>
      <w:r>
        <w:rPr>
          <w:rFonts w:ascii="Times New Roman" w:eastAsia="Times New Roman" w:hAnsi="Times New Roman" w:cs="Times New Roman"/>
          <w:sz w:val="28"/>
          <w:szCs w:val="28"/>
          <w:lang w:eastAsia="ru-RU"/>
        </w:rPr>
        <w:t>%</w:t>
      </w:r>
      <w:r w:rsidRPr="00193457">
        <w:rPr>
          <w:rFonts w:ascii="Times New Roman" w:eastAsia="Times New Roman" w:hAnsi="Times New Roman" w:cs="Times New Roman"/>
          <w:sz w:val="28"/>
          <w:szCs w:val="28"/>
          <w:lang w:eastAsia="ru-RU"/>
        </w:rPr>
        <w:t xml:space="preserve"> размера арендной платы.</w:t>
      </w:r>
    </w:p>
    <w:p w:rsidR="00A57E90" w:rsidRPr="00A57E90" w:rsidRDefault="00A57E90" w:rsidP="003E3031">
      <w:pPr>
        <w:spacing w:after="0" w:line="240" w:lineRule="auto"/>
        <w:ind w:firstLine="709"/>
        <w:jc w:val="both"/>
        <w:rPr>
          <w:rFonts w:ascii="Times New Roman" w:hAnsi="Times New Roman" w:cs="Times New Roman"/>
          <w:bCs/>
          <w:sz w:val="28"/>
          <w:szCs w:val="28"/>
        </w:rPr>
      </w:pPr>
      <w:r w:rsidRPr="00A57E90">
        <w:rPr>
          <w:rFonts w:ascii="Times New Roman" w:hAnsi="Times New Roman" w:cs="Times New Roman"/>
          <w:bCs/>
          <w:sz w:val="28"/>
          <w:szCs w:val="28"/>
        </w:rPr>
        <w:t xml:space="preserve">Проводится анализ практики реализации муниципальных функций и услуг на предмет соответствия такой практики </w:t>
      </w:r>
      <w:hyperlink r:id="rId8" w:history="1">
        <w:r w:rsidRPr="00A57E90">
          <w:rPr>
            <w:rFonts w:ascii="Times New Roman" w:hAnsi="Times New Roman" w:cs="Times New Roman"/>
            <w:bCs/>
            <w:sz w:val="28"/>
            <w:szCs w:val="28"/>
          </w:rPr>
          <w:t>статьям 15</w:t>
        </w:r>
      </w:hyperlink>
      <w:r w:rsidRPr="00A57E90">
        <w:rPr>
          <w:rFonts w:ascii="Times New Roman" w:hAnsi="Times New Roman" w:cs="Times New Roman"/>
          <w:bCs/>
          <w:sz w:val="28"/>
          <w:szCs w:val="28"/>
        </w:rPr>
        <w:t xml:space="preserve"> и </w:t>
      </w:r>
      <w:hyperlink r:id="rId9" w:history="1">
        <w:r w:rsidRPr="00A57E90">
          <w:rPr>
            <w:rFonts w:ascii="Times New Roman" w:hAnsi="Times New Roman" w:cs="Times New Roman"/>
            <w:bCs/>
            <w:sz w:val="28"/>
            <w:szCs w:val="28"/>
          </w:rPr>
          <w:t>16</w:t>
        </w:r>
      </w:hyperlink>
      <w:r w:rsidRPr="00A57E90">
        <w:rPr>
          <w:rFonts w:ascii="Times New Roman" w:hAnsi="Times New Roman" w:cs="Times New Roman"/>
          <w:bCs/>
          <w:sz w:val="28"/>
          <w:szCs w:val="28"/>
        </w:rPr>
        <w:t xml:space="preserve"> Федерального закона </w:t>
      </w:r>
      <w:r w:rsidRPr="00A57E90">
        <w:rPr>
          <w:rFonts w:ascii="Times New Roman" w:hAnsi="Times New Roman" w:cs="Times New Roman"/>
          <w:sz w:val="28"/>
          <w:szCs w:val="28"/>
        </w:rPr>
        <w:t xml:space="preserve">от 26.07.2006 № 135-ФЗ </w:t>
      </w:r>
      <w:r w:rsidRPr="00A57E90">
        <w:rPr>
          <w:rFonts w:ascii="Times New Roman" w:hAnsi="Times New Roman" w:cs="Times New Roman"/>
          <w:bCs/>
          <w:sz w:val="28"/>
          <w:szCs w:val="28"/>
        </w:rPr>
        <w:t>«О защите конкуренции»:</w:t>
      </w:r>
    </w:p>
    <w:p w:rsidR="00A57E90" w:rsidRPr="00A57E90" w:rsidRDefault="00A57E90" w:rsidP="003E3031">
      <w:pPr>
        <w:shd w:val="clear" w:color="auto" w:fill="FFFFFF"/>
        <w:spacing w:after="0" w:line="240" w:lineRule="auto"/>
        <w:ind w:firstLine="709"/>
        <w:jc w:val="both"/>
        <w:textAlignment w:val="baseline"/>
        <w:rPr>
          <w:rFonts w:ascii="Times New Roman" w:eastAsia="Times New Roman" w:hAnsi="Times New Roman" w:cs="Times New Roman"/>
          <w:sz w:val="28"/>
          <w:szCs w:val="28"/>
        </w:rPr>
      </w:pPr>
      <w:r w:rsidRPr="00A57E90">
        <w:rPr>
          <w:rFonts w:ascii="Times New Roman" w:eastAsia="Times New Roman" w:hAnsi="Times New Roman" w:cs="Times New Roman"/>
          <w:sz w:val="28"/>
          <w:szCs w:val="28"/>
          <w:lang w:eastAsia="ru-RU"/>
        </w:rPr>
        <w:t xml:space="preserve">- проводится оценка регулирующего воздействия и экспертизы нормативно правовых актов Тогучинского района </w:t>
      </w:r>
      <w:r w:rsidRPr="00A57E90">
        <w:rPr>
          <w:rFonts w:ascii="Times New Roman" w:hAnsi="Times New Roman" w:cs="Times New Roman"/>
          <w:sz w:val="28"/>
          <w:szCs w:val="28"/>
        </w:rPr>
        <w:t xml:space="preserve">в целях выявления в проекте акта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осуществляется анализ </w:t>
      </w:r>
      <w:r w:rsidRPr="00A57E90">
        <w:rPr>
          <w:rFonts w:ascii="Times New Roman" w:eastAsia="Times New Roman" w:hAnsi="Times New Roman" w:cs="Times New Roman"/>
          <w:sz w:val="28"/>
          <w:szCs w:val="28"/>
        </w:rPr>
        <w:t xml:space="preserve"> воздействия предлагаемого регулирования на состояние конкуренции в регулируемой сфере деятельности на предмет: ограничения количества (или круга) субъектов предпринимательской деятельности; ограничения способности субъектов предпринимательской деятельности вести конкуренцию. </w:t>
      </w:r>
    </w:p>
    <w:p w:rsidR="00A57E90" w:rsidRPr="00A57E90" w:rsidRDefault="00A57E90" w:rsidP="003E303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57E90">
        <w:rPr>
          <w:rFonts w:ascii="Times New Roman" w:eastAsia="Times New Roman" w:hAnsi="Times New Roman" w:cs="Times New Roman"/>
          <w:sz w:val="28"/>
          <w:szCs w:val="28"/>
          <w:lang w:eastAsia="ru-RU"/>
        </w:rPr>
        <w:t>За 9 месяцев 2024 года в НПА прошедших ОРВ и экспертизу, положений которые могут отрицательно воздействовать на состояние конкуренции, не выявлено.</w:t>
      </w:r>
    </w:p>
    <w:p w:rsidR="00A57E90" w:rsidRPr="00A57E90" w:rsidRDefault="00A57E90" w:rsidP="003E3031">
      <w:pPr>
        <w:autoSpaceDE w:val="0"/>
        <w:autoSpaceDN w:val="0"/>
        <w:adjustRightInd w:val="0"/>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Постоянно проводятся мероприятия по информированию бизнес-сообществ об институте оценки регулирующего воздействия, о проводимых публичных консультациях, подготовленных заключениях, достигнутых результатах. Информирование осуществляется путём вовлечение их в процесс нормотворчества при проведении публичных консультаций по нормативно правовым актам на официальном сайте администрации Тогучинского района Новосибирской области в разделе «Оценка регулирующего воздействия и экспертизы нормативных правовых актов» и в ГИС «Электронная демократия». Дополнительно на информационных ресурсах размещается результаты публичных консультаций в виде сводки замечаний и предложений, подготовленные заключения.</w:t>
      </w:r>
    </w:p>
    <w:p w:rsidR="0062441E" w:rsidRPr="00A57E90" w:rsidRDefault="0062441E" w:rsidP="00D450A6">
      <w:pPr>
        <w:spacing w:after="0" w:line="240" w:lineRule="auto"/>
        <w:jc w:val="both"/>
        <w:rPr>
          <w:rFonts w:ascii="Times New Roman" w:hAnsi="Times New Roman" w:cs="Times New Roman"/>
          <w:sz w:val="28"/>
          <w:szCs w:val="28"/>
        </w:rPr>
      </w:pPr>
    </w:p>
    <w:p w:rsidR="00FA5D5F" w:rsidRPr="00A57E90" w:rsidRDefault="00A57E90" w:rsidP="000551FD">
      <w:pPr>
        <w:spacing w:after="0" w:line="240" w:lineRule="auto"/>
        <w:ind w:firstLine="851"/>
        <w:jc w:val="center"/>
        <w:rPr>
          <w:rFonts w:ascii="Times New Roman" w:hAnsi="Times New Roman" w:cs="Times New Roman"/>
          <w:b/>
          <w:sz w:val="28"/>
          <w:szCs w:val="28"/>
        </w:rPr>
      </w:pPr>
      <w:r w:rsidRPr="00A57E90">
        <w:rPr>
          <w:rFonts w:ascii="Times New Roman" w:hAnsi="Times New Roman" w:cs="Times New Roman"/>
          <w:b/>
          <w:sz w:val="28"/>
          <w:szCs w:val="28"/>
        </w:rPr>
        <w:t>Стимулирование новых предпринимательских инициатив</w:t>
      </w:r>
    </w:p>
    <w:p w:rsidR="00366A3B" w:rsidRPr="00135B6F" w:rsidRDefault="00366A3B" w:rsidP="003E3031">
      <w:pPr>
        <w:tabs>
          <w:tab w:val="left" w:pos="709"/>
        </w:tabs>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CE54C1">
        <w:rPr>
          <w:rFonts w:ascii="Times New Roman" w:eastAsia="Calibri" w:hAnsi="Times New Roman" w:cs="Times New Roman"/>
          <w:sz w:val="28"/>
          <w:szCs w:val="28"/>
          <w:lang w:eastAsia="ru-RU"/>
        </w:rPr>
        <w:t>В целях доступности и открытости информирования на официальном сайте администрации района (в разделе Малое и среднее предпринимательство) размещается информация о  формах действующей поддержки на территории района и региона (в том числе действующие государственные и муниципа</w:t>
      </w:r>
      <w:r w:rsidRPr="00135B6F">
        <w:rPr>
          <w:rFonts w:ascii="Times New Roman" w:eastAsia="Calibri" w:hAnsi="Times New Roman" w:cs="Times New Roman"/>
          <w:sz w:val="28"/>
          <w:szCs w:val="28"/>
          <w:lang w:eastAsia="ru-RU"/>
        </w:rPr>
        <w:t>льные программы; информация о Фонде микрофинансирования, Фонде развития малого и среднего предпринимательства, информация о Цент</w:t>
      </w:r>
      <w:r w:rsidR="00AB62AB">
        <w:rPr>
          <w:rFonts w:ascii="Times New Roman" w:eastAsia="Calibri" w:hAnsi="Times New Roman" w:cs="Times New Roman"/>
          <w:sz w:val="28"/>
          <w:szCs w:val="28"/>
          <w:lang w:eastAsia="ru-RU"/>
        </w:rPr>
        <w:t>р</w:t>
      </w:r>
      <w:r w:rsidRPr="00135B6F">
        <w:rPr>
          <w:rFonts w:ascii="Times New Roman" w:eastAsia="Calibri" w:hAnsi="Times New Roman" w:cs="Times New Roman"/>
          <w:sz w:val="28"/>
          <w:szCs w:val="28"/>
          <w:lang w:eastAsia="ru-RU"/>
        </w:rPr>
        <w:t xml:space="preserve">е мой бизнес, о проводимых конкурсах, ярмарках, фестивалях, обучающих семинарах, перечень муниципального имущества  находящегося в муниципальной собственности Тогучинского района Новосибирской области, свободного от прав третьих лиц, отчёты о закупках у </w:t>
      </w:r>
      <w:r w:rsidR="00FD625C">
        <w:rPr>
          <w:rFonts w:ascii="Times New Roman" w:eastAsia="Calibri" w:hAnsi="Times New Roman" w:cs="Times New Roman"/>
          <w:sz w:val="28"/>
          <w:szCs w:val="28"/>
          <w:lang w:eastAsia="ru-RU"/>
        </w:rPr>
        <w:t>МС</w:t>
      </w:r>
      <w:r w:rsidRPr="00135B6F">
        <w:rPr>
          <w:rFonts w:ascii="Times New Roman" w:eastAsia="Calibri" w:hAnsi="Times New Roman" w:cs="Times New Roman"/>
          <w:sz w:val="28"/>
          <w:szCs w:val="28"/>
          <w:lang w:eastAsia="ru-RU"/>
        </w:rPr>
        <w:t xml:space="preserve">П, отчёты о закупках у российских товаропроизводителей, перечень объектов для заключения концессионных соглашений, реестр </w:t>
      </w:r>
      <w:r w:rsidRPr="00135B6F">
        <w:rPr>
          <w:rFonts w:ascii="Times New Roman" w:eastAsia="Calibri" w:hAnsi="Times New Roman" w:cs="Times New Roman"/>
          <w:sz w:val="28"/>
          <w:szCs w:val="28"/>
          <w:lang w:eastAsia="ru-RU"/>
        </w:rPr>
        <w:lastRenderedPageBreak/>
        <w:t>инвестиционных площадок, информация об объектах для развития туристического бизнеса, решения Координационного совета, информация о заседаниях инвестиционного совета и рабочих групп).</w:t>
      </w:r>
    </w:p>
    <w:p w:rsidR="003E3031" w:rsidRPr="00D450A6" w:rsidRDefault="00E64C00" w:rsidP="003E303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В рамках финансовой поддержки на территории района реализуется 3 муниципальные программы поддержки малого</w:t>
      </w:r>
      <w:r w:rsidR="003E3031" w:rsidRPr="00D450A6">
        <w:rPr>
          <w:rFonts w:ascii="Times New Roman" w:eastAsia="Times New Roman" w:hAnsi="Times New Roman" w:cs="Times New Roman"/>
          <w:bCs/>
          <w:sz w:val="28"/>
          <w:szCs w:val="28"/>
          <w:lang w:eastAsia="ru-RU"/>
        </w:rPr>
        <w:t xml:space="preserve"> и среднего предпринимательства</w:t>
      </w:r>
      <w:r w:rsidRPr="00D450A6">
        <w:rPr>
          <w:rFonts w:ascii="Times New Roman" w:eastAsia="Times New Roman" w:hAnsi="Times New Roman" w:cs="Times New Roman"/>
          <w:bCs/>
          <w:sz w:val="28"/>
          <w:szCs w:val="28"/>
          <w:lang w:eastAsia="ru-RU"/>
        </w:rPr>
        <w:t xml:space="preserve"> (финансирование осуществляется за счёт средств местных и областного бюджетов)</w:t>
      </w:r>
      <w:r w:rsidR="003E3031" w:rsidRPr="00D450A6">
        <w:rPr>
          <w:rFonts w:ascii="Times New Roman" w:eastAsia="Times New Roman" w:hAnsi="Times New Roman" w:cs="Times New Roman"/>
          <w:bCs/>
          <w:sz w:val="28"/>
          <w:szCs w:val="28"/>
          <w:lang w:eastAsia="ru-RU"/>
        </w:rPr>
        <w:t>:</w:t>
      </w:r>
    </w:p>
    <w:p w:rsidR="00E64C00" w:rsidRPr="00D450A6" w:rsidRDefault="00E64C00" w:rsidP="003E303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hAnsi="Times New Roman" w:cs="Times New Roman"/>
          <w:sz w:val="28"/>
          <w:szCs w:val="28"/>
          <w:u w:val="single"/>
        </w:rPr>
        <w:t>- районная муниципальная программа</w:t>
      </w:r>
      <w:r w:rsidRPr="00D450A6">
        <w:rPr>
          <w:rFonts w:ascii="Times New Roman" w:hAnsi="Times New Roman" w:cs="Times New Roman"/>
          <w:sz w:val="28"/>
          <w:szCs w:val="28"/>
        </w:rPr>
        <w:t>, сумма финансирования в 2024 году составляет 779,0 тыс. руб. (в том числе МБ – 503,0 тыс. руб., ОБ – 276,0 тыс. руб.) (</w:t>
      </w:r>
      <w:r w:rsidRPr="00D450A6">
        <w:rPr>
          <w:rFonts w:ascii="Times New Roman" w:hAnsi="Times New Roman" w:cs="Times New Roman"/>
          <w:bCs/>
          <w:sz w:val="28"/>
          <w:szCs w:val="28"/>
        </w:rPr>
        <w:t xml:space="preserve">оказания финансовой поддержки осуществляется в форме </w:t>
      </w:r>
      <w:r w:rsidRPr="00D450A6">
        <w:rPr>
          <w:rFonts w:ascii="Times New Roman" w:hAnsi="Times New Roman" w:cs="Times New Roman"/>
          <w:sz w:val="28"/>
          <w:szCs w:val="28"/>
        </w:rPr>
        <w:t xml:space="preserve">субсидирование части затрат на оплату арендных и (или) коммунальных платежей; и форме </w:t>
      </w:r>
      <w:r w:rsidRPr="00D450A6">
        <w:rPr>
          <w:rFonts w:ascii="Times New Roman" w:hAnsi="Times New Roman" w:cs="Times New Roman"/>
          <w:bCs/>
          <w:sz w:val="28"/>
          <w:szCs w:val="28"/>
        </w:rPr>
        <w:t>субсидирования части затрат на модернизацию (обновление) основных средств).</w:t>
      </w:r>
    </w:p>
    <w:p w:rsidR="00E64C00" w:rsidRPr="00D450A6" w:rsidRDefault="00E64C00" w:rsidP="003E303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 xml:space="preserve">За период с 2022 по 2024 год, была оказана финансовая поддержка 6 субъектам малого бизнеса, на общую сумму – 1781,0689 тыс. руб.: </w:t>
      </w:r>
    </w:p>
    <w:p w:rsidR="00E64C00" w:rsidRPr="00D450A6" w:rsidRDefault="00E64C00" w:rsidP="003E303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-1533,17276 тыс. руб. -на возмещение части затрат на обновление (модернизацию) основных средств);</w:t>
      </w:r>
    </w:p>
    <w:p w:rsidR="00E64C00" w:rsidRPr="00D450A6" w:rsidRDefault="00E64C00" w:rsidP="003E303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-247,89614 тыс. руб.- на оплату арендных и коммунальных платежей.</w:t>
      </w:r>
    </w:p>
    <w:p w:rsidR="00E64C00" w:rsidRPr="00D450A6" w:rsidRDefault="003E3031" w:rsidP="000551FD">
      <w:pPr>
        <w:spacing w:after="0" w:line="240" w:lineRule="auto"/>
        <w:ind w:firstLine="709"/>
        <w:jc w:val="both"/>
        <w:rPr>
          <w:rFonts w:ascii="Times New Roman" w:hAnsi="Times New Roman" w:cs="Times New Roman"/>
          <w:sz w:val="28"/>
          <w:szCs w:val="28"/>
        </w:rPr>
      </w:pPr>
      <w:r w:rsidRPr="00D450A6">
        <w:rPr>
          <w:sz w:val="28"/>
          <w:szCs w:val="28"/>
        </w:rPr>
        <w:t>-</w:t>
      </w:r>
      <w:r w:rsidR="00E64C00" w:rsidRPr="00D450A6">
        <w:rPr>
          <w:sz w:val="28"/>
          <w:szCs w:val="28"/>
        </w:rPr>
        <w:t xml:space="preserve"> </w:t>
      </w:r>
      <w:r w:rsidR="00E64C00" w:rsidRPr="00D450A6">
        <w:rPr>
          <w:rFonts w:ascii="Times New Roman" w:hAnsi="Times New Roman" w:cs="Times New Roman"/>
          <w:sz w:val="28"/>
          <w:szCs w:val="28"/>
          <w:u w:val="single"/>
        </w:rPr>
        <w:t>муниципальная программа на территории р. п. Горный</w:t>
      </w:r>
      <w:r w:rsidR="00E64C00" w:rsidRPr="00D450A6">
        <w:rPr>
          <w:sz w:val="28"/>
          <w:szCs w:val="28"/>
        </w:rPr>
        <w:t xml:space="preserve">, </w:t>
      </w:r>
      <w:r w:rsidR="00E64C00" w:rsidRPr="00D450A6">
        <w:rPr>
          <w:rFonts w:ascii="Times New Roman" w:hAnsi="Times New Roman" w:cs="Times New Roman"/>
          <w:sz w:val="28"/>
          <w:szCs w:val="28"/>
        </w:rPr>
        <w:t>сумма финансирования в 2024 году составляет 238,4 тыс. руб. (в том числе МБ – 160,0 тыс. руб., ОБ – 78,4 тыс. руб.) (</w:t>
      </w:r>
      <w:r w:rsidR="00E64C00" w:rsidRPr="00D450A6">
        <w:rPr>
          <w:rFonts w:ascii="Times New Roman" w:hAnsi="Times New Roman" w:cs="Times New Roman"/>
          <w:bCs/>
          <w:sz w:val="28"/>
          <w:szCs w:val="28"/>
        </w:rPr>
        <w:t xml:space="preserve">оказания финансовой поддержки осуществляется в форме </w:t>
      </w:r>
      <w:r w:rsidR="00E64C00" w:rsidRPr="00D450A6">
        <w:rPr>
          <w:rFonts w:ascii="Times New Roman" w:hAnsi="Times New Roman" w:cs="Times New Roman"/>
          <w:sz w:val="28"/>
          <w:szCs w:val="28"/>
        </w:rPr>
        <w:t xml:space="preserve">субсидирование части затрат на оплату арендных и (или) коммунальных платежей; и форме </w:t>
      </w:r>
      <w:r w:rsidR="00E64C00" w:rsidRPr="00D450A6">
        <w:rPr>
          <w:rFonts w:ascii="Times New Roman" w:hAnsi="Times New Roman" w:cs="Times New Roman"/>
          <w:bCs/>
          <w:sz w:val="28"/>
          <w:szCs w:val="28"/>
        </w:rPr>
        <w:t>субсидирования части затрат на модернизацию (обновление) основных средств).</w:t>
      </w:r>
    </w:p>
    <w:p w:rsidR="00E64C00" w:rsidRPr="00D450A6" w:rsidRDefault="00E64C00" w:rsidP="000551FD">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За период с 2022 по 2024 год, была оказана финансовая поддержка 9 субъектам малого бизнеса, на общую сумму 657,8883 тыс. руб. (на возмещение части затрат по оплате арендных и коммунальных платежей).</w:t>
      </w:r>
    </w:p>
    <w:p w:rsidR="00E64C00" w:rsidRPr="00D450A6" w:rsidRDefault="00E64C00" w:rsidP="000551F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450A6">
        <w:rPr>
          <w:rFonts w:ascii="Times New Roman" w:eastAsia="Times New Roman" w:hAnsi="Times New Roman" w:cs="Times New Roman"/>
          <w:bCs/>
          <w:sz w:val="28"/>
          <w:szCs w:val="28"/>
          <w:lang w:eastAsia="ru-RU"/>
        </w:rPr>
        <w:t xml:space="preserve">- с 2024 года начала свою реализацию </w:t>
      </w:r>
      <w:r w:rsidRPr="00D450A6">
        <w:rPr>
          <w:rFonts w:ascii="Times New Roman" w:eastAsia="Times New Roman" w:hAnsi="Times New Roman" w:cs="Times New Roman"/>
          <w:bCs/>
          <w:sz w:val="28"/>
          <w:szCs w:val="28"/>
          <w:u w:val="single"/>
          <w:lang w:eastAsia="ru-RU"/>
        </w:rPr>
        <w:t>муниципальная программа на территории г. Тогучина</w:t>
      </w:r>
      <w:r w:rsidRPr="00D450A6">
        <w:rPr>
          <w:rFonts w:ascii="Times New Roman" w:eastAsia="Times New Roman" w:hAnsi="Times New Roman" w:cs="Times New Roman"/>
          <w:bCs/>
          <w:sz w:val="28"/>
          <w:szCs w:val="28"/>
          <w:lang w:eastAsia="ru-RU"/>
        </w:rPr>
        <w:t>, сумма финансирования в 2024 году составляет 284,5 тыс. руб. (в том числе МБ – 2,8 тыс. руб., ОБ – 281,7 тыс. руб.) (оказания финансовой поддержки в форме субсидирование части затрат на оплату арендных и (или) коммунальных платежей; и форме субсидировани</w:t>
      </w:r>
      <w:r w:rsidRPr="00D450A6">
        <w:rPr>
          <w:rFonts w:ascii="Times New Roman" w:eastAsia="Times New Roman" w:hAnsi="Times New Roman" w:cs="Times New Roman"/>
          <w:sz w:val="28"/>
          <w:szCs w:val="28"/>
          <w:lang w:eastAsia="ru-RU"/>
        </w:rPr>
        <w:t>я</w:t>
      </w:r>
      <w:r w:rsidRPr="00D450A6">
        <w:rPr>
          <w:rFonts w:ascii="Times New Roman" w:eastAsia="Times New Roman" w:hAnsi="Times New Roman" w:cs="Times New Roman"/>
          <w:bCs/>
          <w:sz w:val="28"/>
          <w:szCs w:val="28"/>
          <w:lang w:eastAsia="ru-RU"/>
        </w:rPr>
        <w:t xml:space="preserve"> части затрат на модернизацию (обновление) основных средств</w:t>
      </w:r>
      <w:r w:rsidRPr="00D450A6">
        <w:rPr>
          <w:rFonts w:ascii="Times New Roman" w:eastAsia="Times New Roman" w:hAnsi="Times New Roman" w:cs="Times New Roman"/>
          <w:sz w:val="28"/>
          <w:szCs w:val="28"/>
          <w:lang w:eastAsia="ru-RU"/>
        </w:rPr>
        <w:t xml:space="preserve">). </w:t>
      </w:r>
    </w:p>
    <w:p w:rsidR="00E64C00" w:rsidRPr="00D450A6" w:rsidRDefault="00E64C00" w:rsidP="000551FD">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sz w:val="28"/>
          <w:szCs w:val="28"/>
          <w:lang w:eastAsia="ru-RU"/>
        </w:rPr>
        <w:t>В 2024г.</w:t>
      </w:r>
      <w:r w:rsidRPr="00D450A6">
        <w:rPr>
          <w:rFonts w:ascii="Times New Roman" w:eastAsia="Times New Roman" w:hAnsi="Times New Roman" w:cs="Times New Roman"/>
          <w:bCs/>
          <w:sz w:val="28"/>
          <w:szCs w:val="28"/>
          <w:lang w:eastAsia="ru-RU"/>
        </w:rPr>
        <w:t xml:space="preserve"> была оказана финансовая поддержка 1 субъекту малого бизнеса, на общую сумму – 185,125 тыс. руб. (на возмещение части затрат на обновление (модернизацию) основных средств).</w:t>
      </w:r>
    </w:p>
    <w:p w:rsidR="00E64C00" w:rsidRPr="00D450A6" w:rsidRDefault="00E64C00" w:rsidP="000551FD">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D450A6">
        <w:rPr>
          <w:rFonts w:ascii="Times New Roman" w:eastAsia="Times New Roman" w:hAnsi="Times New Roman" w:cs="Times New Roman"/>
          <w:bCs/>
          <w:sz w:val="28"/>
          <w:szCs w:val="28"/>
          <w:lang w:eastAsia="ru-RU"/>
        </w:rPr>
        <w:t xml:space="preserve">В Фонд микрофинансирования Новосибирской области за 2024 год обратились 10 субъектов, общая сумма выданных займов составила 25,280 млн. руб. Тогучинский район занимает 2-е место по количеству микрозаймов.  </w:t>
      </w:r>
    </w:p>
    <w:p w:rsidR="00E64C00" w:rsidRPr="00D450A6" w:rsidRDefault="00E64C00" w:rsidP="000551FD">
      <w:pPr>
        <w:spacing w:after="0" w:line="240" w:lineRule="auto"/>
        <w:ind w:firstLine="709"/>
        <w:jc w:val="both"/>
        <w:rPr>
          <w:rFonts w:ascii="Times New Roman" w:hAnsi="Times New Roman" w:cs="Times New Roman"/>
          <w:sz w:val="28"/>
          <w:szCs w:val="28"/>
        </w:rPr>
      </w:pPr>
      <w:r w:rsidRPr="00D450A6">
        <w:rPr>
          <w:rFonts w:ascii="Times New Roman" w:hAnsi="Times New Roman"/>
          <w:sz w:val="28"/>
          <w:szCs w:val="28"/>
        </w:rPr>
        <w:t xml:space="preserve">В Фонде развития малого и среднего предпринимательства </w:t>
      </w:r>
      <w:r w:rsidRPr="00D450A6">
        <w:rPr>
          <w:rFonts w:ascii="Times New Roman" w:hAnsi="Times New Roman" w:cs="Times New Roman"/>
          <w:sz w:val="28"/>
          <w:szCs w:val="28"/>
        </w:rPr>
        <w:t xml:space="preserve">Новосибирской области за 2024 год получили поручительство Фонда 3 субъекта малого бизнеса на сумму 3,0 млн. рублей. </w:t>
      </w:r>
    </w:p>
    <w:p w:rsidR="00E64C00" w:rsidRPr="00E64C00" w:rsidRDefault="00E64C00" w:rsidP="000551FD">
      <w:pPr>
        <w:spacing w:after="0" w:line="240" w:lineRule="auto"/>
        <w:ind w:firstLine="709"/>
        <w:jc w:val="both"/>
        <w:rPr>
          <w:rFonts w:ascii="Times New Roman" w:hAnsi="Times New Roman" w:cs="Times New Roman"/>
          <w:sz w:val="28"/>
          <w:szCs w:val="28"/>
        </w:rPr>
      </w:pPr>
      <w:r w:rsidRPr="00E64C00">
        <w:rPr>
          <w:rFonts w:ascii="Times New Roman" w:hAnsi="Times New Roman" w:cs="Times New Roman"/>
          <w:sz w:val="28"/>
          <w:szCs w:val="28"/>
        </w:rPr>
        <w:t>На территории Новосибирской области действует центр оказания услуг «Мой бизнес»</w:t>
      </w:r>
      <w:r>
        <w:rPr>
          <w:rFonts w:ascii="Times New Roman" w:hAnsi="Times New Roman" w:cs="Times New Roman"/>
          <w:sz w:val="28"/>
          <w:szCs w:val="28"/>
        </w:rPr>
        <w:t>:</w:t>
      </w:r>
      <w:r w:rsidRPr="00E64C00">
        <w:rPr>
          <w:rFonts w:ascii="Times New Roman" w:hAnsi="Times New Roman" w:cs="Times New Roman"/>
          <w:sz w:val="28"/>
          <w:szCs w:val="28"/>
        </w:rPr>
        <w:t xml:space="preserve"> в одном здании взаимодействуют все организации для бизнеса (Фонды микрофинансирования и Гарантийный, Банк МСП, Торгово-промышленная палата, </w:t>
      </w:r>
      <w:r w:rsidRPr="00E64C00">
        <w:rPr>
          <w:rFonts w:ascii="Times New Roman" w:hAnsi="Times New Roman" w:cs="Times New Roman"/>
          <w:sz w:val="28"/>
          <w:szCs w:val="28"/>
        </w:rPr>
        <w:lastRenderedPageBreak/>
        <w:t xml:space="preserve">Фонд развития промышленности, Центр поддержки экспорта, Центр инноваций социальной сферы и т.д.), где в рамках одного окна для предпринимателей можно получить консультационную помощь и поддержку.    </w:t>
      </w:r>
    </w:p>
    <w:p w:rsidR="00CE54C1" w:rsidRDefault="00CE54C1" w:rsidP="00E31577">
      <w:pPr>
        <w:spacing w:after="0" w:line="240" w:lineRule="auto"/>
        <w:ind w:firstLine="851"/>
        <w:jc w:val="center"/>
        <w:rPr>
          <w:rFonts w:ascii="Times New Roman" w:hAnsi="Times New Roman" w:cs="Times New Roman"/>
          <w:b/>
          <w:bCs/>
          <w:sz w:val="28"/>
          <w:szCs w:val="28"/>
        </w:rPr>
      </w:pPr>
    </w:p>
    <w:p w:rsidR="00A7003E" w:rsidRDefault="00A57E90" w:rsidP="000551FD">
      <w:pPr>
        <w:spacing w:after="0" w:line="240" w:lineRule="auto"/>
        <w:ind w:firstLine="851"/>
        <w:jc w:val="both"/>
        <w:rPr>
          <w:rFonts w:ascii="Times New Roman" w:hAnsi="Times New Roman" w:cs="Times New Roman"/>
          <w:b/>
          <w:bCs/>
          <w:sz w:val="28"/>
          <w:szCs w:val="28"/>
        </w:rPr>
      </w:pPr>
      <w:r w:rsidRPr="00A57E90">
        <w:rPr>
          <w:rFonts w:ascii="Times New Roman" w:hAnsi="Times New Roman" w:cs="Times New Roman"/>
          <w:b/>
          <w:bCs/>
          <w:sz w:val="28"/>
          <w:szCs w:val="28"/>
        </w:rPr>
        <w:t>Мобильность трудовых ресурсов, способствующая повышению эффективности труда, включающую предварительное исследование потребностей товарного рынка, обучение и привлечение рабочей силы с квалификацией, соответствующей потребностям товарного рынка, в том числе привлечение высококвалифицированной рабочей силы из-за рубежа (приоритетом являются научно-технологические кадры)</w:t>
      </w:r>
    </w:p>
    <w:p w:rsidR="00B76FA8" w:rsidRDefault="00A57E90" w:rsidP="00B76FA8">
      <w:pPr>
        <w:shd w:val="clear" w:color="auto" w:fill="FFFFFF"/>
        <w:tabs>
          <w:tab w:val="left" w:pos="567"/>
        </w:tabs>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Ежегодно проводится мониторинг кадровой потребности в рамках формирования отчета «Баланс трудовых ресурсов», сведения обрабатываются по каждой организации Тогучинского района для оценки реального уровня обеспеченности рынка тр</w:t>
      </w:r>
      <w:r w:rsidR="00B76FA8">
        <w:rPr>
          <w:rFonts w:ascii="Times New Roman" w:hAnsi="Times New Roman" w:cs="Times New Roman"/>
          <w:sz w:val="28"/>
          <w:szCs w:val="28"/>
        </w:rPr>
        <w:t>уда квалифицированными кадрами.</w:t>
      </w:r>
    </w:p>
    <w:p w:rsidR="00A57E90" w:rsidRPr="00A57E90" w:rsidRDefault="00A57E90" w:rsidP="00B76FA8">
      <w:pPr>
        <w:shd w:val="clear" w:color="auto" w:fill="FFFFFF"/>
        <w:tabs>
          <w:tab w:val="left" w:pos="567"/>
        </w:tabs>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 xml:space="preserve">Мониторинг кадровой потребности в рамках реализации инвестиционных проектов проводится согласно бизнес-планов и графиков реализации проектов, в которых указывается потребность в кадрах. Сведения обрабатываются по каждому инвестиционному проекту, который осуществляет реализацию в Тогучинском районе. При дефиците кадров направляется информация в учебные заведения о потребности </w:t>
      </w:r>
      <w:r w:rsidRPr="00A57E90">
        <w:rPr>
          <w:rFonts w:ascii="Times New Roman" w:hAnsi="Times New Roman" w:cs="Times New Roman"/>
          <w:color w:val="333333"/>
          <w:sz w:val="28"/>
          <w:szCs w:val="28"/>
          <w:shd w:val="clear" w:color="auto" w:fill="FFFFFF"/>
        </w:rPr>
        <w:t>в подготовке конкретных </w:t>
      </w:r>
      <w:r w:rsidRPr="00A57E90">
        <w:rPr>
          <w:rFonts w:ascii="Times New Roman" w:hAnsi="Times New Roman" w:cs="Times New Roman"/>
          <w:bCs/>
          <w:color w:val="333333"/>
          <w:sz w:val="28"/>
          <w:szCs w:val="28"/>
          <w:shd w:val="clear" w:color="auto" w:fill="FFFFFF"/>
        </w:rPr>
        <w:t>кадров</w:t>
      </w:r>
      <w:r w:rsidRPr="00A57E90">
        <w:rPr>
          <w:rFonts w:ascii="Times New Roman" w:hAnsi="Times New Roman" w:cs="Times New Roman"/>
          <w:color w:val="333333"/>
          <w:sz w:val="28"/>
          <w:szCs w:val="28"/>
          <w:shd w:val="clear" w:color="auto" w:fill="FFFFFF"/>
        </w:rPr>
        <w:t xml:space="preserve">, в которых в данный момент нуждаются производственные предприятия.  </w:t>
      </w:r>
      <w:r w:rsidRPr="00A57E90">
        <w:rPr>
          <w:rFonts w:ascii="Times New Roman" w:hAnsi="Times New Roman" w:cs="Times New Roman"/>
          <w:sz w:val="28"/>
          <w:szCs w:val="28"/>
        </w:rPr>
        <w:t xml:space="preserve">Анализируется обеспеченность рынка труда квалифицированными кадрами. </w:t>
      </w:r>
    </w:p>
    <w:p w:rsidR="00366A3B" w:rsidRPr="00135B6F" w:rsidRDefault="00366A3B" w:rsidP="00E33973">
      <w:pPr>
        <w:spacing w:after="0" w:line="240" w:lineRule="auto"/>
        <w:ind w:firstLine="709"/>
        <w:jc w:val="both"/>
        <w:rPr>
          <w:rFonts w:ascii="Times New Roman" w:eastAsia="Times New Roman" w:hAnsi="Times New Roman" w:cs="Times New Roman"/>
          <w:sz w:val="28"/>
          <w:szCs w:val="28"/>
          <w:lang w:eastAsia="ru-RU"/>
        </w:rPr>
      </w:pPr>
      <w:r w:rsidRPr="00135B6F">
        <w:rPr>
          <w:rFonts w:ascii="Times New Roman" w:eastAsia="Times New Roman" w:hAnsi="Times New Roman" w:cs="Times New Roman"/>
          <w:sz w:val="28"/>
          <w:szCs w:val="28"/>
          <w:lang w:eastAsia="ru-RU"/>
        </w:rPr>
        <w:t>Администрация Тогучинского района совместно с Центром занятости населения в 2024 году приняли участие во Всероссийских ярмарках трудоустройства, которые проходили 12 апреля и 28 июня 2024</w:t>
      </w:r>
      <w:r w:rsidR="0062441E">
        <w:rPr>
          <w:rFonts w:ascii="Times New Roman" w:eastAsia="Times New Roman" w:hAnsi="Times New Roman" w:cs="Times New Roman"/>
          <w:sz w:val="28"/>
          <w:szCs w:val="28"/>
          <w:lang w:eastAsia="ru-RU"/>
        </w:rPr>
        <w:t xml:space="preserve"> </w:t>
      </w:r>
      <w:r w:rsidRPr="00135B6F">
        <w:rPr>
          <w:rFonts w:ascii="Times New Roman" w:eastAsia="Times New Roman" w:hAnsi="Times New Roman" w:cs="Times New Roman"/>
          <w:sz w:val="28"/>
          <w:szCs w:val="28"/>
          <w:lang w:eastAsia="ru-RU"/>
        </w:rPr>
        <w:t xml:space="preserve">г. В ярмарках приняли участие 28 организаций Тогучинского района, посетили 345 жителей района, в том числе 32 выпускника Тогучинского политехнического колледжа. </w:t>
      </w:r>
    </w:p>
    <w:p w:rsidR="00366A3B" w:rsidRPr="00135B6F" w:rsidRDefault="00366A3B" w:rsidP="00B76FA8">
      <w:pPr>
        <w:spacing w:after="0" w:line="240" w:lineRule="auto"/>
        <w:ind w:firstLine="709"/>
        <w:jc w:val="both"/>
        <w:rPr>
          <w:rFonts w:ascii="Times New Roman" w:eastAsia="Times New Roman" w:hAnsi="Times New Roman" w:cs="Times New Roman"/>
          <w:sz w:val="28"/>
          <w:szCs w:val="28"/>
          <w:lang w:eastAsia="ru-RU"/>
        </w:rPr>
      </w:pPr>
      <w:r w:rsidRPr="00366A3B">
        <w:rPr>
          <w:rFonts w:ascii="Times New Roman" w:eastAsia="Times New Roman" w:hAnsi="Times New Roman" w:cs="Times New Roman"/>
          <w:sz w:val="28"/>
          <w:szCs w:val="28"/>
          <w:lang w:eastAsia="ru-RU"/>
        </w:rPr>
        <w:t>14 ноября 2024г была организована презентация Оборонно-промышленного комплекса, ознакомление с деятельностью</w:t>
      </w:r>
      <w:r w:rsidRPr="00135B6F">
        <w:rPr>
          <w:rFonts w:ascii="Times New Roman" w:eastAsia="Times New Roman" w:hAnsi="Times New Roman" w:cs="Times New Roman"/>
          <w:sz w:val="28"/>
          <w:szCs w:val="28"/>
          <w:lang w:eastAsia="ru-RU"/>
        </w:rPr>
        <w:t xml:space="preserve"> предприятий оборонно-промышленностью от 6 работодателей. Получена информация об имеющихся вакансиях и приглашение на работу. Присутствовали 95 человек, в том числе 30 студентов Тогучинск</w:t>
      </w:r>
      <w:r>
        <w:rPr>
          <w:rFonts w:ascii="Times New Roman" w:eastAsia="Times New Roman" w:hAnsi="Times New Roman" w:cs="Times New Roman"/>
          <w:sz w:val="28"/>
          <w:szCs w:val="28"/>
          <w:lang w:eastAsia="ru-RU"/>
        </w:rPr>
        <w:t xml:space="preserve">ого политехнического колледжа. </w:t>
      </w:r>
    </w:p>
    <w:p w:rsidR="00366A3B" w:rsidRPr="00135B6F" w:rsidRDefault="00366A3B" w:rsidP="00B76FA8">
      <w:pPr>
        <w:spacing w:after="0" w:line="240" w:lineRule="auto"/>
        <w:ind w:firstLine="709"/>
        <w:jc w:val="both"/>
        <w:rPr>
          <w:rFonts w:ascii="Times New Roman" w:hAnsi="Times New Roman" w:cs="Times New Roman"/>
          <w:sz w:val="28"/>
          <w:szCs w:val="28"/>
        </w:rPr>
      </w:pPr>
      <w:r w:rsidRPr="00366A3B">
        <w:rPr>
          <w:rFonts w:ascii="Times New Roman" w:hAnsi="Times New Roman" w:cs="Times New Roman"/>
          <w:sz w:val="28"/>
          <w:szCs w:val="28"/>
        </w:rPr>
        <w:t>Государственную поддержку в виде социального контрактов</w:t>
      </w:r>
      <w:r w:rsidRPr="00135B6F">
        <w:rPr>
          <w:rFonts w:ascii="Times New Roman" w:hAnsi="Times New Roman" w:cs="Times New Roman"/>
          <w:sz w:val="28"/>
          <w:szCs w:val="28"/>
        </w:rPr>
        <w:t xml:space="preserve"> за 2024 год получили – 181 человек, по направлениям: поиск работы – 99 чел., открытие собственного дела (ИП) – 49 чел., личное подсобное хозяйство – 14 чел., иные направления – 19 чел. </w:t>
      </w:r>
    </w:p>
    <w:p w:rsidR="00A57E90" w:rsidRPr="00A57E90" w:rsidRDefault="00A57E90" w:rsidP="00B76FA8">
      <w:pPr>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В 2024 году проведен опрос кадровой потребности, в котором приняли участие 164 организации. Опрос работодателей проводится в автоматизированной государственной информационной системе «Платформа прогнозирования региональной кадровой потребности и планирования объема подготовки и планирования объема подготовки кадров по программам среднего профессионального образования и высшего образования».</w:t>
      </w:r>
    </w:p>
    <w:p w:rsidR="00A57E90" w:rsidRPr="00A57E90" w:rsidRDefault="00A57E90" w:rsidP="00B76FA8">
      <w:pPr>
        <w:spacing w:after="0" w:line="240" w:lineRule="auto"/>
        <w:ind w:firstLine="709"/>
        <w:jc w:val="both"/>
        <w:rPr>
          <w:rFonts w:ascii="Times New Roman" w:hAnsi="Times New Roman" w:cs="Times New Roman"/>
          <w:sz w:val="28"/>
          <w:szCs w:val="28"/>
        </w:rPr>
      </w:pPr>
    </w:p>
    <w:p w:rsidR="00026A9D" w:rsidRPr="00A57E90" w:rsidRDefault="00A57E90" w:rsidP="000551FD">
      <w:pPr>
        <w:spacing w:after="0" w:line="240" w:lineRule="auto"/>
        <w:ind w:firstLine="851"/>
        <w:jc w:val="both"/>
        <w:rPr>
          <w:rFonts w:ascii="Times New Roman" w:hAnsi="Times New Roman" w:cs="Times New Roman"/>
          <w:b/>
          <w:bCs/>
          <w:sz w:val="28"/>
          <w:szCs w:val="28"/>
        </w:rPr>
      </w:pPr>
      <w:r w:rsidRPr="00A57E90">
        <w:rPr>
          <w:rFonts w:ascii="Times New Roman" w:hAnsi="Times New Roman" w:cs="Times New Roman"/>
          <w:b/>
          <w:bCs/>
          <w:sz w:val="28"/>
          <w:szCs w:val="28"/>
        </w:rPr>
        <w:lastRenderedPageBreak/>
        <w:t>Выравнивание условий конкуренции как в рамках товарных рынков внутри Новосибирской области (включая темпы роста цен), так и между субъектами Российской Федерации (включая темпы роста и уровни цен)</w:t>
      </w:r>
    </w:p>
    <w:p w:rsidR="00A57E90" w:rsidRPr="00A57E90" w:rsidRDefault="00A57E90" w:rsidP="00B76FA8">
      <w:pPr>
        <w:tabs>
          <w:tab w:val="left" w:pos="8721"/>
        </w:tabs>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 xml:space="preserve">В 2024 году на территории </w:t>
      </w:r>
      <w:r w:rsidR="004327A9">
        <w:rPr>
          <w:rFonts w:ascii="Times New Roman" w:hAnsi="Times New Roman" w:cs="Times New Roman"/>
          <w:sz w:val="28"/>
          <w:szCs w:val="28"/>
        </w:rPr>
        <w:t xml:space="preserve">Тогучинского </w:t>
      </w:r>
      <w:r w:rsidRPr="00A57E90">
        <w:rPr>
          <w:rFonts w:ascii="Times New Roman" w:hAnsi="Times New Roman" w:cs="Times New Roman"/>
          <w:sz w:val="28"/>
          <w:szCs w:val="28"/>
        </w:rPr>
        <w:t>района были проведены 4 ярмарки, а также расширенные продажи социально-значимых товаров на значимых мероприятиях для Тогучинского района Новосибирской области. Тогучинский район проводил универсальную ярмарку к «Дню города Тогучина». Администрация Тогучинского района успешно принимала участие в оптово-розничных универсальных ярмарках «Краснообская Осень», «Искитимская», «Бердский рубль», «У Маслянинских ворот».</w:t>
      </w:r>
    </w:p>
    <w:p w:rsidR="00A57E90" w:rsidRPr="00A57E90" w:rsidRDefault="00A57E90" w:rsidP="00B76FA8">
      <w:pPr>
        <w:tabs>
          <w:tab w:val="left" w:pos="8721"/>
        </w:tabs>
        <w:spacing w:after="0" w:line="240" w:lineRule="auto"/>
        <w:ind w:firstLine="709"/>
        <w:jc w:val="both"/>
        <w:rPr>
          <w:rFonts w:ascii="Times New Roman" w:hAnsi="Times New Roman" w:cs="Times New Roman"/>
          <w:sz w:val="28"/>
          <w:szCs w:val="28"/>
        </w:rPr>
      </w:pPr>
      <w:r w:rsidRPr="00A57E90">
        <w:rPr>
          <w:rFonts w:ascii="Times New Roman" w:hAnsi="Times New Roman" w:cs="Times New Roman"/>
          <w:sz w:val="28"/>
          <w:szCs w:val="28"/>
        </w:rPr>
        <w:t>Проводятся мероприятия, направленные на увеличение количества нестационарных и мобильных торговых объектов, и торговых мест под них:</w:t>
      </w:r>
    </w:p>
    <w:p w:rsidR="00A57E90" w:rsidRPr="00A57E90" w:rsidRDefault="00A57E90"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A57E90">
        <w:rPr>
          <w:rFonts w:ascii="Times New Roman" w:hAnsi="Times New Roman" w:cs="Times New Roman"/>
          <w:color w:val="1A1919"/>
          <w:sz w:val="28"/>
          <w:szCs w:val="28"/>
          <w:shd w:val="clear" w:color="auto" w:fill="FFFFFF"/>
        </w:rPr>
        <w:t xml:space="preserve"> - помощь организациям и предпринимателям в получении мест размещения нестационарных торговых объектов и объектов для осуществления развозной торговли, торговых мест на ярмарках и розничных рынках бесплатно;</w:t>
      </w:r>
    </w:p>
    <w:p w:rsidR="00A57E90" w:rsidRPr="00A57E90" w:rsidRDefault="00A57E90"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A57E90">
        <w:rPr>
          <w:rFonts w:ascii="Times New Roman" w:hAnsi="Times New Roman" w:cs="Times New Roman"/>
          <w:color w:val="1A1919"/>
          <w:sz w:val="28"/>
          <w:szCs w:val="28"/>
          <w:shd w:val="clear" w:color="auto" w:fill="FFFFFF"/>
        </w:rPr>
        <w:t xml:space="preserve">- продление договоров на размещение торговых объектов без проведения торгов; </w:t>
      </w:r>
    </w:p>
    <w:p w:rsidR="00A57E90" w:rsidRPr="00A57E90" w:rsidRDefault="00A57E90"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A57E90">
        <w:rPr>
          <w:rFonts w:ascii="Times New Roman" w:hAnsi="Times New Roman" w:cs="Times New Roman"/>
          <w:color w:val="1A1919"/>
          <w:sz w:val="28"/>
          <w:szCs w:val="28"/>
          <w:shd w:val="clear" w:color="auto" w:fill="FFFFFF"/>
        </w:rPr>
        <w:t>- максимальная доступность торговых объектов для населения;</w:t>
      </w:r>
    </w:p>
    <w:p w:rsidR="00CF338C" w:rsidRDefault="00A57E90" w:rsidP="00935AFB">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A57E90">
        <w:rPr>
          <w:rFonts w:ascii="Times New Roman" w:hAnsi="Times New Roman" w:cs="Times New Roman"/>
          <w:color w:val="1A1919"/>
          <w:sz w:val="28"/>
          <w:szCs w:val="28"/>
          <w:shd w:val="clear" w:color="auto" w:fill="FFFFFF"/>
        </w:rPr>
        <w:t>- содействие увеличению ассортимента и разнообразию реализуемой продукции.</w:t>
      </w:r>
    </w:p>
    <w:p w:rsidR="00E31577" w:rsidRDefault="00CF338C" w:rsidP="000551FD">
      <w:pPr>
        <w:tabs>
          <w:tab w:val="left" w:pos="8721"/>
        </w:tabs>
        <w:spacing w:after="0" w:line="240" w:lineRule="auto"/>
        <w:ind w:firstLine="851"/>
        <w:jc w:val="center"/>
        <w:rPr>
          <w:rFonts w:ascii="Times New Roman" w:hAnsi="Times New Roman" w:cs="Times New Roman"/>
          <w:b/>
          <w:color w:val="1A1919"/>
          <w:sz w:val="28"/>
          <w:szCs w:val="28"/>
          <w:shd w:val="clear" w:color="auto" w:fill="FFFFFF"/>
        </w:rPr>
      </w:pPr>
      <w:r w:rsidRPr="00CF338C">
        <w:rPr>
          <w:rFonts w:ascii="Times New Roman" w:hAnsi="Times New Roman" w:cs="Times New Roman"/>
          <w:b/>
          <w:color w:val="1A1919"/>
          <w:sz w:val="28"/>
          <w:szCs w:val="28"/>
          <w:shd w:val="clear" w:color="auto" w:fill="FFFFFF"/>
        </w:rPr>
        <w:t>Организационные мероприятия по развитию конкуренции</w:t>
      </w:r>
    </w:p>
    <w:p w:rsidR="00CF338C" w:rsidRDefault="00CF338C"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CF338C">
        <w:rPr>
          <w:rFonts w:ascii="Times New Roman" w:hAnsi="Times New Roman" w:cs="Times New Roman"/>
          <w:color w:val="1A1919"/>
          <w:sz w:val="28"/>
          <w:szCs w:val="28"/>
          <w:shd w:val="clear" w:color="auto" w:fill="FFFFFF"/>
        </w:rPr>
        <w:t>В целях повышения уровня информированности субъектов предпринимательской деятельности и потребителей товаров и услуг о состоянии</w:t>
      </w:r>
      <w:r>
        <w:rPr>
          <w:rFonts w:ascii="Times New Roman" w:hAnsi="Times New Roman" w:cs="Times New Roman"/>
          <w:color w:val="1A1919"/>
          <w:sz w:val="28"/>
          <w:szCs w:val="28"/>
          <w:shd w:val="clear" w:color="auto" w:fill="FFFFFF"/>
        </w:rPr>
        <w:t xml:space="preserve"> </w:t>
      </w:r>
      <w:r w:rsidRPr="00CF338C">
        <w:rPr>
          <w:rFonts w:ascii="Times New Roman" w:hAnsi="Times New Roman" w:cs="Times New Roman"/>
          <w:color w:val="1A1919"/>
          <w:sz w:val="28"/>
          <w:szCs w:val="28"/>
          <w:shd w:val="clear" w:color="auto" w:fill="FFFFFF"/>
        </w:rPr>
        <w:t xml:space="preserve">конкурентной среды и деятельности по содействию развитию конкуренции в районе на официальном сайте </w:t>
      </w:r>
      <w:r>
        <w:rPr>
          <w:rFonts w:ascii="Times New Roman" w:hAnsi="Times New Roman" w:cs="Times New Roman"/>
          <w:color w:val="1A1919"/>
          <w:sz w:val="28"/>
          <w:szCs w:val="28"/>
          <w:shd w:val="clear" w:color="auto" w:fill="FFFFFF"/>
        </w:rPr>
        <w:t>Тогучинского</w:t>
      </w:r>
      <w:r w:rsidR="003B3EF2">
        <w:rPr>
          <w:rFonts w:ascii="Times New Roman" w:hAnsi="Times New Roman" w:cs="Times New Roman"/>
          <w:color w:val="1A1919"/>
          <w:sz w:val="28"/>
          <w:szCs w:val="28"/>
          <w:shd w:val="clear" w:color="auto" w:fill="FFFFFF"/>
        </w:rPr>
        <w:t xml:space="preserve"> района в разделе </w:t>
      </w:r>
      <w:r w:rsidRPr="00CF338C">
        <w:rPr>
          <w:rFonts w:ascii="Times New Roman" w:hAnsi="Times New Roman" w:cs="Times New Roman"/>
          <w:color w:val="1A1919"/>
          <w:sz w:val="28"/>
          <w:szCs w:val="28"/>
          <w:shd w:val="clear" w:color="auto" w:fill="FFFFFF"/>
        </w:rPr>
        <w:t>«</w:t>
      </w:r>
      <w:r w:rsidR="003B3EF2">
        <w:rPr>
          <w:rFonts w:ascii="Times New Roman" w:hAnsi="Times New Roman" w:cs="Times New Roman"/>
          <w:color w:val="1A1919"/>
          <w:sz w:val="28"/>
          <w:szCs w:val="28"/>
          <w:shd w:val="clear" w:color="auto" w:fill="FFFFFF"/>
        </w:rPr>
        <w:t>Развитие к</w:t>
      </w:r>
      <w:r w:rsidRPr="00CF338C">
        <w:rPr>
          <w:rFonts w:ascii="Times New Roman" w:hAnsi="Times New Roman" w:cs="Times New Roman"/>
          <w:color w:val="1A1919"/>
          <w:sz w:val="28"/>
          <w:szCs w:val="28"/>
          <w:shd w:val="clear" w:color="auto" w:fill="FFFFFF"/>
        </w:rPr>
        <w:t>онкуренци</w:t>
      </w:r>
      <w:r w:rsidR="003B3EF2">
        <w:rPr>
          <w:rFonts w:ascii="Times New Roman" w:hAnsi="Times New Roman" w:cs="Times New Roman"/>
          <w:color w:val="1A1919"/>
          <w:sz w:val="28"/>
          <w:szCs w:val="28"/>
          <w:shd w:val="clear" w:color="auto" w:fill="FFFFFF"/>
        </w:rPr>
        <w:t>и</w:t>
      </w:r>
      <w:r w:rsidRPr="00CF338C">
        <w:rPr>
          <w:rFonts w:ascii="Times New Roman" w:hAnsi="Times New Roman" w:cs="Times New Roman"/>
          <w:color w:val="1A1919"/>
          <w:sz w:val="28"/>
          <w:szCs w:val="28"/>
          <w:shd w:val="clear" w:color="auto" w:fill="FFFFFF"/>
        </w:rPr>
        <w:t xml:space="preserve">» размещается актуальная информация для предпринимателей, а также документы, принимаемые во исполнение Стандарта. Указанные разделы периодически пополняются информацией для повышения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w:t>
      </w:r>
      <w:r w:rsidR="003B3EF2">
        <w:rPr>
          <w:rFonts w:ascii="Times New Roman" w:hAnsi="Times New Roman" w:cs="Times New Roman"/>
          <w:color w:val="1A1919"/>
          <w:sz w:val="28"/>
          <w:szCs w:val="28"/>
          <w:shd w:val="clear" w:color="auto" w:fill="FFFFFF"/>
        </w:rPr>
        <w:t>Тогучинском</w:t>
      </w:r>
      <w:r w:rsidRPr="00CF338C">
        <w:rPr>
          <w:rFonts w:ascii="Times New Roman" w:hAnsi="Times New Roman" w:cs="Times New Roman"/>
          <w:color w:val="1A1919"/>
          <w:sz w:val="28"/>
          <w:szCs w:val="28"/>
          <w:shd w:val="clear" w:color="auto" w:fill="FFFFFF"/>
        </w:rPr>
        <w:t xml:space="preserve"> районе.</w:t>
      </w:r>
    </w:p>
    <w:p w:rsidR="003B3EF2" w:rsidRDefault="003B3EF2"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Pr>
          <w:rFonts w:ascii="Times New Roman" w:hAnsi="Times New Roman" w:cs="Times New Roman"/>
          <w:color w:val="1A1919"/>
          <w:sz w:val="28"/>
          <w:szCs w:val="28"/>
          <w:shd w:val="clear" w:color="auto" w:fill="FFFFFF"/>
        </w:rPr>
        <w:t xml:space="preserve">Согласно опросам, </w:t>
      </w:r>
      <w:r w:rsidRPr="003B3EF2">
        <w:rPr>
          <w:rFonts w:ascii="Times New Roman" w:hAnsi="Times New Roman" w:cs="Times New Roman"/>
          <w:color w:val="1A1919"/>
          <w:sz w:val="28"/>
          <w:szCs w:val="28"/>
          <w:shd w:val="clear" w:color="auto" w:fill="FFFFFF"/>
        </w:rPr>
        <w:t>административных барьеров в предоставлении доступа на рынки производства товаров, работ</w:t>
      </w:r>
      <w:r>
        <w:rPr>
          <w:rFonts w:ascii="Times New Roman" w:hAnsi="Times New Roman" w:cs="Times New Roman"/>
          <w:color w:val="1A1919"/>
          <w:sz w:val="28"/>
          <w:szCs w:val="28"/>
          <w:shd w:val="clear" w:color="auto" w:fill="FFFFFF"/>
        </w:rPr>
        <w:t xml:space="preserve"> и потребления товаров, работ и</w:t>
      </w:r>
      <w:r w:rsidRPr="003B3EF2">
        <w:rPr>
          <w:rFonts w:ascii="Times New Roman" w:hAnsi="Times New Roman" w:cs="Times New Roman"/>
          <w:color w:val="1A1919"/>
          <w:sz w:val="28"/>
          <w:szCs w:val="28"/>
          <w:shd w:val="clear" w:color="auto" w:fill="FFFFFF"/>
        </w:rPr>
        <w:t xml:space="preserve"> услуг в </w:t>
      </w:r>
      <w:r w:rsidR="00A16D73">
        <w:rPr>
          <w:rFonts w:ascii="Times New Roman" w:hAnsi="Times New Roman" w:cs="Times New Roman"/>
          <w:color w:val="1A1919"/>
          <w:sz w:val="28"/>
          <w:szCs w:val="28"/>
          <w:shd w:val="clear" w:color="auto" w:fill="FFFFFF"/>
        </w:rPr>
        <w:t xml:space="preserve">Тогучинском </w:t>
      </w:r>
      <w:r>
        <w:rPr>
          <w:rFonts w:ascii="Times New Roman" w:hAnsi="Times New Roman" w:cs="Times New Roman"/>
          <w:color w:val="1A1919"/>
          <w:sz w:val="28"/>
          <w:szCs w:val="28"/>
          <w:shd w:val="clear" w:color="auto" w:fill="FFFFFF"/>
        </w:rPr>
        <w:t xml:space="preserve">районе не выявлено. Заявления </w:t>
      </w:r>
      <w:r w:rsidRPr="003B3EF2">
        <w:rPr>
          <w:rFonts w:ascii="Times New Roman" w:hAnsi="Times New Roman" w:cs="Times New Roman"/>
          <w:color w:val="1A1919"/>
          <w:sz w:val="28"/>
          <w:szCs w:val="28"/>
          <w:shd w:val="clear" w:color="auto" w:fill="FFFFFF"/>
        </w:rPr>
        <w:t>от предприятий, организаций, предпринимателей н</w:t>
      </w:r>
      <w:r>
        <w:rPr>
          <w:rFonts w:ascii="Times New Roman" w:hAnsi="Times New Roman" w:cs="Times New Roman"/>
          <w:color w:val="1A1919"/>
          <w:sz w:val="28"/>
          <w:szCs w:val="28"/>
          <w:shd w:val="clear" w:color="auto" w:fill="FFFFFF"/>
        </w:rPr>
        <w:t xml:space="preserve">а административные ограничения </w:t>
      </w:r>
      <w:r w:rsidRPr="003B3EF2">
        <w:rPr>
          <w:rFonts w:ascii="Times New Roman" w:hAnsi="Times New Roman" w:cs="Times New Roman"/>
          <w:color w:val="1A1919"/>
          <w:sz w:val="28"/>
          <w:szCs w:val="28"/>
          <w:shd w:val="clear" w:color="auto" w:fill="FFFFFF"/>
        </w:rPr>
        <w:t xml:space="preserve">со стороны органов </w:t>
      </w:r>
      <w:r>
        <w:rPr>
          <w:rFonts w:ascii="Times New Roman" w:hAnsi="Times New Roman" w:cs="Times New Roman"/>
          <w:color w:val="1A1919"/>
          <w:sz w:val="28"/>
          <w:szCs w:val="28"/>
          <w:shd w:val="clear" w:color="auto" w:fill="FFFFFF"/>
        </w:rPr>
        <w:t xml:space="preserve">местного самоуправления района </w:t>
      </w:r>
      <w:r w:rsidRPr="003B3EF2">
        <w:rPr>
          <w:rFonts w:ascii="Times New Roman" w:hAnsi="Times New Roman" w:cs="Times New Roman"/>
          <w:color w:val="1A1919"/>
          <w:sz w:val="28"/>
          <w:szCs w:val="28"/>
          <w:shd w:val="clear" w:color="auto" w:fill="FFFFFF"/>
        </w:rPr>
        <w:t>не поступали.</w:t>
      </w:r>
    </w:p>
    <w:p w:rsidR="003B3EF2" w:rsidRDefault="003B3EF2"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Pr>
          <w:rFonts w:ascii="Times New Roman" w:hAnsi="Times New Roman" w:cs="Times New Roman"/>
          <w:color w:val="1A1919"/>
          <w:sz w:val="28"/>
          <w:szCs w:val="28"/>
          <w:shd w:val="clear" w:color="auto" w:fill="FFFFFF"/>
        </w:rPr>
        <w:t xml:space="preserve">В целях повышения </w:t>
      </w:r>
      <w:r w:rsidRPr="003B3EF2">
        <w:rPr>
          <w:rFonts w:ascii="Times New Roman" w:hAnsi="Times New Roman" w:cs="Times New Roman"/>
          <w:color w:val="1A1919"/>
          <w:sz w:val="28"/>
          <w:szCs w:val="28"/>
          <w:shd w:val="clear" w:color="auto" w:fill="FFFFFF"/>
        </w:rPr>
        <w:t xml:space="preserve">информационной открытости органов местного самоуправления района все основные нормативные правовые </w:t>
      </w:r>
      <w:r>
        <w:rPr>
          <w:rFonts w:ascii="Times New Roman" w:hAnsi="Times New Roman" w:cs="Times New Roman"/>
          <w:color w:val="1A1919"/>
          <w:sz w:val="28"/>
          <w:szCs w:val="28"/>
          <w:shd w:val="clear" w:color="auto" w:fill="FFFFFF"/>
        </w:rPr>
        <w:t xml:space="preserve">акты и   мероприятия размещены </w:t>
      </w:r>
      <w:r w:rsidRPr="003B3EF2">
        <w:rPr>
          <w:rFonts w:ascii="Times New Roman" w:hAnsi="Times New Roman" w:cs="Times New Roman"/>
          <w:color w:val="1A1919"/>
          <w:sz w:val="28"/>
          <w:szCs w:val="28"/>
          <w:shd w:val="clear" w:color="auto" w:fill="FFFFFF"/>
        </w:rPr>
        <w:t>на официальном сайте администрации района.</w:t>
      </w:r>
    </w:p>
    <w:p w:rsidR="00A57E90" w:rsidRDefault="003B3EF2" w:rsidP="00B76FA8">
      <w:pPr>
        <w:tabs>
          <w:tab w:val="left" w:pos="8721"/>
        </w:tabs>
        <w:spacing w:after="0" w:line="240" w:lineRule="auto"/>
        <w:ind w:firstLine="709"/>
        <w:jc w:val="both"/>
        <w:rPr>
          <w:rFonts w:ascii="Times New Roman" w:hAnsi="Times New Roman" w:cs="Times New Roman"/>
          <w:color w:val="1A1919"/>
          <w:sz w:val="28"/>
          <w:szCs w:val="28"/>
          <w:shd w:val="clear" w:color="auto" w:fill="FFFFFF"/>
        </w:rPr>
      </w:pPr>
      <w:r w:rsidRPr="003B3EF2">
        <w:rPr>
          <w:rFonts w:ascii="Times New Roman" w:hAnsi="Times New Roman" w:cs="Times New Roman"/>
          <w:color w:val="1A1919"/>
          <w:sz w:val="28"/>
          <w:szCs w:val="28"/>
          <w:shd w:val="clear" w:color="auto" w:fill="FFFFFF"/>
        </w:rPr>
        <w:t xml:space="preserve">В целях оценки конкурентной среды </w:t>
      </w:r>
      <w:r>
        <w:rPr>
          <w:rFonts w:ascii="Times New Roman" w:hAnsi="Times New Roman" w:cs="Times New Roman"/>
          <w:color w:val="1A1919"/>
          <w:sz w:val="28"/>
          <w:szCs w:val="28"/>
          <w:shd w:val="clear" w:color="auto" w:fill="FFFFFF"/>
        </w:rPr>
        <w:t xml:space="preserve">в </w:t>
      </w:r>
      <w:r w:rsidRPr="003B3EF2">
        <w:rPr>
          <w:rFonts w:ascii="Times New Roman" w:hAnsi="Times New Roman" w:cs="Times New Roman"/>
          <w:color w:val="1A1919"/>
          <w:sz w:val="28"/>
          <w:szCs w:val="28"/>
          <w:shd w:val="clear" w:color="auto" w:fill="FFFFFF"/>
        </w:rPr>
        <w:t>202</w:t>
      </w:r>
      <w:r>
        <w:rPr>
          <w:rFonts w:ascii="Times New Roman" w:hAnsi="Times New Roman" w:cs="Times New Roman"/>
          <w:color w:val="1A1919"/>
          <w:sz w:val="28"/>
          <w:szCs w:val="28"/>
          <w:shd w:val="clear" w:color="auto" w:fill="FFFFFF"/>
        </w:rPr>
        <w:t>4</w:t>
      </w:r>
      <w:r w:rsidRPr="003B3EF2">
        <w:rPr>
          <w:rFonts w:ascii="Times New Roman" w:hAnsi="Times New Roman" w:cs="Times New Roman"/>
          <w:color w:val="1A1919"/>
          <w:sz w:val="28"/>
          <w:szCs w:val="28"/>
          <w:shd w:val="clear" w:color="auto" w:fill="FFFFFF"/>
        </w:rPr>
        <w:t xml:space="preserve"> году было проведено анкетирование по вопросам удовлетворенности состоянием конкуренции. </w:t>
      </w:r>
    </w:p>
    <w:p w:rsidR="003B3EF2" w:rsidRDefault="003B3EF2" w:rsidP="00B76FA8">
      <w:pPr>
        <w:tabs>
          <w:tab w:val="left" w:pos="8721"/>
        </w:tabs>
        <w:spacing w:after="0" w:line="240" w:lineRule="auto"/>
        <w:ind w:firstLine="709"/>
        <w:jc w:val="both"/>
        <w:rPr>
          <w:rFonts w:ascii="Times New Roman" w:hAnsi="Times New Roman" w:cs="Times New Roman"/>
          <w:sz w:val="28"/>
          <w:szCs w:val="28"/>
        </w:rPr>
      </w:pPr>
      <w:r w:rsidRPr="003B3EF2">
        <w:rPr>
          <w:rFonts w:ascii="Times New Roman" w:hAnsi="Times New Roman" w:cs="Times New Roman"/>
          <w:sz w:val="28"/>
          <w:szCs w:val="28"/>
        </w:rPr>
        <w:t xml:space="preserve">Поддерживается постоянный диалог органов власти и бизнеса по возникающим проблемам.  </w:t>
      </w:r>
    </w:p>
    <w:p w:rsidR="00A73044" w:rsidRDefault="00A73044" w:rsidP="00B76FA8">
      <w:pPr>
        <w:tabs>
          <w:tab w:val="left" w:pos="872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 администрации Тогучинского района действует система внутреннего соответствия требованиям антимонопольного законодательства – антимонопольный комплаенс.</w:t>
      </w:r>
    </w:p>
    <w:p w:rsidR="00A73044" w:rsidRDefault="00A73044" w:rsidP="00B76FA8">
      <w:pPr>
        <w:tabs>
          <w:tab w:val="left" w:pos="872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2024 году Министерство экономического развития сформировало рейтинг муниципальных и городских округов Новосибирской области в части их деятельности по содействию развитию конкуренции и обеспечению условий для благоприятного инвестиционного климата в Новосибирской области за 2023 год, Тогучинский район находится на пятом месте.</w:t>
      </w:r>
    </w:p>
    <w:p w:rsidR="003B3EF2" w:rsidRDefault="003B3EF2" w:rsidP="00B76FA8">
      <w:pPr>
        <w:tabs>
          <w:tab w:val="left" w:pos="872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3B3EF2">
        <w:rPr>
          <w:rFonts w:ascii="Times New Roman" w:hAnsi="Times New Roman" w:cs="Times New Roman"/>
          <w:sz w:val="28"/>
          <w:szCs w:val="28"/>
        </w:rPr>
        <w:t>целях дальнейшего развития конкуренции в районе необходимо продолжение активной работы с бизнес-сообществом с целью поддержки инициатив предпринимателей, выработки новых подходов к решению социально-экономических проблем района, разработки инициатив, направленных на реализацию муниципальной политики в области развития малого и среднего предпринимательства</w:t>
      </w:r>
      <w:r>
        <w:rPr>
          <w:rFonts w:ascii="Times New Roman" w:hAnsi="Times New Roman" w:cs="Times New Roman"/>
          <w:sz w:val="28"/>
          <w:szCs w:val="28"/>
        </w:rPr>
        <w:t>.</w:t>
      </w:r>
      <w:r w:rsidRPr="003B3EF2">
        <w:rPr>
          <w:rFonts w:ascii="Times New Roman" w:hAnsi="Times New Roman" w:cs="Times New Roman"/>
          <w:sz w:val="28"/>
          <w:szCs w:val="28"/>
        </w:rPr>
        <w:t xml:space="preserve">  </w:t>
      </w:r>
    </w:p>
    <w:sectPr w:rsidR="003B3EF2" w:rsidSect="00E33973">
      <w:footerReference w:type="default" r:id="rId10"/>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5AFB" w:rsidRDefault="00935AFB" w:rsidP="00E276D0">
      <w:pPr>
        <w:spacing w:after="0" w:line="240" w:lineRule="auto"/>
      </w:pPr>
      <w:r>
        <w:separator/>
      </w:r>
    </w:p>
  </w:endnote>
  <w:endnote w:type="continuationSeparator" w:id="0">
    <w:p w:rsidR="00935AFB" w:rsidRDefault="00935AFB" w:rsidP="00E27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2084026"/>
      <w:docPartObj>
        <w:docPartGallery w:val="Page Numbers (Bottom of Page)"/>
        <w:docPartUnique/>
      </w:docPartObj>
    </w:sdtPr>
    <w:sdtContent>
      <w:p w:rsidR="00935AFB" w:rsidRDefault="00935AFB">
        <w:pPr>
          <w:pStyle w:val="ae"/>
          <w:jc w:val="right"/>
        </w:pPr>
        <w:r>
          <w:fldChar w:fldCharType="begin"/>
        </w:r>
        <w:r>
          <w:instrText>PAGE   \* MERGEFORMAT</w:instrText>
        </w:r>
        <w:r>
          <w:fldChar w:fldCharType="separate"/>
        </w:r>
        <w:r w:rsidR="00431B5B">
          <w:rPr>
            <w:noProof/>
          </w:rPr>
          <w:t>16</w:t>
        </w:r>
        <w:r>
          <w:fldChar w:fldCharType="end"/>
        </w:r>
      </w:p>
    </w:sdtContent>
  </w:sdt>
  <w:p w:rsidR="00935AFB" w:rsidRDefault="00935AFB">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5AFB" w:rsidRDefault="00935AFB" w:rsidP="00E276D0">
      <w:pPr>
        <w:spacing w:after="0" w:line="240" w:lineRule="auto"/>
      </w:pPr>
      <w:r>
        <w:separator/>
      </w:r>
    </w:p>
  </w:footnote>
  <w:footnote w:type="continuationSeparator" w:id="0">
    <w:p w:rsidR="00935AFB" w:rsidRDefault="00935AFB" w:rsidP="00E276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D77D26"/>
    <w:multiLevelType w:val="multilevel"/>
    <w:tmpl w:val="BB903A4C"/>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2823266"/>
    <w:multiLevelType w:val="multilevel"/>
    <w:tmpl w:val="541E5C8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75E2366"/>
    <w:multiLevelType w:val="multilevel"/>
    <w:tmpl w:val="950A4D2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CF2192"/>
    <w:multiLevelType w:val="multilevel"/>
    <w:tmpl w:val="1EA60D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909236D"/>
    <w:multiLevelType w:val="multilevel"/>
    <w:tmpl w:val="8F7045A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3267AC8"/>
    <w:multiLevelType w:val="multilevel"/>
    <w:tmpl w:val="5016E55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7671F04"/>
    <w:multiLevelType w:val="multilevel"/>
    <w:tmpl w:val="07163832"/>
    <w:lvl w:ilvl="0">
      <w:start w:val="1"/>
      <w:numFmt w:val="decimal"/>
      <w:lvlText w:val="%1."/>
      <w:lvlJc w:val="left"/>
      <w:pPr>
        <w:ind w:left="660" w:hanging="6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39C87F26"/>
    <w:multiLevelType w:val="hybridMultilevel"/>
    <w:tmpl w:val="847AC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BE44CDC"/>
    <w:multiLevelType w:val="multilevel"/>
    <w:tmpl w:val="B98A85F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D547224"/>
    <w:multiLevelType w:val="multilevel"/>
    <w:tmpl w:val="2F5413F8"/>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4226C58"/>
    <w:multiLevelType w:val="multilevel"/>
    <w:tmpl w:val="974A9060"/>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62E41AD2"/>
    <w:multiLevelType w:val="hybridMultilevel"/>
    <w:tmpl w:val="0D4A175E"/>
    <w:lvl w:ilvl="0" w:tplc="2A36C91E">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2">
    <w:nsid w:val="71227934"/>
    <w:multiLevelType w:val="hybridMultilevel"/>
    <w:tmpl w:val="2B6A0F8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2882974"/>
    <w:multiLevelType w:val="multilevel"/>
    <w:tmpl w:val="E636487E"/>
    <w:lvl w:ilvl="0">
      <w:start w:val="1"/>
      <w:numFmt w:val="decimal"/>
      <w:lvlText w:val="%1."/>
      <w:lvlJc w:val="left"/>
      <w:pPr>
        <w:ind w:left="1070" w:hanging="360"/>
      </w:pPr>
    </w:lvl>
    <w:lvl w:ilvl="1">
      <w:start w:val="1"/>
      <w:numFmt w:val="decimal"/>
      <w:isLgl/>
      <w:lvlText w:val="%1.%2"/>
      <w:lvlJc w:val="left"/>
      <w:pPr>
        <w:ind w:left="1250" w:hanging="54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14">
    <w:nsid w:val="75982AFF"/>
    <w:multiLevelType w:val="hybridMultilevel"/>
    <w:tmpl w:val="86A6F0F4"/>
    <w:lvl w:ilvl="0" w:tplc="C5ACF49C">
      <w:start w:val="6"/>
      <w:numFmt w:val="decimal"/>
      <w:lvlText w:val="%1."/>
      <w:lvlJc w:val="left"/>
      <w:pPr>
        <w:ind w:left="2486" w:hanging="360"/>
      </w:pPr>
      <w:rPr>
        <w:rFonts w:hint="default"/>
      </w:rPr>
    </w:lvl>
    <w:lvl w:ilvl="1" w:tplc="04190019" w:tentative="1">
      <w:start w:val="1"/>
      <w:numFmt w:val="lowerLetter"/>
      <w:lvlText w:val="%2."/>
      <w:lvlJc w:val="left"/>
      <w:pPr>
        <w:ind w:left="3206" w:hanging="360"/>
      </w:pPr>
    </w:lvl>
    <w:lvl w:ilvl="2" w:tplc="0419001B" w:tentative="1">
      <w:start w:val="1"/>
      <w:numFmt w:val="lowerRoman"/>
      <w:lvlText w:val="%3."/>
      <w:lvlJc w:val="right"/>
      <w:pPr>
        <w:ind w:left="3926" w:hanging="180"/>
      </w:pPr>
    </w:lvl>
    <w:lvl w:ilvl="3" w:tplc="0419000F" w:tentative="1">
      <w:start w:val="1"/>
      <w:numFmt w:val="decimal"/>
      <w:lvlText w:val="%4."/>
      <w:lvlJc w:val="left"/>
      <w:pPr>
        <w:ind w:left="4646" w:hanging="360"/>
      </w:pPr>
    </w:lvl>
    <w:lvl w:ilvl="4" w:tplc="04190019" w:tentative="1">
      <w:start w:val="1"/>
      <w:numFmt w:val="lowerLetter"/>
      <w:lvlText w:val="%5."/>
      <w:lvlJc w:val="left"/>
      <w:pPr>
        <w:ind w:left="5366" w:hanging="360"/>
      </w:pPr>
    </w:lvl>
    <w:lvl w:ilvl="5" w:tplc="0419001B" w:tentative="1">
      <w:start w:val="1"/>
      <w:numFmt w:val="lowerRoman"/>
      <w:lvlText w:val="%6."/>
      <w:lvlJc w:val="right"/>
      <w:pPr>
        <w:ind w:left="6086" w:hanging="180"/>
      </w:pPr>
    </w:lvl>
    <w:lvl w:ilvl="6" w:tplc="0419000F" w:tentative="1">
      <w:start w:val="1"/>
      <w:numFmt w:val="decimal"/>
      <w:lvlText w:val="%7."/>
      <w:lvlJc w:val="left"/>
      <w:pPr>
        <w:ind w:left="6806" w:hanging="360"/>
      </w:pPr>
    </w:lvl>
    <w:lvl w:ilvl="7" w:tplc="04190019" w:tentative="1">
      <w:start w:val="1"/>
      <w:numFmt w:val="lowerLetter"/>
      <w:lvlText w:val="%8."/>
      <w:lvlJc w:val="left"/>
      <w:pPr>
        <w:ind w:left="7526" w:hanging="360"/>
      </w:pPr>
    </w:lvl>
    <w:lvl w:ilvl="8" w:tplc="0419001B" w:tentative="1">
      <w:start w:val="1"/>
      <w:numFmt w:val="lowerRoman"/>
      <w:lvlText w:val="%9."/>
      <w:lvlJc w:val="right"/>
      <w:pPr>
        <w:ind w:left="8246" w:hanging="180"/>
      </w:pPr>
    </w:lvl>
  </w:abstractNum>
  <w:abstractNum w:abstractNumId="15">
    <w:nsid w:val="7891333C"/>
    <w:multiLevelType w:val="hybridMultilevel"/>
    <w:tmpl w:val="FD5A12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C726A58"/>
    <w:multiLevelType w:val="multilevel"/>
    <w:tmpl w:val="1944B0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15"/>
  </w:num>
  <w:num w:numId="3">
    <w:abstractNumId w:val="5"/>
  </w:num>
  <w:num w:numId="4">
    <w:abstractNumId w:val="1"/>
  </w:num>
  <w:num w:numId="5">
    <w:abstractNumId w:val="9"/>
  </w:num>
  <w:num w:numId="6">
    <w:abstractNumId w:val="8"/>
  </w:num>
  <w:num w:numId="7">
    <w:abstractNumId w:val="0"/>
  </w:num>
  <w:num w:numId="8">
    <w:abstractNumId w:val="4"/>
  </w:num>
  <w:num w:numId="9">
    <w:abstractNumId w:val="10"/>
  </w:num>
  <w:num w:numId="10">
    <w:abstractNumId w:val="16"/>
  </w:num>
  <w:num w:numId="11">
    <w:abstractNumId w:val="3"/>
  </w:num>
  <w:num w:numId="12">
    <w:abstractNumId w:val="13"/>
  </w:num>
  <w:num w:numId="13">
    <w:abstractNumId w:val="12"/>
  </w:num>
  <w:num w:numId="14">
    <w:abstractNumId w:val="2"/>
  </w:num>
  <w:num w:numId="15">
    <w:abstractNumId w:val="11"/>
  </w:num>
  <w:num w:numId="16">
    <w:abstractNumId w:val="14"/>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D97"/>
    <w:rsid w:val="00004A98"/>
    <w:rsid w:val="00006A1B"/>
    <w:rsid w:val="000116B5"/>
    <w:rsid w:val="00026A9D"/>
    <w:rsid w:val="00026ACF"/>
    <w:rsid w:val="00031C2D"/>
    <w:rsid w:val="00033851"/>
    <w:rsid w:val="00040BBE"/>
    <w:rsid w:val="000506CD"/>
    <w:rsid w:val="00053DBB"/>
    <w:rsid w:val="000551FD"/>
    <w:rsid w:val="00060CFE"/>
    <w:rsid w:val="00063D70"/>
    <w:rsid w:val="00071039"/>
    <w:rsid w:val="00084212"/>
    <w:rsid w:val="00096836"/>
    <w:rsid w:val="000A6237"/>
    <w:rsid w:val="000B7D37"/>
    <w:rsid w:val="000C002D"/>
    <w:rsid w:val="000C1154"/>
    <w:rsid w:val="000D15AF"/>
    <w:rsid w:val="000D3B48"/>
    <w:rsid w:val="000E1D7F"/>
    <w:rsid w:val="000F639C"/>
    <w:rsid w:val="000F6F8D"/>
    <w:rsid w:val="0010328C"/>
    <w:rsid w:val="00114016"/>
    <w:rsid w:val="0011705B"/>
    <w:rsid w:val="00131436"/>
    <w:rsid w:val="00132DB5"/>
    <w:rsid w:val="00133408"/>
    <w:rsid w:val="00135B6F"/>
    <w:rsid w:val="00166E4F"/>
    <w:rsid w:val="00182039"/>
    <w:rsid w:val="001B24A5"/>
    <w:rsid w:val="001B4D39"/>
    <w:rsid w:val="001B6E59"/>
    <w:rsid w:val="001C1D4C"/>
    <w:rsid w:val="002016DF"/>
    <w:rsid w:val="002114FA"/>
    <w:rsid w:val="00217FD7"/>
    <w:rsid w:val="0022432B"/>
    <w:rsid w:val="00251733"/>
    <w:rsid w:val="00255627"/>
    <w:rsid w:val="00257260"/>
    <w:rsid w:val="002647C6"/>
    <w:rsid w:val="00276084"/>
    <w:rsid w:val="0029015C"/>
    <w:rsid w:val="002942FA"/>
    <w:rsid w:val="00297D6F"/>
    <w:rsid w:val="002A03A9"/>
    <w:rsid w:val="002B4F83"/>
    <w:rsid w:val="002C5CC3"/>
    <w:rsid w:val="002D590E"/>
    <w:rsid w:val="002E64CB"/>
    <w:rsid w:val="002F2AD5"/>
    <w:rsid w:val="002F4235"/>
    <w:rsid w:val="002F7036"/>
    <w:rsid w:val="002F7B4C"/>
    <w:rsid w:val="003378D5"/>
    <w:rsid w:val="00340CD4"/>
    <w:rsid w:val="00342606"/>
    <w:rsid w:val="00357F6B"/>
    <w:rsid w:val="00366766"/>
    <w:rsid w:val="00366A3B"/>
    <w:rsid w:val="00375057"/>
    <w:rsid w:val="0039678E"/>
    <w:rsid w:val="003975A3"/>
    <w:rsid w:val="003B3EF2"/>
    <w:rsid w:val="003C00D5"/>
    <w:rsid w:val="003C0E9D"/>
    <w:rsid w:val="003C6113"/>
    <w:rsid w:val="003E2FC6"/>
    <w:rsid w:val="003E3031"/>
    <w:rsid w:val="003E773F"/>
    <w:rsid w:val="003F611D"/>
    <w:rsid w:val="004005AC"/>
    <w:rsid w:val="004225CD"/>
    <w:rsid w:val="004264D1"/>
    <w:rsid w:val="0043178B"/>
    <w:rsid w:val="00431B5B"/>
    <w:rsid w:val="00431FAF"/>
    <w:rsid w:val="00432613"/>
    <w:rsid w:val="004327A9"/>
    <w:rsid w:val="00444A3F"/>
    <w:rsid w:val="0045547B"/>
    <w:rsid w:val="004677DF"/>
    <w:rsid w:val="00471BA4"/>
    <w:rsid w:val="004A0931"/>
    <w:rsid w:val="004C1075"/>
    <w:rsid w:val="004C7278"/>
    <w:rsid w:val="004D1561"/>
    <w:rsid w:val="004E107E"/>
    <w:rsid w:val="004E36EF"/>
    <w:rsid w:val="004E6289"/>
    <w:rsid w:val="00501221"/>
    <w:rsid w:val="005129B2"/>
    <w:rsid w:val="00540FBA"/>
    <w:rsid w:val="00554CBA"/>
    <w:rsid w:val="0057123A"/>
    <w:rsid w:val="005806D5"/>
    <w:rsid w:val="005978AB"/>
    <w:rsid w:val="005B3F06"/>
    <w:rsid w:val="005E0BB7"/>
    <w:rsid w:val="005E348D"/>
    <w:rsid w:val="005E5A1D"/>
    <w:rsid w:val="005F37BC"/>
    <w:rsid w:val="00600365"/>
    <w:rsid w:val="00602F05"/>
    <w:rsid w:val="0061245C"/>
    <w:rsid w:val="00613E8B"/>
    <w:rsid w:val="006173F6"/>
    <w:rsid w:val="00620800"/>
    <w:rsid w:val="0062441E"/>
    <w:rsid w:val="00634397"/>
    <w:rsid w:val="00644B34"/>
    <w:rsid w:val="006453CE"/>
    <w:rsid w:val="006532C9"/>
    <w:rsid w:val="00661AE9"/>
    <w:rsid w:val="00684229"/>
    <w:rsid w:val="006909D9"/>
    <w:rsid w:val="00691CBE"/>
    <w:rsid w:val="006D64A4"/>
    <w:rsid w:val="006E5433"/>
    <w:rsid w:val="006F07F6"/>
    <w:rsid w:val="006F468B"/>
    <w:rsid w:val="00706D4A"/>
    <w:rsid w:val="007315A4"/>
    <w:rsid w:val="007339AD"/>
    <w:rsid w:val="00734D5A"/>
    <w:rsid w:val="00760089"/>
    <w:rsid w:val="00760230"/>
    <w:rsid w:val="00766860"/>
    <w:rsid w:val="00776AEE"/>
    <w:rsid w:val="007821C1"/>
    <w:rsid w:val="007829B9"/>
    <w:rsid w:val="007A115C"/>
    <w:rsid w:val="007A4787"/>
    <w:rsid w:val="007B3840"/>
    <w:rsid w:val="007D265C"/>
    <w:rsid w:val="007D42C5"/>
    <w:rsid w:val="007D4C83"/>
    <w:rsid w:val="007E7C35"/>
    <w:rsid w:val="007F584E"/>
    <w:rsid w:val="008033F1"/>
    <w:rsid w:val="00806123"/>
    <w:rsid w:val="00810E25"/>
    <w:rsid w:val="008123D4"/>
    <w:rsid w:val="00830A94"/>
    <w:rsid w:val="00833EAF"/>
    <w:rsid w:val="00865D8E"/>
    <w:rsid w:val="008A05B0"/>
    <w:rsid w:val="008A27E4"/>
    <w:rsid w:val="008B0F2A"/>
    <w:rsid w:val="008D78F2"/>
    <w:rsid w:val="008F0C4B"/>
    <w:rsid w:val="008F7A17"/>
    <w:rsid w:val="009021E9"/>
    <w:rsid w:val="00906B16"/>
    <w:rsid w:val="00922C40"/>
    <w:rsid w:val="00935AFB"/>
    <w:rsid w:val="00937EF3"/>
    <w:rsid w:val="00942080"/>
    <w:rsid w:val="00944628"/>
    <w:rsid w:val="0094731B"/>
    <w:rsid w:val="009551B3"/>
    <w:rsid w:val="00962EED"/>
    <w:rsid w:val="00972DBA"/>
    <w:rsid w:val="00997CE8"/>
    <w:rsid w:val="009A12E6"/>
    <w:rsid w:val="009B58E8"/>
    <w:rsid w:val="009C48CE"/>
    <w:rsid w:val="009D0AFC"/>
    <w:rsid w:val="009F1B8D"/>
    <w:rsid w:val="009F1CD1"/>
    <w:rsid w:val="009F638C"/>
    <w:rsid w:val="009F69DF"/>
    <w:rsid w:val="00A07134"/>
    <w:rsid w:val="00A10D04"/>
    <w:rsid w:val="00A16D73"/>
    <w:rsid w:val="00A20F58"/>
    <w:rsid w:val="00A31B6D"/>
    <w:rsid w:val="00A35580"/>
    <w:rsid w:val="00A405DA"/>
    <w:rsid w:val="00A417EC"/>
    <w:rsid w:val="00A51330"/>
    <w:rsid w:val="00A56429"/>
    <w:rsid w:val="00A57E90"/>
    <w:rsid w:val="00A7003E"/>
    <w:rsid w:val="00A73044"/>
    <w:rsid w:val="00A75E3F"/>
    <w:rsid w:val="00A82557"/>
    <w:rsid w:val="00A946D9"/>
    <w:rsid w:val="00AB62AB"/>
    <w:rsid w:val="00AC12E9"/>
    <w:rsid w:val="00AE536F"/>
    <w:rsid w:val="00AF321A"/>
    <w:rsid w:val="00B10CAF"/>
    <w:rsid w:val="00B2343D"/>
    <w:rsid w:val="00B314E9"/>
    <w:rsid w:val="00B41A79"/>
    <w:rsid w:val="00B44A81"/>
    <w:rsid w:val="00B45CE2"/>
    <w:rsid w:val="00B6722B"/>
    <w:rsid w:val="00B76FA8"/>
    <w:rsid w:val="00B87B65"/>
    <w:rsid w:val="00BA1D79"/>
    <w:rsid w:val="00BB352D"/>
    <w:rsid w:val="00BB6B96"/>
    <w:rsid w:val="00BB75B6"/>
    <w:rsid w:val="00BC1D2D"/>
    <w:rsid w:val="00BD13C9"/>
    <w:rsid w:val="00BD7D11"/>
    <w:rsid w:val="00BE7994"/>
    <w:rsid w:val="00C06C40"/>
    <w:rsid w:val="00C1389A"/>
    <w:rsid w:val="00C2438D"/>
    <w:rsid w:val="00C51B2E"/>
    <w:rsid w:val="00C65A6A"/>
    <w:rsid w:val="00C7093F"/>
    <w:rsid w:val="00C75D71"/>
    <w:rsid w:val="00C77CE0"/>
    <w:rsid w:val="00C818F7"/>
    <w:rsid w:val="00C8429E"/>
    <w:rsid w:val="00CC1EB3"/>
    <w:rsid w:val="00CE54C1"/>
    <w:rsid w:val="00CE68EF"/>
    <w:rsid w:val="00CF338C"/>
    <w:rsid w:val="00D01C30"/>
    <w:rsid w:val="00D067B1"/>
    <w:rsid w:val="00D204A7"/>
    <w:rsid w:val="00D21F14"/>
    <w:rsid w:val="00D24492"/>
    <w:rsid w:val="00D450A6"/>
    <w:rsid w:val="00D606CB"/>
    <w:rsid w:val="00D6481E"/>
    <w:rsid w:val="00D72142"/>
    <w:rsid w:val="00D955BA"/>
    <w:rsid w:val="00DB1849"/>
    <w:rsid w:val="00DB480A"/>
    <w:rsid w:val="00DB51CF"/>
    <w:rsid w:val="00DE6AAF"/>
    <w:rsid w:val="00DE714B"/>
    <w:rsid w:val="00DF1DF5"/>
    <w:rsid w:val="00E12440"/>
    <w:rsid w:val="00E26E9A"/>
    <w:rsid w:val="00E276D0"/>
    <w:rsid w:val="00E31577"/>
    <w:rsid w:val="00E33973"/>
    <w:rsid w:val="00E42213"/>
    <w:rsid w:val="00E42657"/>
    <w:rsid w:val="00E45A91"/>
    <w:rsid w:val="00E526E0"/>
    <w:rsid w:val="00E535DD"/>
    <w:rsid w:val="00E64C00"/>
    <w:rsid w:val="00E85BDB"/>
    <w:rsid w:val="00EA4745"/>
    <w:rsid w:val="00EA657D"/>
    <w:rsid w:val="00EB1964"/>
    <w:rsid w:val="00EB499F"/>
    <w:rsid w:val="00F03850"/>
    <w:rsid w:val="00F046FD"/>
    <w:rsid w:val="00F07FAE"/>
    <w:rsid w:val="00F10BCB"/>
    <w:rsid w:val="00F2027C"/>
    <w:rsid w:val="00F400DE"/>
    <w:rsid w:val="00F4128E"/>
    <w:rsid w:val="00F42404"/>
    <w:rsid w:val="00F47ADE"/>
    <w:rsid w:val="00F5304A"/>
    <w:rsid w:val="00F5506E"/>
    <w:rsid w:val="00F569E8"/>
    <w:rsid w:val="00F75175"/>
    <w:rsid w:val="00F7551D"/>
    <w:rsid w:val="00F910A0"/>
    <w:rsid w:val="00F91212"/>
    <w:rsid w:val="00F91764"/>
    <w:rsid w:val="00F94DA7"/>
    <w:rsid w:val="00FA5D5F"/>
    <w:rsid w:val="00FA6D72"/>
    <w:rsid w:val="00FB28C3"/>
    <w:rsid w:val="00FC5D97"/>
    <w:rsid w:val="00FD625C"/>
    <w:rsid w:val="00FE4BF9"/>
    <w:rsid w:val="00FF2030"/>
    <w:rsid w:val="00FF33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D3DDE5-553A-40E5-8EFA-69358C5A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ПАРАГРАФ,Абзац списка11,List Paragraph"/>
    <w:basedOn w:val="a"/>
    <w:link w:val="a4"/>
    <w:uiPriority w:val="34"/>
    <w:qFormat/>
    <w:rsid w:val="00A10D04"/>
    <w:pPr>
      <w:ind w:left="720"/>
      <w:contextualSpacing/>
    </w:pPr>
  </w:style>
  <w:style w:type="table" w:styleId="a5">
    <w:name w:val="Table Grid"/>
    <w:basedOn w:val="a1"/>
    <w:uiPriority w:val="39"/>
    <w:rsid w:val="00BA1D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
    <w:name w:val="Нет списка1"/>
    <w:next w:val="a2"/>
    <w:uiPriority w:val="99"/>
    <w:semiHidden/>
    <w:unhideWhenUsed/>
    <w:rsid w:val="00BD7D11"/>
  </w:style>
  <w:style w:type="paragraph" w:customStyle="1" w:styleId="ConsPlusNormal">
    <w:name w:val="ConsPlusNormal"/>
    <w:link w:val="ConsPlusNormal0"/>
    <w:qFormat/>
    <w:rsid w:val="00BD7D11"/>
    <w:pPr>
      <w:widowControl w:val="0"/>
      <w:autoSpaceDE w:val="0"/>
      <w:autoSpaceDN w:val="0"/>
      <w:spacing w:after="0" w:line="240" w:lineRule="auto"/>
    </w:pPr>
    <w:rPr>
      <w:rFonts w:ascii="Calibri" w:eastAsia="Times New Roman" w:hAnsi="Calibri" w:cs="Calibri"/>
      <w:szCs w:val="20"/>
      <w:lang w:eastAsia="ru-RU"/>
    </w:rPr>
  </w:style>
  <w:style w:type="paragraph" w:customStyle="1" w:styleId="Default">
    <w:name w:val="Default"/>
    <w:rsid w:val="00BD7D11"/>
    <w:pPr>
      <w:autoSpaceDE w:val="0"/>
      <w:autoSpaceDN w:val="0"/>
      <w:adjustRightInd w:val="0"/>
      <w:spacing w:after="0" w:line="240" w:lineRule="auto"/>
    </w:pPr>
    <w:rPr>
      <w:rFonts w:ascii="Times New Roman" w:hAnsi="Times New Roman" w:cs="Times New Roman"/>
      <w:color w:val="000000"/>
      <w:sz w:val="24"/>
      <w:szCs w:val="24"/>
    </w:rPr>
  </w:style>
  <w:style w:type="paragraph" w:styleId="a6">
    <w:name w:val="Balloon Text"/>
    <w:basedOn w:val="a"/>
    <w:link w:val="a7"/>
    <w:uiPriority w:val="99"/>
    <w:semiHidden/>
    <w:unhideWhenUsed/>
    <w:rsid w:val="00BD7D11"/>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D7D11"/>
    <w:rPr>
      <w:rFonts w:ascii="Segoe UI" w:hAnsi="Segoe UI" w:cs="Segoe UI"/>
      <w:sz w:val="18"/>
      <w:szCs w:val="18"/>
    </w:rPr>
  </w:style>
  <w:style w:type="paragraph" w:customStyle="1" w:styleId="Standard">
    <w:name w:val="Standard"/>
    <w:rsid w:val="00BD7D11"/>
    <w:pPr>
      <w:suppressAutoHyphens/>
      <w:autoSpaceDN w:val="0"/>
      <w:spacing w:after="0" w:line="360" w:lineRule="atLeast"/>
      <w:ind w:firstLine="709"/>
      <w:jc w:val="both"/>
      <w:textAlignment w:val="baseline"/>
    </w:pPr>
    <w:rPr>
      <w:rFonts w:ascii="Times New Roman" w:eastAsia="SimSun" w:hAnsi="Times New Roman" w:cs="Times New Roman"/>
      <w:kern w:val="3"/>
      <w:sz w:val="30"/>
      <w:szCs w:val="20"/>
      <w:lang w:eastAsia="ru-RU"/>
    </w:rPr>
  </w:style>
  <w:style w:type="paragraph" w:styleId="a8">
    <w:name w:val="Normal (Web)"/>
    <w:basedOn w:val="a"/>
    <w:uiPriority w:val="99"/>
    <w:unhideWhenUsed/>
    <w:rsid w:val="00BD7D11"/>
    <w:pPr>
      <w:spacing w:before="100" w:beforeAutospacing="1" w:after="119" w:line="240" w:lineRule="auto"/>
    </w:pPr>
    <w:rPr>
      <w:rFonts w:ascii="Times New Roman" w:eastAsia="Times New Roman" w:hAnsi="Times New Roman" w:cs="Times New Roman"/>
      <w:sz w:val="24"/>
      <w:szCs w:val="24"/>
      <w:lang w:eastAsia="ru-RU"/>
    </w:rPr>
  </w:style>
  <w:style w:type="character" w:styleId="a9">
    <w:name w:val="annotation reference"/>
    <w:basedOn w:val="a0"/>
    <w:uiPriority w:val="99"/>
    <w:semiHidden/>
    <w:unhideWhenUsed/>
    <w:rsid w:val="00BD7D11"/>
    <w:rPr>
      <w:sz w:val="16"/>
      <w:szCs w:val="16"/>
    </w:rPr>
  </w:style>
  <w:style w:type="paragraph" w:styleId="aa">
    <w:name w:val="annotation text"/>
    <w:basedOn w:val="a"/>
    <w:link w:val="ab"/>
    <w:uiPriority w:val="99"/>
    <w:semiHidden/>
    <w:unhideWhenUsed/>
    <w:rsid w:val="00BD7D11"/>
    <w:pPr>
      <w:spacing w:line="240" w:lineRule="auto"/>
    </w:pPr>
    <w:rPr>
      <w:sz w:val="20"/>
      <w:szCs w:val="20"/>
    </w:rPr>
  </w:style>
  <w:style w:type="character" w:customStyle="1" w:styleId="ab">
    <w:name w:val="Текст примечания Знак"/>
    <w:basedOn w:val="a0"/>
    <w:link w:val="aa"/>
    <w:uiPriority w:val="99"/>
    <w:semiHidden/>
    <w:rsid w:val="00BD7D11"/>
    <w:rPr>
      <w:sz w:val="20"/>
      <w:szCs w:val="20"/>
    </w:rPr>
  </w:style>
  <w:style w:type="table" w:customStyle="1" w:styleId="10">
    <w:name w:val="Сетка таблицы1"/>
    <w:basedOn w:val="a1"/>
    <w:next w:val="a5"/>
    <w:uiPriority w:val="39"/>
    <w:rsid w:val="00BD7D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unhideWhenUsed/>
    <w:rsid w:val="00BD7D11"/>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BD7D11"/>
  </w:style>
  <w:style w:type="paragraph" w:styleId="ae">
    <w:name w:val="footer"/>
    <w:basedOn w:val="a"/>
    <w:link w:val="af"/>
    <w:uiPriority w:val="99"/>
    <w:unhideWhenUsed/>
    <w:rsid w:val="00BD7D11"/>
    <w:pPr>
      <w:tabs>
        <w:tab w:val="center" w:pos="4677"/>
        <w:tab w:val="right" w:pos="9355"/>
      </w:tabs>
      <w:spacing w:after="0" w:line="240" w:lineRule="auto"/>
    </w:pPr>
  </w:style>
  <w:style w:type="character" w:customStyle="1" w:styleId="af">
    <w:name w:val="Нижний колонтитул Знак"/>
    <w:basedOn w:val="a0"/>
    <w:link w:val="ae"/>
    <w:uiPriority w:val="99"/>
    <w:rsid w:val="00BD7D11"/>
  </w:style>
  <w:style w:type="character" w:customStyle="1" w:styleId="WW8Num1z6">
    <w:name w:val="WW8Num1z6"/>
    <w:rsid w:val="00BD7D11"/>
  </w:style>
  <w:style w:type="paragraph" w:customStyle="1" w:styleId="11">
    <w:name w:val="Заголовок1"/>
    <w:basedOn w:val="a"/>
    <w:next w:val="af0"/>
    <w:rsid w:val="00BD7D11"/>
    <w:pPr>
      <w:spacing w:after="0" w:line="240" w:lineRule="auto"/>
      <w:jc w:val="center"/>
    </w:pPr>
    <w:rPr>
      <w:rFonts w:ascii="Times New Roman" w:eastAsia="Times New Roman" w:hAnsi="Times New Roman" w:cs="Times New Roman"/>
      <w:sz w:val="28"/>
      <w:szCs w:val="20"/>
      <w:lang w:eastAsia="zh-CN"/>
    </w:rPr>
  </w:style>
  <w:style w:type="paragraph" w:styleId="af0">
    <w:name w:val="Body Text"/>
    <w:basedOn w:val="a"/>
    <w:link w:val="af1"/>
    <w:uiPriority w:val="99"/>
    <w:semiHidden/>
    <w:unhideWhenUsed/>
    <w:rsid w:val="00BD7D11"/>
    <w:pPr>
      <w:spacing w:after="120"/>
    </w:pPr>
  </w:style>
  <w:style w:type="character" w:customStyle="1" w:styleId="af1">
    <w:name w:val="Основной текст Знак"/>
    <w:basedOn w:val="a0"/>
    <w:link w:val="af0"/>
    <w:uiPriority w:val="99"/>
    <w:semiHidden/>
    <w:rsid w:val="00BD7D11"/>
  </w:style>
  <w:style w:type="paragraph" w:customStyle="1" w:styleId="12">
    <w:name w:val="Основной текст1"/>
    <w:basedOn w:val="a"/>
    <w:rsid w:val="00BD7D11"/>
    <w:pPr>
      <w:spacing w:after="0" w:line="240" w:lineRule="auto"/>
      <w:jc w:val="both"/>
    </w:pPr>
    <w:rPr>
      <w:rFonts w:ascii="Times New Roman" w:eastAsia="Calibri" w:hAnsi="Times New Roman" w:cs="Times New Roman"/>
      <w:sz w:val="28"/>
      <w:szCs w:val="20"/>
      <w:lang w:eastAsia="zh-CN"/>
    </w:rPr>
  </w:style>
  <w:style w:type="character" w:styleId="af2">
    <w:name w:val="Emphasis"/>
    <w:basedOn w:val="a0"/>
    <w:uiPriority w:val="20"/>
    <w:qFormat/>
    <w:rsid w:val="00BD7D11"/>
    <w:rPr>
      <w:i/>
      <w:iCs/>
    </w:rPr>
  </w:style>
  <w:style w:type="character" w:customStyle="1" w:styleId="af3">
    <w:name w:val="Название Знак"/>
    <w:link w:val="af4"/>
    <w:qFormat/>
    <w:rsid w:val="00BD7D11"/>
    <w:rPr>
      <w:i/>
      <w:sz w:val="28"/>
    </w:rPr>
  </w:style>
  <w:style w:type="paragraph" w:styleId="af4">
    <w:name w:val="Title"/>
    <w:basedOn w:val="a"/>
    <w:link w:val="af3"/>
    <w:qFormat/>
    <w:rsid w:val="00BD7D11"/>
    <w:pPr>
      <w:spacing w:after="0" w:line="240" w:lineRule="auto"/>
      <w:jc w:val="center"/>
    </w:pPr>
    <w:rPr>
      <w:i/>
      <w:sz w:val="28"/>
    </w:rPr>
  </w:style>
  <w:style w:type="character" w:customStyle="1" w:styleId="13">
    <w:name w:val="Название Знак1"/>
    <w:basedOn w:val="a0"/>
    <w:uiPriority w:val="10"/>
    <w:rsid w:val="00BD7D11"/>
    <w:rPr>
      <w:rFonts w:asciiTheme="majorHAnsi" w:eastAsiaTheme="majorEastAsia" w:hAnsiTheme="majorHAnsi" w:cstheme="majorBidi"/>
      <w:spacing w:val="-10"/>
      <w:kern w:val="28"/>
      <w:sz w:val="56"/>
      <w:szCs w:val="56"/>
    </w:rPr>
  </w:style>
  <w:style w:type="paragraph" w:customStyle="1" w:styleId="ConsPlusNonformat">
    <w:name w:val="ConsPlusNonformat"/>
    <w:uiPriority w:val="99"/>
    <w:qFormat/>
    <w:rsid w:val="00BD7D11"/>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2">
    <w:name w:val="Заголовок2"/>
    <w:basedOn w:val="a"/>
    <w:next w:val="af0"/>
    <w:rsid w:val="00BD7D11"/>
    <w:pPr>
      <w:spacing w:after="0" w:line="240" w:lineRule="auto"/>
      <w:jc w:val="center"/>
    </w:pPr>
    <w:rPr>
      <w:rFonts w:ascii="Times New Roman" w:eastAsia="Times New Roman" w:hAnsi="Times New Roman" w:cs="Times New Roman"/>
      <w:sz w:val="28"/>
      <w:szCs w:val="20"/>
      <w:lang w:eastAsia="zh-CN"/>
    </w:rPr>
  </w:style>
  <w:style w:type="character" w:customStyle="1" w:styleId="a4">
    <w:name w:val="Абзац списка Знак"/>
    <w:aliases w:val="ПАРАГРАФ Знак,Абзац списка11 Знак,List Paragraph Знак"/>
    <w:link w:val="a3"/>
    <w:uiPriority w:val="34"/>
    <w:locked/>
    <w:rsid w:val="00BD7D11"/>
  </w:style>
  <w:style w:type="character" w:customStyle="1" w:styleId="af5">
    <w:name w:val="Без интервала Знак"/>
    <w:aliases w:val="Без интервала Стандарт Знак"/>
    <w:link w:val="af6"/>
    <w:uiPriority w:val="99"/>
    <w:locked/>
    <w:rsid w:val="00BD7D11"/>
    <w:rPr>
      <w:rFonts w:ascii="Times New Roman" w:eastAsia="Times New Roman" w:hAnsi="Times New Roman" w:cs="Times New Roman"/>
      <w:sz w:val="24"/>
      <w:szCs w:val="24"/>
      <w:lang w:eastAsia="ru-RU"/>
    </w:rPr>
  </w:style>
  <w:style w:type="paragraph" w:styleId="af6">
    <w:name w:val="No Spacing"/>
    <w:aliases w:val="Без интервала Стандарт"/>
    <w:link w:val="af5"/>
    <w:uiPriority w:val="99"/>
    <w:qFormat/>
    <w:rsid w:val="00BD7D11"/>
    <w:pPr>
      <w:spacing w:after="0" w:line="240" w:lineRule="auto"/>
    </w:pPr>
    <w:rPr>
      <w:rFonts w:ascii="Times New Roman" w:eastAsia="Times New Roman" w:hAnsi="Times New Roman" w:cs="Times New Roman"/>
      <w:sz w:val="24"/>
      <w:szCs w:val="24"/>
      <w:lang w:eastAsia="ru-RU"/>
    </w:rPr>
  </w:style>
  <w:style w:type="character" w:customStyle="1" w:styleId="af7">
    <w:name w:val="Основной текст_"/>
    <w:basedOn w:val="a0"/>
    <w:link w:val="8"/>
    <w:locked/>
    <w:rsid w:val="00BD7D11"/>
    <w:rPr>
      <w:rFonts w:ascii="Times New Roman" w:eastAsia="Times New Roman" w:hAnsi="Times New Roman" w:cs="Times New Roman"/>
      <w:shd w:val="clear" w:color="auto" w:fill="FFFFFF"/>
    </w:rPr>
  </w:style>
  <w:style w:type="paragraph" w:customStyle="1" w:styleId="8">
    <w:name w:val="Основной текст8"/>
    <w:basedOn w:val="a"/>
    <w:link w:val="af7"/>
    <w:rsid w:val="00BD7D11"/>
    <w:pPr>
      <w:widowControl w:val="0"/>
      <w:shd w:val="clear" w:color="auto" w:fill="FFFFFF"/>
      <w:spacing w:before="420" w:after="300" w:line="274" w:lineRule="exact"/>
    </w:pPr>
    <w:rPr>
      <w:rFonts w:ascii="Times New Roman" w:eastAsia="Times New Roman" w:hAnsi="Times New Roman" w:cs="Times New Roman"/>
    </w:rPr>
  </w:style>
  <w:style w:type="character" w:styleId="af8">
    <w:name w:val="Strong"/>
    <w:basedOn w:val="a0"/>
    <w:uiPriority w:val="22"/>
    <w:qFormat/>
    <w:rsid w:val="00BD7D11"/>
    <w:rPr>
      <w:b/>
      <w:bCs/>
    </w:rPr>
  </w:style>
  <w:style w:type="character" w:styleId="af9">
    <w:name w:val="footnote reference"/>
    <w:basedOn w:val="a0"/>
    <w:uiPriority w:val="99"/>
    <w:semiHidden/>
    <w:unhideWhenUsed/>
    <w:rsid w:val="00BD7D11"/>
    <w:rPr>
      <w:vertAlign w:val="superscript"/>
    </w:rPr>
  </w:style>
  <w:style w:type="character" w:customStyle="1" w:styleId="fontstyle01">
    <w:name w:val="fontstyle01"/>
    <w:rsid w:val="00BD7D11"/>
    <w:rPr>
      <w:rFonts w:ascii="Times New Roman" w:hAnsi="Times New Roman" w:cs="Times New Roman" w:hint="default"/>
      <w:b w:val="0"/>
      <w:bCs w:val="0"/>
      <w:i w:val="0"/>
      <w:iCs w:val="0"/>
      <w:color w:val="000000"/>
      <w:sz w:val="30"/>
      <w:szCs w:val="30"/>
    </w:rPr>
  </w:style>
  <w:style w:type="character" w:customStyle="1" w:styleId="20">
    <w:name w:val="Основной текст (2)_"/>
    <w:basedOn w:val="a0"/>
    <w:link w:val="21"/>
    <w:rsid w:val="00BD7D11"/>
    <w:rPr>
      <w:rFonts w:ascii="Times New Roman" w:eastAsia="Times New Roman" w:hAnsi="Times New Roman" w:cs="Times New Roman"/>
      <w:sz w:val="28"/>
      <w:szCs w:val="28"/>
      <w:shd w:val="clear" w:color="auto" w:fill="FFFFFF"/>
    </w:rPr>
  </w:style>
  <w:style w:type="paragraph" w:customStyle="1" w:styleId="21">
    <w:name w:val="Основной текст (2)"/>
    <w:basedOn w:val="a"/>
    <w:link w:val="20"/>
    <w:rsid w:val="00BD7D11"/>
    <w:pPr>
      <w:widowControl w:val="0"/>
      <w:shd w:val="clear" w:color="auto" w:fill="FFFFFF"/>
      <w:spacing w:after="0" w:line="0" w:lineRule="atLeast"/>
    </w:pPr>
    <w:rPr>
      <w:rFonts w:ascii="Times New Roman" w:eastAsia="Times New Roman" w:hAnsi="Times New Roman" w:cs="Times New Roman"/>
      <w:sz w:val="28"/>
      <w:szCs w:val="28"/>
    </w:rPr>
  </w:style>
  <w:style w:type="paragraph" w:styleId="afa">
    <w:name w:val="footnote text"/>
    <w:basedOn w:val="a"/>
    <w:link w:val="afb"/>
    <w:uiPriority w:val="99"/>
    <w:semiHidden/>
    <w:unhideWhenUsed/>
    <w:rsid w:val="00BD7D11"/>
    <w:pPr>
      <w:spacing w:after="0" w:line="240" w:lineRule="auto"/>
    </w:pPr>
    <w:rPr>
      <w:sz w:val="20"/>
      <w:szCs w:val="20"/>
    </w:rPr>
  </w:style>
  <w:style w:type="character" w:customStyle="1" w:styleId="afb">
    <w:name w:val="Текст сноски Знак"/>
    <w:basedOn w:val="a0"/>
    <w:link w:val="afa"/>
    <w:uiPriority w:val="99"/>
    <w:semiHidden/>
    <w:rsid w:val="00BD7D11"/>
    <w:rPr>
      <w:sz w:val="20"/>
      <w:szCs w:val="20"/>
    </w:rPr>
  </w:style>
  <w:style w:type="character" w:customStyle="1" w:styleId="ConsPlusNormal0">
    <w:name w:val="ConsPlusNormal Знак"/>
    <w:link w:val="ConsPlusNormal"/>
    <w:rsid w:val="00BD7D11"/>
    <w:rPr>
      <w:rFonts w:ascii="Calibri" w:eastAsia="Times New Roman" w:hAnsi="Calibri" w:cs="Calibri"/>
      <w:szCs w:val="20"/>
      <w:lang w:eastAsia="ru-RU"/>
    </w:rPr>
  </w:style>
  <w:style w:type="paragraph" w:styleId="afc">
    <w:name w:val="annotation subject"/>
    <w:basedOn w:val="aa"/>
    <w:next w:val="aa"/>
    <w:link w:val="afd"/>
    <w:uiPriority w:val="99"/>
    <w:semiHidden/>
    <w:unhideWhenUsed/>
    <w:rsid w:val="00BD7D11"/>
    <w:rPr>
      <w:b/>
      <w:bCs/>
    </w:rPr>
  </w:style>
  <w:style w:type="character" w:customStyle="1" w:styleId="afd">
    <w:name w:val="Тема примечания Знак"/>
    <w:basedOn w:val="ab"/>
    <w:link w:val="afc"/>
    <w:uiPriority w:val="99"/>
    <w:semiHidden/>
    <w:rsid w:val="00BD7D1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400217">
      <w:bodyDiv w:val="1"/>
      <w:marLeft w:val="0"/>
      <w:marRight w:val="0"/>
      <w:marTop w:val="0"/>
      <w:marBottom w:val="0"/>
      <w:divBdr>
        <w:top w:val="none" w:sz="0" w:space="0" w:color="auto"/>
        <w:left w:val="none" w:sz="0" w:space="0" w:color="auto"/>
        <w:bottom w:val="none" w:sz="0" w:space="0" w:color="auto"/>
        <w:right w:val="none" w:sz="0" w:space="0" w:color="auto"/>
      </w:divBdr>
    </w:div>
    <w:div w:id="2001273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8360FA5E7552FCE5FBA563C86D3FE8A2FBA86950962295E70C01E25833796F1608628FE1534DB56383070CF0499424E64A7DBD41EGDo7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68360FA5E7552FCE5FBA563C86D3FE8A2FBA86950962295E70C01E25833796F1608628FC1036D1076A7F719343CC514D6CA7D9DC01DCCE4DGBoF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116EED-41CB-4101-8ADA-4766CB8D4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2251</TotalTime>
  <Pages>20</Pages>
  <Words>7170</Words>
  <Characters>40872</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Prohorowa Evgeniya</dc:creator>
  <cp:keywords/>
  <dc:description/>
  <cp:lastModifiedBy>Prohorowa Evgeniya</cp:lastModifiedBy>
  <cp:revision>184</cp:revision>
  <cp:lastPrinted>2025-03-28T03:28:00Z</cp:lastPrinted>
  <dcterms:created xsi:type="dcterms:W3CDTF">2024-11-29T01:45:00Z</dcterms:created>
  <dcterms:modified xsi:type="dcterms:W3CDTF">2025-04-01T04:59:00Z</dcterms:modified>
</cp:coreProperties>
</file>