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D2" w:rsidRPr="00E6003D" w:rsidRDefault="00B768EC" w:rsidP="00B63FD2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ПРИЛОЖЕНИЕ №5</w:t>
      </w:r>
    </w:p>
    <w:p w:rsidR="00B63FD2" w:rsidRPr="00E6003D" w:rsidRDefault="00B63FD2" w:rsidP="00B63FD2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63FD2" w:rsidRPr="00E6003D" w:rsidRDefault="00B63FD2" w:rsidP="00B63FD2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</w:rPr>
        <w:t>Утвержден</w:t>
      </w:r>
    </w:p>
    <w:p w:rsidR="00B63FD2" w:rsidRPr="00E6003D" w:rsidRDefault="00B63FD2" w:rsidP="00B63FD2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комиссии</w:t>
      </w:r>
    </w:p>
    <w:p w:rsidR="00B63FD2" w:rsidRPr="00E6003D" w:rsidRDefault="00B63FD2" w:rsidP="00B63FD2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делам несовершеннолетних </w:t>
      </w:r>
    </w:p>
    <w:p w:rsidR="00B63FD2" w:rsidRPr="00E6003D" w:rsidRDefault="00B63FD2" w:rsidP="00B63FD2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защите их прав Тогучинского района </w:t>
      </w:r>
    </w:p>
    <w:p w:rsidR="00B63FD2" w:rsidRPr="00E6003D" w:rsidRDefault="00B63FD2" w:rsidP="00B63FD2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</w:rPr>
        <w:t xml:space="preserve">от </w:t>
      </w:r>
      <w:r w:rsidR="00EA31A9">
        <w:rPr>
          <w:rFonts w:ascii="Times New Roman" w:eastAsia="Times New Roman" w:hAnsi="Times New Roman" w:cs="Times New Roman"/>
          <w:color w:val="auto"/>
          <w:sz w:val="28"/>
        </w:rPr>
        <w:t>19.12.2024</w:t>
      </w:r>
      <w:r w:rsidRPr="00E6003D">
        <w:rPr>
          <w:rFonts w:ascii="Times New Roman" w:eastAsia="Times New Roman" w:hAnsi="Times New Roman" w:cs="Times New Roman"/>
          <w:color w:val="auto"/>
          <w:sz w:val="28"/>
        </w:rPr>
        <w:t xml:space="preserve"> №</w:t>
      </w:r>
      <w:r w:rsidR="00EA31A9">
        <w:rPr>
          <w:rFonts w:ascii="Times New Roman" w:eastAsia="Times New Roman" w:hAnsi="Times New Roman" w:cs="Times New Roman"/>
          <w:color w:val="auto"/>
          <w:sz w:val="28"/>
        </w:rPr>
        <w:t>44</w:t>
      </w:r>
    </w:p>
    <w:p w:rsidR="00B63FD2" w:rsidRDefault="00B63FD2" w:rsidP="00B63FD2">
      <w:pPr>
        <w:pStyle w:val="a5"/>
        <w:jc w:val="center"/>
        <w:rPr>
          <w:b/>
          <w:bCs/>
          <w:szCs w:val="22"/>
        </w:rPr>
      </w:pPr>
      <w:r>
        <w:rPr>
          <w:b/>
          <w:bCs/>
          <w:szCs w:val="22"/>
        </w:rPr>
        <w:t>ПЛАН</w:t>
      </w:r>
    </w:p>
    <w:p w:rsidR="00B63FD2" w:rsidRDefault="00B63FD2" w:rsidP="00B63FD2">
      <w:pPr>
        <w:shd w:val="clear" w:color="auto" w:fill="FFFFFF"/>
        <w:ind w:left="-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работы комиссии по делам несовершеннолетних и защите их прав </w:t>
      </w:r>
    </w:p>
    <w:p w:rsidR="00B63FD2" w:rsidRDefault="00B63FD2" w:rsidP="00B63FD2">
      <w:pPr>
        <w:shd w:val="clear" w:color="auto" w:fill="FFFFFF"/>
        <w:ind w:left="-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Тогучинского района Новосибирской области на 202</w:t>
      </w:r>
      <w:r w:rsidR="00EA31A9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год</w:t>
      </w:r>
    </w:p>
    <w:p w:rsidR="00B63FD2" w:rsidRDefault="00B63FD2" w:rsidP="00B63FD2">
      <w:pPr>
        <w:pStyle w:val="a5"/>
        <w:ind w:firstLine="567"/>
        <w:jc w:val="center"/>
        <w:rPr>
          <w:bCs/>
          <w:color w:val="FF0000"/>
          <w:sz w:val="22"/>
          <w:szCs w:val="22"/>
        </w:rPr>
      </w:pPr>
    </w:p>
    <w:tbl>
      <w:tblPr>
        <w:tblW w:w="153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973"/>
        <w:gridCol w:w="2551"/>
        <w:gridCol w:w="4112"/>
      </w:tblGrid>
      <w:tr w:rsidR="00B63FD2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2" w:rsidRDefault="00B63FD2" w:rsidP="0059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2" w:rsidRDefault="00B63FD2" w:rsidP="00591E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2" w:rsidRDefault="00B63FD2" w:rsidP="00591E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2" w:rsidRDefault="00B63FD2" w:rsidP="00591E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B63FD2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Pr="00E139C1" w:rsidRDefault="007B7BDE" w:rsidP="00B63FD2">
            <w:pPr>
              <w:pStyle w:val="a3"/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Организационная работа</w:t>
            </w:r>
          </w:p>
        </w:tc>
      </w:tr>
      <w:tr w:rsidR="00B63FD2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Default="007B7BDE" w:rsidP="0059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Default="007B7BDE" w:rsidP="00591E9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заседаний </w:t>
            </w:r>
            <w:proofErr w:type="spellStart"/>
            <w:r>
              <w:rPr>
                <w:rFonts w:ascii="Times New Roman" w:hAnsi="Times New Roman"/>
                <w:bCs/>
              </w:rPr>
              <w:t>КДНиЗП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Default="007B7BDE" w:rsidP="007B7BD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менее 2 раз в месяц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Default="007B7BDE" w:rsidP="00591E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Ответственный секретарь комиссии</w:t>
            </w:r>
          </w:p>
        </w:tc>
      </w:tr>
      <w:tr w:rsidR="007B7BDE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59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591E9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расширенного заседания комиссии по делам несовершеннолетних и защите их прав Тогучинского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591E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необходимости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591E9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КДНиЗП</w:t>
            </w:r>
            <w:proofErr w:type="spellEnd"/>
            <w:r w:rsidR="00CF56C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CF56C6">
              <w:rPr>
                <w:rFonts w:ascii="Times New Roman" w:hAnsi="Times New Roman"/>
                <w:bCs/>
              </w:rPr>
              <w:t>УОиМП</w:t>
            </w:r>
            <w:proofErr w:type="spellEnd"/>
            <w:r w:rsidR="00CF56C6">
              <w:rPr>
                <w:rFonts w:ascii="Times New Roman" w:hAnsi="Times New Roman"/>
                <w:bCs/>
              </w:rPr>
              <w:t>, ОМВД</w:t>
            </w:r>
          </w:p>
        </w:tc>
      </w:tr>
      <w:tr w:rsidR="007B7BDE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Pr="00AB22D5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Pr="00AB22D5">
              <w:rPr>
                <w:rFonts w:ascii="Times New Roman" w:hAnsi="Times New Roman"/>
              </w:rPr>
              <w:t xml:space="preserve"> совещаний по реализации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Pr="00AB22D5" w:rsidRDefault="007B7BDE" w:rsidP="007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Pr="00213083" w:rsidRDefault="007B7BDE" w:rsidP="007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ЗП, Главы поселений, ЦРБ,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ОСЗН, КЦСОН,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ОКиС</w:t>
            </w:r>
            <w:proofErr w:type="spellEnd"/>
            <w:r>
              <w:rPr>
                <w:rFonts w:ascii="Times New Roman" w:hAnsi="Times New Roman"/>
              </w:rPr>
              <w:t>,  ОМВД</w:t>
            </w:r>
            <w:proofErr w:type="gramEnd"/>
            <w:r>
              <w:rPr>
                <w:rFonts w:ascii="Times New Roman" w:hAnsi="Times New Roman"/>
              </w:rPr>
              <w:t>, УИИ</w:t>
            </w:r>
          </w:p>
        </w:tc>
      </w:tr>
      <w:tr w:rsidR="007B7BDE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межведомственных комплексных операций «Семья», «Подросток – Занятость», «Всеобуч»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мая до 1 июня,</w:t>
            </w:r>
          </w:p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1 июня до 31 августа, </w:t>
            </w:r>
          </w:p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сентября до 1 октября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ОМВД, УИИ,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ЦЗН, КЦСОН, ОСЗН, КДН и ЗП,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ЦРБ</w:t>
            </w:r>
          </w:p>
        </w:tc>
      </w:tr>
      <w:tr w:rsidR="007B7BDE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Pr="007B7BDE" w:rsidRDefault="007B7BDE" w:rsidP="007B7BDE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B7BDE">
              <w:rPr>
                <w:b/>
              </w:rPr>
              <w:t>Мероприятия, направленные на повышение уровня межведомственного взаимодействия в вопросах профилактики безнадзорности, беспризорности, правонарушений и иных антиобщественных действий, совершенных несовершеннолетними, в том числе профилактику наркомании, токсикомании, алкоголизма, экстремизма и терроризма в подростковой и молодежной среде</w:t>
            </w:r>
          </w:p>
        </w:tc>
      </w:tr>
      <w:tr w:rsidR="007B7BDE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мероприятий, направленных на патриотическое воспитание, обеспечение досуговой занятости несовершеннолетних обучающихся, в том числе, состоящих на различных видах профилактического учета:</w:t>
            </w:r>
          </w:p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соревнования по мини-футболу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</w:p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</w:p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</w:t>
            </w:r>
            <w:r w:rsidR="00CF56C6">
              <w:rPr>
                <w:rFonts w:ascii="Times New Roman" w:hAnsi="Times New Roman"/>
              </w:rPr>
              <w:t>ДНиЗП</w:t>
            </w:r>
            <w:proofErr w:type="spellEnd"/>
            <w:r w:rsidR="00CF56C6">
              <w:rPr>
                <w:rFonts w:ascii="Times New Roman" w:hAnsi="Times New Roman"/>
              </w:rPr>
              <w:t xml:space="preserve">, </w:t>
            </w:r>
            <w:proofErr w:type="spellStart"/>
            <w:r w:rsidR="00CF56C6">
              <w:rPr>
                <w:rFonts w:ascii="Times New Roman" w:hAnsi="Times New Roman"/>
              </w:rPr>
              <w:t>УОиМП</w:t>
            </w:r>
            <w:proofErr w:type="spellEnd"/>
            <w:r w:rsidR="00CF56C6">
              <w:rPr>
                <w:rFonts w:ascii="Times New Roman" w:hAnsi="Times New Roman"/>
              </w:rPr>
              <w:t xml:space="preserve">, ОО, </w:t>
            </w:r>
            <w:proofErr w:type="gramStart"/>
            <w:r w:rsidR="00CF56C6">
              <w:rPr>
                <w:rFonts w:ascii="Times New Roman" w:hAnsi="Times New Roman"/>
              </w:rPr>
              <w:t>ОМВД,,</w:t>
            </w:r>
            <w:proofErr w:type="gramEnd"/>
            <w:r w:rsidR="00CF56C6">
              <w:rPr>
                <w:rFonts w:ascii="Times New Roman" w:hAnsi="Times New Roman"/>
              </w:rPr>
              <w:t xml:space="preserve"> </w:t>
            </w:r>
            <w:proofErr w:type="spellStart"/>
            <w:r w:rsidR="00CF56C6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КиС</w:t>
            </w:r>
            <w:proofErr w:type="spellEnd"/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спортивно – массовых мероприятий для несовершеннолетних, состоящих на различных видах профилактического учета, в целях организации их досуговой занятости:</w:t>
            </w:r>
          </w:p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5C5BDD">
              <w:rPr>
                <w:rFonts w:ascii="Times New Roman" w:hAnsi="Times New Roman"/>
                <w:bCs/>
              </w:rPr>
              <w:t>квест</w:t>
            </w:r>
            <w:proofErr w:type="spellEnd"/>
            <w:r w:rsidRPr="005C5BDD">
              <w:rPr>
                <w:rFonts w:ascii="Times New Roman" w:hAnsi="Times New Roman"/>
                <w:bCs/>
              </w:rPr>
              <w:t xml:space="preserve"> «МИКС»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</w:p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июль</w:t>
            </w:r>
          </w:p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КДН и ЗП, </w:t>
            </w: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  <w:bCs/>
              </w:rPr>
              <w:t>УКиС</w:t>
            </w:r>
            <w:proofErr w:type="spellEnd"/>
            <w:r>
              <w:rPr>
                <w:rFonts w:ascii="Times New Roman" w:hAnsi="Times New Roman"/>
                <w:bCs/>
              </w:rPr>
              <w:t>, ОМВД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F905A9" w:rsidRDefault="002974F4" w:rsidP="002974F4">
            <w:pPr>
              <w:jc w:val="both"/>
              <w:rPr>
                <w:rFonts w:ascii="Times New Roman" w:hAnsi="Times New Roman"/>
              </w:rPr>
            </w:pPr>
            <w:r w:rsidRPr="00F905A9">
              <w:rPr>
                <w:rFonts w:ascii="Times New Roman" w:hAnsi="Times New Roman"/>
              </w:rPr>
              <w:t>Оказание социальной помощи несовершеннолетним, освобождающимся из мест лишения свободы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УИИ, ОМВД, </w:t>
            </w:r>
            <w:proofErr w:type="spellStart"/>
            <w:r>
              <w:rPr>
                <w:rFonts w:ascii="Times New Roman" w:hAnsi="Times New Roman"/>
              </w:rPr>
              <w:t>ОКиС</w:t>
            </w:r>
            <w:proofErr w:type="spellEnd"/>
            <w:r>
              <w:rPr>
                <w:rFonts w:ascii="Times New Roman" w:hAnsi="Times New Roman"/>
              </w:rPr>
              <w:t xml:space="preserve">, КДН и ЗП,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 w:rsidRPr="00F64FE3">
              <w:rPr>
                <w:rFonts w:ascii="Times New Roman" w:hAnsi="Times New Roman"/>
              </w:rPr>
              <w:t>Организация и проведение мероприятий, направленных на популяризацию здорового образа жизни и профилактику наркомании</w:t>
            </w:r>
            <w:r>
              <w:rPr>
                <w:rFonts w:ascii="Times New Roman" w:hAnsi="Times New Roman"/>
              </w:rPr>
              <w:t>, токсикомании, алкоголизма</w:t>
            </w:r>
            <w:r w:rsidRPr="00F64FE3">
              <w:rPr>
                <w:rFonts w:ascii="Times New Roman" w:hAnsi="Times New Roman"/>
              </w:rPr>
              <w:t xml:space="preserve"> среди молодежи</w:t>
            </w:r>
          </w:p>
          <w:p w:rsidR="002974F4" w:rsidRPr="00F905A9" w:rsidRDefault="002974F4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соревнования «Стартующий подросток»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</w:p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</w:p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F64FE3" w:rsidRDefault="002974F4" w:rsidP="002974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КДН и ЗП,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ЦФКиС</w:t>
            </w:r>
            <w:proofErr w:type="spellEnd"/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оперативно-профила</w:t>
            </w:r>
            <w:r w:rsidR="00E373FC">
              <w:rPr>
                <w:rFonts w:ascii="Times New Roman" w:hAnsi="Times New Roman"/>
              </w:rPr>
              <w:t>ктических мероприятий: «Качаем –права!</w:t>
            </w:r>
            <w:r>
              <w:rPr>
                <w:rFonts w:ascii="Times New Roman" w:hAnsi="Times New Roman"/>
              </w:rPr>
              <w:t>», «Безопасность», «Контакт», «Дети в конфликте с законом»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ОМВД, УИИ,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E373F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  <w:r w:rsidR="002974F4">
              <w:rPr>
                <w:rFonts w:ascii="Times New Roman" w:hAnsi="Times New Roman"/>
              </w:rPr>
              <w:t>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13083" w:rsidRDefault="002974F4" w:rsidP="002974F4">
            <w:pPr>
              <w:rPr>
                <w:rFonts w:ascii="Times New Roman" w:hAnsi="Times New Roman"/>
              </w:rPr>
            </w:pPr>
            <w:r w:rsidRPr="00213083">
              <w:rPr>
                <w:rFonts w:ascii="Times New Roman" w:hAnsi="Times New Roman"/>
              </w:rPr>
              <w:t>Проведение мероприятий по профилактике экстремизма и терроризма в подростковой и молодежной среде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13083" w:rsidRDefault="002974F4" w:rsidP="002974F4">
            <w:pPr>
              <w:jc w:val="center"/>
              <w:rPr>
                <w:rFonts w:ascii="Times New Roman" w:hAnsi="Times New Roman"/>
              </w:rPr>
            </w:pPr>
            <w:r w:rsidRPr="0021308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13083" w:rsidRDefault="002974F4" w:rsidP="002974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3083">
              <w:rPr>
                <w:rFonts w:ascii="Times New Roman" w:hAnsi="Times New Roman"/>
              </w:rPr>
              <w:t>УО</w:t>
            </w:r>
            <w:r>
              <w:rPr>
                <w:rFonts w:ascii="Times New Roman" w:hAnsi="Times New Roman"/>
              </w:rPr>
              <w:t>иМП</w:t>
            </w:r>
            <w:proofErr w:type="spellEnd"/>
            <w:r w:rsidRPr="00213083">
              <w:rPr>
                <w:rFonts w:ascii="Times New Roman" w:hAnsi="Times New Roman"/>
              </w:rPr>
              <w:t>, ОМВД</w:t>
            </w:r>
            <w:r>
              <w:rPr>
                <w:rFonts w:ascii="Times New Roman" w:hAnsi="Times New Roman"/>
              </w:rPr>
              <w:t>, ОО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E373F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r w:rsidR="002974F4">
              <w:rPr>
                <w:rFonts w:ascii="Times New Roman" w:hAnsi="Times New Roman"/>
              </w:rPr>
              <w:t>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E139C1" w:rsidRDefault="002974F4" w:rsidP="002974F4">
            <w:pPr>
              <w:jc w:val="both"/>
              <w:rPr>
                <w:rFonts w:ascii="Times New Roman" w:hAnsi="Times New Roman"/>
              </w:rPr>
            </w:pPr>
            <w:r w:rsidRPr="002974F4">
              <w:rPr>
                <w:rFonts w:ascii="Times New Roman" w:hAnsi="Times New Roman"/>
              </w:rPr>
              <w:t xml:space="preserve">Неделя правовой помощи по вопросам защиты интересов семьи и детства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036273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036273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ЗП, УИИ, ПДН,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8235E3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E3" w:rsidRDefault="008235E3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E3" w:rsidRPr="002974F4" w:rsidRDefault="008235E3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несовершеннолетними и их законными представителями, состоящими на профилактическом учете, с целью устранения преступ6ности среди несовершеннолетних»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E3" w:rsidRDefault="008235E3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="00CF56C6">
              <w:rPr>
                <w:rFonts w:ascii="Times New Roman" w:hAnsi="Times New Roman"/>
              </w:rPr>
              <w:t>, октябрь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E3" w:rsidRDefault="008235E3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по Тогучинскому району ФКУ УИИ ГУФСИН России по Новосибирской области</w:t>
            </w:r>
          </w:p>
        </w:tc>
      </w:tr>
      <w:tr w:rsidR="002974F4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974F4" w:rsidRDefault="002974F4" w:rsidP="002974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974F4">
              <w:rPr>
                <w:b/>
              </w:rPr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социально – психологического тестирования среди обучающихся общеобразовательных организаций на предмет потребления наркотических средств и психотропных веществ, </w:t>
            </w:r>
            <w:proofErr w:type="spellStart"/>
            <w:r>
              <w:rPr>
                <w:rFonts w:ascii="Times New Roman" w:hAnsi="Times New Roman"/>
                <w:bCs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исследования несовершеннолетних на выявление несовершеннолетних с суицидальным поведением на территории Тогучинского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AB487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 15 декабря 202</w:t>
            </w:r>
            <w:r w:rsidR="00AB487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 xml:space="preserve"> года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>, ОО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Мониторинг детей и подростков с суицидальным поведением.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ежеквартально, до 5 числа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>, ЦРБ, ОЦДК, КДН и ЗП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профилактических мероприятий, направленных на обеспечение пожарной безопасности мест проживания многодетных семей (выявление многодетных семей, установка АДПИ, проверка АДПИ)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Главы поселений, </w:t>
            </w:r>
            <w:proofErr w:type="spellStart"/>
            <w:r>
              <w:rPr>
                <w:rFonts w:ascii="Times New Roman" w:hAnsi="Times New Roman"/>
                <w:bCs/>
              </w:rPr>
              <w:t>ОНДиПР</w:t>
            </w:r>
            <w:proofErr w:type="spellEnd"/>
            <w:r>
              <w:rPr>
                <w:rFonts w:ascii="Times New Roman" w:hAnsi="Times New Roman"/>
                <w:bCs/>
              </w:rPr>
              <w:t>, ОСЗН, КЦСОН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профилактических мероприятий в образовательных организациях, направленных на недопущение происшествий на водных объектах с несовершеннолетними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6A16D3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Май, июнь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>, ОО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</w:t>
            </w:r>
            <w:r w:rsidRPr="004231D2">
              <w:rPr>
                <w:rFonts w:ascii="Times New Roman" w:hAnsi="Times New Roman"/>
                <w:bCs/>
              </w:rPr>
              <w:t>Всероссийской акции «Б</w:t>
            </w:r>
            <w:r>
              <w:rPr>
                <w:rFonts w:ascii="Times New Roman" w:hAnsi="Times New Roman"/>
                <w:bCs/>
              </w:rPr>
              <w:t>езопасность детства», проводимая</w:t>
            </w:r>
            <w:r w:rsidRPr="004231D2">
              <w:rPr>
                <w:rFonts w:ascii="Times New Roman" w:hAnsi="Times New Roman"/>
                <w:bCs/>
              </w:rPr>
              <w:t xml:space="preserve"> по </w:t>
            </w:r>
            <w:r w:rsidRPr="004231D2">
              <w:rPr>
                <w:rFonts w:ascii="Times New Roman" w:hAnsi="Times New Roman"/>
                <w:bCs/>
              </w:rPr>
              <w:lastRenderedPageBreak/>
              <w:t>инициативе Уполномоченного при Президенте Российской Федерации по правам ребенка.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ОСЗН, КДН и ЗП, Главы поселений, </w:t>
            </w:r>
            <w:proofErr w:type="spellStart"/>
            <w:r>
              <w:rPr>
                <w:rFonts w:ascii="Times New Roman" w:hAnsi="Times New Roman"/>
                <w:bCs/>
              </w:rPr>
              <w:lastRenderedPageBreak/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  <w:bCs/>
              </w:rPr>
              <w:t>УКиС</w:t>
            </w:r>
            <w:proofErr w:type="spellEnd"/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 w:rsidRPr="00F64FE3">
              <w:rPr>
                <w:rFonts w:ascii="Times New Roman" w:hAnsi="Times New Roman"/>
                <w:bCs/>
              </w:rPr>
              <w:t>Организация работы по выявлению и устранению объектов, представляющих опасность для жизни и здоровья несовершеннолетних</w:t>
            </w:r>
            <w:r w:rsidR="006A16D3">
              <w:rPr>
                <w:rFonts w:ascii="Times New Roman" w:hAnsi="Times New Roman"/>
                <w:bCs/>
              </w:rPr>
              <w:t xml:space="preserve">: 01.11.2025 -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C035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ОСЗН, Главы поселений</w:t>
            </w:r>
            <w:r w:rsidR="00C035D1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974F4" w:rsidTr="00B768EC">
        <w:trPr>
          <w:trHeight w:val="536"/>
        </w:trPr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Pr="00320466" w:rsidRDefault="002974F4" w:rsidP="002974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  <w:r w:rsidRPr="00320466">
              <w:rPr>
                <w:b/>
              </w:rPr>
              <w:t>Осуществление контроля за исполнением</w:t>
            </w:r>
            <w:r>
              <w:rPr>
                <w:b/>
              </w:rPr>
              <w:t xml:space="preserve"> постановлений КДН и ЗП</w:t>
            </w:r>
            <w:r w:rsidRPr="00A93F66">
              <w:rPr>
                <w:b/>
                <w:color w:val="FF0000"/>
              </w:rPr>
              <w:t xml:space="preserve"> </w:t>
            </w:r>
            <w:r w:rsidRPr="00320466">
              <w:rPr>
                <w:b/>
              </w:rPr>
              <w:t>органами и учреждениями системы профилактики безнадзорности и правонарушений несовершеннолетних</w:t>
            </w:r>
          </w:p>
        </w:tc>
      </w:tr>
      <w:tr w:rsidR="002974F4" w:rsidTr="00B768EC">
        <w:trPr>
          <w:trHeight w:val="12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межведомственных комплексных проверок учреждений с круглосуточным пребыванием детей по вопросам соблюдения прав и законных интересов несовершеннолетних в случаях поступления жалоб, обращений о нарушении прав детей, а также в целях установления причин и условий, способствовавших безнадзорности и правонарушениям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По информации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  <w:r w:rsidR="006A16D3">
              <w:rPr>
                <w:rFonts w:ascii="Times New Roman" w:hAnsi="Times New Roman"/>
              </w:rPr>
              <w:t xml:space="preserve">, </w:t>
            </w:r>
            <w:proofErr w:type="spellStart"/>
            <w:r w:rsidR="006A16D3">
              <w:rPr>
                <w:rFonts w:ascii="Times New Roman" w:hAnsi="Times New Roman"/>
              </w:rPr>
              <w:t>ООиП</w:t>
            </w:r>
            <w:proofErr w:type="spellEnd"/>
            <w:r w:rsidR="006A16D3">
              <w:rPr>
                <w:rFonts w:ascii="Times New Roman" w:hAnsi="Times New Roman"/>
              </w:rPr>
              <w:t>, ОСЗН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515FB8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974F4">
              <w:rPr>
                <w:rFonts w:ascii="Times New Roman" w:hAnsi="Times New Roman"/>
              </w:rPr>
              <w:t>4.2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служебных расследований по фактам совершения суицидов, противоправных действий в отношении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возникновения ситуации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E139C1" w:rsidRDefault="002974F4" w:rsidP="002974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E139C1">
              <w:rPr>
                <w:rFonts w:ascii="Times New Roman" w:hAnsi="Times New Roman"/>
              </w:rPr>
              <w:t xml:space="preserve">Ведение мониторинга исполнения решение, указанных в постановлениях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сроков решений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председателя комиссии</w:t>
            </w:r>
          </w:p>
        </w:tc>
      </w:tr>
      <w:tr w:rsidR="002974F4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Pr="00320466" w:rsidRDefault="002974F4" w:rsidP="002974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</w:rPr>
            </w:pPr>
            <w:r w:rsidRPr="00320466">
              <w:rPr>
                <w:b/>
                <w:color w:val="000000" w:themeColor="text1"/>
              </w:rPr>
              <w:t>Разработка проектов нормативных правовых актов НСО по вопросам защиты прав и законных интересов несовершеннолетних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2974F4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974F4" w:rsidRDefault="002974F4" w:rsidP="002974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974F4">
              <w:rPr>
                <w:b/>
              </w:rPr>
              <w:t>Вопросы для рассмотрения на заседаниях комиссии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результатах деятельности филиала по </w:t>
            </w:r>
            <w:r w:rsidR="00B4088A">
              <w:rPr>
                <w:sz w:val="22"/>
                <w:szCs w:val="22"/>
              </w:rPr>
              <w:t>Тогучинскому</w:t>
            </w:r>
            <w:r>
              <w:rPr>
                <w:sz w:val="22"/>
                <w:szCs w:val="22"/>
              </w:rPr>
              <w:t xml:space="preserve"> району ФКУ УИИ ГУФСИН России по Новосибирской области с несовершеннолетними осужденными к наказаниям и мерам уголовно – правового характера без изоляции от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УИИ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 преступности, правонарушений и безнадзорности среди</w:t>
            </w:r>
            <w:r w:rsidR="00B4088A">
              <w:rPr>
                <w:sz w:val="22"/>
                <w:szCs w:val="22"/>
              </w:rPr>
              <w:t xml:space="preserve"> несовершеннолетних в Тогучинском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ОМВД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графика заседаний комиссии по делам несовершеннолетних и защите их прав Тогучинского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 комиссии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графика работы специалистов, для проведения следственных действий с участием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занятости детей, состоящих на различных видах профилактического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6.6.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результатах внедрения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службы «Единое окно»,</w:t>
            </w:r>
          </w:p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 комиссии,</w:t>
            </w:r>
          </w:p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ТК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принятии решения об уровне риска семейного неблагополучия. Об утверждении индивидуальных планов социального сопровождения (реабилитации)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информации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службы «Единое окно»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C035D1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r w:rsidR="00B4088A">
              <w:rPr>
                <w:sz w:val="22"/>
                <w:szCs w:val="22"/>
              </w:rPr>
              <w:t xml:space="preserve">реализации Комплексного плана мероприятий по профилактике </w:t>
            </w:r>
            <w:proofErr w:type="spellStart"/>
            <w:r w:rsidR="00B4088A">
              <w:rPr>
                <w:sz w:val="22"/>
                <w:szCs w:val="22"/>
              </w:rPr>
              <w:t>буллинга</w:t>
            </w:r>
            <w:proofErr w:type="spellEnd"/>
            <w:r w:rsidR="00B4088A">
              <w:rPr>
                <w:sz w:val="22"/>
                <w:szCs w:val="22"/>
              </w:rPr>
              <w:t xml:space="preserve">, суицидального, </w:t>
            </w:r>
            <w:proofErr w:type="spellStart"/>
            <w:r w:rsidR="00B4088A">
              <w:rPr>
                <w:sz w:val="22"/>
                <w:szCs w:val="22"/>
              </w:rPr>
              <w:t>аддиктивного</w:t>
            </w:r>
            <w:proofErr w:type="spellEnd"/>
            <w:r w:rsidR="00B4088A">
              <w:rPr>
                <w:sz w:val="22"/>
                <w:szCs w:val="22"/>
              </w:rPr>
              <w:t xml:space="preserve"> и </w:t>
            </w:r>
            <w:proofErr w:type="spellStart"/>
            <w:r w:rsidR="00B4088A">
              <w:rPr>
                <w:sz w:val="22"/>
                <w:szCs w:val="22"/>
              </w:rPr>
              <w:t>делинквентного</w:t>
            </w:r>
            <w:proofErr w:type="spellEnd"/>
            <w:r w:rsidR="00B4088A">
              <w:rPr>
                <w:sz w:val="22"/>
                <w:szCs w:val="22"/>
              </w:rPr>
              <w:t xml:space="preserve"> поведения несовершеннолет</w:t>
            </w:r>
            <w:r>
              <w:rPr>
                <w:sz w:val="22"/>
                <w:szCs w:val="22"/>
              </w:rPr>
              <w:t>них в Тогучинском районе за 2025</w:t>
            </w:r>
            <w:r w:rsidR="00B4088A">
              <w:rPr>
                <w:sz w:val="22"/>
                <w:szCs w:val="22"/>
              </w:rPr>
              <w:t xml:space="preserve"> год и достижения запланированных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ОМВД, ЦРБ,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ОЦДК,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комплексного межведомственного мероприятий по профилактике </w:t>
            </w:r>
            <w:proofErr w:type="spellStart"/>
            <w:r>
              <w:rPr>
                <w:sz w:val="22"/>
                <w:szCs w:val="22"/>
              </w:rPr>
              <w:t>буллинга</w:t>
            </w:r>
            <w:proofErr w:type="spellEnd"/>
            <w:r>
              <w:rPr>
                <w:sz w:val="22"/>
                <w:szCs w:val="22"/>
              </w:rPr>
              <w:t xml:space="preserve">, суицидального, </w:t>
            </w:r>
            <w:proofErr w:type="spellStart"/>
            <w:r>
              <w:rPr>
                <w:sz w:val="22"/>
                <w:szCs w:val="22"/>
              </w:rPr>
              <w:t>аддиктивного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делинквентного</w:t>
            </w:r>
            <w:proofErr w:type="spellEnd"/>
            <w:r>
              <w:rPr>
                <w:sz w:val="22"/>
                <w:szCs w:val="22"/>
              </w:rPr>
              <w:t xml:space="preserve"> поведения несовершеннолетних в Тогучинском районе на 202</w:t>
            </w:r>
            <w:r w:rsidR="00B50B6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год. </w:t>
            </w:r>
          </w:p>
          <w:p w:rsidR="00B4088A" w:rsidRDefault="00B4088A" w:rsidP="00B4088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достижения запланированных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</w:p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июль, 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ОМВД, ЦРБ,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ОЦДК,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обеспечении пожарной безопасности жилых помещений семей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ОСЗН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принятии дополнительных мер безопасности несовершеннолетних на водных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реализации пилотного проекта «Профилактика социального сиротства среди детей в возрасте до 4-х лет»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4511C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работы по выявлению и устранению объектов, представляющих опасность для жизни и здоровья несовершеннолетних в Тогучинском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организации/утверждении индивидуальных планов занятости несовершеннолетних, состоящих на профилактическом учете в ПДН ОМВД России по Тогучинскому району, филиале по Тогучинскому району УИИ ГУФСИН России по Новосибирской области, проживающих в семьях высокого уровня риска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>, ОМВД, УИИ, ОСЗН, КЦСОН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обеспечении безопасности несовершеннолетних в летний период на водных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6.16.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768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итогах проведения межведомственной комплексной операции </w:t>
            </w:r>
            <w:r w:rsidR="00B768EC">
              <w:rPr>
                <w:sz w:val="22"/>
                <w:szCs w:val="22"/>
              </w:rPr>
              <w:t>«С</w:t>
            </w:r>
            <w:r>
              <w:rPr>
                <w:sz w:val="22"/>
                <w:szCs w:val="22"/>
              </w:rPr>
              <w:t>емья</w:t>
            </w:r>
            <w:r w:rsidR="00B768EC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ОСЗН, КЦСОН, УИИ, ОМВД,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ОО</w:t>
            </w:r>
            <w:r w:rsidR="00B768EC">
              <w:rPr>
                <w:rFonts w:ascii="Times New Roman" w:hAnsi="Times New Roman"/>
              </w:rPr>
              <w:t>, ЦЗН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6.17.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проводимой профилактической работе ЛО МВД России на ст. </w:t>
            </w:r>
            <w:proofErr w:type="spellStart"/>
            <w:r>
              <w:rPr>
                <w:sz w:val="22"/>
                <w:szCs w:val="22"/>
              </w:rPr>
              <w:t>Инская</w:t>
            </w:r>
            <w:proofErr w:type="spellEnd"/>
            <w:r>
              <w:rPr>
                <w:sz w:val="22"/>
                <w:szCs w:val="22"/>
              </w:rPr>
              <w:t xml:space="preserve"> по предупреждению фактов детского травматизма, принимаемых мерах по обеспечению безопасности несовершеннолетних при нахождении на объектах транспорта</w:t>
            </w:r>
            <w:r w:rsidR="00C06077">
              <w:rPr>
                <w:sz w:val="22"/>
                <w:szCs w:val="22"/>
              </w:rPr>
              <w:t xml:space="preserve"> «О проводимой профилактической работе ЛО МВД России на ст. </w:t>
            </w:r>
            <w:proofErr w:type="spellStart"/>
            <w:r w:rsidR="00C06077">
              <w:rPr>
                <w:sz w:val="22"/>
                <w:szCs w:val="22"/>
              </w:rPr>
              <w:lastRenderedPageBreak/>
              <w:t>Инская</w:t>
            </w:r>
            <w:proofErr w:type="spellEnd"/>
            <w:r w:rsidR="00C06077">
              <w:rPr>
                <w:sz w:val="22"/>
                <w:szCs w:val="22"/>
              </w:rPr>
              <w:t xml:space="preserve"> по предупреждению фактов детского травматизма, принимаемых мерах по обеспечению безопасности несовершенно</w:t>
            </w:r>
            <w:r w:rsidR="00AA0FFE">
              <w:rPr>
                <w:sz w:val="22"/>
                <w:szCs w:val="22"/>
              </w:rPr>
              <w:t>летних при нахождении на объ</w:t>
            </w:r>
            <w:r w:rsidR="00C06077">
              <w:rPr>
                <w:sz w:val="22"/>
                <w:szCs w:val="22"/>
              </w:rPr>
              <w:t>ектах транспорта»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июль, 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 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6.18.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информации об итогах проведения межведомственной комплексной операции «Занятость»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50B6D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6.19.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подведении итогов по проведению межведомственной профилактической операции «Всеобуч»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ОО, УИИ, ОМВД, ОСЗН, КЦСОН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6.20.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рассмотрении информации о результатах проведения социально – психологического тестирования в образовательных организациях Тогучинского района в </w:t>
            </w:r>
            <w:r w:rsidR="00B50B6D">
              <w:rPr>
                <w:sz w:val="22"/>
                <w:szCs w:val="22"/>
              </w:rPr>
              <w:t>2025-2026</w:t>
            </w:r>
            <w:r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50B6D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</w:p>
        </w:tc>
      </w:tr>
      <w:tr w:rsidR="00B768EC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50B6D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дежурства руководителей/специалистов служб системы профилактики Тогучинского района в выходные/праздничные дни (в период с 30.12.202</w:t>
            </w:r>
            <w:r w:rsidR="00B50B6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по 08.01.202</w:t>
            </w:r>
            <w:r w:rsidR="00B50B6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КЦСОН, ОСЗН,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 xml:space="preserve">, ОМВД,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</w:p>
        </w:tc>
      </w:tr>
      <w:tr w:rsidR="00B768EC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768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</w:t>
            </w:r>
            <w:r w:rsidR="00B50B6D">
              <w:rPr>
                <w:sz w:val="22"/>
                <w:szCs w:val="22"/>
              </w:rPr>
              <w:t>итогах работы комиссии за 2025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</w:t>
            </w:r>
          </w:p>
        </w:tc>
      </w:tr>
      <w:tr w:rsidR="00B768EC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768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</w:t>
            </w:r>
            <w:r w:rsidR="00B50B6D">
              <w:rPr>
                <w:sz w:val="22"/>
                <w:szCs w:val="22"/>
              </w:rPr>
              <w:t>утверждении плана работы на 2026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ОО, УИИ, ОМВД, ОСЗН, КЦСОН</w:t>
            </w:r>
          </w:p>
        </w:tc>
      </w:tr>
    </w:tbl>
    <w:p w:rsidR="00B4088A" w:rsidRDefault="00B4088A" w:rsidP="00B63FD2">
      <w:pPr>
        <w:jc w:val="both"/>
        <w:rPr>
          <w:rFonts w:ascii="Times New Roman" w:hAnsi="Times New Roman"/>
          <w:b/>
          <w:bCs/>
          <w:i/>
          <w:iCs/>
        </w:rPr>
      </w:pPr>
    </w:p>
    <w:p w:rsidR="00B63FD2" w:rsidRPr="00B4088A" w:rsidRDefault="00B63FD2" w:rsidP="00B63FD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Примечание</w:t>
      </w:r>
    </w:p>
    <w:p w:rsidR="00B63FD2" w:rsidRDefault="00B63FD2" w:rsidP="00B63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предложения по изменению плана работы Комиссии вносятся на заседании Комиссии;</w:t>
      </w:r>
    </w:p>
    <w:p w:rsidR="00B63FD2" w:rsidRDefault="00B63FD2" w:rsidP="00B63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локальных документов из Комиссии по делам несовершеннолетних и защите их прав Новосибирской области. 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КДН и ЗП – комиссия по делам несовершеннолетних и защите их прав администрации Тогучинского района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ОСЗН – отдел социальной защиты населения администрации Тогучинского района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ОМВД -  Отдел МВД России по Тогучинскому району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ОО и П – отдел опеки и попечительства администрации Тогучинского района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ЦЗН – ГКУ Тогучинского района «Центр занятости населения»</w:t>
      </w:r>
    </w:p>
    <w:p w:rsidR="00B63FD2" w:rsidRDefault="00B63FD2" w:rsidP="00B63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УИИ- филиал по Тогучинскому району ФКУ УИИ ГУФСИН России по НСО</w:t>
      </w:r>
    </w:p>
    <w:p w:rsidR="00B63FD2" w:rsidRDefault="00B63FD2" w:rsidP="00B63FD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УОиМП</w:t>
      </w:r>
      <w:proofErr w:type="spellEnd"/>
      <w:r>
        <w:rPr>
          <w:rFonts w:ascii="Times New Roman" w:hAnsi="Times New Roman"/>
        </w:rPr>
        <w:t xml:space="preserve"> -  управление образования и молодежной политики администрации Тогучинского района</w:t>
      </w:r>
    </w:p>
    <w:p w:rsidR="00B63FD2" w:rsidRDefault="00B63FD2" w:rsidP="00B63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ОО – образовательные организации </w:t>
      </w:r>
    </w:p>
    <w:p w:rsidR="00B63FD2" w:rsidRDefault="00B63FD2" w:rsidP="00B63FD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ОНДиПР</w:t>
      </w:r>
      <w:proofErr w:type="spellEnd"/>
      <w:r>
        <w:rPr>
          <w:rFonts w:ascii="Times New Roman" w:hAnsi="Times New Roman"/>
        </w:rPr>
        <w:t xml:space="preserve"> – отдел надзорной деятельности и профилактической работы по Тогучинскому району</w:t>
      </w:r>
    </w:p>
    <w:p w:rsidR="00B63FD2" w:rsidRDefault="00B63FD2" w:rsidP="00B63F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ОЦДК – ГБУ «Областной центр диагностики и консультирований»</w:t>
      </w:r>
    </w:p>
    <w:p w:rsidR="00B63FD2" w:rsidRDefault="00B768EC" w:rsidP="00B63FD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</w:t>
      </w:r>
      <w:r w:rsidR="00B63FD2" w:rsidRPr="00FE29AA">
        <w:rPr>
          <w:rFonts w:ascii="Times New Roman" w:hAnsi="Times New Roman"/>
        </w:rPr>
        <w:t>КиС</w:t>
      </w:r>
      <w:proofErr w:type="spellEnd"/>
      <w:r w:rsidR="00B63FD2" w:rsidRPr="00FE29A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управление</w:t>
      </w:r>
      <w:r w:rsidR="00B63FD2" w:rsidRPr="00FE29AA">
        <w:rPr>
          <w:rFonts w:ascii="Times New Roman" w:hAnsi="Times New Roman"/>
        </w:rPr>
        <w:t xml:space="preserve"> культуры и спорта администрации Тогучинского района</w:t>
      </w:r>
    </w:p>
    <w:p w:rsidR="00B22DCB" w:rsidRDefault="00B768EC">
      <w:r>
        <w:rPr>
          <w:rFonts w:ascii="Times New Roman" w:hAnsi="Times New Roman"/>
        </w:rPr>
        <w:t xml:space="preserve">ЛО – ЛО МВД России на ст. </w:t>
      </w:r>
      <w:proofErr w:type="spellStart"/>
      <w:r>
        <w:rPr>
          <w:rFonts w:ascii="Times New Roman" w:hAnsi="Times New Roman"/>
        </w:rPr>
        <w:t>Инская</w:t>
      </w:r>
      <w:proofErr w:type="spellEnd"/>
    </w:p>
    <w:sectPr w:rsidR="00B22DCB" w:rsidSect="00B768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7D8"/>
    <w:multiLevelType w:val="hybridMultilevel"/>
    <w:tmpl w:val="4F7EEC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A"/>
    <w:rsid w:val="00127F4C"/>
    <w:rsid w:val="002974F4"/>
    <w:rsid w:val="0036478E"/>
    <w:rsid w:val="004511CA"/>
    <w:rsid w:val="00515FB8"/>
    <w:rsid w:val="006A16D3"/>
    <w:rsid w:val="007B7BDE"/>
    <w:rsid w:val="008235E3"/>
    <w:rsid w:val="009E173D"/>
    <w:rsid w:val="00AA0FFE"/>
    <w:rsid w:val="00AB487E"/>
    <w:rsid w:val="00B22DCB"/>
    <w:rsid w:val="00B4088A"/>
    <w:rsid w:val="00B50B6D"/>
    <w:rsid w:val="00B63FD2"/>
    <w:rsid w:val="00B768EC"/>
    <w:rsid w:val="00C035D1"/>
    <w:rsid w:val="00C06077"/>
    <w:rsid w:val="00C825B7"/>
    <w:rsid w:val="00CC6606"/>
    <w:rsid w:val="00CE509A"/>
    <w:rsid w:val="00CF56C6"/>
    <w:rsid w:val="00DE6944"/>
    <w:rsid w:val="00E373FC"/>
    <w:rsid w:val="00E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774CC-5998-479C-8CB3-E84FC92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3F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3F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ody Text"/>
    <w:basedOn w:val="a"/>
    <w:link w:val="a6"/>
    <w:rsid w:val="00B63FD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6">
    <w:name w:val="Основной текст Знак"/>
    <w:basedOn w:val="a0"/>
    <w:link w:val="a5"/>
    <w:rsid w:val="00B63FD2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B63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66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60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2024-04-10T09:30:00Z</cp:lastPrinted>
  <dcterms:created xsi:type="dcterms:W3CDTF">2023-08-28T08:36:00Z</dcterms:created>
  <dcterms:modified xsi:type="dcterms:W3CDTF">2025-03-06T05:30:00Z</dcterms:modified>
</cp:coreProperties>
</file>