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DC51F5">
              <w:rPr>
                <w:b/>
                <w:bCs/>
                <w:szCs w:val="28"/>
              </w:rPr>
              <w:t>61</w:t>
            </w:r>
            <w:r w:rsidRPr="0017010D">
              <w:rPr>
                <w:b/>
                <w:bCs/>
                <w:szCs w:val="28"/>
              </w:rPr>
              <w:t xml:space="preserve"> от «</w:t>
            </w:r>
            <w:r w:rsidR="00DC51F5">
              <w:rPr>
                <w:b/>
                <w:bCs/>
                <w:szCs w:val="28"/>
              </w:rPr>
              <w:t>11</w:t>
            </w:r>
            <w:r w:rsidRPr="00A16D31">
              <w:rPr>
                <w:b/>
                <w:bCs/>
                <w:szCs w:val="28"/>
              </w:rPr>
              <w:t>»</w:t>
            </w:r>
            <w:r w:rsidR="00151840" w:rsidRPr="00A16D31">
              <w:rPr>
                <w:b/>
                <w:bCs/>
                <w:szCs w:val="28"/>
              </w:rPr>
              <w:t xml:space="preserve"> </w:t>
            </w:r>
            <w:r w:rsidR="00DC51F5">
              <w:rPr>
                <w:b/>
                <w:bCs/>
                <w:szCs w:val="28"/>
              </w:rPr>
              <w:t>ноября</w:t>
            </w:r>
            <w:r w:rsidR="00DF5C1A">
              <w:rPr>
                <w:b/>
                <w:bCs/>
                <w:szCs w:val="28"/>
              </w:rPr>
              <w:t xml:space="preserve"> </w:t>
            </w:r>
            <w:r w:rsidR="00CF21F4" w:rsidRPr="00F90573">
              <w:rPr>
                <w:b/>
                <w:bCs/>
                <w:szCs w:val="28"/>
              </w:rPr>
              <w:t>202</w:t>
            </w:r>
            <w:r w:rsidR="00DF5C1A">
              <w:rPr>
                <w:b/>
                <w:bCs/>
                <w:szCs w:val="28"/>
              </w:rPr>
              <w:t>4</w:t>
            </w:r>
            <w:r w:rsidRPr="0017010D">
              <w:rPr>
                <w:b/>
                <w:bCs/>
                <w:szCs w:val="28"/>
              </w:rPr>
              <w:t xml:space="preserve"> года</w:t>
            </w:r>
          </w:p>
          <w:p w:rsidR="00B96FBF" w:rsidRPr="00475A99" w:rsidRDefault="00B96FBF" w:rsidP="0010204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DF5C1A" w:rsidRDefault="00DF5C1A" w:rsidP="00256378">
      <w:pPr>
        <w:jc w:val="center"/>
        <w:rPr>
          <w:b/>
          <w:sz w:val="16"/>
          <w:szCs w:val="16"/>
        </w:rPr>
      </w:pPr>
    </w:p>
    <w:p w:rsidR="00256378" w:rsidRPr="00D60BAB" w:rsidRDefault="00256378" w:rsidP="00256378">
      <w:pPr>
        <w:jc w:val="center"/>
        <w:rPr>
          <w:b/>
          <w:sz w:val="16"/>
          <w:szCs w:val="16"/>
        </w:rPr>
      </w:pPr>
      <w:r w:rsidRPr="00896094">
        <w:rPr>
          <w:b/>
          <w:sz w:val="16"/>
          <w:szCs w:val="16"/>
        </w:rPr>
        <w:t>АДМИНИСТРАЦИЯ</w:t>
      </w:r>
    </w:p>
    <w:p w:rsidR="00256378" w:rsidRPr="00D60BAB" w:rsidRDefault="00256378" w:rsidP="00256378">
      <w:pPr>
        <w:jc w:val="center"/>
        <w:rPr>
          <w:b/>
          <w:sz w:val="16"/>
          <w:szCs w:val="16"/>
        </w:rPr>
      </w:pPr>
      <w:r w:rsidRPr="00D60BAB">
        <w:rPr>
          <w:b/>
          <w:sz w:val="16"/>
          <w:szCs w:val="16"/>
        </w:rPr>
        <w:t>ТОГУЧИНСКОГО РАЙОНА</w:t>
      </w:r>
    </w:p>
    <w:p w:rsidR="00256378" w:rsidRPr="00D60BAB" w:rsidRDefault="00256378" w:rsidP="00256378">
      <w:pPr>
        <w:jc w:val="center"/>
        <w:rPr>
          <w:b/>
          <w:sz w:val="16"/>
          <w:szCs w:val="16"/>
        </w:rPr>
      </w:pPr>
      <w:r w:rsidRPr="00D60BAB">
        <w:rPr>
          <w:b/>
          <w:sz w:val="16"/>
          <w:szCs w:val="16"/>
        </w:rPr>
        <w:t>НОВОСИБИРСКОЙ ОБЛАСТИ</w:t>
      </w:r>
    </w:p>
    <w:p w:rsidR="00256378" w:rsidRPr="00D60BAB" w:rsidRDefault="00256378" w:rsidP="00256378">
      <w:pPr>
        <w:jc w:val="center"/>
        <w:rPr>
          <w:b/>
          <w:sz w:val="16"/>
          <w:szCs w:val="16"/>
        </w:rPr>
      </w:pPr>
    </w:p>
    <w:p w:rsidR="00256378" w:rsidRPr="00D60BAB" w:rsidRDefault="00256378" w:rsidP="00256378">
      <w:pPr>
        <w:pStyle w:val="2"/>
        <w:rPr>
          <w:b/>
          <w:color w:val="00000A"/>
          <w:sz w:val="16"/>
          <w:szCs w:val="16"/>
        </w:rPr>
      </w:pPr>
      <w:r w:rsidRPr="00D60BAB">
        <w:rPr>
          <w:b/>
          <w:color w:val="00000A"/>
          <w:sz w:val="16"/>
          <w:szCs w:val="16"/>
        </w:rPr>
        <w:t>ПОСТАНОВЛЕНИЕ</w:t>
      </w:r>
    </w:p>
    <w:p w:rsidR="00256378" w:rsidRPr="00D60BAB" w:rsidRDefault="00256378" w:rsidP="00256378">
      <w:pPr>
        <w:jc w:val="center"/>
        <w:rPr>
          <w:sz w:val="16"/>
          <w:szCs w:val="16"/>
        </w:rPr>
      </w:pPr>
      <w:r w:rsidRPr="00D60BAB">
        <w:rPr>
          <w:sz w:val="16"/>
          <w:szCs w:val="16"/>
        </w:rPr>
        <w:t xml:space="preserve"> </w:t>
      </w:r>
    </w:p>
    <w:p w:rsidR="00256378" w:rsidRPr="00D60BAB" w:rsidRDefault="004A19A0" w:rsidP="00256378">
      <w:pPr>
        <w:jc w:val="center"/>
        <w:rPr>
          <w:sz w:val="16"/>
          <w:szCs w:val="16"/>
        </w:rPr>
      </w:pPr>
      <w:proofErr w:type="gramStart"/>
      <w:r>
        <w:rPr>
          <w:sz w:val="16"/>
          <w:szCs w:val="16"/>
        </w:rPr>
        <w:t>08</w:t>
      </w:r>
      <w:r w:rsidR="00256378">
        <w:rPr>
          <w:sz w:val="16"/>
          <w:szCs w:val="16"/>
        </w:rPr>
        <w:t>.</w:t>
      </w:r>
      <w:r>
        <w:rPr>
          <w:sz w:val="16"/>
          <w:szCs w:val="16"/>
          <w:lang w:val="en-US"/>
        </w:rPr>
        <w:t>11</w:t>
      </w:r>
      <w:r w:rsidR="00256378">
        <w:rPr>
          <w:sz w:val="16"/>
          <w:szCs w:val="16"/>
        </w:rPr>
        <w:t>.202</w:t>
      </w:r>
      <w:r w:rsidR="00256378" w:rsidRPr="00DF5C1A">
        <w:rPr>
          <w:sz w:val="16"/>
          <w:szCs w:val="16"/>
        </w:rPr>
        <w:t>4</w:t>
      </w:r>
      <w:r w:rsidR="00F5231D">
        <w:rPr>
          <w:sz w:val="16"/>
          <w:szCs w:val="16"/>
        </w:rPr>
        <w:t xml:space="preserve">  №</w:t>
      </w:r>
      <w:proofErr w:type="gramEnd"/>
      <w:r w:rsidR="00F5231D">
        <w:rPr>
          <w:sz w:val="16"/>
          <w:szCs w:val="16"/>
        </w:rPr>
        <w:t xml:space="preserve"> </w:t>
      </w:r>
      <w:r>
        <w:rPr>
          <w:sz w:val="16"/>
          <w:szCs w:val="16"/>
        </w:rPr>
        <w:t>1488</w:t>
      </w:r>
      <w:r w:rsidR="00256378" w:rsidRPr="00D60BAB">
        <w:rPr>
          <w:sz w:val="16"/>
          <w:szCs w:val="16"/>
        </w:rPr>
        <w:t>/П/93</w:t>
      </w:r>
    </w:p>
    <w:p w:rsidR="00256378" w:rsidRPr="00D60BAB" w:rsidRDefault="00256378" w:rsidP="00256378">
      <w:pPr>
        <w:jc w:val="center"/>
        <w:rPr>
          <w:sz w:val="16"/>
          <w:szCs w:val="16"/>
        </w:rPr>
      </w:pPr>
    </w:p>
    <w:p w:rsidR="00256378" w:rsidRPr="00D60BAB" w:rsidRDefault="00256378" w:rsidP="00256378">
      <w:pPr>
        <w:jc w:val="center"/>
        <w:rPr>
          <w:b/>
          <w:sz w:val="16"/>
          <w:szCs w:val="16"/>
        </w:rPr>
      </w:pPr>
      <w:r w:rsidRPr="00D60BAB">
        <w:rPr>
          <w:sz w:val="16"/>
          <w:szCs w:val="16"/>
        </w:rPr>
        <w:t>г. Тогучин</w:t>
      </w:r>
    </w:p>
    <w:p w:rsidR="00256378" w:rsidRDefault="00256378" w:rsidP="00AD4AA9">
      <w:pPr>
        <w:jc w:val="center"/>
        <w:rPr>
          <w:sz w:val="16"/>
          <w:szCs w:val="16"/>
        </w:rPr>
      </w:pPr>
    </w:p>
    <w:p w:rsidR="004A19A0" w:rsidRPr="004A19A0" w:rsidRDefault="004A19A0" w:rsidP="004A19A0">
      <w:pPr>
        <w:widowControl w:val="0"/>
        <w:suppressAutoHyphens w:val="0"/>
        <w:ind w:firstLine="720"/>
        <w:jc w:val="center"/>
        <w:rPr>
          <w:bCs/>
          <w:sz w:val="16"/>
          <w:szCs w:val="16"/>
          <w:lang w:eastAsia="ru-RU"/>
        </w:rPr>
      </w:pPr>
      <w:r w:rsidRPr="004A19A0">
        <w:rPr>
          <w:bCs/>
          <w:sz w:val="16"/>
          <w:szCs w:val="16"/>
          <w:lang w:eastAsia="ru-RU"/>
        </w:rPr>
        <w:t xml:space="preserve">Об условиях оплаты труда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более пятидесяти процентов акций (долей) в уставном капитале которых находится в собственности Тогучинского района Новосибирской области </w:t>
      </w:r>
    </w:p>
    <w:p w:rsidR="004A19A0" w:rsidRPr="004A19A0" w:rsidRDefault="004A19A0" w:rsidP="004A19A0">
      <w:pPr>
        <w:widowControl w:val="0"/>
        <w:suppressAutoHyphens w:val="0"/>
        <w:ind w:firstLine="720"/>
        <w:jc w:val="center"/>
        <w:rPr>
          <w:bCs/>
          <w:sz w:val="16"/>
          <w:szCs w:val="16"/>
          <w:lang w:eastAsia="ru-RU"/>
        </w:rPr>
      </w:pPr>
    </w:p>
    <w:p w:rsidR="004A19A0" w:rsidRPr="004A19A0" w:rsidRDefault="004A19A0" w:rsidP="004A19A0">
      <w:pPr>
        <w:widowControl w:val="0"/>
        <w:numPr>
          <w:ilvl w:val="0"/>
          <w:numId w:val="19"/>
        </w:numPr>
        <w:tabs>
          <w:tab w:val="clear" w:pos="0"/>
        </w:tabs>
        <w:suppressAutoHyphens w:val="0"/>
        <w:ind w:left="0" w:firstLine="709"/>
        <w:jc w:val="both"/>
        <w:outlineLvl w:val="0"/>
        <w:rPr>
          <w:bCs/>
          <w:color w:val="26282F"/>
          <w:sz w:val="16"/>
          <w:szCs w:val="16"/>
          <w:lang w:eastAsia="ru-RU"/>
        </w:rPr>
      </w:pPr>
      <w:r w:rsidRPr="004A19A0">
        <w:rPr>
          <w:rFonts w:ascii="Arial" w:hAnsi="Arial" w:cs="Arial"/>
          <w:b/>
          <w:bCs/>
          <w:color w:val="26282F"/>
          <w:sz w:val="16"/>
          <w:szCs w:val="16"/>
          <w:lang w:eastAsia="ru-RU"/>
        </w:rPr>
        <w:tab/>
      </w:r>
      <w:r w:rsidRPr="004A19A0">
        <w:rPr>
          <w:bCs/>
          <w:color w:val="26282F"/>
          <w:sz w:val="16"/>
          <w:szCs w:val="16"/>
          <w:lang w:eastAsia="ru-RU"/>
        </w:rPr>
        <w:t>В целях упорядочения системы оплаты труда, стимулирования деловой активности и повышения эффективности работы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более пятидесяти процентов акций (долей) в уставном капитале которых находится в собственности Тогучинского района Новосибирской области, руководствуясь статьей 145</w:t>
      </w:r>
      <w:r w:rsidRPr="004A19A0">
        <w:rPr>
          <w:color w:val="26282F"/>
          <w:sz w:val="16"/>
          <w:szCs w:val="16"/>
          <w:lang w:eastAsia="ru-RU"/>
        </w:rPr>
        <w:t xml:space="preserve"> Трудового кодекса Российской Федерации, постановлением Правительства Новосибирской области от 21.05.2018 № 215-п «Об условиях оплаты труда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более пятидесяти процентов акций (долей) в уставном капитале которых находится в государственной собственности Новосибирской области» и среднемесячной заработной платы работников хозяйственных обществ, администрация Тогучин</w:t>
      </w:r>
      <w:r w:rsidRPr="004A19A0">
        <w:rPr>
          <w:bCs/>
          <w:color w:val="26282F"/>
          <w:sz w:val="16"/>
          <w:szCs w:val="16"/>
          <w:lang w:eastAsia="ru-RU"/>
        </w:rPr>
        <w:t>ского района Новосибирской области</w:t>
      </w:r>
    </w:p>
    <w:p w:rsidR="004A19A0" w:rsidRPr="004A19A0" w:rsidRDefault="004A19A0" w:rsidP="004A19A0">
      <w:pPr>
        <w:widowControl w:val="0"/>
        <w:suppressAutoHyphens w:val="0"/>
        <w:jc w:val="both"/>
        <w:outlineLvl w:val="0"/>
        <w:rPr>
          <w:bCs/>
          <w:color w:val="26282F"/>
          <w:sz w:val="16"/>
          <w:szCs w:val="16"/>
          <w:lang w:eastAsia="ru-RU"/>
        </w:rPr>
      </w:pPr>
      <w:r w:rsidRPr="004A19A0">
        <w:rPr>
          <w:bCs/>
          <w:color w:val="26282F"/>
          <w:sz w:val="16"/>
          <w:szCs w:val="16"/>
          <w:lang w:eastAsia="ru-RU"/>
        </w:rPr>
        <w:t>ПОСТАНОВЛЯЕТ:</w:t>
      </w:r>
    </w:p>
    <w:p w:rsidR="004A19A0" w:rsidRPr="004A19A0" w:rsidRDefault="004A19A0" w:rsidP="004A19A0">
      <w:pPr>
        <w:suppressAutoHyphens w:val="0"/>
        <w:autoSpaceDE w:val="0"/>
        <w:autoSpaceDN w:val="0"/>
        <w:adjustRightInd w:val="0"/>
        <w:ind w:firstLine="709"/>
        <w:jc w:val="both"/>
        <w:rPr>
          <w:bCs/>
          <w:sz w:val="16"/>
          <w:szCs w:val="16"/>
          <w:lang w:eastAsia="ru-RU"/>
        </w:rPr>
      </w:pPr>
      <w:r w:rsidRPr="004A19A0">
        <w:rPr>
          <w:bCs/>
          <w:sz w:val="16"/>
          <w:szCs w:val="16"/>
          <w:lang w:eastAsia="ru-RU"/>
        </w:rPr>
        <w:t>1. Утвердить прилагаемое Положение Об условиях оплаты труда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более пятидесяти процентов акций (долей) в уставном капитале которых находится в собственности Тогучинского района Новосибирской области (далее – Положение).</w:t>
      </w:r>
    </w:p>
    <w:p w:rsidR="004A19A0" w:rsidRPr="004A19A0" w:rsidRDefault="004A19A0" w:rsidP="004A19A0">
      <w:pPr>
        <w:suppressAutoHyphens w:val="0"/>
        <w:autoSpaceDE w:val="0"/>
        <w:autoSpaceDN w:val="0"/>
        <w:adjustRightInd w:val="0"/>
        <w:snapToGrid w:val="0"/>
        <w:ind w:firstLine="709"/>
        <w:jc w:val="both"/>
        <w:rPr>
          <w:sz w:val="16"/>
          <w:szCs w:val="16"/>
          <w:lang w:eastAsia="ru-RU"/>
        </w:rPr>
      </w:pPr>
      <w:r w:rsidRPr="004A19A0">
        <w:rPr>
          <w:sz w:val="16"/>
          <w:szCs w:val="16"/>
          <w:lang w:eastAsia="ru-RU"/>
        </w:rPr>
        <w:t>2. Директорам хозяйственных обществ Тогучинского района Новосибирской области привести трудовые договора с заместителями директоров и главных бухгалтеров в соответствии с настоящим постановлением.</w:t>
      </w:r>
    </w:p>
    <w:p w:rsidR="004A19A0" w:rsidRPr="004A19A0" w:rsidRDefault="004A19A0" w:rsidP="004A19A0">
      <w:pPr>
        <w:widowControl w:val="0"/>
        <w:suppressAutoHyphens w:val="0"/>
        <w:ind w:firstLine="709"/>
        <w:jc w:val="both"/>
        <w:rPr>
          <w:sz w:val="16"/>
          <w:szCs w:val="16"/>
          <w:lang w:eastAsia="ru-RU"/>
        </w:rPr>
      </w:pPr>
      <w:bookmarkStart w:id="0" w:name="sub_1"/>
      <w:bookmarkStart w:id="1" w:name="sub_2"/>
      <w:bookmarkEnd w:id="0"/>
      <w:bookmarkEnd w:id="1"/>
      <w:r w:rsidRPr="004A19A0">
        <w:rPr>
          <w:sz w:val="16"/>
          <w:szCs w:val="16"/>
          <w:lang w:eastAsia="ru-RU"/>
        </w:rPr>
        <w:t>3. Управляющему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Тогучинского района Новосибирской области «</w:t>
      </w:r>
      <w:proofErr w:type="spellStart"/>
      <w:r w:rsidRPr="004A19A0">
        <w:rPr>
          <w:sz w:val="16"/>
          <w:szCs w:val="16"/>
          <w:lang w:eastAsia="ru-RU"/>
        </w:rPr>
        <w:t>Тогучинский</w:t>
      </w:r>
      <w:proofErr w:type="spellEnd"/>
      <w:r w:rsidRPr="004A19A0">
        <w:rPr>
          <w:sz w:val="16"/>
          <w:szCs w:val="16"/>
          <w:lang w:eastAsia="ru-RU"/>
        </w:rPr>
        <w:t xml:space="preserve"> Вестник» и разместить на официальном сайте администрации Тогучинского района Новосибирской области.</w:t>
      </w:r>
    </w:p>
    <w:p w:rsidR="004A19A0" w:rsidRPr="004A19A0" w:rsidRDefault="004A19A0" w:rsidP="004A19A0">
      <w:pPr>
        <w:widowControl w:val="0"/>
        <w:suppressAutoHyphens w:val="0"/>
        <w:ind w:firstLine="709"/>
        <w:jc w:val="both"/>
        <w:rPr>
          <w:sz w:val="16"/>
          <w:szCs w:val="16"/>
          <w:lang w:eastAsia="ru-RU"/>
        </w:rPr>
      </w:pPr>
      <w:r w:rsidRPr="004A19A0">
        <w:rPr>
          <w:sz w:val="16"/>
          <w:szCs w:val="16"/>
          <w:lang w:eastAsia="ru-RU"/>
        </w:rPr>
        <w:t xml:space="preserve">4. Контроль за исполнением данного постановления возложить на заместителя администрации Тогучинского района Новосибирской области </w:t>
      </w:r>
      <w:proofErr w:type="spellStart"/>
      <w:r w:rsidRPr="004A19A0">
        <w:rPr>
          <w:sz w:val="16"/>
          <w:szCs w:val="16"/>
          <w:lang w:eastAsia="ru-RU"/>
        </w:rPr>
        <w:t>Невзорову</w:t>
      </w:r>
      <w:proofErr w:type="spellEnd"/>
      <w:r w:rsidRPr="004A19A0">
        <w:rPr>
          <w:sz w:val="16"/>
          <w:szCs w:val="16"/>
          <w:lang w:eastAsia="ru-RU"/>
        </w:rPr>
        <w:t xml:space="preserve"> С.А.</w:t>
      </w:r>
    </w:p>
    <w:p w:rsidR="004A19A0" w:rsidRPr="004A19A0" w:rsidRDefault="004A19A0" w:rsidP="004A19A0">
      <w:pPr>
        <w:widowControl w:val="0"/>
        <w:suppressAutoHyphens w:val="0"/>
        <w:ind w:firstLine="720"/>
        <w:jc w:val="both"/>
        <w:rPr>
          <w:sz w:val="16"/>
          <w:szCs w:val="16"/>
          <w:lang w:eastAsia="ru-RU"/>
        </w:rPr>
      </w:pPr>
    </w:p>
    <w:p w:rsidR="004A19A0" w:rsidRPr="004A19A0" w:rsidRDefault="004A19A0" w:rsidP="004A19A0">
      <w:pPr>
        <w:widowControl w:val="0"/>
        <w:suppressAutoHyphens w:val="0"/>
        <w:jc w:val="both"/>
        <w:rPr>
          <w:sz w:val="16"/>
          <w:szCs w:val="16"/>
          <w:lang w:eastAsia="ru-RU"/>
        </w:rPr>
      </w:pPr>
      <w:r w:rsidRPr="004A19A0">
        <w:rPr>
          <w:sz w:val="16"/>
          <w:szCs w:val="16"/>
          <w:lang w:eastAsia="ru-RU"/>
        </w:rPr>
        <w:t>Глава Тогучинского района</w:t>
      </w:r>
    </w:p>
    <w:p w:rsidR="004A19A0" w:rsidRDefault="004A19A0" w:rsidP="004A19A0">
      <w:pPr>
        <w:widowControl w:val="0"/>
        <w:suppressAutoHyphens w:val="0"/>
        <w:jc w:val="both"/>
        <w:rPr>
          <w:sz w:val="16"/>
          <w:szCs w:val="16"/>
          <w:lang w:eastAsia="ru-RU"/>
        </w:rPr>
      </w:pPr>
      <w:r w:rsidRPr="004A19A0">
        <w:rPr>
          <w:sz w:val="16"/>
          <w:szCs w:val="16"/>
          <w:lang w:eastAsia="ru-RU"/>
        </w:rPr>
        <w:t xml:space="preserve">Новосибирской области                                                                  С.С. </w:t>
      </w:r>
      <w:proofErr w:type="spellStart"/>
      <w:r w:rsidRPr="004A19A0">
        <w:rPr>
          <w:sz w:val="16"/>
          <w:szCs w:val="16"/>
          <w:lang w:eastAsia="ru-RU"/>
        </w:rPr>
        <w:t>Пыхтин</w:t>
      </w:r>
      <w:proofErr w:type="spellEnd"/>
    </w:p>
    <w:p w:rsidR="004A19A0" w:rsidRDefault="004A19A0" w:rsidP="004A19A0">
      <w:pPr>
        <w:widowControl w:val="0"/>
        <w:suppressAutoHyphens w:val="0"/>
        <w:jc w:val="both"/>
        <w:rPr>
          <w:sz w:val="16"/>
          <w:szCs w:val="16"/>
          <w:lang w:eastAsia="ru-RU"/>
        </w:rPr>
      </w:pPr>
    </w:p>
    <w:p w:rsidR="004A19A0" w:rsidRPr="00A76729" w:rsidRDefault="004A19A0" w:rsidP="004A19A0">
      <w:pPr>
        <w:jc w:val="right"/>
        <w:rPr>
          <w:sz w:val="16"/>
          <w:szCs w:val="16"/>
        </w:rPr>
      </w:pPr>
      <w:r w:rsidRPr="00A76729">
        <w:rPr>
          <w:sz w:val="16"/>
          <w:szCs w:val="16"/>
        </w:rPr>
        <w:t>ПРИЛОЖЕНИЕ</w:t>
      </w:r>
    </w:p>
    <w:p w:rsidR="004A19A0" w:rsidRPr="00A76729" w:rsidRDefault="004A19A0" w:rsidP="004A19A0">
      <w:pPr>
        <w:jc w:val="right"/>
        <w:rPr>
          <w:sz w:val="16"/>
          <w:szCs w:val="16"/>
        </w:rPr>
      </w:pPr>
      <w:r w:rsidRPr="00A76729">
        <w:rPr>
          <w:sz w:val="16"/>
          <w:szCs w:val="16"/>
        </w:rPr>
        <w:t>к постановлению администрации</w:t>
      </w:r>
    </w:p>
    <w:p w:rsidR="004A19A0" w:rsidRPr="00A76729" w:rsidRDefault="004A19A0" w:rsidP="004A19A0">
      <w:pPr>
        <w:jc w:val="right"/>
        <w:rPr>
          <w:sz w:val="16"/>
          <w:szCs w:val="16"/>
        </w:rPr>
      </w:pPr>
      <w:r w:rsidRPr="00A76729">
        <w:rPr>
          <w:sz w:val="16"/>
          <w:szCs w:val="16"/>
        </w:rPr>
        <w:t>Тогучинского района</w:t>
      </w:r>
    </w:p>
    <w:p w:rsidR="004A19A0" w:rsidRPr="00A76729" w:rsidRDefault="004A19A0" w:rsidP="004A19A0">
      <w:pPr>
        <w:jc w:val="right"/>
        <w:rPr>
          <w:sz w:val="16"/>
          <w:szCs w:val="16"/>
        </w:rPr>
      </w:pPr>
      <w:r w:rsidRPr="00A76729">
        <w:rPr>
          <w:sz w:val="16"/>
          <w:szCs w:val="16"/>
        </w:rPr>
        <w:t>Новосибирской области</w:t>
      </w:r>
    </w:p>
    <w:p w:rsidR="004A19A0" w:rsidRDefault="004A19A0" w:rsidP="004A19A0">
      <w:pPr>
        <w:widowControl w:val="0"/>
        <w:suppressAutoHyphens w:val="0"/>
        <w:jc w:val="right"/>
        <w:rPr>
          <w:sz w:val="16"/>
          <w:szCs w:val="16"/>
        </w:rPr>
      </w:pPr>
      <w:r>
        <w:rPr>
          <w:sz w:val="16"/>
          <w:szCs w:val="16"/>
        </w:rPr>
        <w:t xml:space="preserve">От </w:t>
      </w:r>
      <w:r w:rsidRPr="00CC45B7">
        <w:rPr>
          <w:sz w:val="16"/>
          <w:szCs w:val="16"/>
        </w:rPr>
        <w:t>08</w:t>
      </w:r>
      <w:r>
        <w:rPr>
          <w:sz w:val="16"/>
          <w:szCs w:val="16"/>
        </w:rPr>
        <w:t>.11.2024 № 1488/П/93</w:t>
      </w:r>
    </w:p>
    <w:p w:rsidR="004A19A0" w:rsidRDefault="004A19A0" w:rsidP="004A19A0">
      <w:pPr>
        <w:widowControl w:val="0"/>
        <w:suppressAutoHyphens w:val="0"/>
        <w:jc w:val="right"/>
        <w:rPr>
          <w:sz w:val="16"/>
          <w:szCs w:val="16"/>
        </w:rPr>
      </w:pPr>
    </w:p>
    <w:p w:rsidR="004A19A0" w:rsidRPr="004A19A0" w:rsidRDefault="004A19A0" w:rsidP="004A19A0">
      <w:pPr>
        <w:jc w:val="center"/>
        <w:rPr>
          <w:sz w:val="16"/>
          <w:szCs w:val="16"/>
        </w:rPr>
      </w:pPr>
      <w:r w:rsidRPr="004A19A0">
        <w:rPr>
          <w:sz w:val="16"/>
          <w:szCs w:val="16"/>
        </w:rPr>
        <w:t>ПОЛОЖЕНИЕ</w:t>
      </w:r>
    </w:p>
    <w:p w:rsidR="004A19A0" w:rsidRPr="004A19A0" w:rsidRDefault="004A19A0" w:rsidP="004A19A0">
      <w:pPr>
        <w:jc w:val="center"/>
        <w:rPr>
          <w:sz w:val="16"/>
          <w:szCs w:val="16"/>
        </w:rPr>
      </w:pPr>
      <w:r w:rsidRPr="004A19A0">
        <w:rPr>
          <w:sz w:val="16"/>
          <w:szCs w:val="16"/>
        </w:rPr>
        <w:t>Об условиях оплаты труда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более пятидесяти процентов акций (долей) в уставном капитале которых находится в собственности Тогучинского района Новосибирской области</w:t>
      </w:r>
    </w:p>
    <w:p w:rsidR="004A19A0" w:rsidRPr="004A19A0" w:rsidRDefault="004A19A0" w:rsidP="004A19A0">
      <w:pPr>
        <w:jc w:val="both"/>
        <w:rPr>
          <w:sz w:val="16"/>
          <w:szCs w:val="16"/>
        </w:rPr>
      </w:pPr>
    </w:p>
    <w:p w:rsidR="004A19A0" w:rsidRPr="004A19A0" w:rsidRDefault="004A19A0" w:rsidP="004A19A0">
      <w:pPr>
        <w:jc w:val="both"/>
        <w:rPr>
          <w:sz w:val="16"/>
          <w:szCs w:val="16"/>
        </w:rPr>
      </w:pPr>
      <w:bookmarkStart w:id="2" w:name="sub_13"/>
      <w:bookmarkEnd w:id="2"/>
      <w:r w:rsidRPr="004A19A0">
        <w:rPr>
          <w:sz w:val="16"/>
          <w:szCs w:val="16"/>
        </w:rPr>
        <w:t xml:space="preserve">1. Настоящее Положение устанавливает условия оплаты труда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более пятидесяти процентов акций (долей) в </w:t>
      </w:r>
      <w:r w:rsidRPr="004A19A0">
        <w:rPr>
          <w:sz w:val="16"/>
          <w:szCs w:val="16"/>
        </w:rPr>
        <w:lastRenderedPageBreak/>
        <w:t>уставном капитале которых находится в собственности Тогучинского района Новосибирской области (далее - хозяйственные общества).</w:t>
      </w:r>
    </w:p>
    <w:p w:rsidR="004A19A0" w:rsidRPr="004A19A0" w:rsidRDefault="004A19A0" w:rsidP="004A19A0">
      <w:pPr>
        <w:jc w:val="both"/>
        <w:rPr>
          <w:sz w:val="16"/>
          <w:szCs w:val="16"/>
        </w:rPr>
      </w:pPr>
      <w:r w:rsidRPr="004A19A0">
        <w:rPr>
          <w:sz w:val="16"/>
          <w:szCs w:val="16"/>
        </w:rPr>
        <w:t>2. Оплата труда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включает: должностной оклад, выплаты компенсационного и стимулирующего характера.</w:t>
      </w:r>
    </w:p>
    <w:p w:rsidR="004A19A0" w:rsidRPr="004A19A0" w:rsidRDefault="004A19A0" w:rsidP="004A19A0">
      <w:pPr>
        <w:jc w:val="both"/>
        <w:rPr>
          <w:sz w:val="16"/>
          <w:szCs w:val="16"/>
        </w:rPr>
      </w:pPr>
      <w:r w:rsidRPr="004A19A0">
        <w:rPr>
          <w:sz w:val="16"/>
          <w:szCs w:val="16"/>
        </w:rPr>
        <w:t>3. Размеры должностных окладов руководителей, их заместителей, главных бухгалтеров и заключающих трудовой договор членов коллегиальных исполнительных органов хозяйственных обществ устанавливаются решениями советов директоров (наблюдательных советов), а при их отсутствии решениями общих собраний участников хозяйственных обществ в зависимости от сложности труда, масштаба управления и особенностей деятельности.</w:t>
      </w:r>
    </w:p>
    <w:p w:rsidR="004A19A0" w:rsidRPr="004A19A0" w:rsidRDefault="004A19A0" w:rsidP="004A19A0">
      <w:pPr>
        <w:jc w:val="both"/>
        <w:rPr>
          <w:sz w:val="16"/>
          <w:szCs w:val="16"/>
        </w:rPr>
      </w:pPr>
      <w:r w:rsidRPr="004A19A0">
        <w:rPr>
          <w:sz w:val="16"/>
          <w:szCs w:val="16"/>
        </w:rPr>
        <w:t>4. Выплаты компенсационного характера руководителям, их заместителям, главным бухгалтерам и заключающим трудовой договор членам коллегиальных исполнительных органов хозяйственных обществ устанавливаются в порядке и размерах, определенных федеральным законодательством, законодательством Новосибирской области и муниципальными правовыми актами администрации Тогучинского района Новосибирской области, содержащими нормы трудового права.</w:t>
      </w:r>
    </w:p>
    <w:p w:rsidR="004A19A0" w:rsidRPr="004A19A0" w:rsidRDefault="004A19A0" w:rsidP="004A19A0">
      <w:pPr>
        <w:jc w:val="both"/>
        <w:rPr>
          <w:sz w:val="16"/>
          <w:szCs w:val="16"/>
        </w:rPr>
      </w:pPr>
      <w:r w:rsidRPr="004A19A0">
        <w:rPr>
          <w:sz w:val="16"/>
          <w:szCs w:val="16"/>
        </w:rPr>
        <w:t>5. Выплаты стимулирующего характера руководителям, их заместителям, главным бухгалтерам и заключающим трудовой договор членам коллегиальных исполнительных органов хозяйственных обществ устанавливаются по результатам достижения показателей эффективности деятельности хозяйственного общества, а также эффективности деятельности соответствующего руководителя, заместителя руководителя, главного бухгалтера и заключающего трудовой договор члена коллегиального исполнительного органа хозяйственного общества.</w:t>
      </w:r>
    </w:p>
    <w:p w:rsidR="004A19A0" w:rsidRPr="004A19A0" w:rsidRDefault="004A19A0" w:rsidP="004A19A0">
      <w:pPr>
        <w:jc w:val="both"/>
        <w:rPr>
          <w:sz w:val="16"/>
          <w:szCs w:val="16"/>
        </w:rPr>
      </w:pPr>
      <w:r w:rsidRPr="004A19A0">
        <w:rPr>
          <w:sz w:val="16"/>
          <w:szCs w:val="16"/>
        </w:rPr>
        <w:t>Показатели эффективности деятельности хозяйственного общества и эффективности деятельности руководителя, заместителей руководителя, главного бухгалтера и заключающих трудовой договор членов коллегиального исполнительного органа хозяйственного общества, их критерии и периодичность оценки устанавливаются решением совета директоров (наблюдательного совета), а при их отсутствии решениями общих собраний участников хозяйственного общества.</w:t>
      </w:r>
    </w:p>
    <w:p w:rsidR="004A19A0" w:rsidRPr="004A19A0" w:rsidRDefault="004A19A0" w:rsidP="004A19A0">
      <w:pPr>
        <w:jc w:val="both"/>
        <w:rPr>
          <w:sz w:val="16"/>
          <w:szCs w:val="16"/>
        </w:rPr>
      </w:pPr>
      <w:r w:rsidRPr="004A19A0">
        <w:rPr>
          <w:sz w:val="16"/>
          <w:szCs w:val="16"/>
        </w:rPr>
        <w:t>Совет директоров (наблюдательный совет), а при его отсутствии общее собрание участников хозяйственного общества с установленной им периодичностью, но не реже одного раза в квартал, оценивает результаты достижения показателей эффективности деятельности хозяйственного общества и эффективности деятельности руководителя, его заместителей, главного бухгалтера и заключающих трудовой договор членов коллегиального исполнительного органа хозяйственного общества и устанавливает конкретные размеры выплат стимулирующего характера руководителю, его заместителям, главному бухгалтеру и заключающим трудовой договор членам коллегиального исполнительного органа хозяйственного общества.</w:t>
      </w:r>
    </w:p>
    <w:p w:rsidR="004A19A0" w:rsidRPr="004A19A0" w:rsidRDefault="004A19A0" w:rsidP="004A19A0">
      <w:pPr>
        <w:jc w:val="both"/>
        <w:rPr>
          <w:sz w:val="16"/>
          <w:szCs w:val="16"/>
        </w:rPr>
      </w:pPr>
      <w:r w:rsidRPr="004A19A0">
        <w:rPr>
          <w:sz w:val="16"/>
          <w:szCs w:val="16"/>
        </w:rPr>
        <w:t>6. Выплаты стимулирующего характера руководителю хозяйственного общества и заключающим трудовой договор членам коллегиального исполнительного органа хозяйственного общества не начисляются в случаях:</w:t>
      </w:r>
    </w:p>
    <w:p w:rsidR="004A19A0" w:rsidRPr="004A19A0" w:rsidRDefault="004A19A0" w:rsidP="004A19A0">
      <w:pPr>
        <w:jc w:val="both"/>
        <w:rPr>
          <w:sz w:val="16"/>
          <w:szCs w:val="16"/>
        </w:rPr>
      </w:pPr>
      <w:r w:rsidRPr="004A19A0">
        <w:rPr>
          <w:sz w:val="16"/>
          <w:szCs w:val="16"/>
        </w:rPr>
        <w:t>1) нарушения в течение календарного периода, по итогам которого осуществляется оценка результатов достижения показателей эффективности деятельности хозяйственного общества и эффективности деятельности руководителя и заключающих трудовой договор членов коллегиального исполнительного органа хозяйственного общества (далее - оценка результатов), сроков выплаты заработной платы и иных выплат работникам хозяйственного общества;</w:t>
      </w:r>
    </w:p>
    <w:p w:rsidR="004A19A0" w:rsidRPr="004A19A0" w:rsidRDefault="004A19A0" w:rsidP="004A19A0">
      <w:pPr>
        <w:jc w:val="both"/>
        <w:rPr>
          <w:sz w:val="16"/>
          <w:szCs w:val="16"/>
        </w:rPr>
      </w:pPr>
      <w:r w:rsidRPr="004A19A0">
        <w:rPr>
          <w:sz w:val="16"/>
          <w:szCs w:val="16"/>
        </w:rPr>
        <w:t>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4A19A0" w:rsidRPr="004A19A0" w:rsidRDefault="004A19A0" w:rsidP="004A19A0">
      <w:pPr>
        <w:jc w:val="both"/>
        <w:rPr>
          <w:sz w:val="16"/>
          <w:szCs w:val="16"/>
        </w:rPr>
      </w:pPr>
      <w:r w:rsidRPr="004A19A0">
        <w:rPr>
          <w:sz w:val="16"/>
          <w:szCs w:val="16"/>
        </w:rPr>
        <w:t>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4A19A0" w:rsidRPr="004A19A0" w:rsidRDefault="004A19A0" w:rsidP="004A19A0">
      <w:pPr>
        <w:jc w:val="both"/>
        <w:rPr>
          <w:sz w:val="16"/>
          <w:szCs w:val="16"/>
        </w:rPr>
      </w:pPr>
      <w:r w:rsidRPr="004A19A0">
        <w:rPr>
          <w:sz w:val="16"/>
          <w:szCs w:val="16"/>
        </w:rPr>
        <w:t>4) наличия на седьмой рабочий день одного из месяцев в течение календарного периода, по итогам которого осуществляется оценка результатов, задолженности хозяйственного общества по налогам, сборам и иным обязательным платежам в бюджеты бюджетной системы Российской Федерации.</w:t>
      </w:r>
    </w:p>
    <w:p w:rsidR="004A19A0" w:rsidRPr="004A19A0" w:rsidRDefault="004A19A0" w:rsidP="004A19A0">
      <w:pPr>
        <w:jc w:val="both"/>
        <w:rPr>
          <w:sz w:val="16"/>
          <w:szCs w:val="16"/>
        </w:rPr>
      </w:pPr>
      <w:r w:rsidRPr="004A19A0">
        <w:rPr>
          <w:sz w:val="16"/>
          <w:szCs w:val="16"/>
        </w:rPr>
        <w:t xml:space="preserve">6.1. При наличии случаев, определенных пунктом 6 настоящего Положения, выплаты стимулирующего характера не начисляются </w:t>
      </w:r>
      <w:r w:rsidRPr="004A19A0">
        <w:rPr>
          <w:sz w:val="16"/>
          <w:szCs w:val="16"/>
        </w:rPr>
        <w:lastRenderedPageBreak/>
        <w:t>руководителю хозяйственного общества и заключившим трудовой договор членам коллегиального исполнительного органа хозяйственного общества,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4A19A0" w:rsidRPr="004A19A0" w:rsidRDefault="004A19A0" w:rsidP="004A19A0">
      <w:pPr>
        <w:jc w:val="both"/>
        <w:rPr>
          <w:sz w:val="16"/>
          <w:szCs w:val="16"/>
        </w:rPr>
      </w:pPr>
      <w:r w:rsidRPr="004A19A0">
        <w:rPr>
          <w:sz w:val="16"/>
          <w:szCs w:val="16"/>
        </w:rPr>
        <w:t>7. Среднемесячная начисленная заработная плата руководителя, заключающих трудовой договор членов коллегиального исполнительного органа хозяйственного общества, рассчитываемая за календарный год, не должна превышать начисленную среднемесячную заработную плату работников хозяйственного общества более чем в пять раз.</w:t>
      </w:r>
    </w:p>
    <w:p w:rsidR="004A19A0" w:rsidRPr="004A19A0" w:rsidRDefault="004A19A0" w:rsidP="004A19A0">
      <w:pPr>
        <w:jc w:val="both"/>
        <w:rPr>
          <w:sz w:val="16"/>
          <w:szCs w:val="16"/>
        </w:rPr>
      </w:pPr>
      <w:r w:rsidRPr="004A19A0">
        <w:rPr>
          <w:sz w:val="16"/>
          <w:szCs w:val="16"/>
        </w:rPr>
        <w:t>Среднемесячная начисленная заработная плата каждого из заместителей руководителя и главного бухгалтера хозяйственного общества, рассчитываемая за календарный год, не должна превышать начисленную среднемесячную заработную плату работников хозяйственного общества более чем в четыре раза.</w:t>
      </w:r>
    </w:p>
    <w:p w:rsidR="004A19A0" w:rsidRPr="004A19A0" w:rsidRDefault="004A19A0" w:rsidP="004A19A0">
      <w:pPr>
        <w:jc w:val="both"/>
        <w:rPr>
          <w:sz w:val="16"/>
          <w:szCs w:val="16"/>
        </w:rPr>
      </w:pPr>
      <w:r w:rsidRPr="004A19A0">
        <w:rPr>
          <w:sz w:val="16"/>
          <w:szCs w:val="16"/>
        </w:rPr>
        <w:t>При этом расчет среднемесячной начисленной заработной платы руководителей, их заместителей, главных бухгалтеров, заключающих трудовой договор членов коллегиального исполнительного органа хозяйственного общества и работников хозяйственного общества осуществляется в соответствии с указаниями по заполнению формы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4A19A0" w:rsidRPr="004A19A0" w:rsidRDefault="004A19A0" w:rsidP="004A19A0">
      <w:pPr>
        <w:jc w:val="both"/>
        <w:rPr>
          <w:sz w:val="16"/>
          <w:szCs w:val="16"/>
        </w:rPr>
      </w:pPr>
      <w:r w:rsidRPr="004A19A0">
        <w:rPr>
          <w:sz w:val="16"/>
          <w:szCs w:val="16"/>
        </w:rPr>
        <w:t>В расчет среднемесячной заработной платы работников хозяйственного общества не включается заработная плата руководителя, его заместителей, главного бухгалтера и заключающих трудовой договор членов коллегиального исполнительного органа хозяйственного общества.</w:t>
      </w:r>
    </w:p>
    <w:p w:rsidR="004A19A0" w:rsidRPr="004A19A0" w:rsidRDefault="004A19A0" w:rsidP="004A19A0">
      <w:pPr>
        <w:widowControl w:val="0"/>
        <w:suppressAutoHyphens w:val="0"/>
        <w:jc w:val="right"/>
        <w:rPr>
          <w:sz w:val="16"/>
          <w:szCs w:val="16"/>
          <w:lang w:eastAsia="ru-RU"/>
        </w:rPr>
      </w:pPr>
    </w:p>
    <w:p w:rsidR="004A19A0" w:rsidRDefault="004A19A0" w:rsidP="00AD4AA9">
      <w:pPr>
        <w:jc w:val="center"/>
        <w:rPr>
          <w:sz w:val="16"/>
          <w:szCs w:val="16"/>
        </w:rPr>
      </w:pPr>
    </w:p>
    <w:p w:rsidR="004A19A0" w:rsidRDefault="004A19A0" w:rsidP="00AD4AA9">
      <w:pPr>
        <w:jc w:val="center"/>
        <w:rPr>
          <w:sz w:val="16"/>
          <w:szCs w:val="16"/>
        </w:rPr>
      </w:pPr>
    </w:p>
    <w:p w:rsidR="004A19A0" w:rsidRPr="00D60BAB" w:rsidRDefault="004A19A0" w:rsidP="004A19A0">
      <w:pPr>
        <w:jc w:val="center"/>
        <w:rPr>
          <w:b/>
          <w:sz w:val="16"/>
          <w:szCs w:val="16"/>
        </w:rPr>
      </w:pPr>
      <w:r w:rsidRPr="00896094">
        <w:rPr>
          <w:b/>
          <w:sz w:val="16"/>
          <w:szCs w:val="16"/>
        </w:rPr>
        <w:t>АДМИНИСТРАЦИЯ</w:t>
      </w:r>
    </w:p>
    <w:p w:rsidR="004A19A0" w:rsidRPr="00D60BAB" w:rsidRDefault="004A19A0" w:rsidP="004A19A0">
      <w:pPr>
        <w:jc w:val="center"/>
        <w:rPr>
          <w:b/>
          <w:sz w:val="16"/>
          <w:szCs w:val="16"/>
        </w:rPr>
      </w:pPr>
      <w:r w:rsidRPr="00D60BAB">
        <w:rPr>
          <w:b/>
          <w:sz w:val="16"/>
          <w:szCs w:val="16"/>
        </w:rPr>
        <w:t>ТОГУЧИНСКОГО РАЙОНА</w:t>
      </w:r>
    </w:p>
    <w:p w:rsidR="004A19A0" w:rsidRPr="00D60BAB" w:rsidRDefault="004A19A0" w:rsidP="004A19A0">
      <w:pPr>
        <w:jc w:val="center"/>
        <w:rPr>
          <w:b/>
          <w:sz w:val="16"/>
          <w:szCs w:val="16"/>
        </w:rPr>
      </w:pPr>
      <w:r w:rsidRPr="00D60BAB">
        <w:rPr>
          <w:b/>
          <w:sz w:val="16"/>
          <w:szCs w:val="16"/>
        </w:rPr>
        <w:t>НОВОСИБИРСКОЙ ОБЛАСТИ</w:t>
      </w:r>
    </w:p>
    <w:p w:rsidR="004A19A0" w:rsidRPr="00D60BAB" w:rsidRDefault="004A19A0" w:rsidP="004A19A0">
      <w:pPr>
        <w:jc w:val="center"/>
        <w:rPr>
          <w:b/>
          <w:sz w:val="16"/>
          <w:szCs w:val="16"/>
        </w:rPr>
      </w:pPr>
    </w:p>
    <w:p w:rsidR="004A19A0" w:rsidRPr="00D60BAB" w:rsidRDefault="004A19A0" w:rsidP="004A19A0">
      <w:pPr>
        <w:pStyle w:val="2"/>
        <w:rPr>
          <w:b/>
          <w:color w:val="00000A"/>
          <w:sz w:val="16"/>
          <w:szCs w:val="16"/>
        </w:rPr>
      </w:pPr>
      <w:r w:rsidRPr="00D60BAB">
        <w:rPr>
          <w:b/>
          <w:color w:val="00000A"/>
          <w:sz w:val="16"/>
          <w:szCs w:val="16"/>
        </w:rPr>
        <w:t>ПОСТАНОВЛЕНИЕ</w:t>
      </w:r>
    </w:p>
    <w:p w:rsidR="004A19A0" w:rsidRPr="00D60BAB" w:rsidRDefault="004A19A0" w:rsidP="004A19A0">
      <w:pPr>
        <w:jc w:val="center"/>
        <w:rPr>
          <w:sz w:val="16"/>
          <w:szCs w:val="16"/>
        </w:rPr>
      </w:pPr>
      <w:r w:rsidRPr="00D60BAB">
        <w:rPr>
          <w:sz w:val="16"/>
          <w:szCs w:val="16"/>
        </w:rPr>
        <w:t xml:space="preserve"> </w:t>
      </w:r>
    </w:p>
    <w:p w:rsidR="004A19A0" w:rsidRPr="00D60BAB" w:rsidRDefault="004A19A0" w:rsidP="004A19A0">
      <w:pPr>
        <w:jc w:val="center"/>
        <w:rPr>
          <w:sz w:val="16"/>
          <w:szCs w:val="16"/>
        </w:rPr>
      </w:pPr>
      <w:proofErr w:type="gramStart"/>
      <w:r>
        <w:rPr>
          <w:sz w:val="16"/>
          <w:szCs w:val="16"/>
        </w:rPr>
        <w:t>08.</w:t>
      </w:r>
      <w:r w:rsidRPr="004A19A0">
        <w:rPr>
          <w:sz w:val="16"/>
          <w:szCs w:val="16"/>
        </w:rPr>
        <w:t>11</w:t>
      </w:r>
      <w:r>
        <w:rPr>
          <w:sz w:val="16"/>
          <w:szCs w:val="16"/>
        </w:rPr>
        <w:t>.202</w:t>
      </w:r>
      <w:r w:rsidRPr="00DF5C1A">
        <w:rPr>
          <w:sz w:val="16"/>
          <w:szCs w:val="16"/>
        </w:rPr>
        <w:t>4</w:t>
      </w:r>
      <w:r>
        <w:rPr>
          <w:sz w:val="16"/>
          <w:szCs w:val="16"/>
        </w:rPr>
        <w:t xml:space="preserve">  №</w:t>
      </w:r>
      <w:proofErr w:type="gramEnd"/>
      <w:r>
        <w:rPr>
          <w:sz w:val="16"/>
          <w:szCs w:val="16"/>
        </w:rPr>
        <w:t xml:space="preserve"> 1492</w:t>
      </w:r>
      <w:r w:rsidRPr="00D60BAB">
        <w:rPr>
          <w:sz w:val="16"/>
          <w:szCs w:val="16"/>
        </w:rPr>
        <w:t>/П/93</w:t>
      </w:r>
    </w:p>
    <w:p w:rsidR="004A19A0" w:rsidRPr="00D60BAB" w:rsidRDefault="004A19A0" w:rsidP="004A19A0">
      <w:pPr>
        <w:jc w:val="center"/>
        <w:rPr>
          <w:sz w:val="16"/>
          <w:szCs w:val="16"/>
        </w:rPr>
      </w:pPr>
    </w:p>
    <w:p w:rsidR="004A19A0" w:rsidRPr="00D60BAB" w:rsidRDefault="004A19A0" w:rsidP="004A19A0">
      <w:pPr>
        <w:jc w:val="center"/>
        <w:rPr>
          <w:b/>
          <w:sz w:val="16"/>
          <w:szCs w:val="16"/>
        </w:rPr>
      </w:pPr>
      <w:r w:rsidRPr="00D60BAB">
        <w:rPr>
          <w:sz w:val="16"/>
          <w:szCs w:val="16"/>
        </w:rPr>
        <w:t>г. Тогучин</w:t>
      </w:r>
    </w:p>
    <w:p w:rsidR="004A19A0" w:rsidRDefault="004A19A0" w:rsidP="00AD4AA9">
      <w:pPr>
        <w:jc w:val="center"/>
        <w:rPr>
          <w:sz w:val="16"/>
          <w:szCs w:val="16"/>
        </w:rPr>
      </w:pPr>
    </w:p>
    <w:p w:rsidR="004A19A0" w:rsidRPr="004A19A0" w:rsidRDefault="004A19A0" w:rsidP="004A19A0">
      <w:pPr>
        <w:jc w:val="center"/>
        <w:rPr>
          <w:sz w:val="16"/>
          <w:szCs w:val="16"/>
        </w:rPr>
      </w:pPr>
      <w:r w:rsidRPr="004A19A0">
        <w:rPr>
          <w:sz w:val="16"/>
          <w:szCs w:val="16"/>
        </w:rPr>
        <w:t>О внесении изменений в постановление администрации Тогучинского района Новосибирской области от 24.10.2009 № 911</w:t>
      </w:r>
    </w:p>
    <w:p w:rsidR="004A19A0" w:rsidRPr="004A19A0" w:rsidRDefault="004A19A0" w:rsidP="004A19A0">
      <w:pPr>
        <w:rPr>
          <w:sz w:val="16"/>
          <w:szCs w:val="16"/>
        </w:rPr>
      </w:pPr>
    </w:p>
    <w:p w:rsidR="004A19A0" w:rsidRPr="004A19A0" w:rsidRDefault="004A19A0" w:rsidP="004A19A0">
      <w:pPr>
        <w:jc w:val="both"/>
        <w:rPr>
          <w:sz w:val="16"/>
          <w:szCs w:val="16"/>
        </w:rPr>
      </w:pPr>
      <w:r>
        <w:rPr>
          <w:sz w:val="16"/>
          <w:szCs w:val="16"/>
        </w:rPr>
        <w:t xml:space="preserve">          </w:t>
      </w:r>
      <w:r w:rsidRPr="004A19A0">
        <w:rPr>
          <w:sz w:val="16"/>
          <w:szCs w:val="16"/>
        </w:rPr>
        <w:t>Администрация Тогучинского района Новосибирской области</w:t>
      </w:r>
    </w:p>
    <w:p w:rsidR="004A19A0" w:rsidRPr="004A19A0" w:rsidRDefault="004A19A0" w:rsidP="004A19A0">
      <w:pPr>
        <w:jc w:val="both"/>
        <w:rPr>
          <w:sz w:val="16"/>
          <w:szCs w:val="16"/>
        </w:rPr>
      </w:pPr>
      <w:r w:rsidRPr="004A19A0">
        <w:rPr>
          <w:sz w:val="16"/>
          <w:szCs w:val="16"/>
        </w:rPr>
        <w:t>ПОСТАНОВЛЯЕТ:</w:t>
      </w:r>
    </w:p>
    <w:p w:rsidR="004A19A0" w:rsidRPr="004A19A0" w:rsidRDefault="004A19A0" w:rsidP="004A19A0">
      <w:pPr>
        <w:jc w:val="both"/>
        <w:rPr>
          <w:sz w:val="16"/>
          <w:szCs w:val="16"/>
        </w:rPr>
      </w:pPr>
      <w:r w:rsidRPr="004A19A0">
        <w:rPr>
          <w:sz w:val="16"/>
          <w:szCs w:val="16"/>
        </w:rPr>
        <w:t>Внести следующие изменения в постановление администрации Тогучинского района Новосибирской области от 24.10.2009 № 911 «О создании комиссии по развитию малого и среднего предпринимательства» (далее - Постановление):</w:t>
      </w:r>
    </w:p>
    <w:p w:rsidR="004A19A0" w:rsidRPr="004A19A0" w:rsidRDefault="004A19A0" w:rsidP="004A19A0">
      <w:pPr>
        <w:jc w:val="both"/>
        <w:rPr>
          <w:sz w:val="16"/>
          <w:szCs w:val="16"/>
        </w:rPr>
      </w:pPr>
      <w:r w:rsidRPr="004A19A0">
        <w:rPr>
          <w:sz w:val="16"/>
          <w:szCs w:val="16"/>
        </w:rPr>
        <w:t xml:space="preserve">1.1 пункт 1 Постановления изложить в новой редакции: </w:t>
      </w:r>
    </w:p>
    <w:p w:rsidR="004A19A0" w:rsidRPr="004A19A0" w:rsidRDefault="004A19A0" w:rsidP="004A19A0">
      <w:pPr>
        <w:jc w:val="both"/>
        <w:rPr>
          <w:sz w:val="16"/>
          <w:szCs w:val="16"/>
        </w:rPr>
      </w:pPr>
      <w:r w:rsidRPr="004A19A0">
        <w:rPr>
          <w:sz w:val="16"/>
          <w:szCs w:val="16"/>
        </w:rPr>
        <w:tab/>
        <w:t xml:space="preserve">«1. Создать комиссию по развитию малого и среднего предпринимательства на территории Тогучинского района в следующем составе: </w:t>
      </w:r>
    </w:p>
    <w:p w:rsidR="004A19A0" w:rsidRPr="004A19A0" w:rsidRDefault="004A19A0" w:rsidP="004A19A0">
      <w:pPr>
        <w:jc w:val="both"/>
        <w:rPr>
          <w:sz w:val="16"/>
          <w:szCs w:val="16"/>
        </w:rPr>
      </w:pPr>
      <w:r w:rsidRPr="004A19A0">
        <w:rPr>
          <w:sz w:val="16"/>
          <w:szCs w:val="16"/>
        </w:rPr>
        <w:tab/>
      </w:r>
      <w:proofErr w:type="spellStart"/>
      <w:r w:rsidRPr="004A19A0">
        <w:rPr>
          <w:sz w:val="16"/>
          <w:szCs w:val="16"/>
        </w:rPr>
        <w:t>Невзорова</w:t>
      </w:r>
      <w:proofErr w:type="spellEnd"/>
      <w:r w:rsidRPr="004A19A0">
        <w:rPr>
          <w:sz w:val="16"/>
          <w:szCs w:val="16"/>
        </w:rPr>
        <w:t xml:space="preserve"> Светлана Анатольевна – заместитель главы администрации Тогучинского района Новосибирской области, председатель Комиссии;</w:t>
      </w:r>
    </w:p>
    <w:p w:rsidR="004A19A0" w:rsidRPr="004A19A0" w:rsidRDefault="004A19A0" w:rsidP="004A19A0">
      <w:pPr>
        <w:jc w:val="both"/>
        <w:rPr>
          <w:sz w:val="16"/>
          <w:szCs w:val="16"/>
        </w:rPr>
      </w:pPr>
      <w:r w:rsidRPr="004A19A0">
        <w:rPr>
          <w:sz w:val="16"/>
          <w:szCs w:val="16"/>
        </w:rPr>
        <w:t xml:space="preserve">          Ремзова Тамара Александровна – начальник управления экономического развития, промышленности и торговли администрации Тогучинского района Новосибирской области, заместитель председателя Комиссии;</w:t>
      </w:r>
    </w:p>
    <w:p w:rsidR="004A19A0" w:rsidRPr="004A19A0" w:rsidRDefault="004A19A0" w:rsidP="004A19A0">
      <w:pPr>
        <w:jc w:val="both"/>
        <w:rPr>
          <w:sz w:val="16"/>
          <w:szCs w:val="16"/>
        </w:rPr>
      </w:pPr>
      <w:r w:rsidRPr="004A19A0">
        <w:rPr>
          <w:sz w:val="16"/>
          <w:szCs w:val="16"/>
        </w:rPr>
        <w:tab/>
      </w:r>
      <w:proofErr w:type="spellStart"/>
      <w:r w:rsidRPr="004A19A0">
        <w:rPr>
          <w:sz w:val="16"/>
          <w:szCs w:val="16"/>
        </w:rPr>
        <w:t>Куделькина</w:t>
      </w:r>
      <w:proofErr w:type="spellEnd"/>
      <w:r w:rsidRPr="004A19A0">
        <w:rPr>
          <w:sz w:val="16"/>
          <w:szCs w:val="16"/>
        </w:rPr>
        <w:t xml:space="preserve"> Оксана Владимировна – главный специалист управления экономического развития, промышленности и торговли администрации Тогучинского района Новосибирской области, секретарь Комиссии;</w:t>
      </w:r>
    </w:p>
    <w:p w:rsidR="004A19A0" w:rsidRPr="004A19A0" w:rsidRDefault="004A19A0" w:rsidP="004A19A0">
      <w:pPr>
        <w:jc w:val="both"/>
        <w:rPr>
          <w:sz w:val="16"/>
          <w:szCs w:val="16"/>
        </w:rPr>
      </w:pPr>
      <w:r w:rsidRPr="004A19A0">
        <w:rPr>
          <w:sz w:val="16"/>
          <w:szCs w:val="16"/>
        </w:rPr>
        <w:t xml:space="preserve">          Плотникова Елена Викторовна – заместитель начальника управления экономического развития, промышленности и торговли администрации Тогучинского района Новосибирской области;</w:t>
      </w:r>
    </w:p>
    <w:p w:rsidR="004A19A0" w:rsidRPr="004A19A0" w:rsidRDefault="004A19A0" w:rsidP="004A19A0">
      <w:pPr>
        <w:jc w:val="both"/>
        <w:rPr>
          <w:sz w:val="16"/>
          <w:szCs w:val="16"/>
        </w:rPr>
      </w:pPr>
      <w:r w:rsidRPr="004A19A0">
        <w:rPr>
          <w:sz w:val="16"/>
          <w:szCs w:val="16"/>
        </w:rPr>
        <w:t xml:space="preserve">          Карасев Виталий Владимирович – начальник юридического отдела администрации Тогучинского района Новосибирской области;</w:t>
      </w:r>
    </w:p>
    <w:p w:rsidR="004A19A0" w:rsidRPr="004A19A0" w:rsidRDefault="004A19A0" w:rsidP="004A19A0">
      <w:pPr>
        <w:jc w:val="both"/>
        <w:rPr>
          <w:sz w:val="16"/>
          <w:szCs w:val="16"/>
        </w:rPr>
      </w:pPr>
      <w:r w:rsidRPr="004A19A0">
        <w:rPr>
          <w:sz w:val="16"/>
          <w:szCs w:val="16"/>
        </w:rPr>
        <w:tab/>
      </w:r>
      <w:proofErr w:type="spellStart"/>
      <w:r w:rsidRPr="004A19A0">
        <w:rPr>
          <w:sz w:val="16"/>
          <w:szCs w:val="16"/>
        </w:rPr>
        <w:t>Переверза</w:t>
      </w:r>
      <w:proofErr w:type="spellEnd"/>
      <w:r w:rsidRPr="004A19A0">
        <w:rPr>
          <w:sz w:val="16"/>
          <w:szCs w:val="16"/>
        </w:rPr>
        <w:t xml:space="preserve"> Лилия Анатольевна – главный специалист управления сельского хозяйства администрации Тогучинского района Новосибирской области;</w:t>
      </w:r>
    </w:p>
    <w:p w:rsidR="004A19A0" w:rsidRPr="004A19A0" w:rsidRDefault="004A19A0" w:rsidP="004A19A0">
      <w:pPr>
        <w:jc w:val="both"/>
        <w:rPr>
          <w:sz w:val="16"/>
          <w:szCs w:val="16"/>
        </w:rPr>
      </w:pPr>
      <w:r w:rsidRPr="004A19A0">
        <w:rPr>
          <w:sz w:val="16"/>
          <w:szCs w:val="16"/>
        </w:rPr>
        <w:lastRenderedPageBreak/>
        <w:tab/>
      </w:r>
      <w:proofErr w:type="spellStart"/>
      <w:r w:rsidRPr="004A19A0">
        <w:rPr>
          <w:sz w:val="16"/>
          <w:szCs w:val="16"/>
        </w:rPr>
        <w:t>Лексукова</w:t>
      </w:r>
      <w:proofErr w:type="spellEnd"/>
      <w:r w:rsidRPr="004A19A0">
        <w:rPr>
          <w:sz w:val="16"/>
          <w:szCs w:val="16"/>
        </w:rPr>
        <w:t xml:space="preserve"> Галина Владимировна – ведущий специалист отдела строительства администрации Тогучинского района Новосибирской области;</w:t>
      </w:r>
    </w:p>
    <w:p w:rsidR="004A19A0" w:rsidRPr="004A19A0" w:rsidRDefault="004A19A0" w:rsidP="004A19A0">
      <w:pPr>
        <w:jc w:val="both"/>
        <w:rPr>
          <w:sz w:val="16"/>
          <w:szCs w:val="16"/>
        </w:rPr>
      </w:pPr>
      <w:r w:rsidRPr="004A19A0">
        <w:rPr>
          <w:sz w:val="16"/>
          <w:szCs w:val="16"/>
        </w:rPr>
        <w:tab/>
      </w:r>
      <w:proofErr w:type="spellStart"/>
      <w:r w:rsidRPr="004A19A0">
        <w:rPr>
          <w:sz w:val="16"/>
          <w:szCs w:val="16"/>
        </w:rPr>
        <w:t>Юхатова</w:t>
      </w:r>
      <w:proofErr w:type="spellEnd"/>
      <w:r w:rsidRPr="004A19A0">
        <w:rPr>
          <w:sz w:val="16"/>
          <w:szCs w:val="16"/>
        </w:rPr>
        <w:t xml:space="preserve"> Марина Сергеевна – ведущий специалист отдела труда администрации Тогучинского района Новосибирской области;</w:t>
      </w:r>
    </w:p>
    <w:p w:rsidR="004A19A0" w:rsidRPr="004A19A0" w:rsidRDefault="004A19A0" w:rsidP="004A19A0">
      <w:pPr>
        <w:jc w:val="both"/>
        <w:rPr>
          <w:sz w:val="16"/>
          <w:szCs w:val="16"/>
        </w:rPr>
      </w:pPr>
      <w:r w:rsidRPr="004A19A0">
        <w:rPr>
          <w:sz w:val="16"/>
          <w:szCs w:val="16"/>
        </w:rPr>
        <w:t xml:space="preserve">          Антошкина Марина Николаевна – начальник управления финансов и налоговой политики Тогучинского района Новосибирской области (по согласованию);</w:t>
      </w:r>
    </w:p>
    <w:p w:rsidR="004A19A0" w:rsidRPr="004A19A0" w:rsidRDefault="004A19A0" w:rsidP="004A19A0">
      <w:pPr>
        <w:jc w:val="both"/>
        <w:rPr>
          <w:sz w:val="16"/>
          <w:szCs w:val="16"/>
        </w:rPr>
      </w:pPr>
      <w:r w:rsidRPr="004A19A0">
        <w:rPr>
          <w:sz w:val="16"/>
          <w:szCs w:val="16"/>
        </w:rPr>
        <w:t xml:space="preserve">          </w:t>
      </w:r>
      <w:proofErr w:type="spellStart"/>
      <w:r w:rsidRPr="004A19A0">
        <w:rPr>
          <w:sz w:val="16"/>
          <w:szCs w:val="16"/>
        </w:rPr>
        <w:t>Гаммершмидт</w:t>
      </w:r>
      <w:proofErr w:type="spellEnd"/>
      <w:r w:rsidRPr="004A19A0">
        <w:rPr>
          <w:sz w:val="16"/>
          <w:szCs w:val="16"/>
        </w:rPr>
        <w:t xml:space="preserve"> Владимир Викторович – депутат Совета депутатов Тогучинского района Новосибирской области (по согласованию);</w:t>
      </w:r>
    </w:p>
    <w:p w:rsidR="004A19A0" w:rsidRPr="004A19A0" w:rsidRDefault="004A19A0" w:rsidP="004A19A0">
      <w:pPr>
        <w:jc w:val="both"/>
        <w:rPr>
          <w:sz w:val="16"/>
          <w:szCs w:val="16"/>
        </w:rPr>
      </w:pPr>
      <w:r w:rsidRPr="004A19A0">
        <w:rPr>
          <w:sz w:val="16"/>
          <w:szCs w:val="16"/>
        </w:rPr>
        <w:t xml:space="preserve">          </w:t>
      </w:r>
      <w:proofErr w:type="spellStart"/>
      <w:r w:rsidRPr="004A19A0">
        <w:rPr>
          <w:sz w:val="16"/>
          <w:szCs w:val="16"/>
        </w:rPr>
        <w:t>Балаганский</w:t>
      </w:r>
      <w:proofErr w:type="spellEnd"/>
      <w:r w:rsidRPr="004A19A0">
        <w:rPr>
          <w:sz w:val="16"/>
          <w:szCs w:val="16"/>
        </w:rPr>
        <w:t xml:space="preserve"> Константин Олегович – депутат Совета депутатов Тогучинского района Новосибирской области (по согласованию);</w:t>
      </w:r>
    </w:p>
    <w:p w:rsidR="004A19A0" w:rsidRPr="004A19A0" w:rsidRDefault="004A19A0" w:rsidP="004A19A0">
      <w:pPr>
        <w:jc w:val="both"/>
        <w:rPr>
          <w:sz w:val="16"/>
          <w:szCs w:val="16"/>
        </w:rPr>
      </w:pPr>
      <w:r w:rsidRPr="004A19A0">
        <w:rPr>
          <w:sz w:val="16"/>
          <w:szCs w:val="16"/>
        </w:rPr>
        <w:t xml:space="preserve">          Чуриков Александр Николаевич – общественный помощник Уполномоченного по защите прав предпринимателей в Новосибирской области (в </w:t>
      </w:r>
      <w:proofErr w:type="spellStart"/>
      <w:r w:rsidRPr="004A19A0">
        <w:rPr>
          <w:sz w:val="16"/>
          <w:szCs w:val="16"/>
        </w:rPr>
        <w:t>Тогучинском</w:t>
      </w:r>
      <w:proofErr w:type="spellEnd"/>
      <w:r w:rsidRPr="004A19A0">
        <w:rPr>
          <w:sz w:val="16"/>
          <w:szCs w:val="16"/>
        </w:rPr>
        <w:t xml:space="preserve"> районе) (по согласованию)».</w:t>
      </w:r>
    </w:p>
    <w:p w:rsidR="004A19A0" w:rsidRPr="004A19A0" w:rsidRDefault="004A19A0" w:rsidP="004A19A0">
      <w:pPr>
        <w:jc w:val="both"/>
        <w:rPr>
          <w:sz w:val="16"/>
          <w:szCs w:val="16"/>
        </w:rPr>
      </w:pPr>
      <w:r w:rsidRPr="004A19A0">
        <w:rPr>
          <w:sz w:val="16"/>
          <w:szCs w:val="16"/>
        </w:rPr>
        <w:t xml:space="preserve">          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4A19A0">
        <w:rPr>
          <w:sz w:val="16"/>
          <w:szCs w:val="16"/>
        </w:rPr>
        <w:t>Тогучинский</w:t>
      </w:r>
      <w:proofErr w:type="spellEnd"/>
      <w:r w:rsidRPr="004A19A0">
        <w:rPr>
          <w:sz w:val="16"/>
          <w:szCs w:val="16"/>
        </w:rPr>
        <w:t xml:space="preserve"> Вестник» и разместить настоящее постановление на официальном сайте администрации Тогучинского района Новосибирской области.</w:t>
      </w:r>
    </w:p>
    <w:p w:rsidR="004A19A0" w:rsidRPr="004A19A0" w:rsidRDefault="004A19A0" w:rsidP="004A19A0">
      <w:pPr>
        <w:jc w:val="both"/>
        <w:rPr>
          <w:sz w:val="16"/>
          <w:szCs w:val="16"/>
        </w:rPr>
      </w:pPr>
      <w:r w:rsidRPr="004A19A0">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4A19A0">
        <w:rPr>
          <w:sz w:val="16"/>
          <w:szCs w:val="16"/>
        </w:rPr>
        <w:t>Невзорову</w:t>
      </w:r>
      <w:proofErr w:type="spellEnd"/>
      <w:r w:rsidRPr="004A19A0">
        <w:rPr>
          <w:sz w:val="16"/>
          <w:szCs w:val="16"/>
        </w:rPr>
        <w:t xml:space="preserve"> </w:t>
      </w:r>
      <w:proofErr w:type="gramStart"/>
      <w:r w:rsidRPr="004A19A0">
        <w:rPr>
          <w:sz w:val="16"/>
          <w:szCs w:val="16"/>
        </w:rPr>
        <w:t>С.А..</w:t>
      </w:r>
      <w:proofErr w:type="gramEnd"/>
    </w:p>
    <w:p w:rsidR="004A19A0" w:rsidRPr="004A19A0" w:rsidRDefault="004A19A0" w:rsidP="004A19A0">
      <w:pPr>
        <w:rPr>
          <w:sz w:val="16"/>
          <w:szCs w:val="16"/>
        </w:rPr>
      </w:pPr>
    </w:p>
    <w:p w:rsidR="004A19A0" w:rsidRPr="004A19A0" w:rsidRDefault="004A19A0" w:rsidP="004A19A0">
      <w:pPr>
        <w:rPr>
          <w:sz w:val="16"/>
          <w:szCs w:val="16"/>
        </w:rPr>
      </w:pPr>
      <w:r w:rsidRPr="004A19A0">
        <w:rPr>
          <w:sz w:val="16"/>
          <w:szCs w:val="16"/>
        </w:rPr>
        <w:t xml:space="preserve">Глава Тогучинского района                                                                  </w:t>
      </w:r>
    </w:p>
    <w:p w:rsidR="004A19A0" w:rsidRPr="004A19A0" w:rsidRDefault="004A19A0" w:rsidP="004A19A0">
      <w:pPr>
        <w:rPr>
          <w:sz w:val="16"/>
          <w:szCs w:val="16"/>
        </w:rPr>
      </w:pPr>
      <w:r w:rsidRPr="004A19A0">
        <w:rPr>
          <w:sz w:val="16"/>
          <w:szCs w:val="16"/>
        </w:rPr>
        <w:t xml:space="preserve">Новосибирской области                                                              С.С. </w:t>
      </w:r>
      <w:proofErr w:type="spellStart"/>
      <w:r w:rsidRPr="004A19A0">
        <w:rPr>
          <w:sz w:val="16"/>
          <w:szCs w:val="16"/>
        </w:rPr>
        <w:t>Пыхтин</w:t>
      </w:r>
      <w:proofErr w:type="spellEnd"/>
      <w:r w:rsidRPr="004A19A0">
        <w:rPr>
          <w:sz w:val="16"/>
          <w:szCs w:val="16"/>
        </w:rPr>
        <w:t xml:space="preserve">                                                </w:t>
      </w:r>
    </w:p>
    <w:p w:rsidR="004A19A0" w:rsidRDefault="004A19A0" w:rsidP="00AD4AA9">
      <w:pPr>
        <w:jc w:val="center"/>
        <w:rPr>
          <w:sz w:val="16"/>
          <w:szCs w:val="16"/>
        </w:rPr>
      </w:pPr>
    </w:p>
    <w:p w:rsidR="004A19A0" w:rsidRDefault="004A19A0" w:rsidP="00AD4AA9">
      <w:pPr>
        <w:jc w:val="center"/>
        <w:rPr>
          <w:sz w:val="16"/>
          <w:szCs w:val="16"/>
        </w:rPr>
      </w:pPr>
    </w:p>
    <w:p w:rsidR="004A19A0" w:rsidRDefault="004A19A0" w:rsidP="00AD4AA9">
      <w:pPr>
        <w:jc w:val="center"/>
        <w:rPr>
          <w:sz w:val="16"/>
          <w:szCs w:val="16"/>
        </w:rPr>
      </w:pPr>
    </w:p>
    <w:p w:rsidR="004A19A0" w:rsidRPr="00D60BAB" w:rsidRDefault="004A19A0" w:rsidP="004A19A0">
      <w:pPr>
        <w:jc w:val="center"/>
        <w:rPr>
          <w:b/>
          <w:sz w:val="16"/>
          <w:szCs w:val="16"/>
        </w:rPr>
      </w:pPr>
      <w:r w:rsidRPr="00896094">
        <w:rPr>
          <w:b/>
          <w:sz w:val="16"/>
          <w:szCs w:val="16"/>
        </w:rPr>
        <w:t>АДМИНИСТРАЦИЯ</w:t>
      </w:r>
    </w:p>
    <w:p w:rsidR="004A19A0" w:rsidRPr="00D60BAB" w:rsidRDefault="004A19A0" w:rsidP="004A19A0">
      <w:pPr>
        <w:jc w:val="center"/>
        <w:rPr>
          <w:b/>
          <w:sz w:val="16"/>
          <w:szCs w:val="16"/>
        </w:rPr>
      </w:pPr>
      <w:r w:rsidRPr="00D60BAB">
        <w:rPr>
          <w:b/>
          <w:sz w:val="16"/>
          <w:szCs w:val="16"/>
        </w:rPr>
        <w:t>ТОГУЧИНСКОГО РАЙОНА</w:t>
      </w:r>
    </w:p>
    <w:p w:rsidR="004A19A0" w:rsidRPr="00D60BAB" w:rsidRDefault="004A19A0" w:rsidP="004A19A0">
      <w:pPr>
        <w:jc w:val="center"/>
        <w:rPr>
          <w:b/>
          <w:sz w:val="16"/>
          <w:szCs w:val="16"/>
        </w:rPr>
      </w:pPr>
      <w:r w:rsidRPr="00D60BAB">
        <w:rPr>
          <w:b/>
          <w:sz w:val="16"/>
          <w:szCs w:val="16"/>
        </w:rPr>
        <w:t>НОВОСИБИРСКОЙ ОБЛАСТИ</w:t>
      </w:r>
    </w:p>
    <w:p w:rsidR="004A19A0" w:rsidRPr="00D60BAB" w:rsidRDefault="004A19A0" w:rsidP="004A19A0">
      <w:pPr>
        <w:jc w:val="center"/>
        <w:rPr>
          <w:b/>
          <w:sz w:val="16"/>
          <w:szCs w:val="16"/>
        </w:rPr>
      </w:pPr>
    </w:p>
    <w:p w:rsidR="004A19A0" w:rsidRPr="00D60BAB" w:rsidRDefault="004A19A0" w:rsidP="004A19A0">
      <w:pPr>
        <w:pStyle w:val="2"/>
        <w:rPr>
          <w:b/>
          <w:color w:val="00000A"/>
          <w:sz w:val="16"/>
          <w:szCs w:val="16"/>
        </w:rPr>
      </w:pPr>
      <w:r w:rsidRPr="00D60BAB">
        <w:rPr>
          <w:b/>
          <w:color w:val="00000A"/>
          <w:sz w:val="16"/>
          <w:szCs w:val="16"/>
        </w:rPr>
        <w:t>ПОСТАНОВЛЕНИЕ</w:t>
      </w:r>
    </w:p>
    <w:p w:rsidR="004A19A0" w:rsidRPr="00D60BAB" w:rsidRDefault="004A19A0" w:rsidP="004A19A0">
      <w:pPr>
        <w:jc w:val="center"/>
        <w:rPr>
          <w:sz w:val="16"/>
          <w:szCs w:val="16"/>
        </w:rPr>
      </w:pPr>
      <w:r w:rsidRPr="00D60BAB">
        <w:rPr>
          <w:sz w:val="16"/>
          <w:szCs w:val="16"/>
        </w:rPr>
        <w:t xml:space="preserve"> </w:t>
      </w:r>
    </w:p>
    <w:p w:rsidR="004A19A0" w:rsidRPr="00D60BAB" w:rsidRDefault="004A19A0" w:rsidP="004A19A0">
      <w:pPr>
        <w:jc w:val="center"/>
        <w:rPr>
          <w:sz w:val="16"/>
          <w:szCs w:val="16"/>
        </w:rPr>
      </w:pPr>
      <w:proofErr w:type="gramStart"/>
      <w:r>
        <w:rPr>
          <w:sz w:val="16"/>
          <w:szCs w:val="16"/>
        </w:rPr>
        <w:t>08.</w:t>
      </w:r>
      <w:r w:rsidRPr="004A19A0">
        <w:rPr>
          <w:sz w:val="16"/>
          <w:szCs w:val="16"/>
        </w:rPr>
        <w:t>11</w:t>
      </w:r>
      <w:r>
        <w:rPr>
          <w:sz w:val="16"/>
          <w:szCs w:val="16"/>
        </w:rPr>
        <w:t>.202</w:t>
      </w:r>
      <w:r w:rsidRPr="00DF5C1A">
        <w:rPr>
          <w:sz w:val="16"/>
          <w:szCs w:val="16"/>
        </w:rPr>
        <w:t>4</w:t>
      </w:r>
      <w:r>
        <w:rPr>
          <w:sz w:val="16"/>
          <w:szCs w:val="16"/>
        </w:rPr>
        <w:t xml:space="preserve">  №</w:t>
      </w:r>
      <w:proofErr w:type="gramEnd"/>
      <w:r>
        <w:rPr>
          <w:sz w:val="16"/>
          <w:szCs w:val="16"/>
        </w:rPr>
        <w:t xml:space="preserve"> 1501</w:t>
      </w:r>
      <w:r w:rsidRPr="00D60BAB">
        <w:rPr>
          <w:sz w:val="16"/>
          <w:szCs w:val="16"/>
        </w:rPr>
        <w:t>/П/93</w:t>
      </w:r>
    </w:p>
    <w:p w:rsidR="004A19A0" w:rsidRPr="00D60BAB" w:rsidRDefault="004A19A0" w:rsidP="004A19A0">
      <w:pPr>
        <w:jc w:val="center"/>
        <w:rPr>
          <w:sz w:val="16"/>
          <w:szCs w:val="16"/>
        </w:rPr>
      </w:pPr>
    </w:p>
    <w:p w:rsidR="004A19A0" w:rsidRPr="00D60BAB" w:rsidRDefault="004A19A0" w:rsidP="004A19A0">
      <w:pPr>
        <w:jc w:val="center"/>
        <w:rPr>
          <w:b/>
          <w:sz w:val="16"/>
          <w:szCs w:val="16"/>
        </w:rPr>
      </w:pPr>
      <w:r w:rsidRPr="00D60BAB">
        <w:rPr>
          <w:sz w:val="16"/>
          <w:szCs w:val="16"/>
        </w:rPr>
        <w:t>г. Тогучин</w:t>
      </w:r>
    </w:p>
    <w:p w:rsidR="004A19A0" w:rsidRDefault="004A19A0" w:rsidP="00AD4AA9">
      <w:pPr>
        <w:jc w:val="center"/>
        <w:rPr>
          <w:sz w:val="16"/>
          <w:szCs w:val="16"/>
        </w:rPr>
      </w:pPr>
    </w:p>
    <w:p w:rsidR="004A19A0" w:rsidRPr="004A19A0" w:rsidRDefault="004A19A0" w:rsidP="004A19A0">
      <w:pPr>
        <w:ind w:right="-142"/>
        <w:jc w:val="center"/>
        <w:rPr>
          <w:bCs/>
          <w:sz w:val="16"/>
          <w:szCs w:val="16"/>
        </w:rPr>
      </w:pPr>
      <w:r w:rsidRPr="004A19A0">
        <w:rPr>
          <w:bCs/>
          <w:sz w:val="16"/>
          <w:szCs w:val="16"/>
        </w:rPr>
        <w:t>Об утверждении Плана реализации мероприятий муниципальной программы «Обеспечение безопасности жизнедеятельности населения Тогучинского района Новосибирской области на 2025-2027 годы» на 2025 год</w:t>
      </w:r>
    </w:p>
    <w:p w:rsidR="004A19A0" w:rsidRPr="004A19A0" w:rsidRDefault="004A19A0" w:rsidP="004A19A0">
      <w:pPr>
        <w:ind w:right="-142"/>
        <w:jc w:val="both"/>
        <w:rPr>
          <w:bCs/>
          <w:sz w:val="16"/>
          <w:szCs w:val="16"/>
        </w:rPr>
      </w:pPr>
    </w:p>
    <w:p w:rsidR="004A19A0" w:rsidRPr="004A19A0" w:rsidRDefault="004A19A0" w:rsidP="004A19A0">
      <w:pPr>
        <w:ind w:right="-142" w:firstLine="709"/>
        <w:jc w:val="both"/>
        <w:rPr>
          <w:bCs/>
          <w:sz w:val="16"/>
          <w:szCs w:val="16"/>
        </w:rPr>
      </w:pPr>
      <w:r w:rsidRPr="004A19A0">
        <w:rPr>
          <w:sz w:val="16"/>
          <w:szCs w:val="16"/>
        </w:rPr>
        <w:t>В соответствии с постановлением администрации Тогучинского района Новосибирской области от 04.04.2016 № 232 «</w:t>
      </w:r>
      <w:r w:rsidRPr="004A19A0">
        <w:rPr>
          <w:bCs/>
          <w:sz w:val="16"/>
          <w:szCs w:val="16"/>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4A19A0">
        <w:rPr>
          <w:sz w:val="16"/>
          <w:szCs w:val="16"/>
        </w:rPr>
        <w:t>постановлением администрации Тогучинского района Новосибирской области от 05.04.2016 № 237 «</w:t>
      </w:r>
      <w:r w:rsidRPr="004A19A0">
        <w:rPr>
          <w:bCs/>
          <w:sz w:val="16"/>
          <w:szCs w:val="16"/>
        </w:rPr>
        <w:t xml:space="preserve">Об утверждении методических рекомендаций по разработке и реализации муниципальных программ Тогучинского района Новосибирской области», постановлением администрации Тогучинского района Новосибирской области от 05.11.2024 № 1482/П/93 «Об утверждении муниципальной программы «Обеспечение безопасности жизнедеятельности населения Тогучинского района Новосибирской области на 2025-2027 годы», </w:t>
      </w:r>
      <w:r w:rsidRPr="004A19A0">
        <w:rPr>
          <w:sz w:val="16"/>
          <w:szCs w:val="16"/>
        </w:rPr>
        <w:t xml:space="preserve">администрация Тогучинского района Новосибирской области  </w:t>
      </w:r>
    </w:p>
    <w:p w:rsidR="004A19A0" w:rsidRPr="004A19A0" w:rsidRDefault="004A19A0" w:rsidP="004A19A0">
      <w:pPr>
        <w:ind w:right="-142"/>
        <w:jc w:val="both"/>
        <w:rPr>
          <w:sz w:val="16"/>
          <w:szCs w:val="16"/>
        </w:rPr>
      </w:pPr>
      <w:r w:rsidRPr="004A19A0">
        <w:rPr>
          <w:sz w:val="16"/>
          <w:szCs w:val="16"/>
        </w:rPr>
        <w:t>ПОСТАНОВЛЯЕТ:</w:t>
      </w:r>
    </w:p>
    <w:p w:rsidR="004A19A0" w:rsidRPr="004A19A0" w:rsidRDefault="004A19A0" w:rsidP="004A19A0">
      <w:pPr>
        <w:ind w:right="-142" w:firstLine="709"/>
        <w:jc w:val="both"/>
        <w:rPr>
          <w:sz w:val="16"/>
          <w:szCs w:val="16"/>
        </w:rPr>
      </w:pPr>
      <w:r w:rsidRPr="004A19A0">
        <w:rPr>
          <w:sz w:val="16"/>
          <w:szCs w:val="16"/>
        </w:rPr>
        <w:t xml:space="preserve">1.   Утвердить прилагаемый </w:t>
      </w:r>
      <w:r w:rsidRPr="004A19A0">
        <w:rPr>
          <w:bCs/>
          <w:sz w:val="16"/>
          <w:szCs w:val="16"/>
        </w:rPr>
        <w:t>П</w:t>
      </w:r>
      <w:r w:rsidRPr="004A19A0">
        <w:rPr>
          <w:sz w:val="16"/>
          <w:szCs w:val="16"/>
        </w:rPr>
        <w:t xml:space="preserve">лан реализации мероприятий муниципальной программы </w:t>
      </w:r>
      <w:r w:rsidRPr="004A19A0">
        <w:rPr>
          <w:bCs/>
          <w:sz w:val="16"/>
          <w:szCs w:val="16"/>
        </w:rPr>
        <w:t xml:space="preserve">«Обеспечение безопасности жизнедеятельности населения Тогучинского района Новосибирской области на 2025-2027 годы» </w:t>
      </w:r>
      <w:r w:rsidRPr="004A19A0">
        <w:rPr>
          <w:sz w:val="16"/>
          <w:szCs w:val="16"/>
        </w:rPr>
        <w:t>на 2025 год.</w:t>
      </w:r>
    </w:p>
    <w:p w:rsidR="004A19A0" w:rsidRPr="004A19A0" w:rsidRDefault="004A19A0" w:rsidP="004A19A0">
      <w:pPr>
        <w:ind w:right="-142" w:firstLine="709"/>
        <w:jc w:val="both"/>
        <w:rPr>
          <w:sz w:val="16"/>
          <w:szCs w:val="16"/>
        </w:rPr>
      </w:pPr>
      <w:r w:rsidRPr="004A19A0">
        <w:rPr>
          <w:sz w:val="16"/>
          <w:szCs w:val="16"/>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4A19A0">
        <w:rPr>
          <w:sz w:val="16"/>
          <w:szCs w:val="16"/>
        </w:rPr>
        <w:t>Тогучинский</w:t>
      </w:r>
      <w:proofErr w:type="spellEnd"/>
      <w:r w:rsidRPr="004A19A0">
        <w:rPr>
          <w:sz w:val="16"/>
          <w:szCs w:val="16"/>
        </w:rPr>
        <w:t xml:space="preserve"> Вестник» и разместить на официальном сайте администрации Тогучинского района Новосибирской области.</w:t>
      </w:r>
    </w:p>
    <w:p w:rsidR="004A19A0" w:rsidRPr="004A19A0" w:rsidRDefault="004A19A0" w:rsidP="004A19A0">
      <w:pPr>
        <w:ind w:right="-142" w:firstLine="709"/>
        <w:jc w:val="both"/>
        <w:rPr>
          <w:sz w:val="16"/>
          <w:szCs w:val="16"/>
        </w:rPr>
      </w:pPr>
      <w:r w:rsidRPr="004A19A0">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4A19A0">
        <w:rPr>
          <w:sz w:val="16"/>
          <w:szCs w:val="16"/>
        </w:rPr>
        <w:t>Борикова</w:t>
      </w:r>
      <w:proofErr w:type="spellEnd"/>
      <w:r w:rsidRPr="004A19A0">
        <w:rPr>
          <w:sz w:val="16"/>
          <w:szCs w:val="16"/>
        </w:rPr>
        <w:t xml:space="preserve"> Н.А.</w:t>
      </w:r>
    </w:p>
    <w:p w:rsidR="004A19A0" w:rsidRPr="004A19A0" w:rsidRDefault="004A19A0" w:rsidP="004A19A0">
      <w:pPr>
        <w:ind w:right="-142"/>
        <w:jc w:val="both"/>
        <w:rPr>
          <w:sz w:val="16"/>
          <w:szCs w:val="16"/>
        </w:rPr>
      </w:pPr>
    </w:p>
    <w:p w:rsidR="004A19A0" w:rsidRPr="004A19A0" w:rsidRDefault="004A19A0" w:rsidP="004A19A0">
      <w:pPr>
        <w:ind w:right="-142"/>
        <w:rPr>
          <w:sz w:val="16"/>
          <w:szCs w:val="16"/>
        </w:rPr>
      </w:pPr>
      <w:r w:rsidRPr="004A19A0">
        <w:rPr>
          <w:sz w:val="16"/>
          <w:szCs w:val="16"/>
        </w:rPr>
        <w:t>Глава Тогучинского района</w:t>
      </w:r>
    </w:p>
    <w:p w:rsidR="004A19A0" w:rsidRDefault="004A19A0" w:rsidP="004A19A0">
      <w:pPr>
        <w:ind w:right="-142"/>
        <w:rPr>
          <w:sz w:val="16"/>
          <w:szCs w:val="16"/>
        </w:rPr>
      </w:pPr>
      <w:r w:rsidRPr="004A19A0">
        <w:rPr>
          <w:sz w:val="16"/>
          <w:szCs w:val="16"/>
        </w:rPr>
        <w:t xml:space="preserve">Новосибирской области                                       </w:t>
      </w:r>
      <w:r>
        <w:rPr>
          <w:sz w:val="16"/>
          <w:szCs w:val="16"/>
        </w:rPr>
        <w:t xml:space="preserve"> </w:t>
      </w:r>
      <w:r w:rsidRPr="004A19A0">
        <w:rPr>
          <w:sz w:val="16"/>
          <w:szCs w:val="16"/>
        </w:rPr>
        <w:t xml:space="preserve">                          С.С. </w:t>
      </w:r>
      <w:proofErr w:type="spellStart"/>
      <w:r w:rsidRPr="004A19A0">
        <w:rPr>
          <w:sz w:val="16"/>
          <w:szCs w:val="16"/>
        </w:rPr>
        <w:t>Пыхтин</w:t>
      </w:r>
      <w:proofErr w:type="spellEnd"/>
    </w:p>
    <w:p w:rsidR="004A19A0" w:rsidRDefault="004A19A0" w:rsidP="004A19A0">
      <w:pPr>
        <w:ind w:right="-142"/>
        <w:rPr>
          <w:sz w:val="16"/>
          <w:szCs w:val="16"/>
        </w:rPr>
      </w:pPr>
    </w:p>
    <w:p w:rsidR="004A19A0" w:rsidRDefault="004A19A0" w:rsidP="004A19A0">
      <w:pPr>
        <w:ind w:right="-142"/>
        <w:rPr>
          <w:sz w:val="16"/>
          <w:szCs w:val="16"/>
        </w:rPr>
        <w:sectPr w:rsidR="004A19A0" w:rsidSect="009E594C">
          <w:headerReference w:type="default" r:id="rId10"/>
          <w:type w:val="continuous"/>
          <w:pgSz w:w="11906" w:h="16838" w:code="9"/>
          <w:pgMar w:top="567" w:right="567" w:bottom="567" w:left="567" w:header="720" w:footer="720" w:gutter="0"/>
          <w:pgNumType w:fmt="numberInDash"/>
          <w:cols w:num="2" w:space="709"/>
          <w:docGrid w:linePitch="360"/>
        </w:sectPr>
      </w:pPr>
    </w:p>
    <w:p w:rsidR="004A19A0" w:rsidRPr="00FB36AE" w:rsidRDefault="004A19A0" w:rsidP="004A19A0">
      <w:pPr>
        <w:jc w:val="right"/>
        <w:rPr>
          <w:sz w:val="16"/>
          <w:szCs w:val="16"/>
        </w:rPr>
      </w:pPr>
      <w:r w:rsidRPr="00FB36AE">
        <w:rPr>
          <w:sz w:val="16"/>
          <w:szCs w:val="16"/>
        </w:rPr>
        <w:lastRenderedPageBreak/>
        <w:t>ПРИЛОЖЕНИЕ</w:t>
      </w:r>
    </w:p>
    <w:p w:rsidR="004A19A0" w:rsidRPr="00FB36AE" w:rsidRDefault="004A19A0" w:rsidP="004A19A0">
      <w:pPr>
        <w:jc w:val="right"/>
        <w:rPr>
          <w:sz w:val="16"/>
          <w:szCs w:val="16"/>
        </w:rPr>
      </w:pPr>
      <w:r w:rsidRPr="00FB36AE">
        <w:rPr>
          <w:sz w:val="16"/>
          <w:szCs w:val="16"/>
        </w:rPr>
        <w:t>к постановлению администрации</w:t>
      </w:r>
    </w:p>
    <w:p w:rsidR="004A19A0" w:rsidRPr="00FB36AE" w:rsidRDefault="004A19A0" w:rsidP="004A19A0">
      <w:pPr>
        <w:jc w:val="right"/>
        <w:rPr>
          <w:sz w:val="16"/>
          <w:szCs w:val="16"/>
        </w:rPr>
      </w:pPr>
      <w:r w:rsidRPr="00FB36AE">
        <w:rPr>
          <w:sz w:val="16"/>
          <w:szCs w:val="16"/>
        </w:rPr>
        <w:t>Тогучинского района</w:t>
      </w:r>
    </w:p>
    <w:p w:rsidR="004A19A0" w:rsidRPr="00FB36AE" w:rsidRDefault="004A19A0" w:rsidP="004A19A0">
      <w:pPr>
        <w:jc w:val="right"/>
        <w:rPr>
          <w:sz w:val="16"/>
          <w:szCs w:val="16"/>
        </w:rPr>
      </w:pPr>
      <w:r w:rsidRPr="00FB36AE">
        <w:rPr>
          <w:sz w:val="16"/>
          <w:szCs w:val="16"/>
        </w:rPr>
        <w:t>Новосибирской области</w:t>
      </w:r>
    </w:p>
    <w:p w:rsidR="004A19A0" w:rsidRDefault="004A19A0" w:rsidP="004A19A0">
      <w:pPr>
        <w:jc w:val="right"/>
        <w:rPr>
          <w:sz w:val="16"/>
          <w:szCs w:val="16"/>
        </w:rPr>
      </w:pPr>
      <w:r>
        <w:rPr>
          <w:sz w:val="16"/>
          <w:szCs w:val="16"/>
        </w:rPr>
        <w:t xml:space="preserve">От 08.11.2024 </w:t>
      </w:r>
      <w:r w:rsidRPr="00FB36AE">
        <w:rPr>
          <w:sz w:val="16"/>
          <w:szCs w:val="16"/>
        </w:rPr>
        <w:t>№</w:t>
      </w:r>
      <w:r>
        <w:rPr>
          <w:sz w:val="16"/>
          <w:szCs w:val="16"/>
        </w:rPr>
        <w:t xml:space="preserve"> 1501/П/93</w:t>
      </w:r>
    </w:p>
    <w:p w:rsidR="004A19A0" w:rsidRPr="004A19A0" w:rsidRDefault="004A19A0" w:rsidP="004A19A0">
      <w:pPr>
        <w:widowControl w:val="0"/>
        <w:autoSpaceDE w:val="0"/>
        <w:autoSpaceDN w:val="0"/>
        <w:adjustRightInd w:val="0"/>
        <w:ind w:firstLine="720"/>
        <w:jc w:val="center"/>
        <w:rPr>
          <w:sz w:val="16"/>
          <w:szCs w:val="16"/>
          <w:lang w:eastAsia="ru-RU"/>
        </w:rPr>
      </w:pPr>
      <w:r w:rsidRPr="004A19A0">
        <w:rPr>
          <w:sz w:val="16"/>
          <w:szCs w:val="16"/>
          <w:lang w:eastAsia="ru-RU"/>
        </w:rPr>
        <w:t>План реализации мероприятий Муниципальной программы</w:t>
      </w:r>
    </w:p>
    <w:p w:rsidR="004A19A0" w:rsidRPr="004A19A0" w:rsidRDefault="004A19A0" w:rsidP="004A19A0">
      <w:pPr>
        <w:widowControl w:val="0"/>
        <w:autoSpaceDE w:val="0"/>
        <w:autoSpaceDN w:val="0"/>
        <w:adjustRightInd w:val="0"/>
        <w:ind w:firstLine="720"/>
        <w:jc w:val="center"/>
        <w:rPr>
          <w:sz w:val="16"/>
          <w:szCs w:val="16"/>
          <w:lang w:eastAsia="ru-RU"/>
        </w:rPr>
      </w:pPr>
      <w:r w:rsidRPr="004A19A0">
        <w:rPr>
          <w:sz w:val="16"/>
          <w:szCs w:val="16"/>
          <w:lang w:eastAsia="ru-RU"/>
        </w:rPr>
        <w:t>«Обеспечение безопасности жизнедеятельности населения</w:t>
      </w:r>
    </w:p>
    <w:p w:rsidR="004A19A0" w:rsidRDefault="004A19A0" w:rsidP="004A19A0">
      <w:pPr>
        <w:jc w:val="center"/>
        <w:rPr>
          <w:sz w:val="16"/>
          <w:szCs w:val="16"/>
          <w:lang w:eastAsia="ru-RU"/>
        </w:rPr>
      </w:pPr>
      <w:r w:rsidRPr="004A19A0">
        <w:rPr>
          <w:sz w:val="16"/>
          <w:szCs w:val="16"/>
          <w:lang w:eastAsia="ru-RU"/>
        </w:rPr>
        <w:lastRenderedPageBreak/>
        <w:t>Тогучинского района Новосибирской области на 2025-2027 годы» на 2025 год</w:t>
      </w:r>
    </w:p>
    <w:p w:rsidR="004A19A0" w:rsidRPr="004A19A0" w:rsidRDefault="004A19A0" w:rsidP="004A19A0">
      <w:pPr>
        <w:widowControl w:val="0"/>
        <w:autoSpaceDE w:val="0"/>
        <w:autoSpaceDN w:val="0"/>
        <w:adjustRightInd w:val="0"/>
        <w:ind w:firstLine="540"/>
        <w:jc w:val="center"/>
        <w:rPr>
          <w:sz w:val="16"/>
          <w:szCs w:val="16"/>
          <w:lang w:eastAsia="ru-RU"/>
        </w:rPr>
      </w:pPr>
      <w:r w:rsidRPr="004A19A0">
        <w:rPr>
          <w:sz w:val="16"/>
          <w:szCs w:val="16"/>
          <w:u w:val="single"/>
          <w:lang w:eastAsia="ru-RU"/>
        </w:rPr>
        <w:t>Таблица:</w:t>
      </w:r>
      <w:r w:rsidRPr="004A19A0">
        <w:rPr>
          <w:sz w:val="16"/>
          <w:szCs w:val="16"/>
          <w:lang w:eastAsia="ru-RU"/>
        </w:rPr>
        <w:t xml:space="preserve"> Подробный перечень планируемых к реализации мероприятий</w:t>
      </w:r>
    </w:p>
    <w:p w:rsidR="004A19A0" w:rsidRDefault="004A19A0" w:rsidP="004A19A0">
      <w:pPr>
        <w:jc w:val="center"/>
        <w:rPr>
          <w:sz w:val="16"/>
          <w:szCs w:val="16"/>
          <w:lang w:eastAsia="ru-RU"/>
        </w:rPr>
      </w:pPr>
      <w:r w:rsidRPr="004A19A0">
        <w:rPr>
          <w:sz w:val="16"/>
          <w:szCs w:val="16"/>
          <w:lang w:eastAsia="ru-RU"/>
        </w:rPr>
        <w:t>на очередной финансовый 2025 год</w:t>
      </w:r>
    </w:p>
    <w:tbl>
      <w:tblPr>
        <w:tblW w:w="10630" w:type="dxa"/>
        <w:tblCellSpacing w:w="5" w:type="nil"/>
        <w:tblInd w:w="279" w:type="dxa"/>
        <w:tblLayout w:type="fixed"/>
        <w:tblCellMar>
          <w:left w:w="75" w:type="dxa"/>
          <w:right w:w="75" w:type="dxa"/>
        </w:tblCellMar>
        <w:tblLook w:val="0000" w:firstRow="0" w:lastRow="0" w:firstColumn="0" w:lastColumn="0" w:noHBand="0" w:noVBand="0"/>
      </w:tblPr>
      <w:tblGrid>
        <w:gridCol w:w="1701"/>
        <w:gridCol w:w="1348"/>
        <w:gridCol w:w="920"/>
        <w:gridCol w:w="850"/>
        <w:gridCol w:w="851"/>
        <w:gridCol w:w="709"/>
        <w:gridCol w:w="992"/>
        <w:gridCol w:w="1559"/>
        <w:gridCol w:w="1700"/>
      </w:tblGrid>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Наименование мероприятия</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Наименование показателя</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Значение показателя на 2025 год</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Значение показателя на очередной финансовый 2025 год (поквартально)</w:t>
            </w:r>
          </w:p>
        </w:tc>
        <w:tc>
          <w:tcPr>
            <w:tcW w:w="1559"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Ответственный исполнитель</w:t>
            </w:r>
          </w:p>
        </w:tc>
        <w:tc>
          <w:tcPr>
            <w:tcW w:w="1700"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Ожидаемый результат (краткое описание)</w:t>
            </w:r>
          </w:p>
        </w:tc>
      </w:tr>
      <w:tr w:rsidR="004A19A0" w:rsidRPr="004A19A0" w:rsidTr="007241FE">
        <w:trPr>
          <w:tblCellSpacing w:w="5" w:type="nil"/>
        </w:trPr>
        <w:tc>
          <w:tcPr>
            <w:tcW w:w="1701"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920" w:type="dxa"/>
            <w:vMerge/>
            <w:tcBorders>
              <w:left w:val="single" w:sz="4" w:space="0" w:color="auto"/>
              <w:bottom w:val="single" w:sz="4" w:space="0" w:color="auto"/>
              <w:right w:val="single" w:sz="4" w:space="0" w:color="auto"/>
            </w:tcBorders>
            <w:shd w:val="clear" w:color="auto" w:fill="auto"/>
            <w:vAlign w:val="center"/>
          </w:tcPr>
          <w:p w:rsidR="004A19A0" w:rsidRPr="004A19A0" w:rsidRDefault="004A19A0" w:rsidP="004A19A0">
            <w:pPr>
              <w:rPr>
                <w:sz w:val="16"/>
                <w:szCs w:val="16"/>
              </w:rPr>
            </w:pPr>
          </w:p>
        </w:tc>
        <w:tc>
          <w:tcPr>
            <w:tcW w:w="850" w:type="dxa"/>
            <w:tcBorders>
              <w:left w:val="single" w:sz="4" w:space="0" w:color="auto"/>
              <w:bottom w:val="single" w:sz="4" w:space="0" w:color="auto"/>
              <w:right w:val="single" w:sz="4" w:space="0" w:color="auto"/>
            </w:tcBorders>
            <w:shd w:val="clear" w:color="auto" w:fill="auto"/>
            <w:vAlign w:val="center"/>
          </w:tcPr>
          <w:p w:rsidR="004A19A0" w:rsidRPr="004A19A0" w:rsidRDefault="004A19A0" w:rsidP="004A19A0">
            <w:pPr>
              <w:rPr>
                <w:sz w:val="16"/>
                <w:szCs w:val="16"/>
              </w:rPr>
            </w:pPr>
            <w:r w:rsidRPr="004A19A0">
              <w:rPr>
                <w:sz w:val="16"/>
                <w:szCs w:val="16"/>
              </w:rPr>
              <w:t>1 кв.</w:t>
            </w:r>
          </w:p>
        </w:tc>
        <w:tc>
          <w:tcPr>
            <w:tcW w:w="851" w:type="dxa"/>
            <w:tcBorders>
              <w:left w:val="single" w:sz="4" w:space="0" w:color="auto"/>
              <w:bottom w:val="single" w:sz="4" w:space="0" w:color="auto"/>
              <w:right w:val="single" w:sz="4" w:space="0" w:color="auto"/>
            </w:tcBorders>
            <w:shd w:val="clear" w:color="auto" w:fill="auto"/>
            <w:vAlign w:val="center"/>
          </w:tcPr>
          <w:p w:rsidR="004A19A0" w:rsidRPr="004A19A0" w:rsidRDefault="004A19A0" w:rsidP="004A19A0">
            <w:pPr>
              <w:rPr>
                <w:sz w:val="16"/>
                <w:szCs w:val="16"/>
              </w:rPr>
            </w:pPr>
            <w:r w:rsidRPr="004A19A0">
              <w:rPr>
                <w:sz w:val="16"/>
                <w:szCs w:val="16"/>
              </w:rPr>
              <w:t>2 кв.</w:t>
            </w:r>
          </w:p>
        </w:tc>
        <w:tc>
          <w:tcPr>
            <w:tcW w:w="709" w:type="dxa"/>
            <w:tcBorders>
              <w:left w:val="single" w:sz="4" w:space="0" w:color="auto"/>
              <w:bottom w:val="single" w:sz="4" w:space="0" w:color="auto"/>
              <w:right w:val="single" w:sz="4" w:space="0" w:color="auto"/>
            </w:tcBorders>
            <w:shd w:val="clear" w:color="auto" w:fill="auto"/>
            <w:vAlign w:val="center"/>
          </w:tcPr>
          <w:p w:rsidR="004A19A0" w:rsidRPr="004A19A0" w:rsidRDefault="004A19A0" w:rsidP="004A19A0">
            <w:pPr>
              <w:rPr>
                <w:sz w:val="16"/>
                <w:szCs w:val="16"/>
              </w:rPr>
            </w:pPr>
            <w:r w:rsidRPr="004A19A0">
              <w:rPr>
                <w:sz w:val="16"/>
                <w:szCs w:val="16"/>
              </w:rPr>
              <w:t>3 кв.</w:t>
            </w:r>
          </w:p>
        </w:tc>
        <w:tc>
          <w:tcPr>
            <w:tcW w:w="992" w:type="dxa"/>
            <w:tcBorders>
              <w:left w:val="single" w:sz="4" w:space="0" w:color="auto"/>
              <w:bottom w:val="single" w:sz="4" w:space="0" w:color="auto"/>
              <w:right w:val="single" w:sz="4" w:space="0" w:color="auto"/>
            </w:tcBorders>
            <w:shd w:val="clear" w:color="auto" w:fill="auto"/>
            <w:vAlign w:val="center"/>
          </w:tcPr>
          <w:p w:rsidR="004A19A0" w:rsidRPr="004A19A0" w:rsidRDefault="004A19A0" w:rsidP="004A19A0">
            <w:pPr>
              <w:rPr>
                <w:sz w:val="16"/>
                <w:szCs w:val="16"/>
              </w:rPr>
            </w:pPr>
            <w:r w:rsidRPr="004A19A0">
              <w:rPr>
                <w:sz w:val="16"/>
                <w:szCs w:val="16"/>
              </w:rPr>
              <w:t>4 кв.</w:t>
            </w:r>
          </w:p>
        </w:tc>
        <w:tc>
          <w:tcPr>
            <w:tcW w:w="1559"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blCellSpacing w:w="5" w:type="nil"/>
        </w:trPr>
        <w:tc>
          <w:tcPr>
            <w:tcW w:w="170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3</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5</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7</w:t>
            </w:r>
          </w:p>
        </w:tc>
        <w:tc>
          <w:tcPr>
            <w:tcW w:w="155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8</w:t>
            </w:r>
          </w:p>
        </w:tc>
        <w:tc>
          <w:tcPr>
            <w:tcW w:w="170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9</w:t>
            </w:r>
          </w:p>
        </w:tc>
      </w:tr>
      <w:tr w:rsidR="004A19A0" w:rsidRPr="004A19A0" w:rsidTr="007241FE">
        <w:trPr>
          <w:tblCellSpacing w:w="5" w:type="nil"/>
        </w:trPr>
        <w:tc>
          <w:tcPr>
            <w:tcW w:w="10630" w:type="dxa"/>
            <w:gridSpan w:val="9"/>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 Цель 1: Достижение высокой степени готовности сил и средств гражданской обороны Тогучинского района Новосибирской области</w:t>
            </w:r>
          </w:p>
        </w:tc>
      </w:tr>
      <w:tr w:rsidR="004A19A0" w:rsidRPr="004A19A0" w:rsidTr="007241FE">
        <w:trPr>
          <w:tblCellSpacing w:w="5" w:type="nil"/>
        </w:trPr>
        <w:tc>
          <w:tcPr>
            <w:tcW w:w="10630" w:type="dxa"/>
            <w:gridSpan w:val="9"/>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1.1. Задача 2: Организация работы по предупреждению и ликвидации чрезвычайных ситуаций в мирное и военное время на территории Тогучинского района Новосибирской области</w:t>
            </w: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1.1.1.</w:t>
            </w:r>
          </w:p>
          <w:p w:rsidR="004A19A0" w:rsidRPr="004A19A0" w:rsidRDefault="004A19A0" w:rsidP="004A19A0">
            <w:pPr>
              <w:rPr>
                <w:sz w:val="16"/>
                <w:szCs w:val="16"/>
              </w:rPr>
            </w:pPr>
            <w:r w:rsidRPr="004A19A0">
              <w:rPr>
                <w:sz w:val="16"/>
                <w:szCs w:val="16"/>
              </w:rPr>
              <w:t>Мероприятие 1</w:t>
            </w:r>
          </w:p>
          <w:p w:rsidR="004A19A0" w:rsidRPr="004A19A0" w:rsidRDefault="004A19A0" w:rsidP="004A19A0">
            <w:pPr>
              <w:rPr>
                <w:sz w:val="16"/>
                <w:szCs w:val="16"/>
              </w:rPr>
            </w:pPr>
          </w:p>
          <w:p w:rsidR="004A19A0" w:rsidRPr="004A19A0" w:rsidRDefault="004A19A0" w:rsidP="004A19A0">
            <w:pPr>
              <w:rPr>
                <w:sz w:val="16"/>
                <w:szCs w:val="16"/>
              </w:rPr>
            </w:pPr>
            <w:r w:rsidRPr="004A19A0">
              <w:rPr>
                <w:sz w:val="16"/>
                <w:szCs w:val="16"/>
              </w:rPr>
              <w:t>Обучение на курсах повышения квалификации</w:t>
            </w:r>
          </w:p>
          <w:p w:rsidR="004A19A0" w:rsidRPr="004A19A0" w:rsidRDefault="004A19A0" w:rsidP="004A19A0">
            <w:pPr>
              <w:rPr>
                <w:sz w:val="16"/>
                <w:szCs w:val="16"/>
              </w:rPr>
            </w:pPr>
            <w:r w:rsidRPr="004A19A0">
              <w:rPr>
                <w:sz w:val="16"/>
                <w:szCs w:val="16"/>
              </w:rPr>
              <w:t>руководителей и специалистов ЧС Тогучинского района. Проведение учений, тренировок</w:t>
            </w:r>
          </w:p>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 xml:space="preserve">(Чел.)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5</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5</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5</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Администрации городских и сельских поселений Тогучинского района Новосибирской области</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 xml:space="preserve">Количество обученных должностных лиц к действиям в ЧС: не менее 20 ежегодно </w:t>
            </w:r>
          </w:p>
        </w:tc>
      </w:tr>
      <w:tr w:rsidR="004A19A0" w:rsidRPr="004A19A0" w:rsidTr="007241FE">
        <w:trPr>
          <w:trHeight w:val="376"/>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Стоимость единицы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41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9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Итого затрат на решение задачи 2, 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val="restart"/>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Итого затрат на достижение цели 1, 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0630" w:type="dxa"/>
            <w:gridSpan w:val="9"/>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 Цель 2: Повышение противопожарной безопасности населения, объектов экономики и муниципальных учреждений Тогучинского района Новосибирской области</w:t>
            </w:r>
          </w:p>
        </w:tc>
      </w:tr>
      <w:tr w:rsidR="004A19A0" w:rsidRPr="004A19A0" w:rsidTr="007241FE">
        <w:trPr>
          <w:trHeight w:val="360"/>
          <w:tblCellSpacing w:w="5" w:type="nil"/>
        </w:trPr>
        <w:tc>
          <w:tcPr>
            <w:tcW w:w="10630" w:type="dxa"/>
            <w:gridSpan w:val="9"/>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2.1. Задача 1: Выполнение первичных мер пожарной безопасности в границах Тогучинского района Новосибирской области</w:t>
            </w:r>
          </w:p>
          <w:p w:rsidR="004A19A0" w:rsidRPr="004A19A0" w:rsidRDefault="004A19A0" w:rsidP="004A19A0">
            <w:pPr>
              <w:rPr>
                <w:sz w:val="16"/>
                <w:szCs w:val="16"/>
              </w:rPr>
            </w:pP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2.1.1.</w:t>
            </w:r>
          </w:p>
          <w:p w:rsidR="004A19A0" w:rsidRPr="004A19A0" w:rsidRDefault="004A19A0" w:rsidP="004A19A0">
            <w:pPr>
              <w:rPr>
                <w:sz w:val="16"/>
                <w:szCs w:val="16"/>
              </w:rPr>
            </w:pPr>
            <w:r w:rsidRPr="004A19A0">
              <w:rPr>
                <w:sz w:val="16"/>
                <w:szCs w:val="16"/>
              </w:rPr>
              <w:t>Мероприятие 1.</w:t>
            </w:r>
          </w:p>
          <w:p w:rsidR="004A19A0" w:rsidRPr="004A19A0" w:rsidRDefault="004A19A0" w:rsidP="004A19A0">
            <w:pPr>
              <w:rPr>
                <w:sz w:val="16"/>
                <w:szCs w:val="16"/>
              </w:rPr>
            </w:pPr>
          </w:p>
          <w:p w:rsidR="004A19A0" w:rsidRPr="004A19A0" w:rsidRDefault="004A19A0" w:rsidP="004A19A0">
            <w:pPr>
              <w:rPr>
                <w:sz w:val="16"/>
                <w:szCs w:val="16"/>
              </w:rPr>
            </w:pPr>
            <w:r w:rsidRPr="004A19A0">
              <w:rPr>
                <w:sz w:val="16"/>
                <w:szCs w:val="16"/>
              </w:rPr>
              <w:t>Предупреждение пожаров, противопожарная агитация и пропаганда, работа со СМИ</w:t>
            </w:r>
          </w:p>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 xml:space="preserve">(Шт.)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 xml:space="preserve">Отдел по делам ГО и ЧС </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Количество статей, информаций, размещенных в СМИ, не менее 4 ежегодно</w:t>
            </w:r>
          </w:p>
        </w:tc>
      </w:tr>
      <w:tr w:rsidR="004A19A0" w:rsidRPr="004A19A0" w:rsidTr="007241FE">
        <w:trPr>
          <w:trHeight w:val="376"/>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Стоимость единицы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41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9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val="restart"/>
            <w:tcBorders>
              <w:left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2.1.2</w:t>
            </w:r>
          </w:p>
          <w:p w:rsidR="004A19A0" w:rsidRPr="004A19A0" w:rsidRDefault="004A19A0" w:rsidP="004A19A0">
            <w:pPr>
              <w:rPr>
                <w:sz w:val="16"/>
                <w:szCs w:val="16"/>
              </w:rPr>
            </w:pPr>
            <w:r w:rsidRPr="004A19A0">
              <w:rPr>
                <w:sz w:val="16"/>
                <w:szCs w:val="16"/>
              </w:rPr>
              <w:t>Мероприятие 2.</w:t>
            </w:r>
          </w:p>
          <w:p w:rsidR="004A19A0" w:rsidRPr="004A19A0" w:rsidRDefault="004A19A0" w:rsidP="004A19A0">
            <w:pPr>
              <w:rPr>
                <w:sz w:val="16"/>
                <w:szCs w:val="16"/>
              </w:rPr>
            </w:pPr>
          </w:p>
          <w:p w:rsidR="004A19A0" w:rsidRPr="004A19A0" w:rsidRDefault="004A19A0" w:rsidP="004A19A0">
            <w:pPr>
              <w:rPr>
                <w:sz w:val="16"/>
                <w:szCs w:val="16"/>
              </w:rPr>
            </w:pPr>
            <w:r w:rsidRPr="004A19A0">
              <w:rPr>
                <w:sz w:val="16"/>
                <w:szCs w:val="16"/>
              </w:rPr>
              <w:t>Устройство минерализованных полос (опашка населенных пунктов, находящихся в лесных массивах)</w:t>
            </w: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 xml:space="preserve">(Шт.)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103</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103</w:t>
            </w:r>
          </w:p>
        </w:tc>
        <w:tc>
          <w:tcPr>
            <w:tcW w:w="1559"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Отдел по делам ГО и ЧС </w:t>
            </w:r>
          </w:p>
        </w:tc>
        <w:tc>
          <w:tcPr>
            <w:tcW w:w="1700"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Количества опахиваемых населенных пунктов не менее 103 ежегодно</w:t>
            </w:r>
          </w:p>
        </w:tc>
      </w:tr>
      <w:tr w:rsidR="004A19A0" w:rsidRPr="004A19A0" w:rsidTr="007241FE">
        <w:trPr>
          <w:trHeight w:val="360"/>
          <w:tblCellSpacing w:w="5" w:type="nil"/>
        </w:trPr>
        <w:tc>
          <w:tcPr>
            <w:tcW w:w="1701"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Стоимость единицы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Итого затрат на достижение задачи 1, в том числе:</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Итого затрат на достижение цели 2, 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0630" w:type="dxa"/>
            <w:gridSpan w:val="9"/>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3. Цель 3: Обеспечение безопасности населения Тогучинского района Новосибирской области на водных объектах</w:t>
            </w:r>
          </w:p>
        </w:tc>
      </w:tr>
      <w:tr w:rsidR="004A19A0" w:rsidRPr="004A19A0" w:rsidTr="007241FE">
        <w:trPr>
          <w:trHeight w:val="360"/>
          <w:tblCellSpacing w:w="5" w:type="nil"/>
        </w:trPr>
        <w:tc>
          <w:tcPr>
            <w:tcW w:w="10630" w:type="dxa"/>
            <w:gridSpan w:val="9"/>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3.1. Задача 1: Организация информационно-пропагандистской работы по обеспечению безопасности населения на воде и льду</w:t>
            </w: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3.1.1.</w:t>
            </w:r>
          </w:p>
          <w:p w:rsidR="004A19A0" w:rsidRPr="004A19A0" w:rsidRDefault="004A19A0" w:rsidP="004A19A0">
            <w:pPr>
              <w:rPr>
                <w:sz w:val="16"/>
                <w:szCs w:val="16"/>
              </w:rPr>
            </w:pPr>
            <w:r w:rsidRPr="004A19A0">
              <w:rPr>
                <w:sz w:val="16"/>
                <w:szCs w:val="16"/>
              </w:rPr>
              <w:t xml:space="preserve">Мероприятие 1. </w:t>
            </w:r>
          </w:p>
          <w:p w:rsidR="004A19A0" w:rsidRPr="004A19A0" w:rsidRDefault="004A19A0" w:rsidP="004A19A0">
            <w:pPr>
              <w:rPr>
                <w:sz w:val="16"/>
                <w:szCs w:val="16"/>
              </w:rPr>
            </w:pPr>
          </w:p>
          <w:p w:rsidR="004A19A0" w:rsidRPr="004A19A0" w:rsidRDefault="004A19A0" w:rsidP="004A19A0">
            <w:pPr>
              <w:rPr>
                <w:sz w:val="16"/>
                <w:szCs w:val="16"/>
              </w:rPr>
            </w:pPr>
            <w:r w:rsidRPr="004A19A0">
              <w:rPr>
                <w:rFonts w:eastAsia="Calibri"/>
                <w:sz w:val="16"/>
                <w:szCs w:val="16"/>
              </w:rPr>
              <w:t>Изготовление плакатов, брошюр, информационных стендов, выставление запрещающих знаков, в том числе:</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(Шт.)</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11</w:t>
            </w:r>
          </w:p>
        </w:tc>
        <w:tc>
          <w:tcPr>
            <w:tcW w:w="1559"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Администрации городских и сельских поселений Тогучинского района Новосибирской области</w:t>
            </w:r>
          </w:p>
        </w:tc>
        <w:tc>
          <w:tcPr>
            <w:tcW w:w="1700" w:type="dxa"/>
            <w:vMerge w:val="restart"/>
            <w:tcBorders>
              <w:left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Количество запрещающих знаков, оформление информационных стендов, не менее 22 ежегодно</w:t>
            </w:r>
          </w:p>
        </w:tc>
      </w:tr>
      <w:tr w:rsidR="004A19A0" w:rsidRPr="004A19A0" w:rsidTr="007241FE">
        <w:trPr>
          <w:trHeight w:val="15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Стоимость единицы</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0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областной бюджет</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57"/>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федеральный бюджет</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73"/>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внебюджетные источники</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3.1.1.1</w:t>
            </w:r>
          </w:p>
          <w:p w:rsidR="004A19A0" w:rsidRPr="004A19A0" w:rsidRDefault="004A19A0" w:rsidP="004A19A0">
            <w:pPr>
              <w:rPr>
                <w:rFonts w:eastAsia="Calibri"/>
                <w:sz w:val="16"/>
                <w:szCs w:val="16"/>
              </w:rPr>
            </w:pPr>
          </w:p>
          <w:p w:rsidR="004A19A0" w:rsidRPr="004A19A0" w:rsidRDefault="004A19A0" w:rsidP="004A19A0">
            <w:pPr>
              <w:rPr>
                <w:rFonts w:eastAsia="Calibri"/>
                <w:sz w:val="16"/>
                <w:szCs w:val="16"/>
              </w:rPr>
            </w:pPr>
            <w:r w:rsidRPr="004A19A0">
              <w:rPr>
                <w:rFonts w:eastAsia="Calibri"/>
                <w:sz w:val="16"/>
                <w:szCs w:val="16"/>
              </w:rPr>
              <w:t xml:space="preserve">Изготовление </w:t>
            </w:r>
          </w:p>
          <w:p w:rsidR="004A19A0" w:rsidRPr="004A19A0" w:rsidRDefault="004A19A0" w:rsidP="004A19A0">
            <w:pPr>
              <w:rPr>
                <w:sz w:val="16"/>
                <w:szCs w:val="16"/>
              </w:rPr>
            </w:pPr>
            <w:r w:rsidRPr="004A19A0">
              <w:rPr>
                <w:rFonts w:eastAsia="Calibri"/>
                <w:sz w:val="16"/>
                <w:szCs w:val="16"/>
              </w:rPr>
              <w:t xml:space="preserve">информационных стендов на территории поселений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(Шт.)</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3</w:t>
            </w:r>
          </w:p>
        </w:tc>
        <w:tc>
          <w:tcPr>
            <w:tcW w:w="1559"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Администрации городских и сельских поселений Тогучинского района Новосибирской области</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15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Стоимость единицы</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0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областной бюджет</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57"/>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федеральный бюджет</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73"/>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внебюджетные источники</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3.1.1.2</w:t>
            </w:r>
          </w:p>
          <w:p w:rsidR="004A19A0" w:rsidRPr="004A19A0" w:rsidRDefault="004A19A0" w:rsidP="004A19A0">
            <w:pPr>
              <w:rPr>
                <w:rFonts w:eastAsia="Calibri"/>
                <w:sz w:val="16"/>
                <w:szCs w:val="16"/>
              </w:rPr>
            </w:pPr>
          </w:p>
          <w:p w:rsidR="004A19A0" w:rsidRPr="004A19A0" w:rsidRDefault="004A19A0" w:rsidP="004A19A0">
            <w:pPr>
              <w:rPr>
                <w:sz w:val="16"/>
                <w:szCs w:val="16"/>
              </w:rPr>
            </w:pPr>
            <w:r w:rsidRPr="004A19A0">
              <w:rPr>
                <w:sz w:val="16"/>
                <w:szCs w:val="16"/>
              </w:rPr>
              <w:t>Выставление запрещающих знаков на водоемах</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(Шт.)</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8</w:t>
            </w:r>
          </w:p>
        </w:tc>
        <w:tc>
          <w:tcPr>
            <w:tcW w:w="1559"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Администрации городских и сельских поселений Тогучинского района Новосибирской области</w:t>
            </w:r>
          </w:p>
        </w:tc>
        <w:tc>
          <w:tcPr>
            <w:tcW w:w="1700"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15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Стоимость единицы</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0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областной бюджет</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57"/>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федеральный бюджет</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73"/>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внебюджетные источники</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Итого затрат на достижение задачи 1, 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lastRenderedPageBreak/>
              <w:t xml:space="preserve">федеральный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Итого затрат на достижение цели 3, 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0630" w:type="dxa"/>
            <w:gridSpan w:val="9"/>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 Цель 4: Обеспечение и поддержание высокой степени готовности сил и средств районного звена ТП РСЧС к реагированию на угрозу или возникновения ЧС</w:t>
            </w:r>
          </w:p>
        </w:tc>
      </w:tr>
      <w:tr w:rsidR="004A19A0" w:rsidRPr="004A19A0" w:rsidTr="007241FE">
        <w:trPr>
          <w:trHeight w:val="360"/>
          <w:tblCellSpacing w:w="5" w:type="nil"/>
        </w:trPr>
        <w:tc>
          <w:tcPr>
            <w:tcW w:w="10630" w:type="dxa"/>
            <w:gridSpan w:val="9"/>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4.1. Задача 1: Обеспечение эффективности работы ЕДДС, 112</w:t>
            </w: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4.1.1.</w:t>
            </w:r>
          </w:p>
          <w:p w:rsidR="004A19A0" w:rsidRPr="004A19A0" w:rsidRDefault="004A19A0" w:rsidP="004A19A0">
            <w:pPr>
              <w:rPr>
                <w:sz w:val="16"/>
                <w:szCs w:val="16"/>
              </w:rPr>
            </w:pPr>
            <w:r w:rsidRPr="004A19A0">
              <w:rPr>
                <w:sz w:val="16"/>
                <w:szCs w:val="16"/>
              </w:rPr>
              <w:t xml:space="preserve">Мероприятие 1: </w:t>
            </w:r>
          </w:p>
          <w:p w:rsidR="004A19A0" w:rsidRPr="004A19A0" w:rsidRDefault="004A19A0" w:rsidP="004A19A0">
            <w:pPr>
              <w:rPr>
                <w:sz w:val="16"/>
                <w:szCs w:val="16"/>
              </w:rPr>
            </w:pPr>
          </w:p>
          <w:p w:rsidR="004A19A0" w:rsidRPr="004A19A0" w:rsidRDefault="004A19A0" w:rsidP="004A19A0">
            <w:pPr>
              <w:rPr>
                <w:sz w:val="16"/>
                <w:szCs w:val="16"/>
              </w:rPr>
            </w:pPr>
            <w:r w:rsidRPr="004A19A0">
              <w:rPr>
                <w:sz w:val="16"/>
                <w:szCs w:val="16"/>
              </w:rPr>
              <w:t>Выплата заработной платы сотрудникам ЕДДС, 112</w:t>
            </w:r>
          </w:p>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(Чел.)</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10</w:t>
            </w:r>
          </w:p>
        </w:tc>
        <w:tc>
          <w:tcPr>
            <w:tcW w:w="1559"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ЕДДС, 112</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Количество квалифицированных кадров экстренной службы для оперативного реагирования на происшествия: не менее 10 чел.</w:t>
            </w:r>
          </w:p>
        </w:tc>
      </w:tr>
      <w:tr w:rsidR="004A19A0" w:rsidRPr="004A19A0" w:rsidTr="007241FE">
        <w:trPr>
          <w:trHeight w:val="15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Стоимость единицы</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2705,50000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676,37500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676,37500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676,37500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676,37500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0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областной бюджет</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57"/>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федеральный бюджет</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73"/>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2705,50000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676,37500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676,37500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676,37500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676,37500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внебюджетные источники</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0,000000</w:t>
            </w:r>
          </w:p>
        </w:tc>
        <w:tc>
          <w:tcPr>
            <w:tcW w:w="1559"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4.1.2.</w:t>
            </w:r>
          </w:p>
          <w:p w:rsidR="004A19A0" w:rsidRPr="004A19A0" w:rsidRDefault="004A19A0" w:rsidP="004A19A0">
            <w:pPr>
              <w:rPr>
                <w:sz w:val="16"/>
                <w:szCs w:val="16"/>
              </w:rPr>
            </w:pPr>
            <w:r w:rsidRPr="004A19A0">
              <w:rPr>
                <w:sz w:val="16"/>
                <w:szCs w:val="16"/>
              </w:rPr>
              <w:t>Мероприятие 2:</w:t>
            </w:r>
          </w:p>
          <w:p w:rsidR="004A19A0" w:rsidRPr="004A19A0" w:rsidRDefault="004A19A0" w:rsidP="004A19A0">
            <w:pPr>
              <w:rPr>
                <w:sz w:val="16"/>
                <w:szCs w:val="16"/>
              </w:rPr>
            </w:pPr>
          </w:p>
          <w:p w:rsidR="004A19A0" w:rsidRPr="004A19A0" w:rsidRDefault="004A19A0" w:rsidP="004A19A0">
            <w:pPr>
              <w:rPr>
                <w:sz w:val="16"/>
                <w:szCs w:val="16"/>
              </w:rPr>
            </w:pPr>
            <w:r w:rsidRPr="004A19A0">
              <w:rPr>
                <w:sz w:val="16"/>
                <w:szCs w:val="16"/>
              </w:rPr>
              <w:t>Материально-техническое обеспечение деятельности ЕДДС, 112 в том числе:</w:t>
            </w:r>
          </w:p>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 xml:space="preserve">(Шт.)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5</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p w:rsidR="004A19A0" w:rsidRPr="004A19A0" w:rsidRDefault="004A19A0" w:rsidP="004A19A0">
            <w:pPr>
              <w:rPr>
                <w:sz w:val="16"/>
                <w:szCs w:val="16"/>
              </w:rPr>
            </w:pP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w:t>
            </w:r>
          </w:p>
        </w:tc>
        <w:tc>
          <w:tcPr>
            <w:tcW w:w="1559"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ЕДДС, 112</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Доля оснащения техническими средствами службы для осуществления в полной мере функциональных обязанностей сотрудников учреждения.</w:t>
            </w:r>
          </w:p>
        </w:tc>
      </w:tr>
      <w:tr w:rsidR="004A19A0" w:rsidRPr="004A19A0" w:rsidTr="007241FE">
        <w:trPr>
          <w:trHeight w:val="376"/>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Стоимость единицы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4,00000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4,00000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41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9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4,00000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4,00000</w:t>
            </w:r>
          </w:p>
        </w:tc>
        <w:tc>
          <w:tcPr>
            <w:tcW w:w="1559"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4.1.2.1</w:t>
            </w:r>
          </w:p>
          <w:p w:rsidR="004A19A0" w:rsidRPr="004A19A0" w:rsidRDefault="004A19A0" w:rsidP="004A19A0">
            <w:pPr>
              <w:rPr>
                <w:sz w:val="16"/>
                <w:szCs w:val="16"/>
              </w:rPr>
            </w:pPr>
          </w:p>
          <w:p w:rsidR="004A19A0" w:rsidRPr="004A19A0" w:rsidRDefault="004A19A0" w:rsidP="004A19A0">
            <w:pPr>
              <w:rPr>
                <w:sz w:val="16"/>
                <w:szCs w:val="16"/>
              </w:rPr>
            </w:pPr>
            <w:r w:rsidRPr="004A19A0">
              <w:rPr>
                <w:sz w:val="16"/>
                <w:szCs w:val="16"/>
              </w:rPr>
              <w:t xml:space="preserve">Оплата услуг связи ЕДДС, 112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 xml:space="preserve">(Шт.)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ЕДДС, 112</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Доля оснащения техническими средствами службы для осуществления в полной мере функциональных обязанностей сотрудников учреждения.</w:t>
            </w:r>
          </w:p>
        </w:tc>
      </w:tr>
      <w:tr w:rsidR="004A19A0" w:rsidRPr="004A19A0" w:rsidTr="007241FE">
        <w:trPr>
          <w:trHeight w:val="376"/>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Стоимость единицы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4,00000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4,00000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41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9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4,00000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4,00000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4.1.2.2</w:t>
            </w:r>
          </w:p>
          <w:p w:rsidR="004A19A0" w:rsidRPr="004A19A0" w:rsidRDefault="004A19A0" w:rsidP="004A19A0">
            <w:pPr>
              <w:rPr>
                <w:sz w:val="16"/>
                <w:szCs w:val="16"/>
              </w:rPr>
            </w:pPr>
          </w:p>
          <w:p w:rsidR="004A19A0" w:rsidRPr="004A19A0" w:rsidRDefault="004A19A0" w:rsidP="004A19A0">
            <w:pPr>
              <w:rPr>
                <w:sz w:val="16"/>
                <w:szCs w:val="16"/>
              </w:rPr>
            </w:pPr>
            <w:r w:rsidRPr="004A19A0">
              <w:rPr>
                <w:sz w:val="16"/>
                <w:szCs w:val="16"/>
              </w:rPr>
              <w:t>Оплата услуг бухгалтерского учета ЕДДС, 112</w:t>
            </w:r>
          </w:p>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 xml:space="preserve">(Шт.)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1559" w:type="dxa"/>
            <w:vMerge w:val="restart"/>
            <w:tcBorders>
              <w:left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ЕДДС, 112</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Доля оснащения техническими средствами службы для осуществления в полной мере функциональных </w:t>
            </w:r>
            <w:r w:rsidRPr="004A19A0">
              <w:rPr>
                <w:sz w:val="16"/>
                <w:szCs w:val="16"/>
              </w:rPr>
              <w:lastRenderedPageBreak/>
              <w:t>обязанностей сотрудников учреждения.</w:t>
            </w:r>
          </w:p>
        </w:tc>
      </w:tr>
      <w:tr w:rsidR="004A19A0" w:rsidRPr="004A19A0" w:rsidTr="007241FE">
        <w:trPr>
          <w:trHeight w:val="376"/>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Стоимость единицы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41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9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4.1.2.3</w:t>
            </w:r>
          </w:p>
          <w:p w:rsidR="004A19A0" w:rsidRPr="004A19A0" w:rsidRDefault="004A19A0" w:rsidP="004A19A0">
            <w:pPr>
              <w:rPr>
                <w:sz w:val="16"/>
                <w:szCs w:val="16"/>
              </w:rPr>
            </w:pPr>
          </w:p>
          <w:p w:rsidR="004A19A0" w:rsidRPr="004A19A0" w:rsidRDefault="004A19A0" w:rsidP="004A19A0">
            <w:pPr>
              <w:rPr>
                <w:sz w:val="16"/>
                <w:szCs w:val="16"/>
              </w:rPr>
            </w:pPr>
            <w:r w:rsidRPr="004A19A0">
              <w:rPr>
                <w:sz w:val="16"/>
                <w:szCs w:val="16"/>
              </w:rPr>
              <w:t>Приобретение канцтоваров ЕДДС, 112</w:t>
            </w: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 xml:space="preserve">(Шт.)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ЕДДС, 112</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Доля оснащения техническими средствами службы для осуществления в полной мере функциональных обязанностей сотрудников учреждения.</w:t>
            </w:r>
          </w:p>
        </w:tc>
      </w:tr>
      <w:tr w:rsidR="004A19A0" w:rsidRPr="004A19A0" w:rsidTr="007241FE">
        <w:trPr>
          <w:trHeight w:val="376"/>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Стоимость единицы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41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9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4.1.2.4</w:t>
            </w:r>
          </w:p>
          <w:p w:rsidR="004A19A0" w:rsidRPr="004A19A0" w:rsidRDefault="004A19A0" w:rsidP="004A19A0">
            <w:pPr>
              <w:rPr>
                <w:sz w:val="16"/>
                <w:szCs w:val="16"/>
              </w:rPr>
            </w:pPr>
          </w:p>
          <w:p w:rsidR="004A19A0" w:rsidRPr="004A19A0" w:rsidRDefault="004A19A0" w:rsidP="004A19A0">
            <w:pPr>
              <w:rPr>
                <w:sz w:val="16"/>
                <w:szCs w:val="16"/>
              </w:rPr>
            </w:pPr>
            <w:r w:rsidRPr="004A19A0">
              <w:rPr>
                <w:sz w:val="16"/>
                <w:szCs w:val="16"/>
              </w:rPr>
              <w:t>Оплата электронной цифровой подписи</w:t>
            </w:r>
          </w:p>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 xml:space="preserve">(Шт.)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1559" w:type="dxa"/>
            <w:vMerge w:val="restart"/>
            <w:tcBorders>
              <w:left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ЕДДС, 112</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Доля оснащения техническими средствами службы для осуществления в полной мере функциональных обязанностей сотрудников учреждения.</w:t>
            </w:r>
          </w:p>
        </w:tc>
      </w:tr>
      <w:tr w:rsidR="004A19A0" w:rsidRPr="004A19A0" w:rsidTr="007241FE">
        <w:trPr>
          <w:trHeight w:val="376"/>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Стоимость единицы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41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9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4.1.2.5</w:t>
            </w:r>
          </w:p>
          <w:p w:rsidR="004A19A0" w:rsidRPr="004A19A0" w:rsidRDefault="004A19A0" w:rsidP="004A19A0">
            <w:pPr>
              <w:rPr>
                <w:sz w:val="16"/>
                <w:szCs w:val="16"/>
              </w:rPr>
            </w:pPr>
            <w:r w:rsidRPr="004A19A0">
              <w:rPr>
                <w:sz w:val="16"/>
                <w:szCs w:val="16"/>
              </w:rPr>
              <w:t>Оплата услуг по техническому сопровождению оборудования АДПИ</w:t>
            </w:r>
          </w:p>
          <w:p w:rsidR="004A19A0" w:rsidRPr="004A19A0" w:rsidRDefault="004A19A0" w:rsidP="004A19A0">
            <w:pPr>
              <w:rPr>
                <w:sz w:val="16"/>
                <w:szCs w:val="16"/>
              </w:rPr>
            </w:pPr>
          </w:p>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Наименование показателя  </w:t>
            </w:r>
          </w:p>
          <w:p w:rsidR="004A19A0" w:rsidRPr="004A19A0" w:rsidRDefault="004A19A0" w:rsidP="004A19A0">
            <w:pPr>
              <w:rPr>
                <w:sz w:val="16"/>
                <w:szCs w:val="16"/>
              </w:rPr>
            </w:pPr>
            <w:r w:rsidRPr="004A19A0">
              <w:rPr>
                <w:sz w:val="16"/>
                <w:szCs w:val="16"/>
              </w:rPr>
              <w:t xml:space="preserve">(Шт.)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rFonts w:eastAsia="Calibri"/>
                <w:sz w:val="16"/>
                <w:szCs w:val="16"/>
              </w:rPr>
              <w:t>ЕДДС, 112</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Доля оснащения техническими средствами службы для осуществления в полной мере функциональных обязанностей сотрудников учреждения.</w:t>
            </w:r>
          </w:p>
        </w:tc>
      </w:tr>
      <w:tr w:rsidR="004A19A0" w:rsidRPr="004A19A0" w:rsidTr="007241FE">
        <w:trPr>
          <w:trHeight w:val="376"/>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Стоимость единицы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х</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Сумма затрат, </w:t>
            </w:r>
          </w:p>
          <w:p w:rsidR="004A19A0" w:rsidRPr="004A19A0" w:rsidRDefault="004A19A0" w:rsidP="004A19A0">
            <w:pPr>
              <w:rPr>
                <w:sz w:val="16"/>
                <w:szCs w:val="16"/>
              </w:rPr>
            </w:pPr>
            <w:r w:rsidRPr="004A19A0">
              <w:rPr>
                <w:sz w:val="16"/>
                <w:szCs w:val="16"/>
              </w:rPr>
              <w:t xml:space="preserve">в том числе: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41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291"/>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348"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Итого затрат на достижение задачи1, 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2709,50000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676,37500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676,37500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676,37500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highlight w:val="yellow"/>
              </w:rPr>
            </w:pPr>
            <w:r w:rsidRPr="004A19A0">
              <w:rPr>
                <w:sz w:val="16"/>
                <w:szCs w:val="16"/>
              </w:rPr>
              <w:t>680,37500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2709,50000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680,37500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Итого затрат на достижение цели 4, в том числе: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2709,50000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680,37500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val="restart"/>
            <w:tcBorders>
              <w:top w:val="single" w:sz="4" w:space="0" w:color="auto"/>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2709,50000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680,37500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lastRenderedPageBreak/>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Итого затрат по Муниципальной программе, в том числе:</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2709,50000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680,37500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федеральный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областной бюджет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местные бюджеты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2709,50000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676,37500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680,37500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r w:rsidR="004A19A0" w:rsidRPr="004A19A0" w:rsidTr="007241FE">
        <w:trPr>
          <w:trHeight w:val="360"/>
          <w:tblCellSpacing w:w="5" w:type="nil"/>
        </w:trPr>
        <w:tc>
          <w:tcPr>
            <w:tcW w:w="3049" w:type="dxa"/>
            <w:gridSpan w:val="2"/>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 xml:space="preserve">внебюджетные источники </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r w:rsidRPr="004A19A0">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auto"/>
          </w:tcPr>
          <w:p w:rsidR="004A19A0" w:rsidRPr="004A19A0" w:rsidRDefault="004A19A0" w:rsidP="004A19A0">
            <w:pPr>
              <w:rPr>
                <w:sz w:val="16"/>
                <w:szCs w:val="16"/>
              </w:rPr>
            </w:pPr>
          </w:p>
        </w:tc>
      </w:tr>
    </w:tbl>
    <w:p w:rsidR="004A19A0" w:rsidRPr="004A19A0" w:rsidRDefault="004A19A0" w:rsidP="004A19A0">
      <w:pPr>
        <w:rPr>
          <w:sz w:val="16"/>
          <w:szCs w:val="16"/>
        </w:rPr>
      </w:pPr>
      <w:r w:rsidRPr="004A19A0">
        <w:rPr>
          <w:sz w:val="16"/>
          <w:szCs w:val="16"/>
        </w:rPr>
        <w:t>Применяемые сокращения:</w:t>
      </w:r>
    </w:p>
    <w:p w:rsidR="007241FE" w:rsidRPr="00FB36AE" w:rsidRDefault="007241FE" w:rsidP="007241FE">
      <w:pPr>
        <w:rPr>
          <w:sz w:val="16"/>
          <w:szCs w:val="16"/>
        </w:rPr>
      </w:pPr>
      <w:r w:rsidRPr="00FB36AE">
        <w:rPr>
          <w:sz w:val="16"/>
          <w:szCs w:val="16"/>
        </w:rPr>
        <w:t>- отдел по делам ГО и ЧС – отдел по делам гражданской оборон и чрезвычайным ситуациям администрации Тогучинского района Новосибирской области;</w:t>
      </w:r>
    </w:p>
    <w:p w:rsidR="007241FE" w:rsidRPr="00FB36AE" w:rsidRDefault="007241FE" w:rsidP="007241FE">
      <w:pPr>
        <w:rPr>
          <w:sz w:val="16"/>
          <w:szCs w:val="16"/>
        </w:rPr>
      </w:pPr>
      <w:r w:rsidRPr="00FB36AE">
        <w:rPr>
          <w:sz w:val="16"/>
          <w:szCs w:val="16"/>
        </w:rPr>
        <w:t>- ТП РСЧС – территориальная подсистема Новосибирской области единой государственной системы предупреждения и ликвидации чрезвычайных ситуаций;</w:t>
      </w:r>
    </w:p>
    <w:p w:rsidR="007241FE" w:rsidRPr="00FB36AE" w:rsidRDefault="007241FE" w:rsidP="007241FE">
      <w:pPr>
        <w:rPr>
          <w:sz w:val="16"/>
          <w:szCs w:val="16"/>
        </w:rPr>
      </w:pPr>
      <w:r w:rsidRPr="00FB36AE">
        <w:rPr>
          <w:sz w:val="16"/>
          <w:szCs w:val="16"/>
        </w:rPr>
        <w:t>- ЕДДС, 112 – муниципальное казенное учреждение Тогучинского района «Единая дежурно-диспетчерская служба, система 112»;</w:t>
      </w:r>
    </w:p>
    <w:p w:rsidR="007241FE" w:rsidRPr="00FB36AE" w:rsidRDefault="007241FE" w:rsidP="007241FE">
      <w:pPr>
        <w:rPr>
          <w:sz w:val="16"/>
          <w:szCs w:val="16"/>
        </w:rPr>
      </w:pPr>
      <w:r w:rsidRPr="00FB36AE">
        <w:rPr>
          <w:sz w:val="16"/>
          <w:szCs w:val="16"/>
        </w:rPr>
        <w:t xml:space="preserve">- АДПИ – автономный дымовой пожарный </w:t>
      </w:r>
      <w:proofErr w:type="spellStart"/>
      <w:r w:rsidRPr="00FB36AE">
        <w:rPr>
          <w:sz w:val="16"/>
          <w:szCs w:val="16"/>
        </w:rPr>
        <w:t>извещатель</w:t>
      </w:r>
      <w:proofErr w:type="spellEnd"/>
      <w:r w:rsidRPr="00FB36AE">
        <w:rPr>
          <w:sz w:val="16"/>
          <w:szCs w:val="16"/>
        </w:rPr>
        <w:t>.</w:t>
      </w:r>
    </w:p>
    <w:p w:rsidR="004A19A0" w:rsidRDefault="004A19A0" w:rsidP="00AD4AA9">
      <w:pPr>
        <w:jc w:val="center"/>
        <w:rPr>
          <w:sz w:val="16"/>
          <w:szCs w:val="16"/>
        </w:rPr>
      </w:pPr>
    </w:p>
    <w:p w:rsidR="004A19A0" w:rsidRDefault="004A19A0" w:rsidP="00AD4AA9">
      <w:pPr>
        <w:jc w:val="center"/>
        <w:rPr>
          <w:sz w:val="16"/>
          <w:szCs w:val="16"/>
        </w:rPr>
        <w:sectPr w:rsidR="004A19A0" w:rsidSect="004A19A0">
          <w:type w:val="continuous"/>
          <w:pgSz w:w="11906" w:h="16838" w:code="9"/>
          <w:pgMar w:top="567" w:right="567" w:bottom="567" w:left="567" w:header="720" w:footer="720" w:gutter="0"/>
          <w:pgNumType w:fmt="numberInDash"/>
          <w:cols w:space="709"/>
          <w:docGrid w:linePitch="360"/>
        </w:sectPr>
      </w:pPr>
    </w:p>
    <w:p w:rsidR="007241FE" w:rsidRPr="00D60BAB" w:rsidRDefault="007241FE" w:rsidP="007241FE">
      <w:pPr>
        <w:jc w:val="center"/>
        <w:rPr>
          <w:b/>
          <w:sz w:val="16"/>
          <w:szCs w:val="16"/>
        </w:rPr>
      </w:pPr>
      <w:r w:rsidRPr="00896094">
        <w:rPr>
          <w:b/>
          <w:sz w:val="16"/>
          <w:szCs w:val="16"/>
        </w:rPr>
        <w:lastRenderedPageBreak/>
        <w:t>АДМИНИСТРАЦИЯ</w:t>
      </w:r>
    </w:p>
    <w:p w:rsidR="007241FE" w:rsidRPr="00D60BAB" w:rsidRDefault="007241FE" w:rsidP="007241FE">
      <w:pPr>
        <w:jc w:val="center"/>
        <w:rPr>
          <w:b/>
          <w:sz w:val="16"/>
          <w:szCs w:val="16"/>
        </w:rPr>
      </w:pPr>
      <w:r w:rsidRPr="00D60BAB">
        <w:rPr>
          <w:b/>
          <w:sz w:val="16"/>
          <w:szCs w:val="16"/>
        </w:rPr>
        <w:t>ТОГУЧИНСКОГО РАЙОНА</w:t>
      </w:r>
    </w:p>
    <w:p w:rsidR="007241FE" w:rsidRPr="00D60BAB" w:rsidRDefault="007241FE" w:rsidP="007241FE">
      <w:pPr>
        <w:jc w:val="center"/>
        <w:rPr>
          <w:b/>
          <w:sz w:val="16"/>
          <w:szCs w:val="16"/>
        </w:rPr>
      </w:pPr>
      <w:r w:rsidRPr="00D60BAB">
        <w:rPr>
          <w:b/>
          <w:sz w:val="16"/>
          <w:szCs w:val="16"/>
        </w:rPr>
        <w:t>НОВОСИБИРСКОЙ ОБЛАСТИ</w:t>
      </w:r>
    </w:p>
    <w:p w:rsidR="007241FE" w:rsidRPr="00D60BAB" w:rsidRDefault="007241FE" w:rsidP="007241FE">
      <w:pPr>
        <w:jc w:val="center"/>
        <w:rPr>
          <w:b/>
          <w:sz w:val="16"/>
          <w:szCs w:val="16"/>
        </w:rPr>
      </w:pPr>
    </w:p>
    <w:p w:rsidR="007241FE" w:rsidRPr="00D60BAB" w:rsidRDefault="007241FE" w:rsidP="007241FE">
      <w:pPr>
        <w:pStyle w:val="2"/>
        <w:rPr>
          <w:b/>
          <w:color w:val="00000A"/>
          <w:sz w:val="16"/>
          <w:szCs w:val="16"/>
        </w:rPr>
      </w:pPr>
      <w:r w:rsidRPr="00D60BAB">
        <w:rPr>
          <w:b/>
          <w:color w:val="00000A"/>
          <w:sz w:val="16"/>
          <w:szCs w:val="16"/>
        </w:rPr>
        <w:t>ПОСТАНОВЛЕНИЕ</w:t>
      </w:r>
    </w:p>
    <w:p w:rsidR="007241FE" w:rsidRPr="00D60BAB" w:rsidRDefault="007241FE" w:rsidP="007241FE">
      <w:pPr>
        <w:jc w:val="center"/>
        <w:rPr>
          <w:sz w:val="16"/>
          <w:szCs w:val="16"/>
        </w:rPr>
      </w:pPr>
      <w:r w:rsidRPr="00D60BAB">
        <w:rPr>
          <w:sz w:val="16"/>
          <w:szCs w:val="16"/>
        </w:rPr>
        <w:t xml:space="preserve"> </w:t>
      </w:r>
    </w:p>
    <w:p w:rsidR="007241FE" w:rsidRPr="00D60BAB" w:rsidRDefault="00CC45B7" w:rsidP="007241FE">
      <w:pPr>
        <w:jc w:val="center"/>
        <w:rPr>
          <w:sz w:val="16"/>
          <w:szCs w:val="16"/>
        </w:rPr>
      </w:pPr>
      <w:proofErr w:type="gramStart"/>
      <w:r>
        <w:rPr>
          <w:sz w:val="16"/>
          <w:szCs w:val="16"/>
        </w:rPr>
        <w:t>11</w:t>
      </w:r>
      <w:r w:rsidR="007241FE">
        <w:rPr>
          <w:sz w:val="16"/>
          <w:szCs w:val="16"/>
        </w:rPr>
        <w:t>.</w:t>
      </w:r>
      <w:r w:rsidR="007241FE" w:rsidRPr="004A19A0">
        <w:rPr>
          <w:sz w:val="16"/>
          <w:szCs w:val="16"/>
        </w:rPr>
        <w:t>11</w:t>
      </w:r>
      <w:r w:rsidR="007241FE">
        <w:rPr>
          <w:sz w:val="16"/>
          <w:szCs w:val="16"/>
        </w:rPr>
        <w:t>.202</w:t>
      </w:r>
      <w:r w:rsidR="007241FE" w:rsidRPr="00DF5C1A">
        <w:rPr>
          <w:sz w:val="16"/>
          <w:szCs w:val="16"/>
        </w:rPr>
        <w:t>4</w:t>
      </w:r>
      <w:r w:rsidR="007241FE">
        <w:rPr>
          <w:sz w:val="16"/>
          <w:szCs w:val="16"/>
        </w:rPr>
        <w:t xml:space="preserve">  №</w:t>
      </w:r>
      <w:proofErr w:type="gramEnd"/>
      <w:r w:rsidR="007241FE">
        <w:rPr>
          <w:sz w:val="16"/>
          <w:szCs w:val="16"/>
        </w:rPr>
        <w:t xml:space="preserve"> 1504</w:t>
      </w:r>
      <w:r w:rsidR="007241FE" w:rsidRPr="00D60BAB">
        <w:rPr>
          <w:sz w:val="16"/>
          <w:szCs w:val="16"/>
        </w:rPr>
        <w:t>/П/93</w:t>
      </w:r>
    </w:p>
    <w:p w:rsidR="007241FE" w:rsidRPr="00D60BAB" w:rsidRDefault="007241FE" w:rsidP="007241FE">
      <w:pPr>
        <w:jc w:val="center"/>
        <w:rPr>
          <w:sz w:val="16"/>
          <w:szCs w:val="16"/>
        </w:rPr>
      </w:pPr>
    </w:p>
    <w:p w:rsidR="007241FE" w:rsidRPr="00D60BAB" w:rsidRDefault="007241FE" w:rsidP="007241FE">
      <w:pPr>
        <w:jc w:val="center"/>
        <w:rPr>
          <w:b/>
          <w:sz w:val="16"/>
          <w:szCs w:val="16"/>
        </w:rPr>
      </w:pPr>
      <w:r w:rsidRPr="00D60BAB">
        <w:rPr>
          <w:sz w:val="16"/>
          <w:szCs w:val="16"/>
        </w:rPr>
        <w:t>г. Тогучин</w:t>
      </w:r>
    </w:p>
    <w:p w:rsidR="004A19A0" w:rsidRDefault="004A19A0" w:rsidP="00AD4AA9">
      <w:pPr>
        <w:jc w:val="center"/>
        <w:rPr>
          <w:sz w:val="16"/>
          <w:szCs w:val="16"/>
        </w:rPr>
      </w:pPr>
    </w:p>
    <w:p w:rsidR="001A302A" w:rsidRPr="001A302A" w:rsidRDefault="001A302A" w:rsidP="001A302A">
      <w:pPr>
        <w:jc w:val="center"/>
        <w:rPr>
          <w:sz w:val="16"/>
          <w:szCs w:val="16"/>
        </w:rPr>
      </w:pPr>
      <w:r w:rsidRPr="001A302A">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1A302A" w:rsidRPr="001A302A" w:rsidRDefault="001A302A" w:rsidP="001A302A">
      <w:pPr>
        <w:pStyle w:val="ConsPlusNormal"/>
        <w:ind w:firstLine="709"/>
        <w:jc w:val="both"/>
        <w:rPr>
          <w:rFonts w:ascii="Times New Roman" w:hAnsi="Times New Roman" w:cs="Times New Roman"/>
          <w:sz w:val="16"/>
          <w:szCs w:val="16"/>
        </w:rPr>
      </w:pPr>
    </w:p>
    <w:p w:rsidR="001A302A" w:rsidRPr="001A302A" w:rsidRDefault="001A302A" w:rsidP="001A302A">
      <w:pPr>
        <w:shd w:val="clear" w:color="auto" w:fill="FFFFFF"/>
        <w:ind w:firstLine="709"/>
        <w:jc w:val="both"/>
        <w:outlineLvl w:val="0"/>
        <w:rPr>
          <w:sz w:val="16"/>
          <w:szCs w:val="16"/>
        </w:rPr>
      </w:pPr>
      <w:r w:rsidRPr="001A302A">
        <w:rPr>
          <w:sz w:val="16"/>
          <w:szCs w:val="16"/>
        </w:rPr>
        <w:t xml:space="preserve">В соответствии со статьей 39 Градостроительного кодекса Российской Федерации, Правилами землепользования и застройки </w:t>
      </w:r>
      <w:proofErr w:type="spellStart"/>
      <w:r w:rsidRPr="001A302A">
        <w:rPr>
          <w:sz w:val="16"/>
          <w:szCs w:val="16"/>
        </w:rPr>
        <w:t>Мирновского</w:t>
      </w:r>
      <w:proofErr w:type="spellEnd"/>
      <w:r w:rsidRPr="001A302A">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21.06.2019 №213,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w:t>
      </w:r>
      <w:proofErr w:type="spellStart"/>
      <w:r w:rsidRPr="001A302A">
        <w:rPr>
          <w:sz w:val="16"/>
          <w:szCs w:val="16"/>
        </w:rPr>
        <w:t>Репьевского</w:t>
      </w:r>
      <w:proofErr w:type="spellEnd"/>
      <w:r w:rsidRPr="001A302A">
        <w:rPr>
          <w:sz w:val="16"/>
          <w:szCs w:val="16"/>
        </w:rPr>
        <w:t xml:space="preserve">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06.11.2024 №30, администрация Тогучинского района Новосибирской области </w:t>
      </w:r>
    </w:p>
    <w:p w:rsidR="001A302A" w:rsidRPr="001A302A" w:rsidRDefault="001A302A" w:rsidP="001A302A">
      <w:pPr>
        <w:shd w:val="clear" w:color="auto" w:fill="FFFFFF"/>
        <w:jc w:val="both"/>
        <w:outlineLvl w:val="0"/>
        <w:rPr>
          <w:sz w:val="16"/>
          <w:szCs w:val="16"/>
        </w:rPr>
      </w:pPr>
      <w:r w:rsidRPr="001A302A">
        <w:rPr>
          <w:sz w:val="16"/>
          <w:szCs w:val="16"/>
        </w:rPr>
        <w:t>ПОСТАНОВЛЯЕТ:</w:t>
      </w:r>
    </w:p>
    <w:p w:rsidR="001A302A" w:rsidRPr="001A302A" w:rsidRDefault="001A302A" w:rsidP="001A302A">
      <w:pPr>
        <w:autoSpaceDE w:val="0"/>
        <w:autoSpaceDN w:val="0"/>
        <w:adjustRightInd w:val="0"/>
        <w:ind w:right="-2" w:firstLine="709"/>
        <w:jc w:val="both"/>
        <w:rPr>
          <w:sz w:val="16"/>
          <w:szCs w:val="16"/>
        </w:rPr>
      </w:pPr>
      <w:r w:rsidRPr="001A302A">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1A302A">
        <w:rPr>
          <w:sz w:val="16"/>
          <w:szCs w:val="16"/>
        </w:rPr>
        <w:t xml:space="preserve">«ведение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07.06.2024 № 759/П/93) площадью 1500,0 квадратных метров, расположенного по адресу: Новосибирская область, </w:t>
      </w:r>
      <w:proofErr w:type="spellStart"/>
      <w:r w:rsidRPr="001A302A">
        <w:rPr>
          <w:sz w:val="16"/>
          <w:szCs w:val="16"/>
        </w:rPr>
        <w:t>Тогучинский</w:t>
      </w:r>
      <w:proofErr w:type="spellEnd"/>
      <w:r w:rsidRPr="001A302A">
        <w:rPr>
          <w:sz w:val="16"/>
          <w:szCs w:val="16"/>
        </w:rPr>
        <w:t xml:space="preserve"> район, </w:t>
      </w:r>
      <w:r w:rsidRPr="001A302A">
        <w:rPr>
          <w:sz w:val="16"/>
          <w:szCs w:val="16"/>
          <w:shd w:val="clear" w:color="auto" w:fill="FFFFFF"/>
        </w:rPr>
        <w:t xml:space="preserve">с. Лекарственное, ул. Центральная, </w:t>
      </w:r>
      <w:r w:rsidRPr="001A302A">
        <w:rPr>
          <w:sz w:val="16"/>
          <w:szCs w:val="16"/>
        </w:rPr>
        <w:t xml:space="preserve">принадлежащего к категории земель – земли населенных пунктов, территориальной зоне – </w:t>
      </w:r>
      <w:proofErr w:type="spellStart"/>
      <w:r w:rsidRPr="001A302A">
        <w:rPr>
          <w:sz w:val="16"/>
          <w:szCs w:val="16"/>
        </w:rPr>
        <w:t>Жин</w:t>
      </w:r>
      <w:proofErr w:type="spellEnd"/>
      <w:r w:rsidRPr="001A302A">
        <w:rPr>
          <w:sz w:val="16"/>
          <w:szCs w:val="16"/>
        </w:rPr>
        <w:t xml:space="preserve">, зона застройки индивидуальными жилыми домами и ведения личного подсобного хозяйства. </w:t>
      </w:r>
    </w:p>
    <w:p w:rsidR="001A302A" w:rsidRPr="001A302A" w:rsidRDefault="001A302A" w:rsidP="001A302A">
      <w:pPr>
        <w:ind w:firstLine="709"/>
        <w:jc w:val="both"/>
        <w:rPr>
          <w:color w:val="000000"/>
          <w:sz w:val="16"/>
          <w:szCs w:val="16"/>
        </w:rPr>
      </w:pPr>
      <w:r w:rsidRPr="001A302A">
        <w:rPr>
          <w:sz w:val="16"/>
          <w:szCs w:val="16"/>
        </w:rPr>
        <w:t>2. Управляющему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w:t>
      </w:r>
      <w:proofErr w:type="spellStart"/>
      <w:r w:rsidRPr="001A302A">
        <w:rPr>
          <w:sz w:val="16"/>
          <w:szCs w:val="16"/>
        </w:rPr>
        <w:t>Тогучинский</w:t>
      </w:r>
      <w:proofErr w:type="spellEnd"/>
      <w:r w:rsidRPr="001A302A">
        <w:rPr>
          <w:sz w:val="16"/>
          <w:szCs w:val="16"/>
        </w:rPr>
        <w:t xml:space="preserve"> Вестник» и </w:t>
      </w:r>
      <w:r w:rsidRPr="001A302A">
        <w:rPr>
          <w:color w:val="000000"/>
          <w:sz w:val="16"/>
          <w:szCs w:val="16"/>
        </w:rPr>
        <w:t>разместить настоящее постановление на сайте администрации Тогучинского района Новосибирской области.</w:t>
      </w:r>
    </w:p>
    <w:p w:rsidR="001A302A" w:rsidRPr="001A302A" w:rsidRDefault="001A302A" w:rsidP="001A302A">
      <w:pPr>
        <w:autoSpaceDE w:val="0"/>
        <w:autoSpaceDN w:val="0"/>
        <w:adjustRightInd w:val="0"/>
        <w:ind w:right="-2" w:firstLine="709"/>
        <w:jc w:val="both"/>
        <w:rPr>
          <w:color w:val="000000"/>
          <w:sz w:val="16"/>
          <w:szCs w:val="16"/>
        </w:rPr>
      </w:pPr>
      <w:r w:rsidRPr="001A302A">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1A302A">
        <w:rPr>
          <w:sz w:val="16"/>
          <w:szCs w:val="16"/>
        </w:rPr>
        <w:t>А.Н..</w:t>
      </w:r>
      <w:proofErr w:type="gramEnd"/>
    </w:p>
    <w:p w:rsidR="001A302A" w:rsidRPr="001A302A" w:rsidRDefault="001A302A" w:rsidP="001A302A">
      <w:pPr>
        <w:autoSpaceDN w:val="0"/>
        <w:ind w:firstLine="567"/>
        <w:jc w:val="both"/>
        <w:rPr>
          <w:color w:val="000000"/>
          <w:sz w:val="16"/>
          <w:szCs w:val="16"/>
        </w:rPr>
      </w:pPr>
    </w:p>
    <w:p w:rsidR="001A302A" w:rsidRPr="001A302A" w:rsidRDefault="001A302A" w:rsidP="001A302A">
      <w:pPr>
        <w:autoSpaceDN w:val="0"/>
        <w:jc w:val="both"/>
        <w:rPr>
          <w:color w:val="000000"/>
          <w:sz w:val="16"/>
          <w:szCs w:val="16"/>
        </w:rPr>
      </w:pPr>
      <w:r w:rsidRPr="001A302A">
        <w:rPr>
          <w:color w:val="000000"/>
          <w:sz w:val="16"/>
          <w:szCs w:val="16"/>
        </w:rPr>
        <w:t xml:space="preserve"> Глава Тогучинского района</w:t>
      </w:r>
    </w:p>
    <w:p w:rsidR="001A302A" w:rsidRPr="001A302A" w:rsidRDefault="001A302A" w:rsidP="001A302A">
      <w:pPr>
        <w:autoSpaceDN w:val="0"/>
        <w:jc w:val="both"/>
        <w:rPr>
          <w:color w:val="000000"/>
          <w:sz w:val="16"/>
          <w:szCs w:val="16"/>
        </w:rPr>
      </w:pPr>
      <w:r w:rsidRPr="001A302A">
        <w:rPr>
          <w:color w:val="000000"/>
          <w:sz w:val="16"/>
          <w:szCs w:val="16"/>
        </w:rPr>
        <w:t xml:space="preserve"> Новосибирской области                                                                 С.С. </w:t>
      </w:r>
      <w:proofErr w:type="spellStart"/>
      <w:r w:rsidRPr="001A302A">
        <w:rPr>
          <w:color w:val="000000"/>
          <w:sz w:val="16"/>
          <w:szCs w:val="16"/>
        </w:rPr>
        <w:t>Пыхтин</w:t>
      </w:r>
      <w:proofErr w:type="spellEnd"/>
    </w:p>
    <w:p w:rsidR="004A19A0" w:rsidRDefault="004A19A0" w:rsidP="00AD4AA9">
      <w:pPr>
        <w:jc w:val="center"/>
        <w:rPr>
          <w:sz w:val="16"/>
          <w:szCs w:val="16"/>
        </w:rPr>
      </w:pPr>
    </w:p>
    <w:p w:rsidR="004A19A0" w:rsidRDefault="004A19A0" w:rsidP="00AD4AA9">
      <w:pPr>
        <w:jc w:val="center"/>
        <w:rPr>
          <w:sz w:val="16"/>
          <w:szCs w:val="16"/>
        </w:rPr>
      </w:pPr>
    </w:p>
    <w:p w:rsidR="001A302A" w:rsidRDefault="001A302A" w:rsidP="001A302A">
      <w:pPr>
        <w:jc w:val="center"/>
        <w:rPr>
          <w:b/>
          <w:sz w:val="16"/>
          <w:szCs w:val="16"/>
        </w:rPr>
      </w:pPr>
    </w:p>
    <w:p w:rsidR="001A302A" w:rsidRDefault="001A302A" w:rsidP="001A302A">
      <w:pPr>
        <w:jc w:val="center"/>
        <w:rPr>
          <w:b/>
          <w:sz w:val="16"/>
          <w:szCs w:val="16"/>
        </w:rPr>
      </w:pPr>
    </w:p>
    <w:p w:rsidR="001A302A" w:rsidRDefault="001A302A" w:rsidP="001A302A">
      <w:pPr>
        <w:jc w:val="center"/>
        <w:rPr>
          <w:b/>
          <w:sz w:val="16"/>
          <w:szCs w:val="16"/>
        </w:rPr>
      </w:pPr>
    </w:p>
    <w:p w:rsidR="001A302A" w:rsidRDefault="001A302A" w:rsidP="001A302A">
      <w:pPr>
        <w:jc w:val="center"/>
        <w:rPr>
          <w:b/>
          <w:sz w:val="16"/>
          <w:szCs w:val="16"/>
        </w:rPr>
      </w:pPr>
    </w:p>
    <w:p w:rsidR="00451465" w:rsidRDefault="00451465" w:rsidP="001A302A">
      <w:pPr>
        <w:jc w:val="center"/>
        <w:rPr>
          <w:b/>
          <w:sz w:val="16"/>
          <w:szCs w:val="16"/>
        </w:rPr>
      </w:pPr>
    </w:p>
    <w:p w:rsidR="001A302A" w:rsidRPr="00D60BAB" w:rsidRDefault="001A302A" w:rsidP="001A302A">
      <w:pPr>
        <w:jc w:val="center"/>
        <w:rPr>
          <w:b/>
          <w:sz w:val="16"/>
          <w:szCs w:val="16"/>
        </w:rPr>
      </w:pPr>
      <w:r w:rsidRPr="00896094">
        <w:rPr>
          <w:b/>
          <w:sz w:val="16"/>
          <w:szCs w:val="16"/>
        </w:rPr>
        <w:lastRenderedPageBreak/>
        <w:t>АДМИНИСТРАЦИЯ</w:t>
      </w:r>
    </w:p>
    <w:p w:rsidR="001A302A" w:rsidRPr="00D60BAB" w:rsidRDefault="001A302A" w:rsidP="001A302A">
      <w:pPr>
        <w:jc w:val="center"/>
        <w:rPr>
          <w:b/>
          <w:sz w:val="16"/>
          <w:szCs w:val="16"/>
        </w:rPr>
      </w:pPr>
      <w:r w:rsidRPr="00D60BAB">
        <w:rPr>
          <w:b/>
          <w:sz w:val="16"/>
          <w:szCs w:val="16"/>
        </w:rPr>
        <w:t>ТОГУЧИНСКОГО РАЙОНА</w:t>
      </w:r>
    </w:p>
    <w:p w:rsidR="001A302A" w:rsidRPr="00D60BAB" w:rsidRDefault="001A302A" w:rsidP="001A302A">
      <w:pPr>
        <w:jc w:val="center"/>
        <w:rPr>
          <w:b/>
          <w:sz w:val="16"/>
          <w:szCs w:val="16"/>
        </w:rPr>
      </w:pPr>
      <w:r w:rsidRPr="00D60BAB">
        <w:rPr>
          <w:b/>
          <w:sz w:val="16"/>
          <w:szCs w:val="16"/>
        </w:rPr>
        <w:t>НОВОСИБИРСКОЙ ОБЛАСТИ</w:t>
      </w:r>
    </w:p>
    <w:p w:rsidR="001A302A" w:rsidRPr="00D60BAB" w:rsidRDefault="001A302A" w:rsidP="001A302A">
      <w:pPr>
        <w:jc w:val="center"/>
        <w:rPr>
          <w:b/>
          <w:sz w:val="16"/>
          <w:szCs w:val="16"/>
        </w:rPr>
      </w:pPr>
    </w:p>
    <w:p w:rsidR="001A302A" w:rsidRPr="00D60BAB" w:rsidRDefault="001A302A" w:rsidP="001A302A">
      <w:pPr>
        <w:pStyle w:val="2"/>
        <w:rPr>
          <w:b/>
          <w:color w:val="00000A"/>
          <w:sz w:val="16"/>
          <w:szCs w:val="16"/>
        </w:rPr>
      </w:pPr>
      <w:r w:rsidRPr="00D60BAB">
        <w:rPr>
          <w:b/>
          <w:color w:val="00000A"/>
          <w:sz w:val="16"/>
          <w:szCs w:val="16"/>
        </w:rPr>
        <w:t>ПОСТАНОВЛЕНИЕ</w:t>
      </w:r>
    </w:p>
    <w:p w:rsidR="001A302A" w:rsidRPr="00D60BAB" w:rsidRDefault="001A302A" w:rsidP="001A302A">
      <w:pPr>
        <w:jc w:val="center"/>
        <w:rPr>
          <w:sz w:val="16"/>
          <w:szCs w:val="16"/>
        </w:rPr>
      </w:pPr>
      <w:r w:rsidRPr="00D60BAB">
        <w:rPr>
          <w:sz w:val="16"/>
          <w:szCs w:val="16"/>
        </w:rPr>
        <w:t xml:space="preserve"> </w:t>
      </w:r>
    </w:p>
    <w:p w:rsidR="001A302A" w:rsidRPr="00D60BAB" w:rsidRDefault="001A302A" w:rsidP="001A302A">
      <w:pPr>
        <w:jc w:val="center"/>
        <w:rPr>
          <w:sz w:val="16"/>
          <w:szCs w:val="16"/>
        </w:rPr>
      </w:pPr>
      <w:proofErr w:type="gramStart"/>
      <w:r>
        <w:rPr>
          <w:sz w:val="16"/>
          <w:szCs w:val="16"/>
        </w:rPr>
        <w:t>11.</w:t>
      </w:r>
      <w:r w:rsidRPr="004A19A0">
        <w:rPr>
          <w:sz w:val="16"/>
          <w:szCs w:val="16"/>
        </w:rPr>
        <w:t>11</w:t>
      </w:r>
      <w:r>
        <w:rPr>
          <w:sz w:val="16"/>
          <w:szCs w:val="16"/>
        </w:rPr>
        <w:t>.202</w:t>
      </w:r>
      <w:r w:rsidRPr="00DF5C1A">
        <w:rPr>
          <w:sz w:val="16"/>
          <w:szCs w:val="16"/>
        </w:rPr>
        <w:t>4</w:t>
      </w:r>
      <w:r>
        <w:rPr>
          <w:sz w:val="16"/>
          <w:szCs w:val="16"/>
        </w:rPr>
        <w:t xml:space="preserve">  №</w:t>
      </w:r>
      <w:proofErr w:type="gramEnd"/>
      <w:r>
        <w:rPr>
          <w:sz w:val="16"/>
          <w:szCs w:val="16"/>
        </w:rPr>
        <w:t xml:space="preserve"> 1505</w:t>
      </w:r>
      <w:r w:rsidRPr="00D60BAB">
        <w:rPr>
          <w:sz w:val="16"/>
          <w:szCs w:val="16"/>
        </w:rPr>
        <w:t>/П/93</w:t>
      </w:r>
    </w:p>
    <w:p w:rsidR="001A302A" w:rsidRPr="00D60BAB" w:rsidRDefault="001A302A" w:rsidP="001A302A">
      <w:pPr>
        <w:jc w:val="center"/>
        <w:rPr>
          <w:sz w:val="16"/>
          <w:szCs w:val="16"/>
        </w:rPr>
      </w:pPr>
    </w:p>
    <w:p w:rsidR="001A302A" w:rsidRPr="00D60BAB" w:rsidRDefault="001A302A" w:rsidP="001A302A">
      <w:pPr>
        <w:jc w:val="center"/>
        <w:rPr>
          <w:b/>
          <w:sz w:val="16"/>
          <w:szCs w:val="16"/>
        </w:rPr>
      </w:pPr>
      <w:r w:rsidRPr="00D60BAB">
        <w:rPr>
          <w:sz w:val="16"/>
          <w:szCs w:val="16"/>
        </w:rPr>
        <w:t>г. Тогучин</w:t>
      </w:r>
    </w:p>
    <w:p w:rsidR="004A19A0" w:rsidRDefault="004A19A0" w:rsidP="00AD4AA9">
      <w:pPr>
        <w:jc w:val="center"/>
        <w:rPr>
          <w:sz w:val="16"/>
          <w:szCs w:val="16"/>
        </w:rPr>
      </w:pPr>
    </w:p>
    <w:p w:rsidR="001A302A" w:rsidRPr="001A302A" w:rsidRDefault="001A302A" w:rsidP="001A302A">
      <w:pPr>
        <w:pStyle w:val="11"/>
        <w:shd w:val="clear" w:color="auto" w:fill="auto"/>
        <w:spacing w:line="240" w:lineRule="auto"/>
        <w:ind w:left="720"/>
        <w:rPr>
          <w:sz w:val="16"/>
          <w:szCs w:val="16"/>
        </w:rPr>
      </w:pPr>
      <w:r w:rsidRPr="001A302A">
        <w:rPr>
          <w:sz w:val="16"/>
          <w:szCs w:val="16"/>
        </w:rPr>
        <w:t>Об утверждении порядка 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w:t>
      </w:r>
    </w:p>
    <w:p w:rsidR="001A302A" w:rsidRPr="001A302A" w:rsidRDefault="001A302A" w:rsidP="001A302A">
      <w:pPr>
        <w:pStyle w:val="11"/>
        <w:shd w:val="clear" w:color="auto" w:fill="auto"/>
        <w:spacing w:line="240" w:lineRule="auto"/>
        <w:rPr>
          <w:sz w:val="16"/>
          <w:szCs w:val="16"/>
        </w:rPr>
      </w:pPr>
    </w:p>
    <w:p w:rsidR="001A302A" w:rsidRPr="001A302A" w:rsidRDefault="001A302A" w:rsidP="001A302A">
      <w:pPr>
        <w:ind w:right="-2" w:firstLine="709"/>
        <w:jc w:val="both"/>
        <w:rPr>
          <w:sz w:val="16"/>
          <w:szCs w:val="16"/>
        </w:rPr>
      </w:pPr>
      <w:r w:rsidRPr="001A302A">
        <w:rPr>
          <w:sz w:val="16"/>
          <w:szCs w:val="16"/>
        </w:rPr>
        <w:t>В соответствии п. 5 с. 160.2-1 Бюджетного кодекса Российской федерации, и федеральными стандартами внутреннего финансового аудита, утвержденными приказами Министерства финансов Российской Федерации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от 21.11.2019№ 196н «Об утверждении федерального стандарта внутреннего финансового аудита «Определения, принципы и задачи внутреннего финансового аудита», от 18.12.2019 № 237н «Об утверждении федерального стандарта внутреннего финансового аудита «Основания и порядок организации, случаи порядок передачи полномочий по осуществлению внутреннего финансового аудита», от 22.05.2020 № 91н «Об утверждении федерального стандарта внутреннего финансового аудита «Реализация результатов внутреннего финансового аудита», от 05.08.2020 № 160н «Об утверждении федерального стандарта внутреннего финансового аудита «Планирование и проведение внутреннего финансового аудита», от 01.09.2021 № 120н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и утверждения бюджетной отчетности», администрация Тогучинского района Новосибирской области</w:t>
      </w:r>
    </w:p>
    <w:p w:rsidR="001A302A" w:rsidRPr="001A302A" w:rsidRDefault="001A302A" w:rsidP="001A302A">
      <w:pPr>
        <w:jc w:val="both"/>
        <w:rPr>
          <w:sz w:val="16"/>
          <w:szCs w:val="16"/>
        </w:rPr>
      </w:pPr>
      <w:r w:rsidRPr="001A302A">
        <w:rPr>
          <w:sz w:val="16"/>
          <w:szCs w:val="16"/>
        </w:rPr>
        <w:t>ПОСТАНОВЛЯЕТ:</w:t>
      </w:r>
    </w:p>
    <w:p w:rsidR="001A302A" w:rsidRPr="001A302A" w:rsidRDefault="001A302A" w:rsidP="001A302A">
      <w:pPr>
        <w:ind w:firstLine="567"/>
        <w:jc w:val="both"/>
        <w:rPr>
          <w:sz w:val="16"/>
          <w:szCs w:val="16"/>
        </w:rPr>
      </w:pPr>
      <w:r w:rsidRPr="001A302A">
        <w:rPr>
          <w:sz w:val="16"/>
          <w:szCs w:val="16"/>
        </w:rPr>
        <w:t>1. Утвердить Порядок 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 (далее – Порядок).</w:t>
      </w:r>
    </w:p>
    <w:p w:rsidR="001A302A" w:rsidRPr="001A302A" w:rsidRDefault="001A302A" w:rsidP="001A302A">
      <w:pPr>
        <w:widowControl w:val="0"/>
        <w:autoSpaceDN w:val="0"/>
        <w:ind w:firstLine="567"/>
        <w:jc w:val="both"/>
        <w:textAlignment w:val="baseline"/>
        <w:rPr>
          <w:sz w:val="16"/>
          <w:szCs w:val="16"/>
        </w:rPr>
      </w:pPr>
      <w:r w:rsidRPr="001A302A">
        <w:rPr>
          <w:sz w:val="16"/>
          <w:szCs w:val="16"/>
        </w:rPr>
        <w:t xml:space="preserve">2. </w:t>
      </w:r>
      <w:r w:rsidRPr="001A302A">
        <w:rPr>
          <w:bCs/>
          <w:sz w:val="16"/>
          <w:szCs w:val="16"/>
        </w:rPr>
        <w:t>Постановление администрации Тогучинского района Новосибирской области от 15.08.2023 № 868/П/93 «Об утверждении порядка 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w:t>
      </w:r>
      <w:r w:rsidRPr="001A302A">
        <w:rPr>
          <w:sz w:val="16"/>
          <w:szCs w:val="16"/>
        </w:rPr>
        <w:t>» считать утратившим силу с 01.01.2025.</w:t>
      </w:r>
    </w:p>
    <w:p w:rsidR="001A302A" w:rsidRPr="001A302A" w:rsidRDefault="001A302A" w:rsidP="001A302A">
      <w:pPr>
        <w:widowControl w:val="0"/>
        <w:autoSpaceDN w:val="0"/>
        <w:ind w:firstLine="567"/>
        <w:jc w:val="both"/>
        <w:textAlignment w:val="baseline"/>
        <w:rPr>
          <w:sz w:val="16"/>
          <w:szCs w:val="16"/>
        </w:rPr>
      </w:pPr>
      <w:r w:rsidRPr="001A302A">
        <w:rPr>
          <w:sz w:val="16"/>
          <w:szCs w:val="16"/>
        </w:rPr>
        <w:t>3. Управлению делами администрации Тогучинского района Новосибирской области (Останина Т.Н.) разместить настоящее постановление на официальном сайте администрации Тогучинского района Новосибирской области и опубликовать настоящее постановление в периодическом печатном издании органов местного самоуправления «</w:t>
      </w:r>
      <w:proofErr w:type="spellStart"/>
      <w:r w:rsidRPr="001A302A">
        <w:rPr>
          <w:sz w:val="16"/>
          <w:szCs w:val="16"/>
        </w:rPr>
        <w:t>Тогучинский</w:t>
      </w:r>
      <w:proofErr w:type="spellEnd"/>
      <w:r w:rsidRPr="001A302A">
        <w:rPr>
          <w:sz w:val="16"/>
          <w:szCs w:val="16"/>
        </w:rPr>
        <w:t xml:space="preserve"> Вестник».</w:t>
      </w:r>
    </w:p>
    <w:p w:rsidR="001A302A" w:rsidRPr="001A302A" w:rsidRDefault="001A302A" w:rsidP="001A302A">
      <w:pPr>
        <w:widowControl w:val="0"/>
        <w:autoSpaceDN w:val="0"/>
        <w:ind w:firstLine="567"/>
        <w:jc w:val="both"/>
        <w:textAlignment w:val="baseline"/>
        <w:rPr>
          <w:sz w:val="16"/>
          <w:szCs w:val="16"/>
        </w:rPr>
      </w:pPr>
      <w:r w:rsidRPr="001A302A">
        <w:rPr>
          <w:sz w:val="16"/>
          <w:szCs w:val="16"/>
        </w:rPr>
        <w:t xml:space="preserve">4. Пункт 1 настоящего постановления вступает в силу с 01.01.2025. </w:t>
      </w:r>
    </w:p>
    <w:p w:rsidR="001A302A" w:rsidRPr="001A302A" w:rsidRDefault="001A302A" w:rsidP="001A302A">
      <w:pPr>
        <w:pStyle w:val="11"/>
        <w:shd w:val="clear" w:color="auto" w:fill="auto"/>
        <w:spacing w:line="240" w:lineRule="auto"/>
        <w:ind w:firstLine="567"/>
        <w:jc w:val="both"/>
        <w:rPr>
          <w:color w:val="FF0000"/>
          <w:sz w:val="16"/>
          <w:szCs w:val="16"/>
        </w:rPr>
      </w:pPr>
      <w:r w:rsidRPr="001A302A">
        <w:rPr>
          <w:sz w:val="16"/>
          <w:szCs w:val="16"/>
        </w:rPr>
        <w:t>5. Контроль за исполнением настоящего постановления оставляю за собой.</w:t>
      </w:r>
    </w:p>
    <w:p w:rsidR="001A302A" w:rsidRPr="001A302A" w:rsidRDefault="001A302A" w:rsidP="001A302A">
      <w:pPr>
        <w:jc w:val="both"/>
        <w:rPr>
          <w:sz w:val="16"/>
          <w:szCs w:val="16"/>
        </w:rPr>
      </w:pPr>
    </w:p>
    <w:p w:rsidR="001A302A" w:rsidRPr="001A302A" w:rsidRDefault="001A302A" w:rsidP="001A302A">
      <w:pPr>
        <w:jc w:val="both"/>
        <w:rPr>
          <w:sz w:val="16"/>
          <w:szCs w:val="16"/>
        </w:rPr>
      </w:pPr>
      <w:r w:rsidRPr="001A302A">
        <w:rPr>
          <w:sz w:val="16"/>
          <w:szCs w:val="16"/>
        </w:rPr>
        <w:t xml:space="preserve">Глава Тогучинского района                                                             </w:t>
      </w:r>
    </w:p>
    <w:p w:rsidR="004A19A0" w:rsidRDefault="001A302A" w:rsidP="00451465">
      <w:pPr>
        <w:rPr>
          <w:sz w:val="16"/>
          <w:szCs w:val="16"/>
        </w:rPr>
      </w:pPr>
      <w:r w:rsidRPr="001A302A">
        <w:rPr>
          <w:sz w:val="16"/>
          <w:szCs w:val="16"/>
        </w:rPr>
        <w:t xml:space="preserve">Новосибирской области                                                             С.С. </w:t>
      </w:r>
      <w:proofErr w:type="spellStart"/>
      <w:r w:rsidRPr="001A302A">
        <w:rPr>
          <w:sz w:val="16"/>
          <w:szCs w:val="16"/>
        </w:rPr>
        <w:t>Пыхтин</w:t>
      </w:r>
      <w:proofErr w:type="spellEnd"/>
    </w:p>
    <w:p w:rsidR="00451465" w:rsidRPr="00774AD6" w:rsidRDefault="00451465" w:rsidP="00451465">
      <w:pPr>
        <w:jc w:val="right"/>
        <w:rPr>
          <w:sz w:val="16"/>
          <w:szCs w:val="16"/>
        </w:rPr>
      </w:pPr>
      <w:r w:rsidRPr="00774AD6">
        <w:rPr>
          <w:sz w:val="16"/>
          <w:szCs w:val="16"/>
        </w:rPr>
        <w:lastRenderedPageBreak/>
        <w:t>ПРИЛОЖЕНИЕ</w:t>
      </w:r>
    </w:p>
    <w:p w:rsidR="00451465" w:rsidRPr="00774AD6" w:rsidRDefault="00451465" w:rsidP="00451465">
      <w:pPr>
        <w:jc w:val="right"/>
        <w:rPr>
          <w:sz w:val="16"/>
          <w:szCs w:val="16"/>
        </w:rPr>
      </w:pPr>
      <w:r w:rsidRPr="00774AD6">
        <w:rPr>
          <w:sz w:val="16"/>
          <w:szCs w:val="16"/>
        </w:rPr>
        <w:t>к постановлению администрации</w:t>
      </w:r>
    </w:p>
    <w:p w:rsidR="00451465" w:rsidRPr="00774AD6" w:rsidRDefault="00451465" w:rsidP="00451465">
      <w:pPr>
        <w:jc w:val="right"/>
        <w:rPr>
          <w:sz w:val="16"/>
          <w:szCs w:val="16"/>
        </w:rPr>
      </w:pPr>
      <w:r w:rsidRPr="00774AD6">
        <w:rPr>
          <w:sz w:val="16"/>
          <w:szCs w:val="16"/>
        </w:rPr>
        <w:t xml:space="preserve"> Тогучинского района</w:t>
      </w:r>
    </w:p>
    <w:p w:rsidR="00451465" w:rsidRPr="00774AD6" w:rsidRDefault="00451465" w:rsidP="00451465">
      <w:pPr>
        <w:jc w:val="right"/>
        <w:rPr>
          <w:sz w:val="16"/>
          <w:szCs w:val="16"/>
        </w:rPr>
      </w:pPr>
      <w:r w:rsidRPr="00774AD6">
        <w:rPr>
          <w:sz w:val="16"/>
          <w:szCs w:val="16"/>
        </w:rPr>
        <w:t>Новосибирской области</w:t>
      </w:r>
    </w:p>
    <w:p w:rsidR="00451465" w:rsidRPr="00774AD6" w:rsidRDefault="00451465" w:rsidP="00451465">
      <w:pPr>
        <w:jc w:val="right"/>
        <w:rPr>
          <w:sz w:val="16"/>
          <w:szCs w:val="16"/>
        </w:rPr>
      </w:pPr>
      <w:r w:rsidRPr="00774AD6">
        <w:rPr>
          <w:sz w:val="16"/>
          <w:szCs w:val="16"/>
        </w:rPr>
        <w:t xml:space="preserve">                                                                            </w:t>
      </w:r>
      <w:r>
        <w:rPr>
          <w:sz w:val="16"/>
          <w:szCs w:val="16"/>
        </w:rPr>
        <w:t xml:space="preserve">   </w:t>
      </w:r>
      <w:r w:rsidRPr="00774AD6">
        <w:rPr>
          <w:sz w:val="16"/>
          <w:szCs w:val="16"/>
        </w:rPr>
        <w:t xml:space="preserve"> </w:t>
      </w:r>
      <w:r>
        <w:rPr>
          <w:sz w:val="16"/>
          <w:szCs w:val="16"/>
        </w:rPr>
        <w:t xml:space="preserve">от </w:t>
      </w:r>
      <w:r w:rsidRPr="00451465">
        <w:rPr>
          <w:sz w:val="16"/>
          <w:szCs w:val="16"/>
        </w:rPr>
        <w:t>11</w:t>
      </w:r>
      <w:r>
        <w:rPr>
          <w:sz w:val="16"/>
          <w:szCs w:val="16"/>
        </w:rPr>
        <w:t>.11.2024</w:t>
      </w:r>
      <w:r w:rsidRPr="00774AD6">
        <w:rPr>
          <w:sz w:val="16"/>
          <w:szCs w:val="16"/>
        </w:rPr>
        <w:t xml:space="preserve"> № </w:t>
      </w:r>
      <w:r>
        <w:rPr>
          <w:sz w:val="16"/>
          <w:szCs w:val="16"/>
        </w:rPr>
        <w:t>1505/П/93</w:t>
      </w:r>
    </w:p>
    <w:p w:rsidR="00451465" w:rsidRPr="001A302A" w:rsidRDefault="00451465" w:rsidP="00451465">
      <w:pPr>
        <w:rPr>
          <w:sz w:val="16"/>
          <w:szCs w:val="16"/>
        </w:rPr>
      </w:pPr>
    </w:p>
    <w:p w:rsidR="00451465" w:rsidRPr="00451465" w:rsidRDefault="00451465" w:rsidP="00451465">
      <w:pPr>
        <w:jc w:val="center"/>
        <w:rPr>
          <w:sz w:val="16"/>
          <w:szCs w:val="16"/>
        </w:rPr>
      </w:pPr>
      <w:r w:rsidRPr="00451465">
        <w:rPr>
          <w:sz w:val="16"/>
          <w:szCs w:val="16"/>
        </w:rPr>
        <w:t>Порядок</w:t>
      </w:r>
    </w:p>
    <w:p w:rsidR="00451465" w:rsidRPr="00451465" w:rsidRDefault="00451465" w:rsidP="00451465">
      <w:pPr>
        <w:jc w:val="center"/>
        <w:rPr>
          <w:sz w:val="16"/>
          <w:szCs w:val="16"/>
        </w:rPr>
      </w:pPr>
      <w:r w:rsidRPr="00451465">
        <w:rPr>
          <w:sz w:val="16"/>
          <w:szCs w:val="16"/>
        </w:rPr>
        <w:t>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w:t>
      </w:r>
    </w:p>
    <w:p w:rsidR="00451465" w:rsidRPr="00451465" w:rsidRDefault="00451465" w:rsidP="00451465">
      <w:pPr>
        <w:jc w:val="center"/>
        <w:rPr>
          <w:sz w:val="16"/>
          <w:szCs w:val="16"/>
        </w:rPr>
      </w:pPr>
    </w:p>
    <w:p w:rsidR="00451465" w:rsidRPr="00451465" w:rsidRDefault="00451465" w:rsidP="00451465">
      <w:pPr>
        <w:jc w:val="center"/>
        <w:rPr>
          <w:sz w:val="16"/>
          <w:szCs w:val="16"/>
        </w:rPr>
      </w:pPr>
      <w:r w:rsidRPr="00451465">
        <w:rPr>
          <w:sz w:val="16"/>
          <w:szCs w:val="16"/>
          <w:lang w:val="en-US"/>
        </w:rPr>
        <w:t>I</w:t>
      </w:r>
      <w:r w:rsidRPr="00451465">
        <w:rPr>
          <w:sz w:val="16"/>
          <w:szCs w:val="16"/>
        </w:rPr>
        <w:t>. Общие положения</w:t>
      </w:r>
    </w:p>
    <w:p w:rsidR="00451465" w:rsidRPr="00451465" w:rsidRDefault="00451465" w:rsidP="00451465">
      <w:pPr>
        <w:ind w:firstLine="709"/>
        <w:jc w:val="both"/>
        <w:rPr>
          <w:sz w:val="16"/>
          <w:szCs w:val="16"/>
        </w:rPr>
      </w:pPr>
      <w:r w:rsidRPr="00451465">
        <w:rPr>
          <w:sz w:val="16"/>
          <w:szCs w:val="16"/>
        </w:rPr>
        <w:t>1.1. Порядок осуществления отделом внутреннего финансового аудита администрации Тогучинского района Новосибирской области полномочий по внутреннему финансовому аудиту (далее – Порядок) разработан в соответствии с п. 5 ст. 160.2 -  Бюджетного кодекса Российской Федерации и федеральными стандартами внутреннего финансового аудита, утвержденными следующими приказами Министерства финансов Российской Федерации (далее - федеральные стандарты):</w:t>
      </w:r>
    </w:p>
    <w:p w:rsidR="00451465" w:rsidRPr="00451465" w:rsidRDefault="00451465" w:rsidP="00451465">
      <w:pPr>
        <w:ind w:right="-2" w:firstLine="709"/>
        <w:jc w:val="both"/>
        <w:rPr>
          <w:sz w:val="16"/>
          <w:szCs w:val="16"/>
        </w:rPr>
      </w:pPr>
      <w:r w:rsidRPr="00451465">
        <w:rPr>
          <w:sz w:val="16"/>
          <w:szCs w:val="16"/>
        </w:rPr>
        <w:t>-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(далее – приказ Минфина России № 195н, СВФА «Права и обязанности»);</w:t>
      </w:r>
    </w:p>
    <w:p w:rsidR="00451465" w:rsidRPr="00451465" w:rsidRDefault="00451465" w:rsidP="00451465">
      <w:pPr>
        <w:ind w:right="-2" w:firstLine="709"/>
        <w:jc w:val="both"/>
        <w:rPr>
          <w:sz w:val="16"/>
          <w:szCs w:val="16"/>
        </w:rPr>
      </w:pPr>
      <w:r w:rsidRPr="00451465">
        <w:rPr>
          <w:sz w:val="16"/>
          <w:szCs w:val="16"/>
        </w:rPr>
        <w:t>- от 21.11.2019 № 196н «Об утверждении федерального стандарта внутреннего финансового аудита «Определения, принципы и задачи внутреннего финансового аудита» (далее – приказ Минфина России № 196н, СВФА «Определения, принципы и задачи внутреннего финансового аудита»);</w:t>
      </w:r>
    </w:p>
    <w:p w:rsidR="00451465" w:rsidRPr="00451465" w:rsidRDefault="00451465" w:rsidP="00451465">
      <w:pPr>
        <w:ind w:right="-2" w:firstLine="709"/>
        <w:jc w:val="both"/>
        <w:rPr>
          <w:sz w:val="16"/>
          <w:szCs w:val="16"/>
        </w:rPr>
      </w:pPr>
      <w:r w:rsidRPr="00451465">
        <w:rPr>
          <w:sz w:val="16"/>
          <w:szCs w:val="16"/>
        </w:rPr>
        <w:t>- от 18.12.2019 № 237н «Об утверждении федерального стандарта внутреннего финансового аудита «Основания и порядок организации, случаи порядок передачи полномочий по осуществлению внутреннего финансового аудита» (далее – приказ Минфина России № 237н);</w:t>
      </w:r>
    </w:p>
    <w:p w:rsidR="00451465" w:rsidRPr="00451465" w:rsidRDefault="00451465" w:rsidP="00451465">
      <w:pPr>
        <w:ind w:right="-2" w:firstLine="709"/>
        <w:jc w:val="both"/>
        <w:rPr>
          <w:sz w:val="16"/>
          <w:szCs w:val="16"/>
        </w:rPr>
      </w:pPr>
      <w:r w:rsidRPr="00451465">
        <w:rPr>
          <w:sz w:val="16"/>
          <w:szCs w:val="16"/>
        </w:rPr>
        <w:t>- от 22.05.2020 № 91н «Об утверждении федерального стандарта внутреннего финансового аудита «Реализация результатов внутреннего финансового аудита» (далее – приказ Минфина России № 91н);</w:t>
      </w:r>
    </w:p>
    <w:p w:rsidR="00451465" w:rsidRPr="00451465" w:rsidRDefault="00451465" w:rsidP="00451465">
      <w:pPr>
        <w:ind w:right="-2" w:firstLine="709"/>
        <w:jc w:val="both"/>
        <w:rPr>
          <w:sz w:val="16"/>
          <w:szCs w:val="16"/>
        </w:rPr>
      </w:pPr>
      <w:r w:rsidRPr="00451465">
        <w:rPr>
          <w:sz w:val="16"/>
          <w:szCs w:val="16"/>
        </w:rPr>
        <w:t>- от 05.08.2020 № 160н «Об утверждении федерального стандарта внутреннего финансового аудита «Планирование и проведение внутреннего финансового аудита» (далее – приказ Минфина России № 160н, СВФА «Планирование и проведение ВФА»);</w:t>
      </w:r>
    </w:p>
    <w:p w:rsidR="00451465" w:rsidRPr="00451465" w:rsidRDefault="00451465" w:rsidP="00451465">
      <w:pPr>
        <w:ind w:firstLine="709"/>
        <w:jc w:val="both"/>
        <w:rPr>
          <w:sz w:val="16"/>
          <w:szCs w:val="16"/>
        </w:rPr>
      </w:pPr>
      <w:r w:rsidRPr="00451465">
        <w:rPr>
          <w:sz w:val="16"/>
          <w:szCs w:val="16"/>
        </w:rPr>
        <w:t>- от 01.09.2021 № 120н «Об утверждении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и утверждения бюджетной отчетности» и о внесении изменений в некоторые приказы Министерства финансов Российской Федерации по вопросам осуществления внутреннего финансового аудита» (далее – приказ Минфина России № 120н).</w:t>
      </w:r>
    </w:p>
    <w:p w:rsidR="00451465" w:rsidRPr="00451465" w:rsidRDefault="00451465" w:rsidP="00451465">
      <w:pPr>
        <w:jc w:val="both"/>
        <w:rPr>
          <w:sz w:val="16"/>
          <w:szCs w:val="16"/>
        </w:rPr>
      </w:pPr>
      <w:r w:rsidRPr="00451465">
        <w:rPr>
          <w:sz w:val="16"/>
          <w:szCs w:val="16"/>
        </w:rPr>
        <w:tab/>
        <w:t>Данный Порядок определяет особенности и порядок осуществления внутреннего финансового аудита в администрации Тогучинского района Новосибирской области (далее – Администрация района).</w:t>
      </w:r>
    </w:p>
    <w:p w:rsidR="00451465" w:rsidRPr="00451465" w:rsidRDefault="00451465" w:rsidP="00451465">
      <w:pPr>
        <w:jc w:val="both"/>
        <w:rPr>
          <w:sz w:val="16"/>
          <w:szCs w:val="16"/>
        </w:rPr>
      </w:pPr>
      <w:r w:rsidRPr="00451465">
        <w:rPr>
          <w:sz w:val="16"/>
          <w:szCs w:val="16"/>
        </w:rPr>
        <w:tab/>
        <w:t>1.2. Внутренний финансовый аудит является деятельностью по формированию и предоставлению Главе Тогучинского района Новосибирской области (далее –Глава района):</w:t>
      </w:r>
    </w:p>
    <w:p w:rsidR="00451465" w:rsidRPr="00451465" w:rsidRDefault="00451465" w:rsidP="00451465">
      <w:pPr>
        <w:jc w:val="both"/>
        <w:rPr>
          <w:sz w:val="16"/>
          <w:szCs w:val="16"/>
        </w:rPr>
      </w:pPr>
      <w:r w:rsidRPr="00451465">
        <w:rPr>
          <w:sz w:val="16"/>
          <w:szCs w:val="16"/>
        </w:rPr>
        <w:tab/>
        <w:t>- информации о результатах оценки исполнения бюджетных полномочий главного администратора бюджетных средств;</w:t>
      </w:r>
    </w:p>
    <w:p w:rsidR="00451465" w:rsidRPr="00451465" w:rsidRDefault="00451465" w:rsidP="00451465">
      <w:pPr>
        <w:ind w:firstLine="709"/>
        <w:jc w:val="both"/>
        <w:rPr>
          <w:sz w:val="16"/>
          <w:szCs w:val="16"/>
        </w:rPr>
      </w:pPr>
      <w:r w:rsidRPr="00451465">
        <w:rPr>
          <w:sz w:val="16"/>
          <w:szCs w:val="16"/>
        </w:rPr>
        <w:t>- информации о выявленных бюджетных рисках, в том числе об их значимости, во взаимосвязи с бюджетными процедурами и (или) операциями (действиями) по выполнению бюджетных процедур;</w:t>
      </w:r>
    </w:p>
    <w:p w:rsidR="00451465" w:rsidRPr="00451465" w:rsidRDefault="00451465" w:rsidP="00451465">
      <w:pPr>
        <w:ind w:firstLine="709"/>
        <w:jc w:val="both"/>
        <w:rPr>
          <w:sz w:val="16"/>
          <w:szCs w:val="16"/>
        </w:rPr>
      </w:pPr>
      <w:r w:rsidRPr="00451465">
        <w:rPr>
          <w:sz w:val="16"/>
          <w:szCs w:val="16"/>
        </w:rPr>
        <w:t>- предложений о повышении качества финансового менеджмента, в том числе результативности и экономности использования бюджетных средств;</w:t>
      </w:r>
    </w:p>
    <w:p w:rsidR="00451465" w:rsidRPr="00451465" w:rsidRDefault="00451465" w:rsidP="00451465">
      <w:pPr>
        <w:ind w:firstLine="709"/>
        <w:jc w:val="both"/>
        <w:rPr>
          <w:sz w:val="16"/>
          <w:szCs w:val="16"/>
        </w:rPr>
      </w:pPr>
      <w:r w:rsidRPr="00451465">
        <w:rPr>
          <w:sz w:val="16"/>
          <w:szCs w:val="16"/>
        </w:rPr>
        <w:t>- заключения о результатах исполнения решений, направленных на повышение качества финансового менеджмента.</w:t>
      </w:r>
    </w:p>
    <w:p w:rsidR="00451465" w:rsidRPr="00451465" w:rsidRDefault="00451465" w:rsidP="00451465">
      <w:pPr>
        <w:ind w:firstLine="709"/>
        <w:jc w:val="both"/>
        <w:rPr>
          <w:sz w:val="16"/>
          <w:szCs w:val="16"/>
        </w:rPr>
      </w:pPr>
      <w:r w:rsidRPr="00451465">
        <w:rPr>
          <w:sz w:val="16"/>
          <w:szCs w:val="16"/>
        </w:rPr>
        <w:t>1.3. Внутренний финансовый аудит осуществляется в целях:</w:t>
      </w:r>
    </w:p>
    <w:p w:rsidR="00451465" w:rsidRPr="00451465" w:rsidRDefault="00451465" w:rsidP="00451465">
      <w:pPr>
        <w:ind w:firstLine="709"/>
        <w:jc w:val="both"/>
        <w:rPr>
          <w:sz w:val="16"/>
          <w:szCs w:val="16"/>
        </w:rPr>
      </w:pPr>
      <w:r w:rsidRPr="00451465">
        <w:rPr>
          <w:sz w:val="16"/>
          <w:szCs w:val="16"/>
        </w:rPr>
        <w:t>- оценки надежности внутреннего финансового контроля Администрации района на предмет соответствия установленными правовыми актами, регулирующими бюджетные правоотношения, требованиям к исполнению своих бюджетных полномочий и подготовки предложений об организации внутреннего финансового контроля;</w:t>
      </w:r>
    </w:p>
    <w:p w:rsidR="00451465" w:rsidRPr="00451465" w:rsidRDefault="00451465" w:rsidP="00451465">
      <w:pPr>
        <w:ind w:firstLine="709"/>
        <w:jc w:val="both"/>
        <w:rPr>
          <w:sz w:val="16"/>
          <w:szCs w:val="16"/>
        </w:rPr>
      </w:pPr>
      <w:r w:rsidRPr="00451465">
        <w:rPr>
          <w:sz w:val="16"/>
          <w:szCs w:val="16"/>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w:t>
      </w:r>
    </w:p>
    <w:p w:rsidR="00451465" w:rsidRPr="00451465" w:rsidRDefault="00451465" w:rsidP="00451465">
      <w:pPr>
        <w:ind w:firstLine="709"/>
        <w:jc w:val="both"/>
        <w:rPr>
          <w:sz w:val="16"/>
          <w:szCs w:val="16"/>
        </w:rPr>
      </w:pPr>
      <w:r w:rsidRPr="00451465">
        <w:rPr>
          <w:sz w:val="16"/>
          <w:szCs w:val="16"/>
        </w:rPr>
        <w:t>- повышения качества финансового менеджмента.</w:t>
      </w:r>
    </w:p>
    <w:p w:rsidR="00451465" w:rsidRPr="00451465" w:rsidRDefault="00451465" w:rsidP="00451465">
      <w:pPr>
        <w:ind w:firstLine="709"/>
        <w:jc w:val="both"/>
        <w:rPr>
          <w:sz w:val="16"/>
          <w:szCs w:val="16"/>
        </w:rPr>
      </w:pPr>
      <w:r w:rsidRPr="00451465">
        <w:rPr>
          <w:sz w:val="16"/>
          <w:szCs w:val="16"/>
        </w:rPr>
        <w:lastRenderedPageBreak/>
        <w:t>1.4. Объектами внутреннего финансового аудита являются бюджетные процедуры и/или составляющие эти процедуры операции (действия) по их выполнению (далее также - Объект аудита).</w:t>
      </w:r>
    </w:p>
    <w:p w:rsidR="00451465" w:rsidRPr="00451465" w:rsidRDefault="00451465" w:rsidP="00451465">
      <w:pPr>
        <w:ind w:firstLine="709"/>
        <w:jc w:val="both"/>
        <w:rPr>
          <w:sz w:val="16"/>
          <w:szCs w:val="16"/>
        </w:rPr>
      </w:pPr>
      <w:bookmarkStart w:id="3" w:name="sub_15"/>
      <w:r w:rsidRPr="00451465">
        <w:rPr>
          <w:sz w:val="16"/>
          <w:szCs w:val="16"/>
        </w:rPr>
        <w:t>1.5. Внутренний финансовый аудит (далее также - аудиторские мероприятия, аудиторские проверки) осуществляется отделом внутреннего финансового аудита Администрации района (далее также – Отдел, ОВФА, субъект аудита), наделенным соответствующими полномочиями на основе функциональной независимости. К проведению аудиторских мероприятий могут привлекаться должностные лица (работники) структурных подразделений Администрации района.</w:t>
      </w:r>
    </w:p>
    <w:p w:rsidR="00451465" w:rsidRPr="00451465" w:rsidRDefault="00451465" w:rsidP="00451465">
      <w:pPr>
        <w:ind w:firstLine="709"/>
        <w:jc w:val="both"/>
        <w:rPr>
          <w:sz w:val="16"/>
          <w:szCs w:val="16"/>
        </w:rPr>
      </w:pPr>
      <w:bookmarkStart w:id="4" w:name="sub_16"/>
      <w:bookmarkEnd w:id="3"/>
      <w:r w:rsidRPr="00451465">
        <w:rPr>
          <w:sz w:val="16"/>
          <w:szCs w:val="16"/>
        </w:rPr>
        <w:t xml:space="preserve">1.6. Деятельность Отдела основывается на принципах законности, функциональной независимости, объективности, компетентности, профессионального скептицизма, эффективности, системности, ответственности и стандартизации, утвержденных </w:t>
      </w:r>
      <w:hyperlink r:id="rId11" w:history="1">
        <w:r w:rsidRPr="00451465">
          <w:rPr>
            <w:rStyle w:val="affff8"/>
            <w:color w:val="auto"/>
            <w:sz w:val="16"/>
            <w:szCs w:val="16"/>
          </w:rPr>
          <w:t>Приказом</w:t>
        </w:r>
      </w:hyperlink>
      <w:r w:rsidRPr="00451465">
        <w:rPr>
          <w:sz w:val="16"/>
          <w:szCs w:val="16"/>
        </w:rPr>
        <w:t xml:space="preserve"> Минфина России от 21.11.2019 N 196н.</w:t>
      </w:r>
    </w:p>
    <w:p w:rsidR="00451465" w:rsidRPr="00451465" w:rsidRDefault="00451465" w:rsidP="00451465">
      <w:pPr>
        <w:ind w:firstLine="709"/>
        <w:jc w:val="both"/>
        <w:rPr>
          <w:sz w:val="16"/>
          <w:szCs w:val="16"/>
        </w:rPr>
      </w:pPr>
      <w:r w:rsidRPr="00451465">
        <w:rPr>
          <w:sz w:val="16"/>
          <w:szCs w:val="16"/>
        </w:rPr>
        <w:t>1.7. Должностные лица Отдела при осуществлении внутреннего финансового аудита руководствуются настоящим Порядком и федеральными стандартами.</w:t>
      </w:r>
    </w:p>
    <w:p w:rsidR="00451465" w:rsidRPr="00451465" w:rsidRDefault="00451465" w:rsidP="00451465">
      <w:pPr>
        <w:ind w:firstLine="709"/>
        <w:jc w:val="center"/>
        <w:rPr>
          <w:sz w:val="16"/>
          <w:szCs w:val="16"/>
        </w:rPr>
      </w:pPr>
    </w:p>
    <w:p w:rsidR="00451465" w:rsidRPr="00451465" w:rsidRDefault="00451465" w:rsidP="00451465">
      <w:pPr>
        <w:ind w:firstLine="709"/>
        <w:jc w:val="center"/>
        <w:rPr>
          <w:sz w:val="16"/>
          <w:szCs w:val="16"/>
        </w:rPr>
      </w:pPr>
      <w:r w:rsidRPr="00451465">
        <w:rPr>
          <w:sz w:val="16"/>
          <w:szCs w:val="16"/>
          <w:lang w:val="en-US"/>
        </w:rPr>
        <w:t>II</w:t>
      </w:r>
      <w:r w:rsidRPr="00451465">
        <w:rPr>
          <w:sz w:val="16"/>
          <w:szCs w:val="16"/>
        </w:rPr>
        <w:t>. Планирование аудиторских мероприятий</w:t>
      </w:r>
    </w:p>
    <w:p w:rsidR="00451465" w:rsidRPr="00451465" w:rsidRDefault="00451465" w:rsidP="00451465">
      <w:pPr>
        <w:ind w:firstLine="709"/>
        <w:jc w:val="both"/>
        <w:rPr>
          <w:sz w:val="16"/>
          <w:szCs w:val="16"/>
        </w:rPr>
      </w:pPr>
      <w:bookmarkStart w:id="5" w:name="sub_19"/>
      <w:r w:rsidRPr="00451465">
        <w:rPr>
          <w:sz w:val="16"/>
          <w:szCs w:val="16"/>
        </w:rPr>
        <w:t>2.1. Внутренний финансовый аудит осуществляется посредством проведения плановых и внеплановых аудиторских мероприятий.</w:t>
      </w:r>
    </w:p>
    <w:p w:rsidR="00451465" w:rsidRPr="00451465" w:rsidRDefault="00451465" w:rsidP="00451465">
      <w:pPr>
        <w:ind w:firstLine="709"/>
        <w:jc w:val="both"/>
        <w:rPr>
          <w:sz w:val="16"/>
          <w:szCs w:val="16"/>
        </w:rPr>
      </w:pPr>
      <w:bookmarkStart w:id="6" w:name="sub_20"/>
      <w:bookmarkEnd w:id="5"/>
      <w:r w:rsidRPr="00451465">
        <w:rPr>
          <w:sz w:val="16"/>
          <w:szCs w:val="16"/>
        </w:rPr>
        <w:t xml:space="preserve">2.2. Плановые аудиторские мероприятия осуществляются в соответствии с планом проведения аудиторских мероприятий на очередной финансовый год (далее - План), который составляется начальником Отдела по форме согласно </w:t>
      </w:r>
      <w:hyperlink w:anchor="sub_1100" w:history="1">
        <w:r w:rsidRPr="00451465">
          <w:rPr>
            <w:rStyle w:val="affff8"/>
            <w:color w:val="auto"/>
            <w:sz w:val="16"/>
            <w:szCs w:val="16"/>
          </w:rPr>
          <w:t>приложению №1</w:t>
        </w:r>
      </w:hyperlink>
      <w:r w:rsidRPr="00451465">
        <w:rPr>
          <w:sz w:val="16"/>
          <w:szCs w:val="16"/>
        </w:rPr>
        <w:t xml:space="preserve"> к Порядку и утверждается распоряжением Администрации района до начала очередного финансового года (не позднее 25 декабря текущего финансового года).</w:t>
      </w:r>
    </w:p>
    <w:p w:rsidR="00451465" w:rsidRPr="00451465" w:rsidRDefault="00451465" w:rsidP="00451465">
      <w:pPr>
        <w:tabs>
          <w:tab w:val="left" w:pos="1134"/>
        </w:tabs>
        <w:ind w:firstLine="709"/>
        <w:jc w:val="both"/>
        <w:rPr>
          <w:sz w:val="16"/>
          <w:szCs w:val="16"/>
        </w:rPr>
      </w:pPr>
      <w:bookmarkStart w:id="7" w:name="sub_21"/>
      <w:bookmarkEnd w:id="6"/>
      <w:r w:rsidRPr="00451465">
        <w:rPr>
          <w:sz w:val="16"/>
          <w:szCs w:val="16"/>
        </w:rPr>
        <w:t>2.3. План должен содержать перечень планируемых к проведению в очередном финансовом году аудиторских мероприятий, одно из которых проводится в целях подтверждения достоверности бюджетной отчетности Администрации района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rsidR="00451465" w:rsidRPr="00451465" w:rsidRDefault="00451465" w:rsidP="00451465">
      <w:pPr>
        <w:ind w:firstLine="709"/>
        <w:jc w:val="both"/>
        <w:rPr>
          <w:sz w:val="16"/>
          <w:szCs w:val="16"/>
        </w:rPr>
      </w:pPr>
      <w:bookmarkStart w:id="8" w:name="sub_22"/>
      <w:bookmarkEnd w:id="7"/>
      <w:r w:rsidRPr="00451465">
        <w:rPr>
          <w:sz w:val="16"/>
          <w:szCs w:val="16"/>
        </w:rPr>
        <w:t>2.4. План доводится Отделом до руководителей структурных подразделений и должностных лиц Администрации района, ответственных за осуществление внутренних бюджетных процедур (далее - Субъекты бюджетных процедур).</w:t>
      </w:r>
    </w:p>
    <w:p w:rsidR="00451465" w:rsidRPr="00451465" w:rsidRDefault="00451465" w:rsidP="00451465">
      <w:pPr>
        <w:ind w:firstLine="709"/>
        <w:jc w:val="both"/>
        <w:rPr>
          <w:sz w:val="16"/>
          <w:szCs w:val="16"/>
        </w:rPr>
      </w:pPr>
      <w:bookmarkStart w:id="9" w:name="sub_23"/>
      <w:bookmarkEnd w:id="8"/>
      <w:r w:rsidRPr="00451465">
        <w:rPr>
          <w:sz w:val="16"/>
          <w:szCs w:val="16"/>
        </w:rPr>
        <w:t>2.5. При планировании аудиторских мероприятий Отделом учитываются и анализируются:</w:t>
      </w:r>
    </w:p>
    <w:p w:rsidR="00451465" w:rsidRPr="00451465" w:rsidRDefault="00451465" w:rsidP="00451465">
      <w:pPr>
        <w:ind w:firstLine="567"/>
        <w:jc w:val="both"/>
        <w:rPr>
          <w:sz w:val="16"/>
          <w:szCs w:val="16"/>
        </w:rPr>
      </w:pPr>
      <w:bookmarkStart w:id="10" w:name="sub_24"/>
      <w:bookmarkEnd w:id="9"/>
      <w:r w:rsidRPr="00451465">
        <w:rPr>
          <w:sz w:val="16"/>
          <w:szCs w:val="16"/>
        </w:rPr>
        <w:t>1) степень обеспеченности ресурсами, необходимыми для осуществления внутреннего финансового аудита;</w:t>
      </w:r>
    </w:p>
    <w:p w:rsidR="00451465" w:rsidRPr="00451465" w:rsidRDefault="00451465" w:rsidP="00451465">
      <w:pPr>
        <w:ind w:firstLine="567"/>
        <w:jc w:val="both"/>
        <w:rPr>
          <w:sz w:val="16"/>
          <w:szCs w:val="16"/>
        </w:rPr>
      </w:pPr>
      <w:bookmarkStart w:id="11" w:name="sub_25"/>
      <w:bookmarkEnd w:id="10"/>
      <w:r w:rsidRPr="00451465">
        <w:rPr>
          <w:sz w:val="16"/>
          <w:szCs w:val="16"/>
        </w:rPr>
        <w:t>2) необходимость резервирования времени на проведение внеплановых аудиторских мероприятий;</w:t>
      </w:r>
    </w:p>
    <w:p w:rsidR="00451465" w:rsidRPr="00451465" w:rsidRDefault="00451465" w:rsidP="00451465">
      <w:pPr>
        <w:ind w:firstLine="567"/>
        <w:jc w:val="both"/>
        <w:rPr>
          <w:sz w:val="16"/>
          <w:szCs w:val="16"/>
        </w:rPr>
      </w:pPr>
      <w:bookmarkStart w:id="12" w:name="sub_26"/>
      <w:bookmarkEnd w:id="11"/>
      <w:r w:rsidRPr="00451465">
        <w:rPr>
          <w:sz w:val="16"/>
          <w:szCs w:val="16"/>
        </w:rPr>
        <w:t>3) возможность (необходимость) привлечения к проведению аудиторских мероприятий субъектов бюджетных процедур и (или) экспертов;</w:t>
      </w:r>
    </w:p>
    <w:p w:rsidR="00451465" w:rsidRPr="00451465" w:rsidRDefault="00451465" w:rsidP="00451465">
      <w:pPr>
        <w:ind w:firstLine="567"/>
        <w:jc w:val="both"/>
        <w:rPr>
          <w:sz w:val="16"/>
          <w:szCs w:val="16"/>
        </w:rPr>
      </w:pPr>
      <w:bookmarkStart w:id="13" w:name="sub_27"/>
      <w:bookmarkEnd w:id="12"/>
      <w:r w:rsidRPr="00451465">
        <w:rPr>
          <w:sz w:val="16"/>
          <w:szCs w:val="16"/>
        </w:rPr>
        <w:t>4) информация о выявленных бюджетных рисках, в том числе об их значимости, во взаимосвязи с бюджетными процедурами и/или операциями (действиями) по выполнению бюджетных процедур;</w:t>
      </w:r>
    </w:p>
    <w:p w:rsidR="00451465" w:rsidRPr="00451465" w:rsidRDefault="00451465" w:rsidP="00451465">
      <w:pPr>
        <w:ind w:firstLine="567"/>
        <w:jc w:val="both"/>
        <w:rPr>
          <w:sz w:val="16"/>
          <w:szCs w:val="16"/>
        </w:rPr>
      </w:pPr>
      <w:bookmarkStart w:id="14" w:name="sub_28"/>
      <w:bookmarkEnd w:id="13"/>
      <w:r w:rsidRPr="00451465">
        <w:rPr>
          <w:sz w:val="16"/>
          <w:szCs w:val="16"/>
        </w:rPr>
        <w:t>5) решения Главы района, в том числе принятые по результатам подведения итогов деятельности Администрации района за отчетный год и определения целей и задач на текущий год и плановый период, а также взаимосвязанные с организацией (обеспечением выполнения), выполнением бюджетных процедур;</w:t>
      </w:r>
    </w:p>
    <w:p w:rsidR="00451465" w:rsidRPr="00451465" w:rsidRDefault="00451465" w:rsidP="00451465">
      <w:pPr>
        <w:ind w:firstLine="567"/>
        <w:jc w:val="both"/>
        <w:rPr>
          <w:sz w:val="16"/>
          <w:szCs w:val="16"/>
        </w:rPr>
      </w:pPr>
      <w:bookmarkStart w:id="15" w:name="sub_29"/>
      <w:bookmarkEnd w:id="14"/>
      <w:r w:rsidRPr="00451465">
        <w:rPr>
          <w:sz w:val="16"/>
          <w:szCs w:val="16"/>
        </w:rPr>
        <w:t>6) информация, указанная в актах, заключениях, представлениях и предписаниях органов государственного (муниципального) финансового контроля, а также информация о типовых нарушениях/недостатках, выявленных органами государственного (муниципального) финансового контроля;</w:t>
      </w:r>
    </w:p>
    <w:p w:rsidR="00451465" w:rsidRPr="00451465" w:rsidRDefault="00451465" w:rsidP="00451465">
      <w:pPr>
        <w:ind w:firstLine="567"/>
        <w:jc w:val="both"/>
        <w:rPr>
          <w:sz w:val="16"/>
          <w:szCs w:val="16"/>
        </w:rPr>
      </w:pPr>
      <w:bookmarkStart w:id="16" w:name="sub_30"/>
      <w:bookmarkEnd w:id="15"/>
      <w:r w:rsidRPr="00451465">
        <w:rPr>
          <w:sz w:val="16"/>
          <w:szCs w:val="16"/>
        </w:rPr>
        <w:t>7) результаты проведения аудиторских мероприятий, своевременности исполнения аудиторских рекомендаций, выданных по результатам предыдущих аудиторских проверок;</w:t>
      </w:r>
    </w:p>
    <w:p w:rsidR="00451465" w:rsidRPr="00451465" w:rsidRDefault="00451465" w:rsidP="00451465">
      <w:pPr>
        <w:ind w:firstLine="567"/>
        <w:jc w:val="both"/>
        <w:rPr>
          <w:sz w:val="16"/>
          <w:szCs w:val="16"/>
        </w:rPr>
      </w:pPr>
      <w:bookmarkStart w:id="17" w:name="sub_31"/>
      <w:bookmarkEnd w:id="16"/>
      <w:r w:rsidRPr="00451465">
        <w:rPr>
          <w:sz w:val="16"/>
          <w:szCs w:val="16"/>
        </w:rPr>
        <w:t>8) информация о надежности осуществляемого в Администрации района внутреннего финансового контроля;</w:t>
      </w:r>
    </w:p>
    <w:p w:rsidR="00451465" w:rsidRPr="00451465" w:rsidRDefault="00451465" w:rsidP="00451465">
      <w:pPr>
        <w:ind w:firstLine="567"/>
        <w:jc w:val="both"/>
        <w:rPr>
          <w:sz w:val="16"/>
          <w:szCs w:val="16"/>
        </w:rPr>
      </w:pPr>
      <w:bookmarkStart w:id="18" w:name="sub_32"/>
      <w:bookmarkEnd w:id="17"/>
      <w:r w:rsidRPr="00451465">
        <w:rPr>
          <w:sz w:val="16"/>
          <w:szCs w:val="16"/>
        </w:rPr>
        <w:t>9) информация о достоверности бюджетной отчетности, в том числе о наличии фактов и (или) 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 а также результаты внешней проверки бюджетной отчетности Администрации района, проведенной органом внешнего государственного (муниципального) финансового контроля;</w:t>
      </w:r>
    </w:p>
    <w:p w:rsidR="00451465" w:rsidRPr="00451465" w:rsidRDefault="00451465" w:rsidP="00451465">
      <w:pPr>
        <w:ind w:firstLine="567"/>
        <w:jc w:val="both"/>
        <w:rPr>
          <w:sz w:val="16"/>
          <w:szCs w:val="16"/>
        </w:rPr>
      </w:pPr>
      <w:bookmarkStart w:id="19" w:name="sub_33"/>
      <w:bookmarkEnd w:id="18"/>
      <w:r w:rsidRPr="00451465">
        <w:rPr>
          <w:sz w:val="16"/>
          <w:szCs w:val="16"/>
        </w:rPr>
        <w:t xml:space="preserve">10) результаты мониторинга качества финансового менеджмента, проведенного в отношении Администрации района, в том числе достижение Администрацией района значений (включая целевые значения)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w:t>
      </w:r>
      <w:hyperlink r:id="rId12" w:history="1">
        <w:r w:rsidRPr="00451465">
          <w:rPr>
            <w:rStyle w:val="affff8"/>
            <w:color w:val="auto"/>
            <w:sz w:val="16"/>
            <w:szCs w:val="16"/>
          </w:rPr>
          <w:t>пунктом 6 статьи 160.2-1</w:t>
        </w:r>
      </w:hyperlink>
      <w:r w:rsidRPr="00451465">
        <w:rPr>
          <w:sz w:val="16"/>
          <w:szCs w:val="16"/>
        </w:rPr>
        <w:t xml:space="preserve"> Бюджетного кодекса Российской Федерации;</w:t>
      </w:r>
    </w:p>
    <w:p w:rsidR="00451465" w:rsidRPr="00451465" w:rsidRDefault="00451465" w:rsidP="00451465">
      <w:pPr>
        <w:ind w:firstLine="567"/>
        <w:jc w:val="both"/>
        <w:rPr>
          <w:sz w:val="16"/>
          <w:szCs w:val="16"/>
        </w:rPr>
      </w:pPr>
      <w:bookmarkStart w:id="20" w:name="sub_34"/>
      <w:bookmarkEnd w:id="19"/>
      <w:r w:rsidRPr="00451465">
        <w:rPr>
          <w:sz w:val="16"/>
          <w:szCs w:val="16"/>
        </w:rPr>
        <w:lastRenderedPageBreak/>
        <w:t>11) результаты ранее проведенных аудиторских мероприятий, отраженных в заключениях;</w:t>
      </w:r>
    </w:p>
    <w:p w:rsidR="00451465" w:rsidRPr="00451465" w:rsidRDefault="00451465" w:rsidP="00451465">
      <w:pPr>
        <w:ind w:firstLine="567"/>
        <w:jc w:val="both"/>
        <w:rPr>
          <w:sz w:val="16"/>
          <w:szCs w:val="16"/>
        </w:rPr>
      </w:pPr>
      <w:bookmarkStart w:id="21" w:name="sub_35"/>
      <w:bookmarkEnd w:id="20"/>
      <w:r w:rsidRPr="00451465">
        <w:rPr>
          <w:sz w:val="16"/>
          <w:szCs w:val="16"/>
        </w:rPr>
        <w:t xml:space="preserve">12) результаты мониторинга реализации мер по минимизации (устранению) бюджетных рисков, проводимого субъектом внутреннего финансового аудита в соответствии с </w:t>
      </w:r>
      <w:hyperlink r:id="rId13" w:history="1">
        <w:r w:rsidRPr="00451465">
          <w:rPr>
            <w:rStyle w:val="affff8"/>
            <w:color w:val="auto"/>
            <w:sz w:val="16"/>
            <w:szCs w:val="16"/>
          </w:rPr>
          <w:t>пунктами 22 - 24</w:t>
        </w:r>
      </w:hyperlink>
      <w:r w:rsidRPr="00451465">
        <w:rPr>
          <w:sz w:val="16"/>
          <w:szCs w:val="16"/>
        </w:rPr>
        <w:t xml:space="preserve"> приказа Минфина России N 91н;</w:t>
      </w:r>
    </w:p>
    <w:p w:rsidR="00451465" w:rsidRPr="00451465" w:rsidRDefault="00451465" w:rsidP="00451465">
      <w:pPr>
        <w:ind w:firstLine="567"/>
        <w:jc w:val="both"/>
        <w:rPr>
          <w:sz w:val="16"/>
          <w:szCs w:val="16"/>
        </w:rPr>
      </w:pPr>
      <w:bookmarkStart w:id="22" w:name="sub_36"/>
      <w:bookmarkEnd w:id="21"/>
      <w:r w:rsidRPr="00451465">
        <w:rPr>
          <w:sz w:val="16"/>
          <w:szCs w:val="16"/>
        </w:rPr>
        <w:t>13) информация, отраженная в годовой отчетности о результатах деятельности субъекта внутреннего финансового аудита;</w:t>
      </w:r>
    </w:p>
    <w:p w:rsidR="00451465" w:rsidRPr="00451465" w:rsidRDefault="00451465" w:rsidP="00451465">
      <w:pPr>
        <w:ind w:firstLine="567"/>
        <w:jc w:val="both"/>
        <w:rPr>
          <w:sz w:val="16"/>
          <w:szCs w:val="16"/>
        </w:rPr>
      </w:pPr>
      <w:bookmarkStart w:id="23" w:name="sub_37"/>
      <w:bookmarkEnd w:id="22"/>
      <w:r w:rsidRPr="00451465">
        <w:rPr>
          <w:sz w:val="16"/>
          <w:szCs w:val="16"/>
        </w:rPr>
        <w:t>14) предложения субъектов бюджетных процедур о необходимости проведения плановых аудиторских мероприятий;</w:t>
      </w:r>
    </w:p>
    <w:p w:rsidR="00451465" w:rsidRPr="00451465" w:rsidRDefault="00451465" w:rsidP="00451465">
      <w:pPr>
        <w:ind w:firstLine="567"/>
        <w:jc w:val="both"/>
        <w:rPr>
          <w:sz w:val="16"/>
          <w:szCs w:val="16"/>
        </w:rPr>
      </w:pPr>
      <w:bookmarkStart w:id="24" w:name="sub_38"/>
      <w:bookmarkEnd w:id="23"/>
      <w:r w:rsidRPr="00451465">
        <w:rPr>
          <w:sz w:val="16"/>
          <w:szCs w:val="16"/>
        </w:rPr>
        <w:t>15) другие положения утвержденных СВФА.</w:t>
      </w:r>
    </w:p>
    <w:p w:rsidR="00451465" w:rsidRPr="00451465" w:rsidRDefault="00451465" w:rsidP="00451465">
      <w:pPr>
        <w:ind w:firstLine="709"/>
        <w:jc w:val="both"/>
        <w:rPr>
          <w:sz w:val="16"/>
          <w:szCs w:val="16"/>
        </w:rPr>
      </w:pPr>
      <w:bookmarkStart w:id="25" w:name="sub_39"/>
      <w:bookmarkEnd w:id="24"/>
      <w:r w:rsidRPr="00451465">
        <w:rPr>
          <w:sz w:val="16"/>
          <w:szCs w:val="16"/>
        </w:rPr>
        <w:t>2.6. Решение о внесении изменений в План принимается Главой района на основании мотивированной докладной записки начальника Отдела в случае:</w:t>
      </w:r>
    </w:p>
    <w:p w:rsidR="00451465" w:rsidRPr="00451465" w:rsidRDefault="00451465" w:rsidP="00451465">
      <w:pPr>
        <w:pStyle w:val="ae"/>
        <w:spacing w:line="240" w:lineRule="auto"/>
        <w:ind w:left="0" w:firstLine="567"/>
        <w:rPr>
          <w:sz w:val="16"/>
          <w:szCs w:val="16"/>
        </w:rPr>
      </w:pPr>
      <w:bookmarkStart w:id="26" w:name="sub_1111"/>
      <w:r w:rsidRPr="00451465">
        <w:rPr>
          <w:sz w:val="16"/>
          <w:szCs w:val="16"/>
        </w:rPr>
        <w:t>а) принятия Главой района решения о необходимости внесения изменений в План;</w:t>
      </w:r>
    </w:p>
    <w:p w:rsidR="00451465" w:rsidRPr="00451465" w:rsidRDefault="00451465" w:rsidP="00451465">
      <w:pPr>
        <w:pStyle w:val="ae"/>
        <w:spacing w:line="240" w:lineRule="auto"/>
        <w:ind w:left="0" w:firstLine="567"/>
        <w:rPr>
          <w:sz w:val="16"/>
          <w:szCs w:val="16"/>
        </w:rPr>
      </w:pPr>
      <w:bookmarkStart w:id="27" w:name="sub_1112"/>
      <w:bookmarkEnd w:id="26"/>
      <w:r w:rsidRPr="00451465">
        <w:rPr>
          <w:sz w:val="16"/>
          <w:szCs w:val="16"/>
        </w:rPr>
        <w:t>б) направления начальником ОВФА в адрес Главы района предложений о внесении изменений в План, в том числе по причине невозможности проведения плановых аудиторских мероприятий в связи с:</w:t>
      </w:r>
    </w:p>
    <w:bookmarkEnd w:id="27"/>
    <w:p w:rsidR="00451465" w:rsidRPr="00451465" w:rsidRDefault="00451465" w:rsidP="00451465">
      <w:pPr>
        <w:pStyle w:val="ae"/>
        <w:numPr>
          <w:ilvl w:val="0"/>
          <w:numId w:val="30"/>
        </w:numPr>
        <w:tabs>
          <w:tab w:val="left" w:pos="0"/>
          <w:tab w:val="left" w:pos="993"/>
        </w:tabs>
        <w:spacing w:after="200" w:line="240" w:lineRule="auto"/>
        <w:ind w:hanging="153"/>
        <w:rPr>
          <w:sz w:val="16"/>
          <w:szCs w:val="16"/>
        </w:rPr>
      </w:pPr>
      <w:r w:rsidRPr="00451465">
        <w:rPr>
          <w:sz w:val="16"/>
          <w:szCs w:val="16"/>
        </w:rPr>
        <w:t>наступлением обстоятельств непреодолимой силы;</w:t>
      </w:r>
    </w:p>
    <w:p w:rsidR="00451465" w:rsidRPr="00451465" w:rsidRDefault="00451465" w:rsidP="00451465">
      <w:pPr>
        <w:pStyle w:val="ae"/>
        <w:numPr>
          <w:ilvl w:val="0"/>
          <w:numId w:val="30"/>
        </w:numPr>
        <w:tabs>
          <w:tab w:val="left" w:pos="0"/>
          <w:tab w:val="left" w:pos="993"/>
        </w:tabs>
        <w:spacing w:after="200" w:line="240" w:lineRule="auto"/>
        <w:ind w:left="0" w:firstLine="567"/>
        <w:rPr>
          <w:sz w:val="16"/>
          <w:szCs w:val="16"/>
        </w:rPr>
      </w:pPr>
      <w:r w:rsidRPr="00451465">
        <w:rPr>
          <w:sz w:val="16"/>
          <w:szCs w:val="16"/>
        </w:rPr>
        <w:t>недостаточностью временных и (или) трудовых ресурсов при необходимости проведения внеплановых аудиторских мероприятий;</w:t>
      </w:r>
    </w:p>
    <w:p w:rsidR="00451465" w:rsidRPr="00451465" w:rsidRDefault="00451465" w:rsidP="00451465">
      <w:pPr>
        <w:pStyle w:val="ae"/>
        <w:numPr>
          <w:ilvl w:val="0"/>
          <w:numId w:val="30"/>
        </w:numPr>
        <w:tabs>
          <w:tab w:val="left" w:pos="0"/>
          <w:tab w:val="left" w:pos="993"/>
        </w:tabs>
        <w:spacing w:after="200" w:line="240" w:lineRule="auto"/>
        <w:ind w:left="0" w:firstLine="567"/>
        <w:rPr>
          <w:sz w:val="16"/>
          <w:szCs w:val="16"/>
        </w:rPr>
      </w:pPr>
      <w:r w:rsidRPr="00451465">
        <w:rPr>
          <w:sz w:val="16"/>
          <w:szCs w:val="16"/>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 в том числе регулирующие осуществление операций (действий) по выполнению бюджетных процедур;</w:t>
      </w:r>
    </w:p>
    <w:p w:rsidR="00451465" w:rsidRPr="00451465" w:rsidRDefault="00451465" w:rsidP="00451465">
      <w:pPr>
        <w:pStyle w:val="ae"/>
        <w:numPr>
          <w:ilvl w:val="0"/>
          <w:numId w:val="30"/>
        </w:numPr>
        <w:tabs>
          <w:tab w:val="left" w:pos="0"/>
          <w:tab w:val="left" w:pos="993"/>
        </w:tabs>
        <w:spacing w:after="200" w:line="240" w:lineRule="auto"/>
        <w:ind w:left="0" w:firstLine="567"/>
        <w:rPr>
          <w:sz w:val="16"/>
          <w:szCs w:val="16"/>
        </w:rPr>
      </w:pPr>
      <w:r w:rsidRPr="00451465">
        <w:rPr>
          <w:sz w:val="16"/>
          <w:szCs w:val="16"/>
        </w:rPr>
        <w:t>выявлением в ходе подготовки аудиторского мероприятия существенных обстоятельств (необходимость изменения темы и (или) даты (месяца) окончания аудиторского мероприятия);</w:t>
      </w:r>
    </w:p>
    <w:p w:rsidR="00451465" w:rsidRPr="00451465" w:rsidRDefault="00451465" w:rsidP="00451465">
      <w:pPr>
        <w:pStyle w:val="ae"/>
        <w:numPr>
          <w:ilvl w:val="0"/>
          <w:numId w:val="30"/>
        </w:numPr>
        <w:tabs>
          <w:tab w:val="left" w:pos="0"/>
          <w:tab w:val="left" w:pos="993"/>
        </w:tabs>
        <w:spacing w:after="200" w:line="240" w:lineRule="auto"/>
        <w:ind w:left="0" w:firstLine="567"/>
        <w:rPr>
          <w:sz w:val="16"/>
          <w:szCs w:val="16"/>
        </w:rPr>
      </w:pPr>
      <w:r w:rsidRPr="00451465">
        <w:rPr>
          <w:sz w:val="16"/>
          <w:szCs w:val="16"/>
        </w:rPr>
        <w:t>реорганизацией, ликвидацией главного администратора (администратора) бюджетных средств и (или) субъекта внутреннего финансового аудита.</w:t>
      </w:r>
    </w:p>
    <w:p w:rsidR="00451465" w:rsidRPr="00451465" w:rsidRDefault="00451465" w:rsidP="00451465">
      <w:pPr>
        <w:ind w:firstLine="709"/>
        <w:jc w:val="both"/>
        <w:rPr>
          <w:sz w:val="16"/>
          <w:szCs w:val="16"/>
        </w:rPr>
      </w:pPr>
      <w:bookmarkStart w:id="28" w:name="sub_40"/>
      <w:bookmarkEnd w:id="25"/>
      <w:r w:rsidRPr="00451465">
        <w:rPr>
          <w:sz w:val="16"/>
          <w:szCs w:val="16"/>
        </w:rPr>
        <w:t>2.7. Внеплановые аудиторские мероприятия проводятся на основании решения Главы района (далее - Решение), с указанием темы и даты (месяц) окончания указанного мероприятия. Решение оформляется распоряжением Администрации района.</w:t>
      </w:r>
    </w:p>
    <w:p w:rsidR="00451465" w:rsidRPr="00451465" w:rsidRDefault="00451465" w:rsidP="00451465">
      <w:pPr>
        <w:ind w:firstLine="709"/>
        <w:jc w:val="center"/>
        <w:rPr>
          <w:sz w:val="16"/>
          <w:szCs w:val="16"/>
        </w:rPr>
      </w:pPr>
    </w:p>
    <w:p w:rsidR="00451465" w:rsidRPr="00451465" w:rsidRDefault="00451465" w:rsidP="00451465">
      <w:pPr>
        <w:ind w:firstLine="709"/>
        <w:jc w:val="center"/>
        <w:rPr>
          <w:sz w:val="16"/>
          <w:szCs w:val="16"/>
        </w:rPr>
      </w:pPr>
      <w:r w:rsidRPr="00451465">
        <w:rPr>
          <w:sz w:val="16"/>
          <w:szCs w:val="16"/>
          <w:lang w:val="en-US"/>
        </w:rPr>
        <w:t>III</w:t>
      </w:r>
      <w:r w:rsidRPr="00451465">
        <w:rPr>
          <w:sz w:val="16"/>
          <w:szCs w:val="16"/>
        </w:rPr>
        <w:t>. Формирование программы аудиторского мероприятия</w:t>
      </w:r>
    </w:p>
    <w:p w:rsidR="00451465" w:rsidRPr="00451465" w:rsidRDefault="00451465" w:rsidP="00451465">
      <w:pPr>
        <w:ind w:firstLine="709"/>
        <w:jc w:val="both"/>
        <w:rPr>
          <w:sz w:val="16"/>
          <w:szCs w:val="16"/>
        </w:rPr>
      </w:pPr>
      <w:bookmarkStart w:id="29" w:name="sub_42"/>
      <w:r w:rsidRPr="00451465">
        <w:rPr>
          <w:sz w:val="16"/>
          <w:szCs w:val="16"/>
        </w:rPr>
        <w:t xml:space="preserve">3.1. Аудиторское мероприятие проводится в соответствии с программой аудиторского мероприятия (далее - Программа), разрабатываемой по форме согласно </w:t>
      </w:r>
      <w:hyperlink w:anchor="sub_1200" w:history="1">
        <w:r w:rsidRPr="00451465">
          <w:rPr>
            <w:rStyle w:val="affff8"/>
            <w:color w:val="auto"/>
            <w:sz w:val="16"/>
            <w:szCs w:val="16"/>
          </w:rPr>
          <w:t>приложению № 2</w:t>
        </w:r>
      </w:hyperlink>
      <w:r w:rsidRPr="00451465">
        <w:rPr>
          <w:sz w:val="16"/>
          <w:szCs w:val="16"/>
        </w:rPr>
        <w:t xml:space="preserve"> к Порядку.</w:t>
      </w:r>
    </w:p>
    <w:p w:rsidR="00451465" w:rsidRPr="00451465" w:rsidRDefault="00451465" w:rsidP="00451465">
      <w:pPr>
        <w:ind w:firstLine="709"/>
        <w:jc w:val="both"/>
        <w:rPr>
          <w:sz w:val="16"/>
          <w:szCs w:val="16"/>
        </w:rPr>
      </w:pPr>
      <w:r w:rsidRPr="00451465">
        <w:rPr>
          <w:sz w:val="16"/>
          <w:szCs w:val="16"/>
        </w:rPr>
        <w:t>Программа аудиторского мероприятия:</w:t>
      </w:r>
    </w:p>
    <w:p w:rsidR="00451465" w:rsidRPr="00451465" w:rsidRDefault="00451465" w:rsidP="00451465">
      <w:pPr>
        <w:pStyle w:val="ae"/>
        <w:numPr>
          <w:ilvl w:val="0"/>
          <w:numId w:val="31"/>
        </w:numPr>
        <w:tabs>
          <w:tab w:val="left" w:pos="851"/>
        </w:tabs>
        <w:spacing w:after="0" w:line="240" w:lineRule="auto"/>
        <w:ind w:left="0" w:firstLine="567"/>
        <w:rPr>
          <w:sz w:val="16"/>
          <w:szCs w:val="16"/>
        </w:rPr>
      </w:pPr>
      <w:r w:rsidRPr="00451465">
        <w:rPr>
          <w:sz w:val="16"/>
          <w:szCs w:val="16"/>
        </w:rPr>
        <w:t>формируется должностным лицом Отдела в соответствии с приказом Минфина России № 160н с использованием Методических рекомендаций по формированию, утверждению и внесению изменений в программы аудиторских мероприятий, доведенных Министерством финансов Российской Федерации письмом от 21.09.2023 № 02-10-08/1/90065;</w:t>
      </w:r>
    </w:p>
    <w:p w:rsidR="00451465" w:rsidRPr="00451465" w:rsidRDefault="00451465" w:rsidP="00451465">
      <w:pPr>
        <w:pStyle w:val="ae"/>
        <w:numPr>
          <w:ilvl w:val="0"/>
          <w:numId w:val="31"/>
        </w:numPr>
        <w:tabs>
          <w:tab w:val="left" w:pos="851"/>
        </w:tabs>
        <w:spacing w:after="0" w:line="240" w:lineRule="auto"/>
        <w:ind w:left="0" w:firstLine="567"/>
        <w:rPr>
          <w:sz w:val="16"/>
          <w:szCs w:val="16"/>
        </w:rPr>
      </w:pPr>
      <w:r w:rsidRPr="00451465">
        <w:rPr>
          <w:sz w:val="16"/>
          <w:szCs w:val="16"/>
        </w:rPr>
        <w:t>подписывается должностным лицом субъекта аудита (за исключением случая, когда руководителем субъекта аудита является уполномоченное должностное лицом);</w:t>
      </w:r>
    </w:p>
    <w:p w:rsidR="00451465" w:rsidRPr="00451465" w:rsidRDefault="00451465" w:rsidP="00451465">
      <w:pPr>
        <w:pStyle w:val="ae"/>
        <w:numPr>
          <w:ilvl w:val="0"/>
          <w:numId w:val="31"/>
        </w:numPr>
        <w:tabs>
          <w:tab w:val="left" w:pos="851"/>
        </w:tabs>
        <w:spacing w:after="0" w:line="240" w:lineRule="auto"/>
        <w:ind w:left="0" w:firstLine="567"/>
        <w:rPr>
          <w:sz w:val="16"/>
          <w:szCs w:val="16"/>
        </w:rPr>
      </w:pPr>
      <w:r w:rsidRPr="00451465">
        <w:rPr>
          <w:sz w:val="16"/>
          <w:szCs w:val="16"/>
        </w:rPr>
        <w:t>утверждается начальником Отдела, до даты начала проведения внутреннего финансового аудита;</w:t>
      </w:r>
    </w:p>
    <w:p w:rsidR="00451465" w:rsidRPr="00451465" w:rsidRDefault="00451465" w:rsidP="00451465">
      <w:pPr>
        <w:pStyle w:val="ae"/>
        <w:numPr>
          <w:ilvl w:val="0"/>
          <w:numId w:val="31"/>
        </w:numPr>
        <w:tabs>
          <w:tab w:val="left" w:pos="851"/>
        </w:tabs>
        <w:spacing w:after="0" w:line="240" w:lineRule="auto"/>
        <w:ind w:left="0" w:firstLine="567"/>
        <w:rPr>
          <w:sz w:val="16"/>
          <w:szCs w:val="16"/>
        </w:rPr>
      </w:pPr>
      <w:r w:rsidRPr="00451465">
        <w:rPr>
          <w:sz w:val="16"/>
          <w:szCs w:val="16"/>
        </w:rPr>
        <w:t>направляется субъекту бюджетных процедур, являющемуся руководителем структурного подразделения Администрации района, распоряжение о проведении аудиторского мероприятия и Программа.</w:t>
      </w:r>
    </w:p>
    <w:p w:rsidR="00451465" w:rsidRPr="00451465" w:rsidRDefault="00451465" w:rsidP="00451465">
      <w:pPr>
        <w:ind w:firstLine="709"/>
        <w:jc w:val="both"/>
        <w:rPr>
          <w:sz w:val="16"/>
          <w:szCs w:val="16"/>
        </w:rPr>
      </w:pPr>
      <w:bookmarkStart w:id="30" w:name="sub_43"/>
      <w:bookmarkEnd w:id="29"/>
      <w:r w:rsidRPr="00451465">
        <w:rPr>
          <w:sz w:val="16"/>
          <w:szCs w:val="16"/>
        </w:rPr>
        <w:t>3.2. В целях составления Программы должностными лицами Отдела проводится предварительный анализ документов, фактических данных, информации об организации и выполнении бюджетных процедур, бюджетных рисков во взаимосвязи с операциями (действиями) по выполнению бюджетных процедур, являющихся Объектами внутреннего финансового аудита.</w:t>
      </w:r>
    </w:p>
    <w:p w:rsidR="00451465" w:rsidRPr="00451465" w:rsidRDefault="00451465" w:rsidP="00451465">
      <w:pPr>
        <w:tabs>
          <w:tab w:val="left" w:pos="1276"/>
          <w:tab w:val="left" w:pos="1701"/>
        </w:tabs>
        <w:ind w:firstLine="709"/>
        <w:jc w:val="both"/>
        <w:rPr>
          <w:sz w:val="16"/>
          <w:szCs w:val="16"/>
        </w:rPr>
      </w:pPr>
      <w:bookmarkStart w:id="31" w:name="sub_44"/>
      <w:bookmarkEnd w:id="30"/>
      <w:r w:rsidRPr="00451465">
        <w:rPr>
          <w:sz w:val="16"/>
          <w:szCs w:val="16"/>
        </w:rPr>
        <w:t>3.3.  Выбор метода внутреннего финансового аудита для исследования каждого из вопросов, подлежащих изучению для достижения целей аудиторского мероприятия, основывается на характере исследуемого вопроса и целях его изучения.</w:t>
      </w:r>
    </w:p>
    <w:bookmarkEnd w:id="31"/>
    <w:p w:rsidR="00451465" w:rsidRPr="00451465" w:rsidRDefault="00451465" w:rsidP="00451465">
      <w:pPr>
        <w:ind w:firstLine="709"/>
        <w:jc w:val="both"/>
        <w:rPr>
          <w:sz w:val="16"/>
          <w:szCs w:val="16"/>
        </w:rPr>
      </w:pPr>
      <w:r w:rsidRPr="00451465">
        <w:rPr>
          <w:sz w:val="16"/>
          <w:szCs w:val="16"/>
        </w:rPr>
        <w:t>Для изучения одного вопроса могут быть использованы несколько методов внутреннего финансового аудита:</w:t>
      </w:r>
    </w:p>
    <w:p w:rsidR="00451465" w:rsidRPr="00451465" w:rsidRDefault="00451465" w:rsidP="00451465">
      <w:pPr>
        <w:ind w:firstLine="567"/>
        <w:jc w:val="both"/>
        <w:rPr>
          <w:sz w:val="16"/>
          <w:szCs w:val="16"/>
        </w:rPr>
      </w:pPr>
      <w:bookmarkStart w:id="32" w:name="sub_45"/>
      <w:r w:rsidRPr="00451465">
        <w:rPr>
          <w:sz w:val="16"/>
          <w:szCs w:val="16"/>
        </w:rPr>
        <w:t>1) аналитические процедуры;</w:t>
      </w:r>
    </w:p>
    <w:p w:rsidR="00451465" w:rsidRPr="00451465" w:rsidRDefault="00451465" w:rsidP="00451465">
      <w:pPr>
        <w:ind w:firstLine="567"/>
        <w:jc w:val="both"/>
        <w:rPr>
          <w:sz w:val="16"/>
          <w:szCs w:val="16"/>
        </w:rPr>
      </w:pPr>
      <w:bookmarkStart w:id="33" w:name="sub_46"/>
      <w:bookmarkEnd w:id="32"/>
      <w:r w:rsidRPr="00451465">
        <w:rPr>
          <w:sz w:val="16"/>
          <w:szCs w:val="16"/>
        </w:rPr>
        <w:t>2) инспектирование;</w:t>
      </w:r>
    </w:p>
    <w:p w:rsidR="00451465" w:rsidRPr="00451465" w:rsidRDefault="00451465" w:rsidP="00451465">
      <w:pPr>
        <w:ind w:firstLine="567"/>
        <w:jc w:val="both"/>
        <w:rPr>
          <w:sz w:val="16"/>
          <w:szCs w:val="16"/>
        </w:rPr>
      </w:pPr>
      <w:bookmarkStart w:id="34" w:name="sub_47"/>
      <w:bookmarkEnd w:id="33"/>
      <w:r w:rsidRPr="00451465">
        <w:rPr>
          <w:sz w:val="16"/>
          <w:szCs w:val="16"/>
        </w:rPr>
        <w:t>3) пересчет;</w:t>
      </w:r>
    </w:p>
    <w:p w:rsidR="00451465" w:rsidRPr="00451465" w:rsidRDefault="00451465" w:rsidP="00451465">
      <w:pPr>
        <w:ind w:firstLine="567"/>
        <w:jc w:val="both"/>
        <w:rPr>
          <w:sz w:val="16"/>
          <w:szCs w:val="16"/>
        </w:rPr>
      </w:pPr>
      <w:bookmarkStart w:id="35" w:name="sub_48"/>
      <w:bookmarkEnd w:id="34"/>
      <w:r w:rsidRPr="00451465">
        <w:rPr>
          <w:sz w:val="16"/>
          <w:szCs w:val="16"/>
        </w:rPr>
        <w:t>4) запрос и подтверждение;</w:t>
      </w:r>
    </w:p>
    <w:p w:rsidR="00451465" w:rsidRPr="00451465" w:rsidRDefault="00451465" w:rsidP="00451465">
      <w:pPr>
        <w:ind w:firstLine="567"/>
        <w:jc w:val="both"/>
        <w:rPr>
          <w:sz w:val="16"/>
          <w:szCs w:val="16"/>
        </w:rPr>
      </w:pPr>
      <w:bookmarkStart w:id="36" w:name="sub_49"/>
      <w:bookmarkEnd w:id="35"/>
      <w:r w:rsidRPr="00451465">
        <w:rPr>
          <w:sz w:val="16"/>
          <w:szCs w:val="16"/>
        </w:rPr>
        <w:t>5) наблюдение;</w:t>
      </w:r>
    </w:p>
    <w:p w:rsidR="00451465" w:rsidRPr="00451465" w:rsidRDefault="00451465" w:rsidP="00451465">
      <w:pPr>
        <w:ind w:firstLine="567"/>
        <w:jc w:val="both"/>
        <w:rPr>
          <w:sz w:val="16"/>
          <w:szCs w:val="16"/>
        </w:rPr>
      </w:pPr>
      <w:bookmarkStart w:id="37" w:name="sub_50"/>
      <w:bookmarkEnd w:id="36"/>
      <w:r w:rsidRPr="00451465">
        <w:rPr>
          <w:sz w:val="16"/>
          <w:szCs w:val="16"/>
        </w:rPr>
        <w:t>6) мониторинг процедур внутреннего финансового контроля.</w:t>
      </w:r>
    </w:p>
    <w:p w:rsidR="00451465" w:rsidRPr="00451465" w:rsidRDefault="00451465" w:rsidP="00451465">
      <w:pPr>
        <w:ind w:firstLine="709"/>
        <w:jc w:val="both"/>
        <w:rPr>
          <w:sz w:val="16"/>
          <w:szCs w:val="16"/>
        </w:rPr>
      </w:pPr>
      <w:bookmarkStart w:id="38" w:name="sub_51"/>
      <w:bookmarkEnd w:id="37"/>
      <w:r w:rsidRPr="00451465">
        <w:rPr>
          <w:sz w:val="16"/>
          <w:szCs w:val="16"/>
        </w:rPr>
        <w:t>3.4. Программа содержит следующую информацию:</w:t>
      </w:r>
    </w:p>
    <w:p w:rsidR="00451465" w:rsidRPr="00451465" w:rsidRDefault="00451465" w:rsidP="00451465">
      <w:pPr>
        <w:ind w:firstLine="567"/>
        <w:jc w:val="both"/>
        <w:rPr>
          <w:sz w:val="16"/>
          <w:szCs w:val="16"/>
        </w:rPr>
      </w:pPr>
      <w:bookmarkStart w:id="39" w:name="sub_1141"/>
      <w:bookmarkEnd w:id="38"/>
      <w:r w:rsidRPr="00451465">
        <w:rPr>
          <w:sz w:val="16"/>
          <w:szCs w:val="16"/>
        </w:rPr>
        <w:t>а) основание проведения и тему аудиторского мероприятия (пункт плана проведения аудиторских мероприятий или решение о проведении внепланового аудиторского мероприятия);</w:t>
      </w:r>
    </w:p>
    <w:p w:rsidR="00451465" w:rsidRPr="00451465" w:rsidRDefault="00451465" w:rsidP="00451465">
      <w:pPr>
        <w:ind w:firstLine="567"/>
        <w:jc w:val="both"/>
        <w:rPr>
          <w:sz w:val="16"/>
          <w:szCs w:val="16"/>
        </w:rPr>
      </w:pPr>
      <w:bookmarkStart w:id="40" w:name="sub_1142"/>
      <w:bookmarkEnd w:id="39"/>
      <w:r w:rsidRPr="00451465">
        <w:rPr>
          <w:sz w:val="16"/>
          <w:szCs w:val="16"/>
        </w:rPr>
        <w:t>б) сроки проведения аудиторского мероприятия;</w:t>
      </w:r>
    </w:p>
    <w:p w:rsidR="00451465" w:rsidRPr="00451465" w:rsidRDefault="00451465" w:rsidP="00451465">
      <w:pPr>
        <w:ind w:firstLine="567"/>
        <w:jc w:val="both"/>
        <w:rPr>
          <w:sz w:val="16"/>
          <w:szCs w:val="16"/>
        </w:rPr>
      </w:pPr>
      <w:bookmarkStart w:id="41" w:name="sub_1143"/>
      <w:bookmarkEnd w:id="40"/>
      <w:r w:rsidRPr="00451465">
        <w:rPr>
          <w:sz w:val="16"/>
          <w:szCs w:val="16"/>
        </w:rPr>
        <w:t>в) цель (цели) и задачи аудиторского мероприятия;</w:t>
      </w:r>
    </w:p>
    <w:p w:rsidR="00451465" w:rsidRPr="00451465" w:rsidRDefault="00451465" w:rsidP="00451465">
      <w:pPr>
        <w:ind w:firstLine="567"/>
        <w:jc w:val="both"/>
        <w:rPr>
          <w:sz w:val="16"/>
          <w:szCs w:val="16"/>
        </w:rPr>
      </w:pPr>
      <w:bookmarkStart w:id="42" w:name="sub_1144"/>
      <w:bookmarkEnd w:id="41"/>
      <w:r w:rsidRPr="00451465">
        <w:rPr>
          <w:sz w:val="16"/>
          <w:szCs w:val="16"/>
        </w:rPr>
        <w:lastRenderedPageBreak/>
        <w:t>г) методы внутреннего финансового аудита, которые будут применены при проведении аудиторского мероприятия;</w:t>
      </w:r>
    </w:p>
    <w:p w:rsidR="00451465" w:rsidRPr="00451465" w:rsidRDefault="00451465" w:rsidP="00451465">
      <w:pPr>
        <w:ind w:firstLine="567"/>
        <w:jc w:val="both"/>
        <w:rPr>
          <w:sz w:val="16"/>
          <w:szCs w:val="16"/>
        </w:rPr>
      </w:pPr>
      <w:bookmarkStart w:id="43" w:name="sub_1145"/>
      <w:bookmarkEnd w:id="42"/>
      <w:r w:rsidRPr="00451465">
        <w:rPr>
          <w:sz w:val="16"/>
          <w:szCs w:val="16"/>
        </w:rPr>
        <w:t>д) наименование (перечень) объекта(</w:t>
      </w:r>
      <w:proofErr w:type="spellStart"/>
      <w:r w:rsidRPr="00451465">
        <w:rPr>
          <w:sz w:val="16"/>
          <w:szCs w:val="16"/>
        </w:rPr>
        <w:t>ов</w:t>
      </w:r>
      <w:proofErr w:type="spellEnd"/>
      <w:r w:rsidRPr="00451465">
        <w:rPr>
          <w:sz w:val="16"/>
          <w:szCs w:val="16"/>
        </w:rPr>
        <w:t>) внутреннего финансового аудита;</w:t>
      </w:r>
    </w:p>
    <w:p w:rsidR="00451465" w:rsidRPr="00451465" w:rsidRDefault="00451465" w:rsidP="00451465">
      <w:pPr>
        <w:ind w:firstLine="567"/>
        <w:jc w:val="both"/>
        <w:rPr>
          <w:sz w:val="16"/>
          <w:szCs w:val="16"/>
        </w:rPr>
      </w:pPr>
      <w:bookmarkStart w:id="44" w:name="sub_1146"/>
      <w:bookmarkEnd w:id="43"/>
      <w:r w:rsidRPr="00451465">
        <w:rPr>
          <w:sz w:val="16"/>
          <w:szCs w:val="16"/>
        </w:rPr>
        <w:t>е) перечень вопросов, подлежащих изучению в ходе проведения аудиторского мероприятия;</w:t>
      </w:r>
    </w:p>
    <w:p w:rsidR="00451465" w:rsidRPr="00451465" w:rsidRDefault="00451465" w:rsidP="00451465">
      <w:pPr>
        <w:ind w:firstLine="567"/>
        <w:jc w:val="both"/>
        <w:rPr>
          <w:sz w:val="16"/>
          <w:szCs w:val="16"/>
        </w:rPr>
      </w:pPr>
      <w:bookmarkStart w:id="45" w:name="sub_1147"/>
      <w:bookmarkEnd w:id="44"/>
      <w:r w:rsidRPr="00451465">
        <w:rPr>
          <w:sz w:val="16"/>
          <w:szCs w:val="16"/>
        </w:rPr>
        <w:t>ж) сведения об уполномоченном должностном лице или о руководителе и членах аудиторской группы.</w:t>
      </w:r>
    </w:p>
    <w:p w:rsidR="00451465" w:rsidRPr="00451465" w:rsidRDefault="00451465" w:rsidP="00451465">
      <w:pPr>
        <w:ind w:firstLine="709"/>
        <w:jc w:val="both"/>
        <w:rPr>
          <w:sz w:val="16"/>
          <w:szCs w:val="16"/>
        </w:rPr>
      </w:pPr>
      <w:bookmarkStart w:id="46" w:name="sub_1015"/>
      <w:bookmarkStart w:id="47" w:name="sub_52"/>
      <w:bookmarkEnd w:id="45"/>
      <w:r w:rsidRPr="00451465">
        <w:rPr>
          <w:sz w:val="16"/>
          <w:szCs w:val="16"/>
        </w:rPr>
        <w:t>3.5. Сроки проведения аудиторского мероприятия содержат дату начала и дату окончания аудиторского мероприятия.</w:t>
      </w:r>
    </w:p>
    <w:bookmarkEnd w:id="46"/>
    <w:p w:rsidR="00451465" w:rsidRPr="00451465" w:rsidRDefault="00451465" w:rsidP="00451465">
      <w:pPr>
        <w:ind w:firstLine="709"/>
        <w:jc w:val="both"/>
        <w:rPr>
          <w:sz w:val="16"/>
          <w:szCs w:val="16"/>
        </w:rPr>
      </w:pPr>
      <w:r w:rsidRPr="00451465">
        <w:rPr>
          <w:sz w:val="16"/>
          <w:szCs w:val="16"/>
        </w:rPr>
        <w:t>Дата начала аудиторского мероприятия определяется исходя из:</w:t>
      </w:r>
    </w:p>
    <w:p w:rsidR="00451465" w:rsidRPr="00451465" w:rsidRDefault="00451465" w:rsidP="00451465">
      <w:pPr>
        <w:ind w:firstLine="567"/>
        <w:jc w:val="both"/>
        <w:rPr>
          <w:sz w:val="16"/>
          <w:szCs w:val="16"/>
        </w:rPr>
      </w:pPr>
      <w:bookmarkStart w:id="48" w:name="sub_1151"/>
      <w:r w:rsidRPr="00451465">
        <w:rPr>
          <w:sz w:val="16"/>
          <w:szCs w:val="16"/>
        </w:rPr>
        <w:t>а) поставленных целей и объема задач аудиторского мероприятия;</w:t>
      </w:r>
    </w:p>
    <w:p w:rsidR="00451465" w:rsidRPr="00451465" w:rsidRDefault="00451465" w:rsidP="00451465">
      <w:pPr>
        <w:ind w:firstLine="567"/>
        <w:jc w:val="both"/>
        <w:rPr>
          <w:sz w:val="16"/>
          <w:szCs w:val="16"/>
        </w:rPr>
      </w:pPr>
      <w:bookmarkStart w:id="49" w:name="sub_1152"/>
      <w:bookmarkEnd w:id="48"/>
      <w:r w:rsidRPr="00451465">
        <w:rPr>
          <w:sz w:val="16"/>
          <w:szCs w:val="16"/>
        </w:rPr>
        <w:t>б) перечня вопросов, подлежащих изучению в ходе проведения аудиторского мероприятия;</w:t>
      </w:r>
    </w:p>
    <w:p w:rsidR="00451465" w:rsidRPr="00451465" w:rsidRDefault="00451465" w:rsidP="00451465">
      <w:pPr>
        <w:tabs>
          <w:tab w:val="left" w:pos="851"/>
          <w:tab w:val="left" w:pos="993"/>
        </w:tabs>
        <w:ind w:firstLine="567"/>
        <w:jc w:val="both"/>
        <w:rPr>
          <w:sz w:val="16"/>
          <w:szCs w:val="16"/>
        </w:rPr>
      </w:pPr>
      <w:bookmarkStart w:id="50" w:name="sub_1153"/>
      <w:bookmarkEnd w:id="49"/>
      <w:r w:rsidRPr="00451465">
        <w:rPr>
          <w:sz w:val="16"/>
          <w:szCs w:val="16"/>
        </w:rPr>
        <w:t>в) требования, в соответствии с которым Программа</w:t>
      </w:r>
      <w:r w:rsidRPr="00451465">
        <w:rPr>
          <w:color w:val="FF0000"/>
          <w:sz w:val="16"/>
          <w:szCs w:val="16"/>
        </w:rPr>
        <w:t xml:space="preserve"> </w:t>
      </w:r>
      <w:r w:rsidRPr="00451465">
        <w:rPr>
          <w:sz w:val="16"/>
          <w:szCs w:val="16"/>
        </w:rPr>
        <w:t>должна быть утверждена до даты начала проведения аудиторского мероприятия.</w:t>
      </w:r>
    </w:p>
    <w:bookmarkEnd w:id="50"/>
    <w:p w:rsidR="00451465" w:rsidRPr="00451465" w:rsidRDefault="00451465" w:rsidP="00451465">
      <w:pPr>
        <w:ind w:firstLine="709"/>
        <w:jc w:val="both"/>
        <w:rPr>
          <w:sz w:val="16"/>
          <w:szCs w:val="16"/>
        </w:rPr>
      </w:pPr>
      <w:r w:rsidRPr="00451465">
        <w:rPr>
          <w:sz w:val="16"/>
          <w:szCs w:val="16"/>
        </w:rPr>
        <w:t>Датой окончания аудиторского мероприятия является дата подписания заключения.</w:t>
      </w:r>
    </w:p>
    <w:p w:rsidR="00451465" w:rsidRPr="00451465" w:rsidRDefault="00451465" w:rsidP="00451465">
      <w:pPr>
        <w:ind w:firstLine="709"/>
        <w:jc w:val="both"/>
        <w:rPr>
          <w:sz w:val="16"/>
          <w:szCs w:val="16"/>
        </w:rPr>
      </w:pPr>
      <w:bookmarkStart w:id="51" w:name="sub_1016"/>
      <w:r w:rsidRPr="00451465">
        <w:rPr>
          <w:sz w:val="16"/>
          <w:szCs w:val="16"/>
        </w:rPr>
        <w:t>3.6. При определении цели (целей) и задач аудиторского мероприятия учитываются:</w:t>
      </w:r>
    </w:p>
    <w:p w:rsidR="00451465" w:rsidRPr="00451465" w:rsidRDefault="00451465" w:rsidP="00451465">
      <w:pPr>
        <w:ind w:firstLine="567"/>
        <w:jc w:val="both"/>
        <w:rPr>
          <w:sz w:val="16"/>
          <w:szCs w:val="16"/>
        </w:rPr>
      </w:pPr>
      <w:bookmarkStart w:id="52" w:name="sub_1161"/>
      <w:bookmarkEnd w:id="51"/>
      <w:r w:rsidRPr="00451465">
        <w:rPr>
          <w:sz w:val="16"/>
          <w:szCs w:val="16"/>
        </w:rPr>
        <w:t xml:space="preserve">а) цели осуществления внутреннего финансового аудита, установленные </w:t>
      </w:r>
      <w:hyperlink r:id="rId14" w:history="1">
        <w:r w:rsidRPr="00451465">
          <w:rPr>
            <w:rStyle w:val="ac"/>
            <w:rFonts w:eastAsia="Calibri"/>
            <w:sz w:val="16"/>
            <w:szCs w:val="16"/>
          </w:rPr>
          <w:t>пунктом 2 статьи 160.2-1</w:t>
        </w:r>
      </w:hyperlink>
      <w:r w:rsidRPr="00451465">
        <w:rPr>
          <w:sz w:val="16"/>
          <w:szCs w:val="16"/>
        </w:rPr>
        <w:t xml:space="preserve"> Бюджетного кодекса Российской Федерации;</w:t>
      </w:r>
    </w:p>
    <w:p w:rsidR="00451465" w:rsidRPr="00451465" w:rsidRDefault="00451465" w:rsidP="00451465">
      <w:pPr>
        <w:ind w:firstLine="567"/>
        <w:jc w:val="both"/>
        <w:rPr>
          <w:sz w:val="16"/>
          <w:szCs w:val="16"/>
        </w:rPr>
      </w:pPr>
      <w:bookmarkStart w:id="53" w:name="sub_1162"/>
      <w:bookmarkEnd w:id="52"/>
      <w:r w:rsidRPr="00451465">
        <w:rPr>
          <w:sz w:val="16"/>
          <w:szCs w:val="16"/>
        </w:rPr>
        <w:t xml:space="preserve">б) задачи внутреннего финансового аудита, определенные </w:t>
      </w:r>
      <w:hyperlink r:id="rId15" w:history="1">
        <w:r w:rsidRPr="00451465">
          <w:rPr>
            <w:rStyle w:val="ac"/>
            <w:rFonts w:eastAsia="Calibri"/>
            <w:sz w:val="16"/>
            <w:szCs w:val="16"/>
          </w:rPr>
          <w:t>пунктами 14 - 16</w:t>
        </w:r>
      </w:hyperlink>
      <w:r w:rsidRPr="00451465">
        <w:rPr>
          <w:sz w:val="16"/>
          <w:szCs w:val="16"/>
        </w:rPr>
        <w:t xml:space="preserve"> СВФА "Определения, принципы и задачи внутреннего финансового аудита".</w:t>
      </w:r>
    </w:p>
    <w:p w:rsidR="00451465" w:rsidRPr="00451465" w:rsidRDefault="00451465" w:rsidP="00451465">
      <w:pPr>
        <w:ind w:firstLine="709"/>
        <w:jc w:val="both"/>
        <w:rPr>
          <w:sz w:val="16"/>
          <w:szCs w:val="16"/>
        </w:rPr>
      </w:pPr>
      <w:bookmarkStart w:id="54" w:name="sub_1017"/>
      <w:bookmarkEnd w:id="53"/>
      <w:r w:rsidRPr="00451465">
        <w:rPr>
          <w:sz w:val="16"/>
          <w:szCs w:val="16"/>
        </w:rPr>
        <w:t>3.7. Методы внутреннего финансового аудита, которые будут применены при проведении аудиторского мероприятия, определяются исходя из целей и задач аудиторского мероприятия, результатов оценки бюджетных рисков, степени обеспеченности ресурсами (временными, трудовыми, материальными, финансовыми и иными ресурсами, которые способны оказать влияние на качество проведения аудиторского мероприятия), а также во взаимосвязи с вопросами, подлежащими изучению в ходе проведения аудиторского мероприятия.</w:t>
      </w:r>
    </w:p>
    <w:p w:rsidR="00451465" w:rsidRPr="00451465" w:rsidRDefault="00451465" w:rsidP="00451465">
      <w:pPr>
        <w:ind w:firstLine="709"/>
        <w:jc w:val="both"/>
        <w:rPr>
          <w:sz w:val="16"/>
          <w:szCs w:val="16"/>
        </w:rPr>
      </w:pPr>
      <w:bookmarkStart w:id="55" w:name="sub_1018"/>
      <w:bookmarkEnd w:id="54"/>
      <w:r w:rsidRPr="00451465">
        <w:rPr>
          <w:sz w:val="16"/>
          <w:szCs w:val="16"/>
        </w:rPr>
        <w:t>3.8. Для достижения целей и решения задач аудиторского мероприятия выбор метода (методов) внутреннего финансового аудита для исследования вопросов, подлежащих изучению в ходе проведения аудиторского мероприятия, основывается на характере исследуемого вопроса и целях его изучения.</w:t>
      </w:r>
    </w:p>
    <w:bookmarkEnd w:id="55"/>
    <w:p w:rsidR="00451465" w:rsidRPr="00451465" w:rsidRDefault="00451465" w:rsidP="00451465">
      <w:pPr>
        <w:ind w:firstLine="709"/>
        <w:jc w:val="both"/>
        <w:rPr>
          <w:sz w:val="16"/>
          <w:szCs w:val="16"/>
        </w:rPr>
      </w:pPr>
      <w:r w:rsidRPr="00451465">
        <w:rPr>
          <w:sz w:val="16"/>
          <w:szCs w:val="16"/>
        </w:rPr>
        <w:t>Для изучения одного вопроса могут быть использованы несколько методов внутреннего финансового аудита.</w:t>
      </w:r>
    </w:p>
    <w:p w:rsidR="00451465" w:rsidRPr="00451465" w:rsidRDefault="00451465" w:rsidP="00451465">
      <w:pPr>
        <w:ind w:firstLine="709"/>
        <w:jc w:val="both"/>
        <w:rPr>
          <w:sz w:val="16"/>
          <w:szCs w:val="16"/>
        </w:rPr>
      </w:pPr>
      <w:bookmarkStart w:id="56" w:name="sub_1019"/>
      <w:r w:rsidRPr="00451465">
        <w:rPr>
          <w:sz w:val="16"/>
          <w:szCs w:val="16"/>
        </w:rPr>
        <w:t xml:space="preserve">3.9. В соответствии с </w:t>
      </w:r>
      <w:hyperlink r:id="rId16" w:history="1">
        <w:r w:rsidRPr="00451465">
          <w:rPr>
            <w:rStyle w:val="ac"/>
            <w:rFonts w:eastAsia="Calibri"/>
            <w:sz w:val="16"/>
            <w:szCs w:val="16"/>
          </w:rPr>
          <w:t>пунктом 3</w:t>
        </w:r>
      </w:hyperlink>
      <w:r w:rsidRPr="00451465">
        <w:rPr>
          <w:sz w:val="16"/>
          <w:szCs w:val="16"/>
        </w:rPr>
        <w:t xml:space="preserve"> СВФА "Определения, принципы и задачи внутреннего финансового аудита" к методам внутреннего финансового аудита относятся аналитические процедуры, инспектирование, пересчет, запрос, подтверждение, наблюдение, мониторинг процедур внутреннего финансового контроля.</w:t>
      </w:r>
    </w:p>
    <w:bookmarkEnd w:id="56"/>
    <w:p w:rsidR="00451465" w:rsidRPr="00451465" w:rsidRDefault="00451465" w:rsidP="00451465">
      <w:pPr>
        <w:ind w:firstLine="709"/>
        <w:jc w:val="both"/>
        <w:rPr>
          <w:sz w:val="16"/>
          <w:szCs w:val="16"/>
        </w:rPr>
      </w:pPr>
      <w:r w:rsidRPr="00451465">
        <w:rPr>
          <w:sz w:val="16"/>
          <w:szCs w:val="16"/>
        </w:rPr>
        <w:t>Используемые методы внутреннего финансового аудита должны обеспечить получение ОВФА обоснованных, надежных и достаточных аудиторских доказательств для формирования выводов, предложений и рекомендаций по результатам аудиторского мероприятия.</w:t>
      </w:r>
    </w:p>
    <w:p w:rsidR="00451465" w:rsidRPr="00451465" w:rsidRDefault="00451465" w:rsidP="00451465">
      <w:pPr>
        <w:ind w:firstLine="709"/>
        <w:jc w:val="both"/>
        <w:rPr>
          <w:sz w:val="16"/>
          <w:szCs w:val="16"/>
        </w:rPr>
      </w:pPr>
      <w:bookmarkStart w:id="57" w:name="sub_1020"/>
      <w:r w:rsidRPr="00451465">
        <w:rPr>
          <w:sz w:val="16"/>
          <w:szCs w:val="16"/>
        </w:rPr>
        <w:t xml:space="preserve">3.10. </w:t>
      </w:r>
      <w:bookmarkStart w:id="58" w:name="sub_1026"/>
      <w:bookmarkEnd w:id="57"/>
      <w:r w:rsidRPr="00451465">
        <w:rPr>
          <w:sz w:val="16"/>
          <w:szCs w:val="16"/>
        </w:rPr>
        <w:t>Наименование (перечень) объекта(</w:t>
      </w:r>
      <w:proofErr w:type="spellStart"/>
      <w:r w:rsidRPr="00451465">
        <w:rPr>
          <w:sz w:val="16"/>
          <w:szCs w:val="16"/>
        </w:rPr>
        <w:t>ов</w:t>
      </w:r>
      <w:proofErr w:type="spellEnd"/>
      <w:r w:rsidRPr="00451465">
        <w:rPr>
          <w:sz w:val="16"/>
          <w:szCs w:val="16"/>
        </w:rPr>
        <w:t>) аудита, а также перечень вопросов, подлежащих изучению в ходе проведения аудиторского мероприятия, определяются исходя из результатов анализа данных для составления проекта плана проведения аудиторских мероприятий, во взаимосвязи с целью (целями) и задачами аудиторского мероприятия, в том числе исходя из:</w:t>
      </w:r>
    </w:p>
    <w:p w:rsidR="00451465" w:rsidRPr="00451465" w:rsidRDefault="00451465" w:rsidP="00451465">
      <w:pPr>
        <w:ind w:firstLine="567"/>
        <w:jc w:val="both"/>
        <w:rPr>
          <w:sz w:val="16"/>
          <w:szCs w:val="16"/>
        </w:rPr>
      </w:pPr>
      <w:bookmarkStart w:id="59" w:name="sub_1261"/>
      <w:bookmarkEnd w:id="58"/>
      <w:r w:rsidRPr="00451465">
        <w:rPr>
          <w:sz w:val="16"/>
          <w:szCs w:val="16"/>
        </w:rPr>
        <w:t>а) информации, содержащейся в реестре бюджетных рисков;</w:t>
      </w:r>
    </w:p>
    <w:bookmarkEnd w:id="59"/>
    <w:p w:rsidR="00451465" w:rsidRPr="00451465" w:rsidRDefault="00451465" w:rsidP="00451465">
      <w:pPr>
        <w:ind w:firstLine="567"/>
        <w:jc w:val="both"/>
        <w:rPr>
          <w:sz w:val="16"/>
          <w:szCs w:val="16"/>
        </w:rPr>
      </w:pPr>
      <w:r w:rsidRPr="00451465">
        <w:rPr>
          <w:sz w:val="16"/>
          <w:szCs w:val="16"/>
        </w:rPr>
        <w:t>б) оценки бюджетных рисков путем анализа актуальной на дату составления Программы</w:t>
      </w:r>
      <w:r w:rsidRPr="00451465">
        <w:rPr>
          <w:color w:val="FF0000"/>
          <w:sz w:val="16"/>
          <w:szCs w:val="16"/>
        </w:rPr>
        <w:t xml:space="preserve"> </w:t>
      </w:r>
      <w:r w:rsidRPr="00451465">
        <w:rPr>
          <w:sz w:val="16"/>
          <w:szCs w:val="16"/>
        </w:rPr>
        <w:t xml:space="preserve">информации в соответствии с </w:t>
      </w:r>
      <w:hyperlink w:anchor="sub_10000" w:history="1">
        <w:r w:rsidRPr="00451465">
          <w:rPr>
            <w:rStyle w:val="ac"/>
            <w:rFonts w:eastAsia="Calibri"/>
            <w:sz w:val="16"/>
            <w:szCs w:val="16"/>
          </w:rPr>
          <w:t>приложением № </w:t>
        </w:r>
      </w:hyperlink>
      <w:r w:rsidRPr="00451465">
        <w:rPr>
          <w:sz w:val="16"/>
          <w:szCs w:val="16"/>
        </w:rPr>
        <w:t>2 к настоящему Порядку;</w:t>
      </w:r>
    </w:p>
    <w:p w:rsidR="00451465" w:rsidRPr="00451465" w:rsidRDefault="00451465" w:rsidP="00451465">
      <w:pPr>
        <w:ind w:firstLine="567"/>
        <w:jc w:val="both"/>
        <w:rPr>
          <w:sz w:val="16"/>
          <w:szCs w:val="16"/>
        </w:rPr>
      </w:pPr>
      <w:bookmarkStart w:id="60" w:name="sub_1263"/>
      <w:r w:rsidRPr="00451465">
        <w:rPr>
          <w:sz w:val="16"/>
          <w:szCs w:val="16"/>
        </w:rPr>
        <w:t xml:space="preserve">в) результатов мониторинга реализации мер по минимизации (устранению) бюджетных рисков, проводимого Отделом в соответствии с </w:t>
      </w:r>
      <w:hyperlink r:id="rId17" w:history="1">
        <w:r w:rsidRPr="00451465">
          <w:rPr>
            <w:rStyle w:val="ac"/>
            <w:rFonts w:eastAsia="Calibri"/>
            <w:sz w:val="16"/>
            <w:szCs w:val="16"/>
          </w:rPr>
          <w:t>пунктами 22 - 24</w:t>
        </w:r>
      </w:hyperlink>
      <w:r w:rsidRPr="00451465">
        <w:rPr>
          <w:sz w:val="16"/>
          <w:szCs w:val="16"/>
        </w:rPr>
        <w:t xml:space="preserve"> СВФА "Реализация результатов внутреннего финансового аудита".</w:t>
      </w:r>
      <w:bookmarkStart w:id="61" w:name="sub_1027"/>
      <w:bookmarkEnd w:id="60"/>
    </w:p>
    <w:p w:rsidR="00451465" w:rsidRPr="00451465" w:rsidRDefault="00451465" w:rsidP="00451465">
      <w:pPr>
        <w:ind w:firstLine="709"/>
        <w:jc w:val="both"/>
        <w:rPr>
          <w:sz w:val="16"/>
          <w:szCs w:val="16"/>
        </w:rPr>
      </w:pPr>
      <w:r w:rsidRPr="00451465">
        <w:rPr>
          <w:sz w:val="16"/>
          <w:szCs w:val="16"/>
        </w:rPr>
        <w:t>3.11. В Программе</w:t>
      </w:r>
      <w:r w:rsidRPr="00451465">
        <w:rPr>
          <w:color w:val="FF0000"/>
          <w:sz w:val="16"/>
          <w:szCs w:val="16"/>
        </w:rPr>
        <w:t xml:space="preserve"> </w:t>
      </w:r>
      <w:r w:rsidRPr="00451465">
        <w:rPr>
          <w:sz w:val="16"/>
          <w:szCs w:val="16"/>
        </w:rPr>
        <w:t>указываются сведения об уполномоченном должностном лице или о руководителе и членах аудиторской группы.</w:t>
      </w:r>
    </w:p>
    <w:bookmarkEnd w:id="61"/>
    <w:p w:rsidR="00451465" w:rsidRPr="00451465" w:rsidRDefault="00451465" w:rsidP="00451465">
      <w:pPr>
        <w:ind w:firstLine="709"/>
        <w:jc w:val="both"/>
        <w:rPr>
          <w:sz w:val="16"/>
          <w:szCs w:val="16"/>
        </w:rPr>
      </w:pPr>
      <w:r w:rsidRPr="00451465">
        <w:rPr>
          <w:sz w:val="16"/>
          <w:szCs w:val="16"/>
        </w:rPr>
        <w:t>В случае формирования аудиторской группы состав аудиторской группы определяется исходя из цели (целей), задач и сроков проведения аудиторского мероприятия, а также вопросов, подлежащих изучению в ходе проведения аудиторского мероприятия, и компетентности должностных лиц (работников) ОВФА.</w:t>
      </w:r>
    </w:p>
    <w:p w:rsidR="00451465" w:rsidRPr="00451465" w:rsidRDefault="00451465" w:rsidP="00451465">
      <w:pPr>
        <w:ind w:firstLine="709"/>
        <w:jc w:val="both"/>
        <w:rPr>
          <w:sz w:val="16"/>
          <w:szCs w:val="16"/>
        </w:rPr>
      </w:pPr>
      <w:bookmarkStart w:id="62" w:name="sub_1028"/>
      <w:r w:rsidRPr="00451465">
        <w:rPr>
          <w:sz w:val="16"/>
          <w:szCs w:val="16"/>
        </w:rPr>
        <w:t xml:space="preserve">3.12. Начальник Отдела исходя из вопросов, подлежащих изучению в ходе проведения аудиторского мероприятия, а также с учетом положений </w:t>
      </w:r>
      <w:hyperlink r:id="rId18" w:history="1">
        <w:r w:rsidRPr="00451465">
          <w:rPr>
            <w:rStyle w:val="ac"/>
            <w:rFonts w:eastAsia="Calibri"/>
            <w:sz w:val="16"/>
            <w:szCs w:val="16"/>
          </w:rPr>
          <w:t>пункта 5</w:t>
        </w:r>
      </w:hyperlink>
      <w:r w:rsidRPr="00451465">
        <w:rPr>
          <w:sz w:val="16"/>
          <w:szCs w:val="16"/>
        </w:rPr>
        <w:t xml:space="preserve"> </w:t>
      </w:r>
      <w:r w:rsidRPr="00451465">
        <w:rPr>
          <w:sz w:val="16"/>
          <w:szCs w:val="16"/>
          <w:highlight w:val="green"/>
        </w:rPr>
        <w:t xml:space="preserve"> </w:t>
      </w:r>
      <w:r w:rsidRPr="00451465">
        <w:rPr>
          <w:sz w:val="16"/>
          <w:szCs w:val="16"/>
        </w:rPr>
        <w:t>СВФА "Права и обязанности должностных лиц (работников) при осуществлении внутреннего финансового аудита"</w:t>
      </w:r>
      <w:r w:rsidRPr="00451465">
        <w:rPr>
          <w:color w:val="FF0000"/>
          <w:sz w:val="16"/>
          <w:szCs w:val="16"/>
        </w:rPr>
        <w:t xml:space="preserve"> </w:t>
      </w:r>
      <w:r w:rsidRPr="00451465">
        <w:rPr>
          <w:sz w:val="16"/>
          <w:szCs w:val="16"/>
        </w:rPr>
        <w:t>имеет право привлекать к проведению аудиторского мероприятия должностных лиц (работников) структурных подразделений Администрации района и (или) экспертов, а также включать привлеченных лиц в состав аудиторской группы.</w:t>
      </w:r>
    </w:p>
    <w:bookmarkEnd w:id="62"/>
    <w:p w:rsidR="00451465" w:rsidRPr="00451465" w:rsidRDefault="00451465" w:rsidP="00451465">
      <w:pPr>
        <w:ind w:firstLine="709"/>
        <w:jc w:val="both"/>
        <w:rPr>
          <w:sz w:val="16"/>
          <w:szCs w:val="16"/>
        </w:rPr>
      </w:pPr>
      <w:r w:rsidRPr="00451465">
        <w:rPr>
          <w:sz w:val="16"/>
          <w:szCs w:val="16"/>
        </w:rPr>
        <w:t xml:space="preserve">Привлечение должностных лиц (работников) Администрации района и (или) экспертов к проведению аудиторских мероприятий </w:t>
      </w:r>
      <w:r w:rsidRPr="00451465">
        <w:rPr>
          <w:sz w:val="16"/>
          <w:szCs w:val="16"/>
        </w:rPr>
        <w:lastRenderedPageBreak/>
        <w:t>осуществляется в соответствии с Приложением № 8 к настоящему Порядку.</w:t>
      </w:r>
    </w:p>
    <w:p w:rsidR="00451465" w:rsidRPr="00451465" w:rsidRDefault="00451465" w:rsidP="00451465">
      <w:pPr>
        <w:ind w:firstLine="709"/>
        <w:jc w:val="both"/>
        <w:rPr>
          <w:sz w:val="16"/>
          <w:szCs w:val="16"/>
        </w:rPr>
      </w:pPr>
      <w:bookmarkStart w:id="63" w:name="sub_1029"/>
      <w:r w:rsidRPr="00451465">
        <w:rPr>
          <w:sz w:val="16"/>
          <w:szCs w:val="16"/>
        </w:rPr>
        <w:t>3.13. Местом проведения аудиторского мероприятия могут быть как помещения, занимаемые ОВФА, так и помещения, территории, занимаемые субъектами бюджетных процедур.</w:t>
      </w:r>
    </w:p>
    <w:bookmarkEnd w:id="63"/>
    <w:p w:rsidR="00451465" w:rsidRPr="00451465" w:rsidRDefault="00451465" w:rsidP="00451465">
      <w:pPr>
        <w:ind w:firstLine="709"/>
        <w:jc w:val="both"/>
        <w:rPr>
          <w:sz w:val="16"/>
          <w:szCs w:val="16"/>
        </w:rPr>
      </w:pPr>
      <w:r w:rsidRPr="00451465">
        <w:rPr>
          <w:sz w:val="16"/>
          <w:szCs w:val="16"/>
        </w:rPr>
        <w:t>Выбор мест проведения аудиторского мероприятия для выполнения Программы осуществляет начальник Отдела.</w:t>
      </w:r>
    </w:p>
    <w:p w:rsidR="00451465" w:rsidRPr="00451465" w:rsidRDefault="00451465" w:rsidP="00451465">
      <w:pPr>
        <w:ind w:firstLine="709"/>
        <w:jc w:val="both"/>
        <w:rPr>
          <w:sz w:val="16"/>
          <w:szCs w:val="16"/>
        </w:rPr>
      </w:pPr>
      <w:r w:rsidRPr="00451465">
        <w:rPr>
          <w:sz w:val="16"/>
          <w:szCs w:val="16"/>
        </w:rPr>
        <w:t xml:space="preserve">3.14. Начальник ОВФА </w:t>
      </w:r>
      <w:bookmarkStart w:id="64" w:name="sub_10303"/>
      <w:r w:rsidRPr="00451465">
        <w:rPr>
          <w:sz w:val="16"/>
          <w:szCs w:val="16"/>
        </w:rPr>
        <w:t xml:space="preserve">при проведении аудиторского мероприятия может прийти к выводу о необходимости изменения Программы в связи с актуализацией оценки бюджетных рисков, в том числе на основании полученной информации об организации (обеспечении выполнения), выполнении бюджетной процедуры, а также с учетом положений </w:t>
      </w:r>
      <w:hyperlink r:id="rId19" w:history="1">
        <w:r w:rsidRPr="00451465">
          <w:rPr>
            <w:rStyle w:val="ac"/>
            <w:rFonts w:eastAsia="Calibri"/>
            <w:sz w:val="16"/>
            <w:szCs w:val="16"/>
          </w:rPr>
          <w:t>пункта 4</w:t>
        </w:r>
      </w:hyperlink>
      <w:r w:rsidRPr="00451465">
        <w:rPr>
          <w:sz w:val="16"/>
          <w:szCs w:val="16"/>
        </w:rPr>
        <w:t xml:space="preserve"> СВФА "Права и обязанности должностных лиц (работников) при осуществлении внутреннего финансового аудита" подготовить и представить на согласование Главе района предложения по изменению Программы.</w:t>
      </w:r>
    </w:p>
    <w:bookmarkEnd w:id="64"/>
    <w:p w:rsidR="00451465" w:rsidRPr="00451465" w:rsidRDefault="00451465" w:rsidP="00451465">
      <w:pPr>
        <w:ind w:firstLine="709"/>
        <w:jc w:val="both"/>
        <w:rPr>
          <w:sz w:val="16"/>
          <w:szCs w:val="16"/>
        </w:rPr>
      </w:pPr>
      <w:r w:rsidRPr="00451465">
        <w:rPr>
          <w:sz w:val="16"/>
          <w:szCs w:val="16"/>
        </w:rPr>
        <w:t>Изменения в Программу утверждаются начальником Отдела в срок не позднее 5 рабочих дней с даты представления предложений по изменению Программы</w:t>
      </w:r>
      <w:bookmarkStart w:id="65" w:name="sub_53"/>
      <w:bookmarkEnd w:id="47"/>
      <w:r w:rsidRPr="00451465">
        <w:rPr>
          <w:sz w:val="16"/>
          <w:szCs w:val="16"/>
        </w:rPr>
        <w:t>.</w:t>
      </w:r>
    </w:p>
    <w:p w:rsidR="00451465" w:rsidRPr="00451465" w:rsidRDefault="00451465" w:rsidP="00451465">
      <w:pPr>
        <w:spacing w:after="240"/>
        <w:ind w:firstLine="709"/>
        <w:jc w:val="both"/>
        <w:rPr>
          <w:sz w:val="16"/>
          <w:szCs w:val="16"/>
        </w:rPr>
      </w:pPr>
      <w:r w:rsidRPr="00451465">
        <w:rPr>
          <w:sz w:val="16"/>
          <w:szCs w:val="16"/>
        </w:rPr>
        <w:t>Утвержденная Программа и (или) изменения в Программу представляются для ознакомления Субъектам бюджетных процедур.</w:t>
      </w:r>
    </w:p>
    <w:p w:rsidR="00451465" w:rsidRPr="00451465" w:rsidRDefault="00451465" w:rsidP="00451465">
      <w:pPr>
        <w:spacing w:after="240"/>
        <w:ind w:firstLine="709"/>
        <w:jc w:val="center"/>
        <w:rPr>
          <w:sz w:val="16"/>
          <w:szCs w:val="16"/>
        </w:rPr>
      </w:pPr>
      <w:r w:rsidRPr="00451465">
        <w:rPr>
          <w:sz w:val="16"/>
          <w:szCs w:val="16"/>
          <w:lang w:val="en-US"/>
        </w:rPr>
        <w:t>IV</w:t>
      </w:r>
      <w:r w:rsidRPr="00451465">
        <w:rPr>
          <w:sz w:val="16"/>
          <w:szCs w:val="16"/>
        </w:rPr>
        <w:t>. Проведение и документирование аудиторского мероприятия</w:t>
      </w:r>
    </w:p>
    <w:p w:rsidR="00451465" w:rsidRPr="00451465" w:rsidRDefault="00451465" w:rsidP="00451465">
      <w:pPr>
        <w:ind w:firstLine="709"/>
        <w:jc w:val="both"/>
        <w:rPr>
          <w:sz w:val="16"/>
          <w:szCs w:val="16"/>
        </w:rPr>
      </w:pPr>
      <w:bookmarkStart w:id="66" w:name="sub_55"/>
      <w:bookmarkEnd w:id="28"/>
      <w:bookmarkEnd w:id="65"/>
      <w:r w:rsidRPr="00451465">
        <w:rPr>
          <w:sz w:val="16"/>
          <w:szCs w:val="16"/>
        </w:rPr>
        <w:t xml:space="preserve">4.1. Для проведения аудиторского мероприятия из работников Отдела или привлеченных сотрудников (работников) Администрации района формируется аудиторская группа. </w:t>
      </w:r>
    </w:p>
    <w:p w:rsidR="00451465" w:rsidRPr="00451465" w:rsidRDefault="00451465" w:rsidP="00451465">
      <w:pPr>
        <w:ind w:firstLine="709"/>
        <w:jc w:val="both"/>
        <w:rPr>
          <w:sz w:val="16"/>
          <w:szCs w:val="16"/>
        </w:rPr>
      </w:pPr>
      <w:r w:rsidRPr="00451465">
        <w:rPr>
          <w:sz w:val="16"/>
          <w:szCs w:val="16"/>
        </w:rPr>
        <w:t>Обязанность руководителя аудиторской группы возлагаются на начальника Отдела. Распределение обязанностей между членами аудиторской группы осуществляется в соответствии с рабочим планом проведения аудиторского мероприятия (далее - Рабочий план). Рабочий план включает в себя вопросы проверки, отраженные в Программе, содержание работы, исполнителей работы, сроки предоставления материалов для формирования заключения. Рабочий план подписывается начальником Отдела и доводится на ознакомление членам аудиторской группы.</w:t>
      </w:r>
    </w:p>
    <w:p w:rsidR="00451465" w:rsidRPr="00451465" w:rsidRDefault="00451465" w:rsidP="00451465">
      <w:pPr>
        <w:ind w:firstLine="709"/>
        <w:jc w:val="both"/>
        <w:rPr>
          <w:sz w:val="16"/>
          <w:szCs w:val="16"/>
        </w:rPr>
      </w:pPr>
      <w:bookmarkStart w:id="67" w:name="sub_56"/>
      <w:bookmarkEnd w:id="66"/>
      <w:r w:rsidRPr="00451465">
        <w:rPr>
          <w:sz w:val="16"/>
          <w:szCs w:val="16"/>
        </w:rPr>
        <w:t xml:space="preserve">4.2. Местом проведения аудиторского мероприятия могут быть как помещения и территории, занимаемые Субъектами бюджетных процедур, так и помещения, занимаемые Отделом. </w:t>
      </w:r>
    </w:p>
    <w:p w:rsidR="00451465" w:rsidRPr="00451465" w:rsidRDefault="00451465" w:rsidP="00451465">
      <w:pPr>
        <w:ind w:firstLine="709"/>
        <w:jc w:val="both"/>
        <w:rPr>
          <w:sz w:val="16"/>
          <w:szCs w:val="16"/>
        </w:rPr>
      </w:pPr>
      <w:r w:rsidRPr="00451465">
        <w:rPr>
          <w:sz w:val="16"/>
          <w:szCs w:val="16"/>
        </w:rPr>
        <w:t>Выбор мест проведения аудиторского мероприятия Программы осуществляет Начальник отдела при составлении Программы.</w:t>
      </w:r>
    </w:p>
    <w:p w:rsidR="00451465" w:rsidRPr="00451465" w:rsidRDefault="00451465" w:rsidP="00451465">
      <w:pPr>
        <w:ind w:firstLine="709"/>
        <w:jc w:val="both"/>
        <w:rPr>
          <w:sz w:val="16"/>
          <w:szCs w:val="16"/>
        </w:rPr>
      </w:pPr>
      <w:bookmarkStart w:id="68" w:name="sub_57"/>
      <w:bookmarkEnd w:id="67"/>
      <w:r w:rsidRPr="00451465">
        <w:rPr>
          <w:sz w:val="16"/>
          <w:szCs w:val="16"/>
        </w:rPr>
        <w:t>4.3. При проведении аудиторского мероприятия формируется рабочая документация, которая должна подтверждать, что объекты внутреннего финансового аудита исследованы в соответствии с его Программой; собраны аудиторские доказательства (документы, данные, информация), достаточные и уместные для обоснования выводов, рекомендаций и формирования заключения по результатам проведенного аудиторского мероприятия.</w:t>
      </w:r>
    </w:p>
    <w:p w:rsidR="00451465" w:rsidRPr="00451465" w:rsidRDefault="00451465" w:rsidP="00451465">
      <w:pPr>
        <w:ind w:firstLine="709"/>
        <w:jc w:val="both"/>
        <w:rPr>
          <w:sz w:val="16"/>
          <w:szCs w:val="16"/>
        </w:rPr>
      </w:pPr>
      <w:bookmarkStart w:id="69" w:name="sub_58"/>
      <w:bookmarkEnd w:id="68"/>
      <w:r w:rsidRPr="00451465">
        <w:rPr>
          <w:sz w:val="16"/>
          <w:szCs w:val="16"/>
        </w:rPr>
        <w:t>4.4. Изучение объектов внутреннего финансового аудита может осуществляться сплошным или выборочным способом в зависимости от цели (целей) и задач аудиторского мероприятия, характеристик исследуемых документов и информации, в том числе о бюджетных процедурах и операциях (действиях) по выполнению бюджетной процедуры, а также в зависимости от использования информационных систем для изучения объектов внутреннего финансового аудита.</w:t>
      </w:r>
    </w:p>
    <w:p w:rsidR="00451465" w:rsidRPr="00451465" w:rsidRDefault="00451465" w:rsidP="00451465">
      <w:pPr>
        <w:ind w:firstLine="709"/>
        <w:jc w:val="both"/>
        <w:rPr>
          <w:sz w:val="16"/>
          <w:szCs w:val="16"/>
        </w:rPr>
      </w:pPr>
      <w:bookmarkStart w:id="70" w:name="sub_59"/>
      <w:bookmarkEnd w:id="69"/>
      <w:r w:rsidRPr="00451465">
        <w:rPr>
          <w:sz w:val="16"/>
          <w:szCs w:val="16"/>
        </w:rPr>
        <w:t>4.5. При проведении аудиторского мероприятия может использоваться статистическая или нестатистическая аудиторская выборка.</w:t>
      </w:r>
    </w:p>
    <w:bookmarkEnd w:id="70"/>
    <w:p w:rsidR="00451465" w:rsidRPr="00451465" w:rsidRDefault="00451465" w:rsidP="00451465">
      <w:pPr>
        <w:ind w:firstLine="709"/>
        <w:jc w:val="both"/>
        <w:rPr>
          <w:sz w:val="16"/>
          <w:szCs w:val="16"/>
        </w:rPr>
      </w:pPr>
      <w:r w:rsidRPr="00451465">
        <w:rPr>
          <w:sz w:val="16"/>
          <w:szCs w:val="16"/>
        </w:rPr>
        <w:t>Статистическая аудиторская выборка - это способ формирования аудиторской выборки, при котором:</w:t>
      </w:r>
    </w:p>
    <w:p w:rsidR="00451465" w:rsidRPr="00451465" w:rsidRDefault="00451465" w:rsidP="00451465">
      <w:pPr>
        <w:ind w:firstLine="567"/>
        <w:jc w:val="both"/>
        <w:rPr>
          <w:sz w:val="16"/>
          <w:szCs w:val="16"/>
        </w:rPr>
      </w:pPr>
      <w:bookmarkStart w:id="71" w:name="sub_60"/>
      <w:r w:rsidRPr="00451465">
        <w:rPr>
          <w:sz w:val="16"/>
          <w:szCs w:val="16"/>
        </w:rPr>
        <w:t>1) элементы для изучения выбираются из генеральной совокупности случайным способом;</w:t>
      </w:r>
    </w:p>
    <w:p w:rsidR="00451465" w:rsidRPr="00451465" w:rsidRDefault="00451465" w:rsidP="00451465">
      <w:pPr>
        <w:ind w:firstLine="567"/>
        <w:jc w:val="both"/>
        <w:rPr>
          <w:sz w:val="16"/>
          <w:szCs w:val="16"/>
        </w:rPr>
      </w:pPr>
      <w:bookmarkStart w:id="72" w:name="sub_61"/>
      <w:bookmarkEnd w:id="71"/>
      <w:r w:rsidRPr="00451465">
        <w:rPr>
          <w:sz w:val="16"/>
          <w:szCs w:val="16"/>
        </w:rPr>
        <w:t>2) для оценки результатов выборки могут использоваться статистические инструменты анализа.</w:t>
      </w:r>
    </w:p>
    <w:bookmarkEnd w:id="72"/>
    <w:p w:rsidR="00451465" w:rsidRPr="00451465" w:rsidRDefault="00451465" w:rsidP="00451465">
      <w:pPr>
        <w:ind w:firstLine="709"/>
        <w:jc w:val="both"/>
        <w:rPr>
          <w:sz w:val="16"/>
          <w:szCs w:val="16"/>
        </w:rPr>
      </w:pPr>
      <w:r w:rsidRPr="00451465">
        <w:rPr>
          <w:sz w:val="16"/>
          <w:szCs w:val="16"/>
        </w:rPr>
        <w:t>Аудиторская выборка, не соответствующая характеристикам статистической аудиторской выборки, является нестатистической аудиторской выборкой.</w:t>
      </w:r>
    </w:p>
    <w:p w:rsidR="00451465" w:rsidRPr="00451465" w:rsidRDefault="00451465" w:rsidP="00451465">
      <w:pPr>
        <w:ind w:firstLine="709"/>
        <w:jc w:val="both"/>
        <w:rPr>
          <w:sz w:val="16"/>
          <w:szCs w:val="16"/>
        </w:rPr>
      </w:pPr>
      <w:bookmarkStart w:id="73" w:name="sub_62"/>
      <w:r w:rsidRPr="00451465">
        <w:rPr>
          <w:sz w:val="16"/>
          <w:szCs w:val="16"/>
        </w:rPr>
        <w:t>4.6. Рабочая документация аудиторских мероприятий (далее - рабочая документация) представляет собой совокупность документов и фактических данных, информации и материалов, получаемых и (или) подготавливаемых в связи с проведением аудиторского мероприятия. Рабочая документация может быть представлена в виде данных, зафиксированных на бумаге, фотопленке, в электронном виде или в другой форме.</w:t>
      </w:r>
    </w:p>
    <w:bookmarkEnd w:id="73"/>
    <w:p w:rsidR="00451465" w:rsidRPr="00451465" w:rsidRDefault="00451465" w:rsidP="00451465">
      <w:pPr>
        <w:spacing w:after="240"/>
        <w:ind w:firstLine="709"/>
        <w:jc w:val="both"/>
        <w:rPr>
          <w:sz w:val="16"/>
          <w:szCs w:val="16"/>
        </w:rPr>
      </w:pPr>
      <w:r w:rsidRPr="00451465">
        <w:rPr>
          <w:sz w:val="16"/>
          <w:szCs w:val="16"/>
        </w:rPr>
        <w:t>4.7. Рабочая документация формируется до окончания аудиторского мероприятия. Контроль полноты рабочей документации аудиторского мероприятия и достаточности аудиторских доказательств осуществляет начальник Отдела.</w:t>
      </w:r>
    </w:p>
    <w:p w:rsidR="00451465" w:rsidRPr="00451465" w:rsidRDefault="00451465" w:rsidP="00451465">
      <w:pPr>
        <w:spacing w:after="240"/>
        <w:ind w:firstLine="709"/>
        <w:jc w:val="center"/>
        <w:rPr>
          <w:sz w:val="16"/>
          <w:szCs w:val="16"/>
        </w:rPr>
      </w:pPr>
      <w:r w:rsidRPr="00451465">
        <w:rPr>
          <w:sz w:val="16"/>
          <w:szCs w:val="16"/>
          <w:lang w:val="en-US"/>
        </w:rPr>
        <w:t>V</w:t>
      </w:r>
      <w:r w:rsidRPr="00451465">
        <w:rPr>
          <w:sz w:val="16"/>
          <w:szCs w:val="16"/>
        </w:rPr>
        <w:t>. Основания и сроки приостановления и (или) продления аудиторских мероприятий</w:t>
      </w:r>
    </w:p>
    <w:p w:rsidR="00451465" w:rsidRPr="00451465" w:rsidRDefault="00451465" w:rsidP="00451465">
      <w:pPr>
        <w:ind w:firstLine="709"/>
        <w:jc w:val="both"/>
        <w:rPr>
          <w:sz w:val="16"/>
          <w:szCs w:val="16"/>
        </w:rPr>
      </w:pPr>
      <w:bookmarkStart w:id="74" w:name="sub_65"/>
      <w:r w:rsidRPr="00451465">
        <w:rPr>
          <w:sz w:val="16"/>
          <w:szCs w:val="16"/>
        </w:rPr>
        <w:lastRenderedPageBreak/>
        <w:t>5.1. Аудиторское мероприятие может быть приостановлено на период непредставления или неполного представления документов и информации или воспрепятствования проведению аудиторского мероприятия.</w:t>
      </w:r>
    </w:p>
    <w:p w:rsidR="00451465" w:rsidRPr="00451465" w:rsidRDefault="00451465" w:rsidP="00451465">
      <w:pPr>
        <w:ind w:firstLine="709"/>
        <w:jc w:val="both"/>
        <w:rPr>
          <w:sz w:val="16"/>
          <w:szCs w:val="16"/>
        </w:rPr>
      </w:pPr>
      <w:bookmarkStart w:id="75" w:name="sub_66"/>
      <w:bookmarkEnd w:id="74"/>
      <w:r w:rsidRPr="00451465">
        <w:rPr>
          <w:sz w:val="16"/>
          <w:szCs w:val="16"/>
        </w:rPr>
        <w:t>5.2. В случае возникновения обстоятельств, требующих приостановления (при наличии обстоятельств, при которых невозможно дальнейшее проведение аудиторского мероприятия) или продления аудиторского мероприятия, начальник Отдела, направляет Главе района (либо лицу им уполномоченному) служебную записку с изложением обстоятельств и срока предлагаемого приостановления (продления) данного мероприятия.</w:t>
      </w:r>
    </w:p>
    <w:p w:rsidR="00451465" w:rsidRPr="00451465" w:rsidRDefault="00451465" w:rsidP="00451465">
      <w:pPr>
        <w:ind w:firstLine="709"/>
        <w:jc w:val="both"/>
        <w:rPr>
          <w:sz w:val="16"/>
          <w:szCs w:val="16"/>
        </w:rPr>
      </w:pPr>
      <w:bookmarkStart w:id="76" w:name="sub_67"/>
      <w:bookmarkEnd w:id="75"/>
      <w:r w:rsidRPr="00451465">
        <w:rPr>
          <w:sz w:val="16"/>
          <w:szCs w:val="16"/>
        </w:rPr>
        <w:t>5.3. Основаниями для приостановления проведения аудиторского мероприятия являются:</w:t>
      </w:r>
    </w:p>
    <w:bookmarkEnd w:id="76"/>
    <w:p w:rsidR="00451465" w:rsidRPr="00451465" w:rsidRDefault="00451465" w:rsidP="00451465">
      <w:pPr>
        <w:ind w:firstLine="709"/>
        <w:jc w:val="both"/>
        <w:rPr>
          <w:sz w:val="16"/>
          <w:szCs w:val="16"/>
        </w:rPr>
      </w:pPr>
      <w:r w:rsidRPr="00451465">
        <w:rPr>
          <w:sz w:val="16"/>
          <w:szCs w:val="16"/>
        </w:rPr>
        <w:t>- отсутствие или неудовлетворительное состояние бюджетного (бухгалтерского) учета у Субъекта бюджетной процедуры - на период восстановления документов, необходимых для проведения аудиторского мероприятия, а также приведения Субъектом бюджетной процедуры в надлежащее состояние документов учета и отчетности;</w:t>
      </w:r>
    </w:p>
    <w:p w:rsidR="00451465" w:rsidRPr="00451465" w:rsidRDefault="00451465" w:rsidP="00451465">
      <w:pPr>
        <w:ind w:firstLine="709"/>
        <w:jc w:val="both"/>
        <w:rPr>
          <w:sz w:val="16"/>
          <w:szCs w:val="16"/>
        </w:rPr>
      </w:pPr>
      <w:r w:rsidRPr="00451465">
        <w:rPr>
          <w:sz w:val="16"/>
          <w:szCs w:val="16"/>
        </w:rPr>
        <w:t>- непредставление Субъектом бюджетной процедуры документов, материалов и информации, необходимых для проведения аудиторского мероприятия, а также представление неполного комплекта таких документов, материалов и информации, воспрепятствование проведению аудиторского мероприятия и (или) уклонение от проведения аудиторской проверки - на период устранения перечисленных обстоятельств;</w:t>
      </w:r>
    </w:p>
    <w:p w:rsidR="00451465" w:rsidRPr="00451465" w:rsidRDefault="00451465" w:rsidP="00451465">
      <w:pPr>
        <w:ind w:firstLine="709"/>
        <w:jc w:val="both"/>
        <w:rPr>
          <w:sz w:val="16"/>
          <w:szCs w:val="16"/>
        </w:rPr>
      </w:pPr>
      <w:r w:rsidRPr="00451465">
        <w:rPr>
          <w:sz w:val="16"/>
          <w:szCs w:val="16"/>
        </w:rPr>
        <w:t>- при наличии обстоятельств, делающих невозможным дальнейшее проведение аудиторского мероприятия по причинам, не зависящим от субъекта внутреннего финансового аудита или членов аудиторской группы, включая наступление обстоятельств непреодолимой силы.</w:t>
      </w:r>
    </w:p>
    <w:p w:rsidR="00451465" w:rsidRPr="00451465" w:rsidRDefault="00451465" w:rsidP="00451465">
      <w:pPr>
        <w:ind w:firstLine="709"/>
        <w:jc w:val="both"/>
        <w:rPr>
          <w:sz w:val="16"/>
          <w:szCs w:val="16"/>
        </w:rPr>
      </w:pPr>
      <w:bookmarkStart w:id="77" w:name="sub_68"/>
      <w:r w:rsidRPr="00451465">
        <w:rPr>
          <w:sz w:val="16"/>
          <w:szCs w:val="16"/>
        </w:rPr>
        <w:t>5.4. В случаях, когда аудиторские доказательства, полученные из одного источника, не соответствуют аудиторским доказательствам, полученным из другого источника, или надежность информации, полученной в качестве аудиторских доказательств, не подтверждена, то уполномоченным должностным лицом или членами аудиторской группы должны быть проведены дополнительные профессиональные действия для сбора аудиторских доказательств, а также могут быть подготовлены предложения по внесению изменений в Программу</w:t>
      </w:r>
      <w:r w:rsidRPr="00451465">
        <w:rPr>
          <w:color w:val="FF0000"/>
          <w:sz w:val="16"/>
          <w:szCs w:val="16"/>
        </w:rPr>
        <w:t xml:space="preserve"> </w:t>
      </w:r>
      <w:r w:rsidRPr="00451465">
        <w:rPr>
          <w:sz w:val="16"/>
          <w:szCs w:val="16"/>
        </w:rPr>
        <w:t>(при необходимости), предложения в части приостановления и (или) продления сроков аудиторского мероприятия.</w:t>
      </w:r>
    </w:p>
    <w:p w:rsidR="00451465" w:rsidRPr="00451465" w:rsidRDefault="00451465" w:rsidP="00451465">
      <w:pPr>
        <w:ind w:firstLine="709"/>
        <w:jc w:val="both"/>
        <w:rPr>
          <w:sz w:val="16"/>
          <w:szCs w:val="16"/>
        </w:rPr>
      </w:pPr>
      <w:bookmarkStart w:id="78" w:name="sub_1041"/>
      <w:r w:rsidRPr="00451465">
        <w:rPr>
          <w:sz w:val="16"/>
          <w:szCs w:val="16"/>
        </w:rPr>
        <w:t>5.5. Аудиторское мероприятие может быть неоднократно приостановлено:</w:t>
      </w:r>
    </w:p>
    <w:p w:rsidR="00451465" w:rsidRPr="00451465" w:rsidRDefault="00451465" w:rsidP="00451465">
      <w:pPr>
        <w:ind w:firstLine="567"/>
        <w:jc w:val="both"/>
        <w:rPr>
          <w:sz w:val="16"/>
          <w:szCs w:val="16"/>
        </w:rPr>
      </w:pPr>
      <w:bookmarkStart w:id="79" w:name="sub_1411"/>
      <w:bookmarkEnd w:id="78"/>
      <w:r w:rsidRPr="00451465">
        <w:rPr>
          <w:sz w:val="16"/>
          <w:szCs w:val="16"/>
        </w:rPr>
        <w:t>а) при наличии нарушения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которое делает невозможным дальнейшее проведение аудиторского мероприятия, - на период восстановления документов, необходимых для проведения аудиторского мероприятия, а также приведения документов учета и отчетности в состояние, позволяющее проводить их изучение в ходе проведения аудиторского мероприятия;</w:t>
      </w:r>
    </w:p>
    <w:p w:rsidR="00451465" w:rsidRPr="00451465" w:rsidRDefault="00451465" w:rsidP="00451465">
      <w:pPr>
        <w:ind w:firstLine="567"/>
        <w:jc w:val="both"/>
        <w:rPr>
          <w:sz w:val="16"/>
          <w:szCs w:val="16"/>
        </w:rPr>
      </w:pPr>
      <w:bookmarkStart w:id="80" w:name="sub_1412"/>
      <w:bookmarkEnd w:id="79"/>
      <w:r w:rsidRPr="00451465">
        <w:rPr>
          <w:sz w:val="16"/>
          <w:szCs w:val="16"/>
        </w:rPr>
        <w:t>б) на период непредставления (неполного представления) документов и информации или воспрепятствования проведению аудиторского мероприятия;</w:t>
      </w:r>
    </w:p>
    <w:p w:rsidR="00451465" w:rsidRPr="00451465" w:rsidRDefault="00451465" w:rsidP="00451465">
      <w:pPr>
        <w:ind w:firstLine="567"/>
        <w:jc w:val="both"/>
        <w:rPr>
          <w:sz w:val="16"/>
          <w:szCs w:val="16"/>
        </w:rPr>
      </w:pPr>
      <w:bookmarkStart w:id="81" w:name="sub_1413"/>
      <w:bookmarkEnd w:id="80"/>
      <w:r w:rsidRPr="00451465">
        <w:rPr>
          <w:sz w:val="16"/>
          <w:szCs w:val="16"/>
        </w:rPr>
        <w:t>в) на период организации и проведения экспертиз, а также исполнения запросов;</w:t>
      </w:r>
    </w:p>
    <w:p w:rsidR="00451465" w:rsidRPr="00451465" w:rsidRDefault="00451465" w:rsidP="00451465">
      <w:pPr>
        <w:ind w:firstLine="567"/>
        <w:jc w:val="both"/>
        <w:rPr>
          <w:sz w:val="16"/>
          <w:szCs w:val="16"/>
        </w:rPr>
      </w:pPr>
      <w:bookmarkStart w:id="82" w:name="sub_1414"/>
      <w:bookmarkEnd w:id="81"/>
      <w:r w:rsidRPr="00451465">
        <w:rPr>
          <w:sz w:val="16"/>
          <w:szCs w:val="16"/>
        </w:rPr>
        <w:t>г) при наличии обстоятельств, делающих невозможным дальнейшее проведение аудиторского мероприятия по причинам, не зависящим от уполномоченного должностного лица или членов аудиторской группы, включая наступление обстоятельств непреодолимой силы.</w:t>
      </w:r>
    </w:p>
    <w:bookmarkEnd w:id="82"/>
    <w:p w:rsidR="00451465" w:rsidRPr="00451465" w:rsidRDefault="00451465" w:rsidP="00451465">
      <w:pPr>
        <w:ind w:firstLine="709"/>
        <w:jc w:val="both"/>
        <w:rPr>
          <w:sz w:val="16"/>
          <w:szCs w:val="16"/>
        </w:rPr>
      </w:pPr>
      <w:r w:rsidRPr="00451465">
        <w:rPr>
          <w:sz w:val="16"/>
          <w:szCs w:val="16"/>
        </w:rPr>
        <w:t>Общий срок приостановлений аудиторского мероприятия не может составлять более одного года. На время приостановления аудиторского мероприятия течение его срока прерывается.</w:t>
      </w:r>
    </w:p>
    <w:p w:rsidR="00451465" w:rsidRPr="00451465" w:rsidRDefault="00451465" w:rsidP="00451465">
      <w:pPr>
        <w:ind w:firstLine="709"/>
        <w:jc w:val="both"/>
        <w:rPr>
          <w:sz w:val="16"/>
          <w:szCs w:val="16"/>
        </w:rPr>
      </w:pPr>
      <w:bookmarkStart w:id="83" w:name="sub_1042"/>
      <w:r w:rsidRPr="00451465">
        <w:rPr>
          <w:sz w:val="16"/>
          <w:szCs w:val="16"/>
        </w:rPr>
        <w:t>5.6. Основаниями продления срока проведения аудиторского мероприятия являются:</w:t>
      </w:r>
    </w:p>
    <w:p w:rsidR="00451465" w:rsidRPr="00451465" w:rsidRDefault="00451465" w:rsidP="00451465">
      <w:pPr>
        <w:ind w:firstLine="567"/>
        <w:jc w:val="both"/>
        <w:rPr>
          <w:sz w:val="16"/>
          <w:szCs w:val="16"/>
        </w:rPr>
      </w:pPr>
      <w:bookmarkStart w:id="84" w:name="sub_1421"/>
      <w:bookmarkEnd w:id="83"/>
      <w:r w:rsidRPr="00451465">
        <w:rPr>
          <w:sz w:val="16"/>
          <w:szCs w:val="16"/>
        </w:rPr>
        <w:t>а) получение в ходе проведения аудиторского мероприятия информации, свидетельствующей о наличии нарушений законодательства Российской Федерации и требующей дополнительного изучения, в том числе информации от правоохранительных органов, иных органов государственной власти (государственных органов), органов местного самоуправления либо из иных источников;</w:t>
      </w:r>
    </w:p>
    <w:p w:rsidR="00451465" w:rsidRPr="00451465" w:rsidRDefault="00451465" w:rsidP="00451465">
      <w:pPr>
        <w:ind w:firstLine="567"/>
        <w:jc w:val="both"/>
        <w:rPr>
          <w:sz w:val="16"/>
          <w:szCs w:val="16"/>
        </w:rPr>
      </w:pPr>
      <w:bookmarkStart w:id="85" w:name="sub_1422"/>
      <w:bookmarkEnd w:id="84"/>
      <w:r w:rsidRPr="00451465">
        <w:rPr>
          <w:sz w:val="16"/>
          <w:szCs w:val="16"/>
        </w:rPr>
        <w:t>б) наличие обстоятельств, которые делают невозможным дальнейшее проведение аудиторского мероприятия по причинам, не зависящим от уполномоченного должностного лица или членов аудиторской группы, включая наступление обстоятельств непреодолимой силы;</w:t>
      </w:r>
    </w:p>
    <w:p w:rsidR="00451465" w:rsidRPr="00451465" w:rsidRDefault="00451465" w:rsidP="00451465">
      <w:pPr>
        <w:ind w:firstLine="567"/>
        <w:jc w:val="both"/>
        <w:rPr>
          <w:sz w:val="16"/>
          <w:szCs w:val="16"/>
        </w:rPr>
      </w:pPr>
      <w:bookmarkStart w:id="86" w:name="sub_1423"/>
      <w:bookmarkEnd w:id="85"/>
      <w:r w:rsidRPr="00451465">
        <w:rPr>
          <w:sz w:val="16"/>
          <w:szCs w:val="16"/>
        </w:rPr>
        <w:t>в) значительный объем анализируемых документов, который не представлялось возможным установить при подготовке к проведению аудиторского мероприятия.</w:t>
      </w:r>
    </w:p>
    <w:bookmarkEnd w:id="86"/>
    <w:p w:rsidR="00451465" w:rsidRPr="00451465" w:rsidRDefault="00451465" w:rsidP="00451465">
      <w:pPr>
        <w:ind w:firstLine="709"/>
        <w:jc w:val="both"/>
        <w:rPr>
          <w:sz w:val="16"/>
          <w:szCs w:val="16"/>
        </w:rPr>
      </w:pPr>
      <w:r w:rsidRPr="00451465">
        <w:rPr>
          <w:sz w:val="16"/>
          <w:szCs w:val="16"/>
        </w:rPr>
        <w:t xml:space="preserve">5.7. Решение о приостановлении аудиторского мероприятия и (или) о продлении срока проведения аудиторского мероприятия принимается Главой района, при этом изменения в план проведения </w:t>
      </w:r>
      <w:r w:rsidRPr="00451465">
        <w:rPr>
          <w:sz w:val="16"/>
          <w:szCs w:val="16"/>
        </w:rPr>
        <w:lastRenderedPageBreak/>
        <w:t>аудиторских мероприятий и (или) программу аудиторского мероприятия не вносятся.</w:t>
      </w:r>
    </w:p>
    <w:p w:rsidR="00451465" w:rsidRPr="00451465" w:rsidRDefault="00451465" w:rsidP="00451465">
      <w:pPr>
        <w:ind w:firstLine="709"/>
        <w:jc w:val="both"/>
        <w:rPr>
          <w:sz w:val="16"/>
          <w:szCs w:val="16"/>
        </w:rPr>
      </w:pPr>
      <w:bookmarkStart w:id="87" w:name="sub_69"/>
      <w:bookmarkEnd w:id="77"/>
      <w:r w:rsidRPr="00451465">
        <w:rPr>
          <w:sz w:val="16"/>
          <w:szCs w:val="16"/>
        </w:rPr>
        <w:t>5.8. Решение о приостановлении (продлении) аудиторского мероприятия принимается Главой района и оформляется распоряжением Администрации района.</w:t>
      </w:r>
    </w:p>
    <w:bookmarkEnd w:id="87"/>
    <w:p w:rsidR="00451465" w:rsidRPr="00451465" w:rsidRDefault="00451465" w:rsidP="00451465">
      <w:pPr>
        <w:spacing w:after="240"/>
        <w:ind w:firstLine="709"/>
        <w:jc w:val="both"/>
        <w:rPr>
          <w:sz w:val="16"/>
          <w:szCs w:val="16"/>
        </w:rPr>
      </w:pPr>
      <w:r w:rsidRPr="00451465">
        <w:rPr>
          <w:sz w:val="16"/>
          <w:szCs w:val="16"/>
        </w:rPr>
        <w:t>5.9. После устранения причин приостановления аудиторского мероприятия аудиторская группа возобновляет его проведение в сроки, устанавливаемые распоряжением Администрации района.</w:t>
      </w:r>
    </w:p>
    <w:p w:rsidR="00451465" w:rsidRPr="00451465" w:rsidRDefault="00451465" w:rsidP="00451465">
      <w:pPr>
        <w:ind w:firstLine="709"/>
        <w:jc w:val="center"/>
        <w:rPr>
          <w:sz w:val="16"/>
          <w:szCs w:val="16"/>
        </w:rPr>
      </w:pPr>
      <w:r w:rsidRPr="00451465">
        <w:rPr>
          <w:sz w:val="16"/>
          <w:szCs w:val="16"/>
          <w:lang w:val="en-US"/>
        </w:rPr>
        <w:t>VI</w:t>
      </w:r>
      <w:r w:rsidRPr="00451465">
        <w:rPr>
          <w:sz w:val="16"/>
          <w:szCs w:val="16"/>
        </w:rPr>
        <w:t>. Составление и представление заключений, представление и рассмотрении возражений по результатам проведенного аудиторского мероприятия</w:t>
      </w:r>
    </w:p>
    <w:p w:rsidR="00451465" w:rsidRPr="00451465" w:rsidRDefault="00451465" w:rsidP="00451465">
      <w:pPr>
        <w:ind w:firstLine="567"/>
        <w:jc w:val="both"/>
        <w:rPr>
          <w:sz w:val="16"/>
          <w:szCs w:val="16"/>
        </w:rPr>
      </w:pPr>
      <w:bookmarkStart w:id="88" w:name="sub_72"/>
      <w:r w:rsidRPr="00451465">
        <w:rPr>
          <w:sz w:val="16"/>
          <w:szCs w:val="16"/>
        </w:rPr>
        <w:t>6.1. Результаты проведенного аудиторского мероприятия отражаются в заключении по аудиторскому мероприятию (далее - Заключение), которое включает в себя:</w:t>
      </w:r>
    </w:p>
    <w:bookmarkEnd w:id="88"/>
    <w:p w:rsidR="00451465" w:rsidRPr="00451465" w:rsidRDefault="00451465" w:rsidP="00451465">
      <w:pPr>
        <w:ind w:firstLine="567"/>
        <w:jc w:val="both"/>
        <w:rPr>
          <w:sz w:val="16"/>
          <w:szCs w:val="16"/>
        </w:rPr>
      </w:pPr>
      <w:r w:rsidRPr="00451465">
        <w:rPr>
          <w:sz w:val="16"/>
          <w:szCs w:val="16"/>
        </w:rPr>
        <w:t>- результаты проведения аудиторского мероприятия по вопросам Программы;</w:t>
      </w:r>
    </w:p>
    <w:p w:rsidR="00451465" w:rsidRPr="00451465" w:rsidRDefault="00451465" w:rsidP="00451465">
      <w:pPr>
        <w:ind w:firstLine="567"/>
        <w:jc w:val="both"/>
        <w:rPr>
          <w:sz w:val="16"/>
          <w:szCs w:val="16"/>
        </w:rPr>
      </w:pPr>
      <w:r w:rsidRPr="00451465">
        <w:rPr>
          <w:sz w:val="16"/>
          <w:szCs w:val="16"/>
        </w:rPr>
        <w:t>- информацию о выявленных в ходе аудиторской проверки недостатках и нарушениях, об условиях и о причинах таких нарушений, а также не устраненных в ходе внутреннего финансового контроля значимых бюджетных рисках;</w:t>
      </w:r>
    </w:p>
    <w:p w:rsidR="00451465" w:rsidRPr="00451465" w:rsidRDefault="00451465" w:rsidP="00451465">
      <w:pPr>
        <w:ind w:firstLine="567"/>
        <w:jc w:val="both"/>
        <w:rPr>
          <w:sz w:val="16"/>
          <w:szCs w:val="16"/>
        </w:rPr>
      </w:pPr>
      <w:r w:rsidRPr="00451465">
        <w:rPr>
          <w:sz w:val="16"/>
          <w:szCs w:val="16"/>
        </w:rPr>
        <w:t>- выводы о степени надежности внутреннего финансового контроля и достоверности представленной объектом аудита бюджетной отчетности;</w:t>
      </w:r>
    </w:p>
    <w:p w:rsidR="00451465" w:rsidRPr="00451465" w:rsidRDefault="00451465" w:rsidP="00451465">
      <w:pPr>
        <w:ind w:firstLine="567"/>
        <w:jc w:val="both"/>
        <w:rPr>
          <w:sz w:val="16"/>
          <w:szCs w:val="16"/>
        </w:rPr>
      </w:pPr>
      <w:r w:rsidRPr="00451465">
        <w:rPr>
          <w:sz w:val="16"/>
          <w:szCs w:val="16"/>
        </w:rPr>
        <w:t>- выводы о достоверности бюджетной отчетности (о соответствии порядка ведения бюджетного учета и составления бюджетной отчетности получателя бюджетных средств, сформированной главным администратором бюджетных средств, методологии и 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требованиям, установленным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 а также о соблюдении Администрации района как главным администратором бюджетных средств порядка формирования сводной бюджетной отчетности;</w:t>
      </w:r>
    </w:p>
    <w:p w:rsidR="00451465" w:rsidRPr="00451465" w:rsidRDefault="00451465" w:rsidP="00451465">
      <w:pPr>
        <w:ind w:firstLine="567"/>
        <w:jc w:val="both"/>
        <w:rPr>
          <w:sz w:val="16"/>
          <w:szCs w:val="16"/>
        </w:rPr>
      </w:pPr>
      <w:r w:rsidRPr="00451465">
        <w:rPr>
          <w:sz w:val="16"/>
          <w:szCs w:val="16"/>
        </w:rPr>
        <w:t>- описание выявленных бюджетных рисков, в том числе не включенных ранее в реестр бюджетных рисков, причин и возможных последствий реализации этих бюджетных рисков, а также рисков остающихся после реализации мер по минимизации (устранению) бюджетных рисков и по организации внутреннего финансового контроля;</w:t>
      </w:r>
    </w:p>
    <w:p w:rsidR="00451465" w:rsidRPr="00451465" w:rsidRDefault="00451465" w:rsidP="00451465">
      <w:pPr>
        <w:ind w:firstLine="567"/>
        <w:jc w:val="both"/>
        <w:rPr>
          <w:sz w:val="16"/>
          <w:szCs w:val="16"/>
        </w:rPr>
      </w:pPr>
      <w:r w:rsidRPr="00451465">
        <w:rPr>
          <w:sz w:val="16"/>
          <w:szCs w:val="16"/>
        </w:rPr>
        <w:t>- выводы, предложения и рекомендации по устранению выявленных нарушений и недостатков, принятию мер по минимизации бюджетных рисков, а также предложения по повышению экономности и результативности использования средств бюджета Тогучинского района Новосибирской области.</w:t>
      </w:r>
    </w:p>
    <w:p w:rsidR="00451465" w:rsidRPr="00451465" w:rsidRDefault="00451465" w:rsidP="00451465">
      <w:pPr>
        <w:ind w:firstLine="567"/>
        <w:jc w:val="both"/>
        <w:rPr>
          <w:sz w:val="16"/>
          <w:szCs w:val="16"/>
        </w:rPr>
      </w:pPr>
      <w:r w:rsidRPr="00451465">
        <w:rPr>
          <w:sz w:val="16"/>
          <w:szCs w:val="16"/>
        </w:rPr>
        <w:t xml:space="preserve">Заключение составляется по форме согласно </w:t>
      </w:r>
      <w:hyperlink w:anchor="sub_1300" w:history="1">
        <w:r w:rsidRPr="00451465">
          <w:rPr>
            <w:rStyle w:val="affff8"/>
            <w:color w:val="auto"/>
            <w:sz w:val="16"/>
            <w:szCs w:val="16"/>
          </w:rPr>
          <w:t>приложению № 3</w:t>
        </w:r>
      </w:hyperlink>
      <w:r w:rsidRPr="00451465">
        <w:rPr>
          <w:sz w:val="16"/>
          <w:szCs w:val="16"/>
        </w:rPr>
        <w:t xml:space="preserve"> к Положению.</w:t>
      </w:r>
    </w:p>
    <w:p w:rsidR="00451465" w:rsidRPr="00451465" w:rsidRDefault="00451465" w:rsidP="00451465">
      <w:pPr>
        <w:ind w:firstLine="567"/>
        <w:jc w:val="both"/>
        <w:rPr>
          <w:sz w:val="16"/>
          <w:szCs w:val="16"/>
        </w:rPr>
      </w:pPr>
      <w:bookmarkStart w:id="89" w:name="sub_73"/>
      <w:r w:rsidRPr="00451465">
        <w:rPr>
          <w:sz w:val="16"/>
          <w:szCs w:val="16"/>
        </w:rPr>
        <w:t>6.2. Экземпляр Заключения, подписанный руководителем аудиторской группы, передается на ознакомление Субъекту бюджетной процедуры в течение 5 рабочих дней со его дня подписания.</w:t>
      </w:r>
    </w:p>
    <w:p w:rsidR="00451465" w:rsidRPr="00451465" w:rsidRDefault="00451465" w:rsidP="00451465">
      <w:pPr>
        <w:ind w:firstLine="567"/>
        <w:jc w:val="both"/>
        <w:rPr>
          <w:sz w:val="16"/>
          <w:szCs w:val="16"/>
        </w:rPr>
      </w:pPr>
      <w:bookmarkStart w:id="90" w:name="sub_74"/>
      <w:bookmarkEnd w:id="89"/>
      <w:r w:rsidRPr="00451465">
        <w:rPr>
          <w:sz w:val="16"/>
          <w:szCs w:val="16"/>
        </w:rPr>
        <w:t>6.3. При наличии возражений и предложений по фактам, указанным в Заключении, Субъект бюджетной процедуры в течение 5 рабочих дней со дня его получения на ознакомление вправе представить в свободной форме возражения и предложения руководителю аудиторской группы на бумажном носителе или в электронном виде.</w:t>
      </w:r>
    </w:p>
    <w:p w:rsidR="00451465" w:rsidRPr="00451465" w:rsidRDefault="00451465" w:rsidP="00451465">
      <w:pPr>
        <w:ind w:firstLine="567"/>
        <w:jc w:val="both"/>
        <w:rPr>
          <w:sz w:val="16"/>
          <w:szCs w:val="16"/>
        </w:rPr>
      </w:pPr>
      <w:bookmarkStart w:id="91" w:name="sub_75"/>
      <w:bookmarkEnd w:id="90"/>
      <w:r w:rsidRPr="00451465">
        <w:rPr>
          <w:sz w:val="16"/>
          <w:szCs w:val="16"/>
        </w:rPr>
        <w:t>6.4. Аудиторская группа в течение 7 рабочих дней со дня получения возражений и предложений рассматривает их обоснованность и дает заключение по представленным Субъектом бюджетных процедур возражениям и предложениям (далее - Заключение по возражениям и предложениям) в свободной форме.</w:t>
      </w:r>
    </w:p>
    <w:p w:rsidR="00451465" w:rsidRPr="00451465" w:rsidRDefault="00451465" w:rsidP="00451465">
      <w:pPr>
        <w:ind w:firstLine="567"/>
        <w:jc w:val="both"/>
        <w:rPr>
          <w:sz w:val="16"/>
          <w:szCs w:val="16"/>
        </w:rPr>
      </w:pPr>
      <w:bookmarkStart w:id="92" w:name="sub_76"/>
      <w:bookmarkEnd w:id="91"/>
      <w:r w:rsidRPr="00451465">
        <w:rPr>
          <w:sz w:val="16"/>
          <w:szCs w:val="16"/>
        </w:rPr>
        <w:t>6.5. Заключение по возражениям и предложениям направляется Субъекту бюджетных процедур в письменной и электронной форме, а его копия приобщается к материалам аудиторского мероприятия.</w:t>
      </w:r>
    </w:p>
    <w:p w:rsidR="00451465" w:rsidRPr="00451465" w:rsidRDefault="00451465" w:rsidP="00451465">
      <w:pPr>
        <w:ind w:firstLine="567"/>
        <w:jc w:val="both"/>
        <w:rPr>
          <w:sz w:val="16"/>
          <w:szCs w:val="16"/>
        </w:rPr>
      </w:pPr>
      <w:bookmarkStart w:id="93" w:name="sub_77"/>
      <w:bookmarkEnd w:id="92"/>
      <w:r w:rsidRPr="00451465">
        <w:rPr>
          <w:sz w:val="16"/>
          <w:szCs w:val="16"/>
        </w:rPr>
        <w:t>6.6. Заключение, подписанное руководителем аудиторской группы, завизированное (ознакомлен) руководителем Субъекта бюджетной процедуры представляется Главе района для рассмотрения и принятия решения.</w:t>
      </w:r>
    </w:p>
    <w:bookmarkEnd w:id="93"/>
    <w:p w:rsidR="00451465" w:rsidRPr="00451465" w:rsidRDefault="00451465" w:rsidP="00451465">
      <w:pPr>
        <w:ind w:firstLine="567"/>
        <w:jc w:val="both"/>
        <w:rPr>
          <w:sz w:val="16"/>
          <w:szCs w:val="16"/>
        </w:rPr>
      </w:pPr>
      <w:r w:rsidRPr="00451465">
        <w:rPr>
          <w:sz w:val="16"/>
          <w:szCs w:val="16"/>
        </w:rPr>
        <w:t>По результатам рассмотрения Глава района принимает одно или несколько решений, направленных на повышение качества финансового менеджмента, с указанием сроков их выполнения, в частности следующие решения:</w:t>
      </w:r>
    </w:p>
    <w:p w:rsidR="00451465" w:rsidRPr="00451465" w:rsidRDefault="00451465" w:rsidP="00451465">
      <w:pPr>
        <w:ind w:firstLine="567"/>
        <w:jc w:val="both"/>
        <w:rPr>
          <w:sz w:val="16"/>
          <w:szCs w:val="16"/>
        </w:rPr>
      </w:pPr>
      <w:bookmarkStart w:id="94" w:name="sub_1171"/>
      <w:r w:rsidRPr="00451465">
        <w:rPr>
          <w:sz w:val="16"/>
          <w:szCs w:val="16"/>
        </w:rPr>
        <w:t>а) о реализации субъектами бюджетных процедур, в том числе являющимися руководителями структурных подразделений Администрации района, выводов, предложений и рекомендаций субъекта внутреннего финансового аудита (полностью или частично);</w:t>
      </w:r>
    </w:p>
    <w:p w:rsidR="00451465" w:rsidRPr="00451465" w:rsidRDefault="00451465" w:rsidP="00451465">
      <w:pPr>
        <w:ind w:firstLine="567"/>
        <w:jc w:val="both"/>
        <w:rPr>
          <w:sz w:val="16"/>
          <w:szCs w:val="16"/>
        </w:rPr>
      </w:pPr>
      <w:bookmarkStart w:id="95" w:name="sub_1172"/>
      <w:bookmarkEnd w:id="94"/>
      <w:r w:rsidRPr="00451465">
        <w:rPr>
          <w:sz w:val="16"/>
          <w:szCs w:val="16"/>
        </w:rPr>
        <w:t>б) о недостаточной обоснованности аудиторских выводов, предложений и рекомендаций (полностью или частично);</w:t>
      </w:r>
    </w:p>
    <w:p w:rsidR="00451465" w:rsidRPr="00451465" w:rsidRDefault="00451465" w:rsidP="00451465">
      <w:pPr>
        <w:ind w:firstLine="567"/>
        <w:jc w:val="both"/>
        <w:rPr>
          <w:sz w:val="16"/>
          <w:szCs w:val="16"/>
        </w:rPr>
      </w:pPr>
      <w:bookmarkStart w:id="96" w:name="sub_1173"/>
      <w:bookmarkEnd w:id="95"/>
      <w:r w:rsidRPr="00451465">
        <w:rPr>
          <w:sz w:val="16"/>
          <w:szCs w:val="16"/>
        </w:rPr>
        <w:lastRenderedPageBreak/>
        <w:t>в) об обеспечении надежного внутреннего финансового контроля, включая организацию внутреннего финансового контроля и применение контрольных действий, позволяющих минимизировать бюджетные риски и предупреждать (не допускать) нарушения и (или) недостатки;</w:t>
      </w:r>
    </w:p>
    <w:p w:rsidR="00451465" w:rsidRPr="00451465" w:rsidRDefault="00451465" w:rsidP="00451465">
      <w:pPr>
        <w:ind w:firstLine="567"/>
        <w:jc w:val="both"/>
        <w:rPr>
          <w:sz w:val="16"/>
          <w:szCs w:val="16"/>
        </w:rPr>
      </w:pPr>
      <w:bookmarkStart w:id="97" w:name="sub_1174"/>
      <w:bookmarkEnd w:id="96"/>
      <w:r w:rsidRPr="00451465">
        <w:rPr>
          <w:sz w:val="16"/>
          <w:szCs w:val="16"/>
        </w:rPr>
        <w:t>г) об изменении (актуализации) муниципальных актов Администрации района, в том числе в целях совершенствования организации (обеспечения выполнения), выполнения бюджетных процедур, а также способов и сроков совершения операций (действий) по выполнению бюджетных процедур;</w:t>
      </w:r>
    </w:p>
    <w:p w:rsidR="00451465" w:rsidRPr="00451465" w:rsidRDefault="00451465" w:rsidP="00451465">
      <w:pPr>
        <w:ind w:firstLine="567"/>
        <w:jc w:val="both"/>
        <w:rPr>
          <w:sz w:val="16"/>
          <w:szCs w:val="16"/>
        </w:rPr>
      </w:pPr>
      <w:bookmarkStart w:id="98" w:name="sub_1175"/>
      <w:bookmarkEnd w:id="97"/>
      <w:r w:rsidRPr="00451465">
        <w:rPr>
          <w:sz w:val="16"/>
          <w:szCs w:val="16"/>
        </w:rPr>
        <w:t>д) об установлении требований к доведению до должностных лиц (работников) Администрации района, Субъектов бюджетной процедуры информации, необходимой для правомерного совершения операций (действий) по выполнению бюджетных процедур;</w:t>
      </w:r>
    </w:p>
    <w:p w:rsidR="00451465" w:rsidRPr="00451465" w:rsidRDefault="00451465" w:rsidP="00451465">
      <w:pPr>
        <w:ind w:firstLine="567"/>
        <w:jc w:val="both"/>
        <w:rPr>
          <w:sz w:val="16"/>
          <w:szCs w:val="16"/>
        </w:rPr>
      </w:pPr>
      <w:r w:rsidRPr="00451465">
        <w:rPr>
          <w:sz w:val="16"/>
          <w:szCs w:val="16"/>
        </w:rPr>
        <w:t>е) иные решения, направленные на повышение качества финансового менеджмента и принятые по результатам рассмотрения выводов, предложений и рекомендаций субъекта внутреннего финансового аудита.</w:t>
      </w:r>
    </w:p>
    <w:bookmarkEnd w:id="98"/>
    <w:p w:rsidR="00451465" w:rsidRPr="00451465" w:rsidRDefault="00451465" w:rsidP="00451465">
      <w:pPr>
        <w:ind w:firstLine="567"/>
        <w:jc w:val="both"/>
        <w:rPr>
          <w:sz w:val="16"/>
          <w:szCs w:val="16"/>
        </w:rPr>
      </w:pPr>
      <w:r w:rsidRPr="00451465">
        <w:rPr>
          <w:sz w:val="16"/>
          <w:szCs w:val="16"/>
        </w:rPr>
        <w:t>Указанные решения утверждаются письменным поручением Главы района (в том числе в форме резолюций), поручением, оформляемым протоколом совещания, а также устными указаниями.</w:t>
      </w:r>
    </w:p>
    <w:p w:rsidR="00451465" w:rsidRPr="00451465" w:rsidRDefault="00451465" w:rsidP="00451465">
      <w:pPr>
        <w:ind w:firstLine="567"/>
        <w:jc w:val="both"/>
        <w:rPr>
          <w:sz w:val="16"/>
          <w:szCs w:val="16"/>
        </w:rPr>
      </w:pPr>
      <w:bookmarkStart w:id="99" w:name="sub_78"/>
      <w:r w:rsidRPr="00451465">
        <w:rPr>
          <w:sz w:val="16"/>
          <w:szCs w:val="16"/>
        </w:rPr>
        <w:t>6.7. Подписанный экземпляр Заключения с решением Главы района остается в Отделе, копия - передается Субъекту бюджетной процедуры.</w:t>
      </w:r>
    </w:p>
    <w:p w:rsidR="00451465" w:rsidRPr="00451465" w:rsidRDefault="00451465" w:rsidP="00451465">
      <w:pPr>
        <w:spacing w:after="240"/>
        <w:ind w:firstLine="567"/>
        <w:jc w:val="both"/>
        <w:rPr>
          <w:sz w:val="16"/>
          <w:szCs w:val="16"/>
        </w:rPr>
      </w:pPr>
      <w:bookmarkStart w:id="100" w:name="sub_79"/>
      <w:bookmarkEnd w:id="99"/>
      <w:r w:rsidRPr="00451465">
        <w:rPr>
          <w:sz w:val="16"/>
          <w:szCs w:val="16"/>
        </w:rPr>
        <w:t>6.8. В течение 5 рабочих дней со дня, следующего за днем получения копии Заключения с решением (резолюцией) Главы района, Субъект бюджетной процедуры обеспечивает разработку плана мероприятий по реализации предложений и рекомендаций и (или) устранению недостатков (нарушений) с приложением копий подтверждающих документов по форме согласно приложению № 4 к Положению и предоставляет данный план начальнику Отдела.</w:t>
      </w:r>
    </w:p>
    <w:bookmarkEnd w:id="100"/>
    <w:p w:rsidR="00451465" w:rsidRPr="00451465" w:rsidRDefault="00451465" w:rsidP="00451465">
      <w:pPr>
        <w:spacing w:after="240"/>
        <w:ind w:firstLine="567"/>
        <w:jc w:val="center"/>
        <w:rPr>
          <w:sz w:val="16"/>
          <w:szCs w:val="16"/>
        </w:rPr>
      </w:pPr>
      <w:r w:rsidRPr="00451465">
        <w:rPr>
          <w:sz w:val="16"/>
          <w:szCs w:val="16"/>
          <w:lang w:val="en-US"/>
        </w:rPr>
        <w:t>VII</w:t>
      </w:r>
      <w:r w:rsidRPr="00451465">
        <w:rPr>
          <w:sz w:val="16"/>
          <w:szCs w:val="16"/>
        </w:rPr>
        <w:t>. Составление и предоставление годовой отчетности о результатах осуществления внутреннего финансового аудита</w:t>
      </w:r>
    </w:p>
    <w:p w:rsidR="00451465" w:rsidRPr="00451465" w:rsidRDefault="00451465" w:rsidP="00451465">
      <w:pPr>
        <w:ind w:firstLine="567"/>
        <w:jc w:val="both"/>
        <w:rPr>
          <w:sz w:val="16"/>
          <w:szCs w:val="16"/>
        </w:rPr>
      </w:pPr>
      <w:bookmarkStart w:id="101" w:name="sub_81"/>
      <w:r w:rsidRPr="00451465">
        <w:rPr>
          <w:sz w:val="16"/>
          <w:szCs w:val="16"/>
        </w:rPr>
        <w:t xml:space="preserve">7.1. Годовая отчетность о результатах осуществления внутреннего финансового аудита за отчетный финансовый год формируется по состоянию на 1 января года, следующего за отчетным годом, по форме согласно </w:t>
      </w:r>
      <w:hyperlink w:anchor="sub_1500" w:history="1">
        <w:r w:rsidRPr="00451465">
          <w:rPr>
            <w:rStyle w:val="affff8"/>
            <w:color w:val="auto"/>
            <w:sz w:val="16"/>
            <w:szCs w:val="16"/>
          </w:rPr>
          <w:t>приложению № 5</w:t>
        </w:r>
      </w:hyperlink>
      <w:r w:rsidRPr="00451465">
        <w:rPr>
          <w:sz w:val="16"/>
          <w:szCs w:val="16"/>
        </w:rPr>
        <w:t xml:space="preserve"> к Порядку, с пояснительной запиской и направляется Главе района не позднее 20 рабочих дней после наиболее позднего из установленных сроков представления консолидированной (индивидуальной) годовой бюджетной отчетности за отчетный финансовый год.</w:t>
      </w:r>
    </w:p>
    <w:p w:rsidR="00451465" w:rsidRPr="00451465" w:rsidRDefault="00451465" w:rsidP="00451465">
      <w:pPr>
        <w:ind w:firstLine="567"/>
        <w:jc w:val="both"/>
        <w:rPr>
          <w:sz w:val="16"/>
          <w:szCs w:val="16"/>
        </w:rPr>
      </w:pPr>
      <w:bookmarkStart w:id="102" w:name="sub_82"/>
      <w:bookmarkEnd w:id="101"/>
      <w:r w:rsidRPr="00451465">
        <w:rPr>
          <w:sz w:val="16"/>
          <w:szCs w:val="16"/>
        </w:rPr>
        <w:t>7.2. Отчетным периодом является календарный год с 01 января по 31 декабря включительно.</w:t>
      </w:r>
    </w:p>
    <w:p w:rsidR="00451465" w:rsidRPr="00451465" w:rsidRDefault="00451465" w:rsidP="00451465">
      <w:pPr>
        <w:ind w:firstLine="567"/>
        <w:jc w:val="both"/>
        <w:rPr>
          <w:sz w:val="16"/>
          <w:szCs w:val="16"/>
        </w:rPr>
      </w:pPr>
      <w:bookmarkStart w:id="103" w:name="sub_83"/>
      <w:bookmarkEnd w:id="102"/>
      <w:r w:rsidRPr="00451465">
        <w:rPr>
          <w:sz w:val="16"/>
          <w:szCs w:val="16"/>
        </w:rPr>
        <w:t>7.3. Годовая отчетность включает данные, отраженные в заключениях и Реестре бюджетных рисков и включает в себя информацию, в том числе подтверждающую выводы о достоверности сводной бюджетной отчетности, о минимизации бюджетных рисков, надежности внутреннего финансового контроля.</w:t>
      </w:r>
    </w:p>
    <w:p w:rsidR="00451465" w:rsidRPr="00451465" w:rsidRDefault="00451465" w:rsidP="00451465">
      <w:pPr>
        <w:ind w:firstLine="567"/>
        <w:jc w:val="both"/>
        <w:rPr>
          <w:sz w:val="16"/>
          <w:szCs w:val="16"/>
        </w:rPr>
      </w:pPr>
      <w:bookmarkStart w:id="104" w:name="sub_84"/>
      <w:bookmarkEnd w:id="103"/>
      <w:r w:rsidRPr="00451465">
        <w:rPr>
          <w:sz w:val="16"/>
          <w:szCs w:val="16"/>
        </w:rPr>
        <w:t>7.4. Пояснительная записка включает следующие сведения и информацию:</w:t>
      </w:r>
    </w:p>
    <w:bookmarkEnd w:id="104"/>
    <w:p w:rsidR="00451465" w:rsidRPr="00451465" w:rsidRDefault="00451465" w:rsidP="00451465">
      <w:pPr>
        <w:ind w:firstLine="709"/>
        <w:jc w:val="both"/>
        <w:rPr>
          <w:sz w:val="16"/>
          <w:szCs w:val="16"/>
        </w:rPr>
      </w:pPr>
      <w:r w:rsidRPr="00451465">
        <w:rPr>
          <w:sz w:val="16"/>
          <w:szCs w:val="16"/>
        </w:rPr>
        <w:t>- о правовых актах Администрации района, регулирующих осуществление внутреннего финансового аудита (далее - аудит), количестве должностных лиц, осуществляющих аудит;</w:t>
      </w:r>
    </w:p>
    <w:p w:rsidR="00451465" w:rsidRPr="00451465" w:rsidRDefault="00451465" w:rsidP="00451465">
      <w:pPr>
        <w:ind w:firstLine="709"/>
        <w:jc w:val="both"/>
        <w:rPr>
          <w:sz w:val="16"/>
          <w:szCs w:val="16"/>
        </w:rPr>
      </w:pPr>
      <w:r w:rsidRPr="00451465">
        <w:rPr>
          <w:sz w:val="16"/>
          <w:szCs w:val="16"/>
        </w:rPr>
        <w:t>- о наиболее значимых нарушениях и (или) недостатках, бюджетных рисках, о рисках, остающихся после реализации мер по минимизации (устранению) бюджетных рисков, и по организации внутреннего финансового контроля, и их причинах;</w:t>
      </w:r>
    </w:p>
    <w:p w:rsidR="00451465" w:rsidRPr="00451465" w:rsidRDefault="00451465" w:rsidP="00451465">
      <w:pPr>
        <w:ind w:firstLine="709"/>
        <w:jc w:val="both"/>
        <w:rPr>
          <w:sz w:val="16"/>
          <w:szCs w:val="16"/>
        </w:rPr>
      </w:pPr>
      <w:r w:rsidRPr="00451465">
        <w:rPr>
          <w:sz w:val="16"/>
          <w:szCs w:val="16"/>
        </w:rPr>
        <w:t>- о принятых мерах по повышению квалификации указанных должностных лиц и по обеспечению надлежащего качества осуществления аудита;</w:t>
      </w:r>
    </w:p>
    <w:p w:rsidR="00451465" w:rsidRPr="00451465" w:rsidRDefault="00451465" w:rsidP="00451465">
      <w:pPr>
        <w:ind w:firstLine="709"/>
        <w:jc w:val="both"/>
        <w:rPr>
          <w:sz w:val="16"/>
          <w:szCs w:val="16"/>
        </w:rPr>
      </w:pPr>
      <w:r w:rsidRPr="00451465">
        <w:rPr>
          <w:sz w:val="16"/>
          <w:szCs w:val="16"/>
        </w:rPr>
        <w:t>- об обеспеченности материальными и финансовыми ресурсами, составе основных фондов, используемых при осуществлении аудита, и их техническом состоянии;</w:t>
      </w:r>
    </w:p>
    <w:p w:rsidR="00451465" w:rsidRPr="00451465" w:rsidRDefault="00451465" w:rsidP="00451465">
      <w:pPr>
        <w:ind w:firstLine="709"/>
        <w:jc w:val="both"/>
        <w:rPr>
          <w:sz w:val="16"/>
          <w:szCs w:val="16"/>
        </w:rPr>
      </w:pPr>
      <w:r w:rsidRPr="00451465">
        <w:rPr>
          <w:sz w:val="16"/>
          <w:szCs w:val="16"/>
        </w:rPr>
        <w:t>- о событиях, оказавших существенное влияние на осуществление аудита, не нашедших отражения в отчете;</w:t>
      </w:r>
    </w:p>
    <w:p w:rsidR="00451465" w:rsidRPr="00451465" w:rsidRDefault="00451465" w:rsidP="00451465">
      <w:pPr>
        <w:spacing w:after="240"/>
        <w:ind w:firstLine="709"/>
        <w:jc w:val="both"/>
        <w:rPr>
          <w:sz w:val="16"/>
          <w:szCs w:val="16"/>
        </w:rPr>
      </w:pPr>
      <w:r w:rsidRPr="00451465">
        <w:rPr>
          <w:sz w:val="16"/>
          <w:szCs w:val="16"/>
        </w:rPr>
        <w:t>- иную информацию о результатах осуществления внутреннего аудита, не нашедшую отражения в отчете.</w:t>
      </w:r>
    </w:p>
    <w:p w:rsidR="00451465" w:rsidRPr="00451465" w:rsidRDefault="00451465" w:rsidP="00451465">
      <w:pPr>
        <w:spacing w:after="240"/>
        <w:ind w:firstLine="567"/>
        <w:jc w:val="center"/>
        <w:rPr>
          <w:sz w:val="16"/>
          <w:szCs w:val="16"/>
        </w:rPr>
      </w:pPr>
      <w:r w:rsidRPr="00451465">
        <w:rPr>
          <w:sz w:val="16"/>
          <w:szCs w:val="16"/>
          <w:lang w:val="en-US"/>
        </w:rPr>
        <w:t>VIII</w:t>
      </w:r>
      <w:r w:rsidRPr="00451465">
        <w:rPr>
          <w:sz w:val="16"/>
          <w:szCs w:val="16"/>
        </w:rPr>
        <w:t>. Реестр бюджетных рисков, участие субъектов бюджетных процедур в формировании и ведении (актуализации) реестра бюджетных рисков</w:t>
      </w:r>
    </w:p>
    <w:p w:rsidR="00451465" w:rsidRPr="00451465" w:rsidRDefault="00451465" w:rsidP="00451465">
      <w:pPr>
        <w:ind w:firstLine="567"/>
        <w:jc w:val="both"/>
        <w:rPr>
          <w:sz w:val="16"/>
          <w:szCs w:val="16"/>
        </w:rPr>
      </w:pPr>
      <w:bookmarkStart w:id="105" w:name="sub_86"/>
      <w:r w:rsidRPr="00451465">
        <w:rPr>
          <w:sz w:val="16"/>
          <w:szCs w:val="16"/>
        </w:rPr>
        <w:t xml:space="preserve">8.1. Для сбора и анализа информации о бюджетных рисках Отделом формируется и ведется реестр бюджетных рисков по форме согласно </w:t>
      </w:r>
      <w:hyperlink w:anchor="sub_1600" w:history="1">
        <w:r w:rsidRPr="00451465">
          <w:rPr>
            <w:rStyle w:val="affff8"/>
            <w:color w:val="auto"/>
            <w:sz w:val="16"/>
            <w:szCs w:val="16"/>
          </w:rPr>
          <w:t>приложению № 6</w:t>
        </w:r>
      </w:hyperlink>
      <w:r w:rsidRPr="00451465">
        <w:rPr>
          <w:sz w:val="16"/>
          <w:szCs w:val="16"/>
        </w:rPr>
        <w:t xml:space="preserve"> к Порядку.</w:t>
      </w:r>
    </w:p>
    <w:p w:rsidR="00451465" w:rsidRPr="00451465" w:rsidRDefault="00451465" w:rsidP="00451465">
      <w:pPr>
        <w:ind w:firstLine="567"/>
        <w:jc w:val="both"/>
        <w:rPr>
          <w:sz w:val="16"/>
          <w:szCs w:val="16"/>
        </w:rPr>
      </w:pPr>
      <w:bookmarkStart w:id="106" w:name="sub_87"/>
      <w:bookmarkEnd w:id="105"/>
      <w:r w:rsidRPr="00451465">
        <w:rPr>
          <w:sz w:val="16"/>
          <w:szCs w:val="16"/>
        </w:rPr>
        <w:t xml:space="preserve">8.2. Субъекты бюджетных процедур обязаны оценивать бюджетные риски в соответствии с </w:t>
      </w:r>
      <w:hyperlink r:id="rId20" w:history="1">
        <w:r w:rsidRPr="00451465">
          <w:rPr>
            <w:rStyle w:val="affff8"/>
            <w:color w:val="auto"/>
            <w:sz w:val="16"/>
            <w:szCs w:val="16"/>
          </w:rPr>
          <w:t>Приложением № 1</w:t>
        </w:r>
      </w:hyperlink>
      <w:r w:rsidRPr="00451465">
        <w:rPr>
          <w:sz w:val="16"/>
          <w:szCs w:val="16"/>
        </w:rPr>
        <w:t xml:space="preserve"> к СВФА "Планирование и проведение внутреннего финансового аудита и анализировать способы их минимизации, </w:t>
      </w:r>
    </w:p>
    <w:p w:rsidR="00451465" w:rsidRPr="00451465" w:rsidRDefault="00451465" w:rsidP="00451465">
      <w:pPr>
        <w:ind w:firstLine="567"/>
        <w:jc w:val="both"/>
        <w:rPr>
          <w:sz w:val="16"/>
          <w:szCs w:val="16"/>
        </w:rPr>
      </w:pPr>
      <w:r w:rsidRPr="00451465">
        <w:rPr>
          <w:sz w:val="16"/>
          <w:szCs w:val="16"/>
        </w:rPr>
        <w:lastRenderedPageBreak/>
        <w:t xml:space="preserve">8.3. Должностные лица Отдела  ведут реестр бюджетных рисков, обеспечивая сбор и анализ информации о бюджетных рисках, оценивают бюджетные риски и способы их минимизации, анализируют выявленные нарушения (недостатки) согласно условиям, содержащимся в </w:t>
      </w:r>
      <w:hyperlink r:id="rId21" w:history="1">
        <w:r w:rsidRPr="00451465">
          <w:rPr>
            <w:rStyle w:val="affff8"/>
            <w:color w:val="auto"/>
            <w:sz w:val="16"/>
            <w:szCs w:val="16"/>
          </w:rPr>
          <w:t>пунктах 6</w:t>
        </w:r>
      </w:hyperlink>
      <w:r w:rsidRPr="00451465">
        <w:rPr>
          <w:sz w:val="16"/>
          <w:szCs w:val="16"/>
        </w:rPr>
        <w:t xml:space="preserve">, </w:t>
      </w:r>
      <w:hyperlink r:id="rId22" w:history="1">
        <w:r w:rsidRPr="00451465">
          <w:rPr>
            <w:rStyle w:val="affff8"/>
            <w:color w:val="auto"/>
            <w:sz w:val="16"/>
            <w:szCs w:val="16"/>
          </w:rPr>
          <w:t>8</w:t>
        </w:r>
      </w:hyperlink>
      <w:r w:rsidRPr="00451465">
        <w:rPr>
          <w:sz w:val="16"/>
          <w:szCs w:val="16"/>
        </w:rPr>
        <w:t xml:space="preserve"> и </w:t>
      </w:r>
      <w:hyperlink r:id="rId23" w:history="1">
        <w:r w:rsidRPr="00451465">
          <w:rPr>
            <w:rStyle w:val="affff8"/>
            <w:color w:val="auto"/>
            <w:sz w:val="16"/>
            <w:szCs w:val="16"/>
          </w:rPr>
          <w:t>10</w:t>
        </w:r>
      </w:hyperlink>
      <w:r w:rsidRPr="00451465">
        <w:rPr>
          <w:sz w:val="16"/>
          <w:szCs w:val="16"/>
        </w:rPr>
        <w:t xml:space="preserve"> СВФА "Права и обязанности должностных лиц (работников) при осуществлении внутреннего финансового аудита".</w:t>
      </w:r>
    </w:p>
    <w:p w:rsidR="00451465" w:rsidRPr="00451465" w:rsidRDefault="00451465" w:rsidP="00451465">
      <w:pPr>
        <w:ind w:firstLine="567"/>
        <w:jc w:val="both"/>
        <w:rPr>
          <w:sz w:val="16"/>
          <w:szCs w:val="16"/>
        </w:rPr>
      </w:pPr>
      <w:bookmarkStart w:id="107" w:name="sub_88"/>
      <w:bookmarkEnd w:id="106"/>
      <w:r w:rsidRPr="00451465">
        <w:rPr>
          <w:sz w:val="16"/>
          <w:szCs w:val="16"/>
        </w:rPr>
        <w:t>8.4.</w:t>
      </w:r>
      <w:bookmarkStart w:id="108" w:name="sub_100012"/>
      <w:r w:rsidRPr="00451465">
        <w:rPr>
          <w:rFonts w:eastAsiaTheme="minorEastAsia"/>
          <w:sz w:val="16"/>
          <w:szCs w:val="16"/>
        </w:rPr>
        <w:t xml:space="preserve"> </w:t>
      </w:r>
      <w:r w:rsidRPr="00451465">
        <w:rPr>
          <w:sz w:val="16"/>
          <w:szCs w:val="16"/>
        </w:rPr>
        <w:t>Оценкой бюджетного риска является осуществляемое ОВФА и Субъектами бюджетных процедур выявление (обнаружение) бюджетного риска и определение значимости (уровня) бюджетного риска с применением критериев вероятности и степени влияния, а также актуализация значимости (уровня) выявленных (обнаруженных) бюджетных рисков по результатам анализа имеющихся причин и условий (обстоятельств) для реализации бюджетного риска и возможных последствий реализации бюджетного риска.</w:t>
      </w:r>
    </w:p>
    <w:p w:rsidR="00451465" w:rsidRPr="00451465" w:rsidRDefault="00451465" w:rsidP="00451465">
      <w:pPr>
        <w:ind w:firstLine="567"/>
        <w:jc w:val="both"/>
        <w:rPr>
          <w:sz w:val="16"/>
          <w:szCs w:val="16"/>
        </w:rPr>
      </w:pPr>
      <w:bookmarkStart w:id="109" w:name="sub_10003"/>
      <w:bookmarkEnd w:id="108"/>
      <w:r w:rsidRPr="00451465">
        <w:rPr>
          <w:sz w:val="16"/>
          <w:szCs w:val="16"/>
        </w:rPr>
        <w:t>8.5. Для сбора и анализа информации о бюджетных рисках и их оценки ведется реестр бюджетных рисков Администрация района,</w:t>
      </w:r>
      <w:r w:rsidRPr="00451465">
        <w:rPr>
          <w:color w:val="FF0000"/>
          <w:sz w:val="16"/>
          <w:szCs w:val="16"/>
        </w:rPr>
        <w:t xml:space="preserve"> </w:t>
      </w:r>
      <w:r w:rsidRPr="00451465">
        <w:rPr>
          <w:sz w:val="16"/>
          <w:szCs w:val="16"/>
        </w:rPr>
        <w:t>который включает следующую информацию в отношении каждого выявленного бюджетного риска:</w:t>
      </w:r>
    </w:p>
    <w:p w:rsidR="00451465" w:rsidRPr="00451465" w:rsidRDefault="00451465" w:rsidP="00451465">
      <w:pPr>
        <w:ind w:firstLine="567"/>
        <w:jc w:val="both"/>
        <w:rPr>
          <w:sz w:val="16"/>
          <w:szCs w:val="16"/>
        </w:rPr>
      </w:pPr>
      <w:bookmarkStart w:id="110" w:name="sub_100031"/>
      <w:bookmarkEnd w:id="109"/>
      <w:r w:rsidRPr="00451465">
        <w:rPr>
          <w:sz w:val="16"/>
          <w:szCs w:val="16"/>
        </w:rPr>
        <w:t>а) наименование операций (действий) по выполнению бюджетной процедуры, в которых выявлен бюджетный риск;</w:t>
      </w:r>
    </w:p>
    <w:bookmarkEnd w:id="110"/>
    <w:p w:rsidR="00451465" w:rsidRPr="00451465" w:rsidRDefault="00451465" w:rsidP="00451465">
      <w:pPr>
        <w:ind w:firstLine="567"/>
        <w:jc w:val="both"/>
        <w:rPr>
          <w:sz w:val="16"/>
          <w:szCs w:val="16"/>
        </w:rPr>
      </w:pPr>
      <w:r w:rsidRPr="00451465">
        <w:rPr>
          <w:sz w:val="16"/>
          <w:szCs w:val="16"/>
        </w:rPr>
        <w:t>б) описание выявленного (обнаруженного) бюджетного риска и его причин;</w:t>
      </w:r>
    </w:p>
    <w:p w:rsidR="00451465" w:rsidRPr="00451465" w:rsidRDefault="00451465" w:rsidP="00451465">
      <w:pPr>
        <w:ind w:firstLine="567"/>
        <w:jc w:val="both"/>
        <w:rPr>
          <w:sz w:val="16"/>
          <w:szCs w:val="16"/>
        </w:rPr>
      </w:pPr>
      <w:bookmarkStart w:id="111" w:name="sub_100033"/>
      <w:r w:rsidRPr="00451465">
        <w:rPr>
          <w:sz w:val="16"/>
          <w:szCs w:val="16"/>
        </w:rPr>
        <w:t>в) возможные последствия реализации бюджетного риска;</w:t>
      </w:r>
    </w:p>
    <w:p w:rsidR="00451465" w:rsidRPr="00451465" w:rsidRDefault="00451465" w:rsidP="00451465">
      <w:pPr>
        <w:ind w:firstLine="567"/>
        <w:jc w:val="both"/>
        <w:rPr>
          <w:sz w:val="16"/>
          <w:szCs w:val="16"/>
        </w:rPr>
      </w:pPr>
      <w:bookmarkStart w:id="112" w:name="sub_100034"/>
      <w:bookmarkEnd w:id="111"/>
      <w:r w:rsidRPr="00451465">
        <w:rPr>
          <w:sz w:val="16"/>
          <w:szCs w:val="16"/>
        </w:rPr>
        <w:t>г) значимость (уровень) бюджетного риска (в том числе оценка вероятности и степени влияния бюджетного риска);</w:t>
      </w:r>
    </w:p>
    <w:bookmarkEnd w:id="112"/>
    <w:p w:rsidR="00451465" w:rsidRPr="00451465" w:rsidRDefault="00451465" w:rsidP="00451465">
      <w:pPr>
        <w:ind w:firstLine="567"/>
        <w:jc w:val="both"/>
        <w:rPr>
          <w:sz w:val="16"/>
          <w:szCs w:val="16"/>
        </w:rPr>
      </w:pPr>
      <w:r w:rsidRPr="00451465">
        <w:rPr>
          <w:sz w:val="16"/>
          <w:szCs w:val="16"/>
        </w:rPr>
        <w:t>д) владельцы бюджетного риска и (или) структурные подразделения (подразделения в составе этих структурных подразделений) Администрации района, ответственные за выполнение (результаты выполнения) бюджетной процедуры, операции (действия) по выполнению бюджетной процедуры, в рамках которой выявлен бюджетный риск;</w:t>
      </w:r>
    </w:p>
    <w:p w:rsidR="00451465" w:rsidRPr="00451465" w:rsidRDefault="00451465" w:rsidP="00451465">
      <w:pPr>
        <w:ind w:firstLine="567"/>
        <w:jc w:val="both"/>
        <w:rPr>
          <w:sz w:val="16"/>
          <w:szCs w:val="16"/>
        </w:rPr>
      </w:pPr>
      <w:r w:rsidRPr="00451465">
        <w:rPr>
          <w:sz w:val="16"/>
          <w:szCs w:val="16"/>
        </w:rPr>
        <w:t>ж) меры по минимизации (устранению) бюджетных рисков (при необходимости принятия) и приоритетность их принятия.</w:t>
      </w:r>
    </w:p>
    <w:p w:rsidR="00451465" w:rsidRPr="00451465" w:rsidRDefault="00451465" w:rsidP="00451465">
      <w:pPr>
        <w:ind w:firstLine="567"/>
        <w:jc w:val="both"/>
        <w:rPr>
          <w:sz w:val="16"/>
          <w:szCs w:val="16"/>
        </w:rPr>
      </w:pPr>
      <w:r w:rsidRPr="00451465">
        <w:rPr>
          <w:sz w:val="16"/>
          <w:szCs w:val="16"/>
        </w:rPr>
        <w:t xml:space="preserve">8.6. Ведение реестра бюджетных рисков может осуществляться с использованием прикладных программных средств и информационных систем, в том числе созданных в установленном порядке для автоматизации исполнения бюджетных полномочий Администрации района с учетом требований </w:t>
      </w:r>
      <w:hyperlink r:id="rId24" w:history="1">
        <w:r w:rsidRPr="00451465">
          <w:rPr>
            <w:rStyle w:val="ac"/>
            <w:rFonts w:eastAsia="Calibri"/>
            <w:sz w:val="16"/>
            <w:szCs w:val="16"/>
          </w:rPr>
          <w:t>законодательства</w:t>
        </w:r>
      </w:hyperlink>
      <w:r w:rsidRPr="00451465">
        <w:rPr>
          <w:sz w:val="16"/>
          <w:szCs w:val="16"/>
        </w:rPr>
        <w:t xml:space="preserve"> Российской Федерации об информации, информационных технологиях и о защите информации.</w:t>
      </w:r>
    </w:p>
    <w:p w:rsidR="00451465" w:rsidRPr="00451465" w:rsidRDefault="00451465" w:rsidP="00451465">
      <w:pPr>
        <w:ind w:firstLine="567"/>
        <w:jc w:val="both"/>
        <w:rPr>
          <w:sz w:val="16"/>
          <w:szCs w:val="16"/>
        </w:rPr>
      </w:pPr>
      <w:r w:rsidRPr="00451465">
        <w:rPr>
          <w:sz w:val="16"/>
          <w:szCs w:val="16"/>
        </w:rPr>
        <w:t>8.7. В реестр бюджетных рисков включаются операции (действия) по выполнению бюджетной процедуры как со значимыми бюджетными рисками, так и с незначимыми бюджетными рисками.</w:t>
      </w:r>
    </w:p>
    <w:p w:rsidR="00451465" w:rsidRPr="00451465" w:rsidRDefault="00451465" w:rsidP="00451465">
      <w:pPr>
        <w:ind w:firstLine="709"/>
        <w:jc w:val="both"/>
        <w:rPr>
          <w:sz w:val="16"/>
          <w:szCs w:val="16"/>
        </w:rPr>
      </w:pPr>
      <w:r w:rsidRPr="00451465">
        <w:rPr>
          <w:sz w:val="16"/>
          <w:szCs w:val="16"/>
        </w:rPr>
        <w:t>При формировании и ведении реестра бюджетных рисков необходимо обеспечить возможность ранжирования бюджетных рисков по значимости (уровню) от наиболее значимого к наименее значимому (незначимому) бюджетному риску, а также возможность актуализации реестра бюджетных рисков.</w:t>
      </w:r>
    </w:p>
    <w:p w:rsidR="00451465" w:rsidRPr="00451465" w:rsidRDefault="00451465" w:rsidP="00451465">
      <w:pPr>
        <w:ind w:firstLine="709"/>
        <w:jc w:val="both"/>
        <w:rPr>
          <w:sz w:val="16"/>
          <w:szCs w:val="16"/>
        </w:rPr>
      </w:pPr>
      <w:bookmarkStart w:id="113" w:name="sub_100043"/>
      <w:r w:rsidRPr="00451465">
        <w:rPr>
          <w:sz w:val="16"/>
          <w:szCs w:val="16"/>
        </w:rPr>
        <w:t xml:space="preserve">Информация, указанная в </w:t>
      </w:r>
      <w:hyperlink w:anchor="sub_100037" w:history="1">
        <w:r w:rsidRPr="00451465">
          <w:rPr>
            <w:rStyle w:val="ac"/>
            <w:rFonts w:eastAsia="Calibri"/>
            <w:sz w:val="16"/>
            <w:szCs w:val="16"/>
          </w:rPr>
          <w:t>подпункте "ж" пункта 3</w:t>
        </w:r>
      </w:hyperlink>
      <w:r w:rsidRPr="00451465">
        <w:rPr>
          <w:sz w:val="16"/>
          <w:szCs w:val="16"/>
        </w:rPr>
        <w:t xml:space="preserve"> настоящего Приложения, включается в реестр бюджетных рисков в случае возможности и (или) необходимости (целесообразности) принятия Главой района мер по минимизации (устранению) бюджетного риска.</w:t>
      </w:r>
    </w:p>
    <w:bookmarkEnd w:id="113"/>
    <w:p w:rsidR="00451465" w:rsidRPr="00451465" w:rsidRDefault="00451465" w:rsidP="00451465">
      <w:pPr>
        <w:ind w:firstLine="567"/>
        <w:jc w:val="both"/>
        <w:rPr>
          <w:sz w:val="16"/>
          <w:szCs w:val="16"/>
        </w:rPr>
      </w:pPr>
      <w:r w:rsidRPr="00451465">
        <w:rPr>
          <w:sz w:val="16"/>
          <w:szCs w:val="16"/>
        </w:rPr>
        <w:t>8.8. Выявление (обнаружение) бюджетного риска проводится по каждой операции (действию) по выполнению бюджетной процедуры путем анализа:</w:t>
      </w:r>
    </w:p>
    <w:p w:rsidR="00451465" w:rsidRPr="00451465" w:rsidRDefault="00451465" w:rsidP="00451465">
      <w:pPr>
        <w:ind w:firstLine="709"/>
        <w:jc w:val="both"/>
        <w:rPr>
          <w:sz w:val="16"/>
          <w:szCs w:val="16"/>
        </w:rPr>
      </w:pPr>
      <w:r w:rsidRPr="00451465">
        <w:rPr>
          <w:sz w:val="16"/>
          <w:szCs w:val="16"/>
        </w:rPr>
        <w:t xml:space="preserve">бюджетных полномочий, самостоятельно осуществляемых в соответствии со </w:t>
      </w:r>
      <w:hyperlink r:id="rId25" w:history="1">
        <w:r w:rsidRPr="00451465">
          <w:rPr>
            <w:rStyle w:val="ac"/>
            <w:rFonts w:eastAsia="Calibri"/>
            <w:sz w:val="16"/>
            <w:szCs w:val="16"/>
          </w:rPr>
          <w:t>статьями 158</w:t>
        </w:r>
      </w:hyperlink>
      <w:r w:rsidRPr="00451465">
        <w:rPr>
          <w:sz w:val="16"/>
          <w:szCs w:val="16"/>
        </w:rPr>
        <w:t xml:space="preserve">, </w:t>
      </w:r>
      <w:hyperlink r:id="rId26" w:history="1">
        <w:r w:rsidRPr="00451465">
          <w:rPr>
            <w:rStyle w:val="ac"/>
            <w:rFonts w:eastAsia="Calibri"/>
            <w:sz w:val="16"/>
            <w:szCs w:val="16"/>
          </w:rPr>
          <w:t>160.1</w:t>
        </w:r>
      </w:hyperlink>
      <w:r w:rsidRPr="00451465">
        <w:rPr>
          <w:sz w:val="16"/>
          <w:szCs w:val="16"/>
        </w:rPr>
        <w:t xml:space="preserve">, </w:t>
      </w:r>
      <w:hyperlink r:id="rId27" w:history="1">
        <w:r w:rsidRPr="00451465">
          <w:rPr>
            <w:rStyle w:val="ac"/>
            <w:rFonts w:eastAsia="Calibri"/>
            <w:sz w:val="16"/>
            <w:szCs w:val="16"/>
          </w:rPr>
          <w:t>160.2</w:t>
        </w:r>
      </w:hyperlink>
      <w:r w:rsidRPr="00451465">
        <w:rPr>
          <w:sz w:val="16"/>
          <w:szCs w:val="16"/>
        </w:rPr>
        <w:t xml:space="preserve"> и </w:t>
      </w:r>
      <w:hyperlink r:id="rId28" w:history="1">
        <w:r w:rsidRPr="00451465">
          <w:rPr>
            <w:rStyle w:val="ac"/>
            <w:rFonts w:eastAsia="Calibri"/>
            <w:sz w:val="16"/>
            <w:szCs w:val="16"/>
          </w:rPr>
          <w:t>162</w:t>
        </w:r>
      </w:hyperlink>
      <w:r w:rsidRPr="00451465">
        <w:rPr>
          <w:sz w:val="16"/>
          <w:szCs w:val="16"/>
        </w:rPr>
        <w:t xml:space="preserve"> Бюджетного кодекса Российской Федерации и принятыми нормативными правовыми актами (муниципальными правовыми актами), регулирующими бюджетные правоотношения;</w:t>
      </w:r>
    </w:p>
    <w:p w:rsidR="00451465" w:rsidRPr="00451465" w:rsidRDefault="00451465" w:rsidP="00451465">
      <w:pPr>
        <w:ind w:firstLine="709"/>
        <w:jc w:val="both"/>
        <w:rPr>
          <w:sz w:val="16"/>
          <w:szCs w:val="16"/>
        </w:rPr>
      </w:pPr>
      <w:r w:rsidRPr="00451465">
        <w:rPr>
          <w:sz w:val="16"/>
          <w:szCs w:val="16"/>
        </w:rPr>
        <w:t>информации об изменениях положений законодательных и иных нормативных правовых актов (муниципальных правовых актов), регулирующих бюджетные правоотношения;</w:t>
      </w:r>
    </w:p>
    <w:p w:rsidR="00451465" w:rsidRPr="00451465" w:rsidRDefault="00451465" w:rsidP="00451465">
      <w:pPr>
        <w:ind w:firstLine="709"/>
        <w:jc w:val="both"/>
        <w:rPr>
          <w:sz w:val="16"/>
          <w:szCs w:val="16"/>
        </w:rPr>
      </w:pPr>
      <w:r w:rsidRPr="00451465">
        <w:rPr>
          <w:sz w:val="16"/>
          <w:szCs w:val="16"/>
        </w:rPr>
        <w:t>информации об изменениях в деятельности, в том числе в его организационной структуре (например, изменение типа учреждения, реорганизация юридического лица (слияние, присоединение, разделение, выделение, преобразование), изменение полномочий (видов деятельности), создание (ликвидация) обособленных структурных подразделений);</w:t>
      </w:r>
    </w:p>
    <w:p w:rsidR="00451465" w:rsidRPr="00451465" w:rsidRDefault="00451465" w:rsidP="00451465">
      <w:pPr>
        <w:ind w:firstLine="709"/>
        <w:jc w:val="both"/>
        <w:rPr>
          <w:sz w:val="16"/>
          <w:szCs w:val="16"/>
        </w:rPr>
      </w:pPr>
      <w:r w:rsidRPr="00451465">
        <w:rPr>
          <w:sz w:val="16"/>
          <w:szCs w:val="16"/>
        </w:rPr>
        <w:t>наличия (актуализации в соответствии с изменениями положений законодательных и иных нормативных правовых актов (муниципальных правовых актов), регулирующих бюджетные правоотношения) и (или) достаточности и соответствия положениям законодательных и иных нормативных правовых актов (муниципальных правовых актов), регулирующих бюджетные правоотношения, ведомственных (внутренних) актов);</w:t>
      </w:r>
    </w:p>
    <w:p w:rsidR="00451465" w:rsidRPr="00451465" w:rsidRDefault="00451465" w:rsidP="00451465">
      <w:pPr>
        <w:ind w:firstLine="709"/>
        <w:jc w:val="both"/>
        <w:rPr>
          <w:sz w:val="16"/>
          <w:szCs w:val="16"/>
        </w:rPr>
      </w:pPr>
      <w:r w:rsidRPr="00451465">
        <w:rPr>
          <w:sz w:val="16"/>
          <w:szCs w:val="16"/>
        </w:rPr>
        <w:t>информации и указанной в актах, заключениях, представлениях и предписаниях органов государственного (муниципального) финансового контроля, а также информации о типовых нарушениях и (или) недостатках, выявленных органами государственного (муниципального) финансового контроля;</w:t>
      </w:r>
    </w:p>
    <w:p w:rsidR="00451465" w:rsidRPr="00451465" w:rsidRDefault="00451465" w:rsidP="00451465">
      <w:pPr>
        <w:ind w:firstLine="709"/>
        <w:jc w:val="both"/>
        <w:rPr>
          <w:sz w:val="16"/>
          <w:szCs w:val="16"/>
        </w:rPr>
      </w:pPr>
      <w:r w:rsidRPr="00451465">
        <w:rPr>
          <w:sz w:val="16"/>
          <w:szCs w:val="16"/>
        </w:rPr>
        <w:t xml:space="preserve">используемых прикладных программных средств и информационных ресурсов, обеспечивающих исполнение бюджетных полномочий и (или) содержащих информацию об операциях (действиях) </w:t>
      </w:r>
      <w:r w:rsidRPr="00451465">
        <w:rPr>
          <w:sz w:val="16"/>
          <w:szCs w:val="16"/>
        </w:rPr>
        <w:lastRenderedPageBreak/>
        <w:t>по выполнению бюджетной процедуры, в том числе информации об изменениях в этих прикладных программных средствах и информационных ресурсах;</w:t>
      </w:r>
    </w:p>
    <w:p w:rsidR="00451465" w:rsidRPr="00451465" w:rsidRDefault="00451465" w:rsidP="00451465">
      <w:pPr>
        <w:ind w:firstLine="709"/>
        <w:jc w:val="both"/>
        <w:rPr>
          <w:sz w:val="16"/>
          <w:szCs w:val="16"/>
        </w:rPr>
      </w:pPr>
      <w:r w:rsidRPr="00451465">
        <w:rPr>
          <w:sz w:val="16"/>
          <w:szCs w:val="16"/>
        </w:rPr>
        <w:t>организации наделения правами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и (или) содержащих информацию об операциях (действиях) по выполнению бюджетных процедур, а также регламентов взаимодействия пользователей с этими прикладными программными средствами и информационными ресурсами;</w:t>
      </w:r>
    </w:p>
    <w:p w:rsidR="00451465" w:rsidRPr="00451465" w:rsidRDefault="00451465" w:rsidP="00451465">
      <w:pPr>
        <w:ind w:firstLine="709"/>
        <w:jc w:val="both"/>
        <w:rPr>
          <w:sz w:val="16"/>
          <w:szCs w:val="16"/>
        </w:rPr>
      </w:pPr>
      <w:r w:rsidRPr="00451465">
        <w:rPr>
          <w:sz w:val="16"/>
          <w:szCs w:val="16"/>
        </w:rPr>
        <w:t>наличия актов и (или) документов о разграничении полномочий при выполнении операций (действий) по выполнению бюджетных процедур и (или) информации о фактическом разграничении полномочий при выполнении операций (действий) по выполнению бюджетных процедур;</w:t>
      </w:r>
    </w:p>
    <w:p w:rsidR="00451465" w:rsidRPr="00451465" w:rsidRDefault="00451465" w:rsidP="00451465">
      <w:pPr>
        <w:ind w:firstLine="709"/>
        <w:jc w:val="both"/>
        <w:rPr>
          <w:sz w:val="16"/>
          <w:szCs w:val="16"/>
        </w:rPr>
      </w:pPr>
      <w:r w:rsidRPr="00451465">
        <w:rPr>
          <w:sz w:val="16"/>
          <w:szCs w:val="16"/>
        </w:rPr>
        <w:t>кадрового обеспечения структурных подразделений сотрудниками, в том числе информации о кадровых изменениях (например, организационно-штатные мероприятия, изменение организационных или технологических условий труда), которые способны оказать влияние на качество организации (обеспечения выполнения), выполнения операций (действий) по выполнению бюджетных процедур;</w:t>
      </w:r>
    </w:p>
    <w:p w:rsidR="00451465" w:rsidRPr="00451465" w:rsidRDefault="00451465" w:rsidP="00451465">
      <w:pPr>
        <w:ind w:firstLine="709"/>
        <w:jc w:val="both"/>
        <w:rPr>
          <w:sz w:val="16"/>
          <w:szCs w:val="16"/>
        </w:rPr>
      </w:pPr>
      <w:r w:rsidRPr="00451465">
        <w:rPr>
          <w:sz w:val="16"/>
          <w:szCs w:val="16"/>
        </w:rPr>
        <w:t xml:space="preserve">данных отчета о результатах мониторинга качества финансового менеджмента, представляемого в соответствии с </w:t>
      </w:r>
      <w:hyperlink r:id="rId29" w:history="1">
        <w:r w:rsidRPr="00451465">
          <w:rPr>
            <w:rStyle w:val="ac"/>
            <w:rFonts w:eastAsia="Calibri"/>
            <w:sz w:val="16"/>
            <w:szCs w:val="16"/>
          </w:rPr>
          <w:t>порядком</w:t>
        </w:r>
      </w:hyperlink>
      <w:r w:rsidRPr="00451465">
        <w:rPr>
          <w:sz w:val="16"/>
          <w:szCs w:val="16"/>
        </w:rPr>
        <w:t xml:space="preserve"> проведения мониторинга качества финансового менеджмента, предусмотренным </w:t>
      </w:r>
      <w:hyperlink r:id="rId30" w:history="1">
        <w:r w:rsidRPr="00451465">
          <w:rPr>
            <w:rStyle w:val="ac"/>
            <w:rFonts w:eastAsia="Calibri"/>
            <w:sz w:val="16"/>
            <w:szCs w:val="16"/>
          </w:rPr>
          <w:t>пунктом 6 статьи 160.2-1</w:t>
        </w:r>
      </w:hyperlink>
      <w:r w:rsidRPr="00451465">
        <w:rPr>
          <w:sz w:val="16"/>
          <w:szCs w:val="16"/>
        </w:rPr>
        <w:t xml:space="preserve"> Бюджетного кодекса Российской Федерации;</w:t>
      </w:r>
    </w:p>
    <w:p w:rsidR="00451465" w:rsidRPr="00451465" w:rsidRDefault="00451465" w:rsidP="00451465">
      <w:pPr>
        <w:ind w:firstLine="709"/>
        <w:jc w:val="both"/>
        <w:rPr>
          <w:sz w:val="16"/>
          <w:szCs w:val="16"/>
        </w:rPr>
      </w:pPr>
      <w:r w:rsidRPr="00451465">
        <w:rPr>
          <w:sz w:val="16"/>
          <w:szCs w:val="16"/>
        </w:rPr>
        <w:t>итогов деятельности за отчетный год и определения целей и задач на текущий год и плановый период, а также взаимосвязанных с организацией (обеспечением выполнения), выполнением бюджетных процедур;</w:t>
      </w:r>
    </w:p>
    <w:p w:rsidR="00451465" w:rsidRPr="00451465" w:rsidRDefault="00451465" w:rsidP="00451465">
      <w:pPr>
        <w:ind w:firstLine="709"/>
        <w:jc w:val="both"/>
        <w:rPr>
          <w:sz w:val="16"/>
          <w:szCs w:val="16"/>
        </w:rPr>
      </w:pPr>
      <w:r w:rsidRPr="00451465">
        <w:rPr>
          <w:sz w:val="16"/>
          <w:szCs w:val="16"/>
        </w:rPr>
        <w:t>результатов ранее проведенных аудиторских мероприятий, отраженных в заключениях;</w:t>
      </w:r>
    </w:p>
    <w:p w:rsidR="00451465" w:rsidRPr="00451465" w:rsidRDefault="00451465" w:rsidP="00451465">
      <w:pPr>
        <w:ind w:firstLine="709"/>
        <w:jc w:val="both"/>
        <w:rPr>
          <w:sz w:val="16"/>
          <w:szCs w:val="16"/>
        </w:rPr>
      </w:pPr>
      <w:r w:rsidRPr="00451465">
        <w:rPr>
          <w:sz w:val="16"/>
          <w:szCs w:val="16"/>
        </w:rPr>
        <w:t>результатов мониторинга реализации мер по минимизации (устранению) бюджетных рисков, проведенного ОВФА;</w:t>
      </w:r>
    </w:p>
    <w:p w:rsidR="00451465" w:rsidRPr="00451465" w:rsidRDefault="00451465" w:rsidP="00451465">
      <w:pPr>
        <w:ind w:firstLine="709"/>
        <w:jc w:val="both"/>
        <w:rPr>
          <w:sz w:val="16"/>
          <w:szCs w:val="16"/>
        </w:rPr>
      </w:pPr>
      <w:r w:rsidRPr="00451465">
        <w:rPr>
          <w:sz w:val="16"/>
          <w:szCs w:val="16"/>
        </w:rPr>
        <w:t>информации, отраженной в годовой отчетности о результатах деятельности ОВФА;</w:t>
      </w:r>
    </w:p>
    <w:p w:rsidR="00451465" w:rsidRPr="00451465" w:rsidRDefault="00451465" w:rsidP="00451465">
      <w:pPr>
        <w:ind w:firstLine="709"/>
        <w:jc w:val="both"/>
        <w:rPr>
          <w:sz w:val="16"/>
          <w:szCs w:val="16"/>
        </w:rPr>
      </w:pPr>
      <w:r w:rsidRPr="00451465">
        <w:rPr>
          <w:sz w:val="16"/>
          <w:szCs w:val="16"/>
        </w:rPr>
        <w:t>решений Главы района, взаимосвязанных с организацией (обеспечением выполнения), выполнением бюджетных процедур;</w:t>
      </w:r>
    </w:p>
    <w:p w:rsidR="00451465" w:rsidRPr="00451465" w:rsidRDefault="00451465" w:rsidP="00451465">
      <w:pPr>
        <w:ind w:firstLine="709"/>
        <w:jc w:val="both"/>
        <w:rPr>
          <w:sz w:val="16"/>
          <w:szCs w:val="16"/>
        </w:rPr>
      </w:pPr>
      <w:r w:rsidRPr="00451465">
        <w:rPr>
          <w:sz w:val="16"/>
          <w:szCs w:val="16"/>
        </w:rPr>
        <w:t>информации, включенной в реестр бюджетных рисков на момент оценки бюджетных рисков;</w:t>
      </w:r>
    </w:p>
    <w:p w:rsidR="00451465" w:rsidRPr="00451465" w:rsidRDefault="00451465" w:rsidP="00451465">
      <w:pPr>
        <w:ind w:firstLine="709"/>
        <w:jc w:val="both"/>
        <w:rPr>
          <w:sz w:val="16"/>
          <w:szCs w:val="16"/>
        </w:rPr>
      </w:pPr>
      <w:r w:rsidRPr="00451465">
        <w:rPr>
          <w:sz w:val="16"/>
          <w:szCs w:val="16"/>
        </w:rPr>
        <w:t>информации субъектов бюджетных процедур о выявленных при совершении контрольных действий нарушениях и (или) недостатках;</w:t>
      </w:r>
    </w:p>
    <w:p w:rsidR="00451465" w:rsidRPr="00451465" w:rsidRDefault="00451465" w:rsidP="00451465">
      <w:pPr>
        <w:ind w:firstLine="709"/>
        <w:jc w:val="both"/>
        <w:rPr>
          <w:sz w:val="16"/>
          <w:szCs w:val="16"/>
        </w:rPr>
      </w:pPr>
      <w:r w:rsidRPr="00451465">
        <w:rPr>
          <w:sz w:val="16"/>
          <w:szCs w:val="16"/>
        </w:rPr>
        <w:t>иной информации о нарушениях и недостатках (их причинах и условиях).</w:t>
      </w:r>
    </w:p>
    <w:p w:rsidR="00451465" w:rsidRPr="00451465" w:rsidRDefault="00451465" w:rsidP="00451465">
      <w:pPr>
        <w:ind w:firstLine="567"/>
        <w:jc w:val="both"/>
        <w:rPr>
          <w:sz w:val="16"/>
          <w:szCs w:val="16"/>
        </w:rPr>
      </w:pPr>
      <w:bookmarkStart w:id="114" w:name="sub_10006"/>
      <w:r w:rsidRPr="00451465">
        <w:rPr>
          <w:sz w:val="16"/>
          <w:szCs w:val="16"/>
        </w:rPr>
        <w:t>8.9. Бюджетный риск оценивается с применением критериев вероятности и степени влияния:</w:t>
      </w:r>
    </w:p>
    <w:bookmarkEnd w:id="114"/>
    <w:p w:rsidR="00451465" w:rsidRPr="00451465" w:rsidRDefault="00451465" w:rsidP="00451465">
      <w:pPr>
        <w:ind w:firstLine="709"/>
        <w:jc w:val="both"/>
        <w:rPr>
          <w:sz w:val="16"/>
          <w:szCs w:val="16"/>
        </w:rPr>
      </w:pPr>
      <w:r w:rsidRPr="00451465">
        <w:rPr>
          <w:sz w:val="16"/>
          <w:szCs w:val="16"/>
        </w:rPr>
        <w:t>"вероятность" - степень возможности наступления выявленного бюджетного риска;</w:t>
      </w:r>
    </w:p>
    <w:p w:rsidR="00451465" w:rsidRPr="00451465" w:rsidRDefault="00451465" w:rsidP="00451465">
      <w:pPr>
        <w:ind w:firstLine="709"/>
        <w:jc w:val="both"/>
        <w:rPr>
          <w:sz w:val="16"/>
          <w:szCs w:val="16"/>
        </w:rPr>
      </w:pPr>
      <w:r w:rsidRPr="00451465">
        <w:rPr>
          <w:sz w:val="16"/>
          <w:szCs w:val="16"/>
        </w:rPr>
        <w:t>"степень влияния" - уровень потенциального негативного воздействия выявленного бюджетного риска на результат выполнения бюджетной процедуры.</w:t>
      </w:r>
    </w:p>
    <w:p w:rsidR="00451465" w:rsidRPr="00451465" w:rsidRDefault="00451465" w:rsidP="00451465">
      <w:pPr>
        <w:ind w:firstLine="567"/>
        <w:jc w:val="both"/>
        <w:rPr>
          <w:sz w:val="16"/>
          <w:szCs w:val="16"/>
        </w:rPr>
      </w:pPr>
      <w:r w:rsidRPr="00451465">
        <w:rPr>
          <w:sz w:val="16"/>
          <w:szCs w:val="16"/>
        </w:rPr>
        <w:t>Значение каждого из указанных критериев оценивается как "низкое", "среднее" или "высокое".</w:t>
      </w:r>
    </w:p>
    <w:p w:rsidR="00451465" w:rsidRPr="00451465" w:rsidRDefault="00451465" w:rsidP="00451465">
      <w:pPr>
        <w:ind w:firstLine="709"/>
        <w:jc w:val="both"/>
        <w:rPr>
          <w:sz w:val="16"/>
          <w:szCs w:val="16"/>
        </w:rPr>
      </w:pPr>
      <w:bookmarkStart w:id="115" w:name="sub_10007"/>
      <w:r w:rsidRPr="00451465">
        <w:rPr>
          <w:sz w:val="16"/>
          <w:szCs w:val="16"/>
        </w:rPr>
        <w:t>8.10. Критерий "вероятность" оценивается с учетом результатов анализа имеющихся причин и условий (обстоятельств) для реализации бюджетного риска, таких как:</w:t>
      </w:r>
    </w:p>
    <w:p w:rsidR="00451465" w:rsidRPr="00451465" w:rsidRDefault="00451465" w:rsidP="00451465">
      <w:pPr>
        <w:ind w:firstLine="567"/>
        <w:jc w:val="both"/>
        <w:rPr>
          <w:sz w:val="16"/>
          <w:szCs w:val="16"/>
        </w:rPr>
      </w:pPr>
      <w:bookmarkStart w:id="116" w:name="sub_10071"/>
      <w:bookmarkEnd w:id="115"/>
      <w:r w:rsidRPr="00451465">
        <w:rPr>
          <w:sz w:val="16"/>
          <w:szCs w:val="16"/>
        </w:rPr>
        <w:t>а) отсутствие организованного внутреннего финансового контроля и (или) неосуществление контрольных действий;</w:t>
      </w:r>
    </w:p>
    <w:bookmarkEnd w:id="116"/>
    <w:p w:rsidR="00451465" w:rsidRPr="00451465" w:rsidRDefault="00451465" w:rsidP="00451465">
      <w:pPr>
        <w:ind w:firstLine="567"/>
        <w:jc w:val="both"/>
        <w:rPr>
          <w:sz w:val="16"/>
          <w:szCs w:val="16"/>
        </w:rPr>
      </w:pPr>
      <w:r w:rsidRPr="00451465">
        <w:rPr>
          <w:sz w:val="16"/>
          <w:szCs w:val="16"/>
        </w:rPr>
        <w:t>б) недостаточность положений правовых актов, а также иных актов, распоряжений (указаний) и поручений, регламентирующих выполнение бюджетной процедуры и (или) их несоответствие положениям законодательных и иных нормативных правовых актов (муниципальных правовых актов), регулирующих бюджетные правоотношения, на момент совершения операции;</w:t>
      </w:r>
    </w:p>
    <w:p w:rsidR="00451465" w:rsidRPr="00451465" w:rsidRDefault="00451465" w:rsidP="00451465">
      <w:pPr>
        <w:ind w:firstLine="567"/>
        <w:jc w:val="both"/>
        <w:rPr>
          <w:sz w:val="16"/>
          <w:szCs w:val="16"/>
        </w:rPr>
      </w:pPr>
      <w:bookmarkStart w:id="117" w:name="sub_10073"/>
      <w:r w:rsidRPr="00451465">
        <w:rPr>
          <w:sz w:val="16"/>
          <w:szCs w:val="16"/>
        </w:rPr>
        <w:t>в) низкое качество содержания и (или) несвоевременность представления документов, представляемых субъектам бюджетных процедур и необходимых для совершения операций (действий) по выполнению бюджетной процедуры;</w:t>
      </w:r>
    </w:p>
    <w:bookmarkEnd w:id="117"/>
    <w:p w:rsidR="00451465" w:rsidRPr="00451465" w:rsidRDefault="00451465" w:rsidP="00451465">
      <w:pPr>
        <w:ind w:firstLine="567"/>
        <w:jc w:val="both"/>
        <w:rPr>
          <w:sz w:val="16"/>
          <w:szCs w:val="16"/>
        </w:rPr>
      </w:pPr>
      <w:r w:rsidRPr="00451465">
        <w:rPr>
          <w:sz w:val="16"/>
          <w:szCs w:val="16"/>
        </w:rPr>
        <w:t>г) наличие конфликта интересов у субъектов бюджетных процедур (например, назначение председателем инвентаризационной комиссии лица, ответственного за использование имущества по его назначению и (или) за сохранность имущества, в отношении которого проводится инвентаризация);</w:t>
      </w:r>
    </w:p>
    <w:p w:rsidR="00451465" w:rsidRPr="00451465" w:rsidRDefault="00451465" w:rsidP="00451465">
      <w:pPr>
        <w:ind w:firstLine="567"/>
        <w:jc w:val="both"/>
        <w:rPr>
          <w:sz w:val="16"/>
          <w:szCs w:val="16"/>
        </w:rPr>
      </w:pPr>
      <w:r w:rsidRPr="00451465">
        <w:rPr>
          <w:sz w:val="16"/>
          <w:szCs w:val="16"/>
        </w:rPr>
        <w:t>д) отсутствие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а также регламента взаимодействия пользователей с информационными ресурсами;</w:t>
      </w:r>
    </w:p>
    <w:p w:rsidR="00451465" w:rsidRPr="00451465" w:rsidRDefault="00451465" w:rsidP="00451465">
      <w:pPr>
        <w:ind w:firstLine="567"/>
        <w:jc w:val="both"/>
        <w:rPr>
          <w:sz w:val="16"/>
          <w:szCs w:val="16"/>
        </w:rPr>
      </w:pPr>
      <w:bookmarkStart w:id="118" w:name="sub_10076"/>
      <w:r w:rsidRPr="00451465">
        <w:rPr>
          <w:sz w:val="16"/>
          <w:szCs w:val="16"/>
        </w:rPr>
        <w:t>е) недостаточная укомплектованность структурного подразделения Администрации района, ответственного за выполнение бюджетной процедуры;</w:t>
      </w:r>
    </w:p>
    <w:p w:rsidR="00451465" w:rsidRPr="00451465" w:rsidRDefault="00451465" w:rsidP="00451465">
      <w:pPr>
        <w:ind w:firstLine="567"/>
        <w:jc w:val="both"/>
        <w:rPr>
          <w:sz w:val="16"/>
          <w:szCs w:val="16"/>
        </w:rPr>
      </w:pPr>
      <w:bookmarkStart w:id="119" w:name="sub_10077"/>
      <w:bookmarkEnd w:id="118"/>
      <w:r w:rsidRPr="00451465">
        <w:rPr>
          <w:sz w:val="16"/>
          <w:szCs w:val="16"/>
        </w:rPr>
        <w:lastRenderedPageBreak/>
        <w:t>ж) иные причины и условия (обстоятельства), которые могут привести к реализации бюджетного риска.</w:t>
      </w:r>
    </w:p>
    <w:p w:rsidR="00451465" w:rsidRPr="00451465" w:rsidRDefault="00451465" w:rsidP="00451465">
      <w:pPr>
        <w:ind w:firstLine="567"/>
        <w:jc w:val="both"/>
        <w:rPr>
          <w:sz w:val="16"/>
          <w:szCs w:val="16"/>
        </w:rPr>
      </w:pPr>
      <w:bookmarkStart w:id="120" w:name="sub_10008"/>
      <w:bookmarkEnd w:id="119"/>
      <w:r w:rsidRPr="00451465">
        <w:rPr>
          <w:sz w:val="16"/>
          <w:szCs w:val="16"/>
        </w:rPr>
        <w:t>8.11. Критерий "степень влияния" оценивается с учетом результатов анализа возможных последствий реализации бюджетного риска, таких как:</w:t>
      </w:r>
    </w:p>
    <w:bookmarkEnd w:id="120"/>
    <w:p w:rsidR="00451465" w:rsidRPr="00451465" w:rsidRDefault="00451465" w:rsidP="00451465">
      <w:pPr>
        <w:ind w:firstLine="567"/>
        <w:jc w:val="both"/>
        <w:rPr>
          <w:sz w:val="16"/>
          <w:szCs w:val="16"/>
        </w:rPr>
      </w:pPr>
      <w:r w:rsidRPr="00451465">
        <w:rPr>
          <w:sz w:val="16"/>
          <w:szCs w:val="16"/>
        </w:rPr>
        <w:t xml:space="preserve">а) </w:t>
      </w:r>
      <w:proofErr w:type="spellStart"/>
      <w:r w:rsidRPr="00451465">
        <w:rPr>
          <w:sz w:val="16"/>
          <w:szCs w:val="16"/>
        </w:rPr>
        <w:t>недостижение</w:t>
      </w:r>
      <w:proofErr w:type="spellEnd"/>
      <w:r w:rsidRPr="00451465">
        <w:rPr>
          <w:sz w:val="16"/>
          <w:szCs w:val="16"/>
        </w:rPr>
        <w:t xml:space="preserve"> целевых (максимальных) значений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w:t>
      </w:r>
      <w:hyperlink r:id="rId31" w:history="1">
        <w:r w:rsidRPr="00451465">
          <w:rPr>
            <w:rStyle w:val="ac"/>
            <w:rFonts w:eastAsia="Calibri"/>
            <w:sz w:val="16"/>
            <w:szCs w:val="16"/>
          </w:rPr>
          <w:t>пунктом 6 статьи 160.2-1</w:t>
        </w:r>
      </w:hyperlink>
      <w:r w:rsidRPr="00451465">
        <w:rPr>
          <w:sz w:val="16"/>
          <w:szCs w:val="16"/>
        </w:rPr>
        <w:t xml:space="preserve"> Бюджетного кодекса Российской Федерации;</w:t>
      </w:r>
    </w:p>
    <w:p w:rsidR="00451465" w:rsidRPr="00451465" w:rsidRDefault="00451465" w:rsidP="00451465">
      <w:pPr>
        <w:ind w:firstLine="567"/>
        <w:jc w:val="both"/>
        <w:rPr>
          <w:sz w:val="16"/>
          <w:szCs w:val="16"/>
        </w:rPr>
      </w:pPr>
      <w:bookmarkStart w:id="121" w:name="sub_10082"/>
      <w:r w:rsidRPr="00451465">
        <w:rPr>
          <w:sz w:val="16"/>
          <w:szCs w:val="16"/>
        </w:rPr>
        <w:t>б) искажение бюджетной отчетности;</w:t>
      </w:r>
    </w:p>
    <w:bookmarkEnd w:id="121"/>
    <w:p w:rsidR="00451465" w:rsidRPr="00451465" w:rsidRDefault="00451465" w:rsidP="00451465">
      <w:pPr>
        <w:ind w:firstLine="567"/>
        <w:jc w:val="both"/>
        <w:rPr>
          <w:sz w:val="16"/>
          <w:szCs w:val="16"/>
        </w:rPr>
      </w:pPr>
      <w:r w:rsidRPr="00451465">
        <w:rPr>
          <w:sz w:val="16"/>
          <w:szCs w:val="16"/>
        </w:rPr>
        <w:t xml:space="preserve">в) причинение ущерба </w:t>
      </w:r>
      <w:proofErr w:type="spellStart"/>
      <w:r w:rsidRPr="00451465">
        <w:rPr>
          <w:sz w:val="16"/>
          <w:szCs w:val="16"/>
        </w:rPr>
        <w:t>Тогучинскому</w:t>
      </w:r>
      <w:proofErr w:type="spellEnd"/>
      <w:r w:rsidRPr="00451465">
        <w:rPr>
          <w:sz w:val="16"/>
          <w:szCs w:val="16"/>
        </w:rPr>
        <w:t xml:space="preserve"> району Новосибирской области, в том числе утрата или повреждение муниципального имущества, включая утрату бюджетных средств;</w:t>
      </w:r>
    </w:p>
    <w:p w:rsidR="00451465" w:rsidRPr="00451465" w:rsidRDefault="00451465" w:rsidP="00451465">
      <w:pPr>
        <w:ind w:firstLine="567"/>
        <w:jc w:val="both"/>
        <w:rPr>
          <w:sz w:val="16"/>
          <w:szCs w:val="16"/>
        </w:rPr>
      </w:pPr>
      <w:bookmarkStart w:id="122" w:name="sub_10084"/>
      <w:r w:rsidRPr="00451465">
        <w:rPr>
          <w:sz w:val="16"/>
          <w:szCs w:val="16"/>
        </w:rPr>
        <w:t>г) отклонение от целевых значений показателей государственной (муниципальной) программы;</w:t>
      </w:r>
    </w:p>
    <w:p w:rsidR="00451465" w:rsidRPr="00451465" w:rsidRDefault="00451465" w:rsidP="00451465">
      <w:pPr>
        <w:ind w:firstLine="567"/>
        <w:jc w:val="both"/>
        <w:rPr>
          <w:sz w:val="16"/>
          <w:szCs w:val="16"/>
        </w:rPr>
      </w:pPr>
      <w:bookmarkStart w:id="123" w:name="sub_10085"/>
      <w:bookmarkEnd w:id="122"/>
      <w:r w:rsidRPr="00451465">
        <w:rPr>
          <w:sz w:val="16"/>
          <w:szCs w:val="16"/>
        </w:rPr>
        <w:t>д) применение мер уголовной, административной, материальной и (или) дисциплинарной ответственности к виновным должностным лицам (работникам);</w:t>
      </w:r>
    </w:p>
    <w:p w:rsidR="00451465" w:rsidRPr="00451465" w:rsidRDefault="00451465" w:rsidP="00451465">
      <w:pPr>
        <w:ind w:firstLine="567"/>
        <w:jc w:val="both"/>
        <w:rPr>
          <w:sz w:val="16"/>
          <w:szCs w:val="16"/>
        </w:rPr>
      </w:pPr>
      <w:bookmarkStart w:id="124" w:name="sub_10086"/>
      <w:bookmarkEnd w:id="123"/>
      <w:r w:rsidRPr="00451465">
        <w:rPr>
          <w:sz w:val="16"/>
          <w:szCs w:val="16"/>
        </w:rPr>
        <w:t>е) негативное воздействие последствий реализации бюджетного риска на репутацию;</w:t>
      </w:r>
    </w:p>
    <w:p w:rsidR="00451465" w:rsidRPr="00451465" w:rsidRDefault="00451465" w:rsidP="00451465">
      <w:pPr>
        <w:ind w:firstLine="567"/>
        <w:jc w:val="both"/>
        <w:rPr>
          <w:sz w:val="16"/>
          <w:szCs w:val="16"/>
        </w:rPr>
      </w:pPr>
      <w:bookmarkStart w:id="125" w:name="sub_10087"/>
      <w:bookmarkEnd w:id="124"/>
      <w:r w:rsidRPr="00451465">
        <w:rPr>
          <w:sz w:val="16"/>
          <w:szCs w:val="16"/>
        </w:rPr>
        <w:t>ж) снижение результативности и экономности использования бюджетных средств;</w:t>
      </w:r>
    </w:p>
    <w:p w:rsidR="00451465" w:rsidRPr="00451465" w:rsidRDefault="00451465" w:rsidP="00451465">
      <w:pPr>
        <w:ind w:firstLine="567"/>
        <w:jc w:val="both"/>
        <w:rPr>
          <w:sz w:val="16"/>
          <w:szCs w:val="16"/>
        </w:rPr>
      </w:pPr>
      <w:bookmarkStart w:id="126" w:name="sub_10088"/>
      <w:bookmarkEnd w:id="125"/>
      <w:r w:rsidRPr="00451465">
        <w:rPr>
          <w:sz w:val="16"/>
          <w:szCs w:val="16"/>
        </w:rPr>
        <w:t>з) иные последствия реализации бюджетного риска, которые могут оказать влияние на деятельность.</w:t>
      </w:r>
    </w:p>
    <w:p w:rsidR="00451465" w:rsidRPr="00451465" w:rsidRDefault="00451465" w:rsidP="00451465">
      <w:pPr>
        <w:ind w:firstLine="567"/>
        <w:jc w:val="both"/>
        <w:rPr>
          <w:sz w:val="16"/>
          <w:szCs w:val="16"/>
        </w:rPr>
      </w:pPr>
      <w:bookmarkStart w:id="127" w:name="sub_10009"/>
      <w:bookmarkEnd w:id="126"/>
      <w:r w:rsidRPr="00451465">
        <w:rPr>
          <w:sz w:val="16"/>
          <w:szCs w:val="16"/>
        </w:rPr>
        <w:t>8.12. Бюджетный риск оценивается как значимый, если значение хотя бы одного из критериев его оценки - "вероятность" или "степень влияния" - оценивается как "высокое", либо при одновременной оценке значений обоих критериев бюджетного риска как "среднее", а также по решению Главы района бюджетный риск может быть оценен как значимый.</w:t>
      </w:r>
    </w:p>
    <w:bookmarkEnd w:id="127"/>
    <w:p w:rsidR="00451465" w:rsidRPr="00451465" w:rsidRDefault="00451465" w:rsidP="00451465">
      <w:pPr>
        <w:ind w:firstLine="709"/>
        <w:jc w:val="both"/>
        <w:rPr>
          <w:sz w:val="16"/>
          <w:szCs w:val="16"/>
        </w:rPr>
      </w:pPr>
      <w:r w:rsidRPr="00451465">
        <w:rPr>
          <w:sz w:val="16"/>
          <w:szCs w:val="16"/>
        </w:rPr>
        <w:t xml:space="preserve">В иных случаях бюджетный риск оценивается как незначимый. </w:t>
      </w:r>
    </w:p>
    <w:p w:rsidR="00451465" w:rsidRPr="00451465" w:rsidRDefault="00451465" w:rsidP="00451465">
      <w:pPr>
        <w:ind w:firstLine="567"/>
        <w:jc w:val="both"/>
        <w:rPr>
          <w:sz w:val="16"/>
          <w:szCs w:val="16"/>
        </w:rPr>
      </w:pPr>
      <w:r w:rsidRPr="00451465">
        <w:rPr>
          <w:sz w:val="16"/>
          <w:szCs w:val="16"/>
        </w:rPr>
        <w:t>8.13. Отдел проводит мониторинг реализации Субъектами бюджетных процедур мер по минимизации бюджетных рисков, по организации и осуществлению внутреннего финансового контроля, по устранению выявленных нарушений и недостатков.</w:t>
      </w:r>
    </w:p>
    <w:bookmarkEnd w:id="107"/>
    <w:p w:rsidR="00451465" w:rsidRPr="00451465" w:rsidRDefault="00451465" w:rsidP="00451465">
      <w:pPr>
        <w:ind w:firstLine="709"/>
        <w:jc w:val="both"/>
        <w:rPr>
          <w:sz w:val="16"/>
          <w:szCs w:val="16"/>
        </w:rPr>
      </w:pPr>
      <w:r w:rsidRPr="00451465">
        <w:rPr>
          <w:sz w:val="16"/>
          <w:szCs w:val="16"/>
        </w:rPr>
        <w:t>Мониторинг может проводиться в рамках проведения аудиторского мероприятия и (или) в период между аудиторскими мероприятиями.</w:t>
      </w:r>
    </w:p>
    <w:p w:rsidR="00451465" w:rsidRPr="00451465" w:rsidRDefault="00451465" w:rsidP="00451465">
      <w:pPr>
        <w:spacing w:after="240"/>
        <w:ind w:firstLine="709"/>
        <w:jc w:val="both"/>
        <w:rPr>
          <w:sz w:val="16"/>
          <w:szCs w:val="16"/>
        </w:rPr>
      </w:pPr>
      <w:r w:rsidRPr="00451465">
        <w:rPr>
          <w:sz w:val="16"/>
          <w:szCs w:val="16"/>
        </w:rPr>
        <w:t>Результаты мониторинга, проводимого в рамках аудиторского мероприятия отражаются в Заключении о его результатах, вне аудиторского мероприятия оформляются аналитической запиской в произвольной форме.</w:t>
      </w:r>
    </w:p>
    <w:bookmarkEnd w:id="4"/>
    <w:p w:rsidR="00451465" w:rsidRPr="00451465" w:rsidRDefault="00451465" w:rsidP="00451465">
      <w:pPr>
        <w:spacing w:after="240"/>
        <w:ind w:firstLine="567"/>
        <w:jc w:val="center"/>
        <w:rPr>
          <w:sz w:val="16"/>
          <w:szCs w:val="16"/>
        </w:rPr>
      </w:pPr>
      <w:r w:rsidRPr="00451465">
        <w:rPr>
          <w:sz w:val="16"/>
          <w:szCs w:val="16"/>
          <w:lang w:val="en-US"/>
        </w:rPr>
        <w:t>IX</w:t>
      </w:r>
      <w:r w:rsidRPr="00451465">
        <w:rPr>
          <w:sz w:val="16"/>
          <w:szCs w:val="16"/>
        </w:rPr>
        <w:t>. Осуществление консультирования субъектов бюджетных процедур</w:t>
      </w:r>
    </w:p>
    <w:p w:rsidR="00451465" w:rsidRPr="00451465" w:rsidRDefault="00451465" w:rsidP="00451465">
      <w:pPr>
        <w:ind w:firstLine="567"/>
        <w:jc w:val="both"/>
        <w:rPr>
          <w:sz w:val="16"/>
          <w:szCs w:val="16"/>
        </w:rPr>
      </w:pPr>
      <w:r w:rsidRPr="00451465">
        <w:rPr>
          <w:sz w:val="16"/>
          <w:szCs w:val="16"/>
        </w:rPr>
        <w:t xml:space="preserve">9.1. Право консультирования по вопросам, связанным с совершенствованием организации внутреннего финансового контроля и повышением качества финансового менеджмента, в том числе с повышением результативности и экономности использования бюджетных средств, установлено пунктом 3 СВФА «Права и обязанности должностных лиц (работников) при осуществлении внутреннего финансового аудита. </w:t>
      </w:r>
    </w:p>
    <w:p w:rsidR="00451465" w:rsidRPr="00451465" w:rsidRDefault="00451465" w:rsidP="00451465">
      <w:pPr>
        <w:ind w:firstLine="567"/>
        <w:jc w:val="both"/>
        <w:rPr>
          <w:sz w:val="16"/>
          <w:szCs w:val="16"/>
        </w:rPr>
      </w:pPr>
      <w:r w:rsidRPr="00451465">
        <w:rPr>
          <w:sz w:val="16"/>
          <w:szCs w:val="16"/>
        </w:rPr>
        <w:t xml:space="preserve">Под консультированием понимается предоставление позиции (в том числе суждения, экспертной оценки, рекомендаций и предложений) ОВФА по вышеуказанным вопросам. </w:t>
      </w:r>
    </w:p>
    <w:p w:rsidR="00451465" w:rsidRPr="00451465" w:rsidRDefault="00451465" w:rsidP="00451465">
      <w:pPr>
        <w:ind w:firstLine="567"/>
        <w:jc w:val="both"/>
        <w:rPr>
          <w:sz w:val="16"/>
          <w:szCs w:val="16"/>
        </w:rPr>
      </w:pPr>
      <w:r w:rsidRPr="00451465">
        <w:rPr>
          <w:sz w:val="16"/>
          <w:szCs w:val="16"/>
        </w:rPr>
        <w:t xml:space="preserve">Консультирование может осуществляться: </w:t>
      </w:r>
    </w:p>
    <w:p w:rsidR="00451465" w:rsidRPr="00451465" w:rsidRDefault="00451465" w:rsidP="00451465">
      <w:pPr>
        <w:ind w:firstLine="567"/>
        <w:jc w:val="both"/>
        <w:rPr>
          <w:sz w:val="16"/>
          <w:szCs w:val="16"/>
        </w:rPr>
      </w:pPr>
      <w:r w:rsidRPr="00451465">
        <w:rPr>
          <w:sz w:val="16"/>
          <w:szCs w:val="16"/>
        </w:rPr>
        <w:t xml:space="preserve">- по обращению субъектов бюджетных процедур; </w:t>
      </w:r>
    </w:p>
    <w:p w:rsidR="00451465" w:rsidRPr="00451465" w:rsidRDefault="00451465" w:rsidP="00451465">
      <w:pPr>
        <w:ind w:firstLine="567"/>
        <w:jc w:val="both"/>
        <w:rPr>
          <w:sz w:val="16"/>
          <w:szCs w:val="16"/>
        </w:rPr>
      </w:pPr>
      <w:r w:rsidRPr="00451465">
        <w:rPr>
          <w:sz w:val="16"/>
          <w:szCs w:val="16"/>
        </w:rPr>
        <w:t>- в инициативном порядке без обращения Субъектов бюджетных процедур в целях оперативного доведения до Субъектов бюджетных процедур информации, и принятия ими необходимых мер по минимизации (устранению) бюджетных рисков.</w:t>
      </w:r>
    </w:p>
    <w:p w:rsidR="00451465" w:rsidRPr="00451465" w:rsidRDefault="00451465" w:rsidP="00451465">
      <w:pPr>
        <w:ind w:firstLine="567"/>
        <w:jc w:val="both"/>
        <w:rPr>
          <w:sz w:val="16"/>
          <w:szCs w:val="16"/>
        </w:rPr>
      </w:pPr>
      <w:r w:rsidRPr="00451465">
        <w:rPr>
          <w:sz w:val="16"/>
          <w:szCs w:val="16"/>
        </w:rPr>
        <w:t>9.2. Решение об осуществлении консультирования в соответствии с пунктом 3(1) СВФА «Права и обязанности» принимается начальником Отдела.</w:t>
      </w:r>
    </w:p>
    <w:p w:rsidR="00451465" w:rsidRPr="00451465" w:rsidRDefault="00451465" w:rsidP="00451465">
      <w:pPr>
        <w:ind w:firstLine="567"/>
        <w:jc w:val="both"/>
        <w:rPr>
          <w:sz w:val="16"/>
          <w:szCs w:val="16"/>
        </w:rPr>
      </w:pPr>
      <w:r w:rsidRPr="00451465">
        <w:rPr>
          <w:sz w:val="16"/>
          <w:szCs w:val="16"/>
        </w:rPr>
        <w:t xml:space="preserve">9.3. Должностные лица (работники) структурных подразделений Администрации </w:t>
      </w:r>
      <w:proofErr w:type="gramStart"/>
      <w:r w:rsidRPr="00451465">
        <w:rPr>
          <w:sz w:val="16"/>
          <w:szCs w:val="16"/>
        </w:rPr>
        <w:t>района</w:t>
      </w:r>
      <w:proofErr w:type="gramEnd"/>
      <w:r w:rsidRPr="00451465">
        <w:rPr>
          <w:sz w:val="16"/>
          <w:szCs w:val="16"/>
        </w:rPr>
        <w:t xml:space="preserve"> и эксперты в ходе проведения аудиторского мероприятия, к проведению которого они привлечены, могут осуществлять консультирование при определении фактов, свидетельствующих о признаках нарушений (недостатков), не связанных с Объектом аудита. </w:t>
      </w:r>
    </w:p>
    <w:p w:rsidR="00451465" w:rsidRPr="00451465" w:rsidRDefault="00451465" w:rsidP="00451465">
      <w:pPr>
        <w:ind w:firstLine="567"/>
        <w:jc w:val="both"/>
        <w:rPr>
          <w:sz w:val="16"/>
          <w:szCs w:val="16"/>
        </w:rPr>
      </w:pPr>
      <w:r w:rsidRPr="00451465">
        <w:rPr>
          <w:sz w:val="16"/>
          <w:szCs w:val="16"/>
        </w:rPr>
        <w:t>Решение об осуществлении консультирования принимается с учетом:</w:t>
      </w:r>
    </w:p>
    <w:p w:rsidR="00451465" w:rsidRPr="00451465" w:rsidRDefault="00451465" w:rsidP="00451465">
      <w:pPr>
        <w:pStyle w:val="ae"/>
        <w:numPr>
          <w:ilvl w:val="0"/>
          <w:numId w:val="29"/>
        </w:numPr>
        <w:spacing w:after="0" w:line="240" w:lineRule="auto"/>
        <w:ind w:left="0" w:firstLine="567"/>
        <w:rPr>
          <w:sz w:val="16"/>
          <w:szCs w:val="16"/>
        </w:rPr>
      </w:pPr>
      <w:r w:rsidRPr="00451465">
        <w:rPr>
          <w:sz w:val="16"/>
          <w:szCs w:val="16"/>
        </w:rPr>
        <w:t>необходимости соблюдения принципов внутреннего финансового аудита, включая принципы функциональной независимости;</w:t>
      </w:r>
    </w:p>
    <w:p w:rsidR="00451465" w:rsidRPr="00451465" w:rsidRDefault="00451465" w:rsidP="00451465">
      <w:pPr>
        <w:pStyle w:val="Default"/>
        <w:numPr>
          <w:ilvl w:val="0"/>
          <w:numId w:val="29"/>
        </w:numPr>
        <w:ind w:left="0" w:firstLine="567"/>
        <w:jc w:val="both"/>
        <w:rPr>
          <w:sz w:val="16"/>
          <w:szCs w:val="16"/>
        </w:rPr>
      </w:pPr>
      <w:r w:rsidRPr="00451465">
        <w:rPr>
          <w:sz w:val="16"/>
          <w:szCs w:val="16"/>
        </w:rPr>
        <w:t>достаточности ресурсов для проведения плановых и внеплановых аудиторских мероприятий, и осуществления консультирования;</w:t>
      </w:r>
    </w:p>
    <w:p w:rsidR="00451465" w:rsidRPr="00451465" w:rsidRDefault="00451465" w:rsidP="00451465">
      <w:pPr>
        <w:pStyle w:val="ae"/>
        <w:numPr>
          <w:ilvl w:val="0"/>
          <w:numId w:val="29"/>
        </w:numPr>
        <w:spacing w:after="0" w:line="240" w:lineRule="auto"/>
        <w:ind w:left="0" w:firstLine="567"/>
        <w:rPr>
          <w:sz w:val="16"/>
          <w:szCs w:val="16"/>
        </w:rPr>
      </w:pPr>
      <w:r w:rsidRPr="00451465">
        <w:rPr>
          <w:sz w:val="16"/>
          <w:szCs w:val="16"/>
        </w:rPr>
        <w:t xml:space="preserve">отсутствия возможности (необходимости) составления перечня вопросов, подлежащих изучению в ходе проведения аудиторского </w:t>
      </w:r>
      <w:r w:rsidRPr="00451465">
        <w:rPr>
          <w:sz w:val="16"/>
          <w:szCs w:val="16"/>
        </w:rPr>
        <w:lastRenderedPageBreak/>
        <w:t>мероприятия, в целях составления программы аудиторского мероприятия в соответствии с пунктом 14 СВФА «Планирование и проведение».</w:t>
      </w:r>
    </w:p>
    <w:p w:rsidR="00451465" w:rsidRPr="00451465" w:rsidRDefault="00451465" w:rsidP="00451465">
      <w:pPr>
        <w:ind w:firstLine="567"/>
        <w:jc w:val="both"/>
        <w:rPr>
          <w:sz w:val="16"/>
          <w:szCs w:val="16"/>
        </w:rPr>
      </w:pPr>
      <w:r w:rsidRPr="00451465">
        <w:rPr>
          <w:sz w:val="16"/>
          <w:szCs w:val="16"/>
        </w:rPr>
        <w:t>9.4. Консультирование в соответствии с пунктом 3(1) СВФА «Права и обязанности» осуществляется в том числе по вопросам, определенным:</w:t>
      </w:r>
    </w:p>
    <w:p w:rsidR="00451465" w:rsidRPr="00451465" w:rsidRDefault="00451465" w:rsidP="00451465">
      <w:pPr>
        <w:ind w:firstLine="567"/>
        <w:jc w:val="both"/>
        <w:rPr>
          <w:sz w:val="16"/>
          <w:szCs w:val="16"/>
        </w:rPr>
      </w:pPr>
      <w:r w:rsidRPr="00451465">
        <w:rPr>
          <w:sz w:val="16"/>
          <w:szCs w:val="16"/>
        </w:rPr>
        <w:t>1) при оценке бюджетных рисков и анализе способов их минимизации (устранения), в том числе по обращениям субъектов бюджетных процедур;</w:t>
      </w:r>
    </w:p>
    <w:p w:rsidR="00451465" w:rsidRPr="00451465" w:rsidRDefault="00451465" w:rsidP="00451465">
      <w:pPr>
        <w:ind w:firstLine="567"/>
        <w:jc w:val="both"/>
        <w:rPr>
          <w:sz w:val="16"/>
          <w:szCs w:val="16"/>
        </w:rPr>
      </w:pPr>
      <w:r w:rsidRPr="00451465">
        <w:rPr>
          <w:sz w:val="16"/>
          <w:szCs w:val="16"/>
        </w:rPr>
        <w:t>2)   в связи с изменением в течение текущего финансового года в деятельности главного администратора (администратора);</w:t>
      </w:r>
    </w:p>
    <w:p w:rsidR="00451465" w:rsidRPr="00451465" w:rsidRDefault="00451465" w:rsidP="00451465">
      <w:pPr>
        <w:ind w:firstLine="567"/>
        <w:jc w:val="both"/>
        <w:rPr>
          <w:sz w:val="16"/>
          <w:szCs w:val="16"/>
        </w:rPr>
      </w:pPr>
      <w:r w:rsidRPr="00451465">
        <w:rPr>
          <w:sz w:val="16"/>
          <w:szCs w:val="16"/>
        </w:rPr>
        <w:t>3) в связи с изменением в течение текущего финансового года объема бюджетных полномочий, самостоятельно осуществляемых главным администратором (администратором);</w:t>
      </w:r>
    </w:p>
    <w:p w:rsidR="00451465" w:rsidRPr="00451465" w:rsidRDefault="00451465" w:rsidP="00451465">
      <w:pPr>
        <w:tabs>
          <w:tab w:val="left" w:pos="1418"/>
        </w:tabs>
        <w:ind w:firstLine="567"/>
        <w:jc w:val="both"/>
        <w:rPr>
          <w:sz w:val="16"/>
          <w:szCs w:val="16"/>
        </w:rPr>
      </w:pPr>
      <w:r w:rsidRPr="00451465">
        <w:rPr>
          <w:sz w:val="16"/>
          <w:szCs w:val="16"/>
        </w:rPr>
        <w:t>4)   при реализации Субъектами бюджетных процедур выводов, предложений и рекомендаций;</w:t>
      </w:r>
    </w:p>
    <w:p w:rsidR="00451465" w:rsidRPr="00451465" w:rsidRDefault="00451465" w:rsidP="00451465">
      <w:pPr>
        <w:ind w:firstLine="567"/>
        <w:jc w:val="both"/>
        <w:rPr>
          <w:sz w:val="16"/>
          <w:szCs w:val="16"/>
        </w:rPr>
      </w:pPr>
      <w:r w:rsidRPr="00451465">
        <w:rPr>
          <w:sz w:val="16"/>
          <w:szCs w:val="16"/>
        </w:rPr>
        <w:t>5) при применении норм бюджетного законодательства и иных нормативных правовых актов (муниципальных правовых актов), регулирующих бюджетные правоотношения;</w:t>
      </w:r>
    </w:p>
    <w:p w:rsidR="00451465" w:rsidRPr="00451465" w:rsidRDefault="00451465" w:rsidP="00451465">
      <w:pPr>
        <w:ind w:firstLine="567"/>
        <w:jc w:val="both"/>
        <w:rPr>
          <w:sz w:val="16"/>
          <w:szCs w:val="16"/>
        </w:rPr>
      </w:pPr>
      <w:r w:rsidRPr="00451465">
        <w:rPr>
          <w:sz w:val="16"/>
          <w:szCs w:val="16"/>
        </w:rPr>
        <w:t>6) при наличии фактов, свидетельствующих о признаках нарушений (недостатков), не связанных с объектом</w:t>
      </w:r>
      <w:r w:rsidRPr="00451465">
        <w:rPr>
          <w:color w:val="FF0000"/>
          <w:sz w:val="16"/>
          <w:szCs w:val="16"/>
        </w:rPr>
        <w:t xml:space="preserve"> </w:t>
      </w:r>
      <w:r w:rsidRPr="00451465">
        <w:rPr>
          <w:sz w:val="16"/>
          <w:szCs w:val="16"/>
        </w:rPr>
        <w:t>аудита.</w:t>
      </w:r>
    </w:p>
    <w:p w:rsidR="00451465" w:rsidRPr="00451465" w:rsidRDefault="00451465" w:rsidP="00451465">
      <w:pPr>
        <w:ind w:firstLine="567"/>
        <w:jc w:val="both"/>
        <w:rPr>
          <w:sz w:val="16"/>
          <w:szCs w:val="16"/>
        </w:rPr>
      </w:pPr>
      <w:r w:rsidRPr="00451465">
        <w:rPr>
          <w:sz w:val="16"/>
          <w:szCs w:val="16"/>
        </w:rPr>
        <w:t xml:space="preserve">9.5. Сбор информации в целях осуществления консультирования может осуществляться одним или несколькими из следующих способов: </w:t>
      </w:r>
    </w:p>
    <w:p w:rsidR="00451465" w:rsidRPr="00451465" w:rsidRDefault="00451465" w:rsidP="00451465">
      <w:pPr>
        <w:ind w:firstLine="567"/>
        <w:jc w:val="both"/>
        <w:rPr>
          <w:sz w:val="16"/>
          <w:szCs w:val="16"/>
        </w:rPr>
      </w:pPr>
      <w:r w:rsidRPr="00451465">
        <w:rPr>
          <w:sz w:val="16"/>
          <w:szCs w:val="16"/>
        </w:rPr>
        <w:t xml:space="preserve">1) на основе объяснений в письменной и (или) устной форме от Субъектов бюджетных процедур; </w:t>
      </w:r>
    </w:p>
    <w:p w:rsidR="00451465" w:rsidRPr="00451465" w:rsidRDefault="00451465" w:rsidP="00451465">
      <w:pPr>
        <w:ind w:firstLine="567"/>
        <w:jc w:val="both"/>
        <w:rPr>
          <w:sz w:val="16"/>
          <w:szCs w:val="16"/>
        </w:rPr>
      </w:pPr>
      <w:r w:rsidRPr="00451465">
        <w:rPr>
          <w:sz w:val="16"/>
          <w:szCs w:val="16"/>
        </w:rPr>
        <w:t xml:space="preserve">2) путем получения доступа к прикладным программным средствам и информационным ресурсам в целях </w:t>
      </w:r>
      <w:proofErr w:type="gramStart"/>
      <w:r w:rsidRPr="00451465">
        <w:rPr>
          <w:sz w:val="16"/>
          <w:szCs w:val="16"/>
        </w:rPr>
        <w:t>изучения</w:t>
      </w:r>
      <w:proofErr w:type="gramEnd"/>
      <w:r w:rsidRPr="00451465">
        <w:rPr>
          <w:sz w:val="16"/>
          <w:szCs w:val="16"/>
        </w:rPr>
        <w:t xml:space="preserve"> имеющихся в них документов, информации; </w:t>
      </w:r>
    </w:p>
    <w:p w:rsidR="00451465" w:rsidRPr="00451465" w:rsidRDefault="00451465" w:rsidP="00451465">
      <w:pPr>
        <w:ind w:firstLine="567"/>
        <w:jc w:val="both"/>
        <w:rPr>
          <w:sz w:val="16"/>
          <w:szCs w:val="16"/>
        </w:rPr>
      </w:pPr>
      <w:r w:rsidRPr="00451465">
        <w:rPr>
          <w:sz w:val="16"/>
          <w:szCs w:val="16"/>
        </w:rPr>
        <w:t xml:space="preserve">3) путем ознакомления с организационно-распорядительными и техническими документами, к используемым Субъектами бюджетных процедур прикладным программным средствам и информационным ресурсам, включая описание и применение средств защиты информации; </w:t>
      </w:r>
    </w:p>
    <w:p w:rsidR="00451465" w:rsidRPr="00451465" w:rsidRDefault="00451465" w:rsidP="00451465">
      <w:pPr>
        <w:ind w:firstLine="567"/>
        <w:jc w:val="both"/>
        <w:rPr>
          <w:sz w:val="16"/>
          <w:szCs w:val="16"/>
        </w:rPr>
      </w:pPr>
      <w:r w:rsidRPr="00451465">
        <w:rPr>
          <w:sz w:val="16"/>
          <w:szCs w:val="16"/>
        </w:rPr>
        <w:t xml:space="preserve">4) по результатам посещения помещений и территорий, которые занимают Субъекты бюджетных процедур; </w:t>
      </w:r>
    </w:p>
    <w:p w:rsidR="00451465" w:rsidRPr="00451465" w:rsidRDefault="00451465" w:rsidP="00451465">
      <w:pPr>
        <w:ind w:left="851" w:hanging="284"/>
        <w:jc w:val="both"/>
        <w:rPr>
          <w:sz w:val="16"/>
          <w:szCs w:val="16"/>
        </w:rPr>
      </w:pPr>
      <w:r w:rsidRPr="00451465">
        <w:rPr>
          <w:sz w:val="16"/>
          <w:szCs w:val="16"/>
        </w:rPr>
        <w:t xml:space="preserve">5) на основе обращений, подписанных Начальником ОВФА и направленных: </w:t>
      </w:r>
    </w:p>
    <w:p w:rsidR="00451465" w:rsidRPr="00451465" w:rsidRDefault="00451465" w:rsidP="00451465">
      <w:pPr>
        <w:ind w:left="851"/>
        <w:jc w:val="both"/>
        <w:rPr>
          <w:sz w:val="16"/>
          <w:szCs w:val="16"/>
        </w:rPr>
      </w:pPr>
      <w:r w:rsidRPr="00451465">
        <w:rPr>
          <w:sz w:val="16"/>
          <w:szCs w:val="16"/>
        </w:rPr>
        <w:t xml:space="preserve">-  Субъектам бюджетных процедур; </w:t>
      </w:r>
    </w:p>
    <w:p w:rsidR="00451465" w:rsidRPr="00451465" w:rsidRDefault="00451465" w:rsidP="00451465">
      <w:pPr>
        <w:tabs>
          <w:tab w:val="left" w:pos="1134"/>
          <w:tab w:val="left" w:pos="1276"/>
          <w:tab w:val="left" w:pos="1418"/>
        </w:tabs>
        <w:ind w:firstLine="851"/>
        <w:jc w:val="both"/>
        <w:rPr>
          <w:sz w:val="16"/>
          <w:szCs w:val="16"/>
        </w:rPr>
      </w:pPr>
      <w:r w:rsidRPr="00451465">
        <w:rPr>
          <w:sz w:val="16"/>
          <w:szCs w:val="16"/>
        </w:rPr>
        <w:t xml:space="preserve">- структурными подразделениями Администрации района, во взаимодействии с которыми осуществляются бюджетные процедуры; </w:t>
      </w:r>
    </w:p>
    <w:p w:rsidR="00451465" w:rsidRPr="00451465" w:rsidRDefault="00451465" w:rsidP="00451465">
      <w:pPr>
        <w:ind w:firstLine="851"/>
        <w:jc w:val="both"/>
        <w:rPr>
          <w:sz w:val="16"/>
          <w:szCs w:val="16"/>
        </w:rPr>
      </w:pPr>
      <w:r w:rsidRPr="00451465">
        <w:rPr>
          <w:sz w:val="16"/>
          <w:szCs w:val="16"/>
        </w:rPr>
        <w:t>- юридическим лицам (организациям), которым переданы полномочия, в том числе для получения доступа к их прикладным программным средствам и информационным ресурсам</w:t>
      </w:r>
      <w:r w:rsidRPr="00451465">
        <w:rPr>
          <w:i/>
          <w:iCs/>
          <w:sz w:val="16"/>
          <w:szCs w:val="16"/>
        </w:rPr>
        <w:t xml:space="preserve">. </w:t>
      </w:r>
    </w:p>
    <w:p w:rsidR="00451465" w:rsidRPr="00451465" w:rsidRDefault="00451465" w:rsidP="00451465">
      <w:pPr>
        <w:ind w:firstLine="567"/>
        <w:jc w:val="both"/>
        <w:rPr>
          <w:sz w:val="16"/>
          <w:szCs w:val="16"/>
        </w:rPr>
      </w:pPr>
      <w:r w:rsidRPr="00451465">
        <w:rPr>
          <w:sz w:val="16"/>
          <w:szCs w:val="16"/>
        </w:rPr>
        <w:t>При наличии фактов, свидетельствующих о признаках нарушений (недостатков), не связанных с объектом аудита, изучаемым в ходе аудиторского мероприятия, при осуществлении консультирования не применяются методы аудиторских проверок</w:t>
      </w:r>
      <w:r w:rsidRPr="00451465">
        <w:rPr>
          <w:i/>
          <w:iCs/>
          <w:sz w:val="16"/>
          <w:szCs w:val="16"/>
        </w:rPr>
        <w:t xml:space="preserve">. </w:t>
      </w:r>
      <w:r w:rsidRPr="00451465">
        <w:rPr>
          <w:sz w:val="16"/>
          <w:szCs w:val="16"/>
        </w:rPr>
        <w:t>В случае принятия решения Начальником ОВФА об осуществлении консультирования одновременно с проведением аудиторского мероприятия запрос информации формулируется с точки зрения осуществления консультирования.</w:t>
      </w:r>
    </w:p>
    <w:p w:rsidR="00451465" w:rsidRPr="00451465" w:rsidRDefault="00451465" w:rsidP="00451465">
      <w:pPr>
        <w:ind w:firstLine="567"/>
        <w:jc w:val="both"/>
        <w:rPr>
          <w:sz w:val="16"/>
          <w:szCs w:val="16"/>
        </w:rPr>
      </w:pPr>
      <w:r w:rsidRPr="00451465">
        <w:rPr>
          <w:sz w:val="16"/>
          <w:szCs w:val="16"/>
        </w:rPr>
        <w:t xml:space="preserve">9.6. Итоги консультирования согласно пункту 3(3) СВФА «Права и обязанности» направляются Начальником ОВФА Субъектам бюджетных процедур, являющимся руководителями структурных подразделений Администрации района, в письменной форме. </w:t>
      </w:r>
    </w:p>
    <w:p w:rsidR="00451465" w:rsidRPr="00451465" w:rsidRDefault="00451465" w:rsidP="00451465">
      <w:pPr>
        <w:ind w:firstLine="567"/>
        <w:jc w:val="both"/>
        <w:rPr>
          <w:sz w:val="16"/>
          <w:szCs w:val="16"/>
        </w:rPr>
      </w:pPr>
      <w:r w:rsidRPr="00451465">
        <w:rPr>
          <w:sz w:val="16"/>
          <w:szCs w:val="16"/>
        </w:rPr>
        <w:t xml:space="preserve">Итоги консультирования могут оформляться, в том числе: </w:t>
      </w:r>
    </w:p>
    <w:p w:rsidR="00451465" w:rsidRPr="00451465" w:rsidRDefault="00451465" w:rsidP="00451465">
      <w:pPr>
        <w:ind w:firstLine="567"/>
        <w:jc w:val="both"/>
        <w:rPr>
          <w:sz w:val="16"/>
          <w:szCs w:val="16"/>
        </w:rPr>
      </w:pPr>
      <w:r w:rsidRPr="00451465">
        <w:rPr>
          <w:sz w:val="16"/>
          <w:szCs w:val="16"/>
        </w:rPr>
        <w:t xml:space="preserve">1) в виде аналитических записок (справок) о результатах оценки бюджетных рисков, в том числе в рамках ведения реестра бюджетных рисков; </w:t>
      </w:r>
    </w:p>
    <w:p w:rsidR="00451465" w:rsidRPr="00451465" w:rsidRDefault="00451465" w:rsidP="00451465">
      <w:pPr>
        <w:ind w:firstLine="567"/>
        <w:jc w:val="both"/>
        <w:rPr>
          <w:sz w:val="16"/>
          <w:szCs w:val="16"/>
        </w:rPr>
      </w:pPr>
      <w:r w:rsidRPr="00451465">
        <w:rPr>
          <w:sz w:val="16"/>
          <w:szCs w:val="16"/>
        </w:rPr>
        <w:t xml:space="preserve">2) в виде служебных писем по письменным или устным обращениям Субъектов бюджетных процедур; </w:t>
      </w:r>
    </w:p>
    <w:p w:rsidR="00451465" w:rsidRPr="00451465" w:rsidRDefault="00451465" w:rsidP="00451465">
      <w:pPr>
        <w:ind w:firstLine="567"/>
        <w:jc w:val="both"/>
        <w:rPr>
          <w:sz w:val="16"/>
          <w:szCs w:val="16"/>
        </w:rPr>
      </w:pPr>
      <w:r w:rsidRPr="00451465">
        <w:rPr>
          <w:sz w:val="16"/>
          <w:szCs w:val="16"/>
        </w:rPr>
        <w:t xml:space="preserve">3) в виде служебных писем с указанием на осуществление консультирования по вопросам, связанным с организацией внутреннего финансового контроля, повышением качества финансового менеджмента; </w:t>
      </w:r>
    </w:p>
    <w:p w:rsidR="00451465" w:rsidRPr="00451465" w:rsidRDefault="00451465" w:rsidP="00451465">
      <w:pPr>
        <w:ind w:firstLine="567"/>
        <w:jc w:val="both"/>
        <w:rPr>
          <w:sz w:val="16"/>
          <w:szCs w:val="16"/>
        </w:rPr>
      </w:pPr>
      <w:r w:rsidRPr="00451465">
        <w:rPr>
          <w:sz w:val="16"/>
          <w:szCs w:val="16"/>
        </w:rPr>
        <w:t xml:space="preserve">4) в составе годовой отчетности о результатах деятельности ОВФА в обобщенном виде в случае, если она представляется руководителям Субъектов бюджетных процедур. </w:t>
      </w:r>
    </w:p>
    <w:p w:rsidR="00451465" w:rsidRPr="00451465" w:rsidRDefault="00451465" w:rsidP="00451465">
      <w:pPr>
        <w:spacing w:after="240"/>
        <w:ind w:firstLine="567"/>
        <w:jc w:val="both"/>
        <w:rPr>
          <w:sz w:val="16"/>
          <w:szCs w:val="16"/>
        </w:rPr>
      </w:pPr>
      <w:r w:rsidRPr="00451465">
        <w:rPr>
          <w:sz w:val="16"/>
          <w:szCs w:val="16"/>
        </w:rPr>
        <w:t>Указанный перечень способов оформления итогов консультирования не является исчерпывающим и может изменяться (дополняться) в зависимости от организации деятельности.</w:t>
      </w:r>
    </w:p>
    <w:p w:rsidR="00451465" w:rsidRPr="00451465" w:rsidRDefault="00451465" w:rsidP="00451465">
      <w:pPr>
        <w:ind w:firstLine="567"/>
        <w:jc w:val="center"/>
        <w:rPr>
          <w:sz w:val="16"/>
          <w:szCs w:val="16"/>
        </w:rPr>
      </w:pPr>
      <w:r w:rsidRPr="00451465">
        <w:rPr>
          <w:sz w:val="16"/>
          <w:szCs w:val="16"/>
        </w:rPr>
        <w:t>Х. Порядок передачи получателем средств бюджета Тогучинского района Новосибирской области полномочий по осуществлению внутреннего финансового аудита</w:t>
      </w:r>
    </w:p>
    <w:p w:rsidR="00451465" w:rsidRPr="00451465" w:rsidRDefault="00451465" w:rsidP="00451465">
      <w:pPr>
        <w:ind w:firstLine="567"/>
        <w:jc w:val="center"/>
        <w:rPr>
          <w:sz w:val="16"/>
          <w:szCs w:val="16"/>
        </w:rPr>
      </w:pPr>
    </w:p>
    <w:p w:rsidR="00451465" w:rsidRPr="00451465" w:rsidRDefault="00451465" w:rsidP="00451465">
      <w:pPr>
        <w:ind w:firstLine="567"/>
        <w:jc w:val="both"/>
        <w:rPr>
          <w:sz w:val="16"/>
          <w:szCs w:val="16"/>
        </w:rPr>
      </w:pPr>
      <w:bookmarkStart w:id="128" w:name="sub_90"/>
      <w:r w:rsidRPr="00451465">
        <w:rPr>
          <w:sz w:val="16"/>
          <w:szCs w:val="16"/>
        </w:rPr>
        <w:t xml:space="preserve">10.1 Получатель средств бюджета Тогучинского района Новосибирской области (муниципальное казенное учреждение Тогучинского района Новосибирской области, подведомственное Администрации района) имеет право передать полномочия по осуществлению внутреннего финансового аудита Администрации района, с учетом положений </w:t>
      </w:r>
      <w:hyperlink r:id="rId32" w:history="1">
        <w:r w:rsidRPr="00451465">
          <w:rPr>
            <w:rStyle w:val="affff8"/>
            <w:color w:val="auto"/>
            <w:sz w:val="16"/>
            <w:szCs w:val="16"/>
          </w:rPr>
          <w:t>пункта 4 статьи 160.2-1</w:t>
        </w:r>
      </w:hyperlink>
      <w:r w:rsidRPr="00451465">
        <w:rPr>
          <w:sz w:val="16"/>
          <w:szCs w:val="16"/>
        </w:rPr>
        <w:t xml:space="preserve"> Бюджетного кодекса Российской Федерации.</w:t>
      </w:r>
    </w:p>
    <w:p w:rsidR="00451465" w:rsidRPr="00451465" w:rsidRDefault="00451465" w:rsidP="00451465">
      <w:pPr>
        <w:ind w:firstLine="567"/>
        <w:jc w:val="both"/>
        <w:rPr>
          <w:sz w:val="16"/>
          <w:szCs w:val="16"/>
        </w:rPr>
      </w:pPr>
      <w:bookmarkStart w:id="129" w:name="sub_91"/>
      <w:bookmarkEnd w:id="128"/>
      <w:r w:rsidRPr="00451465">
        <w:rPr>
          <w:sz w:val="16"/>
          <w:szCs w:val="16"/>
        </w:rPr>
        <w:t xml:space="preserve">10.2. Решение о передаче полномочий по осуществлению внутреннего финансового аудита оформляется соглашением о передаче полномочия получателя средств бюджета Тогучинского района </w:t>
      </w:r>
      <w:r w:rsidRPr="00451465">
        <w:rPr>
          <w:sz w:val="16"/>
          <w:szCs w:val="16"/>
        </w:rPr>
        <w:lastRenderedPageBreak/>
        <w:t xml:space="preserve">Новосибирской области по осуществлению внутреннего финансового аудита. по форме согласно приложению № 7 к </w:t>
      </w:r>
      <w:hyperlink w:anchor="sub_1000" w:history="1">
        <w:r w:rsidRPr="00451465">
          <w:rPr>
            <w:rStyle w:val="affff8"/>
            <w:color w:val="auto"/>
            <w:sz w:val="16"/>
            <w:szCs w:val="16"/>
          </w:rPr>
          <w:t>Порядку</w:t>
        </w:r>
      </w:hyperlink>
      <w:r w:rsidRPr="00451465">
        <w:rPr>
          <w:sz w:val="16"/>
          <w:szCs w:val="16"/>
        </w:rPr>
        <w:t>.</w:t>
      </w:r>
    </w:p>
    <w:p w:rsidR="00451465" w:rsidRPr="00451465" w:rsidRDefault="00451465" w:rsidP="00451465">
      <w:pPr>
        <w:ind w:firstLine="567"/>
        <w:jc w:val="both"/>
        <w:rPr>
          <w:sz w:val="16"/>
          <w:szCs w:val="16"/>
        </w:rPr>
      </w:pPr>
      <w:bookmarkStart w:id="130" w:name="sub_92"/>
      <w:bookmarkEnd w:id="129"/>
      <w:r w:rsidRPr="00451465">
        <w:rPr>
          <w:sz w:val="16"/>
          <w:szCs w:val="16"/>
        </w:rPr>
        <w:t>10.3. В случае передачи получателем средств бюджета Тогучинского района Новосибирской области полномочий по осуществлению внутреннего финансового аудита Администрации района, в ведении которого он находится, субъектом внутреннего финансового аудита, будет являться субъект внутреннего финансового аудита Администрации района, которое осуществляет внутренний финансовый аудит в Администрации района.</w:t>
      </w:r>
    </w:p>
    <w:p w:rsidR="00451465" w:rsidRPr="00451465" w:rsidRDefault="00451465" w:rsidP="00451465">
      <w:pPr>
        <w:ind w:firstLine="567"/>
        <w:jc w:val="both"/>
        <w:rPr>
          <w:sz w:val="16"/>
          <w:szCs w:val="16"/>
        </w:rPr>
      </w:pPr>
      <w:bookmarkStart w:id="131" w:name="sub_93"/>
      <w:bookmarkEnd w:id="130"/>
      <w:r w:rsidRPr="00451465">
        <w:rPr>
          <w:sz w:val="16"/>
          <w:szCs w:val="16"/>
        </w:rPr>
        <w:t>10.4. Аудиторское мероприятие у получателя средств бюджета Тогучинского района Новосибирской области проводится в соответствии с настоящим Порядком осуществления внутреннего финансового аудита в Администрации района.</w:t>
      </w:r>
    </w:p>
    <w:bookmarkEnd w:id="131"/>
    <w:p w:rsidR="00451465" w:rsidRPr="00451465" w:rsidRDefault="00451465" w:rsidP="00451465">
      <w:pPr>
        <w:ind w:firstLine="567"/>
        <w:jc w:val="center"/>
        <w:rPr>
          <w:sz w:val="16"/>
          <w:szCs w:val="16"/>
        </w:rPr>
      </w:pPr>
    </w:p>
    <w:p w:rsidR="00451465" w:rsidRPr="00451465" w:rsidRDefault="00451465" w:rsidP="00451465">
      <w:pPr>
        <w:ind w:firstLine="567"/>
        <w:jc w:val="center"/>
        <w:rPr>
          <w:sz w:val="16"/>
          <w:szCs w:val="16"/>
        </w:rPr>
      </w:pPr>
      <w:r w:rsidRPr="00451465">
        <w:rPr>
          <w:sz w:val="16"/>
          <w:szCs w:val="16"/>
          <w:lang w:val="en-US"/>
        </w:rPr>
        <w:t>XI</w:t>
      </w:r>
      <w:r w:rsidRPr="00451465">
        <w:rPr>
          <w:sz w:val="16"/>
          <w:szCs w:val="16"/>
        </w:rPr>
        <w:t>. Хранение рабочей документации аудиторских мероприятий и доступ к ней должностных лиц Администрации района</w:t>
      </w:r>
    </w:p>
    <w:p w:rsidR="00451465" w:rsidRPr="00451465" w:rsidRDefault="00451465" w:rsidP="00451465">
      <w:pPr>
        <w:ind w:firstLine="567"/>
        <w:jc w:val="both"/>
        <w:rPr>
          <w:sz w:val="16"/>
          <w:szCs w:val="16"/>
        </w:rPr>
      </w:pPr>
      <w:bookmarkStart w:id="132" w:name="sub_95"/>
      <w:r w:rsidRPr="00451465">
        <w:rPr>
          <w:sz w:val="16"/>
          <w:szCs w:val="16"/>
        </w:rPr>
        <w:lastRenderedPageBreak/>
        <w:t>11.1. Хранение рабочей документации осуществляется Отделом. Должностные лица Отдела должны составлять рабочие документы в достаточно полной и подробной форме, необходимой для обеспечения общего понимания аудита.</w:t>
      </w:r>
    </w:p>
    <w:p w:rsidR="00451465" w:rsidRPr="00451465" w:rsidRDefault="00451465" w:rsidP="00451465">
      <w:pPr>
        <w:ind w:firstLine="567"/>
        <w:jc w:val="both"/>
        <w:rPr>
          <w:sz w:val="16"/>
          <w:szCs w:val="16"/>
        </w:rPr>
      </w:pPr>
      <w:bookmarkStart w:id="133" w:name="sub_96"/>
      <w:bookmarkEnd w:id="132"/>
      <w:r w:rsidRPr="00451465">
        <w:rPr>
          <w:sz w:val="16"/>
          <w:szCs w:val="16"/>
        </w:rPr>
        <w:t>11.2. Доступ к рабочей документации имеют только должностные лица Отдела. Работники Администрации района, не занятые аудитом, к рабочей документации не допускаются.</w:t>
      </w:r>
    </w:p>
    <w:bookmarkEnd w:id="133"/>
    <w:p w:rsidR="00451465" w:rsidRPr="00451465" w:rsidRDefault="00451465" w:rsidP="00451465">
      <w:pPr>
        <w:ind w:firstLine="709"/>
        <w:jc w:val="both"/>
        <w:rPr>
          <w:sz w:val="16"/>
          <w:szCs w:val="16"/>
        </w:rPr>
      </w:pPr>
      <w:r w:rsidRPr="00451465">
        <w:rPr>
          <w:sz w:val="16"/>
          <w:szCs w:val="16"/>
        </w:rPr>
        <w:t>Выдача документации по внутреннему аудиту работникам, не занятым аудитом по данной теме (вопросу), не допускается.</w:t>
      </w:r>
    </w:p>
    <w:p w:rsidR="00451465" w:rsidRPr="00451465" w:rsidRDefault="00451465" w:rsidP="00451465">
      <w:pPr>
        <w:ind w:firstLine="567"/>
        <w:jc w:val="both"/>
        <w:rPr>
          <w:sz w:val="16"/>
          <w:szCs w:val="16"/>
        </w:rPr>
      </w:pPr>
      <w:bookmarkStart w:id="134" w:name="sub_97"/>
      <w:r w:rsidRPr="00451465">
        <w:rPr>
          <w:sz w:val="16"/>
          <w:szCs w:val="16"/>
        </w:rPr>
        <w:t>11.3. Рабочая документация хранится в архиве Отдела скомплектованной в папки, заведенные для каждого аудиторского мероприятия, располагаться в соответствии с вопросами Программы аудиторского мероприятия, храниться в сброшюрованном виде.</w:t>
      </w:r>
    </w:p>
    <w:p w:rsidR="00451465" w:rsidRPr="00451465" w:rsidRDefault="00451465" w:rsidP="00451465">
      <w:pPr>
        <w:ind w:firstLine="567"/>
        <w:jc w:val="both"/>
        <w:rPr>
          <w:sz w:val="16"/>
          <w:szCs w:val="16"/>
        </w:rPr>
      </w:pPr>
      <w:bookmarkStart w:id="135" w:name="sub_98"/>
      <w:bookmarkEnd w:id="134"/>
      <w:r w:rsidRPr="00451465">
        <w:rPr>
          <w:sz w:val="16"/>
          <w:szCs w:val="16"/>
        </w:rPr>
        <w:t>11.4. Изъятие рабочей документации может производиться только уполномоченными на то органами в случаях, установленных законодательством Российской Федерации.</w:t>
      </w:r>
    </w:p>
    <w:bookmarkEnd w:id="135"/>
    <w:p w:rsidR="00194E71" w:rsidRDefault="00194E71" w:rsidP="00451465">
      <w:pPr>
        <w:jc w:val="both"/>
        <w:rPr>
          <w:sz w:val="16"/>
          <w:szCs w:val="16"/>
        </w:rPr>
        <w:sectPr w:rsidR="00194E71" w:rsidSect="009E594C">
          <w:type w:val="continuous"/>
          <w:pgSz w:w="11906" w:h="16838" w:code="9"/>
          <w:pgMar w:top="567" w:right="567" w:bottom="567" w:left="567" w:header="720" w:footer="720" w:gutter="0"/>
          <w:pgNumType w:fmt="numberInDash"/>
          <w:cols w:num="2" w:space="709"/>
          <w:docGrid w:linePitch="360"/>
        </w:sectPr>
      </w:pPr>
    </w:p>
    <w:p w:rsidR="00194E71" w:rsidRPr="00774AD6" w:rsidRDefault="00194E71" w:rsidP="00194E71">
      <w:pPr>
        <w:jc w:val="right"/>
        <w:rPr>
          <w:sz w:val="16"/>
          <w:szCs w:val="16"/>
        </w:rPr>
      </w:pPr>
      <w:r w:rsidRPr="00774AD6">
        <w:rPr>
          <w:sz w:val="16"/>
          <w:szCs w:val="16"/>
        </w:rPr>
        <w:lastRenderedPageBreak/>
        <w:t>ПРИЛОЖЕНИЕ №1</w:t>
      </w:r>
    </w:p>
    <w:p w:rsidR="00194E71" w:rsidRPr="00774AD6" w:rsidRDefault="00194E71" w:rsidP="00194E71">
      <w:pPr>
        <w:jc w:val="right"/>
        <w:rPr>
          <w:sz w:val="16"/>
          <w:szCs w:val="16"/>
        </w:rPr>
      </w:pPr>
      <w:r w:rsidRPr="00774AD6">
        <w:rPr>
          <w:sz w:val="16"/>
          <w:szCs w:val="16"/>
        </w:rPr>
        <w:t xml:space="preserve">к Порядку осуществления отделом </w:t>
      </w:r>
    </w:p>
    <w:p w:rsidR="00194E71" w:rsidRPr="00774AD6" w:rsidRDefault="00194E71" w:rsidP="00194E71">
      <w:pPr>
        <w:jc w:val="right"/>
        <w:rPr>
          <w:sz w:val="16"/>
          <w:szCs w:val="16"/>
        </w:rPr>
      </w:pPr>
      <w:r w:rsidRPr="00774AD6">
        <w:rPr>
          <w:sz w:val="16"/>
          <w:szCs w:val="16"/>
        </w:rPr>
        <w:t xml:space="preserve">внутреннего финансового аудита </w:t>
      </w:r>
    </w:p>
    <w:p w:rsidR="00194E71" w:rsidRPr="00774AD6" w:rsidRDefault="00194E71" w:rsidP="00194E71">
      <w:pPr>
        <w:jc w:val="right"/>
        <w:rPr>
          <w:sz w:val="16"/>
          <w:szCs w:val="16"/>
        </w:rPr>
      </w:pPr>
      <w:r w:rsidRPr="00774AD6">
        <w:rPr>
          <w:sz w:val="16"/>
          <w:szCs w:val="16"/>
        </w:rPr>
        <w:t xml:space="preserve">администрации Тогучинского района </w:t>
      </w:r>
    </w:p>
    <w:p w:rsidR="00194E71" w:rsidRPr="00774AD6" w:rsidRDefault="00194E71" w:rsidP="00194E71">
      <w:pPr>
        <w:jc w:val="right"/>
        <w:rPr>
          <w:sz w:val="16"/>
          <w:szCs w:val="16"/>
        </w:rPr>
      </w:pPr>
      <w:r w:rsidRPr="00774AD6">
        <w:rPr>
          <w:sz w:val="16"/>
          <w:szCs w:val="16"/>
        </w:rPr>
        <w:t xml:space="preserve">Новосибирской области полномочий </w:t>
      </w:r>
    </w:p>
    <w:p w:rsidR="00194E71" w:rsidRPr="00774AD6" w:rsidRDefault="00194E71" w:rsidP="00194E71">
      <w:pPr>
        <w:jc w:val="right"/>
        <w:rPr>
          <w:sz w:val="16"/>
          <w:szCs w:val="16"/>
        </w:rPr>
      </w:pPr>
      <w:r w:rsidRPr="00774AD6">
        <w:rPr>
          <w:sz w:val="16"/>
          <w:szCs w:val="16"/>
        </w:rPr>
        <w:t xml:space="preserve">по внутреннему финансовому аудиту </w:t>
      </w:r>
    </w:p>
    <w:p w:rsidR="00194E71" w:rsidRPr="00774AD6" w:rsidRDefault="00194E71" w:rsidP="00194E71">
      <w:pPr>
        <w:jc w:val="right"/>
        <w:rPr>
          <w:sz w:val="16"/>
          <w:szCs w:val="16"/>
        </w:rPr>
      </w:pPr>
    </w:p>
    <w:p w:rsidR="00194E71" w:rsidRPr="00774AD6" w:rsidRDefault="00194E71" w:rsidP="00194E71">
      <w:pPr>
        <w:jc w:val="right"/>
        <w:rPr>
          <w:sz w:val="16"/>
          <w:szCs w:val="16"/>
        </w:rPr>
      </w:pPr>
      <w:r w:rsidRPr="00774AD6">
        <w:rPr>
          <w:sz w:val="16"/>
          <w:szCs w:val="16"/>
        </w:rPr>
        <w:t>УТВЕРЖДЕНО</w:t>
      </w:r>
    </w:p>
    <w:p w:rsidR="00194E71" w:rsidRPr="00774AD6" w:rsidRDefault="00194E71" w:rsidP="00194E71">
      <w:pPr>
        <w:jc w:val="right"/>
        <w:rPr>
          <w:sz w:val="16"/>
          <w:szCs w:val="16"/>
        </w:rPr>
      </w:pPr>
      <w:r w:rsidRPr="00774AD6">
        <w:rPr>
          <w:sz w:val="16"/>
          <w:szCs w:val="16"/>
        </w:rPr>
        <w:t>распоряжением администрации</w:t>
      </w:r>
    </w:p>
    <w:p w:rsidR="00194E71" w:rsidRPr="00774AD6" w:rsidRDefault="00194E71" w:rsidP="00194E71">
      <w:pPr>
        <w:jc w:val="right"/>
        <w:rPr>
          <w:sz w:val="16"/>
          <w:szCs w:val="16"/>
        </w:rPr>
      </w:pPr>
      <w:r w:rsidRPr="00774AD6">
        <w:rPr>
          <w:sz w:val="16"/>
          <w:szCs w:val="16"/>
        </w:rPr>
        <w:t>Тогучинского района</w:t>
      </w:r>
    </w:p>
    <w:p w:rsidR="00194E71" w:rsidRPr="00774AD6" w:rsidRDefault="00194E71" w:rsidP="00194E71">
      <w:pPr>
        <w:jc w:val="right"/>
        <w:rPr>
          <w:sz w:val="16"/>
          <w:szCs w:val="16"/>
        </w:rPr>
      </w:pPr>
      <w:r w:rsidRPr="00774AD6">
        <w:rPr>
          <w:sz w:val="16"/>
          <w:szCs w:val="16"/>
        </w:rPr>
        <w:t>Новосибирской области</w:t>
      </w:r>
    </w:p>
    <w:p w:rsidR="00194E71" w:rsidRPr="00774AD6" w:rsidRDefault="00194E71" w:rsidP="00194E71">
      <w:pPr>
        <w:jc w:val="right"/>
        <w:rPr>
          <w:sz w:val="16"/>
          <w:szCs w:val="16"/>
        </w:rPr>
      </w:pPr>
      <w:r w:rsidRPr="00774AD6">
        <w:rPr>
          <w:sz w:val="16"/>
          <w:szCs w:val="16"/>
        </w:rPr>
        <w:t>от «____» _________ 20 __г.  № _________</w:t>
      </w:r>
    </w:p>
    <w:p w:rsidR="00194E71" w:rsidRPr="00194E71" w:rsidRDefault="00194E71" w:rsidP="00194E71">
      <w:pPr>
        <w:ind w:firstLine="567"/>
        <w:jc w:val="center"/>
        <w:rPr>
          <w:sz w:val="16"/>
          <w:szCs w:val="16"/>
        </w:rPr>
      </w:pPr>
      <w:r w:rsidRPr="00194E71">
        <w:rPr>
          <w:sz w:val="16"/>
          <w:szCs w:val="16"/>
        </w:rPr>
        <w:t>ПЛАН</w:t>
      </w:r>
    </w:p>
    <w:p w:rsidR="00194E71" w:rsidRPr="00194E71" w:rsidRDefault="00194E71" w:rsidP="00194E71">
      <w:pPr>
        <w:ind w:firstLine="567"/>
        <w:jc w:val="center"/>
        <w:rPr>
          <w:sz w:val="16"/>
          <w:szCs w:val="16"/>
        </w:rPr>
      </w:pPr>
      <w:r w:rsidRPr="00194E71">
        <w:rPr>
          <w:sz w:val="16"/>
          <w:szCs w:val="16"/>
        </w:rPr>
        <w:t xml:space="preserve">проведения аудиторских мероприятий  </w:t>
      </w:r>
    </w:p>
    <w:p w:rsidR="00194E71" w:rsidRPr="00194E71" w:rsidRDefault="00194E71" w:rsidP="00194E71">
      <w:pPr>
        <w:ind w:firstLine="567"/>
        <w:jc w:val="center"/>
        <w:rPr>
          <w:sz w:val="16"/>
          <w:szCs w:val="16"/>
        </w:rPr>
      </w:pPr>
      <w:r w:rsidRPr="00194E71">
        <w:rPr>
          <w:sz w:val="16"/>
          <w:szCs w:val="16"/>
        </w:rPr>
        <w:t>отдела внутреннего финансового аудита администрации Тогучинского района Новосибирской области</w:t>
      </w:r>
    </w:p>
    <w:p w:rsidR="00194E71" w:rsidRDefault="00194E71" w:rsidP="00194E71">
      <w:pPr>
        <w:ind w:firstLine="567"/>
        <w:jc w:val="center"/>
        <w:rPr>
          <w:sz w:val="16"/>
          <w:szCs w:val="16"/>
        </w:rPr>
      </w:pPr>
      <w:r w:rsidRPr="00194E71">
        <w:rPr>
          <w:sz w:val="16"/>
          <w:szCs w:val="16"/>
        </w:rPr>
        <w:t>на 20 __ год</w:t>
      </w:r>
    </w:p>
    <w:tbl>
      <w:tblPr>
        <w:tblStyle w:val="ad"/>
        <w:tblW w:w="10973" w:type="dxa"/>
        <w:tblLook w:val="04A0" w:firstRow="1" w:lastRow="0" w:firstColumn="1" w:lastColumn="0" w:noHBand="0" w:noVBand="1"/>
      </w:tblPr>
      <w:tblGrid>
        <w:gridCol w:w="560"/>
        <w:gridCol w:w="1562"/>
        <w:gridCol w:w="1984"/>
        <w:gridCol w:w="1559"/>
        <w:gridCol w:w="1276"/>
        <w:gridCol w:w="992"/>
        <w:gridCol w:w="1481"/>
        <w:gridCol w:w="1559"/>
      </w:tblGrid>
      <w:tr w:rsidR="00194E71" w:rsidRPr="00A5361C" w:rsidTr="00194E71">
        <w:tc>
          <w:tcPr>
            <w:tcW w:w="560" w:type="dxa"/>
          </w:tcPr>
          <w:p w:rsidR="00194E71" w:rsidRPr="00194E71" w:rsidRDefault="00194E71" w:rsidP="00194E71">
            <w:pPr>
              <w:rPr>
                <w:sz w:val="16"/>
                <w:szCs w:val="16"/>
              </w:rPr>
            </w:pPr>
            <w:r w:rsidRPr="00194E71">
              <w:rPr>
                <w:sz w:val="16"/>
                <w:szCs w:val="16"/>
              </w:rPr>
              <w:t>N</w:t>
            </w:r>
          </w:p>
          <w:p w:rsidR="00194E71" w:rsidRPr="00194E71" w:rsidRDefault="00194E71" w:rsidP="00194E71">
            <w:pPr>
              <w:rPr>
                <w:sz w:val="16"/>
                <w:szCs w:val="16"/>
              </w:rPr>
            </w:pPr>
            <w:r w:rsidRPr="00194E71">
              <w:rPr>
                <w:sz w:val="16"/>
                <w:szCs w:val="16"/>
              </w:rPr>
              <w:t>п/п</w:t>
            </w:r>
          </w:p>
        </w:tc>
        <w:tc>
          <w:tcPr>
            <w:tcW w:w="1562" w:type="dxa"/>
          </w:tcPr>
          <w:p w:rsidR="00194E71" w:rsidRPr="00194E71" w:rsidRDefault="00194E71" w:rsidP="00194E71">
            <w:pPr>
              <w:rPr>
                <w:sz w:val="16"/>
                <w:szCs w:val="16"/>
              </w:rPr>
            </w:pPr>
            <w:r w:rsidRPr="00194E71">
              <w:rPr>
                <w:sz w:val="16"/>
                <w:szCs w:val="16"/>
              </w:rPr>
              <w:t>Субъект бюджетной процедуры</w:t>
            </w:r>
          </w:p>
        </w:tc>
        <w:tc>
          <w:tcPr>
            <w:tcW w:w="1984" w:type="dxa"/>
          </w:tcPr>
          <w:p w:rsidR="00194E71" w:rsidRPr="00194E71" w:rsidRDefault="00194E71" w:rsidP="00194E71">
            <w:pPr>
              <w:rPr>
                <w:sz w:val="16"/>
                <w:szCs w:val="16"/>
              </w:rPr>
            </w:pPr>
            <w:r w:rsidRPr="00194E71">
              <w:rPr>
                <w:sz w:val="16"/>
                <w:szCs w:val="16"/>
              </w:rPr>
              <w:t>Объект аудита (бюджетная процедура и/или операция (действие)</w:t>
            </w:r>
          </w:p>
        </w:tc>
        <w:tc>
          <w:tcPr>
            <w:tcW w:w="1559" w:type="dxa"/>
          </w:tcPr>
          <w:p w:rsidR="00194E71" w:rsidRPr="00194E71" w:rsidRDefault="00194E71" w:rsidP="00194E71">
            <w:pPr>
              <w:rPr>
                <w:sz w:val="16"/>
                <w:szCs w:val="16"/>
              </w:rPr>
            </w:pPr>
            <w:r w:rsidRPr="00194E71">
              <w:rPr>
                <w:sz w:val="16"/>
                <w:szCs w:val="16"/>
              </w:rPr>
              <w:t>Тема аудиторского мероприятия</w:t>
            </w:r>
          </w:p>
        </w:tc>
        <w:tc>
          <w:tcPr>
            <w:tcW w:w="1276" w:type="dxa"/>
          </w:tcPr>
          <w:p w:rsidR="00194E71" w:rsidRPr="00194E71" w:rsidRDefault="00194E71" w:rsidP="00194E71">
            <w:pPr>
              <w:rPr>
                <w:sz w:val="16"/>
                <w:szCs w:val="16"/>
              </w:rPr>
            </w:pPr>
            <w:r w:rsidRPr="00194E71">
              <w:rPr>
                <w:sz w:val="16"/>
                <w:szCs w:val="16"/>
              </w:rPr>
              <w:t>Вид аудиторского мероприятия</w:t>
            </w:r>
          </w:p>
        </w:tc>
        <w:tc>
          <w:tcPr>
            <w:tcW w:w="992" w:type="dxa"/>
          </w:tcPr>
          <w:p w:rsidR="00194E71" w:rsidRPr="00194E71" w:rsidRDefault="00194E71" w:rsidP="00194E71">
            <w:pPr>
              <w:rPr>
                <w:sz w:val="16"/>
                <w:szCs w:val="16"/>
              </w:rPr>
            </w:pPr>
            <w:r w:rsidRPr="00194E71">
              <w:rPr>
                <w:sz w:val="16"/>
                <w:szCs w:val="16"/>
              </w:rPr>
              <w:t>Изучаемый период</w:t>
            </w:r>
          </w:p>
        </w:tc>
        <w:tc>
          <w:tcPr>
            <w:tcW w:w="1481" w:type="dxa"/>
          </w:tcPr>
          <w:p w:rsidR="00194E71" w:rsidRPr="00194E71" w:rsidRDefault="00194E71" w:rsidP="00194E71">
            <w:pPr>
              <w:rPr>
                <w:sz w:val="16"/>
                <w:szCs w:val="16"/>
              </w:rPr>
            </w:pPr>
            <w:r w:rsidRPr="00194E71">
              <w:rPr>
                <w:sz w:val="16"/>
                <w:szCs w:val="16"/>
              </w:rPr>
              <w:t>Срок проведения аудиторского мероприятия</w:t>
            </w:r>
          </w:p>
        </w:tc>
        <w:tc>
          <w:tcPr>
            <w:tcW w:w="1559" w:type="dxa"/>
          </w:tcPr>
          <w:p w:rsidR="00194E71" w:rsidRPr="00194E71" w:rsidRDefault="00194E71" w:rsidP="00194E71">
            <w:pPr>
              <w:rPr>
                <w:sz w:val="16"/>
                <w:szCs w:val="16"/>
              </w:rPr>
            </w:pPr>
            <w:r w:rsidRPr="00194E71">
              <w:rPr>
                <w:sz w:val="16"/>
                <w:szCs w:val="16"/>
              </w:rPr>
              <w:t>Дата (месяц) окончания аудиторского мероприятия</w:t>
            </w:r>
          </w:p>
        </w:tc>
      </w:tr>
      <w:tr w:rsidR="00194E71" w:rsidRPr="00A5361C" w:rsidTr="00194E71">
        <w:tc>
          <w:tcPr>
            <w:tcW w:w="560" w:type="dxa"/>
          </w:tcPr>
          <w:p w:rsidR="00194E71" w:rsidRPr="00194E71" w:rsidRDefault="00194E71" w:rsidP="00194E71">
            <w:pPr>
              <w:rPr>
                <w:sz w:val="16"/>
                <w:szCs w:val="16"/>
              </w:rPr>
            </w:pPr>
            <w:r w:rsidRPr="00194E71">
              <w:rPr>
                <w:sz w:val="16"/>
                <w:szCs w:val="16"/>
              </w:rPr>
              <w:t>1</w:t>
            </w:r>
          </w:p>
        </w:tc>
        <w:tc>
          <w:tcPr>
            <w:tcW w:w="1562" w:type="dxa"/>
          </w:tcPr>
          <w:p w:rsidR="00194E71" w:rsidRPr="00194E71" w:rsidRDefault="00194E71" w:rsidP="00194E71">
            <w:pPr>
              <w:rPr>
                <w:sz w:val="16"/>
                <w:szCs w:val="16"/>
              </w:rPr>
            </w:pPr>
            <w:r w:rsidRPr="00194E71">
              <w:rPr>
                <w:sz w:val="16"/>
                <w:szCs w:val="16"/>
              </w:rPr>
              <w:t>2</w:t>
            </w:r>
          </w:p>
        </w:tc>
        <w:tc>
          <w:tcPr>
            <w:tcW w:w="1984" w:type="dxa"/>
          </w:tcPr>
          <w:p w:rsidR="00194E71" w:rsidRPr="00194E71" w:rsidRDefault="00194E71" w:rsidP="00194E71">
            <w:pPr>
              <w:rPr>
                <w:sz w:val="16"/>
                <w:szCs w:val="16"/>
              </w:rPr>
            </w:pPr>
            <w:r w:rsidRPr="00194E71">
              <w:rPr>
                <w:sz w:val="16"/>
                <w:szCs w:val="16"/>
              </w:rPr>
              <w:t>3</w:t>
            </w:r>
          </w:p>
        </w:tc>
        <w:tc>
          <w:tcPr>
            <w:tcW w:w="1559" w:type="dxa"/>
          </w:tcPr>
          <w:p w:rsidR="00194E71" w:rsidRPr="00194E71" w:rsidRDefault="00194E71" w:rsidP="00194E71">
            <w:pPr>
              <w:rPr>
                <w:sz w:val="16"/>
                <w:szCs w:val="16"/>
              </w:rPr>
            </w:pPr>
            <w:r w:rsidRPr="00194E71">
              <w:rPr>
                <w:sz w:val="16"/>
                <w:szCs w:val="16"/>
              </w:rPr>
              <w:t>4</w:t>
            </w:r>
          </w:p>
        </w:tc>
        <w:tc>
          <w:tcPr>
            <w:tcW w:w="1276" w:type="dxa"/>
          </w:tcPr>
          <w:p w:rsidR="00194E71" w:rsidRPr="00194E71" w:rsidRDefault="00194E71" w:rsidP="00194E71">
            <w:pPr>
              <w:rPr>
                <w:sz w:val="16"/>
                <w:szCs w:val="16"/>
              </w:rPr>
            </w:pPr>
            <w:r w:rsidRPr="00194E71">
              <w:rPr>
                <w:sz w:val="16"/>
                <w:szCs w:val="16"/>
              </w:rPr>
              <w:t>5</w:t>
            </w:r>
          </w:p>
        </w:tc>
        <w:tc>
          <w:tcPr>
            <w:tcW w:w="992" w:type="dxa"/>
          </w:tcPr>
          <w:p w:rsidR="00194E71" w:rsidRPr="00194E71" w:rsidRDefault="00194E71" w:rsidP="00194E71">
            <w:pPr>
              <w:rPr>
                <w:sz w:val="16"/>
                <w:szCs w:val="16"/>
              </w:rPr>
            </w:pPr>
            <w:r w:rsidRPr="00194E71">
              <w:rPr>
                <w:sz w:val="16"/>
                <w:szCs w:val="16"/>
              </w:rPr>
              <w:t>6</w:t>
            </w:r>
          </w:p>
        </w:tc>
        <w:tc>
          <w:tcPr>
            <w:tcW w:w="1481" w:type="dxa"/>
          </w:tcPr>
          <w:p w:rsidR="00194E71" w:rsidRPr="00194E71" w:rsidRDefault="00194E71" w:rsidP="00194E71">
            <w:pPr>
              <w:rPr>
                <w:sz w:val="16"/>
                <w:szCs w:val="16"/>
              </w:rPr>
            </w:pPr>
            <w:r w:rsidRPr="00194E71">
              <w:rPr>
                <w:sz w:val="16"/>
                <w:szCs w:val="16"/>
              </w:rPr>
              <w:t>7</w:t>
            </w:r>
          </w:p>
        </w:tc>
        <w:tc>
          <w:tcPr>
            <w:tcW w:w="1559" w:type="dxa"/>
          </w:tcPr>
          <w:p w:rsidR="00194E71" w:rsidRPr="00194E71" w:rsidRDefault="00194E71" w:rsidP="00194E71">
            <w:pPr>
              <w:rPr>
                <w:sz w:val="16"/>
                <w:szCs w:val="16"/>
              </w:rPr>
            </w:pPr>
            <w:r w:rsidRPr="00194E71">
              <w:rPr>
                <w:sz w:val="16"/>
                <w:szCs w:val="16"/>
              </w:rPr>
              <w:t>8</w:t>
            </w:r>
          </w:p>
        </w:tc>
      </w:tr>
      <w:tr w:rsidR="00194E71" w:rsidRPr="00A5361C" w:rsidTr="00194E71">
        <w:tc>
          <w:tcPr>
            <w:tcW w:w="560" w:type="dxa"/>
          </w:tcPr>
          <w:p w:rsidR="00194E71" w:rsidRPr="00194E71" w:rsidRDefault="00194E71" w:rsidP="00194E71">
            <w:pPr>
              <w:rPr>
                <w:sz w:val="16"/>
                <w:szCs w:val="16"/>
              </w:rPr>
            </w:pPr>
          </w:p>
        </w:tc>
        <w:tc>
          <w:tcPr>
            <w:tcW w:w="1562" w:type="dxa"/>
          </w:tcPr>
          <w:p w:rsidR="00194E71" w:rsidRPr="00194E71" w:rsidRDefault="00194E71" w:rsidP="00194E71">
            <w:pPr>
              <w:rPr>
                <w:sz w:val="16"/>
                <w:szCs w:val="16"/>
              </w:rPr>
            </w:pPr>
          </w:p>
        </w:tc>
        <w:tc>
          <w:tcPr>
            <w:tcW w:w="1984" w:type="dxa"/>
          </w:tcPr>
          <w:p w:rsidR="00194E71" w:rsidRPr="00194E71" w:rsidRDefault="00194E71" w:rsidP="00194E71">
            <w:pPr>
              <w:rPr>
                <w:sz w:val="16"/>
                <w:szCs w:val="16"/>
              </w:rPr>
            </w:pPr>
          </w:p>
        </w:tc>
        <w:tc>
          <w:tcPr>
            <w:tcW w:w="1559" w:type="dxa"/>
          </w:tcPr>
          <w:p w:rsidR="00194E71" w:rsidRPr="00194E71" w:rsidRDefault="00194E71" w:rsidP="00194E71">
            <w:pPr>
              <w:rPr>
                <w:sz w:val="16"/>
                <w:szCs w:val="16"/>
              </w:rPr>
            </w:pPr>
          </w:p>
        </w:tc>
        <w:tc>
          <w:tcPr>
            <w:tcW w:w="1276" w:type="dxa"/>
          </w:tcPr>
          <w:p w:rsidR="00194E71" w:rsidRPr="00194E71" w:rsidRDefault="00194E71" w:rsidP="00194E71">
            <w:pPr>
              <w:rPr>
                <w:sz w:val="16"/>
                <w:szCs w:val="16"/>
              </w:rPr>
            </w:pPr>
          </w:p>
        </w:tc>
        <w:tc>
          <w:tcPr>
            <w:tcW w:w="992" w:type="dxa"/>
          </w:tcPr>
          <w:p w:rsidR="00194E71" w:rsidRPr="00194E71" w:rsidRDefault="00194E71" w:rsidP="00194E71">
            <w:pPr>
              <w:rPr>
                <w:sz w:val="16"/>
                <w:szCs w:val="16"/>
              </w:rPr>
            </w:pPr>
          </w:p>
        </w:tc>
        <w:tc>
          <w:tcPr>
            <w:tcW w:w="1481" w:type="dxa"/>
          </w:tcPr>
          <w:p w:rsidR="00194E71" w:rsidRPr="00194E71" w:rsidRDefault="00194E71" w:rsidP="00194E71">
            <w:pPr>
              <w:rPr>
                <w:sz w:val="16"/>
                <w:szCs w:val="16"/>
              </w:rPr>
            </w:pPr>
          </w:p>
        </w:tc>
        <w:tc>
          <w:tcPr>
            <w:tcW w:w="1559" w:type="dxa"/>
          </w:tcPr>
          <w:p w:rsidR="00194E71" w:rsidRPr="00194E71" w:rsidRDefault="00194E71" w:rsidP="00194E71">
            <w:pPr>
              <w:rPr>
                <w:sz w:val="16"/>
                <w:szCs w:val="16"/>
              </w:rPr>
            </w:pPr>
          </w:p>
        </w:tc>
      </w:tr>
    </w:tbl>
    <w:p w:rsidR="00194E71" w:rsidRPr="00194E71" w:rsidRDefault="00194E71" w:rsidP="00194E71">
      <w:pPr>
        <w:ind w:firstLine="567"/>
        <w:jc w:val="both"/>
        <w:rPr>
          <w:sz w:val="16"/>
          <w:szCs w:val="16"/>
        </w:rPr>
      </w:pPr>
    </w:p>
    <w:p w:rsidR="00194E71" w:rsidRPr="00194E71" w:rsidRDefault="00194E71" w:rsidP="00194E71">
      <w:pPr>
        <w:jc w:val="both"/>
        <w:rPr>
          <w:sz w:val="16"/>
          <w:szCs w:val="16"/>
        </w:rPr>
      </w:pPr>
      <w:r w:rsidRPr="00194E71">
        <w:rPr>
          <w:sz w:val="16"/>
          <w:szCs w:val="16"/>
        </w:rPr>
        <w:t>Представлено на утверждение Главе Тогучинского района</w:t>
      </w:r>
    </w:p>
    <w:p w:rsidR="00194E71" w:rsidRDefault="00194E71" w:rsidP="00194E71">
      <w:pPr>
        <w:jc w:val="both"/>
        <w:rPr>
          <w:sz w:val="16"/>
          <w:szCs w:val="16"/>
        </w:rPr>
      </w:pPr>
      <w:r w:rsidRPr="00194E71">
        <w:rPr>
          <w:sz w:val="16"/>
          <w:szCs w:val="16"/>
        </w:rPr>
        <w:t>Новосибирской области:</w:t>
      </w:r>
    </w:p>
    <w:p w:rsidR="00194E71" w:rsidRPr="00194E71" w:rsidRDefault="00194E71" w:rsidP="00194E71">
      <w:pPr>
        <w:jc w:val="both"/>
        <w:rPr>
          <w:sz w:val="16"/>
          <w:szCs w:val="16"/>
        </w:rPr>
      </w:pPr>
    </w:p>
    <w:p w:rsidR="00194E71" w:rsidRPr="00194E71" w:rsidRDefault="00194E71" w:rsidP="00194E71">
      <w:pPr>
        <w:jc w:val="both"/>
        <w:rPr>
          <w:sz w:val="16"/>
          <w:szCs w:val="16"/>
        </w:rPr>
      </w:pPr>
      <w:r w:rsidRPr="00194E71">
        <w:rPr>
          <w:sz w:val="16"/>
          <w:szCs w:val="16"/>
        </w:rPr>
        <w:t>начальником отдела внутреннего</w:t>
      </w:r>
    </w:p>
    <w:p w:rsidR="00194E71" w:rsidRPr="00194E71" w:rsidRDefault="00194E71" w:rsidP="00194E71">
      <w:pPr>
        <w:jc w:val="both"/>
        <w:rPr>
          <w:sz w:val="16"/>
          <w:szCs w:val="16"/>
        </w:rPr>
      </w:pPr>
      <w:r w:rsidRPr="00194E71">
        <w:rPr>
          <w:sz w:val="16"/>
          <w:szCs w:val="16"/>
        </w:rPr>
        <w:t>финансового аудита администрации</w:t>
      </w:r>
    </w:p>
    <w:p w:rsidR="00194E71" w:rsidRPr="00194E71" w:rsidRDefault="00194E71" w:rsidP="00194E71">
      <w:pPr>
        <w:jc w:val="both"/>
        <w:rPr>
          <w:sz w:val="16"/>
          <w:szCs w:val="16"/>
        </w:rPr>
      </w:pPr>
      <w:r w:rsidRPr="00194E71">
        <w:rPr>
          <w:sz w:val="16"/>
          <w:szCs w:val="16"/>
        </w:rPr>
        <w:t>Тогучинского района</w:t>
      </w:r>
    </w:p>
    <w:p w:rsidR="00194E71" w:rsidRPr="00194E71" w:rsidRDefault="00194E71" w:rsidP="00194E71">
      <w:pPr>
        <w:jc w:val="both"/>
        <w:rPr>
          <w:sz w:val="16"/>
          <w:szCs w:val="16"/>
        </w:rPr>
      </w:pPr>
      <w:r w:rsidRPr="00194E71">
        <w:rPr>
          <w:sz w:val="16"/>
          <w:szCs w:val="16"/>
        </w:rPr>
        <w:t>Новосибирской области                   _____________    _______________      ___________________</w:t>
      </w:r>
    </w:p>
    <w:p w:rsidR="001A302A" w:rsidRDefault="00194E71" w:rsidP="00194E71">
      <w:pPr>
        <w:jc w:val="both"/>
        <w:rPr>
          <w:sz w:val="16"/>
          <w:szCs w:val="16"/>
        </w:rPr>
      </w:pPr>
      <w:r w:rsidRPr="00194E71">
        <w:rPr>
          <w:sz w:val="16"/>
          <w:szCs w:val="16"/>
        </w:rPr>
        <w:t xml:space="preserve">                                                                                   (</w:t>
      </w:r>
      <w:proofErr w:type="gramStart"/>
      <w:r w:rsidRPr="00194E71">
        <w:rPr>
          <w:sz w:val="16"/>
          <w:szCs w:val="16"/>
        </w:rPr>
        <w:t xml:space="preserve">дата)   </w:t>
      </w:r>
      <w:proofErr w:type="gramEnd"/>
      <w:r w:rsidRPr="00194E71">
        <w:rPr>
          <w:sz w:val="16"/>
          <w:szCs w:val="16"/>
        </w:rPr>
        <w:t xml:space="preserve">                     (подпись)                     (инициалы и фамилия)  </w:t>
      </w:r>
    </w:p>
    <w:p w:rsidR="00194E71" w:rsidRDefault="00194E71" w:rsidP="00194E71">
      <w:pPr>
        <w:jc w:val="both"/>
        <w:rPr>
          <w:sz w:val="16"/>
          <w:szCs w:val="16"/>
        </w:rPr>
      </w:pPr>
    </w:p>
    <w:p w:rsidR="00194E71" w:rsidRPr="00194E71" w:rsidRDefault="00194E71" w:rsidP="00194E71">
      <w:pPr>
        <w:jc w:val="both"/>
        <w:rPr>
          <w:sz w:val="16"/>
          <w:szCs w:val="16"/>
        </w:rPr>
      </w:pPr>
    </w:p>
    <w:p w:rsidR="001A302A" w:rsidRDefault="001A302A" w:rsidP="00AD4AA9">
      <w:pPr>
        <w:jc w:val="center"/>
        <w:rPr>
          <w:sz w:val="16"/>
          <w:szCs w:val="16"/>
        </w:rPr>
      </w:pPr>
    </w:p>
    <w:p w:rsidR="00194E71" w:rsidRDefault="00194E71" w:rsidP="00194E71">
      <w:pPr>
        <w:jc w:val="both"/>
        <w:rPr>
          <w:sz w:val="16"/>
          <w:szCs w:val="16"/>
        </w:rPr>
        <w:sectPr w:rsidR="00194E71" w:rsidSect="00194E71">
          <w:type w:val="continuous"/>
          <w:pgSz w:w="11906" w:h="16838" w:code="9"/>
          <w:pgMar w:top="567" w:right="567" w:bottom="567" w:left="567" w:header="720" w:footer="720" w:gutter="0"/>
          <w:pgNumType w:fmt="numberInDash"/>
          <w:cols w:space="709"/>
          <w:docGrid w:linePitch="360"/>
        </w:sectPr>
      </w:pPr>
    </w:p>
    <w:p w:rsidR="001A302A" w:rsidRDefault="001A302A" w:rsidP="00AD4AA9">
      <w:pPr>
        <w:jc w:val="center"/>
        <w:rPr>
          <w:sz w:val="16"/>
          <w:szCs w:val="16"/>
        </w:rPr>
      </w:pPr>
    </w:p>
    <w:p w:rsidR="001A302A" w:rsidRDefault="001A302A" w:rsidP="00AD4AA9">
      <w:pPr>
        <w:jc w:val="center"/>
        <w:rPr>
          <w:sz w:val="16"/>
          <w:szCs w:val="16"/>
        </w:rPr>
      </w:pPr>
    </w:p>
    <w:p w:rsidR="00194E71" w:rsidRPr="00774AD6" w:rsidRDefault="00194E71" w:rsidP="00194E71">
      <w:pPr>
        <w:jc w:val="right"/>
        <w:rPr>
          <w:sz w:val="16"/>
          <w:szCs w:val="16"/>
        </w:rPr>
      </w:pPr>
      <w:r w:rsidRPr="00774AD6">
        <w:rPr>
          <w:sz w:val="16"/>
          <w:szCs w:val="16"/>
        </w:rPr>
        <w:t>ПРИЛОЖЕНИЕ №2</w:t>
      </w:r>
    </w:p>
    <w:p w:rsidR="00194E71" w:rsidRPr="00774AD6" w:rsidRDefault="00194E71" w:rsidP="00194E71">
      <w:pPr>
        <w:jc w:val="right"/>
        <w:rPr>
          <w:sz w:val="16"/>
          <w:szCs w:val="16"/>
        </w:rPr>
      </w:pPr>
      <w:r w:rsidRPr="00774AD6">
        <w:rPr>
          <w:sz w:val="16"/>
          <w:szCs w:val="16"/>
        </w:rPr>
        <w:t xml:space="preserve">к Порядку осуществления отделом </w:t>
      </w:r>
    </w:p>
    <w:p w:rsidR="00194E71" w:rsidRPr="00774AD6" w:rsidRDefault="00194E71" w:rsidP="00194E71">
      <w:pPr>
        <w:jc w:val="right"/>
        <w:rPr>
          <w:sz w:val="16"/>
          <w:szCs w:val="16"/>
        </w:rPr>
      </w:pPr>
      <w:r w:rsidRPr="00774AD6">
        <w:rPr>
          <w:sz w:val="16"/>
          <w:szCs w:val="16"/>
        </w:rPr>
        <w:t xml:space="preserve">внутреннего финансового аудита </w:t>
      </w:r>
    </w:p>
    <w:p w:rsidR="00194E71" w:rsidRPr="00774AD6" w:rsidRDefault="00194E71" w:rsidP="00194E71">
      <w:pPr>
        <w:jc w:val="right"/>
        <w:rPr>
          <w:sz w:val="16"/>
          <w:szCs w:val="16"/>
        </w:rPr>
      </w:pPr>
      <w:r w:rsidRPr="00774AD6">
        <w:rPr>
          <w:sz w:val="16"/>
          <w:szCs w:val="16"/>
        </w:rPr>
        <w:t xml:space="preserve">администрации Тогучинского района </w:t>
      </w:r>
    </w:p>
    <w:p w:rsidR="00194E71" w:rsidRPr="00774AD6" w:rsidRDefault="00194E71" w:rsidP="00194E71">
      <w:pPr>
        <w:jc w:val="right"/>
        <w:rPr>
          <w:sz w:val="16"/>
          <w:szCs w:val="16"/>
        </w:rPr>
      </w:pPr>
      <w:r w:rsidRPr="00774AD6">
        <w:rPr>
          <w:sz w:val="16"/>
          <w:szCs w:val="16"/>
        </w:rPr>
        <w:t xml:space="preserve">Новосибирской области полномочий </w:t>
      </w:r>
    </w:p>
    <w:p w:rsidR="00194E71" w:rsidRPr="00774AD6" w:rsidRDefault="00194E71" w:rsidP="00194E71">
      <w:pPr>
        <w:jc w:val="right"/>
        <w:rPr>
          <w:sz w:val="16"/>
          <w:szCs w:val="16"/>
        </w:rPr>
      </w:pPr>
      <w:r w:rsidRPr="00774AD6">
        <w:rPr>
          <w:sz w:val="16"/>
          <w:szCs w:val="16"/>
        </w:rPr>
        <w:t xml:space="preserve">по внутреннему финансовому аудиту </w:t>
      </w:r>
    </w:p>
    <w:p w:rsidR="00194E71" w:rsidRPr="00774AD6" w:rsidRDefault="00194E71" w:rsidP="00194E71">
      <w:pPr>
        <w:rPr>
          <w:sz w:val="16"/>
          <w:szCs w:val="16"/>
        </w:rPr>
      </w:pPr>
    </w:p>
    <w:p w:rsidR="00194E71" w:rsidRPr="00774AD6" w:rsidRDefault="00194E71" w:rsidP="00194E71">
      <w:pPr>
        <w:jc w:val="center"/>
        <w:rPr>
          <w:sz w:val="16"/>
          <w:szCs w:val="16"/>
        </w:rPr>
      </w:pPr>
      <w:r w:rsidRPr="00774AD6">
        <w:rPr>
          <w:noProof/>
          <w:sz w:val="16"/>
          <w:szCs w:val="16"/>
          <w:lang w:eastAsia="ru-RU"/>
        </w:rPr>
        <w:drawing>
          <wp:inline distT="0" distB="0" distL="0" distR="0" wp14:anchorId="6B646F84" wp14:editId="07170F9F">
            <wp:extent cx="600075" cy="723900"/>
            <wp:effectExtent l="0" t="0" r="9525" b="0"/>
            <wp:docPr id="3" name="Рисунок 3"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194E71" w:rsidRPr="00774AD6" w:rsidRDefault="00194E71" w:rsidP="00194E71">
      <w:pPr>
        <w:jc w:val="center"/>
        <w:rPr>
          <w:sz w:val="16"/>
          <w:szCs w:val="16"/>
        </w:rPr>
      </w:pPr>
      <w:r w:rsidRPr="00774AD6">
        <w:rPr>
          <w:sz w:val="16"/>
          <w:szCs w:val="16"/>
        </w:rPr>
        <w:t>АДМИНИСТРАЦИЯ</w:t>
      </w:r>
    </w:p>
    <w:p w:rsidR="00194E71" w:rsidRPr="00774AD6" w:rsidRDefault="00194E71" w:rsidP="00194E71">
      <w:pPr>
        <w:jc w:val="center"/>
        <w:rPr>
          <w:sz w:val="16"/>
          <w:szCs w:val="16"/>
        </w:rPr>
      </w:pPr>
      <w:r w:rsidRPr="00774AD6">
        <w:rPr>
          <w:sz w:val="16"/>
          <w:szCs w:val="16"/>
        </w:rPr>
        <w:t>ТОГУЧИНСКОГО РАЙОНА</w:t>
      </w:r>
    </w:p>
    <w:p w:rsidR="00194E71" w:rsidRPr="00774AD6" w:rsidRDefault="00194E71" w:rsidP="00194E71">
      <w:pPr>
        <w:jc w:val="center"/>
        <w:rPr>
          <w:sz w:val="16"/>
          <w:szCs w:val="16"/>
        </w:rPr>
      </w:pPr>
      <w:r w:rsidRPr="00774AD6">
        <w:rPr>
          <w:sz w:val="16"/>
          <w:szCs w:val="16"/>
        </w:rPr>
        <w:t>НОВОСИБИРСКОЙ ОБЛАСТИ</w:t>
      </w:r>
    </w:p>
    <w:p w:rsidR="00194E71" w:rsidRPr="00774AD6" w:rsidRDefault="00194E71" w:rsidP="00194E71">
      <w:pPr>
        <w:jc w:val="center"/>
        <w:rPr>
          <w:sz w:val="16"/>
          <w:szCs w:val="16"/>
        </w:rPr>
      </w:pPr>
      <w:r w:rsidRPr="00774AD6">
        <w:rPr>
          <w:sz w:val="16"/>
          <w:szCs w:val="16"/>
        </w:rPr>
        <w:t>ОТДЕЛ ВНУТРЕННЕГО ФИНАНСОВОГО АУДИТА</w:t>
      </w:r>
    </w:p>
    <w:p w:rsidR="00194E71" w:rsidRPr="00774AD6" w:rsidRDefault="00194E71" w:rsidP="00194E71">
      <w:pPr>
        <w:jc w:val="center"/>
        <w:rPr>
          <w:sz w:val="16"/>
          <w:szCs w:val="16"/>
        </w:rPr>
      </w:pPr>
    </w:p>
    <w:p w:rsidR="00194E71" w:rsidRPr="00774AD6" w:rsidRDefault="00194E71" w:rsidP="00FD5CD7">
      <w:pPr>
        <w:jc w:val="both"/>
        <w:rPr>
          <w:sz w:val="16"/>
          <w:szCs w:val="16"/>
        </w:rPr>
      </w:pPr>
      <w:r w:rsidRPr="00774AD6">
        <w:rPr>
          <w:sz w:val="16"/>
          <w:szCs w:val="16"/>
        </w:rPr>
        <w:t>Программа</w:t>
      </w:r>
    </w:p>
    <w:p w:rsidR="00194E71" w:rsidRPr="00774AD6" w:rsidRDefault="00194E71" w:rsidP="00FD5CD7">
      <w:pPr>
        <w:jc w:val="both"/>
        <w:rPr>
          <w:sz w:val="16"/>
          <w:szCs w:val="16"/>
        </w:rPr>
      </w:pPr>
      <w:r w:rsidRPr="00774AD6">
        <w:rPr>
          <w:sz w:val="16"/>
          <w:szCs w:val="16"/>
        </w:rPr>
        <w:t>аудиторского мероприятия</w:t>
      </w:r>
    </w:p>
    <w:p w:rsidR="00194E71" w:rsidRPr="00774AD6" w:rsidRDefault="00194E71" w:rsidP="00FD5CD7">
      <w:pPr>
        <w:jc w:val="both"/>
        <w:rPr>
          <w:sz w:val="16"/>
          <w:szCs w:val="16"/>
        </w:rPr>
      </w:pPr>
      <w:r w:rsidRPr="00774AD6">
        <w:rPr>
          <w:sz w:val="16"/>
          <w:szCs w:val="16"/>
        </w:rPr>
        <w:t>________________________________________________________</w:t>
      </w:r>
    </w:p>
    <w:p w:rsidR="00194E71" w:rsidRPr="00774AD6" w:rsidRDefault="00194E71" w:rsidP="00FD5CD7">
      <w:pPr>
        <w:jc w:val="both"/>
        <w:rPr>
          <w:sz w:val="16"/>
          <w:szCs w:val="16"/>
        </w:rPr>
      </w:pPr>
      <w:r w:rsidRPr="00774AD6">
        <w:rPr>
          <w:sz w:val="16"/>
          <w:szCs w:val="16"/>
        </w:rPr>
        <w:t>(тема)</w:t>
      </w:r>
    </w:p>
    <w:p w:rsidR="00194E71" w:rsidRPr="00774AD6" w:rsidRDefault="00194E71" w:rsidP="00FD5CD7">
      <w:pPr>
        <w:jc w:val="both"/>
        <w:rPr>
          <w:sz w:val="16"/>
          <w:szCs w:val="16"/>
        </w:rPr>
      </w:pPr>
    </w:p>
    <w:p w:rsidR="00194E71" w:rsidRPr="00774AD6" w:rsidRDefault="00194E71" w:rsidP="00FD5CD7">
      <w:pPr>
        <w:jc w:val="both"/>
        <w:rPr>
          <w:sz w:val="16"/>
          <w:szCs w:val="16"/>
        </w:rPr>
      </w:pPr>
      <w:r w:rsidRPr="00774AD6">
        <w:rPr>
          <w:sz w:val="16"/>
          <w:szCs w:val="16"/>
        </w:rPr>
        <w:t xml:space="preserve">1. Основание для проведения аудиторского </w:t>
      </w:r>
      <w:proofErr w:type="gramStart"/>
      <w:r w:rsidRPr="00774AD6">
        <w:rPr>
          <w:sz w:val="16"/>
          <w:szCs w:val="16"/>
        </w:rPr>
        <w:t>мероприятия:_</w:t>
      </w:r>
      <w:proofErr w:type="gramEnd"/>
      <w:r w:rsidRPr="00774AD6">
        <w:rPr>
          <w:sz w:val="16"/>
          <w:szCs w:val="16"/>
        </w:rPr>
        <w:t>_________________________________________________________</w:t>
      </w:r>
    </w:p>
    <w:p w:rsidR="00194E71" w:rsidRPr="00774AD6" w:rsidRDefault="00194E71" w:rsidP="00FD5CD7">
      <w:pPr>
        <w:jc w:val="both"/>
        <w:rPr>
          <w:sz w:val="16"/>
          <w:szCs w:val="16"/>
        </w:rPr>
      </w:pPr>
      <w:r w:rsidRPr="00774AD6">
        <w:rPr>
          <w:sz w:val="16"/>
          <w:szCs w:val="16"/>
        </w:rPr>
        <w:t>(пункт положения об отделе ВФА, пункт плана проведения аудиторских мероприятий, распоряжение о проведении планового, внепланового аудиторского мероприятия)</w:t>
      </w:r>
    </w:p>
    <w:p w:rsidR="00194E71" w:rsidRPr="00774AD6" w:rsidRDefault="00194E71" w:rsidP="00FD5CD7">
      <w:pPr>
        <w:jc w:val="both"/>
        <w:rPr>
          <w:sz w:val="16"/>
          <w:szCs w:val="16"/>
        </w:rPr>
      </w:pPr>
      <w:r w:rsidRPr="00774AD6">
        <w:rPr>
          <w:sz w:val="16"/>
          <w:szCs w:val="16"/>
        </w:rPr>
        <w:lastRenderedPageBreak/>
        <w:t>2. Срок проведения аудиторского мероприятия: __________________________</w:t>
      </w:r>
    </w:p>
    <w:p w:rsidR="00194E71" w:rsidRPr="00774AD6" w:rsidRDefault="00194E71" w:rsidP="00FD5CD7">
      <w:pPr>
        <w:jc w:val="both"/>
        <w:rPr>
          <w:sz w:val="16"/>
          <w:szCs w:val="16"/>
        </w:rPr>
      </w:pPr>
      <w:r w:rsidRPr="00774AD6">
        <w:rPr>
          <w:sz w:val="16"/>
          <w:szCs w:val="16"/>
        </w:rPr>
        <w:t>3. Цель аудиторского мероприятия: _____________________________________</w:t>
      </w:r>
    </w:p>
    <w:p w:rsidR="00194E71" w:rsidRPr="00774AD6" w:rsidRDefault="00194E71" w:rsidP="00FD5CD7">
      <w:pPr>
        <w:jc w:val="both"/>
        <w:rPr>
          <w:sz w:val="16"/>
          <w:szCs w:val="16"/>
        </w:rPr>
      </w:pPr>
      <w:r w:rsidRPr="00774AD6">
        <w:rPr>
          <w:sz w:val="16"/>
          <w:szCs w:val="16"/>
        </w:rPr>
        <w:t>4. Задачи аудиторского мероприятия: ___________________________________</w:t>
      </w:r>
    </w:p>
    <w:p w:rsidR="00194E71" w:rsidRPr="00774AD6" w:rsidRDefault="00194E71" w:rsidP="00FD5CD7">
      <w:pPr>
        <w:jc w:val="both"/>
        <w:rPr>
          <w:sz w:val="16"/>
          <w:szCs w:val="16"/>
        </w:rPr>
      </w:pPr>
      <w:r w:rsidRPr="00774AD6">
        <w:rPr>
          <w:sz w:val="16"/>
          <w:szCs w:val="16"/>
        </w:rPr>
        <w:t>5. Методы аудиторского мероприятия: __________________________________</w:t>
      </w:r>
    </w:p>
    <w:p w:rsidR="00194E71" w:rsidRPr="00774AD6" w:rsidRDefault="00194E71" w:rsidP="00FD5CD7">
      <w:pPr>
        <w:jc w:val="both"/>
        <w:rPr>
          <w:sz w:val="16"/>
          <w:szCs w:val="16"/>
        </w:rPr>
      </w:pPr>
      <w:r w:rsidRPr="00774AD6">
        <w:rPr>
          <w:sz w:val="16"/>
          <w:szCs w:val="16"/>
        </w:rPr>
        <w:t>6. Наименование (перечень) объекта (объектов) внутреннего финансового аудита: _______________________________________________________________</w:t>
      </w:r>
    </w:p>
    <w:p w:rsidR="00194E71" w:rsidRPr="00774AD6" w:rsidRDefault="00194E71" w:rsidP="00FD5CD7">
      <w:pPr>
        <w:jc w:val="both"/>
        <w:rPr>
          <w:sz w:val="16"/>
          <w:szCs w:val="16"/>
        </w:rPr>
      </w:pPr>
      <w:r w:rsidRPr="00774AD6">
        <w:rPr>
          <w:sz w:val="16"/>
          <w:szCs w:val="16"/>
        </w:rPr>
        <w:t xml:space="preserve">7. Вопросы, подлежащие изучению в ходе проведения аудиторского </w:t>
      </w:r>
      <w:proofErr w:type="gramStart"/>
      <w:r w:rsidRPr="00774AD6">
        <w:rPr>
          <w:sz w:val="16"/>
          <w:szCs w:val="16"/>
        </w:rPr>
        <w:t>мероприятия:_</w:t>
      </w:r>
      <w:proofErr w:type="gramEnd"/>
      <w:r w:rsidRPr="00774AD6">
        <w:rPr>
          <w:sz w:val="16"/>
          <w:szCs w:val="16"/>
        </w:rPr>
        <w:t>_________________________________________________________</w:t>
      </w:r>
    </w:p>
    <w:p w:rsidR="00194E71" w:rsidRPr="00774AD6" w:rsidRDefault="00194E71" w:rsidP="00FD5CD7">
      <w:pPr>
        <w:jc w:val="both"/>
        <w:rPr>
          <w:sz w:val="16"/>
          <w:szCs w:val="16"/>
        </w:rPr>
      </w:pPr>
      <w:r w:rsidRPr="00774AD6">
        <w:rPr>
          <w:sz w:val="16"/>
          <w:szCs w:val="16"/>
        </w:rPr>
        <w:t xml:space="preserve">8. Сведения об уполномоченном должностном лице или о руководителе и членах аудиторской </w:t>
      </w:r>
      <w:proofErr w:type="gramStart"/>
      <w:r w:rsidRPr="00774AD6">
        <w:rPr>
          <w:sz w:val="16"/>
          <w:szCs w:val="16"/>
        </w:rPr>
        <w:t>группы:_</w:t>
      </w:r>
      <w:proofErr w:type="gramEnd"/>
      <w:r w:rsidRPr="00774AD6">
        <w:rPr>
          <w:sz w:val="16"/>
          <w:szCs w:val="16"/>
        </w:rPr>
        <w:t>_____________________________________________</w:t>
      </w:r>
    </w:p>
    <w:p w:rsidR="00194E71" w:rsidRPr="00774AD6" w:rsidRDefault="00194E71" w:rsidP="00FD5CD7">
      <w:pPr>
        <w:jc w:val="both"/>
        <w:rPr>
          <w:sz w:val="16"/>
          <w:szCs w:val="16"/>
        </w:rPr>
      </w:pPr>
    </w:p>
    <w:p w:rsidR="00194E71" w:rsidRPr="00774AD6" w:rsidRDefault="00194E71" w:rsidP="00FD5CD7">
      <w:pPr>
        <w:jc w:val="both"/>
        <w:rPr>
          <w:sz w:val="16"/>
          <w:szCs w:val="16"/>
        </w:rPr>
      </w:pPr>
    </w:p>
    <w:p w:rsidR="00194E71" w:rsidRPr="00774AD6" w:rsidRDefault="00194E71" w:rsidP="00FD5CD7">
      <w:pPr>
        <w:jc w:val="both"/>
        <w:rPr>
          <w:sz w:val="16"/>
          <w:szCs w:val="16"/>
        </w:rPr>
      </w:pPr>
    </w:p>
    <w:p w:rsidR="00194E71" w:rsidRPr="00774AD6" w:rsidRDefault="00194E71" w:rsidP="00FD5CD7">
      <w:pPr>
        <w:jc w:val="both"/>
        <w:rPr>
          <w:sz w:val="16"/>
          <w:szCs w:val="16"/>
        </w:rPr>
      </w:pPr>
      <w:r w:rsidRPr="00774AD6">
        <w:rPr>
          <w:sz w:val="16"/>
          <w:szCs w:val="16"/>
        </w:rPr>
        <w:t>Начальник отдела внутреннего</w:t>
      </w:r>
    </w:p>
    <w:p w:rsidR="00194E71" w:rsidRPr="00774AD6" w:rsidRDefault="00194E71" w:rsidP="00FD5CD7">
      <w:pPr>
        <w:jc w:val="both"/>
        <w:rPr>
          <w:sz w:val="16"/>
          <w:szCs w:val="16"/>
        </w:rPr>
      </w:pPr>
      <w:r w:rsidRPr="00774AD6">
        <w:rPr>
          <w:sz w:val="16"/>
          <w:szCs w:val="16"/>
        </w:rPr>
        <w:t>финансового аудита администрации</w:t>
      </w:r>
    </w:p>
    <w:p w:rsidR="00194E71" w:rsidRPr="00774AD6" w:rsidRDefault="00194E71" w:rsidP="00FD5CD7">
      <w:pPr>
        <w:jc w:val="both"/>
        <w:rPr>
          <w:sz w:val="16"/>
          <w:szCs w:val="16"/>
        </w:rPr>
      </w:pPr>
      <w:r w:rsidRPr="00774AD6">
        <w:rPr>
          <w:sz w:val="16"/>
          <w:szCs w:val="16"/>
        </w:rPr>
        <w:t>Тогучинского района</w:t>
      </w:r>
    </w:p>
    <w:p w:rsidR="00194E71" w:rsidRPr="00774AD6" w:rsidRDefault="00194E71" w:rsidP="00FD5CD7">
      <w:pPr>
        <w:jc w:val="both"/>
        <w:rPr>
          <w:sz w:val="16"/>
          <w:szCs w:val="16"/>
        </w:rPr>
      </w:pPr>
      <w:r w:rsidRPr="00774AD6">
        <w:rPr>
          <w:sz w:val="16"/>
          <w:szCs w:val="16"/>
        </w:rPr>
        <w:t>Новосибирской области_____________   _______________      ___________________</w:t>
      </w:r>
    </w:p>
    <w:p w:rsidR="001A302A" w:rsidRDefault="00194E71" w:rsidP="00FD5CD7">
      <w:pPr>
        <w:jc w:val="both"/>
        <w:rPr>
          <w:sz w:val="16"/>
          <w:szCs w:val="16"/>
        </w:rPr>
      </w:pPr>
      <w:r w:rsidRPr="00774AD6">
        <w:rPr>
          <w:sz w:val="16"/>
          <w:szCs w:val="16"/>
        </w:rPr>
        <w:t>(</w:t>
      </w:r>
      <w:proofErr w:type="gramStart"/>
      <w:r w:rsidRPr="00774AD6">
        <w:rPr>
          <w:sz w:val="16"/>
          <w:szCs w:val="16"/>
        </w:rPr>
        <w:t xml:space="preserve">дата)   </w:t>
      </w:r>
      <w:proofErr w:type="gramEnd"/>
      <w:r w:rsidRPr="00774AD6">
        <w:rPr>
          <w:sz w:val="16"/>
          <w:szCs w:val="16"/>
        </w:rPr>
        <w:t xml:space="preserve">                    (подпись)                     (инициалы и фамилия)</w:t>
      </w:r>
    </w:p>
    <w:p w:rsidR="00FD5CD7" w:rsidRDefault="00FD5CD7" w:rsidP="00FD5CD7">
      <w:pPr>
        <w:jc w:val="both"/>
        <w:rPr>
          <w:sz w:val="16"/>
          <w:szCs w:val="16"/>
        </w:rPr>
      </w:pPr>
    </w:p>
    <w:p w:rsidR="00FD5CD7" w:rsidRDefault="00FD5CD7" w:rsidP="00194E71">
      <w:pPr>
        <w:jc w:val="center"/>
        <w:rPr>
          <w:sz w:val="16"/>
          <w:szCs w:val="16"/>
        </w:rPr>
      </w:pPr>
    </w:p>
    <w:p w:rsidR="00FD5CD7" w:rsidRDefault="00FD5CD7" w:rsidP="00FD5CD7">
      <w:pPr>
        <w:jc w:val="right"/>
        <w:rPr>
          <w:sz w:val="16"/>
          <w:szCs w:val="16"/>
        </w:rPr>
      </w:pPr>
    </w:p>
    <w:p w:rsidR="00FD5CD7" w:rsidRDefault="00FD5CD7" w:rsidP="00FD5CD7">
      <w:pPr>
        <w:jc w:val="right"/>
        <w:rPr>
          <w:sz w:val="16"/>
          <w:szCs w:val="16"/>
        </w:rPr>
      </w:pPr>
    </w:p>
    <w:p w:rsidR="00FD5CD7" w:rsidRDefault="00FD5CD7" w:rsidP="00FD5CD7">
      <w:pPr>
        <w:jc w:val="right"/>
        <w:rPr>
          <w:sz w:val="16"/>
          <w:szCs w:val="16"/>
        </w:rPr>
      </w:pPr>
    </w:p>
    <w:p w:rsidR="00FD5CD7" w:rsidRDefault="00FD5CD7" w:rsidP="00FD5CD7">
      <w:pPr>
        <w:jc w:val="right"/>
        <w:rPr>
          <w:sz w:val="16"/>
          <w:szCs w:val="16"/>
        </w:rPr>
      </w:pPr>
    </w:p>
    <w:p w:rsidR="00FD5CD7" w:rsidRPr="002D75A8" w:rsidRDefault="00FD5CD7" w:rsidP="00FD5CD7">
      <w:pPr>
        <w:jc w:val="right"/>
        <w:rPr>
          <w:sz w:val="16"/>
          <w:szCs w:val="16"/>
        </w:rPr>
      </w:pPr>
      <w:r w:rsidRPr="002D75A8">
        <w:rPr>
          <w:sz w:val="16"/>
          <w:szCs w:val="16"/>
        </w:rPr>
        <w:lastRenderedPageBreak/>
        <w:t>ПРИЛОЖЕНИЕ №3</w:t>
      </w:r>
    </w:p>
    <w:p w:rsidR="00FD5CD7" w:rsidRPr="002D75A8" w:rsidRDefault="00FD5CD7" w:rsidP="00FD5CD7">
      <w:pPr>
        <w:jc w:val="right"/>
        <w:rPr>
          <w:sz w:val="16"/>
          <w:szCs w:val="16"/>
        </w:rPr>
      </w:pPr>
      <w:r w:rsidRPr="002D75A8">
        <w:rPr>
          <w:sz w:val="16"/>
          <w:szCs w:val="16"/>
        </w:rPr>
        <w:t>к Порядку осуществления отделом</w:t>
      </w:r>
    </w:p>
    <w:p w:rsidR="00FD5CD7" w:rsidRPr="002D75A8" w:rsidRDefault="00FD5CD7" w:rsidP="00FD5CD7">
      <w:pPr>
        <w:jc w:val="right"/>
        <w:rPr>
          <w:sz w:val="16"/>
          <w:szCs w:val="16"/>
        </w:rPr>
      </w:pPr>
      <w:r w:rsidRPr="002D75A8">
        <w:rPr>
          <w:sz w:val="16"/>
          <w:szCs w:val="16"/>
        </w:rPr>
        <w:t>внутреннего финансового аудита</w:t>
      </w:r>
    </w:p>
    <w:p w:rsidR="00FD5CD7" w:rsidRPr="002D75A8" w:rsidRDefault="00FD5CD7" w:rsidP="00FD5CD7">
      <w:pPr>
        <w:jc w:val="right"/>
        <w:rPr>
          <w:sz w:val="16"/>
          <w:szCs w:val="16"/>
        </w:rPr>
      </w:pPr>
      <w:r w:rsidRPr="002D75A8">
        <w:rPr>
          <w:sz w:val="16"/>
          <w:szCs w:val="16"/>
        </w:rPr>
        <w:t>администрации Тогучинского района</w:t>
      </w:r>
    </w:p>
    <w:p w:rsidR="00FD5CD7" w:rsidRPr="002D75A8" w:rsidRDefault="00FD5CD7" w:rsidP="00FD5CD7">
      <w:pPr>
        <w:jc w:val="right"/>
        <w:rPr>
          <w:sz w:val="16"/>
          <w:szCs w:val="16"/>
        </w:rPr>
      </w:pPr>
      <w:r w:rsidRPr="002D75A8">
        <w:rPr>
          <w:sz w:val="16"/>
          <w:szCs w:val="16"/>
        </w:rPr>
        <w:t>Новосибирской области полномочий</w:t>
      </w:r>
    </w:p>
    <w:p w:rsidR="00FD5CD7" w:rsidRPr="002D75A8" w:rsidRDefault="00FD5CD7" w:rsidP="00FD5CD7">
      <w:pPr>
        <w:jc w:val="right"/>
        <w:rPr>
          <w:sz w:val="16"/>
          <w:szCs w:val="16"/>
        </w:rPr>
      </w:pPr>
      <w:r w:rsidRPr="002D75A8">
        <w:rPr>
          <w:sz w:val="16"/>
          <w:szCs w:val="16"/>
        </w:rPr>
        <w:t>по внутреннему финансовому аудиту</w:t>
      </w:r>
    </w:p>
    <w:p w:rsidR="00FD5CD7" w:rsidRPr="002D75A8" w:rsidRDefault="00FD5CD7" w:rsidP="00FD5CD7">
      <w:pPr>
        <w:jc w:val="center"/>
        <w:rPr>
          <w:sz w:val="16"/>
          <w:szCs w:val="16"/>
        </w:rPr>
      </w:pPr>
    </w:p>
    <w:p w:rsidR="00FD5CD7" w:rsidRPr="002D75A8" w:rsidRDefault="00FD5CD7" w:rsidP="00FD5CD7">
      <w:pPr>
        <w:jc w:val="center"/>
        <w:rPr>
          <w:sz w:val="16"/>
          <w:szCs w:val="16"/>
        </w:rPr>
      </w:pPr>
      <w:r w:rsidRPr="002D75A8">
        <w:rPr>
          <w:noProof/>
          <w:sz w:val="16"/>
          <w:szCs w:val="16"/>
          <w:lang w:eastAsia="ru-RU"/>
        </w:rPr>
        <w:drawing>
          <wp:inline distT="0" distB="0" distL="0" distR="0" wp14:anchorId="2B6B0C63" wp14:editId="44C6EFDB">
            <wp:extent cx="600075" cy="723900"/>
            <wp:effectExtent l="0" t="0" r="9525" b="0"/>
            <wp:docPr id="2" name="Рисунок 2"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FD5CD7" w:rsidRPr="002D75A8" w:rsidRDefault="00FD5CD7" w:rsidP="00FD5CD7">
      <w:pPr>
        <w:jc w:val="center"/>
        <w:rPr>
          <w:sz w:val="16"/>
          <w:szCs w:val="16"/>
        </w:rPr>
      </w:pPr>
      <w:r w:rsidRPr="002D75A8">
        <w:rPr>
          <w:sz w:val="16"/>
          <w:szCs w:val="16"/>
        </w:rPr>
        <w:t>АДМИНИСТРАЦИЯ</w:t>
      </w:r>
    </w:p>
    <w:p w:rsidR="00FD5CD7" w:rsidRPr="002D75A8" w:rsidRDefault="00FD5CD7" w:rsidP="00FD5CD7">
      <w:pPr>
        <w:jc w:val="center"/>
        <w:rPr>
          <w:sz w:val="16"/>
          <w:szCs w:val="16"/>
        </w:rPr>
      </w:pPr>
      <w:r w:rsidRPr="002D75A8">
        <w:rPr>
          <w:sz w:val="16"/>
          <w:szCs w:val="16"/>
        </w:rPr>
        <w:t>ТОГУЧИНСКОГО РАЙОНА</w:t>
      </w:r>
    </w:p>
    <w:p w:rsidR="00FD5CD7" w:rsidRPr="002D75A8" w:rsidRDefault="00FD5CD7" w:rsidP="00FD5CD7">
      <w:pPr>
        <w:jc w:val="center"/>
        <w:rPr>
          <w:sz w:val="16"/>
          <w:szCs w:val="16"/>
        </w:rPr>
      </w:pPr>
      <w:r w:rsidRPr="002D75A8">
        <w:rPr>
          <w:sz w:val="16"/>
          <w:szCs w:val="16"/>
        </w:rPr>
        <w:t>НОВОСИБИРСКОЙ ОБЛАСТИ</w:t>
      </w:r>
    </w:p>
    <w:p w:rsidR="00FD5CD7" w:rsidRPr="002D75A8" w:rsidRDefault="00FD5CD7" w:rsidP="00FD5CD7">
      <w:pPr>
        <w:jc w:val="center"/>
        <w:rPr>
          <w:sz w:val="16"/>
          <w:szCs w:val="16"/>
        </w:rPr>
      </w:pPr>
      <w:r w:rsidRPr="002D75A8">
        <w:rPr>
          <w:sz w:val="16"/>
          <w:szCs w:val="16"/>
        </w:rPr>
        <w:t>ОТДЕЛ ВНУТРЕННЕГО ФИНАНСОВОГО АУДИТА</w:t>
      </w:r>
    </w:p>
    <w:p w:rsidR="00FD5CD7" w:rsidRPr="002D75A8" w:rsidRDefault="00FD5CD7" w:rsidP="00FD5CD7">
      <w:pPr>
        <w:jc w:val="center"/>
        <w:rPr>
          <w:sz w:val="16"/>
          <w:szCs w:val="16"/>
        </w:rPr>
      </w:pPr>
    </w:p>
    <w:p w:rsidR="00FD5CD7" w:rsidRPr="002D75A8" w:rsidRDefault="00FD5CD7" w:rsidP="00FD5CD7">
      <w:pPr>
        <w:jc w:val="both"/>
        <w:rPr>
          <w:sz w:val="16"/>
          <w:szCs w:val="16"/>
        </w:rPr>
      </w:pPr>
      <w:r w:rsidRPr="002D75A8">
        <w:rPr>
          <w:sz w:val="16"/>
          <w:szCs w:val="16"/>
        </w:rPr>
        <w:t>ЗАКЛЮЧЕНИЕ № __</w:t>
      </w:r>
    </w:p>
    <w:p w:rsidR="00FD5CD7" w:rsidRPr="002D75A8" w:rsidRDefault="00FD5CD7" w:rsidP="00FD5CD7">
      <w:pPr>
        <w:jc w:val="both"/>
        <w:rPr>
          <w:sz w:val="16"/>
          <w:szCs w:val="16"/>
        </w:rPr>
      </w:pPr>
      <w:r w:rsidRPr="002D75A8">
        <w:rPr>
          <w:sz w:val="16"/>
          <w:szCs w:val="16"/>
        </w:rPr>
        <w:t>по результатам аудиторского мероприятия</w:t>
      </w:r>
    </w:p>
    <w:p w:rsidR="00FD5CD7" w:rsidRPr="002D75A8" w:rsidRDefault="00FD5CD7" w:rsidP="00FD5CD7">
      <w:pPr>
        <w:jc w:val="both"/>
        <w:rPr>
          <w:sz w:val="16"/>
          <w:szCs w:val="16"/>
        </w:rPr>
      </w:pPr>
      <w:r w:rsidRPr="002D75A8">
        <w:rPr>
          <w:sz w:val="16"/>
          <w:szCs w:val="16"/>
        </w:rPr>
        <w:t>______________________________________________________________</w:t>
      </w:r>
    </w:p>
    <w:p w:rsidR="00FD5CD7" w:rsidRPr="002D75A8" w:rsidRDefault="00FD5CD7" w:rsidP="00FD5CD7">
      <w:pPr>
        <w:jc w:val="both"/>
        <w:rPr>
          <w:sz w:val="16"/>
          <w:szCs w:val="16"/>
        </w:rPr>
      </w:pPr>
      <w:r w:rsidRPr="002D75A8">
        <w:rPr>
          <w:sz w:val="16"/>
          <w:szCs w:val="16"/>
        </w:rPr>
        <w:t>(тема)</w:t>
      </w:r>
    </w:p>
    <w:p w:rsidR="00FD5CD7" w:rsidRPr="002D75A8" w:rsidRDefault="00FD5CD7" w:rsidP="00FD5CD7">
      <w:pPr>
        <w:jc w:val="both"/>
        <w:rPr>
          <w:sz w:val="16"/>
          <w:szCs w:val="16"/>
        </w:rPr>
      </w:pPr>
      <w:r w:rsidRPr="002D75A8">
        <w:rPr>
          <w:sz w:val="16"/>
          <w:szCs w:val="16"/>
        </w:rPr>
        <w:t>«___»  ________ 20 __ г.                                                                                                       г. Тогучин</w:t>
      </w:r>
    </w:p>
    <w:p w:rsidR="00FD5CD7" w:rsidRPr="002D75A8" w:rsidRDefault="00FD5CD7" w:rsidP="00FD5CD7">
      <w:pPr>
        <w:jc w:val="both"/>
        <w:rPr>
          <w:sz w:val="16"/>
          <w:szCs w:val="16"/>
        </w:rPr>
      </w:pPr>
    </w:p>
    <w:p w:rsidR="00FD5CD7" w:rsidRPr="002D75A8" w:rsidRDefault="00FD5CD7" w:rsidP="00FD5CD7">
      <w:pPr>
        <w:jc w:val="both"/>
        <w:rPr>
          <w:sz w:val="16"/>
          <w:szCs w:val="16"/>
        </w:rPr>
      </w:pPr>
      <w:r w:rsidRPr="002D75A8">
        <w:rPr>
          <w:sz w:val="16"/>
          <w:szCs w:val="16"/>
        </w:rPr>
        <w:t>Основание проведения аудиторского мероприятия: ______________________________________</w:t>
      </w:r>
    </w:p>
    <w:p w:rsidR="00FD5CD7" w:rsidRPr="002D75A8" w:rsidRDefault="00FD5CD7" w:rsidP="00FD5CD7">
      <w:pPr>
        <w:jc w:val="both"/>
        <w:rPr>
          <w:sz w:val="16"/>
          <w:szCs w:val="16"/>
        </w:rPr>
      </w:pPr>
      <w:r w:rsidRPr="002D75A8">
        <w:rPr>
          <w:sz w:val="16"/>
          <w:szCs w:val="16"/>
        </w:rPr>
        <w:t>Тема аудиторского мероприятия: ______________________________________________________</w:t>
      </w:r>
    </w:p>
    <w:p w:rsidR="00FD5CD7" w:rsidRPr="002D75A8" w:rsidRDefault="00FD5CD7" w:rsidP="00FD5CD7">
      <w:pPr>
        <w:jc w:val="both"/>
        <w:rPr>
          <w:sz w:val="16"/>
          <w:szCs w:val="16"/>
        </w:rPr>
      </w:pPr>
      <w:r w:rsidRPr="002D75A8">
        <w:rPr>
          <w:sz w:val="16"/>
          <w:szCs w:val="16"/>
        </w:rPr>
        <w:t>Проверяемый период: _______________________________________________________________</w:t>
      </w:r>
    </w:p>
    <w:p w:rsidR="00FD5CD7" w:rsidRPr="002D75A8" w:rsidRDefault="00FD5CD7" w:rsidP="00FD5CD7">
      <w:pPr>
        <w:jc w:val="both"/>
        <w:rPr>
          <w:sz w:val="16"/>
          <w:szCs w:val="16"/>
        </w:rPr>
      </w:pPr>
      <w:r w:rsidRPr="002D75A8">
        <w:rPr>
          <w:sz w:val="16"/>
          <w:szCs w:val="16"/>
        </w:rPr>
        <w:t>Аудиторское мероприятие проведено (состав аудиторской группы): ________________________</w:t>
      </w:r>
    </w:p>
    <w:p w:rsidR="00FD5CD7" w:rsidRPr="002D75A8" w:rsidRDefault="00FD5CD7" w:rsidP="00FD5CD7">
      <w:pPr>
        <w:jc w:val="both"/>
        <w:rPr>
          <w:sz w:val="16"/>
          <w:szCs w:val="16"/>
        </w:rPr>
      </w:pPr>
      <w:r w:rsidRPr="002D75A8">
        <w:rPr>
          <w:sz w:val="16"/>
          <w:szCs w:val="16"/>
        </w:rPr>
        <w:t>Срок проведения аудиторского мероприятия: ___________________________________________</w:t>
      </w:r>
    </w:p>
    <w:p w:rsidR="00FD5CD7" w:rsidRPr="002D75A8" w:rsidRDefault="00FD5CD7" w:rsidP="00FD5CD7">
      <w:pPr>
        <w:jc w:val="both"/>
        <w:rPr>
          <w:sz w:val="16"/>
          <w:szCs w:val="16"/>
        </w:rPr>
      </w:pPr>
      <w:r w:rsidRPr="002D75A8">
        <w:rPr>
          <w:sz w:val="16"/>
          <w:szCs w:val="16"/>
        </w:rPr>
        <w:t>Наименование объекта внутреннего финансового аудита: __________________________________</w:t>
      </w:r>
    </w:p>
    <w:p w:rsidR="00FD5CD7" w:rsidRPr="002D75A8" w:rsidRDefault="00FD5CD7" w:rsidP="00FD5CD7">
      <w:pPr>
        <w:jc w:val="both"/>
        <w:rPr>
          <w:sz w:val="16"/>
          <w:szCs w:val="16"/>
        </w:rPr>
      </w:pPr>
      <w:r w:rsidRPr="002D75A8">
        <w:rPr>
          <w:sz w:val="16"/>
          <w:szCs w:val="16"/>
        </w:rPr>
        <w:lastRenderedPageBreak/>
        <w:t>Цель проведения аудиторского мероприятия: ____________________________________________</w:t>
      </w:r>
    </w:p>
    <w:p w:rsidR="00FD5CD7" w:rsidRPr="002D75A8" w:rsidRDefault="00FD5CD7" w:rsidP="00FD5CD7">
      <w:pPr>
        <w:jc w:val="both"/>
        <w:rPr>
          <w:sz w:val="16"/>
          <w:szCs w:val="16"/>
        </w:rPr>
      </w:pPr>
      <w:r w:rsidRPr="002D75A8">
        <w:rPr>
          <w:sz w:val="16"/>
          <w:szCs w:val="16"/>
        </w:rPr>
        <w:t>Применяемые методы внутреннего финансового аудита: ___________________________________</w:t>
      </w:r>
    </w:p>
    <w:p w:rsidR="00FD5CD7" w:rsidRPr="002D75A8" w:rsidRDefault="00FD5CD7" w:rsidP="00FD5CD7">
      <w:pPr>
        <w:jc w:val="both"/>
        <w:rPr>
          <w:sz w:val="16"/>
          <w:szCs w:val="16"/>
        </w:rPr>
      </w:pPr>
      <w:r w:rsidRPr="002D75A8">
        <w:rPr>
          <w:sz w:val="16"/>
          <w:szCs w:val="16"/>
        </w:rPr>
        <w:t>В результате проведенного аудиторского мероприятия рассмотрены следующие вопросы: ______</w:t>
      </w:r>
    </w:p>
    <w:p w:rsidR="00FD5CD7" w:rsidRPr="002D75A8" w:rsidRDefault="00FD5CD7" w:rsidP="00FD5CD7">
      <w:pPr>
        <w:jc w:val="both"/>
        <w:rPr>
          <w:sz w:val="16"/>
          <w:szCs w:val="16"/>
        </w:rPr>
      </w:pPr>
      <w:r w:rsidRPr="002D75A8">
        <w:rPr>
          <w:sz w:val="16"/>
          <w:szCs w:val="16"/>
        </w:rPr>
        <w:t>В ходе аудиторского мероприятия установлено следующее. ________________________________</w:t>
      </w:r>
    </w:p>
    <w:p w:rsidR="00FD5CD7" w:rsidRPr="002D75A8" w:rsidRDefault="00FD5CD7" w:rsidP="00FD5CD7">
      <w:pPr>
        <w:jc w:val="both"/>
        <w:rPr>
          <w:sz w:val="16"/>
          <w:szCs w:val="16"/>
        </w:rPr>
      </w:pPr>
      <w:r w:rsidRPr="002D75A8">
        <w:rPr>
          <w:sz w:val="16"/>
          <w:szCs w:val="16"/>
        </w:rPr>
        <w:t>Описание выявленных бюджетных рисков, в том числе не включенных ранее в реестр бюджетных рисков, причин и возможных последствий реализации этих бюджетных   рисков, а также рисков остающихся после реализации мер по минимизации (устранению) бюджетных рисков и по организации внутреннего финансового контроля: _________________________________________</w:t>
      </w:r>
    </w:p>
    <w:p w:rsidR="00FD5CD7" w:rsidRPr="002D75A8" w:rsidRDefault="00FD5CD7" w:rsidP="00FD5CD7">
      <w:pPr>
        <w:jc w:val="both"/>
        <w:rPr>
          <w:sz w:val="16"/>
          <w:szCs w:val="16"/>
        </w:rPr>
      </w:pPr>
      <w:r w:rsidRPr="002D75A8">
        <w:rPr>
          <w:sz w:val="16"/>
          <w:szCs w:val="16"/>
        </w:rPr>
        <w:t>Выводы: ____________________________________________________________________________</w:t>
      </w:r>
    </w:p>
    <w:p w:rsidR="00FD5CD7" w:rsidRPr="002D75A8" w:rsidRDefault="00FD5CD7" w:rsidP="00FD5CD7">
      <w:pPr>
        <w:jc w:val="both"/>
        <w:rPr>
          <w:sz w:val="16"/>
          <w:szCs w:val="16"/>
        </w:rPr>
      </w:pPr>
      <w:r w:rsidRPr="002D75A8">
        <w:rPr>
          <w:sz w:val="16"/>
          <w:szCs w:val="16"/>
        </w:rPr>
        <w:t>Предложения и рекомендации: _________________________________________________________</w:t>
      </w:r>
    </w:p>
    <w:p w:rsidR="00FD5CD7" w:rsidRPr="002D75A8" w:rsidRDefault="00FD5CD7" w:rsidP="00FD5CD7">
      <w:pPr>
        <w:jc w:val="both"/>
        <w:rPr>
          <w:sz w:val="16"/>
          <w:szCs w:val="16"/>
        </w:rPr>
      </w:pPr>
      <w:r w:rsidRPr="002D75A8">
        <w:rPr>
          <w:sz w:val="16"/>
          <w:szCs w:val="16"/>
        </w:rPr>
        <w:t>Начальник отдела внутреннего</w:t>
      </w:r>
    </w:p>
    <w:p w:rsidR="00FD5CD7" w:rsidRPr="002D75A8" w:rsidRDefault="00FD5CD7" w:rsidP="00FD5CD7">
      <w:pPr>
        <w:jc w:val="both"/>
        <w:rPr>
          <w:sz w:val="16"/>
          <w:szCs w:val="16"/>
        </w:rPr>
      </w:pPr>
      <w:r w:rsidRPr="002D75A8">
        <w:rPr>
          <w:sz w:val="16"/>
          <w:szCs w:val="16"/>
        </w:rPr>
        <w:t>финансового аудита администрации</w:t>
      </w:r>
    </w:p>
    <w:p w:rsidR="00FD5CD7" w:rsidRPr="002D75A8" w:rsidRDefault="00FD5CD7" w:rsidP="00FD5CD7">
      <w:pPr>
        <w:jc w:val="both"/>
        <w:rPr>
          <w:sz w:val="16"/>
          <w:szCs w:val="16"/>
        </w:rPr>
      </w:pPr>
      <w:r w:rsidRPr="002D75A8">
        <w:rPr>
          <w:sz w:val="16"/>
          <w:szCs w:val="16"/>
        </w:rPr>
        <w:t>Тогучинского района</w:t>
      </w:r>
    </w:p>
    <w:p w:rsidR="00FD5CD7" w:rsidRPr="002D75A8" w:rsidRDefault="00FD5CD7" w:rsidP="00FD5CD7">
      <w:pPr>
        <w:jc w:val="both"/>
        <w:rPr>
          <w:sz w:val="16"/>
          <w:szCs w:val="16"/>
        </w:rPr>
      </w:pPr>
      <w:r w:rsidRPr="002D75A8">
        <w:rPr>
          <w:sz w:val="16"/>
          <w:szCs w:val="16"/>
        </w:rPr>
        <w:t>Новосибирской области                   _____________    _______________      ___________________</w:t>
      </w:r>
    </w:p>
    <w:p w:rsidR="00FD5CD7" w:rsidRPr="002D75A8" w:rsidRDefault="00FD5CD7" w:rsidP="00FD5CD7">
      <w:pPr>
        <w:jc w:val="both"/>
        <w:rPr>
          <w:sz w:val="16"/>
          <w:szCs w:val="16"/>
        </w:rPr>
      </w:pPr>
      <w:r w:rsidRPr="002D75A8">
        <w:rPr>
          <w:sz w:val="16"/>
          <w:szCs w:val="16"/>
        </w:rPr>
        <w:t>(</w:t>
      </w:r>
      <w:proofErr w:type="gramStart"/>
      <w:r w:rsidRPr="002D75A8">
        <w:rPr>
          <w:sz w:val="16"/>
          <w:szCs w:val="16"/>
        </w:rPr>
        <w:t xml:space="preserve">дата)   </w:t>
      </w:r>
      <w:proofErr w:type="gramEnd"/>
      <w:r w:rsidRPr="002D75A8">
        <w:rPr>
          <w:sz w:val="16"/>
          <w:szCs w:val="16"/>
        </w:rPr>
        <w:t xml:space="preserve">                    (подпись)                     (инициалы и фамилия)</w:t>
      </w:r>
    </w:p>
    <w:p w:rsidR="00FD5CD7" w:rsidRPr="002D75A8" w:rsidRDefault="00FD5CD7" w:rsidP="00FD5CD7">
      <w:pPr>
        <w:jc w:val="both"/>
        <w:rPr>
          <w:sz w:val="16"/>
          <w:szCs w:val="16"/>
        </w:rPr>
      </w:pPr>
      <w:r w:rsidRPr="002D75A8">
        <w:rPr>
          <w:sz w:val="16"/>
          <w:szCs w:val="16"/>
        </w:rPr>
        <w:t>Ознакомлен:</w:t>
      </w:r>
    </w:p>
    <w:p w:rsidR="00FD5CD7" w:rsidRPr="002D75A8" w:rsidRDefault="00FD5CD7" w:rsidP="00FD5CD7">
      <w:pPr>
        <w:jc w:val="both"/>
        <w:rPr>
          <w:sz w:val="16"/>
          <w:szCs w:val="16"/>
        </w:rPr>
      </w:pPr>
      <w:r w:rsidRPr="002D75A8">
        <w:rPr>
          <w:sz w:val="16"/>
          <w:szCs w:val="16"/>
        </w:rPr>
        <w:t>Руководитель, должностное лицо</w:t>
      </w:r>
    </w:p>
    <w:p w:rsidR="00FD5CD7" w:rsidRPr="002D75A8" w:rsidRDefault="00FD5CD7" w:rsidP="00FD5CD7">
      <w:pPr>
        <w:jc w:val="both"/>
        <w:rPr>
          <w:sz w:val="16"/>
          <w:szCs w:val="16"/>
        </w:rPr>
      </w:pPr>
      <w:r w:rsidRPr="002D75A8">
        <w:rPr>
          <w:sz w:val="16"/>
          <w:szCs w:val="16"/>
        </w:rPr>
        <w:t>(работник) структурного подразделения,</w:t>
      </w:r>
    </w:p>
    <w:p w:rsidR="00FD5CD7" w:rsidRPr="002D75A8" w:rsidRDefault="00FD5CD7" w:rsidP="00FD5CD7">
      <w:pPr>
        <w:jc w:val="both"/>
        <w:rPr>
          <w:sz w:val="16"/>
          <w:szCs w:val="16"/>
        </w:rPr>
      </w:pPr>
      <w:r w:rsidRPr="002D75A8">
        <w:rPr>
          <w:sz w:val="16"/>
          <w:szCs w:val="16"/>
        </w:rPr>
        <w:t>ответственный за выполнение бюджетной процедуры</w:t>
      </w:r>
    </w:p>
    <w:p w:rsidR="00FD5CD7" w:rsidRPr="002D75A8" w:rsidRDefault="00FD5CD7" w:rsidP="00FD5CD7">
      <w:pPr>
        <w:jc w:val="both"/>
        <w:rPr>
          <w:sz w:val="16"/>
          <w:szCs w:val="16"/>
        </w:rPr>
      </w:pPr>
      <w:r w:rsidRPr="002D75A8">
        <w:rPr>
          <w:sz w:val="16"/>
          <w:szCs w:val="16"/>
        </w:rPr>
        <w:t>__________________________            _______________   _________________      _____________________</w:t>
      </w:r>
    </w:p>
    <w:p w:rsidR="00FD5CD7" w:rsidRPr="002D75A8" w:rsidRDefault="00FD5CD7" w:rsidP="00FD5CD7">
      <w:pPr>
        <w:jc w:val="both"/>
        <w:rPr>
          <w:sz w:val="16"/>
          <w:szCs w:val="16"/>
        </w:rPr>
      </w:pPr>
      <w:r w:rsidRPr="002D75A8">
        <w:rPr>
          <w:sz w:val="16"/>
          <w:szCs w:val="16"/>
        </w:rPr>
        <w:t>(</w:t>
      </w:r>
      <w:proofErr w:type="gramStart"/>
      <w:r w:rsidRPr="002D75A8">
        <w:rPr>
          <w:sz w:val="16"/>
          <w:szCs w:val="16"/>
        </w:rPr>
        <w:t xml:space="preserve">должность)   </w:t>
      </w:r>
      <w:proofErr w:type="gramEnd"/>
      <w:r w:rsidRPr="002D75A8">
        <w:rPr>
          <w:sz w:val="16"/>
          <w:szCs w:val="16"/>
        </w:rPr>
        <w:t xml:space="preserve">                       (дата)                        (подпись)                     (инициалы и фамилия)</w:t>
      </w:r>
    </w:p>
    <w:p w:rsidR="00FD5CD7" w:rsidRDefault="00FD5CD7" w:rsidP="00FD5CD7">
      <w:pPr>
        <w:jc w:val="both"/>
        <w:rPr>
          <w:sz w:val="16"/>
          <w:szCs w:val="16"/>
        </w:rPr>
      </w:pPr>
    </w:p>
    <w:p w:rsidR="00FD5CD7" w:rsidRDefault="00FD5CD7" w:rsidP="00FD5CD7">
      <w:pPr>
        <w:jc w:val="both"/>
        <w:rPr>
          <w:sz w:val="16"/>
          <w:szCs w:val="16"/>
        </w:rPr>
      </w:pPr>
    </w:p>
    <w:p w:rsidR="00FD5CD7" w:rsidRDefault="00FD5CD7" w:rsidP="00FD5CD7">
      <w:pPr>
        <w:jc w:val="both"/>
        <w:rPr>
          <w:sz w:val="16"/>
          <w:szCs w:val="16"/>
        </w:rPr>
      </w:pPr>
    </w:p>
    <w:p w:rsidR="00FD5CD7" w:rsidRDefault="00FD5CD7" w:rsidP="00FD5CD7">
      <w:pPr>
        <w:jc w:val="both"/>
        <w:rPr>
          <w:sz w:val="16"/>
          <w:szCs w:val="16"/>
        </w:rPr>
        <w:sectPr w:rsidR="00FD5CD7" w:rsidSect="009E594C">
          <w:type w:val="continuous"/>
          <w:pgSz w:w="11906" w:h="16838" w:code="9"/>
          <w:pgMar w:top="567" w:right="567" w:bottom="567" w:left="567" w:header="720" w:footer="720" w:gutter="0"/>
          <w:pgNumType w:fmt="numberInDash"/>
          <w:cols w:num="2" w:space="709"/>
          <w:docGrid w:linePitch="360"/>
        </w:sectPr>
      </w:pPr>
    </w:p>
    <w:p w:rsidR="001A302A" w:rsidRDefault="001A302A" w:rsidP="00FD5CD7">
      <w:pPr>
        <w:jc w:val="both"/>
        <w:rPr>
          <w:sz w:val="16"/>
          <w:szCs w:val="16"/>
        </w:rPr>
      </w:pPr>
    </w:p>
    <w:p w:rsidR="00FD5CD7" w:rsidRPr="002D75A8" w:rsidRDefault="00FD5CD7" w:rsidP="00FD5CD7">
      <w:pPr>
        <w:jc w:val="right"/>
        <w:rPr>
          <w:sz w:val="16"/>
          <w:szCs w:val="16"/>
        </w:rPr>
      </w:pPr>
      <w:r w:rsidRPr="002D75A8">
        <w:rPr>
          <w:sz w:val="16"/>
          <w:szCs w:val="16"/>
        </w:rPr>
        <w:t>ПРИЛОЖЕНИЕ №4</w:t>
      </w:r>
    </w:p>
    <w:p w:rsidR="00FD5CD7" w:rsidRPr="002D75A8" w:rsidRDefault="00FD5CD7" w:rsidP="00FD5CD7">
      <w:pPr>
        <w:jc w:val="right"/>
        <w:rPr>
          <w:sz w:val="16"/>
          <w:szCs w:val="16"/>
        </w:rPr>
      </w:pPr>
      <w:r w:rsidRPr="002D75A8">
        <w:rPr>
          <w:sz w:val="16"/>
          <w:szCs w:val="16"/>
        </w:rPr>
        <w:t xml:space="preserve">к Порядку осуществления отделом </w:t>
      </w:r>
    </w:p>
    <w:p w:rsidR="00FD5CD7" w:rsidRPr="002D75A8" w:rsidRDefault="00FD5CD7" w:rsidP="00FD5CD7">
      <w:pPr>
        <w:jc w:val="right"/>
        <w:rPr>
          <w:sz w:val="16"/>
          <w:szCs w:val="16"/>
        </w:rPr>
      </w:pPr>
      <w:r w:rsidRPr="002D75A8">
        <w:rPr>
          <w:sz w:val="16"/>
          <w:szCs w:val="16"/>
        </w:rPr>
        <w:t xml:space="preserve">внутреннего финансового аудита </w:t>
      </w:r>
    </w:p>
    <w:p w:rsidR="00FD5CD7" w:rsidRPr="002D75A8" w:rsidRDefault="00FD5CD7" w:rsidP="00FD5CD7">
      <w:pPr>
        <w:jc w:val="right"/>
        <w:rPr>
          <w:sz w:val="16"/>
          <w:szCs w:val="16"/>
        </w:rPr>
      </w:pPr>
      <w:r w:rsidRPr="002D75A8">
        <w:rPr>
          <w:sz w:val="16"/>
          <w:szCs w:val="16"/>
        </w:rPr>
        <w:t xml:space="preserve">администрации Тогучинского района </w:t>
      </w:r>
    </w:p>
    <w:p w:rsidR="00FD5CD7" w:rsidRPr="002D75A8" w:rsidRDefault="00FD5CD7" w:rsidP="00FD5CD7">
      <w:pPr>
        <w:jc w:val="right"/>
        <w:rPr>
          <w:sz w:val="16"/>
          <w:szCs w:val="16"/>
        </w:rPr>
      </w:pPr>
      <w:r w:rsidRPr="002D75A8">
        <w:rPr>
          <w:sz w:val="16"/>
          <w:szCs w:val="16"/>
        </w:rPr>
        <w:t xml:space="preserve">Новосибирской области полномочий </w:t>
      </w:r>
    </w:p>
    <w:p w:rsidR="00FD5CD7" w:rsidRPr="002D75A8" w:rsidRDefault="00FD5CD7" w:rsidP="00FD5CD7">
      <w:pPr>
        <w:jc w:val="right"/>
        <w:rPr>
          <w:sz w:val="16"/>
          <w:szCs w:val="16"/>
        </w:rPr>
      </w:pPr>
      <w:r w:rsidRPr="002D75A8">
        <w:rPr>
          <w:sz w:val="16"/>
          <w:szCs w:val="16"/>
        </w:rPr>
        <w:t xml:space="preserve">по внутреннему финансовому аудиту </w:t>
      </w:r>
    </w:p>
    <w:p w:rsidR="00FD5CD7" w:rsidRPr="002D75A8" w:rsidRDefault="00FD5CD7" w:rsidP="00FD5CD7">
      <w:pPr>
        <w:jc w:val="right"/>
        <w:rPr>
          <w:sz w:val="16"/>
          <w:szCs w:val="16"/>
        </w:rPr>
      </w:pPr>
    </w:p>
    <w:p w:rsidR="00FD5CD7" w:rsidRPr="002D75A8" w:rsidRDefault="00FD5CD7" w:rsidP="00FD5CD7">
      <w:pPr>
        <w:jc w:val="right"/>
        <w:rPr>
          <w:sz w:val="16"/>
          <w:szCs w:val="16"/>
        </w:rPr>
      </w:pPr>
      <w:r w:rsidRPr="002D75A8">
        <w:rPr>
          <w:sz w:val="16"/>
          <w:szCs w:val="16"/>
        </w:rPr>
        <w:t>Начальнику отдела внутреннего</w:t>
      </w:r>
    </w:p>
    <w:p w:rsidR="00FD5CD7" w:rsidRPr="002D75A8" w:rsidRDefault="00FD5CD7" w:rsidP="00FD5CD7">
      <w:pPr>
        <w:jc w:val="right"/>
        <w:rPr>
          <w:sz w:val="16"/>
          <w:szCs w:val="16"/>
        </w:rPr>
      </w:pPr>
      <w:r w:rsidRPr="002D75A8">
        <w:rPr>
          <w:sz w:val="16"/>
          <w:szCs w:val="16"/>
        </w:rPr>
        <w:t>финансового аудита администрации</w:t>
      </w:r>
    </w:p>
    <w:p w:rsidR="00FD5CD7" w:rsidRPr="002D75A8" w:rsidRDefault="00FD5CD7" w:rsidP="00FD5CD7">
      <w:pPr>
        <w:jc w:val="right"/>
        <w:rPr>
          <w:sz w:val="16"/>
          <w:szCs w:val="16"/>
        </w:rPr>
      </w:pPr>
      <w:r w:rsidRPr="002D75A8">
        <w:rPr>
          <w:sz w:val="16"/>
          <w:szCs w:val="16"/>
        </w:rPr>
        <w:t>Тогучинского района Новосибирской области</w:t>
      </w:r>
    </w:p>
    <w:p w:rsidR="00FD5CD7" w:rsidRPr="002D75A8" w:rsidRDefault="00FD5CD7" w:rsidP="00FD5CD7">
      <w:pPr>
        <w:jc w:val="right"/>
        <w:rPr>
          <w:sz w:val="16"/>
          <w:szCs w:val="16"/>
        </w:rPr>
      </w:pPr>
      <w:r w:rsidRPr="002D75A8">
        <w:rPr>
          <w:sz w:val="16"/>
          <w:szCs w:val="16"/>
        </w:rPr>
        <w:t>от __________________________________________________</w:t>
      </w:r>
    </w:p>
    <w:p w:rsidR="00FD5CD7" w:rsidRPr="002D75A8" w:rsidRDefault="00FD5CD7" w:rsidP="00FD5CD7">
      <w:pPr>
        <w:jc w:val="right"/>
        <w:rPr>
          <w:sz w:val="16"/>
          <w:szCs w:val="16"/>
        </w:rPr>
      </w:pPr>
      <w:r w:rsidRPr="002D75A8">
        <w:rPr>
          <w:sz w:val="16"/>
          <w:szCs w:val="16"/>
        </w:rPr>
        <w:t xml:space="preserve">                                                                                                                                                                                                        (наименование структурного подразделения)</w:t>
      </w:r>
    </w:p>
    <w:p w:rsidR="00FD5CD7" w:rsidRDefault="00FD5CD7" w:rsidP="00FD5CD7">
      <w:pPr>
        <w:jc w:val="right"/>
        <w:rPr>
          <w:sz w:val="16"/>
          <w:szCs w:val="16"/>
        </w:rPr>
      </w:pPr>
    </w:p>
    <w:p w:rsidR="00696114" w:rsidRPr="002D75A8" w:rsidRDefault="00696114" w:rsidP="00696114">
      <w:pPr>
        <w:jc w:val="center"/>
        <w:rPr>
          <w:sz w:val="16"/>
          <w:szCs w:val="16"/>
        </w:rPr>
      </w:pPr>
      <w:r w:rsidRPr="002D75A8">
        <w:rPr>
          <w:sz w:val="16"/>
          <w:szCs w:val="16"/>
        </w:rPr>
        <w:t>План</w:t>
      </w:r>
    </w:p>
    <w:p w:rsidR="00696114" w:rsidRPr="002D75A8" w:rsidRDefault="00696114" w:rsidP="00696114">
      <w:pPr>
        <w:jc w:val="center"/>
        <w:rPr>
          <w:sz w:val="16"/>
          <w:szCs w:val="16"/>
        </w:rPr>
      </w:pPr>
      <w:r w:rsidRPr="002D75A8">
        <w:rPr>
          <w:sz w:val="16"/>
          <w:szCs w:val="16"/>
        </w:rPr>
        <w:t>мероприятий по реализации предложений и рекомендаций</w:t>
      </w:r>
    </w:p>
    <w:p w:rsidR="00696114" w:rsidRPr="002D75A8" w:rsidRDefault="00696114" w:rsidP="00696114">
      <w:pPr>
        <w:jc w:val="center"/>
        <w:rPr>
          <w:sz w:val="16"/>
          <w:szCs w:val="16"/>
        </w:rPr>
      </w:pPr>
      <w:r w:rsidRPr="002D75A8">
        <w:rPr>
          <w:sz w:val="16"/>
          <w:szCs w:val="16"/>
        </w:rPr>
        <w:t>и устранению недостатков (нарушений)</w:t>
      </w:r>
    </w:p>
    <w:p w:rsidR="00696114" w:rsidRPr="002D75A8" w:rsidRDefault="00696114" w:rsidP="00696114">
      <w:pPr>
        <w:jc w:val="center"/>
        <w:rPr>
          <w:sz w:val="16"/>
          <w:szCs w:val="16"/>
        </w:rPr>
      </w:pPr>
      <w:r w:rsidRPr="002D75A8">
        <w:rPr>
          <w:sz w:val="16"/>
          <w:szCs w:val="16"/>
        </w:rPr>
        <w:t>_________________________________________________________________,</w:t>
      </w:r>
    </w:p>
    <w:p w:rsidR="00696114" w:rsidRPr="002D75A8" w:rsidRDefault="00696114" w:rsidP="00696114">
      <w:pPr>
        <w:jc w:val="center"/>
        <w:rPr>
          <w:sz w:val="16"/>
          <w:szCs w:val="16"/>
        </w:rPr>
      </w:pPr>
      <w:r w:rsidRPr="002D75A8">
        <w:rPr>
          <w:sz w:val="16"/>
          <w:szCs w:val="16"/>
        </w:rPr>
        <w:t>(наименование аудиторского мероприятия)</w:t>
      </w:r>
    </w:p>
    <w:p w:rsidR="00696114" w:rsidRPr="002D75A8" w:rsidRDefault="00696114" w:rsidP="00696114">
      <w:pPr>
        <w:jc w:val="center"/>
        <w:rPr>
          <w:sz w:val="16"/>
          <w:szCs w:val="16"/>
        </w:rPr>
      </w:pPr>
    </w:p>
    <w:p w:rsidR="00696114" w:rsidRDefault="00696114" w:rsidP="00696114">
      <w:pPr>
        <w:jc w:val="center"/>
        <w:rPr>
          <w:sz w:val="16"/>
          <w:szCs w:val="16"/>
        </w:rPr>
      </w:pPr>
      <w:r w:rsidRPr="002D75A8">
        <w:rPr>
          <w:sz w:val="16"/>
          <w:szCs w:val="16"/>
        </w:rPr>
        <w:t>проведенного в период _______________________________________________ 20 __ г.</w:t>
      </w:r>
    </w:p>
    <w:tbl>
      <w:tblPr>
        <w:tblStyle w:val="ad"/>
        <w:tblW w:w="10688" w:type="dxa"/>
        <w:tblLook w:val="04A0" w:firstRow="1" w:lastRow="0" w:firstColumn="1" w:lastColumn="0" w:noHBand="0" w:noVBand="1"/>
      </w:tblPr>
      <w:tblGrid>
        <w:gridCol w:w="421"/>
        <w:gridCol w:w="2268"/>
        <w:gridCol w:w="2976"/>
        <w:gridCol w:w="1701"/>
        <w:gridCol w:w="1435"/>
        <w:gridCol w:w="1887"/>
      </w:tblGrid>
      <w:tr w:rsidR="00696114" w:rsidRPr="002D75A8" w:rsidTr="00696114">
        <w:tc>
          <w:tcPr>
            <w:tcW w:w="421" w:type="dxa"/>
          </w:tcPr>
          <w:p w:rsidR="00696114" w:rsidRPr="002D75A8" w:rsidRDefault="00696114" w:rsidP="00CC45B7">
            <w:pPr>
              <w:rPr>
                <w:sz w:val="16"/>
                <w:szCs w:val="16"/>
              </w:rPr>
            </w:pPr>
            <w:r w:rsidRPr="002D75A8">
              <w:rPr>
                <w:sz w:val="16"/>
                <w:szCs w:val="16"/>
              </w:rPr>
              <w:t xml:space="preserve">№ </w:t>
            </w:r>
            <w:proofErr w:type="spellStart"/>
            <w:r w:rsidRPr="002D75A8">
              <w:rPr>
                <w:sz w:val="16"/>
                <w:szCs w:val="16"/>
              </w:rPr>
              <w:t>пп</w:t>
            </w:r>
            <w:proofErr w:type="spellEnd"/>
          </w:p>
        </w:tc>
        <w:tc>
          <w:tcPr>
            <w:tcW w:w="2268" w:type="dxa"/>
          </w:tcPr>
          <w:p w:rsidR="00696114" w:rsidRPr="002D75A8" w:rsidRDefault="00696114" w:rsidP="00CC45B7">
            <w:pPr>
              <w:rPr>
                <w:sz w:val="16"/>
                <w:szCs w:val="16"/>
              </w:rPr>
            </w:pPr>
            <w:r w:rsidRPr="002D75A8">
              <w:rPr>
                <w:sz w:val="16"/>
                <w:szCs w:val="16"/>
              </w:rPr>
              <w:t>Описание выявленного нарушения и/или недостатка и/или описание бюджетного риска</w:t>
            </w:r>
          </w:p>
        </w:tc>
        <w:tc>
          <w:tcPr>
            <w:tcW w:w="2976" w:type="dxa"/>
          </w:tcPr>
          <w:p w:rsidR="00696114" w:rsidRPr="002D75A8" w:rsidRDefault="00696114" w:rsidP="00CC45B7">
            <w:pPr>
              <w:rPr>
                <w:sz w:val="16"/>
                <w:szCs w:val="16"/>
              </w:rPr>
            </w:pPr>
            <w:r w:rsidRPr="002D75A8">
              <w:rPr>
                <w:sz w:val="16"/>
                <w:szCs w:val="16"/>
              </w:rPr>
              <w:t>Наименование мероприятия по совершенствованию организации выполнения бюджетной процедуры, предложение по устранению выявленного недостатка/нарушения, по минимизации бюджетных рисков, по организации внутреннего финансового контроля</w:t>
            </w:r>
          </w:p>
        </w:tc>
        <w:tc>
          <w:tcPr>
            <w:tcW w:w="1701" w:type="dxa"/>
          </w:tcPr>
          <w:p w:rsidR="00696114" w:rsidRPr="002D75A8" w:rsidRDefault="00696114" w:rsidP="00CC45B7">
            <w:pPr>
              <w:rPr>
                <w:sz w:val="16"/>
                <w:szCs w:val="16"/>
              </w:rPr>
            </w:pPr>
            <w:r w:rsidRPr="002D75A8">
              <w:rPr>
                <w:sz w:val="16"/>
                <w:szCs w:val="16"/>
              </w:rPr>
              <w:t>Должностное лицо ответственное за выполнение мероприятия (исполнитель)</w:t>
            </w:r>
          </w:p>
        </w:tc>
        <w:tc>
          <w:tcPr>
            <w:tcW w:w="1435" w:type="dxa"/>
          </w:tcPr>
          <w:p w:rsidR="00696114" w:rsidRPr="002D75A8" w:rsidRDefault="00696114" w:rsidP="00CC45B7">
            <w:pPr>
              <w:rPr>
                <w:sz w:val="16"/>
                <w:szCs w:val="16"/>
              </w:rPr>
            </w:pPr>
            <w:r w:rsidRPr="002D75A8">
              <w:rPr>
                <w:sz w:val="16"/>
                <w:szCs w:val="16"/>
              </w:rPr>
              <w:t>Срок выполнения мероприятия</w:t>
            </w:r>
          </w:p>
        </w:tc>
        <w:tc>
          <w:tcPr>
            <w:tcW w:w="1887" w:type="dxa"/>
          </w:tcPr>
          <w:p w:rsidR="00696114" w:rsidRPr="002D75A8" w:rsidRDefault="00696114" w:rsidP="00CC45B7">
            <w:pPr>
              <w:rPr>
                <w:sz w:val="16"/>
                <w:szCs w:val="16"/>
              </w:rPr>
            </w:pPr>
            <w:r w:rsidRPr="002D75A8">
              <w:rPr>
                <w:sz w:val="16"/>
                <w:szCs w:val="16"/>
              </w:rPr>
              <w:t>Реквизиты документов, подтверждающих выполнение мероприятия</w:t>
            </w:r>
          </w:p>
        </w:tc>
      </w:tr>
      <w:tr w:rsidR="00696114" w:rsidRPr="002D75A8" w:rsidTr="00696114">
        <w:tc>
          <w:tcPr>
            <w:tcW w:w="421" w:type="dxa"/>
          </w:tcPr>
          <w:p w:rsidR="00696114" w:rsidRPr="002D75A8" w:rsidRDefault="00696114" w:rsidP="00CC45B7">
            <w:pPr>
              <w:rPr>
                <w:sz w:val="16"/>
                <w:szCs w:val="16"/>
              </w:rPr>
            </w:pPr>
            <w:r w:rsidRPr="002D75A8">
              <w:rPr>
                <w:sz w:val="16"/>
                <w:szCs w:val="16"/>
              </w:rPr>
              <w:t>1</w:t>
            </w:r>
          </w:p>
        </w:tc>
        <w:tc>
          <w:tcPr>
            <w:tcW w:w="2268" w:type="dxa"/>
          </w:tcPr>
          <w:p w:rsidR="00696114" w:rsidRPr="002D75A8" w:rsidRDefault="00696114" w:rsidP="00CC45B7">
            <w:pPr>
              <w:rPr>
                <w:sz w:val="16"/>
                <w:szCs w:val="16"/>
              </w:rPr>
            </w:pPr>
            <w:r w:rsidRPr="002D75A8">
              <w:rPr>
                <w:sz w:val="16"/>
                <w:szCs w:val="16"/>
              </w:rPr>
              <w:t>2</w:t>
            </w:r>
          </w:p>
        </w:tc>
        <w:tc>
          <w:tcPr>
            <w:tcW w:w="2976" w:type="dxa"/>
          </w:tcPr>
          <w:p w:rsidR="00696114" w:rsidRPr="002D75A8" w:rsidRDefault="00696114" w:rsidP="00CC45B7">
            <w:pPr>
              <w:rPr>
                <w:sz w:val="16"/>
                <w:szCs w:val="16"/>
              </w:rPr>
            </w:pPr>
            <w:r w:rsidRPr="002D75A8">
              <w:rPr>
                <w:sz w:val="16"/>
                <w:szCs w:val="16"/>
              </w:rPr>
              <w:t>3</w:t>
            </w:r>
          </w:p>
        </w:tc>
        <w:tc>
          <w:tcPr>
            <w:tcW w:w="1701" w:type="dxa"/>
          </w:tcPr>
          <w:p w:rsidR="00696114" w:rsidRPr="002D75A8" w:rsidRDefault="00696114" w:rsidP="00CC45B7">
            <w:pPr>
              <w:rPr>
                <w:sz w:val="16"/>
                <w:szCs w:val="16"/>
              </w:rPr>
            </w:pPr>
            <w:r w:rsidRPr="002D75A8">
              <w:rPr>
                <w:sz w:val="16"/>
                <w:szCs w:val="16"/>
              </w:rPr>
              <w:t>4</w:t>
            </w:r>
          </w:p>
        </w:tc>
        <w:tc>
          <w:tcPr>
            <w:tcW w:w="1435" w:type="dxa"/>
          </w:tcPr>
          <w:p w:rsidR="00696114" w:rsidRPr="002D75A8" w:rsidRDefault="00696114" w:rsidP="00CC45B7">
            <w:pPr>
              <w:rPr>
                <w:sz w:val="16"/>
                <w:szCs w:val="16"/>
              </w:rPr>
            </w:pPr>
            <w:r w:rsidRPr="002D75A8">
              <w:rPr>
                <w:sz w:val="16"/>
                <w:szCs w:val="16"/>
              </w:rPr>
              <w:t>5</w:t>
            </w:r>
          </w:p>
        </w:tc>
        <w:tc>
          <w:tcPr>
            <w:tcW w:w="1887" w:type="dxa"/>
          </w:tcPr>
          <w:p w:rsidR="00696114" w:rsidRPr="002D75A8" w:rsidRDefault="00696114" w:rsidP="00CC45B7">
            <w:pPr>
              <w:rPr>
                <w:sz w:val="16"/>
                <w:szCs w:val="16"/>
              </w:rPr>
            </w:pPr>
            <w:r w:rsidRPr="002D75A8">
              <w:rPr>
                <w:sz w:val="16"/>
                <w:szCs w:val="16"/>
              </w:rPr>
              <w:t>6</w:t>
            </w:r>
          </w:p>
        </w:tc>
      </w:tr>
      <w:tr w:rsidR="00696114" w:rsidRPr="002D75A8" w:rsidTr="00696114">
        <w:tc>
          <w:tcPr>
            <w:tcW w:w="421" w:type="dxa"/>
          </w:tcPr>
          <w:p w:rsidR="00696114" w:rsidRPr="002D75A8" w:rsidRDefault="00696114" w:rsidP="00CC45B7">
            <w:pPr>
              <w:rPr>
                <w:sz w:val="16"/>
                <w:szCs w:val="16"/>
              </w:rPr>
            </w:pPr>
          </w:p>
        </w:tc>
        <w:tc>
          <w:tcPr>
            <w:tcW w:w="2268" w:type="dxa"/>
          </w:tcPr>
          <w:p w:rsidR="00696114" w:rsidRPr="002D75A8" w:rsidRDefault="00696114" w:rsidP="00CC45B7">
            <w:pPr>
              <w:rPr>
                <w:sz w:val="16"/>
                <w:szCs w:val="16"/>
              </w:rPr>
            </w:pPr>
          </w:p>
        </w:tc>
        <w:tc>
          <w:tcPr>
            <w:tcW w:w="2976" w:type="dxa"/>
          </w:tcPr>
          <w:p w:rsidR="00696114" w:rsidRPr="002D75A8" w:rsidRDefault="00696114" w:rsidP="00CC45B7">
            <w:pPr>
              <w:rPr>
                <w:sz w:val="16"/>
                <w:szCs w:val="16"/>
              </w:rPr>
            </w:pPr>
          </w:p>
        </w:tc>
        <w:tc>
          <w:tcPr>
            <w:tcW w:w="1701" w:type="dxa"/>
          </w:tcPr>
          <w:p w:rsidR="00696114" w:rsidRPr="002D75A8" w:rsidRDefault="00696114" w:rsidP="00CC45B7">
            <w:pPr>
              <w:rPr>
                <w:sz w:val="16"/>
                <w:szCs w:val="16"/>
              </w:rPr>
            </w:pPr>
          </w:p>
        </w:tc>
        <w:tc>
          <w:tcPr>
            <w:tcW w:w="1435" w:type="dxa"/>
          </w:tcPr>
          <w:p w:rsidR="00696114" w:rsidRPr="002D75A8" w:rsidRDefault="00696114" w:rsidP="00CC45B7">
            <w:pPr>
              <w:rPr>
                <w:sz w:val="16"/>
                <w:szCs w:val="16"/>
              </w:rPr>
            </w:pPr>
          </w:p>
        </w:tc>
        <w:tc>
          <w:tcPr>
            <w:tcW w:w="1887" w:type="dxa"/>
          </w:tcPr>
          <w:p w:rsidR="00696114" w:rsidRPr="002D75A8" w:rsidRDefault="00696114" w:rsidP="00CC45B7">
            <w:pPr>
              <w:rPr>
                <w:sz w:val="16"/>
                <w:szCs w:val="16"/>
              </w:rPr>
            </w:pPr>
          </w:p>
        </w:tc>
      </w:tr>
    </w:tbl>
    <w:p w:rsidR="00696114" w:rsidRPr="00696114" w:rsidRDefault="00696114" w:rsidP="00696114">
      <w:pPr>
        <w:rPr>
          <w:sz w:val="16"/>
          <w:szCs w:val="16"/>
        </w:rPr>
      </w:pPr>
      <w:r w:rsidRPr="00696114">
        <w:rPr>
          <w:sz w:val="16"/>
          <w:szCs w:val="16"/>
        </w:rPr>
        <w:t>Руководитель, должностное лицо</w:t>
      </w:r>
    </w:p>
    <w:p w:rsidR="00696114" w:rsidRPr="00696114" w:rsidRDefault="00696114" w:rsidP="00696114">
      <w:pPr>
        <w:rPr>
          <w:sz w:val="16"/>
          <w:szCs w:val="16"/>
        </w:rPr>
      </w:pPr>
      <w:r w:rsidRPr="00696114">
        <w:rPr>
          <w:sz w:val="16"/>
          <w:szCs w:val="16"/>
        </w:rPr>
        <w:t xml:space="preserve">(работник) структурного </w:t>
      </w:r>
    </w:p>
    <w:p w:rsidR="00696114" w:rsidRPr="00696114" w:rsidRDefault="00696114" w:rsidP="00696114">
      <w:pPr>
        <w:rPr>
          <w:sz w:val="16"/>
          <w:szCs w:val="16"/>
        </w:rPr>
      </w:pPr>
      <w:r w:rsidRPr="00696114">
        <w:rPr>
          <w:sz w:val="16"/>
          <w:szCs w:val="16"/>
        </w:rPr>
        <w:t>подразделения, ответственный</w:t>
      </w:r>
    </w:p>
    <w:p w:rsidR="00696114" w:rsidRPr="00696114" w:rsidRDefault="00696114" w:rsidP="00696114">
      <w:pPr>
        <w:rPr>
          <w:sz w:val="16"/>
          <w:szCs w:val="16"/>
        </w:rPr>
      </w:pPr>
      <w:r w:rsidRPr="00696114">
        <w:rPr>
          <w:sz w:val="16"/>
          <w:szCs w:val="16"/>
        </w:rPr>
        <w:t>за выполнение бюджетной процедуры            ____________________________   _____________   ___________________   _________</w:t>
      </w:r>
    </w:p>
    <w:p w:rsidR="00696114" w:rsidRDefault="00696114" w:rsidP="00696114">
      <w:pPr>
        <w:rPr>
          <w:sz w:val="20"/>
        </w:rPr>
      </w:pPr>
      <w:r w:rsidRPr="00696114">
        <w:rPr>
          <w:sz w:val="16"/>
          <w:szCs w:val="16"/>
        </w:rPr>
        <w:t xml:space="preserve">                                                                                                                      (</w:t>
      </w:r>
      <w:proofErr w:type="gramStart"/>
      <w:r w:rsidRPr="00696114">
        <w:rPr>
          <w:sz w:val="16"/>
          <w:szCs w:val="16"/>
        </w:rPr>
        <w:t xml:space="preserve">должность)   </w:t>
      </w:r>
      <w:proofErr w:type="gramEnd"/>
      <w:r w:rsidRPr="00696114">
        <w:rPr>
          <w:sz w:val="16"/>
          <w:szCs w:val="16"/>
        </w:rPr>
        <w:t xml:space="preserve">                       (подпись</w:t>
      </w:r>
      <w:r w:rsidRPr="00A5361C">
        <w:rPr>
          <w:sz w:val="20"/>
        </w:rPr>
        <w:t>)                 (расшифровка подписи)           (дата)</w:t>
      </w:r>
    </w:p>
    <w:p w:rsidR="00696114" w:rsidRDefault="00696114" w:rsidP="00696114">
      <w:pPr>
        <w:rPr>
          <w:sz w:val="20"/>
        </w:rPr>
      </w:pPr>
    </w:p>
    <w:p w:rsidR="00696114" w:rsidRDefault="00696114" w:rsidP="00696114">
      <w:pPr>
        <w:rPr>
          <w:sz w:val="20"/>
        </w:rPr>
      </w:pPr>
    </w:p>
    <w:p w:rsidR="00696114" w:rsidRDefault="00696114" w:rsidP="00696114">
      <w:pPr>
        <w:rPr>
          <w:sz w:val="20"/>
        </w:rPr>
      </w:pPr>
    </w:p>
    <w:p w:rsidR="00696114" w:rsidRDefault="00696114" w:rsidP="00696114">
      <w:pPr>
        <w:rPr>
          <w:sz w:val="20"/>
        </w:rPr>
      </w:pPr>
    </w:p>
    <w:p w:rsidR="00696114" w:rsidRPr="00A5361C" w:rsidRDefault="00696114" w:rsidP="00696114">
      <w:pPr>
        <w:rPr>
          <w:sz w:val="20"/>
        </w:rPr>
      </w:pPr>
    </w:p>
    <w:p w:rsidR="00FD5CD7" w:rsidRPr="002D75A8" w:rsidRDefault="00FD5CD7" w:rsidP="00FD5CD7">
      <w:pPr>
        <w:jc w:val="right"/>
        <w:rPr>
          <w:sz w:val="16"/>
          <w:szCs w:val="16"/>
        </w:rPr>
      </w:pPr>
    </w:p>
    <w:p w:rsidR="00FD5CD7" w:rsidRDefault="00FD5CD7" w:rsidP="00FD5CD7">
      <w:pPr>
        <w:jc w:val="right"/>
        <w:rPr>
          <w:sz w:val="16"/>
          <w:szCs w:val="16"/>
        </w:rPr>
        <w:sectPr w:rsidR="00FD5CD7" w:rsidSect="00FD5CD7">
          <w:type w:val="continuous"/>
          <w:pgSz w:w="11906" w:h="16838" w:code="9"/>
          <w:pgMar w:top="567" w:right="567" w:bottom="567" w:left="567" w:header="720" w:footer="720" w:gutter="0"/>
          <w:pgNumType w:fmt="numberInDash"/>
          <w:cols w:space="709"/>
          <w:docGrid w:linePitch="360"/>
        </w:sectPr>
      </w:pPr>
    </w:p>
    <w:p w:rsidR="00696114" w:rsidRPr="002D75A8" w:rsidRDefault="00696114" w:rsidP="00696114">
      <w:pPr>
        <w:jc w:val="right"/>
        <w:rPr>
          <w:sz w:val="16"/>
          <w:szCs w:val="16"/>
        </w:rPr>
      </w:pPr>
      <w:r w:rsidRPr="002D75A8">
        <w:rPr>
          <w:sz w:val="16"/>
          <w:szCs w:val="16"/>
        </w:rPr>
        <w:lastRenderedPageBreak/>
        <w:t>ПРИЛОЖЕНИЕ №5</w:t>
      </w:r>
    </w:p>
    <w:p w:rsidR="00696114" w:rsidRPr="002D75A8" w:rsidRDefault="00696114" w:rsidP="00696114">
      <w:pPr>
        <w:jc w:val="right"/>
        <w:rPr>
          <w:sz w:val="16"/>
          <w:szCs w:val="16"/>
        </w:rPr>
      </w:pPr>
      <w:r w:rsidRPr="002D75A8">
        <w:rPr>
          <w:sz w:val="16"/>
          <w:szCs w:val="16"/>
        </w:rPr>
        <w:t xml:space="preserve">к Порядку осуществления отделом </w:t>
      </w:r>
    </w:p>
    <w:p w:rsidR="00696114" w:rsidRPr="002D75A8" w:rsidRDefault="00696114" w:rsidP="00696114">
      <w:pPr>
        <w:jc w:val="right"/>
        <w:rPr>
          <w:sz w:val="16"/>
          <w:szCs w:val="16"/>
        </w:rPr>
      </w:pPr>
      <w:r w:rsidRPr="002D75A8">
        <w:rPr>
          <w:sz w:val="16"/>
          <w:szCs w:val="16"/>
        </w:rPr>
        <w:t xml:space="preserve">внутреннего финансового аудита </w:t>
      </w:r>
    </w:p>
    <w:p w:rsidR="00696114" w:rsidRPr="002D75A8" w:rsidRDefault="00696114" w:rsidP="00696114">
      <w:pPr>
        <w:jc w:val="right"/>
        <w:rPr>
          <w:sz w:val="16"/>
          <w:szCs w:val="16"/>
        </w:rPr>
      </w:pPr>
      <w:r w:rsidRPr="002D75A8">
        <w:rPr>
          <w:sz w:val="16"/>
          <w:szCs w:val="16"/>
        </w:rPr>
        <w:t xml:space="preserve">администрации Тогучинского района </w:t>
      </w:r>
    </w:p>
    <w:p w:rsidR="00696114" w:rsidRPr="002D75A8" w:rsidRDefault="00696114" w:rsidP="00696114">
      <w:pPr>
        <w:jc w:val="right"/>
        <w:rPr>
          <w:sz w:val="16"/>
          <w:szCs w:val="16"/>
        </w:rPr>
      </w:pPr>
      <w:r w:rsidRPr="002D75A8">
        <w:rPr>
          <w:sz w:val="16"/>
          <w:szCs w:val="16"/>
        </w:rPr>
        <w:t xml:space="preserve">Новосибирской области полномочий </w:t>
      </w:r>
    </w:p>
    <w:p w:rsidR="00696114" w:rsidRDefault="00696114" w:rsidP="00696114">
      <w:pPr>
        <w:jc w:val="right"/>
        <w:rPr>
          <w:sz w:val="16"/>
          <w:szCs w:val="16"/>
        </w:rPr>
      </w:pPr>
      <w:r w:rsidRPr="002D75A8">
        <w:rPr>
          <w:sz w:val="16"/>
          <w:szCs w:val="16"/>
        </w:rPr>
        <w:t>по внутреннему финансовому аудиту</w:t>
      </w:r>
    </w:p>
    <w:p w:rsidR="002F4EB8" w:rsidRDefault="002F4EB8" w:rsidP="00696114">
      <w:pPr>
        <w:jc w:val="right"/>
        <w:rPr>
          <w:sz w:val="16"/>
          <w:szCs w:val="16"/>
        </w:rPr>
      </w:pPr>
    </w:p>
    <w:p w:rsidR="002F4EB8" w:rsidRPr="002F4EB8" w:rsidRDefault="002F4EB8" w:rsidP="002F4EB8">
      <w:pPr>
        <w:ind w:firstLine="567"/>
        <w:jc w:val="center"/>
        <w:rPr>
          <w:b/>
          <w:sz w:val="16"/>
          <w:szCs w:val="16"/>
        </w:rPr>
      </w:pPr>
      <w:r w:rsidRPr="002F4EB8">
        <w:rPr>
          <w:b/>
          <w:sz w:val="16"/>
          <w:szCs w:val="16"/>
        </w:rPr>
        <w:t>ОТЧЕТ</w:t>
      </w:r>
    </w:p>
    <w:p w:rsidR="002F4EB8" w:rsidRDefault="002F4EB8" w:rsidP="002F4EB8">
      <w:pPr>
        <w:ind w:firstLine="567"/>
        <w:jc w:val="center"/>
        <w:rPr>
          <w:b/>
          <w:sz w:val="16"/>
          <w:szCs w:val="16"/>
        </w:rPr>
      </w:pPr>
      <w:r w:rsidRPr="002F4EB8">
        <w:rPr>
          <w:b/>
          <w:sz w:val="16"/>
          <w:szCs w:val="16"/>
        </w:rPr>
        <w:t>о результатах деятельности отдела внутреннего финансового аудита администрации Тогучинского района Новосибирской области</w:t>
      </w:r>
    </w:p>
    <w:p w:rsidR="002F4EB8" w:rsidRDefault="002F4EB8" w:rsidP="002F4EB8">
      <w:pPr>
        <w:ind w:firstLine="567"/>
        <w:jc w:val="center"/>
        <w:rPr>
          <w:sz w:val="16"/>
          <w:szCs w:val="16"/>
        </w:rPr>
      </w:pPr>
      <w:r w:rsidRPr="002F4EB8">
        <w:rPr>
          <w:sz w:val="16"/>
          <w:szCs w:val="16"/>
        </w:rPr>
        <w:t>на 1 января 20 __г.</w:t>
      </w:r>
    </w:p>
    <w:p w:rsidR="002F4EB8" w:rsidRDefault="005E4D1E" w:rsidP="005E4D1E">
      <w:pPr>
        <w:ind w:firstLine="567"/>
        <w:jc w:val="center"/>
        <w:rPr>
          <w:rStyle w:val="affff6"/>
          <w:sz w:val="16"/>
          <w:szCs w:val="16"/>
        </w:rPr>
      </w:pPr>
      <w:r>
        <w:rPr>
          <w:rStyle w:val="affff6"/>
          <w:sz w:val="16"/>
          <w:szCs w:val="16"/>
        </w:rPr>
        <w:t>1</w:t>
      </w:r>
      <w:r w:rsidR="002F4EB8" w:rsidRPr="002F4EB8">
        <w:rPr>
          <w:rStyle w:val="affff6"/>
          <w:sz w:val="16"/>
          <w:szCs w:val="16"/>
        </w:rPr>
        <w:t>. Общие сведения о результатах внутреннего финансового аудита</w:t>
      </w:r>
    </w:p>
    <w:tbl>
      <w:tblPr>
        <w:tblW w:w="51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850"/>
        <w:gridCol w:w="1134"/>
      </w:tblGrid>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Код строки</w:t>
            </w:r>
          </w:p>
        </w:tc>
        <w:tc>
          <w:tcPr>
            <w:tcW w:w="1134" w:type="dxa"/>
            <w:tcBorders>
              <w:top w:val="single" w:sz="4" w:space="0" w:color="auto"/>
              <w:left w:val="single" w:sz="4" w:space="0" w:color="auto"/>
              <w:bottom w:val="single" w:sz="4" w:space="0" w:color="auto"/>
            </w:tcBorders>
          </w:tcPr>
          <w:p w:rsidR="002F4EB8" w:rsidRPr="002D75A8" w:rsidRDefault="002F4EB8" w:rsidP="00CC45B7">
            <w:pPr>
              <w:rPr>
                <w:sz w:val="16"/>
                <w:szCs w:val="16"/>
              </w:rPr>
            </w:pPr>
            <w:r w:rsidRPr="002D75A8">
              <w:rPr>
                <w:sz w:val="16"/>
                <w:szCs w:val="16"/>
              </w:rPr>
              <w:t>Значения показателя</w:t>
            </w: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2</w:t>
            </w:r>
          </w:p>
        </w:tc>
        <w:tc>
          <w:tcPr>
            <w:tcW w:w="1134" w:type="dxa"/>
            <w:tcBorders>
              <w:top w:val="single" w:sz="4" w:space="0" w:color="auto"/>
              <w:left w:val="single" w:sz="4" w:space="0" w:color="auto"/>
              <w:bottom w:val="single" w:sz="4" w:space="0" w:color="auto"/>
            </w:tcBorders>
          </w:tcPr>
          <w:p w:rsidR="002F4EB8" w:rsidRPr="002D75A8" w:rsidRDefault="002F4EB8" w:rsidP="00CC45B7">
            <w:pPr>
              <w:rPr>
                <w:sz w:val="16"/>
                <w:szCs w:val="16"/>
              </w:rPr>
            </w:pPr>
            <w:r w:rsidRPr="002D75A8">
              <w:rPr>
                <w:sz w:val="16"/>
                <w:szCs w:val="16"/>
              </w:rPr>
              <w:t>3</w:t>
            </w: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Штатная численность субъекта внутреннего финансового аудита, человек</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010</w:t>
            </w:r>
          </w:p>
        </w:tc>
        <w:tc>
          <w:tcPr>
            <w:tcW w:w="1134" w:type="dxa"/>
            <w:tcBorders>
              <w:top w:val="single" w:sz="4" w:space="0" w:color="auto"/>
              <w:left w:val="single" w:sz="4" w:space="0" w:color="auto"/>
              <w:bottom w:val="single" w:sz="4" w:space="0" w:color="auto"/>
            </w:tcBorders>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из них:</w:t>
            </w:r>
          </w:p>
          <w:p w:rsidR="002F4EB8" w:rsidRPr="002D75A8" w:rsidRDefault="002F4EB8" w:rsidP="00CC45B7">
            <w:pPr>
              <w:rPr>
                <w:sz w:val="16"/>
                <w:szCs w:val="16"/>
              </w:rPr>
            </w:pPr>
            <w:r w:rsidRPr="002D75A8">
              <w:rPr>
                <w:sz w:val="16"/>
                <w:szCs w:val="16"/>
              </w:rPr>
              <w:t>фактическая численность субъекта внутреннего финансового аудита</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011</w:t>
            </w:r>
          </w:p>
        </w:tc>
        <w:tc>
          <w:tcPr>
            <w:tcW w:w="1134" w:type="dxa"/>
            <w:tcBorders>
              <w:top w:val="single" w:sz="4" w:space="0" w:color="auto"/>
              <w:left w:val="single" w:sz="4" w:space="0" w:color="auto"/>
              <w:bottom w:val="single" w:sz="4" w:space="0" w:color="auto"/>
            </w:tcBorders>
            <w:vAlign w:val="bottom"/>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Количество проведенных аудиторских мероприятий, единиц</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020</w:t>
            </w:r>
          </w:p>
        </w:tc>
        <w:tc>
          <w:tcPr>
            <w:tcW w:w="1134" w:type="dxa"/>
            <w:tcBorders>
              <w:top w:val="single" w:sz="4" w:space="0" w:color="auto"/>
              <w:left w:val="single" w:sz="4" w:space="0" w:color="auto"/>
              <w:bottom w:val="single" w:sz="4" w:space="0" w:color="auto"/>
            </w:tcBorders>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в том числе:</w:t>
            </w:r>
          </w:p>
          <w:p w:rsidR="002F4EB8" w:rsidRPr="002D75A8" w:rsidRDefault="002F4EB8" w:rsidP="00CC45B7">
            <w:pPr>
              <w:rPr>
                <w:sz w:val="16"/>
                <w:szCs w:val="16"/>
              </w:rPr>
            </w:pPr>
            <w:r w:rsidRPr="002D75A8">
              <w:rPr>
                <w:sz w:val="16"/>
                <w:szCs w:val="16"/>
              </w:rPr>
              <w:t>в отношении системы внутреннего финансового контроля</w:t>
            </w:r>
          </w:p>
        </w:tc>
        <w:tc>
          <w:tcPr>
            <w:tcW w:w="850" w:type="dxa"/>
            <w:tcBorders>
              <w:top w:val="single" w:sz="4" w:space="0" w:color="auto"/>
              <w:left w:val="single" w:sz="4" w:space="0" w:color="auto"/>
              <w:bottom w:val="single" w:sz="4" w:space="0" w:color="auto"/>
              <w:right w:val="single" w:sz="4" w:space="0" w:color="auto"/>
            </w:tcBorders>
            <w:vAlign w:val="bottom"/>
          </w:tcPr>
          <w:p w:rsidR="002F4EB8" w:rsidRPr="002D75A8" w:rsidRDefault="002F4EB8" w:rsidP="00CC45B7">
            <w:pPr>
              <w:rPr>
                <w:sz w:val="16"/>
                <w:szCs w:val="16"/>
              </w:rPr>
            </w:pPr>
            <w:r w:rsidRPr="002D75A8">
              <w:rPr>
                <w:sz w:val="16"/>
                <w:szCs w:val="16"/>
              </w:rPr>
              <w:t>021</w:t>
            </w:r>
          </w:p>
        </w:tc>
        <w:tc>
          <w:tcPr>
            <w:tcW w:w="1134" w:type="dxa"/>
            <w:tcBorders>
              <w:top w:val="single" w:sz="4" w:space="0" w:color="auto"/>
              <w:left w:val="single" w:sz="4" w:space="0" w:color="auto"/>
              <w:bottom w:val="single" w:sz="4" w:space="0" w:color="auto"/>
            </w:tcBorders>
            <w:vAlign w:val="bottom"/>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достоверности бюджетной отчетности</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022</w:t>
            </w:r>
          </w:p>
        </w:tc>
        <w:tc>
          <w:tcPr>
            <w:tcW w:w="1134" w:type="dxa"/>
            <w:tcBorders>
              <w:top w:val="single" w:sz="4" w:space="0" w:color="auto"/>
              <w:left w:val="single" w:sz="4" w:space="0" w:color="auto"/>
              <w:bottom w:val="single" w:sz="4" w:space="0" w:color="auto"/>
            </w:tcBorders>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экономности и результативности использования бюджетных средств</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023</w:t>
            </w:r>
          </w:p>
        </w:tc>
        <w:tc>
          <w:tcPr>
            <w:tcW w:w="1134" w:type="dxa"/>
            <w:tcBorders>
              <w:top w:val="single" w:sz="4" w:space="0" w:color="auto"/>
              <w:left w:val="single" w:sz="4" w:space="0" w:color="auto"/>
              <w:bottom w:val="single" w:sz="4" w:space="0" w:color="auto"/>
            </w:tcBorders>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Количество аудиторских мероприятий, предусмотренных в плане внутреннего финансового аудита на отчетный год, единиц</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030</w:t>
            </w:r>
          </w:p>
        </w:tc>
        <w:tc>
          <w:tcPr>
            <w:tcW w:w="1134" w:type="dxa"/>
            <w:tcBorders>
              <w:top w:val="single" w:sz="4" w:space="0" w:color="auto"/>
              <w:left w:val="single" w:sz="4" w:space="0" w:color="auto"/>
              <w:bottom w:val="single" w:sz="4" w:space="0" w:color="auto"/>
            </w:tcBorders>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из них:</w:t>
            </w:r>
          </w:p>
          <w:p w:rsidR="002F4EB8" w:rsidRPr="002D75A8" w:rsidRDefault="002F4EB8" w:rsidP="00CC45B7">
            <w:pPr>
              <w:rPr>
                <w:sz w:val="16"/>
                <w:szCs w:val="16"/>
              </w:rPr>
            </w:pPr>
            <w:r w:rsidRPr="002D75A8">
              <w:rPr>
                <w:sz w:val="16"/>
                <w:szCs w:val="16"/>
              </w:rPr>
              <w:t>количество проведенных плановых аудиторских мероприятий</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031</w:t>
            </w:r>
          </w:p>
        </w:tc>
        <w:tc>
          <w:tcPr>
            <w:tcW w:w="1134" w:type="dxa"/>
            <w:tcBorders>
              <w:top w:val="single" w:sz="4" w:space="0" w:color="auto"/>
              <w:left w:val="single" w:sz="4" w:space="0" w:color="auto"/>
              <w:bottom w:val="single" w:sz="4" w:space="0" w:color="auto"/>
            </w:tcBorders>
            <w:vAlign w:val="bottom"/>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Количество проведенных внеплановых аудиторских мероприятий, единиц</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040</w:t>
            </w:r>
          </w:p>
        </w:tc>
        <w:tc>
          <w:tcPr>
            <w:tcW w:w="1134" w:type="dxa"/>
            <w:tcBorders>
              <w:top w:val="single" w:sz="4" w:space="0" w:color="auto"/>
              <w:left w:val="single" w:sz="4" w:space="0" w:color="auto"/>
              <w:bottom w:val="single" w:sz="4" w:space="0" w:color="auto"/>
            </w:tcBorders>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Количество направленных рекомендаций по повышению эффективности внутреннего финансового контроля, единиц</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050</w:t>
            </w:r>
          </w:p>
        </w:tc>
        <w:tc>
          <w:tcPr>
            <w:tcW w:w="1134" w:type="dxa"/>
            <w:tcBorders>
              <w:top w:val="single" w:sz="4" w:space="0" w:color="auto"/>
              <w:left w:val="single" w:sz="4" w:space="0" w:color="auto"/>
              <w:bottom w:val="single" w:sz="4" w:space="0" w:color="auto"/>
            </w:tcBorders>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из них:</w:t>
            </w:r>
          </w:p>
          <w:p w:rsidR="002F4EB8" w:rsidRPr="002D75A8" w:rsidRDefault="002F4EB8" w:rsidP="00CC45B7">
            <w:pPr>
              <w:rPr>
                <w:sz w:val="16"/>
                <w:szCs w:val="16"/>
              </w:rPr>
            </w:pPr>
            <w:r w:rsidRPr="002D75A8">
              <w:rPr>
                <w:sz w:val="16"/>
                <w:szCs w:val="16"/>
              </w:rPr>
              <w:t>количество исполненных рекомендаций</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051</w:t>
            </w:r>
          </w:p>
        </w:tc>
        <w:tc>
          <w:tcPr>
            <w:tcW w:w="1134" w:type="dxa"/>
            <w:tcBorders>
              <w:top w:val="single" w:sz="4" w:space="0" w:color="auto"/>
              <w:left w:val="single" w:sz="4" w:space="0" w:color="auto"/>
              <w:bottom w:val="single" w:sz="4" w:space="0" w:color="auto"/>
            </w:tcBorders>
            <w:vAlign w:val="bottom"/>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Количество направленных предложений о повышении экономности и результативности использования бюджетных средств, единиц</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060</w:t>
            </w:r>
          </w:p>
        </w:tc>
        <w:tc>
          <w:tcPr>
            <w:tcW w:w="1134" w:type="dxa"/>
            <w:tcBorders>
              <w:top w:val="single" w:sz="4" w:space="0" w:color="auto"/>
              <w:left w:val="single" w:sz="4" w:space="0" w:color="auto"/>
              <w:bottom w:val="single" w:sz="4" w:space="0" w:color="auto"/>
            </w:tcBorders>
          </w:tcPr>
          <w:p w:rsidR="002F4EB8" w:rsidRPr="002D75A8" w:rsidRDefault="002F4EB8" w:rsidP="00CC45B7">
            <w:pPr>
              <w:rPr>
                <w:sz w:val="16"/>
                <w:szCs w:val="16"/>
              </w:rPr>
            </w:pPr>
          </w:p>
        </w:tc>
      </w:tr>
      <w:tr w:rsidR="002F4EB8" w:rsidRPr="002D75A8" w:rsidTr="002F4EB8">
        <w:tc>
          <w:tcPr>
            <w:tcW w:w="3148" w:type="dxa"/>
            <w:tcBorders>
              <w:top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из них:</w:t>
            </w:r>
          </w:p>
          <w:p w:rsidR="002F4EB8" w:rsidRPr="002D75A8" w:rsidRDefault="002F4EB8" w:rsidP="00CC45B7">
            <w:pPr>
              <w:rPr>
                <w:sz w:val="16"/>
                <w:szCs w:val="16"/>
              </w:rPr>
            </w:pPr>
            <w:r w:rsidRPr="002D75A8">
              <w:rPr>
                <w:sz w:val="16"/>
                <w:szCs w:val="16"/>
              </w:rPr>
              <w:t>количество исполненных предложений</w:t>
            </w:r>
          </w:p>
        </w:tc>
        <w:tc>
          <w:tcPr>
            <w:tcW w:w="850" w:type="dxa"/>
            <w:tcBorders>
              <w:top w:val="single" w:sz="4" w:space="0" w:color="auto"/>
              <w:left w:val="single" w:sz="4" w:space="0" w:color="auto"/>
              <w:bottom w:val="single" w:sz="4" w:space="0" w:color="auto"/>
              <w:right w:val="single" w:sz="4" w:space="0" w:color="auto"/>
            </w:tcBorders>
          </w:tcPr>
          <w:p w:rsidR="002F4EB8" w:rsidRPr="002D75A8" w:rsidRDefault="002F4EB8" w:rsidP="00CC45B7">
            <w:pPr>
              <w:rPr>
                <w:sz w:val="16"/>
                <w:szCs w:val="16"/>
              </w:rPr>
            </w:pPr>
            <w:r w:rsidRPr="002D75A8">
              <w:rPr>
                <w:sz w:val="16"/>
                <w:szCs w:val="16"/>
              </w:rPr>
              <w:t>061</w:t>
            </w:r>
          </w:p>
        </w:tc>
        <w:tc>
          <w:tcPr>
            <w:tcW w:w="1134" w:type="dxa"/>
            <w:tcBorders>
              <w:top w:val="single" w:sz="4" w:space="0" w:color="auto"/>
              <w:left w:val="single" w:sz="4" w:space="0" w:color="auto"/>
              <w:bottom w:val="single" w:sz="4" w:space="0" w:color="auto"/>
            </w:tcBorders>
            <w:vAlign w:val="bottom"/>
          </w:tcPr>
          <w:p w:rsidR="002F4EB8" w:rsidRPr="002D75A8" w:rsidRDefault="002F4EB8" w:rsidP="00CC45B7">
            <w:pPr>
              <w:rPr>
                <w:sz w:val="16"/>
                <w:szCs w:val="16"/>
              </w:rPr>
            </w:pPr>
          </w:p>
        </w:tc>
      </w:tr>
    </w:tbl>
    <w:p w:rsidR="002F4EB8" w:rsidRPr="002F4EB8" w:rsidRDefault="002F4EB8" w:rsidP="002F4EB8">
      <w:pPr>
        <w:ind w:firstLine="567"/>
        <w:jc w:val="both"/>
        <w:rPr>
          <w:sz w:val="16"/>
          <w:szCs w:val="16"/>
        </w:rPr>
      </w:pPr>
    </w:p>
    <w:p w:rsidR="005E4D1E" w:rsidRPr="005E4D1E" w:rsidRDefault="005E4D1E" w:rsidP="005E4D1E">
      <w:pPr>
        <w:jc w:val="center"/>
        <w:rPr>
          <w:sz w:val="16"/>
          <w:szCs w:val="16"/>
        </w:rPr>
      </w:pPr>
      <w:r w:rsidRPr="005E4D1E">
        <w:rPr>
          <w:rStyle w:val="affff6"/>
          <w:sz w:val="16"/>
          <w:szCs w:val="16"/>
        </w:rPr>
        <w:t>2. Сведения о выявленных нарушениях и недостатках</w:t>
      </w:r>
    </w:p>
    <w:tbl>
      <w:tblPr>
        <w:tblW w:w="52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2"/>
        <w:gridCol w:w="567"/>
        <w:gridCol w:w="850"/>
        <w:gridCol w:w="709"/>
        <w:gridCol w:w="567"/>
        <w:gridCol w:w="708"/>
      </w:tblGrid>
      <w:tr w:rsidR="005E4D1E" w:rsidRPr="00053F88" w:rsidTr="00BD5954">
        <w:tc>
          <w:tcPr>
            <w:tcW w:w="1872" w:type="dxa"/>
            <w:vMerge w:val="restart"/>
            <w:tcBorders>
              <w:top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Код строки</w:t>
            </w:r>
          </w:p>
        </w:tc>
        <w:tc>
          <w:tcPr>
            <w:tcW w:w="850" w:type="dxa"/>
            <w:vMerge w:val="restart"/>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 xml:space="preserve">Количество </w:t>
            </w:r>
          </w:p>
          <w:p w:rsidR="005E4D1E" w:rsidRPr="00053F88" w:rsidRDefault="005E4D1E" w:rsidP="005E4D1E">
            <w:pPr>
              <w:jc w:val="both"/>
              <w:rPr>
                <w:sz w:val="16"/>
                <w:szCs w:val="16"/>
              </w:rPr>
            </w:pPr>
            <w:r w:rsidRPr="00053F88">
              <w:rPr>
                <w:sz w:val="16"/>
                <w:szCs w:val="16"/>
              </w:rPr>
              <w:t>(единиц)</w:t>
            </w:r>
          </w:p>
        </w:tc>
        <w:tc>
          <w:tcPr>
            <w:tcW w:w="709" w:type="dxa"/>
            <w:vMerge w:val="restart"/>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Объем (тыс. руб.)</w:t>
            </w:r>
          </w:p>
        </w:tc>
        <w:tc>
          <w:tcPr>
            <w:tcW w:w="1275" w:type="dxa"/>
            <w:gridSpan w:val="2"/>
            <w:tcBorders>
              <w:top w:val="single" w:sz="4" w:space="0" w:color="auto"/>
              <w:left w:val="single" w:sz="4" w:space="0" w:color="auto"/>
              <w:bottom w:val="single" w:sz="4" w:space="0" w:color="auto"/>
            </w:tcBorders>
          </w:tcPr>
          <w:p w:rsidR="005E4D1E" w:rsidRPr="00053F88" w:rsidRDefault="005E4D1E" w:rsidP="005E4D1E">
            <w:pPr>
              <w:jc w:val="both"/>
              <w:rPr>
                <w:sz w:val="16"/>
                <w:szCs w:val="16"/>
              </w:rPr>
            </w:pPr>
            <w:r w:rsidRPr="00053F88">
              <w:rPr>
                <w:sz w:val="16"/>
                <w:szCs w:val="16"/>
              </w:rPr>
              <w:t>Динамика нарушений и недостатков</w:t>
            </w:r>
          </w:p>
        </w:tc>
      </w:tr>
      <w:tr w:rsidR="005E4D1E" w:rsidRPr="00053F88" w:rsidTr="00BD5954">
        <w:tc>
          <w:tcPr>
            <w:tcW w:w="1872" w:type="dxa"/>
            <w:vMerge/>
            <w:tcBorders>
              <w:top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(тыс. руб.)</w:t>
            </w:r>
          </w:p>
        </w:tc>
        <w:tc>
          <w:tcPr>
            <w:tcW w:w="708" w:type="dxa"/>
            <w:tcBorders>
              <w:top w:val="single" w:sz="4" w:space="0" w:color="auto"/>
              <w:left w:val="single" w:sz="4" w:space="0" w:color="auto"/>
              <w:bottom w:val="single" w:sz="4" w:space="0" w:color="auto"/>
            </w:tcBorders>
          </w:tcPr>
          <w:p w:rsidR="005E4D1E" w:rsidRPr="00053F88" w:rsidRDefault="005E4D1E" w:rsidP="005E4D1E">
            <w:pPr>
              <w:jc w:val="both"/>
              <w:rPr>
                <w:sz w:val="16"/>
                <w:szCs w:val="16"/>
              </w:rPr>
            </w:pPr>
            <w:r w:rsidRPr="00053F88">
              <w:rPr>
                <w:sz w:val="16"/>
                <w:szCs w:val="16"/>
              </w:rPr>
              <w:t>(%)</w:t>
            </w:r>
          </w:p>
        </w:tc>
      </w:tr>
      <w:tr w:rsidR="005E4D1E" w:rsidRPr="00053F88" w:rsidTr="00BD5954">
        <w:tc>
          <w:tcPr>
            <w:tcW w:w="1872" w:type="dxa"/>
            <w:tcBorders>
              <w:top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5</w:t>
            </w:r>
          </w:p>
        </w:tc>
        <w:tc>
          <w:tcPr>
            <w:tcW w:w="708" w:type="dxa"/>
            <w:tcBorders>
              <w:top w:val="single" w:sz="4" w:space="0" w:color="auto"/>
              <w:left w:val="single" w:sz="4" w:space="0" w:color="auto"/>
              <w:bottom w:val="single" w:sz="4" w:space="0" w:color="auto"/>
            </w:tcBorders>
          </w:tcPr>
          <w:p w:rsidR="005E4D1E" w:rsidRPr="00053F88" w:rsidRDefault="005E4D1E" w:rsidP="005E4D1E">
            <w:pPr>
              <w:jc w:val="both"/>
              <w:rPr>
                <w:sz w:val="16"/>
                <w:szCs w:val="16"/>
              </w:rPr>
            </w:pPr>
            <w:r w:rsidRPr="00053F88">
              <w:rPr>
                <w:sz w:val="16"/>
                <w:szCs w:val="16"/>
              </w:rPr>
              <w:t>6</w:t>
            </w:r>
          </w:p>
        </w:tc>
      </w:tr>
      <w:tr w:rsidR="005E4D1E" w:rsidRPr="00053F88" w:rsidTr="00BD5954">
        <w:tc>
          <w:tcPr>
            <w:tcW w:w="1872" w:type="dxa"/>
            <w:tcBorders>
              <w:top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Нецелевое использование бюджетных средств</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010</w:t>
            </w:r>
          </w:p>
        </w:tc>
        <w:tc>
          <w:tcPr>
            <w:tcW w:w="850"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708" w:type="dxa"/>
            <w:tcBorders>
              <w:top w:val="single" w:sz="4" w:space="0" w:color="auto"/>
              <w:left w:val="single" w:sz="4" w:space="0" w:color="auto"/>
              <w:bottom w:val="single" w:sz="4" w:space="0" w:color="auto"/>
            </w:tcBorders>
          </w:tcPr>
          <w:p w:rsidR="005E4D1E" w:rsidRPr="00053F88" w:rsidRDefault="005E4D1E" w:rsidP="005E4D1E">
            <w:pPr>
              <w:jc w:val="both"/>
              <w:rPr>
                <w:sz w:val="16"/>
                <w:szCs w:val="16"/>
              </w:rPr>
            </w:pPr>
          </w:p>
        </w:tc>
      </w:tr>
      <w:tr w:rsidR="005E4D1E" w:rsidRPr="00053F88" w:rsidTr="00BD5954">
        <w:tc>
          <w:tcPr>
            <w:tcW w:w="1872" w:type="dxa"/>
            <w:tcBorders>
              <w:top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lastRenderedPageBreak/>
              <w:t>Неправомерное использование бюджетных средств (кроме нецелевого использования)</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020</w:t>
            </w:r>
          </w:p>
        </w:tc>
        <w:tc>
          <w:tcPr>
            <w:tcW w:w="850"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708" w:type="dxa"/>
            <w:tcBorders>
              <w:top w:val="single" w:sz="4" w:space="0" w:color="auto"/>
              <w:left w:val="single" w:sz="4" w:space="0" w:color="auto"/>
              <w:bottom w:val="single" w:sz="4" w:space="0" w:color="auto"/>
            </w:tcBorders>
          </w:tcPr>
          <w:p w:rsidR="005E4D1E" w:rsidRPr="00053F88" w:rsidRDefault="005E4D1E" w:rsidP="005E4D1E">
            <w:pPr>
              <w:jc w:val="both"/>
              <w:rPr>
                <w:sz w:val="16"/>
                <w:szCs w:val="16"/>
              </w:rPr>
            </w:pPr>
          </w:p>
        </w:tc>
      </w:tr>
      <w:tr w:rsidR="005E4D1E" w:rsidRPr="00053F88" w:rsidTr="00BD5954">
        <w:tc>
          <w:tcPr>
            <w:tcW w:w="1872" w:type="dxa"/>
            <w:tcBorders>
              <w:top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 xml:space="preserve">Нарушения процедур составления и исполнения бюджета по расходам, установленных </w:t>
            </w:r>
            <w:hyperlink r:id="rId34" w:history="1">
              <w:r w:rsidRPr="00053F88">
                <w:rPr>
                  <w:rStyle w:val="ac"/>
                  <w:rFonts w:eastAsia="Calibri"/>
                  <w:sz w:val="16"/>
                  <w:szCs w:val="16"/>
                </w:rPr>
                <w:t>бюджетным законодательством</w:t>
              </w:r>
            </w:hyperlink>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030</w:t>
            </w:r>
          </w:p>
        </w:tc>
        <w:tc>
          <w:tcPr>
            <w:tcW w:w="850"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708" w:type="dxa"/>
            <w:tcBorders>
              <w:top w:val="single" w:sz="4" w:space="0" w:color="auto"/>
              <w:left w:val="single" w:sz="4" w:space="0" w:color="auto"/>
              <w:bottom w:val="single" w:sz="4" w:space="0" w:color="auto"/>
            </w:tcBorders>
          </w:tcPr>
          <w:p w:rsidR="005E4D1E" w:rsidRPr="00053F88" w:rsidRDefault="005E4D1E" w:rsidP="005E4D1E">
            <w:pPr>
              <w:jc w:val="both"/>
              <w:rPr>
                <w:sz w:val="16"/>
                <w:szCs w:val="16"/>
              </w:rPr>
            </w:pPr>
          </w:p>
        </w:tc>
      </w:tr>
      <w:tr w:rsidR="005E4D1E" w:rsidRPr="00053F88" w:rsidTr="00BD5954">
        <w:tc>
          <w:tcPr>
            <w:tcW w:w="1872" w:type="dxa"/>
            <w:tcBorders>
              <w:top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Нарушения правил ведения бюджетного учета</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040</w:t>
            </w:r>
          </w:p>
        </w:tc>
        <w:tc>
          <w:tcPr>
            <w:tcW w:w="850"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708" w:type="dxa"/>
            <w:tcBorders>
              <w:top w:val="single" w:sz="4" w:space="0" w:color="auto"/>
              <w:left w:val="single" w:sz="4" w:space="0" w:color="auto"/>
              <w:bottom w:val="single" w:sz="4" w:space="0" w:color="auto"/>
            </w:tcBorders>
          </w:tcPr>
          <w:p w:rsidR="005E4D1E" w:rsidRPr="00053F88" w:rsidRDefault="005E4D1E" w:rsidP="005E4D1E">
            <w:pPr>
              <w:jc w:val="both"/>
              <w:rPr>
                <w:sz w:val="16"/>
                <w:szCs w:val="16"/>
              </w:rPr>
            </w:pPr>
          </w:p>
        </w:tc>
      </w:tr>
      <w:tr w:rsidR="005E4D1E" w:rsidRPr="00053F88" w:rsidTr="00BD5954">
        <w:tc>
          <w:tcPr>
            <w:tcW w:w="1872" w:type="dxa"/>
            <w:tcBorders>
              <w:top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Нарушения порядка составления бюджетной отчетности</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r w:rsidRPr="00053F88">
              <w:rPr>
                <w:sz w:val="16"/>
                <w:szCs w:val="16"/>
              </w:rPr>
              <w:t>050</w:t>
            </w:r>
          </w:p>
        </w:tc>
        <w:tc>
          <w:tcPr>
            <w:tcW w:w="850"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5E4D1E">
            <w:pPr>
              <w:jc w:val="both"/>
              <w:rPr>
                <w:sz w:val="16"/>
                <w:szCs w:val="16"/>
              </w:rPr>
            </w:pPr>
          </w:p>
        </w:tc>
        <w:tc>
          <w:tcPr>
            <w:tcW w:w="708" w:type="dxa"/>
            <w:tcBorders>
              <w:top w:val="single" w:sz="4" w:space="0" w:color="auto"/>
              <w:left w:val="single" w:sz="4" w:space="0" w:color="auto"/>
              <w:bottom w:val="single" w:sz="4" w:space="0" w:color="auto"/>
            </w:tcBorders>
          </w:tcPr>
          <w:p w:rsidR="005E4D1E" w:rsidRPr="00053F88" w:rsidRDefault="005E4D1E" w:rsidP="005E4D1E">
            <w:pPr>
              <w:jc w:val="both"/>
              <w:rPr>
                <w:sz w:val="16"/>
                <w:szCs w:val="16"/>
              </w:rPr>
            </w:pPr>
          </w:p>
        </w:tc>
      </w:tr>
      <w:tr w:rsidR="005E4D1E" w:rsidRPr="00053F88" w:rsidTr="00BD5954">
        <w:tc>
          <w:tcPr>
            <w:tcW w:w="1872" w:type="dxa"/>
            <w:tcBorders>
              <w:top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Несоблюдение порядка, целей и условий предоставления средств из бюджета (субсидий, инвестиций), предоставления кредитов и займов, обеспеченных государственными гарантиями</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060</w:t>
            </w:r>
          </w:p>
        </w:tc>
        <w:tc>
          <w:tcPr>
            <w:tcW w:w="850"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708" w:type="dxa"/>
            <w:tcBorders>
              <w:top w:val="single" w:sz="4" w:space="0" w:color="auto"/>
              <w:left w:val="single" w:sz="4" w:space="0" w:color="auto"/>
              <w:bottom w:val="single" w:sz="4" w:space="0" w:color="auto"/>
            </w:tcBorders>
          </w:tcPr>
          <w:p w:rsidR="005E4D1E" w:rsidRPr="00053F88" w:rsidRDefault="005E4D1E" w:rsidP="00CC45B7">
            <w:pPr>
              <w:rPr>
                <w:sz w:val="16"/>
                <w:szCs w:val="16"/>
              </w:rPr>
            </w:pPr>
          </w:p>
        </w:tc>
      </w:tr>
      <w:tr w:rsidR="005E4D1E" w:rsidRPr="00053F88" w:rsidTr="00BD5954">
        <w:tc>
          <w:tcPr>
            <w:tcW w:w="1872" w:type="dxa"/>
            <w:tcBorders>
              <w:top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Нарушения порядка администрирования доходов бюджета</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070</w:t>
            </w:r>
          </w:p>
        </w:tc>
        <w:tc>
          <w:tcPr>
            <w:tcW w:w="850"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708" w:type="dxa"/>
            <w:tcBorders>
              <w:top w:val="single" w:sz="4" w:space="0" w:color="auto"/>
              <w:left w:val="single" w:sz="4" w:space="0" w:color="auto"/>
              <w:bottom w:val="single" w:sz="4" w:space="0" w:color="auto"/>
            </w:tcBorders>
          </w:tcPr>
          <w:p w:rsidR="005E4D1E" w:rsidRPr="00053F88" w:rsidRDefault="005E4D1E" w:rsidP="00CC45B7">
            <w:pPr>
              <w:rPr>
                <w:sz w:val="16"/>
                <w:szCs w:val="16"/>
              </w:rPr>
            </w:pPr>
          </w:p>
        </w:tc>
      </w:tr>
      <w:tr w:rsidR="005E4D1E" w:rsidRPr="00053F88" w:rsidTr="00BD5954">
        <w:tc>
          <w:tcPr>
            <w:tcW w:w="1872" w:type="dxa"/>
            <w:tcBorders>
              <w:top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Нарушения в сфере закупок в части обоснования закупок и исполнения контрактов</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080</w:t>
            </w:r>
          </w:p>
        </w:tc>
        <w:tc>
          <w:tcPr>
            <w:tcW w:w="850"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708" w:type="dxa"/>
            <w:tcBorders>
              <w:top w:val="single" w:sz="4" w:space="0" w:color="auto"/>
              <w:left w:val="single" w:sz="4" w:space="0" w:color="auto"/>
              <w:bottom w:val="single" w:sz="4" w:space="0" w:color="auto"/>
            </w:tcBorders>
          </w:tcPr>
          <w:p w:rsidR="005E4D1E" w:rsidRPr="00053F88" w:rsidRDefault="005E4D1E" w:rsidP="00CC45B7">
            <w:pPr>
              <w:rPr>
                <w:sz w:val="16"/>
                <w:szCs w:val="16"/>
              </w:rPr>
            </w:pPr>
          </w:p>
        </w:tc>
      </w:tr>
      <w:tr w:rsidR="005E4D1E" w:rsidRPr="00053F88" w:rsidTr="00BD5954">
        <w:tc>
          <w:tcPr>
            <w:tcW w:w="1872" w:type="dxa"/>
            <w:tcBorders>
              <w:top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Нарушения установленных процедур и требований по осуществлению внутреннего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090</w:t>
            </w:r>
          </w:p>
        </w:tc>
        <w:tc>
          <w:tcPr>
            <w:tcW w:w="850"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X</w:t>
            </w:r>
          </w:p>
        </w:tc>
        <w:tc>
          <w:tcPr>
            <w:tcW w:w="708" w:type="dxa"/>
            <w:tcBorders>
              <w:top w:val="single" w:sz="4" w:space="0" w:color="auto"/>
              <w:left w:val="single" w:sz="4" w:space="0" w:color="auto"/>
              <w:bottom w:val="single" w:sz="4" w:space="0" w:color="auto"/>
            </w:tcBorders>
          </w:tcPr>
          <w:p w:rsidR="005E4D1E" w:rsidRPr="00053F88" w:rsidRDefault="005E4D1E" w:rsidP="00CC45B7">
            <w:pPr>
              <w:rPr>
                <w:sz w:val="16"/>
                <w:szCs w:val="16"/>
              </w:rPr>
            </w:pPr>
          </w:p>
        </w:tc>
      </w:tr>
      <w:tr w:rsidR="005E4D1E" w:rsidRPr="00053F88" w:rsidTr="00BD5954">
        <w:tc>
          <w:tcPr>
            <w:tcW w:w="1872" w:type="dxa"/>
            <w:tcBorders>
              <w:top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Прочие нарушения и недостатки</w:t>
            </w: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r w:rsidRPr="00053F8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E4D1E" w:rsidRPr="00053F88" w:rsidRDefault="005E4D1E" w:rsidP="00CC45B7">
            <w:pPr>
              <w:rPr>
                <w:sz w:val="16"/>
                <w:szCs w:val="16"/>
              </w:rPr>
            </w:pPr>
          </w:p>
        </w:tc>
        <w:tc>
          <w:tcPr>
            <w:tcW w:w="708" w:type="dxa"/>
            <w:tcBorders>
              <w:top w:val="single" w:sz="4" w:space="0" w:color="auto"/>
              <w:left w:val="single" w:sz="4" w:space="0" w:color="auto"/>
              <w:bottom w:val="single" w:sz="4" w:space="0" w:color="auto"/>
            </w:tcBorders>
          </w:tcPr>
          <w:p w:rsidR="005E4D1E" w:rsidRPr="00053F88" w:rsidRDefault="005E4D1E" w:rsidP="00CC45B7">
            <w:pPr>
              <w:rPr>
                <w:sz w:val="16"/>
                <w:szCs w:val="16"/>
              </w:rPr>
            </w:pPr>
          </w:p>
        </w:tc>
      </w:tr>
    </w:tbl>
    <w:p w:rsidR="002F4EB8" w:rsidRPr="002F4EB8" w:rsidRDefault="002F4EB8" w:rsidP="005E4D1E">
      <w:pPr>
        <w:ind w:firstLine="567"/>
        <w:jc w:val="both"/>
        <w:rPr>
          <w:b/>
          <w:sz w:val="16"/>
          <w:szCs w:val="16"/>
        </w:rPr>
      </w:pPr>
    </w:p>
    <w:p w:rsidR="00BD5954" w:rsidRPr="00066D2A" w:rsidRDefault="00BD5954" w:rsidP="00BD5954">
      <w:pPr>
        <w:rPr>
          <w:sz w:val="16"/>
          <w:szCs w:val="16"/>
        </w:rPr>
      </w:pPr>
      <w:r w:rsidRPr="00066D2A">
        <w:rPr>
          <w:sz w:val="16"/>
          <w:szCs w:val="16"/>
        </w:rPr>
        <w:t>Начальник отдела внутреннего</w:t>
      </w:r>
    </w:p>
    <w:p w:rsidR="00BD5954" w:rsidRPr="00066D2A" w:rsidRDefault="00BD5954" w:rsidP="00BD5954">
      <w:pPr>
        <w:rPr>
          <w:sz w:val="16"/>
          <w:szCs w:val="16"/>
        </w:rPr>
      </w:pPr>
      <w:r w:rsidRPr="00066D2A">
        <w:rPr>
          <w:sz w:val="16"/>
          <w:szCs w:val="16"/>
        </w:rPr>
        <w:t>финансового аудита администрации</w:t>
      </w:r>
    </w:p>
    <w:p w:rsidR="00BD5954" w:rsidRPr="00066D2A" w:rsidRDefault="00BD5954" w:rsidP="00BD5954">
      <w:pPr>
        <w:rPr>
          <w:sz w:val="16"/>
          <w:szCs w:val="16"/>
        </w:rPr>
      </w:pPr>
      <w:r w:rsidRPr="00066D2A">
        <w:rPr>
          <w:sz w:val="16"/>
          <w:szCs w:val="16"/>
        </w:rPr>
        <w:t>Тогучинского района</w:t>
      </w:r>
    </w:p>
    <w:p w:rsidR="00BD5954" w:rsidRPr="00066D2A" w:rsidRDefault="00BD5954" w:rsidP="00BD5954">
      <w:pPr>
        <w:rPr>
          <w:sz w:val="16"/>
          <w:szCs w:val="16"/>
        </w:rPr>
      </w:pPr>
      <w:r w:rsidRPr="00066D2A">
        <w:rPr>
          <w:sz w:val="16"/>
          <w:szCs w:val="16"/>
        </w:rPr>
        <w:t>Новосибирской области                   _____________    _______________      ___________________</w:t>
      </w:r>
    </w:p>
    <w:p w:rsidR="00BD5954" w:rsidRPr="00066D2A" w:rsidRDefault="00BD5954" w:rsidP="00BD5954">
      <w:pPr>
        <w:rPr>
          <w:sz w:val="16"/>
          <w:szCs w:val="16"/>
        </w:rPr>
      </w:pPr>
      <w:r w:rsidRPr="00066D2A">
        <w:rPr>
          <w:sz w:val="16"/>
          <w:szCs w:val="16"/>
        </w:rPr>
        <w:t xml:space="preserve">                                                                                   (</w:t>
      </w:r>
      <w:proofErr w:type="gramStart"/>
      <w:r w:rsidRPr="00066D2A">
        <w:rPr>
          <w:sz w:val="16"/>
          <w:szCs w:val="16"/>
        </w:rPr>
        <w:t xml:space="preserve">дата)   </w:t>
      </w:r>
      <w:proofErr w:type="gramEnd"/>
      <w:r w:rsidRPr="00066D2A">
        <w:rPr>
          <w:sz w:val="16"/>
          <w:szCs w:val="16"/>
        </w:rPr>
        <w:t xml:space="preserve">                     (подпись)                     (инициалы и фамилия)             </w:t>
      </w:r>
    </w:p>
    <w:p w:rsidR="00BD5954" w:rsidRPr="00066D2A" w:rsidRDefault="00BD5954" w:rsidP="00BD5954">
      <w:pPr>
        <w:rPr>
          <w:sz w:val="16"/>
          <w:szCs w:val="16"/>
        </w:rPr>
      </w:pPr>
    </w:p>
    <w:p w:rsidR="00BD5954" w:rsidRPr="00066D2A" w:rsidRDefault="00BD5954" w:rsidP="00BD5954">
      <w:pPr>
        <w:rPr>
          <w:sz w:val="16"/>
          <w:szCs w:val="16"/>
        </w:rPr>
      </w:pPr>
    </w:p>
    <w:p w:rsidR="00BD5954" w:rsidRPr="00066D2A" w:rsidRDefault="00BD5954" w:rsidP="00BD5954">
      <w:pPr>
        <w:rPr>
          <w:sz w:val="16"/>
          <w:szCs w:val="16"/>
        </w:rPr>
      </w:pPr>
      <w:r w:rsidRPr="00066D2A">
        <w:rPr>
          <w:sz w:val="16"/>
          <w:szCs w:val="16"/>
        </w:rPr>
        <w:t>Пояснительная записка</w:t>
      </w:r>
    </w:p>
    <w:p w:rsidR="00BD5954" w:rsidRPr="00066D2A" w:rsidRDefault="00BD5954" w:rsidP="00BD5954">
      <w:pPr>
        <w:rPr>
          <w:sz w:val="16"/>
          <w:szCs w:val="16"/>
        </w:rPr>
      </w:pPr>
      <w:r w:rsidRPr="00066D2A">
        <w:rPr>
          <w:sz w:val="16"/>
          <w:szCs w:val="16"/>
        </w:rPr>
        <w:t>______________________________________________________________</w:t>
      </w:r>
    </w:p>
    <w:p w:rsidR="00BD5954" w:rsidRPr="00066D2A" w:rsidRDefault="00BD5954" w:rsidP="00BD5954">
      <w:pPr>
        <w:rPr>
          <w:sz w:val="16"/>
          <w:szCs w:val="16"/>
        </w:rPr>
      </w:pPr>
      <w:r w:rsidRPr="00066D2A">
        <w:rPr>
          <w:sz w:val="16"/>
          <w:szCs w:val="16"/>
        </w:rPr>
        <w:t>Начальник отдела внутреннего</w:t>
      </w:r>
    </w:p>
    <w:p w:rsidR="00BD5954" w:rsidRPr="00066D2A" w:rsidRDefault="00BD5954" w:rsidP="00BD5954">
      <w:pPr>
        <w:rPr>
          <w:sz w:val="16"/>
          <w:szCs w:val="16"/>
        </w:rPr>
      </w:pPr>
      <w:r w:rsidRPr="00066D2A">
        <w:rPr>
          <w:sz w:val="16"/>
          <w:szCs w:val="16"/>
        </w:rPr>
        <w:t>финансового аудита администрации</w:t>
      </w:r>
    </w:p>
    <w:p w:rsidR="00BD5954" w:rsidRPr="00066D2A" w:rsidRDefault="00BD5954" w:rsidP="00BD5954">
      <w:pPr>
        <w:rPr>
          <w:sz w:val="16"/>
          <w:szCs w:val="16"/>
        </w:rPr>
      </w:pPr>
      <w:r w:rsidRPr="00066D2A">
        <w:rPr>
          <w:sz w:val="16"/>
          <w:szCs w:val="16"/>
        </w:rPr>
        <w:t>Тогучинского района</w:t>
      </w:r>
    </w:p>
    <w:p w:rsidR="00BD5954" w:rsidRPr="00066D2A" w:rsidRDefault="00BD5954" w:rsidP="00BD5954">
      <w:pPr>
        <w:rPr>
          <w:sz w:val="16"/>
          <w:szCs w:val="16"/>
        </w:rPr>
      </w:pPr>
      <w:r w:rsidRPr="00066D2A">
        <w:rPr>
          <w:sz w:val="16"/>
          <w:szCs w:val="16"/>
        </w:rPr>
        <w:t>Новосибирской области                   _____________    _______________      ___________________</w:t>
      </w:r>
    </w:p>
    <w:p w:rsidR="00BD5954" w:rsidRPr="00066D2A" w:rsidRDefault="00BD5954" w:rsidP="00BD5954">
      <w:pPr>
        <w:rPr>
          <w:sz w:val="16"/>
          <w:szCs w:val="16"/>
        </w:rPr>
      </w:pPr>
      <w:r w:rsidRPr="00066D2A">
        <w:rPr>
          <w:sz w:val="16"/>
          <w:szCs w:val="16"/>
        </w:rPr>
        <w:t xml:space="preserve">                                                                                   (</w:t>
      </w:r>
      <w:proofErr w:type="gramStart"/>
      <w:r w:rsidRPr="00066D2A">
        <w:rPr>
          <w:sz w:val="16"/>
          <w:szCs w:val="16"/>
        </w:rPr>
        <w:t xml:space="preserve">дата)   </w:t>
      </w:r>
      <w:proofErr w:type="gramEnd"/>
      <w:r w:rsidRPr="00066D2A">
        <w:rPr>
          <w:sz w:val="16"/>
          <w:szCs w:val="16"/>
        </w:rPr>
        <w:t xml:space="preserve">                     (подпись)                     (инициалы и фамилия)             </w:t>
      </w:r>
    </w:p>
    <w:p w:rsidR="002F4EB8" w:rsidRDefault="002F4EB8" w:rsidP="00BD5954">
      <w:pPr>
        <w:jc w:val="both"/>
        <w:rPr>
          <w:sz w:val="16"/>
          <w:szCs w:val="16"/>
        </w:rPr>
      </w:pPr>
    </w:p>
    <w:p w:rsidR="00BD5954" w:rsidRDefault="00BD5954" w:rsidP="00BD5954">
      <w:pPr>
        <w:jc w:val="both"/>
        <w:rPr>
          <w:sz w:val="16"/>
          <w:szCs w:val="16"/>
        </w:rPr>
        <w:sectPr w:rsidR="00BD5954" w:rsidSect="009E594C">
          <w:type w:val="continuous"/>
          <w:pgSz w:w="11906" w:h="16838" w:code="9"/>
          <w:pgMar w:top="567" w:right="567" w:bottom="567" w:left="567" w:header="720" w:footer="720" w:gutter="0"/>
          <w:pgNumType w:fmt="numberInDash"/>
          <w:cols w:num="2" w:space="709"/>
          <w:docGrid w:linePitch="360"/>
        </w:sectPr>
      </w:pPr>
    </w:p>
    <w:p w:rsidR="00BD5954" w:rsidRDefault="00BD5954" w:rsidP="00BD5954">
      <w:pPr>
        <w:jc w:val="both"/>
        <w:rPr>
          <w:sz w:val="16"/>
          <w:szCs w:val="16"/>
        </w:rPr>
      </w:pPr>
    </w:p>
    <w:p w:rsidR="00BD5954" w:rsidRPr="00066D2A" w:rsidRDefault="00BD5954" w:rsidP="00BD5954">
      <w:pPr>
        <w:jc w:val="right"/>
        <w:rPr>
          <w:sz w:val="16"/>
          <w:szCs w:val="16"/>
        </w:rPr>
      </w:pPr>
      <w:r w:rsidRPr="00066D2A">
        <w:rPr>
          <w:sz w:val="16"/>
          <w:szCs w:val="16"/>
        </w:rPr>
        <w:t>ПРИЛОЖЕНИЕ №6</w:t>
      </w:r>
    </w:p>
    <w:p w:rsidR="00BD5954" w:rsidRPr="00066D2A" w:rsidRDefault="00BD5954" w:rsidP="00BD5954">
      <w:pPr>
        <w:jc w:val="right"/>
        <w:rPr>
          <w:sz w:val="16"/>
          <w:szCs w:val="16"/>
        </w:rPr>
      </w:pPr>
      <w:r w:rsidRPr="00066D2A">
        <w:rPr>
          <w:sz w:val="16"/>
          <w:szCs w:val="16"/>
        </w:rPr>
        <w:t xml:space="preserve">к Порядку осуществления отделом </w:t>
      </w:r>
    </w:p>
    <w:p w:rsidR="00BD5954" w:rsidRPr="00066D2A" w:rsidRDefault="00BD5954" w:rsidP="00BD5954">
      <w:pPr>
        <w:jc w:val="right"/>
        <w:rPr>
          <w:sz w:val="16"/>
          <w:szCs w:val="16"/>
        </w:rPr>
      </w:pPr>
      <w:r w:rsidRPr="00066D2A">
        <w:rPr>
          <w:sz w:val="16"/>
          <w:szCs w:val="16"/>
        </w:rPr>
        <w:t xml:space="preserve">внутреннего финансового аудита </w:t>
      </w:r>
    </w:p>
    <w:p w:rsidR="00BD5954" w:rsidRPr="00066D2A" w:rsidRDefault="00BD5954" w:rsidP="00BD5954">
      <w:pPr>
        <w:jc w:val="right"/>
        <w:rPr>
          <w:sz w:val="16"/>
          <w:szCs w:val="16"/>
        </w:rPr>
      </w:pPr>
      <w:r w:rsidRPr="00066D2A">
        <w:rPr>
          <w:sz w:val="16"/>
          <w:szCs w:val="16"/>
        </w:rPr>
        <w:t xml:space="preserve">администрации Тогучинского района </w:t>
      </w:r>
    </w:p>
    <w:p w:rsidR="00BD5954" w:rsidRPr="00066D2A" w:rsidRDefault="00BD5954" w:rsidP="00BD5954">
      <w:pPr>
        <w:jc w:val="right"/>
        <w:rPr>
          <w:sz w:val="16"/>
          <w:szCs w:val="16"/>
        </w:rPr>
      </w:pPr>
      <w:r w:rsidRPr="00066D2A">
        <w:rPr>
          <w:sz w:val="16"/>
          <w:szCs w:val="16"/>
        </w:rPr>
        <w:t xml:space="preserve">Новосибирской области полномочий </w:t>
      </w:r>
    </w:p>
    <w:p w:rsidR="00BD5954" w:rsidRPr="00066D2A" w:rsidRDefault="00BD5954" w:rsidP="00BD5954">
      <w:pPr>
        <w:jc w:val="right"/>
        <w:rPr>
          <w:sz w:val="16"/>
          <w:szCs w:val="16"/>
        </w:rPr>
      </w:pPr>
      <w:r w:rsidRPr="00066D2A">
        <w:rPr>
          <w:sz w:val="16"/>
          <w:szCs w:val="16"/>
        </w:rPr>
        <w:t>по внутреннему финансовому аудиту</w:t>
      </w:r>
    </w:p>
    <w:p w:rsidR="00BD5954" w:rsidRPr="00BD5954" w:rsidRDefault="00BD5954" w:rsidP="00BD5954">
      <w:pPr>
        <w:jc w:val="center"/>
        <w:rPr>
          <w:sz w:val="16"/>
          <w:szCs w:val="16"/>
        </w:rPr>
      </w:pPr>
      <w:r w:rsidRPr="00BD5954">
        <w:rPr>
          <w:sz w:val="16"/>
          <w:szCs w:val="16"/>
        </w:rPr>
        <w:t xml:space="preserve">Реестр бюджетных рисков </w:t>
      </w:r>
    </w:p>
    <w:p w:rsidR="00BD5954" w:rsidRPr="00BD5954" w:rsidRDefault="00BD5954" w:rsidP="00BD5954">
      <w:pPr>
        <w:jc w:val="center"/>
        <w:rPr>
          <w:sz w:val="16"/>
          <w:szCs w:val="16"/>
        </w:rPr>
      </w:pPr>
      <w:r w:rsidRPr="00BD5954">
        <w:rPr>
          <w:sz w:val="16"/>
          <w:szCs w:val="16"/>
        </w:rPr>
        <w:t>администрации Тогучинского района Новосибирской области на 20 __г.</w:t>
      </w:r>
    </w:p>
    <w:p w:rsidR="00BD5954" w:rsidRDefault="00BD5954" w:rsidP="00BD5954">
      <w:pPr>
        <w:jc w:val="center"/>
        <w:rPr>
          <w:sz w:val="16"/>
          <w:szCs w:val="16"/>
        </w:rPr>
      </w:pPr>
      <w:r w:rsidRPr="00BD5954">
        <w:rPr>
          <w:sz w:val="16"/>
          <w:szCs w:val="16"/>
        </w:rPr>
        <w:t>по состоянию на «_</w:t>
      </w:r>
      <w:proofErr w:type="gramStart"/>
      <w:r w:rsidRPr="00BD5954">
        <w:rPr>
          <w:sz w:val="16"/>
          <w:szCs w:val="16"/>
        </w:rPr>
        <w:t>_»  _</w:t>
      </w:r>
      <w:proofErr w:type="gramEnd"/>
      <w:r w:rsidRPr="00BD5954">
        <w:rPr>
          <w:sz w:val="16"/>
          <w:szCs w:val="16"/>
        </w:rPr>
        <w:t>___________ 20 __г.</w:t>
      </w:r>
    </w:p>
    <w:tbl>
      <w:tblPr>
        <w:tblW w:w="11199"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539"/>
        <w:gridCol w:w="567"/>
        <w:gridCol w:w="709"/>
        <w:gridCol w:w="567"/>
        <w:gridCol w:w="567"/>
        <w:gridCol w:w="567"/>
        <w:gridCol w:w="567"/>
        <w:gridCol w:w="567"/>
        <w:gridCol w:w="567"/>
        <w:gridCol w:w="567"/>
        <w:gridCol w:w="567"/>
        <w:gridCol w:w="709"/>
        <w:gridCol w:w="566"/>
        <w:gridCol w:w="424"/>
        <w:gridCol w:w="710"/>
        <w:gridCol w:w="710"/>
        <w:gridCol w:w="566"/>
        <w:gridCol w:w="709"/>
      </w:tblGrid>
      <w:tr w:rsidR="00BD5954" w:rsidRPr="00CC45B7" w:rsidTr="00D30736">
        <w:tc>
          <w:tcPr>
            <w:tcW w:w="454" w:type="dxa"/>
            <w:vMerge w:val="restart"/>
            <w:tcBorders>
              <w:top w:val="single" w:sz="4" w:space="0" w:color="auto"/>
              <w:right w:val="single" w:sz="4" w:space="0" w:color="auto"/>
            </w:tcBorders>
          </w:tcPr>
          <w:p w:rsidR="00BD5954" w:rsidRPr="00BD5954" w:rsidRDefault="00BD5954" w:rsidP="00CC45B7">
            <w:pPr>
              <w:rPr>
                <w:sz w:val="12"/>
                <w:szCs w:val="12"/>
              </w:rPr>
            </w:pPr>
            <w:r w:rsidRPr="00BD5954">
              <w:rPr>
                <w:sz w:val="12"/>
                <w:szCs w:val="12"/>
              </w:rPr>
              <w:t>N</w:t>
            </w:r>
          </w:p>
          <w:p w:rsidR="00BD5954" w:rsidRPr="00BD5954" w:rsidRDefault="00BD5954" w:rsidP="00CC45B7">
            <w:pPr>
              <w:rPr>
                <w:sz w:val="12"/>
                <w:szCs w:val="12"/>
              </w:rPr>
            </w:pPr>
            <w:r w:rsidRPr="00BD5954">
              <w:rPr>
                <w:sz w:val="12"/>
                <w:szCs w:val="12"/>
              </w:rPr>
              <w:t>п/п</w:t>
            </w:r>
          </w:p>
        </w:tc>
        <w:tc>
          <w:tcPr>
            <w:tcW w:w="539" w:type="dxa"/>
            <w:vMerge w:val="restart"/>
            <w:tcBorders>
              <w:top w:val="single" w:sz="4" w:space="0" w:color="auto"/>
              <w:right w:val="single" w:sz="4" w:space="0" w:color="auto"/>
            </w:tcBorders>
          </w:tcPr>
          <w:p w:rsidR="00BD5954" w:rsidRPr="00BD5954" w:rsidRDefault="00BD5954" w:rsidP="00CC45B7">
            <w:pPr>
              <w:rPr>
                <w:sz w:val="12"/>
                <w:szCs w:val="12"/>
              </w:rPr>
            </w:pPr>
            <w:r w:rsidRPr="00BD5954">
              <w:rPr>
                <w:sz w:val="12"/>
                <w:szCs w:val="12"/>
              </w:rPr>
              <w:t>Бюджетная процедура</w:t>
            </w:r>
          </w:p>
        </w:tc>
        <w:tc>
          <w:tcPr>
            <w:tcW w:w="567" w:type="dxa"/>
            <w:vMerge w:val="restart"/>
            <w:tcBorders>
              <w:top w:val="single" w:sz="4" w:space="0" w:color="auto"/>
              <w:left w:val="single" w:sz="4" w:space="0" w:color="auto"/>
              <w:right w:val="single" w:sz="4" w:space="0" w:color="auto"/>
            </w:tcBorders>
          </w:tcPr>
          <w:p w:rsidR="00BD5954" w:rsidRPr="00BD5954" w:rsidRDefault="00BD5954" w:rsidP="00CC45B7">
            <w:pPr>
              <w:rPr>
                <w:sz w:val="12"/>
                <w:szCs w:val="12"/>
              </w:rPr>
            </w:pPr>
            <w:r w:rsidRPr="00BD5954">
              <w:rPr>
                <w:sz w:val="12"/>
                <w:szCs w:val="12"/>
              </w:rPr>
              <w:t>Наименование операций (действий) по выполнению бюдже</w:t>
            </w:r>
            <w:r w:rsidRPr="00BD5954">
              <w:rPr>
                <w:sz w:val="12"/>
                <w:szCs w:val="12"/>
              </w:rPr>
              <w:lastRenderedPageBreak/>
              <w:t>тной процедуры</w:t>
            </w:r>
          </w:p>
        </w:tc>
        <w:tc>
          <w:tcPr>
            <w:tcW w:w="1276" w:type="dxa"/>
            <w:gridSpan w:val="2"/>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lastRenderedPageBreak/>
              <w:t xml:space="preserve">Бюджетный риск </w:t>
            </w:r>
          </w:p>
        </w:tc>
        <w:tc>
          <w:tcPr>
            <w:tcW w:w="567" w:type="dxa"/>
            <w:vMerge w:val="restart"/>
            <w:tcBorders>
              <w:top w:val="single" w:sz="4" w:space="0" w:color="auto"/>
              <w:left w:val="single" w:sz="4" w:space="0" w:color="auto"/>
              <w:right w:val="single" w:sz="4" w:space="0" w:color="auto"/>
            </w:tcBorders>
          </w:tcPr>
          <w:p w:rsidR="00BD5954" w:rsidRPr="00BD5954" w:rsidRDefault="00BD5954" w:rsidP="00CC45B7">
            <w:pPr>
              <w:rPr>
                <w:sz w:val="12"/>
                <w:szCs w:val="12"/>
              </w:rPr>
            </w:pPr>
            <w:r w:rsidRPr="00BD5954">
              <w:rPr>
                <w:sz w:val="12"/>
                <w:szCs w:val="12"/>
              </w:rPr>
              <w:t>Возможные последствия реализации бюджетного риска</w:t>
            </w:r>
          </w:p>
        </w:tc>
        <w:tc>
          <w:tcPr>
            <w:tcW w:w="1701" w:type="dxa"/>
            <w:gridSpan w:val="3"/>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 xml:space="preserve">Критерии оценки </w:t>
            </w:r>
          </w:p>
          <w:p w:rsidR="00BD5954" w:rsidRPr="00BD5954" w:rsidRDefault="00BD5954" w:rsidP="00CC45B7">
            <w:pPr>
              <w:rPr>
                <w:sz w:val="12"/>
                <w:szCs w:val="12"/>
              </w:rPr>
            </w:pPr>
            <w:r w:rsidRPr="00BD5954">
              <w:rPr>
                <w:sz w:val="12"/>
                <w:szCs w:val="12"/>
              </w:rPr>
              <w:t>бюджетного риска</w:t>
            </w:r>
          </w:p>
        </w:tc>
        <w:tc>
          <w:tcPr>
            <w:tcW w:w="1701" w:type="dxa"/>
            <w:gridSpan w:val="3"/>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Владелец бюджетного риска</w:t>
            </w:r>
          </w:p>
        </w:tc>
        <w:tc>
          <w:tcPr>
            <w:tcW w:w="709" w:type="dxa"/>
            <w:vMerge w:val="restart"/>
            <w:tcBorders>
              <w:top w:val="single" w:sz="4" w:space="0" w:color="auto"/>
              <w:left w:val="single" w:sz="4" w:space="0" w:color="auto"/>
              <w:right w:val="single" w:sz="4" w:space="0" w:color="auto"/>
            </w:tcBorders>
          </w:tcPr>
          <w:p w:rsidR="00BD5954" w:rsidRPr="00BD5954" w:rsidRDefault="00BD5954" w:rsidP="00CC45B7">
            <w:pPr>
              <w:rPr>
                <w:sz w:val="12"/>
                <w:szCs w:val="12"/>
              </w:rPr>
            </w:pPr>
            <w:r w:rsidRPr="00BD5954">
              <w:rPr>
                <w:sz w:val="12"/>
                <w:szCs w:val="12"/>
              </w:rPr>
              <w:t>Необходимость (отсутствие необходимости) принятия мер по минимизации (устране</w:t>
            </w:r>
            <w:r w:rsidRPr="00BD5954">
              <w:rPr>
                <w:sz w:val="12"/>
                <w:szCs w:val="12"/>
              </w:rPr>
              <w:lastRenderedPageBreak/>
              <w:t>нию) бюджетного риска</w:t>
            </w:r>
          </w:p>
        </w:tc>
        <w:tc>
          <w:tcPr>
            <w:tcW w:w="990" w:type="dxa"/>
            <w:gridSpan w:val="2"/>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lastRenderedPageBreak/>
              <w:t>Предложения по мерам минимизации (устранения) бюджетного риска1</w:t>
            </w:r>
          </w:p>
        </w:tc>
        <w:tc>
          <w:tcPr>
            <w:tcW w:w="710" w:type="dxa"/>
            <w:vMerge w:val="restart"/>
            <w:tcBorders>
              <w:top w:val="single" w:sz="4" w:space="0" w:color="auto"/>
              <w:left w:val="single" w:sz="4" w:space="0" w:color="auto"/>
              <w:right w:val="single" w:sz="4" w:space="0" w:color="auto"/>
            </w:tcBorders>
          </w:tcPr>
          <w:p w:rsidR="00BD5954" w:rsidRPr="00BD5954" w:rsidRDefault="00BD5954" w:rsidP="00CC45B7">
            <w:pPr>
              <w:rPr>
                <w:sz w:val="12"/>
                <w:szCs w:val="12"/>
              </w:rPr>
            </w:pPr>
            <w:r w:rsidRPr="00BD5954">
              <w:rPr>
                <w:sz w:val="12"/>
                <w:szCs w:val="12"/>
              </w:rPr>
              <w:t>Приоритетность принятия мер по минимизации (устранению) бюджетного риска</w:t>
            </w:r>
          </w:p>
        </w:tc>
        <w:tc>
          <w:tcPr>
            <w:tcW w:w="710" w:type="dxa"/>
            <w:vMerge w:val="restart"/>
            <w:tcBorders>
              <w:top w:val="single" w:sz="4" w:space="0" w:color="auto"/>
              <w:left w:val="single" w:sz="4" w:space="0" w:color="auto"/>
              <w:right w:val="single" w:sz="4" w:space="0" w:color="auto"/>
            </w:tcBorders>
          </w:tcPr>
          <w:p w:rsidR="00BD5954" w:rsidRPr="00066D2A" w:rsidRDefault="00BD5954" w:rsidP="00CC45B7">
            <w:pPr>
              <w:rPr>
                <w:sz w:val="16"/>
                <w:szCs w:val="16"/>
              </w:rPr>
            </w:pPr>
            <w:r w:rsidRPr="00BD5954">
              <w:rPr>
                <w:sz w:val="12"/>
                <w:szCs w:val="12"/>
              </w:rPr>
              <w:t>Срок исполнения меры по минимизации (устранению</w:t>
            </w:r>
            <w:r w:rsidRPr="00066D2A">
              <w:rPr>
                <w:sz w:val="16"/>
                <w:szCs w:val="16"/>
              </w:rPr>
              <w:t xml:space="preserve">) </w:t>
            </w:r>
            <w:r w:rsidRPr="00BD5954">
              <w:rPr>
                <w:sz w:val="12"/>
                <w:szCs w:val="12"/>
              </w:rPr>
              <w:t>бюджетного риска</w:t>
            </w:r>
          </w:p>
        </w:tc>
        <w:tc>
          <w:tcPr>
            <w:tcW w:w="566" w:type="dxa"/>
            <w:vMerge w:val="restart"/>
            <w:tcBorders>
              <w:top w:val="single" w:sz="4" w:space="0" w:color="auto"/>
              <w:left w:val="single" w:sz="4" w:space="0" w:color="auto"/>
              <w:right w:val="single" w:sz="4" w:space="0" w:color="auto"/>
            </w:tcBorders>
            <w:shd w:val="clear" w:color="auto" w:fill="auto"/>
          </w:tcPr>
          <w:p w:rsidR="00CC45B7" w:rsidRDefault="00BD5954" w:rsidP="00CC45B7">
            <w:pPr>
              <w:rPr>
                <w:sz w:val="12"/>
                <w:szCs w:val="12"/>
              </w:rPr>
            </w:pPr>
            <w:r w:rsidRPr="00CC45B7">
              <w:rPr>
                <w:sz w:val="12"/>
                <w:szCs w:val="12"/>
              </w:rPr>
              <w:t>Отметка об исполнении меры по минимизации (устранению</w:t>
            </w:r>
            <w:r w:rsidRPr="00CC45B7">
              <w:rPr>
                <w:sz w:val="12"/>
                <w:szCs w:val="12"/>
              </w:rPr>
              <w:lastRenderedPageBreak/>
              <w:t>) бюджетного риска</w:t>
            </w:r>
          </w:p>
          <w:p w:rsidR="00CC45B7" w:rsidRPr="00CC45B7" w:rsidRDefault="00CC45B7" w:rsidP="00CC45B7">
            <w:pPr>
              <w:rPr>
                <w:sz w:val="12"/>
                <w:szCs w:val="12"/>
              </w:rPr>
            </w:pPr>
          </w:p>
          <w:p w:rsidR="00CC45B7" w:rsidRPr="00CC45B7" w:rsidRDefault="00CC45B7" w:rsidP="00CC45B7">
            <w:pPr>
              <w:rPr>
                <w:sz w:val="12"/>
                <w:szCs w:val="12"/>
              </w:rPr>
            </w:pPr>
          </w:p>
          <w:p w:rsidR="00CC45B7" w:rsidRPr="00CC45B7" w:rsidRDefault="00CC45B7" w:rsidP="00CC45B7">
            <w:pPr>
              <w:rPr>
                <w:sz w:val="12"/>
                <w:szCs w:val="12"/>
              </w:rPr>
            </w:pPr>
          </w:p>
          <w:p w:rsidR="00CC45B7" w:rsidRPr="00CC45B7" w:rsidRDefault="00CC45B7" w:rsidP="00CC45B7">
            <w:pPr>
              <w:rPr>
                <w:sz w:val="12"/>
                <w:szCs w:val="12"/>
              </w:rPr>
            </w:pPr>
          </w:p>
          <w:p w:rsidR="00CC45B7" w:rsidRPr="00CC45B7" w:rsidRDefault="00CC45B7" w:rsidP="00CC45B7">
            <w:pPr>
              <w:rPr>
                <w:sz w:val="12"/>
                <w:szCs w:val="12"/>
              </w:rPr>
            </w:pPr>
          </w:p>
          <w:p w:rsidR="00CC45B7" w:rsidRDefault="00CC45B7" w:rsidP="00CC45B7">
            <w:pPr>
              <w:rPr>
                <w:sz w:val="12"/>
                <w:szCs w:val="12"/>
              </w:rPr>
            </w:pPr>
          </w:p>
          <w:p w:rsidR="00BD5954" w:rsidRPr="00CC45B7" w:rsidRDefault="00BD5954" w:rsidP="00CC45B7">
            <w:pPr>
              <w:rPr>
                <w:sz w:val="12"/>
                <w:szCs w:val="12"/>
              </w:rPr>
            </w:pPr>
          </w:p>
        </w:tc>
        <w:tc>
          <w:tcPr>
            <w:tcW w:w="709" w:type="dxa"/>
            <w:vMerge w:val="restart"/>
            <w:tcBorders>
              <w:top w:val="single" w:sz="4" w:space="0" w:color="auto"/>
              <w:left w:val="single" w:sz="4" w:space="0" w:color="auto"/>
            </w:tcBorders>
            <w:shd w:val="clear" w:color="auto" w:fill="auto"/>
          </w:tcPr>
          <w:p w:rsidR="00BD5954" w:rsidRPr="00CC45B7" w:rsidRDefault="00BD5954" w:rsidP="00CC45B7">
            <w:pPr>
              <w:rPr>
                <w:sz w:val="12"/>
                <w:szCs w:val="12"/>
              </w:rPr>
            </w:pPr>
            <w:r w:rsidRPr="00CC45B7">
              <w:rPr>
                <w:sz w:val="12"/>
                <w:szCs w:val="12"/>
              </w:rPr>
              <w:lastRenderedPageBreak/>
              <w:t xml:space="preserve">Справочно-нормативный правовой и (или) правовой акт, определяющий порядок </w:t>
            </w:r>
            <w:r w:rsidRPr="00CC45B7">
              <w:rPr>
                <w:sz w:val="12"/>
                <w:szCs w:val="12"/>
              </w:rPr>
              <w:lastRenderedPageBreak/>
              <w:t>(сроки) выполнения бюджетной процедуры</w:t>
            </w:r>
          </w:p>
        </w:tc>
      </w:tr>
      <w:tr w:rsidR="00BD5954" w:rsidRPr="00066D2A" w:rsidTr="0052234E">
        <w:tc>
          <w:tcPr>
            <w:tcW w:w="454" w:type="dxa"/>
            <w:vMerge/>
            <w:tcBorders>
              <w:bottom w:val="single" w:sz="4" w:space="0" w:color="auto"/>
              <w:right w:val="single" w:sz="4" w:space="0" w:color="auto"/>
            </w:tcBorders>
          </w:tcPr>
          <w:p w:rsidR="00BD5954" w:rsidRPr="00BD5954" w:rsidRDefault="00BD5954" w:rsidP="00CC45B7">
            <w:pPr>
              <w:rPr>
                <w:sz w:val="12"/>
                <w:szCs w:val="12"/>
              </w:rPr>
            </w:pPr>
          </w:p>
        </w:tc>
        <w:tc>
          <w:tcPr>
            <w:tcW w:w="539" w:type="dxa"/>
            <w:vMerge/>
            <w:tcBorders>
              <w:bottom w:val="single" w:sz="4" w:space="0" w:color="auto"/>
              <w:right w:val="single" w:sz="4" w:space="0" w:color="auto"/>
            </w:tcBorders>
          </w:tcPr>
          <w:p w:rsidR="00BD5954" w:rsidRPr="00BD5954" w:rsidRDefault="00BD5954" w:rsidP="00CC45B7">
            <w:pPr>
              <w:rPr>
                <w:sz w:val="12"/>
                <w:szCs w:val="12"/>
              </w:rPr>
            </w:pPr>
          </w:p>
        </w:tc>
        <w:tc>
          <w:tcPr>
            <w:tcW w:w="567" w:type="dxa"/>
            <w:vMerge/>
            <w:tcBorders>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Выявленный бюджетный риск</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Причины бюджетного риска</w:t>
            </w:r>
          </w:p>
        </w:tc>
        <w:tc>
          <w:tcPr>
            <w:tcW w:w="567" w:type="dxa"/>
            <w:vMerge/>
            <w:tcBorders>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 xml:space="preserve">Оценка вероятности </w:t>
            </w:r>
          </w:p>
          <w:p w:rsidR="00BD5954" w:rsidRPr="00BD5954" w:rsidRDefault="00BD5954" w:rsidP="00CC45B7">
            <w:pPr>
              <w:rPr>
                <w:sz w:val="12"/>
                <w:szCs w:val="12"/>
              </w:rPr>
            </w:pPr>
            <w:r w:rsidRPr="00BD5954">
              <w:rPr>
                <w:sz w:val="12"/>
                <w:szCs w:val="12"/>
              </w:rPr>
              <w:lastRenderedPageBreak/>
              <w:t>(вероятность допущения ошибки)</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lastRenderedPageBreak/>
              <w:t>Оценка степени влиян</w:t>
            </w:r>
            <w:r w:rsidRPr="00BD5954">
              <w:rPr>
                <w:sz w:val="12"/>
                <w:szCs w:val="12"/>
              </w:rPr>
              <w:lastRenderedPageBreak/>
              <w:t>ия («существенность ошибки»)</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lastRenderedPageBreak/>
              <w:t>Оценка значимости (уровн</w:t>
            </w:r>
            <w:r w:rsidRPr="00BD5954">
              <w:rPr>
                <w:sz w:val="12"/>
                <w:szCs w:val="12"/>
              </w:rPr>
              <w:lastRenderedPageBreak/>
              <w:t>я) бюджетного риска</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lastRenderedPageBreak/>
              <w:t>Ф.И.О</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Должность</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Структурное подразделение</w:t>
            </w:r>
          </w:p>
        </w:tc>
        <w:tc>
          <w:tcPr>
            <w:tcW w:w="709" w:type="dxa"/>
            <w:vMerge/>
            <w:tcBorders>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6"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p w:rsidR="00BD5954" w:rsidRPr="00BD5954" w:rsidRDefault="00BD5954" w:rsidP="00CC45B7">
            <w:pPr>
              <w:rPr>
                <w:sz w:val="12"/>
                <w:szCs w:val="12"/>
              </w:rPr>
            </w:pPr>
            <w:r w:rsidRPr="00BD5954">
              <w:rPr>
                <w:sz w:val="12"/>
                <w:szCs w:val="12"/>
              </w:rPr>
              <w:t xml:space="preserve">Меры, не связанные с </w:t>
            </w:r>
            <w:r w:rsidRPr="00BD5954">
              <w:rPr>
                <w:sz w:val="12"/>
                <w:szCs w:val="12"/>
              </w:rPr>
              <w:lastRenderedPageBreak/>
              <w:t>контрольными действиями</w:t>
            </w:r>
          </w:p>
        </w:tc>
        <w:tc>
          <w:tcPr>
            <w:tcW w:w="424"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p w:rsidR="00BD5954" w:rsidRPr="00BD5954" w:rsidRDefault="00BD5954" w:rsidP="00CC45B7">
            <w:pPr>
              <w:rPr>
                <w:sz w:val="12"/>
                <w:szCs w:val="12"/>
              </w:rPr>
            </w:pPr>
            <w:r w:rsidRPr="00BD5954">
              <w:rPr>
                <w:sz w:val="12"/>
                <w:szCs w:val="12"/>
              </w:rPr>
              <w:t>Меры по орг</w:t>
            </w:r>
            <w:r w:rsidRPr="00BD5954">
              <w:rPr>
                <w:sz w:val="12"/>
                <w:szCs w:val="12"/>
              </w:rPr>
              <w:lastRenderedPageBreak/>
              <w:t>анизации ВФК (рекомендуемые контрольные действия)</w:t>
            </w:r>
          </w:p>
        </w:tc>
        <w:tc>
          <w:tcPr>
            <w:tcW w:w="710" w:type="dxa"/>
            <w:vMerge/>
            <w:tcBorders>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710" w:type="dxa"/>
            <w:vMerge/>
            <w:tcBorders>
              <w:left w:val="single" w:sz="4" w:space="0" w:color="auto"/>
              <w:bottom w:val="single" w:sz="4" w:space="0" w:color="auto"/>
              <w:right w:val="single" w:sz="4" w:space="0" w:color="auto"/>
            </w:tcBorders>
          </w:tcPr>
          <w:p w:rsidR="00BD5954" w:rsidRPr="00066D2A" w:rsidRDefault="00BD5954" w:rsidP="00CC45B7">
            <w:pPr>
              <w:rPr>
                <w:sz w:val="16"/>
                <w:szCs w:val="16"/>
              </w:rPr>
            </w:pPr>
          </w:p>
        </w:tc>
        <w:tc>
          <w:tcPr>
            <w:tcW w:w="566" w:type="dxa"/>
            <w:vMerge/>
            <w:tcBorders>
              <w:left w:val="single" w:sz="4" w:space="0" w:color="auto"/>
              <w:bottom w:val="single" w:sz="4" w:space="0" w:color="auto"/>
              <w:right w:val="single" w:sz="4" w:space="0" w:color="auto"/>
            </w:tcBorders>
          </w:tcPr>
          <w:p w:rsidR="00BD5954" w:rsidRPr="00066D2A" w:rsidRDefault="00BD5954" w:rsidP="00CC45B7">
            <w:pPr>
              <w:rPr>
                <w:sz w:val="16"/>
                <w:szCs w:val="16"/>
              </w:rPr>
            </w:pPr>
          </w:p>
        </w:tc>
        <w:tc>
          <w:tcPr>
            <w:tcW w:w="709" w:type="dxa"/>
            <w:vMerge/>
            <w:tcBorders>
              <w:left w:val="single" w:sz="4" w:space="0" w:color="auto"/>
              <w:bottom w:val="single" w:sz="4" w:space="0" w:color="auto"/>
            </w:tcBorders>
          </w:tcPr>
          <w:p w:rsidR="00BD5954" w:rsidRPr="0052234E" w:rsidRDefault="00BD5954" w:rsidP="00CC45B7">
            <w:pPr>
              <w:rPr>
                <w:sz w:val="12"/>
                <w:szCs w:val="12"/>
              </w:rPr>
            </w:pPr>
          </w:p>
        </w:tc>
      </w:tr>
      <w:tr w:rsidR="00BD5954" w:rsidRPr="00066D2A" w:rsidTr="0052234E">
        <w:tc>
          <w:tcPr>
            <w:tcW w:w="454" w:type="dxa"/>
            <w:tcBorders>
              <w:top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lastRenderedPageBreak/>
              <w:t>1</w:t>
            </w:r>
          </w:p>
        </w:tc>
        <w:tc>
          <w:tcPr>
            <w:tcW w:w="539" w:type="dxa"/>
            <w:tcBorders>
              <w:top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2</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3</w:t>
            </w:r>
          </w:p>
        </w:tc>
        <w:tc>
          <w:tcPr>
            <w:tcW w:w="709"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4</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5</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6</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7</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8</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9</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10</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11</w:t>
            </w: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12</w:t>
            </w:r>
          </w:p>
        </w:tc>
        <w:tc>
          <w:tcPr>
            <w:tcW w:w="709"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13</w:t>
            </w:r>
          </w:p>
        </w:tc>
        <w:tc>
          <w:tcPr>
            <w:tcW w:w="566"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14</w:t>
            </w:r>
          </w:p>
        </w:tc>
        <w:tc>
          <w:tcPr>
            <w:tcW w:w="424"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15</w:t>
            </w:r>
          </w:p>
        </w:tc>
        <w:tc>
          <w:tcPr>
            <w:tcW w:w="710"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16</w:t>
            </w:r>
          </w:p>
        </w:tc>
        <w:tc>
          <w:tcPr>
            <w:tcW w:w="710"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r w:rsidRPr="00BD5954">
              <w:rPr>
                <w:sz w:val="12"/>
                <w:szCs w:val="12"/>
              </w:rPr>
              <w:t>17</w:t>
            </w:r>
          </w:p>
        </w:tc>
        <w:tc>
          <w:tcPr>
            <w:tcW w:w="566" w:type="dxa"/>
            <w:tcBorders>
              <w:top w:val="single" w:sz="4" w:space="0" w:color="auto"/>
              <w:left w:val="single" w:sz="4" w:space="0" w:color="auto"/>
              <w:bottom w:val="single" w:sz="4" w:space="0" w:color="auto"/>
              <w:right w:val="single" w:sz="4" w:space="0" w:color="auto"/>
            </w:tcBorders>
          </w:tcPr>
          <w:p w:rsidR="00BD5954" w:rsidRPr="001C2216" w:rsidRDefault="00BD5954" w:rsidP="00CC45B7">
            <w:pPr>
              <w:rPr>
                <w:sz w:val="12"/>
                <w:szCs w:val="12"/>
              </w:rPr>
            </w:pPr>
            <w:r w:rsidRPr="001C2216">
              <w:rPr>
                <w:sz w:val="12"/>
                <w:szCs w:val="12"/>
              </w:rPr>
              <w:t>18</w:t>
            </w:r>
          </w:p>
        </w:tc>
        <w:tc>
          <w:tcPr>
            <w:tcW w:w="709" w:type="dxa"/>
            <w:tcBorders>
              <w:top w:val="single" w:sz="4" w:space="0" w:color="auto"/>
              <w:left w:val="single" w:sz="4" w:space="0" w:color="auto"/>
              <w:bottom w:val="single" w:sz="4" w:space="0" w:color="auto"/>
            </w:tcBorders>
          </w:tcPr>
          <w:p w:rsidR="00BD5954" w:rsidRPr="0052234E" w:rsidRDefault="00BD5954" w:rsidP="00CC45B7">
            <w:pPr>
              <w:rPr>
                <w:sz w:val="12"/>
                <w:szCs w:val="12"/>
              </w:rPr>
            </w:pPr>
            <w:r w:rsidRPr="0052234E">
              <w:rPr>
                <w:sz w:val="12"/>
                <w:szCs w:val="12"/>
              </w:rPr>
              <w:t>19</w:t>
            </w:r>
          </w:p>
        </w:tc>
      </w:tr>
      <w:tr w:rsidR="00BD5954" w:rsidRPr="00066D2A" w:rsidTr="0052234E">
        <w:tc>
          <w:tcPr>
            <w:tcW w:w="454" w:type="dxa"/>
            <w:tcBorders>
              <w:top w:val="single" w:sz="4" w:space="0" w:color="auto"/>
              <w:bottom w:val="single" w:sz="4" w:space="0" w:color="auto"/>
              <w:right w:val="single" w:sz="4" w:space="0" w:color="auto"/>
            </w:tcBorders>
          </w:tcPr>
          <w:p w:rsidR="00BD5954" w:rsidRPr="00BD5954" w:rsidRDefault="00BD5954" w:rsidP="00CC45B7">
            <w:pPr>
              <w:rPr>
                <w:sz w:val="12"/>
                <w:szCs w:val="12"/>
              </w:rPr>
            </w:pPr>
          </w:p>
        </w:tc>
        <w:tc>
          <w:tcPr>
            <w:tcW w:w="539" w:type="dxa"/>
            <w:tcBorders>
              <w:top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6"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424"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710" w:type="dxa"/>
            <w:tcBorders>
              <w:top w:val="single" w:sz="4" w:space="0" w:color="auto"/>
              <w:left w:val="single" w:sz="4" w:space="0" w:color="auto"/>
              <w:bottom w:val="single" w:sz="4" w:space="0" w:color="auto"/>
              <w:right w:val="single" w:sz="4" w:space="0" w:color="auto"/>
            </w:tcBorders>
          </w:tcPr>
          <w:p w:rsidR="00BD5954" w:rsidRPr="00066D2A" w:rsidRDefault="00BD5954" w:rsidP="00CC45B7">
            <w:pPr>
              <w:rPr>
                <w:sz w:val="16"/>
                <w:szCs w:val="16"/>
              </w:rPr>
            </w:pPr>
          </w:p>
        </w:tc>
        <w:tc>
          <w:tcPr>
            <w:tcW w:w="710" w:type="dxa"/>
            <w:tcBorders>
              <w:top w:val="single" w:sz="4" w:space="0" w:color="auto"/>
              <w:left w:val="single" w:sz="4" w:space="0" w:color="auto"/>
              <w:bottom w:val="single" w:sz="4" w:space="0" w:color="auto"/>
              <w:right w:val="single" w:sz="4" w:space="0" w:color="auto"/>
            </w:tcBorders>
          </w:tcPr>
          <w:p w:rsidR="00BD5954" w:rsidRPr="00BD5954" w:rsidRDefault="00BD5954" w:rsidP="00CC45B7">
            <w:pPr>
              <w:rPr>
                <w:sz w:val="12"/>
                <w:szCs w:val="12"/>
              </w:rPr>
            </w:pPr>
          </w:p>
        </w:tc>
        <w:tc>
          <w:tcPr>
            <w:tcW w:w="566" w:type="dxa"/>
            <w:tcBorders>
              <w:top w:val="single" w:sz="4" w:space="0" w:color="auto"/>
              <w:left w:val="single" w:sz="4" w:space="0" w:color="auto"/>
              <w:bottom w:val="single" w:sz="4" w:space="0" w:color="auto"/>
              <w:right w:val="single" w:sz="4" w:space="0" w:color="auto"/>
            </w:tcBorders>
          </w:tcPr>
          <w:p w:rsidR="00BD5954" w:rsidRPr="001C2216" w:rsidRDefault="00BD5954" w:rsidP="00CC45B7">
            <w:pPr>
              <w:rPr>
                <w:sz w:val="12"/>
                <w:szCs w:val="12"/>
              </w:rPr>
            </w:pPr>
          </w:p>
        </w:tc>
        <w:tc>
          <w:tcPr>
            <w:tcW w:w="709" w:type="dxa"/>
            <w:tcBorders>
              <w:top w:val="single" w:sz="4" w:space="0" w:color="auto"/>
              <w:left w:val="single" w:sz="4" w:space="0" w:color="auto"/>
              <w:bottom w:val="single" w:sz="4" w:space="0" w:color="auto"/>
            </w:tcBorders>
          </w:tcPr>
          <w:p w:rsidR="00BD5954" w:rsidRPr="0052234E" w:rsidRDefault="00BD5954" w:rsidP="00CC45B7">
            <w:pPr>
              <w:rPr>
                <w:sz w:val="12"/>
                <w:szCs w:val="12"/>
              </w:rPr>
            </w:pPr>
          </w:p>
        </w:tc>
      </w:tr>
    </w:tbl>
    <w:p w:rsidR="0052234E" w:rsidRPr="00B54ED2" w:rsidRDefault="0052234E" w:rsidP="0052234E">
      <w:pPr>
        <w:rPr>
          <w:sz w:val="16"/>
          <w:szCs w:val="16"/>
        </w:rPr>
      </w:pPr>
      <w:r w:rsidRPr="00B54ED2">
        <w:rPr>
          <w:sz w:val="16"/>
          <w:szCs w:val="16"/>
        </w:rPr>
        <w:t xml:space="preserve">   1 Предложения по мерам минимизации (устранения) бюджетного риска в случае возможности и (или) необходимости (целесообразности) принятия главным администратором (администратором) бюджетных средств мер по минимизации (устранению) соответствующего бюджетного риска и (или) мер по его предупреждению.</w:t>
      </w:r>
    </w:p>
    <w:p w:rsidR="0052234E" w:rsidRPr="00B54ED2" w:rsidRDefault="0052234E" w:rsidP="0052234E">
      <w:pPr>
        <w:rPr>
          <w:sz w:val="16"/>
          <w:szCs w:val="16"/>
        </w:rPr>
      </w:pPr>
    </w:p>
    <w:p w:rsidR="0052234E" w:rsidRPr="00B54ED2" w:rsidRDefault="0052234E" w:rsidP="0052234E">
      <w:pPr>
        <w:rPr>
          <w:sz w:val="16"/>
          <w:szCs w:val="16"/>
        </w:rPr>
      </w:pPr>
      <w:r w:rsidRPr="00B54ED2">
        <w:rPr>
          <w:sz w:val="16"/>
          <w:szCs w:val="16"/>
        </w:rPr>
        <w:t>Начальник отдела внутреннего</w:t>
      </w:r>
    </w:p>
    <w:p w:rsidR="0052234E" w:rsidRPr="00B54ED2" w:rsidRDefault="0052234E" w:rsidP="0052234E">
      <w:pPr>
        <w:rPr>
          <w:sz w:val="16"/>
          <w:szCs w:val="16"/>
        </w:rPr>
      </w:pPr>
      <w:r w:rsidRPr="00B54ED2">
        <w:rPr>
          <w:sz w:val="16"/>
          <w:szCs w:val="16"/>
        </w:rPr>
        <w:t>финансового аудита администрации</w:t>
      </w:r>
    </w:p>
    <w:p w:rsidR="0052234E" w:rsidRPr="00B54ED2" w:rsidRDefault="0052234E" w:rsidP="0052234E">
      <w:pPr>
        <w:rPr>
          <w:sz w:val="16"/>
          <w:szCs w:val="16"/>
        </w:rPr>
      </w:pPr>
      <w:r w:rsidRPr="00B54ED2">
        <w:rPr>
          <w:sz w:val="16"/>
          <w:szCs w:val="16"/>
        </w:rPr>
        <w:t>Тогучинского района</w:t>
      </w:r>
    </w:p>
    <w:p w:rsidR="0052234E" w:rsidRPr="00B54ED2" w:rsidRDefault="0052234E" w:rsidP="0052234E">
      <w:pPr>
        <w:rPr>
          <w:sz w:val="16"/>
          <w:szCs w:val="16"/>
        </w:rPr>
      </w:pPr>
      <w:r w:rsidRPr="00B54ED2">
        <w:rPr>
          <w:sz w:val="16"/>
          <w:szCs w:val="16"/>
        </w:rPr>
        <w:t>Новосибирской области                   _____________    _______________      ___________________</w:t>
      </w:r>
    </w:p>
    <w:p w:rsidR="0052234E" w:rsidRPr="00B54ED2" w:rsidRDefault="0052234E" w:rsidP="0052234E">
      <w:pPr>
        <w:rPr>
          <w:sz w:val="16"/>
          <w:szCs w:val="16"/>
        </w:rPr>
      </w:pPr>
      <w:r w:rsidRPr="00B54ED2">
        <w:rPr>
          <w:sz w:val="16"/>
          <w:szCs w:val="16"/>
        </w:rPr>
        <w:t xml:space="preserve">                                                                                   (</w:t>
      </w:r>
      <w:proofErr w:type="gramStart"/>
      <w:r w:rsidRPr="00B54ED2">
        <w:rPr>
          <w:sz w:val="16"/>
          <w:szCs w:val="16"/>
        </w:rPr>
        <w:t xml:space="preserve">дата)   </w:t>
      </w:r>
      <w:proofErr w:type="gramEnd"/>
      <w:r w:rsidRPr="00B54ED2">
        <w:rPr>
          <w:sz w:val="16"/>
          <w:szCs w:val="16"/>
        </w:rPr>
        <w:t xml:space="preserve">                     (подпись)                     (инициалы и фамилия)             </w:t>
      </w:r>
    </w:p>
    <w:p w:rsidR="00BD5954" w:rsidRPr="00BD5954" w:rsidRDefault="00BD5954" w:rsidP="00BD5954">
      <w:pPr>
        <w:jc w:val="both"/>
        <w:rPr>
          <w:sz w:val="16"/>
          <w:szCs w:val="16"/>
        </w:rPr>
      </w:pPr>
    </w:p>
    <w:p w:rsidR="00BD5954" w:rsidRDefault="00BD5954" w:rsidP="00BD5954">
      <w:pPr>
        <w:jc w:val="both"/>
        <w:rPr>
          <w:sz w:val="16"/>
          <w:szCs w:val="16"/>
        </w:rPr>
      </w:pPr>
    </w:p>
    <w:p w:rsidR="00BD5954" w:rsidRDefault="00BD5954" w:rsidP="00BD5954">
      <w:pPr>
        <w:jc w:val="both"/>
        <w:rPr>
          <w:sz w:val="16"/>
          <w:szCs w:val="16"/>
        </w:rPr>
      </w:pPr>
    </w:p>
    <w:p w:rsidR="00BD5954" w:rsidRDefault="00BD5954" w:rsidP="00BD5954">
      <w:pPr>
        <w:jc w:val="both"/>
        <w:rPr>
          <w:sz w:val="16"/>
          <w:szCs w:val="16"/>
        </w:rPr>
        <w:sectPr w:rsidR="00BD5954" w:rsidSect="00BD5954">
          <w:type w:val="continuous"/>
          <w:pgSz w:w="11906" w:h="16838" w:code="9"/>
          <w:pgMar w:top="567" w:right="567" w:bottom="567" w:left="567" w:header="720" w:footer="720" w:gutter="0"/>
          <w:pgNumType w:fmt="numberInDash"/>
          <w:cols w:space="709"/>
          <w:docGrid w:linePitch="360"/>
        </w:sectPr>
      </w:pPr>
    </w:p>
    <w:p w:rsidR="0052234E" w:rsidRPr="00B54ED2" w:rsidRDefault="0052234E" w:rsidP="0052234E">
      <w:pPr>
        <w:jc w:val="right"/>
        <w:rPr>
          <w:sz w:val="16"/>
          <w:szCs w:val="16"/>
        </w:rPr>
      </w:pPr>
      <w:r w:rsidRPr="00B54ED2">
        <w:rPr>
          <w:sz w:val="16"/>
          <w:szCs w:val="16"/>
        </w:rPr>
        <w:lastRenderedPageBreak/>
        <w:t>ПРИЛОЖЕНИЕ №7</w:t>
      </w:r>
    </w:p>
    <w:p w:rsidR="0052234E" w:rsidRPr="00B54ED2" w:rsidRDefault="0052234E" w:rsidP="0052234E">
      <w:pPr>
        <w:jc w:val="right"/>
        <w:rPr>
          <w:sz w:val="16"/>
          <w:szCs w:val="16"/>
        </w:rPr>
      </w:pPr>
      <w:r w:rsidRPr="00B54ED2">
        <w:rPr>
          <w:sz w:val="16"/>
          <w:szCs w:val="16"/>
        </w:rPr>
        <w:t xml:space="preserve">к Порядку осуществления отделом </w:t>
      </w:r>
    </w:p>
    <w:p w:rsidR="0052234E" w:rsidRPr="00B54ED2" w:rsidRDefault="0052234E" w:rsidP="0052234E">
      <w:pPr>
        <w:jc w:val="right"/>
        <w:rPr>
          <w:sz w:val="16"/>
          <w:szCs w:val="16"/>
        </w:rPr>
      </w:pPr>
      <w:r w:rsidRPr="00B54ED2">
        <w:rPr>
          <w:sz w:val="16"/>
          <w:szCs w:val="16"/>
        </w:rPr>
        <w:t xml:space="preserve">внутреннего финансового аудита </w:t>
      </w:r>
    </w:p>
    <w:p w:rsidR="0052234E" w:rsidRPr="00B54ED2" w:rsidRDefault="0052234E" w:rsidP="0052234E">
      <w:pPr>
        <w:jc w:val="right"/>
        <w:rPr>
          <w:sz w:val="16"/>
          <w:szCs w:val="16"/>
        </w:rPr>
      </w:pPr>
      <w:r w:rsidRPr="00B54ED2">
        <w:rPr>
          <w:sz w:val="16"/>
          <w:szCs w:val="16"/>
        </w:rPr>
        <w:t xml:space="preserve">администрации Тогучинского района </w:t>
      </w:r>
    </w:p>
    <w:p w:rsidR="0052234E" w:rsidRPr="00B54ED2" w:rsidRDefault="0052234E" w:rsidP="0052234E">
      <w:pPr>
        <w:jc w:val="right"/>
        <w:rPr>
          <w:sz w:val="16"/>
          <w:szCs w:val="16"/>
        </w:rPr>
      </w:pPr>
      <w:r w:rsidRPr="00B54ED2">
        <w:rPr>
          <w:sz w:val="16"/>
          <w:szCs w:val="16"/>
        </w:rPr>
        <w:t xml:space="preserve">Новосибирской области полномочий </w:t>
      </w:r>
    </w:p>
    <w:p w:rsidR="0052234E" w:rsidRDefault="0052234E" w:rsidP="0052234E">
      <w:pPr>
        <w:jc w:val="right"/>
        <w:rPr>
          <w:sz w:val="16"/>
          <w:szCs w:val="16"/>
        </w:rPr>
      </w:pPr>
      <w:r w:rsidRPr="00B54ED2">
        <w:rPr>
          <w:sz w:val="16"/>
          <w:szCs w:val="16"/>
        </w:rPr>
        <w:t>по внутреннему финансовому аудиту</w:t>
      </w:r>
    </w:p>
    <w:p w:rsidR="0052234E" w:rsidRPr="00B54ED2" w:rsidRDefault="0052234E" w:rsidP="0052234E">
      <w:pPr>
        <w:jc w:val="right"/>
        <w:rPr>
          <w:sz w:val="16"/>
          <w:szCs w:val="16"/>
        </w:rPr>
      </w:pPr>
    </w:p>
    <w:p w:rsidR="0052234E" w:rsidRPr="00B54ED2" w:rsidRDefault="0052234E" w:rsidP="0052234E">
      <w:pPr>
        <w:jc w:val="center"/>
        <w:rPr>
          <w:sz w:val="16"/>
          <w:szCs w:val="16"/>
        </w:rPr>
      </w:pPr>
      <w:r w:rsidRPr="00B54ED2">
        <w:rPr>
          <w:sz w:val="16"/>
          <w:szCs w:val="16"/>
        </w:rPr>
        <w:t>СОГЛАШЕНИЕ № ___</w:t>
      </w:r>
    </w:p>
    <w:p w:rsidR="0052234E" w:rsidRPr="00B54ED2" w:rsidRDefault="0052234E" w:rsidP="0052234E">
      <w:pPr>
        <w:jc w:val="center"/>
        <w:rPr>
          <w:sz w:val="16"/>
          <w:szCs w:val="16"/>
        </w:rPr>
      </w:pPr>
      <w:r w:rsidRPr="00B54ED2">
        <w:rPr>
          <w:sz w:val="16"/>
          <w:szCs w:val="16"/>
        </w:rPr>
        <w:t>о передаче полномочия получателя средств бюджета</w:t>
      </w:r>
    </w:p>
    <w:p w:rsidR="0052234E" w:rsidRPr="00B54ED2" w:rsidRDefault="0052234E" w:rsidP="0052234E">
      <w:pPr>
        <w:jc w:val="center"/>
        <w:rPr>
          <w:sz w:val="16"/>
          <w:szCs w:val="16"/>
        </w:rPr>
      </w:pPr>
      <w:r w:rsidRPr="00B54ED2">
        <w:rPr>
          <w:sz w:val="16"/>
          <w:szCs w:val="16"/>
        </w:rPr>
        <w:t>Тогучинского района Новосибирской области</w:t>
      </w:r>
    </w:p>
    <w:p w:rsidR="0052234E" w:rsidRPr="00B54ED2" w:rsidRDefault="0052234E" w:rsidP="0052234E">
      <w:pPr>
        <w:jc w:val="center"/>
        <w:rPr>
          <w:sz w:val="16"/>
          <w:szCs w:val="16"/>
        </w:rPr>
      </w:pPr>
      <w:r w:rsidRPr="00B54ED2">
        <w:rPr>
          <w:sz w:val="16"/>
          <w:szCs w:val="16"/>
        </w:rPr>
        <w:t>по осуществлению внутреннего финансового аудита</w:t>
      </w:r>
    </w:p>
    <w:p w:rsidR="0052234E" w:rsidRPr="00B54ED2" w:rsidRDefault="0052234E" w:rsidP="0052234E">
      <w:pPr>
        <w:jc w:val="both"/>
        <w:rPr>
          <w:sz w:val="16"/>
          <w:szCs w:val="16"/>
        </w:rPr>
      </w:pPr>
    </w:p>
    <w:p w:rsidR="0052234E" w:rsidRPr="00B54ED2" w:rsidRDefault="0052234E" w:rsidP="0052234E">
      <w:pPr>
        <w:jc w:val="both"/>
        <w:rPr>
          <w:sz w:val="16"/>
          <w:szCs w:val="16"/>
        </w:rPr>
      </w:pPr>
    </w:p>
    <w:p w:rsidR="0052234E" w:rsidRPr="00B54ED2" w:rsidRDefault="0052234E" w:rsidP="0052234E">
      <w:pPr>
        <w:jc w:val="both"/>
        <w:rPr>
          <w:sz w:val="16"/>
          <w:szCs w:val="16"/>
        </w:rPr>
      </w:pPr>
      <w:r w:rsidRPr="00B54ED2">
        <w:rPr>
          <w:sz w:val="16"/>
          <w:szCs w:val="16"/>
        </w:rPr>
        <w:t xml:space="preserve">г. Тогучин                                                                                      </w:t>
      </w:r>
      <w:proofErr w:type="gramStart"/>
      <w:r w:rsidRPr="00B54ED2">
        <w:rPr>
          <w:sz w:val="16"/>
          <w:szCs w:val="16"/>
        </w:rPr>
        <w:t xml:space="preserve">   «</w:t>
      </w:r>
      <w:proofErr w:type="gramEnd"/>
      <w:r w:rsidRPr="00B54ED2">
        <w:rPr>
          <w:sz w:val="16"/>
          <w:szCs w:val="16"/>
        </w:rPr>
        <w:t>___» ________ 20__г.</w:t>
      </w:r>
    </w:p>
    <w:p w:rsidR="0052234E" w:rsidRPr="00B54ED2" w:rsidRDefault="0052234E" w:rsidP="0052234E">
      <w:pPr>
        <w:jc w:val="both"/>
        <w:rPr>
          <w:sz w:val="16"/>
          <w:szCs w:val="16"/>
        </w:rPr>
      </w:pPr>
    </w:p>
    <w:p w:rsidR="0052234E" w:rsidRPr="00B54ED2" w:rsidRDefault="0052234E" w:rsidP="0052234E">
      <w:pPr>
        <w:jc w:val="both"/>
        <w:rPr>
          <w:sz w:val="16"/>
          <w:szCs w:val="16"/>
        </w:rPr>
      </w:pPr>
      <w:r w:rsidRPr="00B54ED2">
        <w:rPr>
          <w:sz w:val="16"/>
          <w:szCs w:val="16"/>
        </w:rPr>
        <w:t>Администрация Тогучинского района Новосибирской области именуемое в дальнейшем «Орган, осуществляющий переданное полномочие", в лице Главы Тогучинского района Новосибирской области ________________________________________________________ действующего на основании Устава с одной стороны, и</w:t>
      </w:r>
    </w:p>
    <w:p w:rsidR="0052234E" w:rsidRPr="00B54ED2" w:rsidRDefault="0052234E" w:rsidP="0052234E">
      <w:pPr>
        <w:jc w:val="both"/>
        <w:rPr>
          <w:sz w:val="16"/>
          <w:szCs w:val="16"/>
        </w:rPr>
      </w:pPr>
      <w:r w:rsidRPr="00B54ED2">
        <w:rPr>
          <w:sz w:val="16"/>
          <w:szCs w:val="16"/>
        </w:rPr>
        <w:t>__________________________________________________________________________________________________,</w:t>
      </w:r>
    </w:p>
    <w:p w:rsidR="0052234E" w:rsidRPr="00B54ED2" w:rsidRDefault="0052234E" w:rsidP="0052234E">
      <w:pPr>
        <w:jc w:val="both"/>
        <w:rPr>
          <w:sz w:val="16"/>
          <w:szCs w:val="16"/>
        </w:rPr>
      </w:pPr>
      <w:r w:rsidRPr="00B54ED2">
        <w:rPr>
          <w:sz w:val="16"/>
          <w:szCs w:val="16"/>
        </w:rPr>
        <w:t>(наименование получателя средств бюджета Тогучинского района Новосибирской области, администратора, передающего</w:t>
      </w:r>
    </w:p>
    <w:p w:rsidR="0052234E" w:rsidRPr="00B54ED2" w:rsidRDefault="0052234E" w:rsidP="0052234E">
      <w:pPr>
        <w:jc w:val="both"/>
        <w:rPr>
          <w:sz w:val="16"/>
          <w:szCs w:val="16"/>
        </w:rPr>
      </w:pPr>
      <w:r w:rsidRPr="00B54ED2">
        <w:rPr>
          <w:sz w:val="16"/>
          <w:szCs w:val="16"/>
        </w:rPr>
        <w:t>полномочие по осуществлению внутреннего финансового аудита)</w:t>
      </w:r>
    </w:p>
    <w:p w:rsidR="0052234E" w:rsidRPr="00B54ED2" w:rsidRDefault="0052234E" w:rsidP="0052234E">
      <w:pPr>
        <w:jc w:val="both"/>
        <w:rPr>
          <w:sz w:val="16"/>
          <w:szCs w:val="16"/>
        </w:rPr>
      </w:pPr>
    </w:p>
    <w:p w:rsidR="0052234E" w:rsidRPr="00B54ED2" w:rsidRDefault="0052234E" w:rsidP="0052234E">
      <w:pPr>
        <w:jc w:val="both"/>
        <w:rPr>
          <w:sz w:val="16"/>
          <w:szCs w:val="16"/>
        </w:rPr>
      </w:pPr>
      <w:r w:rsidRPr="00B54ED2">
        <w:rPr>
          <w:sz w:val="16"/>
          <w:szCs w:val="16"/>
        </w:rPr>
        <w:t>именуемое (-</w:t>
      </w:r>
      <w:proofErr w:type="spellStart"/>
      <w:r w:rsidRPr="00B54ED2">
        <w:rPr>
          <w:sz w:val="16"/>
          <w:szCs w:val="16"/>
        </w:rPr>
        <w:t>ый</w:t>
      </w:r>
      <w:proofErr w:type="spellEnd"/>
      <w:r w:rsidRPr="00B54ED2">
        <w:rPr>
          <w:sz w:val="16"/>
          <w:szCs w:val="16"/>
        </w:rPr>
        <w:t>) в дальнейшем "</w:t>
      </w:r>
      <w:proofErr w:type="spellStart"/>
      <w:r w:rsidRPr="00B54ED2">
        <w:rPr>
          <w:sz w:val="16"/>
          <w:szCs w:val="16"/>
        </w:rPr>
        <w:t>Аудируемое</w:t>
      </w:r>
      <w:proofErr w:type="spellEnd"/>
      <w:r w:rsidRPr="00B54ED2">
        <w:rPr>
          <w:sz w:val="16"/>
          <w:szCs w:val="16"/>
        </w:rPr>
        <w:t xml:space="preserve"> лицо", в лице ______________________________________</w:t>
      </w:r>
    </w:p>
    <w:p w:rsidR="0052234E" w:rsidRPr="00B54ED2" w:rsidRDefault="0052234E" w:rsidP="0052234E">
      <w:pPr>
        <w:jc w:val="both"/>
        <w:rPr>
          <w:sz w:val="16"/>
          <w:szCs w:val="16"/>
        </w:rPr>
      </w:pPr>
      <w:r w:rsidRPr="00B54ED2">
        <w:rPr>
          <w:sz w:val="16"/>
          <w:szCs w:val="16"/>
        </w:rPr>
        <w:t>___________________________________________________________________________________________________</w:t>
      </w:r>
    </w:p>
    <w:p w:rsidR="0052234E" w:rsidRPr="00B54ED2" w:rsidRDefault="0052234E" w:rsidP="0052234E">
      <w:pPr>
        <w:jc w:val="both"/>
        <w:rPr>
          <w:sz w:val="16"/>
          <w:szCs w:val="16"/>
        </w:rPr>
      </w:pPr>
      <w:r w:rsidRPr="00B54ED2">
        <w:rPr>
          <w:sz w:val="16"/>
          <w:szCs w:val="16"/>
        </w:rPr>
        <w:t xml:space="preserve">(наименование должности руководителя </w:t>
      </w:r>
      <w:proofErr w:type="spellStart"/>
      <w:r w:rsidRPr="00B54ED2">
        <w:rPr>
          <w:sz w:val="16"/>
          <w:szCs w:val="16"/>
        </w:rPr>
        <w:t>Аудируемого</w:t>
      </w:r>
      <w:proofErr w:type="spellEnd"/>
      <w:r w:rsidRPr="00B54ED2">
        <w:rPr>
          <w:sz w:val="16"/>
          <w:szCs w:val="16"/>
        </w:rPr>
        <w:t xml:space="preserve"> лица, фамилия, имя, отчество (при</w:t>
      </w:r>
    </w:p>
    <w:p w:rsidR="0052234E" w:rsidRPr="00B54ED2" w:rsidRDefault="0052234E" w:rsidP="0052234E">
      <w:pPr>
        <w:jc w:val="both"/>
        <w:rPr>
          <w:sz w:val="16"/>
          <w:szCs w:val="16"/>
        </w:rPr>
      </w:pPr>
      <w:r w:rsidRPr="00B54ED2">
        <w:rPr>
          <w:sz w:val="16"/>
          <w:szCs w:val="16"/>
        </w:rPr>
        <w:t xml:space="preserve">наличии) руководителя </w:t>
      </w:r>
      <w:proofErr w:type="spellStart"/>
      <w:r w:rsidRPr="00B54ED2">
        <w:rPr>
          <w:sz w:val="16"/>
          <w:szCs w:val="16"/>
        </w:rPr>
        <w:t>Аудируемого</w:t>
      </w:r>
      <w:proofErr w:type="spellEnd"/>
      <w:r w:rsidRPr="00B54ED2">
        <w:rPr>
          <w:sz w:val="16"/>
          <w:szCs w:val="16"/>
        </w:rPr>
        <w:t xml:space="preserve"> лица)</w:t>
      </w:r>
    </w:p>
    <w:p w:rsidR="0052234E" w:rsidRPr="00B54ED2" w:rsidRDefault="0052234E" w:rsidP="0052234E">
      <w:pPr>
        <w:jc w:val="both"/>
        <w:rPr>
          <w:sz w:val="16"/>
          <w:szCs w:val="16"/>
        </w:rPr>
      </w:pPr>
    </w:p>
    <w:p w:rsidR="0052234E" w:rsidRPr="00B54ED2" w:rsidRDefault="0052234E" w:rsidP="0052234E">
      <w:pPr>
        <w:jc w:val="both"/>
        <w:rPr>
          <w:sz w:val="16"/>
          <w:szCs w:val="16"/>
        </w:rPr>
      </w:pPr>
      <w:r w:rsidRPr="00B54ED2">
        <w:rPr>
          <w:sz w:val="16"/>
          <w:szCs w:val="16"/>
        </w:rPr>
        <w:t>действующего(-ей) на основании _________________________________________________________________</w:t>
      </w:r>
    </w:p>
    <w:p w:rsidR="0052234E" w:rsidRPr="00B54ED2" w:rsidRDefault="0052234E" w:rsidP="0052234E">
      <w:pPr>
        <w:jc w:val="both"/>
        <w:rPr>
          <w:sz w:val="16"/>
          <w:szCs w:val="16"/>
        </w:rPr>
      </w:pPr>
      <w:r w:rsidRPr="00B54ED2">
        <w:rPr>
          <w:sz w:val="16"/>
          <w:szCs w:val="16"/>
        </w:rPr>
        <w:t>__________________________________________________________________________________________________,</w:t>
      </w:r>
    </w:p>
    <w:p w:rsidR="0052234E" w:rsidRPr="00B54ED2" w:rsidRDefault="0052234E" w:rsidP="0052234E">
      <w:pPr>
        <w:jc w:val="both"/>
        <w:rPr>
          <w:sz w:val="16"/>
          <w:szCs w:val="16"/>
        </w:rPr>
      </w:pPr>
      <w:r w:rsidRPr="00B54ED2">
        <w:rPr>
          <w:sz w:val="16"/>
          <w:szCs w:val="16"/>
        </w:rPr>
        <w:t>(устав организации или иной документ, удостоверяющий полномочия)</w:t>
      </w:r>
    </w:p>
    <w:p w:rsidR="0052234E" w:rsidRPr="00B54ED2" w:rsidRDefault="0052234E" w:rsidP="0052234E">
      <w:pPr>
        <w:jc w:val="both"/>
        <w:rPr>
          <w:sz w:val="16"/>
          <w:szCs w:val="16"/>
        </w:rPr>
      </w:pPr>
    </w:p>
    <w:p w:rsidR="0052234E" w:rsidRPr="00B54ED2" w:rsidRDefault="0052234E" w:rsidP="0052234E">
      <w:pPr>
        <w:jc w:val="both"/>
        <w:rPr>
          <w:sz w:val="16"/>
          <w:szCs w:val="16"/>
        </w:rPr>
      </w:pPr>
      <w:r w:rsidRPr="00B54ED2">
        <w:rPr>
          <w:sz w:val="16"/>
          <w:szCs w:val="16"/>
        </w:rPr>
        <w:t>с другой стороны, далее именуемые "Стороны", в соответствии с Порядком осуществления внутреннего финансового аудита в администрации Тогучинского района Новосибирской области (далее -Порядок), утвержденным постановлением администрации Тогучинского района Новосибирской области _____________________________________________________________________________________________________________________________________________________________________________________________________,</w:t>
      </w:r>
    </w:p>
    <w:p w:rsidR="0052234E" w:rsidRPr="00B54ED2" w:rsidRDefault="0052234E" w:rsidP="0052234E">
      <w:pPr>
        <w:jc w:val="both"/>
        <w:rPr>
          <w:sz w:val="16"/>
          <w:szCs w:val="16"/>
        </w:rPr>
      </w:pPr>
      <w:r w:rsidRPr="00B54ED2">
        <w:rPr>
          <w:sz w:val="16"/>
          <w:szCs w:val="16"/>
        </w:rPr>
        <w:t xml:space="preserve">                                                                            (реквизиты постановления администрации Тогучинского района Новосибирской области)</w:t>
      </w:r>
    </w:p>
    <w:p w:rsidR="0052234E" w:rsidRPr="00B54ED2" w:rsidRDefault="0052234E" w:rsidP="0052234E">
      <w:pPr>
        <w:jc w:val="both"/>
        <w:rPr>
          <w:sz w:val="16"/>
          <w:szCs w:val="16"/>
        </w:rPr>
      </w:pPr>
      <w:r w:rsidRPr="00B54ED2">
        <w:rPr>
          <w:sz w:val="16"/>
          <w:szCs w:val="16"/>
        </w:rPr>
        <w:t>заключили настоящее Соглашение о нижеследующем:</w:t>
      </w:r>
    </w:p>
    <w:p w:rsidR="0052234E" w:rsidRPr="00B54ED2" w:rsidRDefault="0052234E" w:rsidP="0052234E">
      <w:pPr>
        <w:jc w:val="both"/>
        <w:rPr>
          <w:sz w:val="16"/>
          <w:szCs w:val="16"/>
        </w:rPr>
      </w:pPr>
      <w:bookmarkStart w:id="136" w:name="sub_108"/>
      <w:r w:rsidRPr="00B54ED2">
        <w:rPr>
          <w:sz w:val="16"/>
          <w:szCs w:val="16"/>
        </w:rPr>
        <w:t>1. Предмет Соглашения</w:t>
      </w:r>
    </w:p>
    <w:p w:rsidR="0052234E" w:rsidRPr="00B54ED2" w:rsidRDefault="0052234E" w:rsidP="0052234E">
      <w:pPr>
        <w:jc w:val="both"/>
        <w:rPr>
          <w:sz w:val="16"/>
          <w:szCs w:val="16"/>
        </w:rPr>
      </w:pPr>
      <w:bookmarkStart w:id="137" w:name="sub_109"/>
      <w:bookmarkEnd w:id="136"/>
      <w:r w:rsidRPr="00B54ED2">
        <w:rPr>
          <w:sz w:val="16"/>
          <w:szCs w:val="16"/>
        </w:rPr>
        <w:lastRenderedPageBreak/>
        <w:t xml:space="preserve">1.1. В соответствии с настоящим Соглашением </w:t>
      </w:r>
      <w:proofErr w:type="spellStart"/>
      <w:r w:rsidRPr="00B54ED2">
        <w:rPr>
          <w:sz w:val="16"/>
          <w:szCs w:val="16"/>
        </w:rPr>
        <w:t>Аудируемое</w:t>
      </w:r>
      <w:proofErr w:type="spellEnd"/>
      <w:r w:rsidRPr="00B54ED2">
        <w:rPr>
          <w:sz w:val="16"/>
          <w:szCs w:val="16"/>
        </w:rPr>
        <w:t xml:space="preserve"> лицо передает на безвозмездной основе, а Орган, осуществляющий переданное полномочие (уполномоченное должностное лицо на осуществление внутреннего финансового аудита Органа, осуществляющего переданное полномочие) (далее - Субъект аудита), принимает и осуществляет полномочие </w:t>
      </w:r>
      <w:proofErr w:type="spellStart"/>
      <w:r w:rsidRPr="00B54ED2">
        <w:rPr>
          <w:sz w:val="16"/>
          <w:szCs w:val="16"/>
        </w:rPr>
        <w:t>Аудируемого</w:t>
      </w:r>
      <w:proofErr w:type="spellEnd"/>
      <w:r w:rsidRPr="00B54ED2">
        <w:rPr>
          <w:sz w:val="16"/>
          <w:szCs w:val="16"/>
        </w:rPr>
        <w:t xml:space="preserve"> лица по осуществлению внутреннего финансового аудита (далее - переданное полномочие).</w:t>
      </w:r>
    </w:p>
    <w:p w:rsidR="0052234E" w:rsidRPr="00B54ED2" w:rsidRDefault="0052234E" w:rsidP="0052234E">
      <w:pPr>
        <w:jc w:val="both"/>
        <w:rPr>
          <w:sz w:val="16"/>
          <w:szCs w:val="16"/>
        </w:rPr>
      </w:pPr>
      <w:bookmarkStart w:id="138" w:name="sub_110"/>
      <w:bookmarkEnd w:id="137"/>
      <w:r w:rsidRPr="00B54ED2">
        <w:rPr>
          <w:sz w:val="16"/>
          <w:szCs w:val="16"/>
        </w:rPr>
        <w:t xml:space="preserve">1.2. Субъект аудита выполняет переданное полномочие для формирования и предоставления независимой и объективной информации о результатах исполнения бюджетных полномочий </w:t>
      </w:r>
      <w:proofErr w:type="spellStart"/>
      <w:r w:rsidRPr="00B54ED2">
        <w:rPr>
          <w:sz w:val="16"/>
          <w:szCs w:val="16"/>
        </w:rPr>
        <w:t>Аудируемым</w:t>
      </w:r>
      <w:proofErr w:type="spellEnd"/>
      <w:r w:rsidRPr="00B54ED2">
        <w:rPr>
          <w:sz w:val="16"/>
          <w:szCs w:val="16"/>
        </w:rPr>
        <w:t xml:space="preserve"> лицом, направленной на повышение качества осуществления процедур составления и исполнения бюджета, ведения бюджетного учета и составления бюджетной отчетности (далее - бюджетные процедуры) </w:t>
      </w:r>
      <w:proofErr w:type="spellStart"/>
      <w:r w:rsidRPr="00B54ED2">
        <w:rPr>
          <w:sz w:val="16"/>
          <w:szCs w:val="16"/>
        </w:rPr>
        <w:t>Аудируемым</w:t>
      </w:r>
      <w:proofErr w:type="spellEnd"/>
      <w:r w:rsidRPr="00B54ED2">
        <w:rPr>
          <w:sz w:val="16"/>
          <w:szCs w:val="16"/>
        </w:rPr>
        <w:t xml:space="preserve"> лицом.</w:t>
      </w:r>
    </w:p>
    <w:p w:rsidR="0052234E" w:rsidRPr="00B54ED2" w:rsidRDefault="0052234E" w:rsidP="0052234E">
      <w:pPr>
        <w:jc w:val="both"/>
        <w:rPr>
          <w:sz w:val="16"/>
          <w:szCs w:val="16"/>
        </w:rPr>
      </w:pPr>
      <w:bookmarkStart w:id="139" w:name="sub_111"/>
      <w:bookmarkEnd w:id="138"/>
      <w:r w:rsidRPr="00B54ED2">
        <w:rPr>
          <w:sz w:val="16"/>
          <w:szCs w:val="16"/>
        </w:rPr>
        <w:t>1.3. Субъект аудита выполняет переданное полномочие в целях:</w:t>
      </w:r>
    </w:p>
    <w:bookmarkEnd w:id="139"/>
    <w:p w:rsidR="0052234E" w:rsidRPr="00B54ED2" w:rsidRDefault="0052234E" w:rsidP="0052234E">
      <w:pPr>
        <w:jc w:val="both"/>
        <w:rPr>
          <w:sz w:val="16"/>
          <w:szCs w:val="16"/>
        </w:rPr>
      </w:pPr>
      <w:r w:rsidRPr="00B54ED2">
        <w:rPr>
          <w:sz w:val="16"/>
          <w:szCs w:val="16"/>
        </w:rPr>
        <w:t>- оценки надежности внутреннего финансового контроля и подготовки рекомендаций по повышению его эффективности;</w:t>
      </w:r>
    </w:p>
    <w:p w:rsidR="0052234E" w:rsidRPr="00B54ED2" w:rsidRDefault="0052234E" w:rsidP="0052234E">
      <w:pPr>
        <w:jc w:val="both"/>
        <w:rPr>
          <w:sz w:val="16"/>
          <w:szCs w:val="16"/>
        </w:rPr>
      </w:pPr>
      <w:r w:rsidRPr="00B54ED2">
        <w:rPr>
          <w:sz w:val="16"/>
          <w:szCs w:val="16"/>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52234E" w:rsidRPr="00B54ED2" w:rsidRDefault="0052234E" w:rsidP="0052234E">
      <w:pPr>
        <w:jc w:val="both"/>
        <w:rPr>
          <w:sz w:val="16"/>
          <w:szCs w:val="16"/>
        </w:rPr>
      </w:pPr>
      <w:r w:rsidRPr="00B54ED2">
        <w:rPr>
          <w:sz w:val="16"/>
          <w:szCs w:val="16"/>
        </w:rPr>
        <w:t>- подготовки предложений по повышению экономности и результативности использования бюджетных средств.</w:t>
      </w:r>
    </w:p>
    <w:p w:rsidR="0052234E" w:rsidRPr="00B54ED2" w:rsidRDefault="0052234E" w:rsidP="0052234E">
      <w:pPr>
        <w:jc w:val="both"/>
        <w:rPr>
          <w:sz w:val="16"/>
          <w:szCs w:val="16"/>
        </w:rPr>
      </w:pPr>
      <w:bookmarkStart w:id="140" w:name="sub_112"/>
      <w:r w:rsidRPr="00B54ED2">
        <w:rPr>
          <w:sz w:val="16"/>
          <w:szCs w:val="16"/>
        </w:rPr>
        <w:t xml:space="preserve">1.4. Бюджетные процедуры и (или) составляющие эти процедуры операции (действия) по выполнению бюджетных процедур </w:t>
      </w:r>
      <w:proofErr w:type="spellStart"/>
      <w:r w:rsidRPr="00B54ED2">
        <w:rPr>
          <w:sz w:val="16"/>
          <w:szCs w:val="16"/>
        </w:rPr>
        <w:t>Аудируемого</w:t>
      </w:r>
      <w:proofErr w:type="spellEnd"/>
      <w:r w:rsidRPr="00B54ED2">
        <w:rPr>
          <w:sz w:val="16"/>
          <w:szCs w:val="16"/>
        </w:rPr>
        <w:t xml:space="preserve"> лица являются объектами внутреннего финансового аудита Органа, осуществляющего переданное полномочие (далее - объекты аудита).</w:t>
      </w:r>
    </w:p>
    <w:p w:rsidR="0052234E" w:rsidRPr="00B54ED2" w:rsidRDefault="0052234E" w:rsidP="0052234E">
      <w:pPr>
        <w:jc w:val="both"/>
        <w:rPr>
          <w:sz w:val="16"/>
          <w:szCs w:val="16"/>
        </w:rPr>
      </w:pPr>
      <w:bookmarkStart w:id="141" w:name="sub_113"/>
      <w:bookmarkEnd w:id="140"/>
      <w:r w:rsidRPr="00B54ED2">
        <w:rPr>
          <w:sz w:val="16"/>
          <w:szCs w:val="16"/>
        </w:rPr>
        <w:t>1.5. Хранение документов, сформированных в процессе выполнения переданного полномочия, в том числе по срокам хранения, осуществляется в установленном действующим законодательством порядке, но не менее пяти лет.</w:t>
      </w:r>
    </w:p>
    <w:p w:rsidR="0052234E" w:rsidRPr="00B54ED2" w:rsidRDefault="0052234E" w:rsidP="0052234E">
      <w:pPr>
        <w:jc w:val="both"/>
        <w:rPr>
          <w:sz w:val="16"/>
          <w:szCs w:val="16"/>
        </w:rPr>
      </w:pPr>
      <w:bookmarkStart w:id="142" w:name="sub_114"/>
      <w:bookmarkEnd w:id="141"/>
      <w:r w:rsidRPr="00B54ED2">
        <w:rPr>
          <w:sz w:val="16"/>
          <w:szCs w:val="16"/>
        </w:rPr>
        <w:t>2. Права и обязанности Сторон</w:t>
      </w:r>
    </w:p>
    <w:p w:rsidR="0052234E" w:rsidRPr="00B54ED2" w:rsidRDefault="0052234E" w:rsidP="0052234E">
      <w:pPr>
        <w:jc w:val="both"/>
        <w:rPr>
          <w:sz w:val="16"/>
          <w:szCs w:val="16"/>
        </w:rPr>
      </w:pPr>
      <w:bookmarkStart w:id="143" w:name="sub_115"/>
      <w:bookmarkEnd w:id="142"/>
      <w:r w:rsidRPr="00B54ED2">
        <w:rPr>
          <w:sz w:val="16"/>
          <w:szCs w:val="16"/>
        </w:rPr>
        <w:t>2.1. Субъект аудита обязан проводить плановые и внеплановые аудиторские проверки в отношении объектов аудита, а также соблюдать принципы законности и объективности, независимости и профессиональной компетентности, ответственности и эффективности, системности и стандартизации при выполнении переданного полномочия.</w:t>
      </w:r>
    </w:p>
    <w:p w:rsidR="0052234E" w:rsidRPr="00B54ED2" w:rsidRDefault="0052234E" w:rsidP="0052234E">
      <w:pPr>
        <w:jc w:val="both"/>
        <w:rPr>
          <w:sz w:val="16"/>
          <w:szCs w:val="16"/>
        </w:rPr>
      </w:pPr>
      <w:bookmarkStart w:id="144" w:name="sub_116"/>
      <w:bookmarkEnd w:id="143"/>
      <w:r w:rsidRPr="00B54ED2">
        <w:rPr>
          <w:sz w:val="16"/>
          <w:szCs w:val="16"/>
        </w:rPr>
        <w:t>2.2. Составление, утверждение и ведение годового плана внутреннего финансового аудита Органа, осуществляющего переданное полномочие (далее - план), назначение и проведение аудиторских мероприятий, определение предельных сроков проведения аудиторских мероприятий и оснований для их приостановления и продления, а также формирование, направление и сроки рассмотрения заключения аудиторского мероприятия (далее - Заключение), составление и годовой отчетности о результатах осуществления внутреннего финансового аудита осуществляется в соответствии с Порядком, а также положениями настоящего Соглашения.</w:t>
      </w:r>
    </w:p>
    <w:p w:rsidR="0052234E" w:rsidRPr="00B54ED2" w:rsidRDefault="0052234E" w:rsidP="0052234E">
      <w:pPr>
        <w:jc w:val="both"/>
        <w:rPr>
          <w:sz w:val="16"/>
          <w:szCs w:val="16"/>
        </w:rPr>
      </w:pPr>
      <w:bookmarkStart w:id="145" w:name="sub_117"/>
      <w:bookmarkEnd w:id="144"/>
      <w:r w:rsidRPr="00B54ED2">
        <w:rPr>
          <w:sz w:val="16"/>
          <w:szCs w:val="16"/>
        </w:rPr>
        <w:t>2.3. Плановые аудиторские мероприятия в отношении объектов аудита осуществляются на основании плана, составляемого Субъектом аудита в соответствии с Порядком.</w:t>
      </w:r>
    </w:p>
    <w:bookmarkEnd w:id="145"/>
    <w:p w:rsidR="0052234E" w:rsidRPr="00B54ED2" w:rsidRDefault="0052234E" w:rsidP="0052234E">
      <w:pPr>
        <w:jc w:val="both"/>
        <w:rPr>
          <w:sz w:val="16"/>
          <w:szCs w:val="16"/>
        </w:rPr>
      </w:pPr>
      <w:r w:rsidRPr="00B54ED2">
        <w:rPr>
          <w:sz w:val="16"/>
          <w:szCs w:val="16"/>
        </w:rPr>
        <w:t xml:space="preserve">Руководитель </w:t>
      </w:r>
      <w:proofErr w:type="spellStart"/>
      <w:r w:rsidRPr="00B54ED2">
        <w:rPr>
          <w:sz w:val="16"/>
          <w:szCs w:val="16"/>
        </w:rPr>
        <w:t>Аудируемого</w:t>
      </w:r>
      <w:proofErr w:type="spellEnd"/>
      <w:r w:rsidRPr="00B54ED2">
        <w:rPr>
          <w:sz w:val="16"/>
          <w:szCs w:val="16"/>
        </w:rPr>
        <w:t xml:space="preserve"> лица вправе направить Субъекту аудита в срок до первого декабря текущего года предложения по формированию проекта плана (изменений к плану) на соответствующий очередной финансовый год.</w:t>
      </w:r>
    </w:p>
    <w:p w:rsidR="0052234E" w:rsidRPr="00B54ED2" w:rsidRDefault="0052234E" w:rsidP="0052234E">
      <w:pPr>
        <w:jc w:val="both"/>
        <w:rPr>
          <w:sz w:val="16"/>
          <w:szCs w:val="16"/>
        </w:rPr>
      </w:pPr>
      <w:r w:rsidRPr="00B54ED2">
        <w:rPr>
          <w:sz w:val="16"/>
          <w:szCs w:val="16"/>
        </w:rPr>
        <w:t xml:space="preserve">Субъект аудита не позднее трех рабочих дней со дня утверждения руководителем Органа, осуществляющего переданное полномочие, плана </w:t>
      </w:r>
      <w:r w:rsidRPr="00B54ED2">
        <w:rPr>
          <w:sz w:val="16"/>
          <w:szCs w:val="16"/>
        </w:rPr>
        <w:lastRenderedPageBreak/>
        <w:t>на соответствующий год (изменений к нему) направляет его копию (копию изменений к нему) объектам аудита, включенным в план на соответствующий год.</w:t>
      </w:r>
    </w:p>
    <w:p w:rsidR="0052234E" w:rsidRPr="00B54ED2" w:rsidRDefault="0052234E" w:rsidP="0052234E">
      <w:pPr>
        <w:jc w:val="both"/>
        <w:rPr>
          <w:sz w:val="16"/>
          <w:szCs w:val="16"/>
        </w:rPr>
      </w:pPr>
      <w:r w:rsidRPr="00B54ED2">
        <w:rPr>
          <w:sz w:val="16"/>
          <w:szCs w:val="16"/>
        </w:rPr>
        <w:t xml:space="preserve">Внеплановые аудиторские проверки в отношении объектов аудита осуществляются на основании решения руководителя Органа, осуществляющего переданное полномочие, по представлению руководителя </w:t>
      </w:r>
      <w:proofErr w:type="spellStart"/>
      <w:r w:rsidRPr="00B54ED2">
        <w:rPr>
          <w:sz w:val="16"/>
          <w:szCs w:val="16"/>
        </w:rPr>
        <w:t>Аудируемого</w:t>
      </w:r>
      <w:proofErr w:type="spellEnd"/>
      <w:r w:rsidRPr="00B54ED2">
        <w:rPr>
          <w:sz w:val="16"/>
          <w:szCs w:val="16"/>
        </w:rPr>
        <w:t xml:space="preserve"> лица.</w:t>
      </w:r>
    </w:p>
    <w:p w:rsidR="0052234E" w:rsidRPr="00B54ED2" w:rsidRDefault="0052234E" w:rsidP="0052234E">
      <w:pPr>
        <w:jc w:val="both"/>
        <w:rPr>
          <w:sz w:val="16"/>
          <w:szCs w:val="16"/>
        </w:rPr>
      </w:pPr>
      <w:bookmarkStart w:id="146" w:name="sub_118"/>
      <w:r w:rsidRPr="00B54ED2">
        <w:rPr>
          <w:sz w:val="16"/>
          <w:szCs w:val="16"/>
        </w:rPr>
        <w:t xml:space="preserve">2.4. Субъект аудита обязан направлять на рассмотрение руководителю </w:t>
      </w:r>
      <w:proofErr w:type="spellStart"/>
      <w:r w:rsidRPr="00B54ED2">
        <w:rPr>
          <w:sz w:val="16"/>
          <w:szCs w:val="16"/>
        </w:rPr>
        <w:t>Аудируемого</w:t>
      </w:r>
      <w:proofErr w:type="spellEnd"/>
      <w:r w:rsidRPr="00B54ED2">
        <w:rPr>
          <w:sz w:val="16"/>
          <w:szCs w:val="16"/>
        </w:rPr>
        <w:t xml:space="preserve"> лица Заключение, с приложением замечаний и возражений по Заключению (при наличии).</w:t>
      </w:r>
    </w:p>
    <w:bookmarkEnd w:id="146"/>
    <w:p w:rsidR="0052234E" w:rsidRPr="00B54ED2" w:rsidRDefault="0052234E" w:rsidP="0052234E">
      <w:pPr>
        <w:jc w:val="both"/>
        <w:rPr>
          <w:sz w:val="16"/>
          <w:szCs w:val="16"/>
        </w:rPr>
      </w:pPr>
      <w:r w:rsidRPr="00B54ED2">
        <w:rPr>
          <w:sz w:val="16"/>
          <w:szCs w:val="16"/>
        </w:rPr>
        <w:t xml:space="preserve">Субъект аудита вправе направлять на ознакомление руководителю Органа, осуществляющего переданное полномочие, Заключение и информацию о решениях, принятых руководителем </w:t>
      </w:r>
      <w:proofErr w:type="spellStart"/>
      <w:r w:rsidRPr="00B54ED2">
        <w:rPr>
          <w:sz w:val="16"/>
          <w:szCs w:val="16"/>
        </w:rPr>
        <w:t>Аудируемого</w:t>
      </w:r>
      <w:proofErr w:type="spellEnd"/>
      <w:r w:rsidRPr="00B54ED2">
        <w:rPr>
          <w:sz w:val="16"/>
          <w:szCs w:val="16"/>
        </w:rPr>
        <w:t xml:space="preserve"> лица по результатам рассмотрения Заключения.</w:t>
      </w:r>
    </w:p>
    <w:p w:rsidR="0052234E" w:rsidRPr="00B54ED2" w:rsidRDefault="0052234E" w:rsidP="0052234E">
      <w:pPr>
        <w:jc w:val="both"/>
        <w:rPr>
          <w:sz w:val="16"/>
          <w:szCs w:val="16"/>
        </w:rPr>
      </w:pPr>
      <w:r w:rsidRPr="00B54ED2">
        <w:rPr>
          <w:sz w:val="16"/>
          <w:szCs w:val="16"/>
        </w:rPr>
        <w:t xml:space="preserve">Заключение составляется и подписывается Субъектом аудита в двух экземплярах - один для Субъекта аудита, второй для </w:t>
      </w:r>
      <w:proofErr w:type="spellStart"/>
      <w:r w:rsidRPr="00B54ED2">
        <w:rPr>
          <w:sz w:val="16"/>
          <w:szCs w:val="16"/>
        </w:rPr>
        <w:t>Аудируемого</w:t>
      </w:r>
      <w:proofErr w:type="spellEnd"/>
      <w:r w:rsidRPr="00B54ED2">
        <w:rPr>
          <w:sz w:val="16"/>
          <w:szCs w:val="16"/>
        </w:rPr>
        <w:t xml:space="preserve"> лица.</w:t>
      </w:r>
    </w:p>
    <w:p w:rsidR="0052234E" w:rsidRPr="00B54ED2" w:rsidRDefault="0052234E" w:rsidP="0052234E">
      <w:pPr>
        <w:jc w:val="both"/>
        <w:rPr>
          <w:sz w:val="16"/>
          <w:szCs w:val="16"/>
        </w:rPr>
      </w:pPr>
      <w:bookmarkStart w:id="147" w:name="sub_119"/>
      <w:r w:rsidRPr="00B54ED2">
        <w:rPr>
          <w:sz w:val="16"/>
          <w:szCs w:val="16"/>
        </w:rPr>
        <w:t xml:space="preserve">2.5. Субъект аудита в срок до первого февраля текущего финансового года на основании Заключений составляет годовой отчет о результатах осуществления им внутреннего финансового аудита за отчетный финансовый год и направляет его на ознакомление руководителю </w:t>
      </w:r>
      <w:proofErr w:type="spellStart"/>
      <w:r w:rsidRPr="00B54ED2">
        <w:rPr>
          <w:sz w:val="16"/>
          <w:szCs w:val="16"/>
        </w:rPr>
        <w:t>Аудир</w:t>
      </w:r>
      <w:bookmarkStart w:id="148" w:name="_GoBack"/>
      <w:bookmarkEnd w:id="148"/>
      <w:r w:rsidRPr="00B54ED2">
        <w:rPr>
          <w:sz w:val="16"/>
          <w:szCs w:val="16"/>
        </w:rPr>
        <w:t>уемого</w:t>
      </w:r>
      <w:proofErr w:type="spellEnd"/>
      <w:r w:rsidRPr="00B54ED2">
        <w:rPr>
          <w:sz w:val="16"/>
          <w:szCs w:val="16"/>
        </w:rPr>
        <w:t xml:space="preserve"> лица.</w:t>
      </w:r>
    </w:p>
    <w:p w:rsidR="0052234E" w:rsidRPr="00B54ED2" w:rsidRDefault="0052234E" w:rsidP="0052234E">
      <w:pPr>
        <w:jc w:val="both"/>
        <w:rPr>
          <w:sz w:val="16"/>
          <w:szCs w:val="16"/>
        </w:rPr>
      </w:pPr>
      <w:bookmarkStart w:id="149" w:name="sub_120"/>
      <w:bookmarkEnd w:id="147"/>
      <w:r w:rsidRPr="00B54ED2">
        <w:rPr>
          <w:sz w:val="16"/>
          <w:szCs w:val="16"/>
        </w:rPr>
        <w:t>2.6. Субъект аудита обязан:</w:t>
      </w:r>
    </w:p>
    <w:bookmarkEnd w:id="149"/>
    <w:p w:rsidR="0052234E" w:rsidRPr="00B54ED2" w:rsidRDefault="0052234E" w:rsidP="0052234E">
      <w:pPr>
        <w:jc w:val="both"/>
        <w:rPr>
          <w:sz w:val="16"/>
          <w:szCs w:val="16"/>
        </w:rPr>
      </w:pPr>
      <w:r w:rsidRPr="00B54ED2">
        <w:rPr>
          <w:sz w:val="16"/>
          <w:szCs w:val="16"/>
        </w:rPr>
        <w:t>- соблюдать требования нормативных правовых актов в установленной сфере деятельности;</w:t>
      </w:r>
    </w:p>
    <w:p w:rsidR="0052234E" w:rsidRPr="00B54ED2" w:rsidRDefault="0052234E" w:rsidP="0052234E">
      <w:pPr>
        <w:jc w:val="both"/>
        <w:rPr>
          <w:sz w:val="16"/>
          <w:szCs w:val="16"/>
        </w:rPr>
      </w:pPr>
      <w:r w:rsidRPr="00B54ED2">
        <w:rPr>
          <w:sz w:val="16"/>
          <w:szCs w:val="16"/>
        </w:rPr>
        <w:t xml:space="preserve">- проводить аудиторские мероприятия в соответствии с приказами Министерства и программами аудиторских мероприятий, в том числе аудиторскую проверку достоверности бюджетной отчетности получателя бюджетных средств, сформированной </w:t>
      </w:r>
      <w:proofErr w:type="spellStart"/>
      <w:r w:rsidRPr="00B54ED2">
        <w:rPr>
          <w:sz w:val="16"/>
          <w:szCs w:val="16"/>
        </w:rPr>
        <w:t>Аудируемым</w:t>
      </w:r>
      <w:proofErr w:type="spellEnd"/>
      <w:r w:rsidRPr="00B54ED2">
        <w:rPr>
          <w:sz w:val="16"/>
          <w:szCs w:val="16"/>
        </w:rPr>
        <w:t xml:space="preserve"> лицом;</w:t>
      </w:r>
    </w:p>
    <w:p w:rsidR="0052234E" w:rsidRPr="00B54ED2" w:rsidRDefault="0052234E" w:rsidP="0052234E">
      <w:pPr>
        <w:jc w:val="both"/>
        <w:rPr>
          <w:sz w:val="16"/>
          <w:szCs w:val="16"/>
        </w:rPr>
      </w:pPr>
      <w:r w:rsidRPr="00B54ED2">
        <w:rPr>
          <w:sz w:val="16"/>
          <w:szCs w:val="16"/>
        </w:rPr>
        <w:t xml:space="preserve">- не допускать к проведению аудиторских мероприятий членов аудиторской группы, которые в период, подлежащий аудиторской проверке, организовывали и выполняли внутренние бюджетные процедуры в </w:t>
      </w:r>
      <w:proofErr w:type="spellStart"/>
      <w:r w:rsidRPr="00B54ED2">
        <w:rPr>
          <w:sz w:val="16"/>
          <w:szCs w:val="16"/>
        </w:rPr>
        <w:t>Аудируемом</w:t>
      </w:r>
      <w:proofErr w:type="spellEnd"/>
      <w:r w:rsidRPr="00B54ED2">
        <w:rPr>
          <w:sz w:val="16"/>
          <w:szCs w:val="16"/>
        </w:rPr>
        <w:t xml:space="preserve"> лице;</w:t>
      </w:r>
    </w:p>
    <w:p w:rsidR="0052234E" w:rsidRPr="00B54ED2" w:rsidRDefault="0052234E" w:rsidP="0052234E">
      <w:pPr>
        <w:jc w:val="both"/>
        <w:rPr>
          <w:sz w:val="16"/>
          <w:szCs w:val="16"/>
        </w:rPr>
      </w:pPr>
      <w:r w:rsidRPr="00B54ED2">
        <w:rPr>
          <w:sz w:val="16"/>
          <w:szCs w:val="16"/>
        </w:rPr>
        <w:t xml:space="preserve">- знакомить руководителя </w:t>
      </w:r>
      <w:proofErr w:type="spellStart"/>
      <w:r w:rsidRPr="00B54ED2">
        <w:rPr>
          <w:sz w:val="16"/>
          <w:szCs w:val="16"/>
        </w:rPr>
        <w:t>Аудируемого</w:t>
      </w:r>
      <w:proofErr w:type="spellEnd"/>
      <w:r w:rsidRPr="00B54ED2">
        <w:rPr>
          <w:sz w:val="16"/>
          <w:szCs w:val="16"/>
        </w:rPr>
        <w:t xml:space="preserve"> лица с распоряжением администрации Тогучинского района Новосибирской области о проведении аудиторского мероприятия и программой аудиторского мероприятия;</w:t>
      </w:r>
    </w:p>
    <w:p w:rsidR="0052234E" w:rsidRPr="00B54ED2" w:rsidRDefault="0052234E" w:rsidP="0052234E">
      <w:pPr>
        <w:jc w:val="both"/>
        <w:rPr>
          <w:sz w:val="16"/>
          <w:szCs w:val="16"/>
        </w:rPr>
      </w:pPr>
      <w:r w:rsidRPr="00B54ED2">
        <w:rPr>
          <w:sz w:val="16"/>
          <w:szCs w:val="16"/>
        </w:rPr>
        <w:t xml:space="preserve">- направлять руководителю </w:t>
      </w:r>
      <w:proofErr w:type="spellStart"/>
      <w:r w:rsidRPr="00B54ED2">
        <w:rPr>
          <w:sz w:val="16"/>
          <w:szCs w:val="16"/>
        </w:rPr>
        <w:t>Аудируемого</w:t>
      </w:r>
      <w:proofErr w:type="spellEnd"/>
      <w:r w:rsidRPr="00B54ED2">
        <w:rPr>
          <w:sz w:val="16"/>
          <w:szCs w:val="16"/>
        </w:rPr>
        <w:t xml:space="preserve"> лица второй экземпляр Заключения;</w:t>
      </w:r>
    </w:p>
    <w:p w:rsidR="0052234E" w:rsidRPr="00B54ED2" w:rsidRDefault="0052234E" w:rsidP="0052234E">
      <w:pPr>
        <w:jc w:val="both"/>
        <w:rPr>
          <w:sz w:val="16"/>
          <w:szCs w:val="16"/>
        </w:rPr>
      </w:pPr>
      <w:r w:rsidRPr="00B54ED2">
        <w:rPr>
          <w:sz w:val="16"/>
          <w:szCs w:val="16"/>
        </w:rPr>
        <w:t xml:space="preserve">- осуществлять хранение, как на бумажных, так и на электронных носителях документов и информации </w:t>
      </w:r>
      <w:proofErr w:type="spellStart"/>
      <w:r w:rsidRPr="00B54ED2">
        <w:rPr>
          <w:sz w:val="16"/>
          <w:szCs w:val="16"/>
        </w:rPr>
        <w:t>Аудируемого</w:t>
      </w:r>
      <w:proofErr w:type="spellEnd"/>
      <w:r w:rsidRPr="00B54ED2">
        <w:rPr>
          <w:sz w:val="16"/>
          <w:szCs w:val="16"/>
        </w:rPr>
        <w:t xml:space="preserve"> лица в части выполнения переданных полномочий;</w:t>
      </w:r>
    </w:p>
    <w:p w:rsidR="0052234E" w:rsidRPr="00B54ED2" w:rsidRDefault="0052234E" w:rsidP="0052234E">
      <w:pPr>
        <w:jc w:val="both"/>
        <w:rPr>
          <w:sz w:val="16"/>
          <w:szCs w:val="16"/>
        </w:rPr>
      </w:pPr>
      <w:r w:rsidRPr="00B54ED2">
        <w:rPr>
          <w:sz w:val="16"/>
          <w:szCs w:val="16"/>
        </w:rPr>
        <w:t>- консультировать субъектов бюджетных процедур по вопросам, возникающим в процессе осуществления внутреннего финансового аудита.</w:t>
      </w:r>
    </w:p>
    <w:p w:rsidR="0052234E" w:rsidRPr="00B54ED2" w:rsidRDefault="0052234E" w:rsidP="0052234E">
      <w:pPr>
        <w:jc w:val="both"/>
        <w:rPr>
          <w:sz w:val="16"/>
          <w:szCs w:val="16"/>
        </w:rPr>
      </w:pPr>
      <w:bookmarkStart w:id="150" w:name="sub_121"/>
      <w:r w:rsidRPr="00B54ED2">
        <w:rPr>
          <w:sz w:val="16"/>
          <w:szCs w:val="16"/>
        </w:rPr>
        <w:t>2.7. Субъект аудита при проведении аудиторских мероприятий имеет право:</w:t>
      </w:r>
    </w:p>
    <w:bookmarkEnd w:id="150"/>
    <w:p w:rsidR="0052234E" w:rsidRPr="00B54ED2" w:rsidRDefault="0052234E" w:rsidP="0052234E">
      <w:pPr>
        <w:jc w:val="both"/>
        <w:rPr>
          <w:sz w:val="16"/>
          <w:szCs w:val="16"/>
        </w:rPr>
      </w:pPr>
      <w:r w:rsidRPr="00B54ED2">
        <w:rPr>
          <w:sz w:val="16"/>
          <w:szCs w:val="16"/>
        </w:rPr>
        <w:t>- запрашивать и получать на основании мотивированного запроса документы, материалы и информацию, необходимые для проведения аудиторских мероприятий, в том числе информацию об организации и о результатах проведения внутреннего финансового контроля, письменные заявления и объяснения от должностных лиц и иных работников объектов аудита;</w:t>
      </w:r>
    </w:p>
    <w:p w:rsidR="0052234E" w:rsidRPr="00B54ED2" w:rsidRDefault="0052234E" w:rsidP="0052234E">
      <w:pPr>
        <w:jc w:val="both"/>
        <w:rPr>
          <w:sz w:val="16"/>
          <w:szCs w:val="16"/>
        </w:rPr>
      </w:pPr>
      <w:r w:rsidRPr="00B54ED2">
        <w:rPr>
          <w:sz w:val="16"/>
          <w:szCs w:val="16"/>
        </w:rPr>
        <w:t>- посещать помещения и территории, которые занимают субъекты бюджетных процедур, в отношении которых осуществляется аудиторское мероприятие;</w:t>
      </w:r>
    </w:p>
    <w:p w:rsidR="0052234E" w:rsidRPr="00B54ED2" w:rsidRDefault="0052234E" w:rsidP="0052234E">
      <w:pPr>
        <w:jc w:val="both"/>
        <w:rPr>
          <w:sz w:val="16"/>
          <w:szCs w:val="16"/>
        </w:rPr>
      </w:pPr>
      <w:r w:rsidRPr="00B54ED2">
        <w:rPr>
          <w:sz w:val="16"/>
          <w:szCs w:val="16"/>
        </w:rPr>
        <w:t>- привлекать независимых экспертов.</w:t>
      </w:r>
    </w:p>
    <w:p w:rsidR="0052234E" w:rsidRPr="00B54ED2" w:rsidRDefault="0052234E" w:rsidP="0052234E">
      <w:pPr>
        <w:jc w:val="both"/>
        <w:rPr>
          <w:sz w:val="16"/>
          <w:szCs w:val="16"/>
        </w:rPr>
      </w:pPr>
      <w:bookmarkStart w:id="151" w:name="sub_122"/>
      <w:r w:rsidRPr="00B54ED2">
        <w:rPr>
          <w:sz w:val="16"/>
          <w:szCs w:val="16"/>
        </w:rPr>
        <w:t xml:space="preserve">2.8. </w:t>
      </w:r>
      <w:proofErr w:type="spellStart"/>
      <w:r w:rsidRPr="00B54ED2">
        <w:rPr>
          <w:sz w:val="16"/>
          <w:szCs w:val="16"/>
        </w:rPr>
        <w:t>Аудируемое</w:t>
      </w:r>
      <w:proofErr w:type="spellEnd"/>
      <w:r w:rsidRPr="00B54ED2">
        <w:rPr>
          <w:sz w:val="16"/>
          <w:szCs w:val="16"/>
        </w:rPr>
        <w:t xml:space="preserve"> лицо обязано:</w:t>
      </w:r>
    </w:p>
    <w:bookmarkEnd w:id="151"/>
    <w:p w:rsidR="0052234E" w:rsidRPr="00B54ED2" w:rsidRDefault="0052234E" w:rsidP="0052234E">
      <w:pPr>
        <w:jc w:val="both"/>
        <w:rPr>
          <w:sz w:val="16"/>
          <w:szCs w:val="16"/>
        </w:rPr>
      </w:pPr>
      <w:r w:rsidRPr="00B54ED2">
        <w:rPr>
          <w:sz w:val="16"/>
          <w:szCs w:val="16"/>
        </w:rPr>
        <w:t xml:space="preserve">- обеспечить представление на основании мотивированного запроса Субъекта аудита документов, материалов и информации, необходимых для проведения аудиторской проверки, в том числе информации об организации и о результатах проведения внутреннего финансового контроля </w:t>
      </w:r>
      <w:proofErr w:type="spellStart"/>
      <w:r w:rsidRPr="00B54ED2">
        <w:rPr>
          <w:sz w:val="16"/>
          <w:szCs w:val="16"/>
        </w:rPr>
        <w:t>Аудируемым</w:t>
      </w:r>
      <w:proofErr w:type="spellEnd"/>
      <w:r w:rsidRPr="00B54ED2">
        <w:rPr>
          <w:sz w:val="16"/>
          <w:szCs w:val="16"/>
        </w:rPr>
        <w:t xml:space="preserve"> лицом, письменные объяснения должностных лиц и иных работников </w:t>
      </w:r>
      <w:proofErr w:type="spellStart"/>
      <w:r w:rsidRPr="00B54ED2">
        <w:rPr>
          <w:sz w:val="16"/>
          <w:szCs w:val="16"/>
        </w:rPr>
        <w:t>Аудируемого</w:t>
      </w:r>
      <w:proofErr w:type="spellEnd"/>
      <w:r w:rsidRPr="00B54ED2">
        <w:rPr>
          <w:sz w:val="16"/>
          <w:szCs w:val="16"/>
        </w:rPr>
        <w:t xml:space="preserve"> лица;</w:t>
      </w:r>
    </w:p>
    <w:p w:rsidR="0052234E" w:rsidRPr="00B54ED2" w:rsidRDefault="0052234E" w:rsidP="0052234E">
      <w:pPr>
        <w:jc w:val="both"/>
        <w:rPr>
          <w:sz w:val="16"/>
          <w:szCs w:val="16"/>
        </w:rPr>
      </w:pPr>
      <w:r w:rsidRPr="00B54ED2">
        <w:rPr>
          <w:sz w:val="16"/>
          <w:szCs w:val="16"/>
        </w:rPr>
        <w:t>- предоставлять Субъекту аудита и (или) членам аудиторской группы допуск в помещения и на территории, которые занимают объекты аудита;</w:t>
      </w:r>
    </w:p>
    <w:p w:rsidR="0052234E" w:rsidRPr="00B54ED2" w:rsidRDefault="0052234E" w:rsidP="0052234E">
      <w:pPr>
        <w:jc w:val="both"/>
        <w:rPr>
          <w:sz w:val="16"/>
          <w:szCs w:val="16"/>
        </w:rPr>
      </w:pPr>
      <w:r w:rsidRPr="00B54ED2">
        <w:rPr>
          <w:sz w:val="16"/>
          <w:szCs w:val="16"/>
        </w:rPr>
        <w:t>- обеспечивать Субъект аудита и (или) членов аудиторской группы помещениями и организационной техникой, необходимыми для проведения аудиторского мероприятия;</w:t>
      </w:r>
    </w:p>
    <w:p w:rsidR="0052234E" w:rsidRPr="00B54ED2" w:rsidRDefault="0052234E" w:rsidP="0052234E">
      <w:pPr>
        <w:jc w:val="both"/>
        <w:rPr>
          <w:sz w:val="16"/>
          <w:szCs w:val="16"/>
        </w:rPr>
      </w:pPr>
      <w:r w:rsidRPr="00B54ED2">
        <w:rPr>
          <w:sz w:val="16"/>
          <w:szCs w:val="16"/>
        </w:rPr>
        <w:t>- обеспечивать разработку плана мероприятий по устранению выявленных недостатков и нарушений в соответствии с предложениями Субъекта аудита и осуществлять контроль за его выполнением.</w:t>
      </w:r>
    </w:p>
    <w:p w:rsidR="0052234E" w:rsidRPr="00B54ED2" w:rsidRDefault="0052234E" w:rsidP="0052234E">
      <w:pPr>
        <w:jc w:val="both"/>
        <w:rPr>
          <w:sz w:val="16"/>
          <w:szCs w:val="16"/>
        </w:rPr>
      </w:pPr>
      <w:bookmarkStart w:id="152" w:name="sub_123"/>
      <w:r w:rsidRPr="00B54ED2">
        <w:rPr>
          <w:sz w:val="16"/>
          <w:szCs w:val="16"/>
        </w:rPr>
        <w:t xml:space="preserve">2.9. </w:t>
      </w:r>
      <w:proofErr w:type="spellStart"/>
      <w:r w:rsidRPr="00B54ED2">
        <w:rPr>
          <w:sz w:val="16"/>
          <w:szCs w:val="16"/>
        </w:rPr>
        <w:t>Аудируемое</w:t>
      </w:r>
      <w:proofErr w:type="spellEnd"/>
      <w:r w:rsidRPr="00B54ED2">
        <w:rPr>
          <w:sz w:val="16"/>
          <w:szCs w:val="16"/>
        </w:rPr>
        <w:t xml:space="preserve"> лицо имеет право:</w:t>
      </w:r>
    </w:p>
    <w:bookmarkEnd w:id="152"/>
    <w:p w:rsidR="0052234E" w:rsidRPr="00B54ED2" w:rsidRDefault="0052234E" w:rsidP="0052234E">
      <w:pPr>
        <w:jc w:val="both"/>
        <w:rPr>
          <w:sz w:val="16"/>
          <w:szCs w:val="16"/>
        </w:rPr>
      </w:pPr>
      <w:r w:rsidRPr="00B54ED2">
        <w:rPr>
          <w:sz w:val="16"/>
          <w:szCs w:val="16"/>
        </w:rPr>
        <w:t>- представлять предложения о проведении плановых аудиторских мероприятий для формирования годового плана, а также внеплановых аудиторских мероприятий;</w:t>
      </w:r>
    </w:p>
    <w:p w:rsidR="0052234E" w:rsidRPr="00B54ED2" w:rsidRDefault="0052234E" w:rsidP="0052234E">
      <w:pPr>
        <w:jc w:val="both"/>
        <w:rPr>
          <w:sz w:val="16"/>
          <w:szCs w:val="16"/>
        </w:rPr>
      </w:pPr>
      <w:r w:rsidRPr="00B54ED2">
        <w:rPr>
          <w:sz w:val="16"/>
          <w:szCs w:val="16"/>
        </w:rPr>
        <w:t>- присутствовать при проведении аудиторского мероприятия в случае, если аудиторская проверка проводится с применением инспектирования в качестве метода аудита;</w:t>
      </w:r>
    </w:p>
    <w:p w:rsidR="0052234E" w:rsidRPr="00B54ED2" w:rsidRDefault="0052234E" w:rsidP="0052234E">
      <w:pPr>
        <w:jc w:val="both"/>
        <w:rPr>
          <w:sz w:val="16"/>
          <w:szCs w:val="16"/>
        </w:rPr>
      </w:pPr>
      <w:r w:rsidRPr="00B54ED2">
        <w:rPr>
          <w:sz w:val="16"/>
          <w:szCs w:val="16"/>
        </w:rPr>
        <w:t>- при подписании Заключения указывать о наличии замечаний и возражений по Заключению;</w:t>
      </w:r>
    </w:p>
    <w:p w:rsidR="0052234E" w:rsidRPr="00B54ED2" w:rsidRDefault="0052234E" w:rsidP="0052234E">
      <w:pPr>
        <w:jc w:val="both"/>
        <w:rPr>
          <w:sz w:val="16"/>
          <w:szCs w:val="16"/>
        </w:rPr>
      </w:pPr>
      <w:r w:rsidRPr="00B54ED2">
        <w:rPr>
          <w:sz w:val="16"/>
          <w:szCs w:val="16"/>
        </w:rPr>
        <w:t>- незамедлительно письменно уведомлять Субъект аудита о несоблюдении положений настоящего Соглашения;</w:t>
      </w:r>
    </w:p>
    <w:p w:rsidR="0052234E" w:rsidRPr="00B54ED2" w:rsidRDefault="0052234E" w:rsidP="0052234E">
      <w:pPr>
        <w:jc w:val="both"/>
        <w:rPr>
          <w:sz w:val="16"/>
          <w:szCs w:val="16"/>
        </w:rPr>
      </w:pPr>
      <w:r w:rsidRPr="00B54ED2">
        <w:rPr>
          <w:sz w:val="16"/>
          <w:szCs w:val="16"/>
        </w:rPr>
        <w:lastRenderedPageBreak/>
        <w:t>- требовать от Субъекта аудита своевременного и полного исполнения обязательств по настоящему Соглашению;</w:t>
      </w:r>
    </w:p>
    <w:p w:rsidR="0052234E" w:rsidRPr="00B54ED2" w:rsidRDefault="0052234E" w:rsidP="0052234E">
      <w:pPr>
        <w:jc w:val="both"/>
        <w:rPr>
          <w:sz w:val="16"/>
          <w:szCs w:val="16"/>
        </w:rPr>
      </w:pPr>
      <w:r w:rsidRPr="00B54ED2">
        <w:rPr>
          <w:sz w:val="16"/>
          <w:szCs w:val="16"/>
        </w:rPr>
        <w:t xml:space="preserve">- направить (командировать) работника </w:t>
      </w:r>
      <w:proofErr w:type="spellStart"/>
      <w:r w:rsidRPr="00B54ED2">
        <w:rPr>
          <w:sz w:val="16"/>
          <w:szCs w:val="16"/>
        </w:rPr>
        <w:t>Аудируемого</w:t>
      </w:r>
      <w:proofErr w:type="spellEnd"/>
      <w:r w:rsidRPr="00B54ED2">
        <w:rPr>
          <w:sz w:val="16"/>
          <w:szCs w:val="16"/>
        </w:rPr>
        <w:t xml:space="preserve"> лица в Орган, осуществляющий переданное полномочие, для выполнения служебного поручения (задач), связанного с осуществлением внутреннего финансового аудита.</w:t>
      </w:r>
    </w:p>
    <w:p w:rsidR="0052234E" w:rsidRPr="00B54ED2" w:rsidRDefault="0052234E" w:rsidP="0052234E">
      <w:pPr>
        <w:jc w:val="both"/>
        <w:rPr>
          <w:sz w:val="16"/>
          <w:szCs w:val="16"/>
        </w:rPr>
      </w:pPr>
      <w:bookmarkStart w:id="153" w:name="sub_124"/>
      <w:r w:rsidRPr="00B54ED2">
        <w:rPr>
          <w:sz w:val="16"/>
          <w:szCs w:val="16"/>
        </w:rPr>
        <w:t>3. Ответственность Сторон и порядок разрешения споров</w:t>
      </w:r>
    </w:p>
    <w:p w:rsidR="0052234E" w:rsidRPr="00B54ED2" w:rsidRDefault="0052234E" w:rsidP="0052234E">
      <w:pPr>
        <w:jc w:val="both"/>
        <w:rPr>
          <w:sz w:val="16"/>
          <w:szCs w:val="16"/>
        </w:rPr>
      </w:pPr>
      <w:bookmarkStart w:id="154" w:name="sub_125"/>
      <w:bookmarkEnd w:id="153"/>
      <w:r w:rsidRPr="00B54ED2">
        <w:rPr>
          <w:sz w:val="16"/>
          <w:szCs w:val="16"/>
        </w:rPr>
        <w:t>3.1. Ответственность Сторон по настоящему Соглашению определяется законодательством Российской Федерации, настоящим Соглашением.</w:t>
      </w:r>
    </w:p>
    <w:p w:rsidR="0052234E" w:rsidRPr="00B54ED2" w:rsidRDefault="0052234E" w:rsidP="0052234E">
      <w:pPr>
        <w:jc w:val="both"/>
        <w:rPr>
          <w:sz w:val="16"/>
          <w:szCs w:val="16"/>
        </w:rPr>
      </w:pPr>
      <w:bookmarkStart w:id="155" w:name="sub_126"/>
      <w:bookmarkEnd w:id="154"/>
      <w:r w:rsidRPr="00B54ED2">
        <w:rPr>
          <w:sz w:val="16"/>
          <w:szCs w:val="16"/>
        </w:rPr>
        <w:t xml:space="preserve">3.2. Орган, осуществляющий переданное полномочие, при выполнении переданного полномочия в </w:t>
      </w:r>
      <w:proofErr w:type="spellStart"/>
      <w:r w:rsidRPr="00B54ED2">
        <w:rPr>
          <w:sz w:val="16"/>
          <w:szCs w:val="16"/>
        </w:rPr>
        <w:t>Аудируемом</w:t>
      </w:r>
      <w:proofErr w:type="spellEnd"/>
      <w:r w:rsidRPr="00B54ED2">
        <w:rPr>
          <w:sz w:val="16"/>
          <w:szCs w:val="16"/>
        </w:rPr>
        <w:t xml:space="preserve"> лице несет ответственность за:</w:t>
      </w:r>
    </w:p>
    <w:bookmarkEnd w:id="155"/>
    <w:p w:rsidR="0052234E" w:rsidRPr="00B54ED2" w:rsidRDefault="0052234E" w:rsidP="0052234E">
      <w:pPr>
        <w:jc w:val="both"/>
        <w:rPr>
          <w:sz w:val="16"/>
          <w:szCs w:val="16"/>
        </w:rPr>
      </w:pPr>
      <w:r w:rsidRPr="00B54ED2">
        <w:rPr>
          <w:sz w:val="16"/>
          <w:szCs w:val="16"/>
        </w:rPr>
        <w:t>- составление и ведение плана проведения аудиторских мероприятий;</w:t>
      </w:r>
    </w:p>
    <w:p w:rsidR="0052234E" w:rsidRPr="00B54ED2" w:rsidRDefault="0052234E" w:rsidP="0052234E">
      <w:pPr>
        <w:jc w:val="both"/>
        <w:rPr>
          <w:sz w:val="16"/>
          <w:szCs w:val="16"/>
        </w:rPr>
      </w:pPr>
      <w:r w:rsidRPr="00B54ED2">
        <w:rPr>
          <w:sz w:val="16"/>
          <w:szCs w:val="16"/>
        </w:rPr>
        <w:t>- проведение аудиторских мероприятий;</w:t>
      </w:r>
    </w:p>
    <w:p w:rsidR="0052234E" w:rsidRPr="00B54ED2" w:rsidRDefault="0052234E" w:rsidP="0052234E">
      <w:pPr>
        <w:jc w:val="both"/>
        <w:rPr>
          <w:sz w:val="16"/>
          <w:szCs w:val="16"/>
        </w:rPr>
      </w:pPr>
      <w:r w:rsidRPr="00B54ED2">
        <w:rPr>
          <w:sz w:val="16"/>
          <w:szCs w:val="16"/>
        </w:rPr>
        <w:t>- формирование и направление Заключений, в том числе содержащих в отношении субъектов бюджетных процедур выводы, предложения по устранению выявленных нарушений и недостатков, принятию мер по минимизации бюджетных рисков, а также предложения по повышению экономности и результативности использования бюджетных средств;</w:t>
      </w:r>
    </w:p>
    <w:p w:rsidR="0052234E" w:rsidRPr="00B54ED2" w:rsidRDefault="0052234E" w:rsidP="0052234E">
      <w:pPr>
        <w:jc w:val="both"/>
        <w:rPr>
          <w:sz w:val="16"/>
          <w:szCs w:val="16"/>
        </w:rPr>
      </w:pPr>
      <w:r w:rsidRPr="00B54ED2">
        <w:rPr>
          <w:sz w:val="16"/>
          <w:szCs w:val="16"/>
        </w:rPr>
        <w:t>- составление и представление годовой отчетности о результатах осуществления внутреннего финансового аудита.</w:t>
      </w:r>
    </w:p>
    <w:p w:rsidR="0052234E" w:rsidRPr="00B54ED2" w:rsidRDefault="0052234E" w:rsidP="0052234E">
      <w:pPr>
        <w:jc w:val="both"/>
        <w:rPr>
          <w:sz w:val="16"/>
          <w:szCs w:val="16"/>
        </w:rPr>
      </w:pPr>
      <w:bookmarkStart w:id="156" w:name="sub_127"/>
      <w:r w:rsidRPr="00B54ED2">
        <w:rPr>
          <w:sz w:val="16"/>
          <w:szCs w:val="16"/>
        </w:rPr>
        <w:t xml:space="preserve">3.3. Руководитель </w:t>
      </w:r>
      <w:proofErr w:type="spellStart"/>
      <w:r w:rsidRPr="00B54ED2">
        <w:rPr>
          <w:sz w:val="16"/>
          <w:szCs w:val="16"/>
        </w:rPr>
        <w:t>Аудируемого</w:t>
      </w:r>
      <w:proofErr w:type="spellEnd"/>
      <w:r w:rsidRPr="00B54ED2">
        <w:rPr>
          <w:sz w:val="16"/>
          <w:szCs w:val="16"/>
        </w:rPr>
        <w:t xml:space="preserve"> лица несет ответственность за:</w:t>
      </w:r>
    </w:p>
    <w:bookmarkEnd w:id="156"/>
    <w:p w:rsidR="0052234E" w:rsidRPr="00B54ED2" w:rsidRDefault="0052234E" w:rsidP="0052234E">
      <w:pPr>
        <w:jc w:val="both"/>
        <w:rPr>
          <w:sz w:val="16"/>
          <w:szCs w:val="16"/>
        </w:rPr>
      </w:pPr>
      <w:r w:rsidRPr="00B54ED2">
        <w:rPr>
          <w:sz w:val="16"/>
          <w:szCs w:val="16"/>
        </w:rPr>
        <w:t>- подготовку предложений по формированию проекта плана проведения аудиторских мероприятий на соответствующий год;</w:t>
      </w:r>
    </w:p>
    <w:p w:rsidR="0052234E" w:rsidRPr="00B54ED2" w:rsidRDefault="0052234E" w:rsidP="0052234E">
      <w:pPr>
        <w:jc w:val="both"/>
        <w:rPr>
          <w:sz w:val="16"/>
          <w:szCs w:val="16"/>
        </w:rPr>
      </w:pPr>
      <w:r w:rsidRPr="00B54ED2">
        <w:rPr>
          <w:sz w:val="16"/>
          <w:szCs w:val="16"/>
        </w:rPr>
        <w:t>- организацию работы по повышению качества осуществления бюджетных процедур;</w:t>
      </w:r>
    </w:p>
    <w:p w:rsidR="0052234E" w:rsidRPr="00B54ED2" w:rsidRDefault="0052234E" w:rsidP="0052234E">
      <w:pPr>
        <w:jc w:val="both"/>
        <w:rPr>
          <w:sz w:val="16"/>
          <w:szCs w:val="16"/>
        </w:rPr>
      </w:pPr>
      <w:r w:rsidRPr="00B54ED2">
        <w:rPr>
          <w:sz w:val="16"/>
          <w:szCs w:val="16"/>
        </w:rPr>
        <w:t xml:space="preserve">- разработку плана мероприятий по устранению выявленных недостатков и нарушений, а также направленных на совершенствование организации внутреннего финансового контроля в </w:t>
      </w:r>
      <w:proofErr w:type="spellStart"/>
      <w:r w:rsidRPr="00B54ED2">
        <w:rPr>
          <w:sz w:val="16"/>
          <w:szCs w:val="16"/>
        </w:rPr>
        <w:t>Аудируемом</w:t>
      </w:r>
      <w:proofErr w:type="spellEnd"/>
      <w:r w:rsidRPr="00B54ED2">
        <w:rPr>
          <w:sz w:val="16"/>
          <w:szCs w:val="16"/>
        </w:rPr>
        <w:t xml:space="preserve"> лице, в соответствии с предложениями Субъекта аудита;</w:t>
      </w:r>
    </w:p>
    <w:p w:rsidR="0052234E" w:rsidRPr="00B54ED2" w:rsidRDefault="0052234E" w:rsidP="0052234E">
      <w:pPr>
        <w:jc w:val="both"/>
        <w:rPr>
          <w:sz w:val="16"/>
          <w:szCs w:val="16"/>
        </w:rPr>
      </w:pPr>
      <w:bookmarkStart w:id="157" w:name="sub_128"/>
      <w:r w:rsidRPr="00B54ED2">
        <w:rPr>
          <w:sz w:val="16"/>
          <w:szCs w:val="16"/>
        </w:rPr>
        <w:t>3.4. Споры и разногласия, возникающие в отношении выполнения переданного полномочия, а также вследствие неисполнения или ненадлежащего исполнения Сторонами обязательств по настоящему Соглашению, разрешаются путем переговоров, а в случае невозможности разрешения существующих разногласий путем переговоров - рассматриваются в судебном порядке.</w:t>
      </w:r>
    </w:p>
    <w:p w:rsidR="0052234E" w:rsidRPr="00B54ED2" w:rsidRDefault="0052234E" w:rsidP="0052234E">
      <w:pPr>
        <w:jc w:val="both"/>
        <w:rPr>
          <w:sz w:val="16"/>
          <w:szCs w:val="16"/>
        </w:rPr>
      </w:pPr>
      <w:bookmarkStart w:id="158" w:name="sub_129"/>
      <w:bookmarkEnd w:id="157"/>
      <w:r w:rsidRPr="00B54ED2">
        <w:rPr>
          <w:sz w:val="16"/>
          <w:szCs w:val="16"/>
        </w:rPr>
        <w:t>3.5.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52234E" w:rsidRPr="00B54ED2" w:rsidRDefault="0052234E" w:rsidP="0052234E">
      <w:pPr>
        <w:jc w:val="both"/>
        <w:rPr>
          <w:sz w:val="16"/>
          <w:szCs w:val="16"/>
        </w:rPr>
      </w:pPr>
      <w:bookmarkStart w:id="159" w:name="sub_130"/>
      <w:bookmarkEnd w:id="158"/>
      <w:r w:rsidRPr="00B54ED2">
        <w:rPr>
          <w:sz w:val="16"/>
          <w:szCs w:val="16"/>
        </w:rPr>
        <w:t>4. Срок действия Соглашения</w:t>
      </w:r>
    </w:p>
    <w:p w:rsidR="0052234E" w:rsidRPr="00B54ED2" w:rsidRDefault="0052234E" w:rsidP="0052234E">
      <w:pPr>
        <w:jc w:val="both"/>
        <w:rPr>
          <w:sz w:val="16"/>
          <w:szCs w:val="16"/>
        </w:rPr>
      </w:pPr>
      <w:bookmarkStart w:id="160" w:name="sub_131"/>
      <w:bookmarkEnd w:id="159"/>
      <w:r w:rsidRPr="00B54ED2">
        <w:rPr>
          <w:sz w:val="16"/>
          <w:szCs w:val="16"/>
        </w:rPr>
        <w:t>4.1. Настоящее Соглашение заключено на неопределенный срок и вступает в силу с даты его подписания Сторонами.</w:t>
      </w:r>
    </w:p>
    <w:p w:rsidR="0052234E" w:rsidRPr="00B54ED2" w:rsidRDefault="0052234E" w:rsidP="0052234E">
      <w:pPr>
        <w:jc w:val="both"/>
        <w:rPr>
          <w:sz w:val="16"/>
          <w:szCs w:val="16"/>
        </w:rPr>
      </w:pPr>
      <w:bookmarkStart w:id="161" w:name="sub_132"/>
      <w:bookmarkEnd w:id="160"/>
      <w:r w:rsidRPr="00B54ED2">
        <w:rPr>
          <w:sz w:val="16"/>
          <w:szCs w:val="16"/>
        </w:rPr>
        <w:t>4.2. Изменение настоящего Соглашения осуществляется по инициативе Сторон и оформляется в виде дополнительного соглашения к настоящему Соглашению, которое является его неотъемлемой частью.</w:t>
      </w:r>
    </w:p>
    <w:p w:rsidR="0052234E" w:rsidRPr="00B54ED2" w:rsidRDefault="0052234E" w:rsidP="0052234E">
      <w:pPr>
        <w:jc w:val="both"/>
        <w:rPr>
          <w:sz w:val="16"/>
          <w:szCs w:val="16"/>
        </w:rPr>
      </w:pPr>
      <w:bookmarkStart w:id="162" w:name="sub_133"/>
      <w:bookmarkEnd w:id="161"/>
      <w:r w:rsidRPr="00B54ED2">
        <w:rPr>
          <w:sz w:val="16"/>
          <w:szCs w:val="16"/>
        </w:rPr>
        <w:t xml:space="preserve">4.3. Настоящее Соглашение прекращает действие на основании письменного обращения об отказе в передаче полномочия по осуществлению внутреннего финансового аудита, направленного руководителем </w:t>
      </w:r>
      <w:proofErr w:type="spellStart"/>
      <w:r w:rsidRPr="00B54ED2">
        <w:rPr>
          <w:sz w:val="16"/>
          <w:szCs w:val="16"/>
        </w:rPr>
        <w:t>Аудируемого</w:t>
      </w:r>
      <w:proofErr w:type="spellEnd"/>
      <w:r w:rsidRPr="00B54ED2">
        <w:rPr>
          <w:sz w:val="16"/>
          <w:szCs w:val="16"/>
        </w:rPr>
        <w:t xml:space="preserve"> лица в Орган, осуществляющий переданное полномочие.</w:t>
      </w:r>
    </w:p>
    <w:p w:rsidR="0052234E" w:rsidRPr="00B54ED2" w:rsidRDefault="0052234E" w:rsidP="0052234E">
      <w:pPr>
        <w:jc w:val="both"/>
        <w:rPr>
          <w:sz w:val="16"/>
          <w:szCs w:val="16"/>
        </w:rPr>
      </w:pPr>
      <w:bookmarkStart w:id="163" w:name="sub_134"/>
      <w:bookmarkEnd w:id="162"/>
      <w:r w:rsidRPr="00B54ED2">
        <w:rPr>
          <w:sz w:val="16"/>
          <w:szCs w:val="16"/>
        </w:rPr>
        <w:t>4.4. Расторжение настоящего Соглашения оформляется в виде дополнительного соглашения о расторжении настоящего Соглашения.</w:t>
      </w:r>
    </w:p>
    <w:p w:rsidR="0052234E" w:rsidRPr="00B54ED2" w:rsidRDefault="0052234E" w:rsidP="0052234E">
      <w:pPr>
        <w:jc w:val="both"/>
        <w:rPr>
          <w:sz w:val="16"/>
          <w:szCs w:val="16"/>
        </w:rPr>
      </w:pPr>
    </w:p>
    <w:p w:rsidR="0052234E" w:rsidRPr="00B54ED2" w:rsidRDefault="0052234E" w:rsidP="0052234E">
      <w:pPr>
        <w:jc w:val="both"/>
        <w:rPr>
          <w:sz w:val="16"/>
          <w:szCs w:val="16"/>
        </w:rPr>
      </w:pPr>
    </w:p>
    <w:p w:rsidR="0052234E" w:rsidRPr="00B54ED2" w:rsidRDefault="0052234E" w:rsidP="0052234E">
      <w:pPr>
        <w:rPr>
          <w:sz w:val="16"/>
          <w:szCs w:val="16"/>
        </w:rPr>
      </w:pPr>
      <w:bookmarkStart w:id="164" w:name="sub_135"/>
      <w:bookmarkEnd w:id="163"/>
      <w:r w:rsidRPr="00B54ED2">
        <w:rPr>
          <w:sz w:val="16"/>
          <w:szCs w:val="16"/>
        </w:rPr>
        <w:t>5. Юридические адреса и подписи Сторон</w:t>
      </w:r>
    </w:p>
    <w:bookmarkEnd w:id="164"/>
    <w:p w:rsidR="0052234E" w:rsidRPr="00B54ED2" w:rsidRDefault="0052234E" w:rsidP="0052234E">
      <w:pPr>
        <w:rPr>
          <w:sz w:val="16"/>
          <w:szCs w:val="16"/>
        </w:rPr>
      </w:pPr>
      <w:r w:rsidRPr="00B54ED2">
        <w:rPr>
          <w:sz w:val="16"/>
          <w:szCs w:val="16"/>
        </w:rPr>
        <w:t>Администрация Тогучинского района                  _________________________________</w:t>
      </w:r>
    </w:p>
    <w:p w:rsidR="0052234E" w:rsidRPr="00B54ED2" w:rsidRDefault="0052234E" w:rsidP="0052234E">
      <w:pPr>
        <w:rPr>
          <w:sz w:val="16"/>
          <w:szCs w:val="16"/>
        </w:rPr>
      </w:pPr>
      <w:r w:rsidRPr="00B54ED2">
        <w:rPr>
          <w:sz w:val="16"/>
          <w:szCs w:val="16"/>
        </w:rPr>
        <w:t xml:space="preserve">Новосибирской области                                                   </w:t>
      </w:r>
      <w:proofErr w:type="gramStart"/>
      <w:r w:rsidRPr="00B54ED2">
        <w:rPr>
          <w:sz w:val="16"/>
          <w:szCs w:val="16"/>
        </w:rPr>
        <w:t xml:space="preserve">   (</w:t>
      </w:r>
      <w:proofErr w:type="gramEnd"/>
      <w:r w:rsidRPr="00B54ED2">
        <w:rPr>
          <w:sz w:val="16"/>
          <w:szCs w:val="16"/>
        </w:rPr>
        <w:t xml:space="preserve">наименование </w:t>
      </w:r>
      <w:proofErr w:type="spellStart"/>
      <w:r w:rsidRPr="00B54ED2">
        <w:rPr>
          <w:sz w:val="16"/>
          <w:szCs w:val="16"/>
        </w:rPr>
        <w:t>Аудируемого</w:t>
      </w:r>
      <w:proofErr w:type="spellEnd"/>
      <w:r w:rsidRPr="00B54ED2">
        <w:rPr>
          <w:sz w:val="16"/>
          <w:szCs w:val="16"/>
        </w:rPr>
        <w:t xml:space="preserve"> лица)</w:t>
      </w:r>
    </w:p>
    <w:p w:rsidR="0052234E" w:rsidRPr="00B54ED2" w:rsidRDefault="0052234E" w:rsidP="0052234E">
      <w:pPr>
        <w:rPr>
          <w:sz w:val="16"/>
          <w:szCs w:val="16"/>
        </w:rPr>
      </w:pPr>
    </w:p>
    <w:p w:rsidR="0052234E" w:rsidRPr="00B54ED2" w:rsidRDefault="0052234E" w:rsidP="0052234E">
      <w:pPr>
        <w:rPr>
          <w:sz w:val="16"/>
          <w:szCs w:val="16"/>
        </w:rPr>
      </w:pPr>
      <w:r w:rsidRPr="00B54ED2">
        <w:rPr>
          <w:sz w:val="16"/>
          <w:szCs w:val="16"/>
        </w:rPr>
        <w:t>__________________________________              __________________________________</w:t>
      </w:r>
    </w:p>
    <w:p w:rsidR="0052234E" w:rsidRPr="00B54ED2" w:rsidRDefault="0052234E" w:rsidP="0052234E">
      <w:pPr>
        <w:rPr>
          <w:sz w:val="16"/>
          <w:szCs w:val="16"/>
        </w:rPr>
      </w:pPr>
      <w:r w:rsidRPr="00B54ED2">
        <w:rPr>
          <w:sz w:val="16"/>
          <w:szCs w:val="16"/>
        </w:rPr>
        <w:t>__________________________________              __________________________________</w:t>
      </w:r>
    </w:p>
    <w:p w:rsidR="0052234E" w:rsidRPr="00B54ED2" w:rsidRDefault="0052234E" w:rsidP="0052234E">
      <w:pPr>
        <w:rPr>
          <w:sz w:val="16"/>
          <w:szCs w:val="16"/>
        </w:rPr>
      </w:pPr>
    </w:p>
    <w:p w:rsidR="0052234E" w:rsidRPr="00B54ED2" w:rsidRDefault="0052234E" w:rsidP="0052234E">
      <w:pPr>
        <w:rPr>
          <w:sz w:val="16"/>
          <w:szCs w:val="16"/>
        </w:rPr>
      </w:pPr>
    </w:p>
    <w:p w:rsidR="0052234E" w:rsidRPr="00B54ED2" w:rsidRDefault="0052234E" w:rsidP="0052234E">
      <w:pPr>
        <w:rPr>
          <w:sz w:val="16"/>
          <w:szCs w:val="16"/>
        </w:rPr>
      </w:pPr>
      <w:r w:rsidRPr="00B54ED2">
        <w:rPr>
          <w:sz w:val="16"/>
          <w:szCs w:val="16"/>
        </w:rPr>
        <w:t>Глава Тогучинского района                                  ___________________________________</w:t>
      </w:r>
    </w:p>
    <w:p w:rsidR="0052234E" w:rsidRPr="00B54ED2" w:rsidRDefault="0052234E" w:rsidP="0052234E">
      <w:pPr>
        <w:rPr>
          <w:sz w:val="16"/>
          <w:szCs w:val="16"/>
        </w:rPr>
      </w:pPr>
      <w:r w:rsidRPr="00B54ED2">
        <w:rPr>
          <w:sz w:val="16"/>
          <w:szCs w:val="16"/>
        </w:rPr>
        <w:t xml:space="preserve">Новосибирской области                                                   </w:t>
      </w:r>
      <w:proofErr w:type="gramStart"/>
      <w:r w:rsidRPr="00B54ED2">
        <w:rPr>
          <w:sz w:val="16"/>
          <w:szCs w:val="16"/>
        </w:rPr>
        <w:t xml:space="preserve">   (</w:t>
      </w:r>
      <w:proofErr w:type="gramEnd"/>
      <w:r w:rsidRPr="00B54ED2">
        <w:rPr>
          <w:sz w:val="16"/>
          <w:szCs w:val="16"/>
        </w:rPr>
        <w:t xml:space="preserve">руководитель </w:t>
      </w:r>
      <w:proofErr w:type="spellStart"/>
      <w:r w:rsidRPr="00B54ED2">
        <w:rPr>
          <w:sz w:val="16"/>
          <w:szCs w:val="16"/>
        </w:rPr>
        <w:t>Аудируемого</w:t>
      </w:r>
      <w:proofErr w:type="spellEnd"/>
      <w:r w:rsidRPr="00B54ED2">
        <w:rPr>
          <w:sz w:val="16"/>
          <w:szCs w:val="16"/>
        </w:rPr>
        <w:t xml:space="preserve"> лица)</w:t>
      </w:r>
    </w:p>
    <w:p w:rsidR="0052234E" w:rsidRPr="00B54ED2" w:rsidRDefault="0052234E" w:rsidP="0052234E">
      <w:pPr>
        <w:rPr>
          <w:sz w:val="16"/>
          <w:szCs w:val="16"/>
        </w:rPr>
      </w:pPr>
    </w:p>
    <w:p w:rsidR="0052234E" w:rsidRPr="00B54ED2" w:rsidRDefault="0052234E" w:rsidP="0052234E">
      <w:pPr>
        <w:rPr>
          <w:sz w:val="16"/>
          <w:szCs w:val="16"/>
        </w:rPr>
      </w:pPr>
      <w:r w:rsidRPr="00B54ED2">
        <w:rPr>
          <w:sz w:val="16"/>
          <w:szCs w:val="16"/>
        </w:rPr>
        <w:t>_______________            (___________)               ___________________ (_______________)</w:t>
      </w:r>
    </w:p>
    <w:p w:rsidR="0052234E" w:rsidRPr="00B54ED2" w:rsidRDefault="0052234E" w:rsidP="0052234E">
      <w:pPr>
        <w:rPr>
          <w:sz w:val="16"/>
          <w:szCs w:val="16"/>
        </w:rPr>
      </w:pPr>
      <w:r w:rsidRPr="00B54ED2">
        <w:rPr>
          <w:sz w:val="16"/>
          <w:szCs w:val="16"/>
        </w:rPr>
        <w:t xml:space="preserve">           (</w:t>
      </w:r>
      <w:proofErr w:type="gramStart"/>
      <w:r w:rsidRPr="00B54ED2">
        <w:rPr>
          <w:sz w:val="16"/>
          <w:szCs w:val="16"/>
        </w:rPr>
        <w:t xml:space="preserve">подпись)   </w:t>
      </w:r>
      <w:proofErr w:type="gramEnd"/>
      <w:r w:rsidRPr="00B54ED2">
        <w:rPr>
          <w:sz w:val="16"/>
          <w:szCs w:val="16"/>
        </w:rPr>
        <w:t xml:space="preserve">                      (расшифровка подписи)                                          (подпись)                           (расшифровка подписи)</w:t>
      </w:r>
    </w:p>
    <w:p w:rsidR="0052234E" w:rsidRPr="00B54ED2" w:rsidRDefault="0052234E" w:rsidP="0052234E">
      <w:pPr>
        <w:rPr>
          <w:sz w:val="16"/>
          <w:szCs w:val="16"/>
        </w:rPr>
      </w:pPr>
    </w:p>
    <w:p w:rsidR="0052234E" w:rsidRPr="00B54ED2" w:rsidRDefault="0052234E" w:rsidP="0052234E">
      <w:pPr>
        <w:rPr>
          <w:sz w:val="16"/>
          <w:szCs w:val="16"/>
        </w:rPr>
      </w:pPr>
    </w:p>
    <w:p w:rsidR="0052234E" w:rsidRPr="00B54ED2" w:rsidRDefault="0052234E" w:rsidP="0052234E">
      <w:pPr>
        <w:rPr>
          <w:sz w:val="16"/>
          <w:szCs w:val="16"/>
        </w:rPr>
      </w:pPr>
      <w:r w:rsidRPr="00B54ED2">
        <w:rPr>
          <w:sz w:val="16"/>
          <w:szCs w:val="16"/>
        </w:rPr>
        <w:t>М.П.                                                                         М.П.</w:t>
      </w:r>
    </w:p>
    <w:p w:rsidR="0052234E" w:rsidRPr="00B54ED2" w:rsidRDefault="0052234E" w:rsidP="0052234E">
      <w:pPr>
        <w:rPr>
          <w:sz w:val="16"/>
          <w:szCs w:val="16"/>
        </w:rPr>
      </w:pPr>
    </w:p>
    <w:p w:rsidR="0052234E" w:rsidRPr="00B54ED2" w:rsidRDefault="0052234E" w:rsidP="0052234E">
      <w:pPr>
        <w:rPr>
          <w:sz w:val="16"/>
          <w:szCs w:val="16"/>
        </w:rPr>
      </w:pPr>
      <w:r w:rsidRPr="00B54ED2">
        <w:rPr>
          <w:sz w:val="16"/>
          <w:szCs w:val="16"/>
        </w:rPr>
        <w:t xml:space="preserve">«___» ________________ 20 __г.                         «___» __________________ 20 __г.       </w:t>
      </w:r>
    </w:p>
    <w:p w:rsidR="00BD5954" w:rsidRPr="002D75A8" w:rsidRDefault="00BD5954" w:rsidP="0052234E">
      <w:pPr>
        <w:rPr>
          <w:sz w:val="16"/>
          <w:szCs w:val="16"/>
        </w:rPr>
      </w:pPr>
    </w:p>
    <w:p w:rsidR="0052234E" w:rsidRPr="00B54ED2" w:rsidRDefault="0052234E" w:rsidP="0052234E">
      <w:pPr>
        <w:jc w:val="right"/>
        <w:rPr>
          <w:sz w:val="16"/>
          <w:szCs w:val="16"/>
        </w:rPr>
      </w:pPr>
      <w:r w:rsidRPr="00B54ED2">
        <w:rPr>
          <w:sz w:val="16"/>
          <w:szCs w:val="16"/>
        </w:rPr>
        <w:lastRenderedPageBreak/>
        <w:t>ПРИЛОЖЕНИЕ №8</w:t>
      </w:r>
    </w:p>
    <w:p w:rsidR="0052234E" w:rsidRPr="00B54ED2" w:rsidRDefault="0052234E" w:rsidP="0052234E">
      <w:pPr>
        <w:jc w:val="right"/>
        <w:rPr>
          <w:sz w:val="16"/>
          <w:szCs w:val="16"/>
        </w:rPr>
      </w:pPr>
      <w:r w:rsidRPr="00B54ED2">
        <w:rPr>
          <w:sz w:val="16"/>
          <w:szCs w:val="16"/>
        </w:rPr>
        <w:t xml:space="preserve">к Порядку осуществления отделом </w:t>
      </w:r>
    </w:p>
    <w:p w:rsidR="0052234E" w:rsidRPr="00B54ED2" w:rsidRDefault="0052234E" w:rsidP="0052234E">
      <w:pPr>
        <w:jc w:val="right"/>
        <w:rPr>
          <w:sz w:val="16"/>
          <w:szCs w:val="16"/>
        </w:rPr>
      </w:pPr>
      <w:r w:rsidRPr="00B54ED2">
        <w:rPr>
          <w:sz w:val="16"/>
          <w:szCs w:val="16"/>
        </w:rPr>
        <w:t xml:space="preserve">внутреннего финансового аудита </w:t>
      </w:r>
    </w:p>
    <w:p w:rsidR="0052234E" w:rsidRPr="00B54ED2" w:rsidRDefault="0052234E" w:rsidP="0052234E">
      <w:pPr>
        <w:jc w:val="right"/>
        <w:rPr>
          <w:sz w:val="16"/>
          <w:szCs w:val="16"/>
        </w:rPr>
      </w:pPr>
      <w:r w:rsidRPr="00B54ED2">
        <w:rPr>
          <w:sz w:val="16"/>
          <w:szCs w:val="16"/>
        </w:rPr>
        <w:t xml:space="preserve">администрации Тогучинского района </w:t>
      </w:r>
    </w:p>
    <w:p w:rsidR="0052234E" w:rsidRPr="00B54ED2" w:rsidRDefault="0052234E" w:rsidP="0052234E">
      <w:pPr>
        <w:jc w:val="right"/>
        <w:rPr>
          <w:sz w:val="16"/>
          <w:szCs w:val="16"/>
        </w:rPr>
      </w:pPr>
      <w:r w:rsidRPr="00B54ED2">
        <w:rPr>
          <w:sz w:val="16"/>
          <w:szCs w:val="16"/>
        </w:rPr>
        <w:t xml:space="preserve">Новосибирской области полномочий </w:t>
      </w:r>
    </w:p>
    <w:p w:rsidR="0052234E" w:rsidRPr="00B54ED2" w:rsidRDefault="0052234E" w:rsidP="0052234E">
      <w:pPr>
        <w:jc w:val="right"/>
        <w:rPr>
          <w:sz w:val="16"/>
          <w:szCs w:val="16"/>
        </w:rPr>
      </w:pPr>
      <w:r w:rsidRPr="00B54ED2">
        <w:rPr>
          <w:sz w:val="16"/>
          <w:szCs w:val="16"/>
        </w:rPr>
        <w:t>по внутреннему финансовому аудиту</w:t>
      </w:r>
    </w:p>
    <w:p w:rsidR="0052234E" w:rsidRDefault="0052234E" w:rsidP="0052234E">
      <w:pPr>
        <w:jc w:val="center"/>
        <w:rPr>
          <w:sz w:val="16"/>
          <w:szCs w:val="16"/>
        </w:rPr>
      </w:pPr>
    </w:p>
    <w:p w:rsidR="0052234E" w:rsidRPr="00B54ED2" w:rsidRDefault="0052234E" w:rsidP="0052234E">
      <w:pPr>
        <w:jc w:val="center"/>
        <w:rPr>
          <w:sz w:val="16"/>
          <w:szCs w:val="16"/>
        </w:rPr>
      </w:pPr>
      <w:r w:rsidRPr="00B54ED2">
        <w:rPr>
          <w:sz w:val="16"/>
          <w:szCs w:val="16"/>
        </w:rPr>
        <w:t>Привлечение</w:t>
      </w:r>
    </w:p>
    <w:p w:rsidR="0052234E" w:rsidRPr="00B54ED2" w:rsidRDefault="0052234E" w:rsidP="0052234E">
      <w:pPr>
        <w:jc w:val="center"/>
        <w:rPr>
          <w:sz w:val="16"/>
          <w:szCs w:val="16"/>
        </w:rPr>
      </w:pPr>
      <w:r w:rsidRPr="00B54ED2">
        <w:rPr>
          <w:sz w:val="16"/>
          <w:szCs w:val="16"/>
        </w:rPr>
        <w:t>должностных лиц (работников) и (или) экспертов к проведению аудиторских мероприятий</w:t>
      </w:r>
    </w:p>
    <w:p w:rsidR="0052234E" w:rsidRPr="00B54ED2" w:rsidRDefault="0052234E" w:rsidP="0052234E">
      <w:pPr>
        <w:rPr>
          <w:sz w:val="16"/>
          <w:szCs w:val="16"/>
        </w:rPr>
      </w:pPr>
    </w:p>
    <w:p w:rsidR="0052234E" w:rsidRPr="00B54ED2" w:rsidRDefault="0052234E" w:rsidP="0052234E">
      <w:pPr>
        <w:jc w:val="both"/>
        <w:rPr>
          <w:sz w:val="16"/>
          <w:szCs w:val="16"/>
        </w:rPr>
      </w:pPr>
      <w:bookmarkStart w:id="165" w:name="sub_20001"/>
      <w:r w:rsidRPr="00B54ED2">
        <w:rPr>
          <w:sz w:val="16"/>
          <w:szCs w:val="16"/>
        </w:rPr>
        <w:t xml:space="preserve">1. В соответствии с </w:t>
      </w:r>
      <w:hyperlink r:id="rId35" w:history="1">
        <w:r w:rsidRPr="00B54ED2">
          <w:rPr>
            <w:rStyle w:val="ac"/>
            <w:rFonts w:eastAsia="Calibri"/>
            <w:sz w:val="16"/>
            <w:szCs w:val="16"/>
          </w:rPr>
          <w:t>пунктом 5</w:t>
        </w:r>
      </w:hyperlink>
      <w:r w:rsidRPr="00B54ED2">
        <w:rPr>
          <w:sz w:val="16"/>
          <w:szCs w:val="16"/>
        </w:rPr>
        <w:t xml:space="preserve"> СВФА "Права и обязанности должностных лиц (работников) при осуществлении внутреннего финансового аудита" начальник ОВФА имеет право привлекать к проведению аудиторского мероприятия должностных лиц (работников) администрации Тогучинского района Новосибирской области (далее – Администрация района) и (или) экспертов, а также включать привлеченных лиц в состав аудиторской группы.</w:t>
      </w:r>
    </w:p>
    <w:p w:rsidR="0052234E" w:rsidRPr="00B54ED2" w:rsidRDefault="0052234E" w:rsidP="0052234E">
      <w:pPr>
        <w:jc w:val="both"/>
        <w:rPr>
          <w:sz w:val="16"/>
          <w:szCs w:val="16"/>
        </w:rPr>
      </w:pPr>
      <w:bookmarkStart w:id="166" w:name="sub_20002"/>
      <w:bookmarkEnd w:id="165"/>
      <w:r w:rsidRPr="00B54ED2">
        <w:rPr>
          <w:sz w:val="16"/>
          <w:szCs w:val="16"/>
        </w:rPr>
        <w:t>2. Должностным лицом (работником), привлекаемым к проведению аудиторского мероприятия, может являться:</w:t>
      </w:r>
    </w:p>
    <w:p w:rsidR="0052234E" w:rsidRPr="00B54ED2" w:rsidRDefault="0052234E" w:rsidP="0052234E">
      <w:pPr>
        <w:jc w:val="both"/>
        <w:rPr>
          <w:sz w:val="16"/>
          <w:szCs w:val="16"/>
        </w:rPr>
      </w:pPr>
      <w:bookmarkStart w:id="167" w:name="sub_20021"/>
      <w:bookmarkEnd w:id="166"/>
      <w:r w:rsidRPr="00B54ED2">
        <w:rPr>
          <w:sz w:val="16"/>
          <w:szCs w:val="16"/>
        </w:rPr>
        <w:t>а) специалист структурного подразделения Администрации района, в том числе являющийся субъектом бюджетных процедур;</w:t>
      </w:r>
    </w:p>
    <w:p w:rsidR="0052234E" w:rsidRPr="00B54ED2" w:rsidRDefault="0052234E" w:rsidP="0052234E">
      <w:pPr>
        <w:jc w:val="both"/>
        <w:rPr>
          <w:sz w:val="16"/>
          <w:szCs w:val="16"/>
        </w:rPr>
      </w:pPr>
      <w:bookmarkStart w:id="168" w:name="sub_20022"/>
      <w:bookmarkEnd w:id="167"/>
      <w:r w:rsidRPr="00B54ED2">
        <w:rPr>
          <w:sz w:val="16"/>
          <w:szCs w:val="16"/>
        </w:rPr>
        <w:t>б) должностное лицо (работник) администратора бюджетных средств, находящегося в ведении Администрации района;</w:t>
      </w:r>
    </w:p>
    <w:p w:rsidR="0052234E" w:rsidRPr="00B54ED2" w:rsidRDefault="0052234E" w:rsidP="0052234E">
      <w:pPr>
        <w:jc w:val="both"/>
        <w:rPr>
          <w:sz w:val="16"/>
          <w:szCs w:val="16"/>
        </w:rPr>
      </w:pPr>
      <w:bookmarkStart w:id="169" w:name="sub_20023"/>
      <w:bookmarkEnd w:id="168"/>
      <w:r w:rsidRPr="00B54ED2">
        <w:rPr>
          <w:sz w:val="16"/>
          <w:szCs w:val="16"/>
        </w:rPr>
        <w:t>в) должностное лицо (работник), которое одновременно не является должностным лицом органа муниципального финансового контроля.</w:t>
      </w:r>
    </w:p>
    <w:p w:rsidR="0052234E" w:rsidRPr="00B54ED2" w:rsidRDefault="0052234E" w:rsidP="0052234E">
      <w:pPr>
        <w:jc w:val="both"/>
        <w:rPr>
          <w:sz w:val="16"/>
          <w:szCs w:val="16"/>
        </w:rPr>
      </w:pPr>
      <w:bookmarkStart w:id="170" w:name="sub_20003"/>
      <w:bookmarkEnd w:id="169"/>
      <w:r w:rsidRPr="00B54ED2">
        <w:rPr>
          <w:sz w:val="16"/>
          <w:szCs w:val="16"/>
        </w:rPr>
        <w:t>3. Экспертом, привлекаемым к проведению аудиторского мероприятия, является физическое лицо, в том числе являющееся сотрудником экспертной (научной) или иной организации, обладающее специальными знаниями, умениями, профессиональными навыками и опытом по вопросам, подлежащим изучению в ходе проведения аудиторского мероприятия в соответствии с целями и задачами аудиторского мероприятия. В качестве эксперта также может быть привлечен:</w:t>
      </w:r>
    </w:p>
    <w:p w:rsidR="0052234E" w:rsidRPr="00B54ED2" w:rsidRDefault="0052234E" w:rsidP="0052234E">
      <w:pPr>
        <w:jc w:val="both"/>
        <w:rPr>
          <w:sz w:val="16"/>
          <w:szCs w:val="16"/>
        </w:rPr>
      </w:pPr>
      <w:bookmarkStart w:id="171" w:name="sub_20031"/>
      <w:bookmarkEnd w:id="170"/>
      <w:r w:rsidRPr="00B54ED2">
        <w:rPr>
          <w:sz w:val="16"/>
          <w:szCs w:val="16"/>
        </w:rPr>
        <w:t>а) работник бюджетного, автономного учреждения, функции и полномочия учредителя которого осуществляет Администрация района;</w:t>
      </w:r>
    </w:p>
    <w:p w:rsidR="0052234E" w:rsidRPr="00B54ED2" w:rsidRDefault="0052234E" w:rsidP="0052234E">
      <w:pPr>
        <w:jc w:val="both"/>
        <w:rPr>
          <w:sz w:val="16"/>
          <w:szCs w:val="16"/>
        </w:rPr>
      </w:pPr>
      <w:bookmarkStart w:id="172" w:name="sub_20032"/>
      <w:bookmarkEnd w:id="171"/>
      <w:r w:rsidRPr="00B54ED2">
        <w:rPr>
          <w:sz w:val="16"/>
          <w:szCs w:val="16"/>
        </w:rPr>
        <w:t>б) работник муниципального унитарного предприятия, в отношении которого осуществляются права собственника имущества Тогучинского района Новосибирской области.</w:t>
      </w:r>
    </w:p>
    <w:p w:rsidR="0052234E" w:rsidRPr="00B54ED2" w:rsidRDefault="0052234E" w:rsidP="0052234E">
      <w:pPr>
        <w:jc w:val="both"/>
        <w:rPr>
          <w:sz w:val="16"/>
          <w:szCs w:val="16"/>
        </w:rPr>
      </w:pPr>
      <w:bookmarkStart w:id="173" w:name="sub_20004"/>
      <w:bookmarkEnd w:id="172"/>
      <w:r w:rsidRPr="00B54ED2">
        <w:rPr>
          <w:sz w:val="16"/>
          <w:szCs w:val="16"/>
        </w:rPr>
        <w:t xml:space="preserve">4. Эксперты привлекаются в случаях, когда для достижения целей и задач аудиторского мероприятия (исходя из его темы, а также перечня вопросов, подлежащих изучению в ходе проведения аудиторского мероприятия) необходимы специальные знания, умения, профессиональные навыки и опыт, которыми не владеют должностные лица (работники), а также в случаях невозможности привлечения лиц, указанных в </w:t>
      </w:r>
      <w:hyperlink w:anchor="sub_20022" w:history="1">
        <w:r w:rsidRPr="00B54ED2">
          <w:rPr>
            <w:rStyle w:val="ac"/>
            <w:rFonts w:eastAsia="Calibri"/>
            <w:sz w:val="16"/>
            <w:szCs w:val="16"/>
          </w:rPr>
          <w:t>подпунктах "б"</w:t>
        </w:r>
      </w:hyperlink>
      <w:r w:rsidRPr="00B54ED2">
        <w:rPr>
          <w:sz w:val="16"/>
          <w:szCs w:val="16"/>
        </w:rPr>
        <w:t xml:space="preserve"> и </w:t>
      </w:r>
      <w:hyperlink w:anchor="sub_20023" w:history="1">
        <w:r w:rsidRPr="00B54ED2">
          <w:rPr>
            <w:rStyle w:val="ac"/>
            <w:rFonts w:eastAsia="Calibri"/>
            <w:sz w:val="16"/>
            <w:szCs w:val="16"/>
          </w:rPr>
          <w:t>"в" пункта 2</w:t>
        </w:r>
      </w:hyperlink>
      <w:r w:rsidRPr="00B54ED2">
        <w:rPr>
          <w:sz w:val="16"/>
          <w:szCs w:val="16"/>
        </w:rPr>
        <w:t xml:space="preserve"> настоящего Приложения.</w:t>
      </w:r>
    </w:p>
    <w:bookmarkEnd w:id="173"/>
    <w:p w:rsidR="0052234E" w:rsidRPr="00B54ED2" w:rsidRDefault="0052234E" w:rsidP="0052234E">
      <w:pPr>
        <w:jc w:val="both"/>
        <w:rPr>
          <w:sz w:val="16"/>
          <w:szCs w:val="16"/>
        </w:rPr>
      </w:pPr>
      <w:r w:rsidRPr="00B54ED2">
        <w:rPr>
          <w:sz w:val="16"/>
          <w:szCs w:val="16"/>
        </w:rPr>
        <w:t>В качестве эксперта привлекается лицо, которое не состояло в течение текущего и отчетного финансового года, а также не состоящее в настоящее время в трудовых отношениях с главным администратором (администратором) бюджетных средств, которым привлекается данное лицо.</w:t>
      </w:r>
    </w:p>
    <w:p w:rsidR="0052234E" w:rsidRPr="00B54ED2" w:rsidRDefault="0052234E" w:rsidP="0052234E">
      <w:pPr>
        <w:jc w:val="both"/>
        <w:rPr>
          <w:sz w:val="16"/>
          <w:szCs w:val="16"/>
        </w:rPr>
      </w:pPr>
      <w:bookmarkStart w:id="174" w:name="sub_20005"/>
      <w:r w:rsidRPr="00B54ED2">
        <w:rPr>
          <w:sz w:val="16"/>
          <w:szCs w:val="16"/>
        </w:rPr>
        <w:t>5. Привлекаемый к проведению аудиторского мероприятия эксперт должен соответствовать одному или нескольким из следующих критериев, свидетельствующих о наличии у него специальных знаний, умений, профессиональных навыков и опыта, в частности:</w:t>
      </w:r>
    </w:p>
    <w:p w:rsidR="0052234E" w:rsidRPr="00B54ED2" w:rsidRDefault="0052234E" w:rsidP="0052234E">
      <w:pPr>
        <w:jc w:val="both"/>
        <w:rPr>
          <w:sz w:val="16"/>
          <w:szCs w:val="16"/>
        </w:rPr>
      </w:pPr>
      <w:bookmarkStart w:id="175" w:name="sub_20051"/>
      <w:bookmarkEnd w:id="174"/>
      <w:r w:rsidRPr="00B54ED2">
        <w:rPr>
          <w:sz w:val="16"/>
          <w:szCs w:val="16"/>
        </w:rPr>
        <w:t>а) наличие стажа работы в сфере, к которой относятся вопросы, подлежащие изучению в ходе проведения аудиторского мероприятия, в том числе в сфере бюджетного (бухгалтерского) учета, аудита, экономики, государственных (муниципальных) финансов, информационных технологий, юриспруденции и иных вопросов;</w:t>
      </w:r>
    </w:p>
    <w:p w:rsidR="0052234E" w:rsidRPr="00B54ED2" w:rsidRDefault="0052234E" w:rsidP="0052234E">
      <w:pPr>
        <w:jc w:val="both"/>
        <w:rPr>
          <w:sz w:val="16"/>
          <w:szCs w:val="16"/>
        </w:rPr>
      </w:pPr>
      <w:bookmarkStart w:id="176" w:name="sub_20052"/>
      <w:bookmarkEnd w:id="175"/>
      <w:r w:rsidRPr="00B54ED2">
        <w:rPr>
          <w:sz w:val="16"/>
          <w:szCs w:val="16"/>
        </w:rPr>
        <w:t>б) наличие образования и профессиональной подготовки, необходимых для исследования вопросов, подлежащих изучению в ходе проведения аудиторского мероприятия;</w:t>
      </w:r>
    </w:p>
    <w:p w:rsidR="0052234E" w:rsidRPr="00B54ED2" w:rsidRDefault="0052234E" w:rsidP="0052234E">
      <w:pPr>
        <w:jc w:val="both"/>
        <w:rPr>
          <w:sz w:val="16"/>
          <w:szCs w:val="16"/>
        </w:rPr>
      </w:pPr>
      <w:bookmarkStart w:id="177" w:name="sub_20053"/>
      <w:bookmarkEnd w:id="176"/>
      <w:r w:rsidRPr="00B54ED2">
        <w:rPr>
          <w:sz w:val="16"/>
          <w:szCs w:val="16"/>
        </w:rPr>
        <w:t>в) наличие сертификатов, лицензий и (или) других документов, подтверждающих специальные знания, умения, профессиональные навыки и опыт в сфере, к которой относятся вопросы, подлежащие изучению в ходе проведения аудиторского мероприятия;</w:t>
      </w:r>
    </w:p>
    <w:p w:rsidR="0052234E" w:rsidRPr="00B54ED2" w:rsidRDefault="0052234E" w:rsidP="0052234E">
      <w:pPr>
        <w:jc w:val="both"/>
        <w:rPr>
          <w:sz w:val="16"/>
          <w:szCs w:val="16"/>
        </w:rPr>
      </w:pPr>
      <w:bookmarkStart w:id="178" w:name="sub_20054"/>
      <w:bookmarkEnd w:id="177"/>
      <w:r w:rsidRPr="00B54ED2">
        <w:rPr>
          <w:sz w:val="16"/>
          <w:szCs w:val="16"/>
        </w:rPr>
        <w:t>г) членство в профессиональных объединениях, саморегулируемых организациях в сфере, к которой относятся вопросы, подлежащие изучению в ходе проведения аудиторского мероприятия, а также соблюдение экспертом Порядков и правил, установленных указанными объединениями, организациями.</w:t>
      </w:r>
    </w:p>
    <w:p w:rsidR="0052234E" w:rsidRPr="00B54ED2" w:rsidRDefault="0052234E" w:rsidP="0052234E">
      <w:pPr>
        <w:jc w:val="both"/>
        <w:rPr>
          <w:sz w:val="16"/>
          <w:szCs w:val="16"/>
        </w:rPr>
      </w:pPr>
      <w:bookmarkStart w:id="179" w:name="sub_20006"/>
      <w:bookmarkEnd w:id="178"/>
      <w:r w:rsidRPr="00B54ED2">
        <w:rPr>
          <w:sz w:val="16"/>
          <w:szCs w:val="16"/>
        </w:rPr>
        <w:t>6. Привлечение к проведению аудиторского мероприятия должностного лица (работника) структурного подразделения Администрации района осуществляется по согласованию с соответствующим:</w:t>
      </w:r>
    </w:p>
    <w:bookmarkEnd w:id="179"/>
    <w:p w:rsidR="0052234E" w:rsidRPr="00B54ED2" w:rsidRDefault="0052234E" w:rsidP="0052234E">
      <w:pPr>
        <w:jc w:val="both"/>
        <w:rPr>
          <w:sz w:val="16"/>
          <w:szCs w:val="16"/>
        </w:rPr>
      </w:pPr>
      <w:r w:rsidRPr="00B54ED2">
        <w:rPr>
          <w:sz w:val="16"/>
          <w:szCs w:val="16"/>
        </w:rPr>
        <w:t>руководителем структурного подразделения Администрации района;</w:t>
      </w:r>
    </w:p>
    <w:p w:rsidR="0052234E" w:rsidRPr="00B54ED2" w:rsidRDefault="0052234E" w:rsidP="0052234E">
      <w:pPr>
        <w:jc w:val="both"/>
        <w:rPr>
          <w:sz w:val="16"/>
          <w:szCs w:val="16"/>
        </w:rPr>
      </w:pPr>
      <w:r w:rsidRPr="00B54ED2">
        <w:rPr>
          <w:sz w:val="16"/>
          <w:szCs w:val="16"/>
        </w:rPr>
        <w:t>руководителем подведомственного администратора бюджетных средств.</w:t>
      </w:r>
    </w:p>
    <w:p w:rsidR="0052234E" w:rsidRPr="00B54ED2" w:rsidRDefault="0052234E" w:rsidP="0052234E">
      <w:pPr>
        <w:jc w:val="both"/>
        <w:rPr>
          <w:sz w:val="16"/>
          <w:szCs w:val="16"/>
        </w:rPr>
      </w:pPr>
      <w:bookmarkStart w:id="180" w:name="sub_20007"/>
      <w:r w:rsidRPr="00B54ED2">
        <w:rPr>
          <w:sz w:val="16"/>
          <w:szCs w:val="16"/>
        </w:rPr>
        <w:t>7. Привлечение к проведению аудиторского мероприятия экспертов осуществляется посредством:</w:t>
      </w:r>
    </w:p>
    <w:bookmarkEnd w:id="180"/>
    <w:p w:rsidR="0052234E" w:rsidRPr="00B54ED2" w:rsidRDefault="0052234E" w:rsidP="0052234E">
      <w:pPr>
        <w:jc w:val="both"/>
        <w:rPr>
          <w:sz w:val="16"/>
          <w:szCs w:val="16"/>
        </w:rPr>
      </w:pPr>
      <w:r w:rsidRPr="00B54ED2">
        <w:rPr>
          <w:sz w:val="16"/>
          <w:szCs w:val="16"/>
        </w:rPr>
        <w:t>включения эксперта в состав аудиторской группы для выполнения им конкретного вида и определенного объема работ (услуг) на основе заключенного с ним государственного (муниципального) контракта или иного гражданско-правового договора, в том числе договора безвозмездного выполнения работ (оказания услуг);</w:t>
      </w:r>
    </w:p>
    <w:p w:rsidR="0052234E" w:rsidRPr="00B54ED2" w:rsidRDefault="0052234E" w:rsidP="0052234E">
      <w:pPr>
        <w:jc w:val="both"/>
        <w:rPr>
          <w:sz w:val="16"/>
          <w:szCs w:val="16"/>
        </w:rPr>
      </w:pPr>
      <w:r w:rsidRPr="00B54ED2">
        <w:rPr>
          <w:sz w:val="16"/>
          <w:szCs w:val="16"/>
        </w:rPr>
        <w:lastRenderedPageBreak/>
        <w:t>включения эксперта в состав аудиторской группы для выполнения им отдельных заданий начальника ОВФА, в том числе подготовки аналитических записок и экспертных оценок в рамках проведения аудиторского мероприятия.</w:t>
      </w:r>
    </w:p>
    <w:p w:rsidR="0052234E" w:rsidRPr="00B54ED2" w:rsidRDefault="0052234E" w:rsidP="0052234E">
      <w:pPr>
        <w:jc w:val="both"/>
        <w:rPr>
          <w:sz w:val="16"/>
          <w:szCs w:val="16"/>
        </w:rPr>
      </w:pPr>
      <w:r w:rsidRPr="00B54ED2">
        <w:rPr>
          <w:sz w:val="16"/>
          <w:szCs w:val="16"/>
        </w:rPr>
        <w:t xml:space="preserve">Привлечение к проведению аудиторского мероприятия лиц, указанных в </w:t>
      </w:r>
      <w:hyperlink w:anchor="sub_20031" w:history="1">
        <w:r w:rsidRPr="00B54ED2">
          <w:rPr>
            <w:rStyle w:val="ac"/>
            <w:rFonts w:eastAsia="Calibri"/>
            <w:sz w:val="16"/>
            <w:szCs w:val="16"/>
          </w:rPr>
          <w:t>абзацах втором</w:t>
        </w:r>
      </w:hyperlink>
      <w:r w:rsidRPr="00B54ED2">
        <w:rPr>
          <w:sz w:val="16"/>
          <w:szCs w:val="16"/>
        </w:rPr>
        <w:t xml:space="preserve"> и </w:t>
      </w:r>
      <w:hyperlink w:anchor="sub_20032" w:history="1">
        <w:r w:rsidRPr="00B54ED2">
          <w:rPr>
            <w:rStyle w:val="ac"/>
            <w:rFonts w:eastAsia="Calibri"/>
            <w:sz w:val="16"/>
            <w:szCs w:val="16"/>
          </w:rPr>
          <w:t>третьем пункта 3</w:t>
        </w:r>
      </w:hyperlink>
      <w:r w:rsidRPr="00B54ED2">
        <w:rPr>
          <w:sz w:val="16"/>
          <w:szCs w:val="16"/>
        </w:rPr>
        <w:t xml:space="preserve"> настоящего Приложения, осуществляется по согласованию с соответствующим руководителем бюджетного, автономного учреждения, государственного (муниципального) унитарного предприятия.</w:t>
      </w:r>
    </w:p>
    <w:p w:rsidR="0052234E" w:rsidRPr="00B54ED2" w:rsidRDefault="0052234E" w:rsidP="0052234E">
      <w:pPr>
        <w:jc w:val="both"/>
        <w:rPr>
          <w:sz w:val="16"/>
          <w:szCs w:val="16"/>
        </w:rPr>
      </w:pPr>
      <w:r w:rsidRPr="00B54ED2">
        <w:rPr>
          <w:sz w:val="16"/>
          <w:szCs w:val="16"/>
        </w:rPr>
        <w:t xml:space="preserve">8. В соответствии с </w:t>
      </w:r>
      <w:hyperlink r:id="rId36" w:history="1">
        <w:r w:rsidRPr="00B54ED2">
          <w:rPr>
            <w:rStyle w:val="ac"/>
            <w:rFonts w:eastAsia="Calibri"/>
            <w:sz w:val="16"/>
            <w:szCs w:val="16"/>
          </w:rPr>
          <w:t>пунктом 1</w:t>
        </w:r>
      </w:hyperlink>
      <w:r w:rsidRPr="00B54ED2">
        <w:rPr>
          <w:sz w:val="16"/>
          <w:szCs w:val="16"/>
        </w:rPr>
        <w:t xml:space="preserve"> СВФА "Права и обязанности должностных лиц (работников) при осуществлении внутреннего финансового аудита" привлеченные к проведению аудиторского мероприятия должностные лица (работники) и (или) эксперты наделяются правами и обязанностями должностных лиц (работников) ОВФА (за исключением прав и обязанностей начальника ОВФА).</w:t>
      </w:r>
    </w:p>
    <w:p w:rsidR="0052234E" w:rsidRPr="00B54ED2" w:rsidRDefault="0052234E" w:rsidP="0052234E">
      <w:pPr>
        <w:jc w:val="both"/>
        <w:rPr>
          <w:sz w:val="16"/>
          <w:szCs w:val="16"/>
        </w:rPr>
      </w:pPr>
      <w:bookmarkStart w:id="181" w:name="sub_200082"/>
      <w:r w:rsidRPr="00B54ED2">
        <w:rPr>
          <w:sz w:val="16"/>
          <w:szCs w:val="16"/>
        </w:rPr>
        <w:t xml:space="preserve">В целях обеспечения осуществления внутреннего финансового аудита на основе принципа функциональной независимости лица, привлеченные к проведению аудиторского мероприятия, должны соответствовать требованиям, установленным </w:t>
      </w:r>
      <w:hyperlink r:id="rId37" w:history="1">
        <w:r w:rsidRPr="00B54ED2">
          <w:rPr>
            <w:rStyle w:val="ac"/>
            <w:rFonts w:eastAsia="Calibri"/>
            <w:sz w:val="16"/>
            <w:szCs w:val="16"/>
          </w:rPr>
          <w:t>пунктом 6</w:t>
        </w:r>
      </w:hyperlink>
      <w:r w:rsidRPr="00B54ED2">
        <w:rPr>
          <w:sz w:val="16"/>
          <w:szCs w:val="16"/>
        </w:rPr>
        <w:t xml:space="preserve"> СВФА "Определения, принципы и задачи внутреннего финансового аудита ".</w:t>
      </w:r>
    </w:p>
    <w:p w:rsidR="0052234E" w:rsidRPr="00B54ED2" w:rsidRDefault="0052234E" w:rsidP="0052234E">
      <w:pPr>
        <w:jc w:val="both"/>
        <w:rPr>
          <w:sz w:val="16"/>
          <w:szCs w:val="16"/>
        </w:rPr>
      </w:pPr>
      <w:bookmarkStart w:id="182" w:name="sub_20009"/>
      <w:bookmarkEnd w:id="181"/>
      <w:r w:rsidRPr="00B54ED2">
        <w:rPr>
          <w:sz w:val="16"/>
          <w:szCs w:val="16"/>
        </w:rPr>
        <w:t>9. Привлеченное к проведению аудиторского мероприятия должностное лицо (работник) и (или) эксперт в ходе проведения аудиторского мероприятия обязан:</w:t>
      </w:r>
    </w:p>
    <w:p w:rsidR="0052234E" w:rsidRPr="00B54ED2" w:rsidRDefault="0052234E" w:rsidP="0052234E">
      <w:pPr>
        <w:jc w:val="both"/>
        <w:rPr>
          <w:sz w:val="16"/>
          <w:szCs w:val="16"/>
        </w:rPr>
      </w:pPr>
      <w:bookmarkStart w:id="183" w:name="sub_20091"/>
      <w:bookmarkEnd w:id="182"/>
      <w:r w:rsidRPr="00B54ED2">
        <w:rPr>
          <w:sz w:val="16"/>
          <w:szCs w:val="16"/>
        </w:rPr>
        <w:t>а) провести анализ представленных ему материалов и информации, дать обоснованное и объективное заключение (отчет) по поставленным перед ним вопросам;</w:t>
      </w:r>
    </w:p>
    <w:p w:rsidR="0052234E" w:rsidRPr="00B54ED2" w:rsidRDefault="0052234E" w:rsidP="0052234E">
      <w:pPr>
        <w:jc w:val="both"/>
        <w:rPr>
          <w:sz w:val="16"/>
          <w:szCs w:val="16"/>
        </w:rPr>
      </w:pPr>
      <w:bookmarkStart w:id="184" w:name="sub_20092"/>
      <w:bookmarkEnd w:id="183"/>
      <w:r w:rsidRPr="00B54ED2">
        <w:rPr>
          <w:sz w:val="16"/>
          <w:szCs w:val="16"/>
        </w:rPr>
        <w:t>б) сообщить о наличии обстоятельств, препятствующих проведению аудиторского мероприятия и (или) экспертизы;</w:t>
      </w:r>
    </w:p>
    <w:p w:rsidR="0052234E" w:rsidRPr="00B54ED2" w:rsidRDefault="0052234E" w:rsidP="0052234E">
      <w:pPr>
        <w:jc w:val="both"/>
        <w:rPr>
          <w:sz w:val="16"/>
          <w:szCs w:val="16"/>
        </w:rPr>
      </w:pPr>
      <w:bookmarkStart w:id="185" w:name="sub_20093"/>
      <w:bookmarkEnd w:id="184"/>
      <w:r w:rsidRPr="00B54ED2">
        <w:rPr>
          <w:sz w:val="16"/>
          <w:szCs w:val="16"/>
        </w:rPr>
        <w:t>в) сообщить о невозможности предоставить заключение (отчет), если поставленные перед ним вопросы выходят за пределы его специальных знаний, умений, профессиональных навыков и опыта, а также представленные материалы непригодны или недостаточны для проведения аудиторского мероприятия и (или) экспертизы;</w:t>
      </w:r>
    </w:p>
    <w:p w:rsidR="0052234E" w:rsidRPr="00B54ED2" w:rsidRDefault="0052234E" w:rsidP="0052234E">
      <w:pPr>
        <w:jc w:val="both"/>
        <w:rPr>
          <w:sz w:val="16"/>
          <w:szCs w:val="16"/>
        </w:rPr>
      </w:pPr>
      <w:bookmarkStart w:id="186" w:name="sub_20094"/>
      <w:bookmarkEnd w:id="185"/>
      <w:r w:rsidRPr="00B54ED2">
        <w:rPr>
          <w:sz w:val="16"/>
          <w:szCs w:val="16"/>
        </w:rPr>
        <w:t>г) не разглашать сведения, которые стали известны в ходе проведения аудиторского мероприятия и (или) экспертизы, в том числе сведения, составляющие государственную, служебную, иную охраняемую законом тайну;</w:t>
      </w:r>
    </w:p>
    <w:p w:rsidR="0052234E" w:rsidRPr="00B54ED2" w:rsidRDefault="0052234E" w:rsidP="0052234E">
      <w:pPr>
        <w:jc w:val="both"/>
        <w:rPr>
          <w:sz w:val="16"/>
          <w:szCs w:val="16"/>
        </w:rPr>
      </w:pPr>
      <w:bookmarkStart w:id="187" w:name="sub_20095"/>
      <w:bookmarkEnd w:id="186"/>
      <w:r w:rsidRPr="00B54ED2">
        <w:rPr>
          <w:sz w:val="16"/>
          <w:szCs w:val="16"/>
        </w:rPr>
        <w:t>д) обеспечить сохранность представленных материалов.</w:t>
      </w:r>
    </w:p>
    <w:p w:rsidR="0052234E" w:rsidRPr="00B54ED2" w:rsidRDefault="0052234E" w:rsidP="0052234E">
      <w:pPr>
        <w:jc w:val="both"/>
        <w:rPr>
          <w:sz w:val="16"/>
          <w:szCs w:val="16"/>
        </w:rPr>
      </w:pPr>
      <w:bookmarkStart w:id="188" w:name="sub_20010"/>
      <w:bookmarkEnd w:id="187"/>
      <w:r w:rsidRPr="00B54ED2">
        <w:rPr>
          <w:sz w:val="16"/>
          <w:szCs w:val="16"/>
        </w:rPr>
        <w:t>10. Привлеченное к проведению аудиторского мероприятия должностное лицо (работник) и (или) эксперт в ходе проведения аудиторского мероприятия имеет право:</w:t>
      </w:r>
    </w:p>
    <w:p w:rsidR="0052234E" w:rsidRPr="00B54ED2" w:rsidRDefault="0052234E" w:rsidP="0052234E">
      <w:pPr>
        <w:jc w:val="both"/>
        <w:rPr>
          <w:sz w:val="16"/>
          <w:szCs w:val="16"/>
        </w:rPr>
      </w:pPr>
      <w:bookmarkStart w:id="189" w:name="sub_20101"/>
      <w:bookmarkEnd w:id="188"/>
      <w:r w:rsidRPr="00B54ED2">
        <w:rPr>
          <w:sz w:val="16"/>
          <w:szCs w:val="16"/>
        </w:rPr>
        <w:t>а) знакомиться с материалами аудиторского мероприятия, в том числе относящимися к предмету проводимой экспертизы;</w:t>
      </w:r>
    </w:p>
    <w:p w:rsidR="0052234E" w:rsidRPr="00B54ED2" w:rsidRDefault="0052234E" w:rsidP="0052234E">
      <w:pPr>
        <w:jc w:val="both"/>
        <w:rPr>
          <w:sz w:val="16"/>
          <w:szCs w:val="16"/>
        </w:rPr>
      </w:pPr>
      <w:bookmarkStart w:id="190" w:name="sub_20102"/>
      <w:bookmarkEnd w:id="189"/>
      <w:r w:rsidRPr="00B54ED2">
        <w:rPr>
          <w:sz w:val="16"/>
          <w:szCs w:val="16"/>
        </w:rPr>
        <w:t>б) письменно сообщать руководителю аудиторской группы о необходимости предоставления дополнительных материалов, необходимых для составления заключения (отчета);</w:t>
      </w:r>
    </w:p>
    <w:p w:rsidR="0052234E" w:rsidRPr="00B54ED2" w:rsidRDefault="0052234E" w:rsidP="0052234E">
      <w:pPr>
        <w:jc w:val="both"/>
        <w:rPr>
          <w:sz w:val="16"/>
          <w:szCs w:val="16"/>
        </w:rPr>
      </w:pPr>
      <w:bookmarkStart w:id="191" w:name="sub_20103"/>
      <w:bookmarkEnd w:id="190"/>
      <w:r w:rsidRPr="00B54ED2">
        <w:rPr>
          <w:sz w:val="16"/>
          <w:szCs w:val="16"/>
        </w:rPr>
        <w:t>в) письменно сообщать руководителю аудиторской группы о необходимости привлечения к проведению экспертизы других экспертов, если это необходимо для проведения исследований и составления заключения (отчета);</w:t>
      </w:r>
    </w:p>
    <w:p w:rsidR="0052234E" w:rsidRPr="00B54ED2" w:rsidRDefault="0052234E" w:rsidP="0052234E">
      <w:pPr>
        <w:jc w:val="both"/>
        <w:rPr>
          <w:sz w:val="16"/>
          <w:szCs w:val="16"/>
        </w:rPr>
      </w:pPr>
      <w:bookmarkStart w:id="192" w:name="sub_20104"/>
      <w:bookmarkEnd w:id="191"/>
      <w:r w:rsidRPr="00B54ED2">
        <w:rPr>
          <w:sz w:val="16"/>
          <w:szCs w:val="16"/>
        </w:rPr>
        <w:t>г) письменно сообщать руководителю аудиторской группы о необходимости продления срока проведения экспертизы.</w:t>
      </w:r>
    </w:p>
    <w:bookmarkEnd w:id="192"/>
    <w:p w:rsidR="0052234E" w:rsidRPr="00B54ED2" w:rsidRDefault="0052234E" w:rsidP="0052234E">
      <w:pPr>
        <w:jc w:val="both"/>
        <w:rPr>
          <w:sz w:val="16"/>
          <w:szCs w:val="16"/>
        </w:rPr>
      </w:pPr>
      <w:r w:rsidRPr="00B54ED2">
        <w:rPr>
          <w:sz w:val="16"/>
          <w:szCs w:val="16"/>
        </w:rPr>
        <w:t>11. Результаты работы эксперта, в том числе заключение (отчет), аналитические записки (справки) и экспертные оценки, используются при подготовке ОВФА заключения, включаются в рабочую документацию аудиторского мероприятия, а также по решению начальника ОВФА могут отражаться в заключении.</w:t>
      </w:r>
    </w:p>
    <w:p w:rsidR="0052234E" w:rsidRPr="00B54ED2" w:rsidRDefault="0052234E" w:rsidP="0052234E">
      <w:pPr>
        <w:jc w:val="both"/>
        <w:rPr>
          <w:sz w:val="16"/>
          <w:szCs w:val="16"/>
        </w:rPr>
      </w:pPr>
      <w:bookmarkStart w:id="193" w:name="sub_20012"/>
      <w:r w:rsidRPr="00B54ED2">
        <w:rPr>
          <w:sz w:val="16"/>
          <w:szCs w:val="16"/>
        </w:rPr>
        <w:t>12. Результаты работы эксперта:</w:t>
      </w:r>
    </w:p>
    <w:bookmarkEnd w:id="193"/>
    <w:p w:rsidR="0052234E" w:rsidRPr="00B54ED2" w:rsidRDefault="0052234E" w:rsidP="0052234E">
      <w:pPr>
        <w:jc w:val="both"/>
        <w:rPr>
          <w:sz w:val="16"/>
          <w:szCs w:val="16"/>
        </w:rPr>
      </w:pPr>
      <w:r w:rsidRPr="00B54ED2">
        <w:rPr>
          <w:sz w:val="16"/>
          <w:szCs w:val="16"/>
        </w:rPr>
        <w:t>представляются в формах, установленных в соответствующем муниципальном контракте или договоре, а также в иных формах, определенных начальником ОВФА;</w:t>
      </w:r>
    </w:p>
    <w:p w:rsidR="0052234E" w:rsidRPr="00B54ED2" w:rsidRDefault="0052234E" w:rsidP="0052234E">
      <w:pPr>
        <w:jc w:val="both"/>
        <w:rPr>
          <w:sz w:val="16"/>
          <w:szCs w:val="16"/>
        </w:rPr>
      </w:pPr>
      <w:r w:rsidRPr="00B54ED2">
        <w:rPr>
          <w:sz w:val="16"/>
          <w:szCs w:val="16"/>
        </w:rPr>
        <w:t>фиксируются (при необходимости) в акте приемки работ (оказанных услуг);</w:t>
      </w:r>
    </w:p>
    <w:p w:rsidR="0052234E" w:rsidRPr="00B54ED2" w:rsidRDefault="0052234E" w:rsidP="0052234E">
      <w:pPr>
        <w:jc w:val="both"/>
        <w:rPr>
          <w:sz w:val="16"/>
          <w:szCs w:val="16"/>
        </w:rPr>
      </w:pPr>
      <w:r w:rsidRPr="00B54ED2">
        <w:rPr>
          <w:sz w:val="16"/>
          <w:szCs w:val="16"/>
        </w:rPr>
        <w:t>подлежат рассмотрению с точки зрения достоверности информации, на которой основывается оценка (заключение) эксперта, а также обоснованности содержащихся выводов, предложений или рекомендаций эксперта.</w:t>
      </w:r>
    </w:p>
    <w:p w:rsidR="0052234E" w:rsidRPr="00B54ED2" w:rsidRDefault="0052234E" w:rsidP="0052234E">
      <w:pPr>
        <w:jc w:val="both"/>
        <w:rPr>
          <w:sz w:val="16"/>
          <w:szCs w:val="16"/>
        </w:rPr>
      </w:pPr>
      <w:bookmarkStart w:id="194" w:name="sub_20013"/>
      <w:r w:rsidRPr="00B54ED2">
        <w:rPr>
          <w:sz w:val="16"/>
          <w:szCs w:val="16"/>
        </w:rPr>
        <w:t>13. Использование результатов работы эксперта не освобождает должностных лиц (работников) ОВФА от ответственности за выводы, предложения и рекомендации, сформированные ими по результатам проведения аудиторского мероприятия и отраженные в заключении.</w:t>
      </w:r>
    </w:p>
    <w:bookmarkEnd w:id="194"/>
    <w:p w:rsidR="00FD5CD7" w:rsidRDefault="00FD5CD7" w:rsidP="00AD4AA9">
      <w:pPr>
        <w:jc w:val="center"/>
        <w:rPr>
          <w:sz w:val="16"/>
          <w:szCs w:val="16"/>
        </w:rPr>
      </w:pPr>
    </w:p>
    <w:p w:rsidR="0052234E" w:rsidRDefault="0052234E" w:rsidP="00AD4AA9">
      <w:pPr>
        <w:jc w:val="center"/>
        <w:rPr>
          <w:sz w:val="16"/>
          <w:szCs w:val="16"/>
        </w:rPr>
      </w:pPr>
    </w:p>
    <w:p w:rsidR="0052234E" w:rsidRDefault="0052234E" w:rsidP="00AD4AA9">
      <w:pPr>
        <w:jc w:val="center"/>
        <w:rPr>
          <w:sz w:val="16"/>
          <w:szCs w:val="16"/>
        </w:rPr>
      </w:pPr>
    </w:p>
    <w:p w:rsidR="0052234E" w:rsidRDefault="0052234E" w:rsidP="00AD4AA9">
      <w:pPr>
        <w:jc w:val="center"/>
        <w:rPr>
          <w:sz w:val="16"/>
          <w:szCs w:val="16"/>
        </w:rPr>
      </w:pPr>
    </w:p>
    <w:p w:rsidR="00772B23" w:rsidRDefault="00772B23" w:rsidP="00772B23">
      <w:pPr>
        <w:jc w:val="center"/>
        <w:rPr>
          <w:b/>
          <w:sz w:val="16"/>
          <w:szCs w:val="16"/>
        </w:rPr>
      </w:pPr>
    </w:p>
    <w:p w:rsidR="00772B23" w:rsidRDefault="00772B23" w:rsidP="00772B23">
      <w:pPr>
        <w:jc w:val="center"/>
        <w:rPr>
          <w:b/>
          <w:sz w:val="16"/>
          <w:szCs w:val="16"/>
        </w:rPr>
      </w:pPr>
    </w:p>
    <w:p w:rsidR="00772B23" w:rsidRDefault="00772B23" w:rsidP="00772B23">
      <w:pPr>
        <w:jc w:val="center"/>
        <w:rPr>
          <w:b/>
          <w:sz w:val="16"/>
          <w:szCs w:val="16"/>
        </w:rPr>
      </w:pPr>
    </w:p>
    <w:p w:rsidR="00772B23" w:rsidRDefault="00772B23" w:rsidP="00772B23">
      <w:pPr>
        <w:jc w:val="center"/>
        <w:rPr>
          <w:b/>
          <w:sz w:val="16"/>
          <w:szCs w:val="16"/>
        </w:rPr>
      </w:pPr>
    </w:p>
    <w:p w:rsidR="00772B23" w:rsidRDefault="00772B23" w:rsidP="00772B23">
      <w:pPr>
        <w:jc w:val="center"/>
        <w:rPr>
          <w:b/>
          <w:sz w:val="16"/>
          <w:szCs w:val="16"/>
        </w:rPr>
      </w:pPr>
    </w:p>
    <w:p w:rsidR="00772B23" w:rsidRDefault="00772B23" w:rsidP="00772B23">
      <w:pPr>
        <w:jc w:val="center"/>
        <w:rPr>
          <w:b/>
          <w:sz w:val="16"/>
          <w:szCs w:val="16"/>
        </w:rPr>
      </w:pPr>
    </w:p>
    <w:p w:rsidR="00772B23" w:rsidRDefault="00772B23" w:rsidP="00772B23">
      <w:pPr>
        <w:jc w:val="center"/>
        <w:rPr>
          <w:b/>
          <w:sz w:val="16"/>
          <w:szCs w:val="16"/>
        </w:rPr>
      </w:pPr>
    </w:p>
    <w:p w:rsidR="00772B23" w:rsidRDefault="00772B23" w:rsidP="00772B23">
      <w:pPr>
        <w:jc w:val="center"/>
        <w:rPr>
          <w:b/>
          <w:sz w:val="16"/>
          <w:szCs w:val="16"/>
        </w:rPr>
      </w:pPr>
    </w:p>
    <w:p w:rsidR="00772B23" w:rsidRPr="00D60BAB" w:rsidRDefault="00772B23" w:rsidP="00772B23">
      <w:pPr>
        <w:jc w:val="center"/>
        <w:rPr>
          <w:b/>
          <w:sz w:val="16"/>
          <w:szCs w:val="16"/>
        </w:rPr>
      </w:pPr>
      <w:r w:rsidRPr="00896094">
        <w:rPr>
          <w:b/>
          <w:sz w:val="16"/>
          <w:szCs w:val="16"/>
        </w:rPr>
        <w:lastRenderedPageBreak/>
        <w:t>АДМИНИСТРАЦИЯ</w:t>
      </w:r>
    </w:p>
    <w:p w:rsidR="00772B23" w:rsidRPr="00D60BAB" w:rsidRDefault="00772B23" w:rsidP="00772B23">
      <w:pPr>
        <w:jc w:val="center"/>
        <w:rPr>
          <w:b/>
          <w:sz w:val="16"/>
          <w:szCs w:val="16"/>
        </w:rPr>
      </w:pPr>
      <w:r w:rsidRPr="00D60BAB">
        <w:rPr>
          <w:b/>
          <w:sz w:val="16"/>
          <w:szCs w:val="16"/>
        </w:rPr>
        <w:t>ТОГУЧИНСКОГО РАЙОНА</w:t>
      </w:r>
    </w:p>
    <w:p w:rsidR="00772B23" w:rsidRPr="00D60BAB" w:rsidRDefault="00772B23" w:rsidP="00772B23">
      <w:pPr>
        <w:jc w:val="center"/>
        <w:rPr>
          <w:b/>
          <w:sz w:val="16"/>
          <w:szCs w:val="16"/>
        </w:rPr>
      </w:pPr>
      <w:r w:rsidRPr="00D60BAB">
        <w:rPr>
          <w:b/>
          <w:sz w:val="16"/>
          <w:szCs w:val="16"/>
        </w:rPr>
        <w:t>НОВОСИБИРСКОЙ ОБЛАСТИ</w:t>
      </w:r>
    </w:p>
    <w:p w:rsidR="00772B23" w:rsidRPr="00D60BAB" w:rsidRDefault="00772B23" w:rsidP="00772B23">
      <w:pPr>
        <w:jc w:val="center"/>
        <w:rPr>
          <w:b/>
          <w:sz w:val="16"/>
          <w:szCs w:val="16"/>
        </w:rPr>
      </w:pPr>
    </w:p>
    <w:p w:rsidR="00772B23" w:rsidRPr="00D60BAB" w:rsidRDefault="00772B23" w:rsidP="00772B23">
      <w:pPr>
        <w:pStyle w:val="2"/>
        <w:rPr>
          <w:b/>
          <w:color w:val="00000A"/>
          <w:sz w:val="16"/>
          <w:szCs w:val="16"/>
        </w:rPr>
      </w:pPr>
      <w:r w:rsidRPr="00D60BAB">
        <w:rPr>
          <w:b/>
          <w:color w:val="00000A"/>
          <w:sz w:val="16"/>
          <w:szCs w:val="16"/>
        </w:rPr>
        <w:t>ПОСТАНОВЛЕНИЕ</w:t>
      </w:r>
    </w:p>
    <w:p w:rsidR="00772B23" w:rsidRPr="00D60BAB" w:rsidRDefault="00772B23" w:rsidP="00772B23">
      <w:pPr>
        <w:jc w:val="center"/>
        <w:rPr>
          <w:sz w:val="16"/>
          <w:szCs w:val="16"/>
        </w:rPr>
      </w:pPr>
      <w:r w:rsidRPr="00D60BAB">
        <w:rPr>
          <w:sz w:val="16"/>
          <w:szCs w:val="16"/>
        </w:rPr>
        <w:t xml:space="preserve"> </w:t>
      </w:r>
    </w:p>
    <w:p w:rsidR="00772B23" w:rsidRPr="00D60BAB" w:rsidRDefault="00772B23" w:rsidP="00772B23">
      <w:pPr>
        <w:jc w:val="center"/>
        <w:rPr>
          <w:sz w:val="16"/>
          <w:szCs w:val="16"/>
        </w:rPr>
      </w:pPr>
      <w:proofErr w:type="gramStart"/>
      <w:r>
        <w:rPr>
          <w:sz w:val="16"/>
          <w:szCs w:val="16"/>
        </w:rPr>
        <w:t>11.</w:t>
      </w:r>
      <w:r w:rsidRPr="004A19A0">
        <w:rPr>
          <w:sz w:val="16"/>
          <w:szCs w:val="16"/>
        </w:rPr>
        <w:t>11</w:t>
      </w:r>
      <w:r>
        <w:rPr>
          <w:sz w:val="16"/>
          <w:szCs w:val="16"/>
        </w:rPr>
        <w:t>.202</w:t>
      </w:r>
      <w:r w:rsidRPr="00DF5C1A">
        <w:rPr>
          <w:sz w:val="16"/>
          <w:szCs w:val="16"/>
        </w:rPr>
        <w:t>4</w:t>
      </w:r>
      <w:r>
        <w:rPr>
          <w:sz w:val="16"/>
          <w:szCs w:val="16"/>
        </w:rPr>
        <w:t xml:space="preserve">  №</w:t>
      </w:r>
      <w:proofErr w:type="gramEnd"/>
      <w:r>
        <w:rPr>
          <w:sz w:val="16"/>
          <w:szCs w:val="16"/>
        </w:rPr>
        <w:t xml:space="preserve"> 1506</w:t>
      </w:r>
      <w:r w:rsidRPr="00D60BAB">
        <w:rPr>
          <w:sz w:val="16"/>
          <w:szCs w:val="16"/>
        </w:rPr>
        <w:t>/П/93</w:t>
      </w:r>
    </w:p>
    <w:p w:rsidR="00772B23" w:rsidRPr="00D60BAB" w:rsidRDefault="00772B23" w:rsidP="00772B23">
      <w:pPr>
        <w:jc w:val="center"/>
        <w:rPr>
          <w:sz w:val="16"/>
          <w:szCs w:val="16"/>
        </w:rPr>
      </w:pPr>
    </w:p>
    <w:p w:rsidR="00772B23" w:rsidRPr="00D60BAB" w:rsidRDefault="00772B23" w:rsidP="00772B23">
      <w:pPr>
        <w:jc w:val="center"/>
        <w:rPr>
          <w:b/>
          <w:sz w:val="16"/>
          <w:szCs w:val="16"/>
        </w:rPr>
      </w:pPr>
      <w:r w:rsidRPr="00D60BAB">
        <w:rPr>
          <w:sz w:val="16"/>
          <w:szCs w:val="16"/>
        </w:rPr>
        <w:t>г. Тогучин</w:t>
      </w:r>
    </w:p>
    <w:p w:rsidR="0052234E" w:rsidRDefault="0052234E" w:rsidP="00AD4AA9">
      <w:pPr>
        <w:jc w:val="center"/>
        <w:rPr>
          <w:sz w:val="16"/>
          <w:szCs w:val="16"/>
        </w:rPr>
      </w:pPr>
    </w:p>
    <w:p w:rsidR="00772B23" w:rsidRPr="00772B23" w:rsidRDefault="00772B23" w:rsidP="00772B23">
      <w:pPr>
        <w:jc w:val="center"/>
        <w:rPr>
          <w:sz w:val="16"/>
          <w:szCs w:val="16"/>
        </w:rPr>
      </w:pPr>
      <w:r w:rsidRPr="00772B23">
        <w:rPr>
          <w:sz w:val="16"/>
          <w:szCs w:val="16"/>
        </w:rPr>
        <w:t xml:space="preserve">О внесении изменений в постановление администрации Тогучинского района Новосибирской области от 03.09.2019 № 838/П/93 «О создании и организации системы внутреннего обеспечения соответствия требованиям антимонопольного законодательства» </w:t>
      </w:r>
    </w:p>
    <w:p w:rsidR="00772B23" w:rsidRPr="00772B23" w:rsidRDefault="00772B23" w:rsidP="00772B23">
      <w:pPr>
        <w:ind w:firstLine="900"/>
        <w:jc w:val="both"/>
        <w:rPr>
          <w:sz w:val="16"/>
          <w:szCs w:val="16"/>
        </w:rPr>
      </w:pPr>
    </w:p>
    <w:p w:rsidR="00772B23" w:rsidRPr="00772B23" w:rsidRDefault="00772B23" w:rsidP="00772B23">
      <w:pPr>
        <w:ind w:firstLine="709"/>
        <w:jc w:val="both"/>
        <w:rPr>
          <w:bCs/>
          <w:sz w:val="16"/>
          <w:szCs w:val="16"/>
        </w:rPr>
      </w:pPr>
      <w:r w:rsidRPr="00772B23">
        <w:rPr>
          <w:sz w:val="16"/>
          <w:szCs w:val="16"/>
        </w:rPr>
        <w:t>В связи с кадровыми изменениями, администрация Тогучинского района Новосибирской области</w:t>
      </w:r>
    </w:p>
    <w:p w:rsidR="00772B23" w:rsidRPr="00772B23" w:rsidRDefault="00772B23" w:rsidP="00772B23">
      <w:pPr>
        <w:jc w:val="both"/>
        <w:rPr>
          <w:sz w:val="16"/>
          <w:szCs w:val="16"/>
        </w:rPr>
      </w:pPr>
      <w:r w:rsidRPr="00772B23">
        <w:rPr>
          <w:sz w:val="16"/>
          <w:szCs w:val="16"/>
        </w:rPr>
        <w:t>ПОСТАНОВЛЯЕТ:</w:t>
      </w:r>
    </w:p>
    <w:p w:rsidR="00772B23" w:rsidRPr="00772B23" w:rsidRDefault="00772B23" w:rsidP="00772B23">
      <w:pPr>
        <w:tabs>
          <w:tab w:val="left" w:pos="644"/>
        </w:tabs>
        <w:suppressAutoHyphens w:val="0"/>
        <w:ind w:firstLine="709"/>
        <w:jc w:val="both"/>
        <w:rPr>
          <w:sz w:val="16"/>
          <w:szCs w:val="16"/>
          <w:lang w:eastAsia="ru-RU"/>
        </w:rPr>
      </w:pPr>
      <w:r w:rsidRPr="00772B23">
        <w:rPr>
          <w:sz w:val="16"/>
          <w:szCs w:val="16"/>
          <w:lang w:eastAsia="ru-RU"/>
        </w:rPr>
        <w:t>1. Внести следующие изменения в постановление администрации Тогучинского района Новосибирской области от 03.09.2019 № 883/П/93 «</w:t>
      </w:r>
      <w:r w:rsidRPr="00772B23">
        <w:rPr>
          <w:sz w:val="16"/>
          <w:szCs w:val="16"/>
        </w:rPr>
        <w:t>О создании и организации системы внутреннего обеспечения соответствия требованиям антимонопольного законодательства</w:t>
      </w:r>
      <w:r w:rsidRPr="00772B23">
        <w:rPr>
          <w:sz w:val="16"/>
          <w:szCs w:val="16"/>
          <w:lang w:eastAsia="ru-RU"/>
        </w:rPr>
        <w:t>» (далее - Постановление):</w:t>
      </w:r>
    </w:p>
    <w:p w:rsidR="00772B23" w:rsidRPr="001A79A5" w:rsidRDefault="00772B23" w:rsidP="00772B23">
      <w:pPr>
        <w:pStyle w:val="26"/>
        <w:numPr>
          <w:ilvl w:val="1"/>
          <w:numId w:val="32"/>
        </w:numPr>
        <w:shd w:val="clear" w:color="auto" w:fill="auto"/>
        <w:tabs>
          <w:tab w:val="left" w:pos="327"/>
        </w:tabs>
        <w:spacing w:line="240" w:lineRule="auto"/>
        <w:ind w:left="0" w:firstLine="709"/>
        <w:rPr>
          <w:rFonts w:ascii="Times New Roman" w:hAnsi="Times New Roman" w:cs="Times New Roman"/>
          <w:i w:val="0"/>
          <w:sz w:val="16"/>
          <w:szCs w:val="16"/>
        </w:rPr>
      </w:pPr>
      <w:r w:rsidRPr="001A79A5">
        <w:rPr>
          <w:rFonts w:ascii="Times New Roman" w:hAnsi="Times New Roman" w:cs="Times New Roman"/>
          <w:i w:val="0"/>
          <w:sz w:val="16"/>
          <w:szCs w:val="16"/>
        </w:rPr>
        <w:t>Приложение №3 к Постановлению изложить в новой редакции, согласно приложения к настоящему постановлению.</w:t>
      </w:r>
    </w:p>
    <w:p w:rsidR="00772B23" w:rsidRPr="00772B23" w:rsidRDefault="00772B23" w:rsidP="00772B23">
      <w:pPr>
        <w:widowControl w:val="0"/>
        <w:numPr>
          <w:ilvl w:val="0"/>
          <w:numId w:val="32"/>
        </w:numPr>
        <w:tabs>
          <w:tab w:val="left" w:pos="0"/>
        </w:tabs>
        <w:ind w:left="0" w:firstLine="709"/>
        <w:jc w:val="both"/>
        <w:rPr>
          <w:sz w:val="16"/>
          <w:szCs w:val="16"/>
        </w:rPr>
      </w:pPr>
      <w:r w:rsidRPr="00772B23">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772B23">
        <w:rPr>
          <w:sz w:val="16"/>
          <w:szCs w:val="16"/>
        </w:rPr>
        <w:t>Тогучинский</w:t>
      </w:r>
      <w:proofErr w:type="spellEnd"/>
      <w:r w:rsidRPr="00772B23">
        <w:rPr>
          <w:sz w:val="16"/>
          <w:szCs w:val="16"/>
        </w:rPr>
        <w:t xml:space="preserve"> Вестник» и разместить на сайте администрации Тогучинского района Новосибирской области.</w:t>
      </w:r>
    </w:p>
    <w:p w:rsidR="00772B23" w:rsidRPr="00772B23" w:rsidRDefault="00772B23" w:rsidP="00772B23">
      <w:pPr>
        <w:widowControl w:val="0"/>
        <w:tabs>
          <w:tab w:val="left" w:pos="0"/>
        </w:tabs>
        <w:ind w:firstLine="709"/>
        <w:jc w:val="both"/>
        <w:rPr>
          <w:sz w:val="16"/>
          <w:szCs w:val="16"/>
        </w:rPr>
      </w:pPr>
      <w:r w:rsidRPr="00772B23">
        <w:rPr>
          <w:sz w:val="16"/>
          <w:szCs w:val="16"/>
        </w:rPr>
        <w:t xml:space="preserve">3. Контроль за исполнением данного постановления возложить на заместителя главы администрации Тогучинского района Новосибирской области </w:t>
      </w:r>
      <w:proofErr w:type="spellStart"/>
      <w:r w:rsidRPr="00772B23">
        <w:rPr>
          <w:sz w:val="16"/>
          <w:szCs w:val="16"/>
        </w:rPr>
        <w:t>Невзорову</w:t>
      </w:r>
      <w:proofErr w:type="spellEnd"/>
      <w:r w:rsidRPr="00772B23">
        <w:rPr>
          <w:sz w:val="16"/>
          <w:szCs w:val="16"/>
        </w:rPr>
        <w:t xml:space="preserve"> С. А.</w:t>
      </w:r>
    </w:p>
    <w:p w:rsidR="00772B23" w:rsidRPr="00772B23" w:rsidRDefault="00772B23" w:rsidP="00772B23">
      <w:pPr>
        <w:widowControl w:val="0"/>
        <w:autoSpaceDE w:val="0"/>
        <w:ind w:left="709"/>
        <w:jc w:val="both"/>
        <w:rPr>
          <w:bCs/>
          <w:sz w:val="16"/>
          <w:szCs w:val="16"/>
        </w:rPr>
      </w:pPr>
    </w:p>
    <w:p w:rsidR="00772B23" w:rsidRPr="00772B23" w:rsidRDefault="00772B23" w:rsidP="00772B23">
      <w:pPr>
        <w:jc w:val="both"/>
        <w:rPr>
          <w:sz w:val="16"/>
          <w:szCs w:val="16"/>
        </w:rPr>
      </w:pPr>
      <w:r w:rsidRPr="00772B23">
        <w:rPr>
          <w:sz w:val="16"/>
          <w:szCs w:val="16"/>
        </w:rPr>
        <w:t xml:space="preserve">Глава Тогучинского района                                                               </w:t>
      </w:r>
    </w:p>
    <w:p w:rsidR="0052234E" w:rsidRDefault="00772B23" w:rsidP="00772B23">
      <w:pPr>
        <w:rPr>
          <w:sz w:val="16"/>
          <w:szCs w:val="16"/>
        </w:rPr>
      </w:pPr>
      <w:r w:rsidRPr="00772B23">
        <w:rPr>
          <w:sz w:val="16"/>
          <w:szCs w:val="16"/>
        </w:rPr>
        <w:t xml:space="preserve">Новосибирской области                                                             С. С. </w:t>
      </w:r>
      <w:proofErr w:type="spellStart"/>
      <w:r w:rsidRPr="00772B23">
        <w:rPr>
          <w:sz w:val="16"/>
          <w:szCs w:val="16"/>
        </w:rPr>
        <w:t>Пыхтин</w:t>
      </w:r>
      <w:proofErr w:type="spellEnd"/>
    </w:p>
    <w:p w:rsidR="001A79A5" w:rsidRPr="00772B23" w:rsidRDefault="001A79A5" w:rsidP="00772B23">
      <w:pPr>
        <w:rPr>
          <w:sz w:val="16"/>
          <w:szCs w:val="16"/>
        </w:rPr>
      </w:pPr>
    </w:p>
    <w:p w:rsidR="001A79A5" w:rsidRPr="001203A3" w:rsidRDefault="001A79A5" w:rsidP="001A79A5">
      <w:pPr>
        <w:jc w:val="right"/>
        <w:rPr>
          <w:sz w:val="16"/>
          <w:szCs w:val="16"/>
        </w:rPr>
      </w:pPr>
      <w:r w:rsidRPr="001203A3">
        <w:rPr>
          <w:sz w:val="16"/>
          <w:szCs w:val="16"/>
        </w:rPr>
        <w:t xml:space="preserve">ПРИЛОЖЕНИЕ </w:t>
      </w:r>
    </w:p>
    <w:p w:rsidR="001A79A5" w:rsidRPr="001203A3" w:rsidRDefault="001A79A5" w:rsidP="001A79A5">
      <w:pPr>
        <w:jc w:val="right"/>
        <w:rPr>
          <w:sz w:val="16"/>
          <w:szCs w:val="16"/>
        </w:rPr>
      </w:pPr>
      <w:r w:rsidRPr="001203A3">
        <w:rPr>
          <w:sz w:val="16"/>
          <w:szCs w:val="16"/>
        </w:rPr>
        <w:t xml:space="preserve">к постановлению администрации </w:t>
      </w:r>
    </w:p>
    <w:p w:rsidR="001A79A5" w:rsidRPr="001203A3" w:rsidRDefault="001A79A5" w:rsidP="001A79A5">
      <w:pPr>
        <w:jc w:val="right"/>
        <w:rPr>
          <w:sz w:val="16"/>
          <w:szCs w:val="16"/>
        </w:rPr>
      </w:pPr>
      <w:r w:rsidRPr="001203A3">
        <w:rPr>
          <w:sz w:val="16"/>
          <w:szCs w:val="16"/>
        </w:rPr>
        <w:t>Тогучинского района</w:t>
      </w:r>
    </w:p>
    <w:p w:rsidR="001A79A5" w:rsidRPr="001203A3" w:rsidRDefault="001A79A5" w:rsidP="001A79A5">
      <w:pPr>
        <w:jc w:val="right"/>
        <w:rPr>
          <w:sz w:val="16"/>
          <w:szCs w:val="16"/>
        </w:rPr>
      </w:pPr>
      <w:r w:rsidRPr="001203A3">
        <w:rPr>
          <w:sz w:val="16"/>
          <w:szCs w:val="16"/>
        </w:rPr>
        <w:t>Новосибирской области</w:t>
      </w:r>
    </w:p>
    <w:p w:rsidR="001A79A5" w:rsidRPr="001203A3" w:rsidRDefault="00E73441" w:rsidP="001A79A5">
      <w:pPr>
        <w:jc w:val="right"/>
        <w:rPr>
          <w:sz w:val="16"/>
          <w:szCs w:val="16"/>
        </w:rPr>
      </w:pPr>
      <w:r>
        <w:rPr>
          <w:sz w:val="16"/>
          <w:szCs w:val="16"/>
        </w:rPr>
        <w:t>о</w:t>
      </w:r>
      <w:r w:rsidR="001A79A5">
        <w:rPr>
          <w:sz w:val="16"/>
          <w:szCs w:val="16"/>
        </w:rPr>
        <w:t xml:space="preserve">т </w:t>
      </w:r>
      <w:r>
        <w:rPr>
          <w:sz w:val="16"/>
          <w:szCs w:val="16"/>
        </w:rPr>
        <w:t>11.11</w:t>
      </w:r>
      <w:r w:rsidR="001A79A5" w:rsidRPr="00CC45B7">
        <w:rPr>
          <w:sz w:val="16"/>
          <w:szCs w:val="16"/>
        </w:rPr>
        <w:t>.2</w:t>
      </w:r>
      <w:r w:rsidR="001A79A5">
        <w:rPr>
          <w:sz w:val="16"/>
          <w:szCs w:val="16"/>
        </w:rPr>
        <w:t>024 № 1506/П/93</w:t>
      </w:r>
    </w:p>
    <w:p w:rsidR="001A79A5" w:rsidRPr="001203A3" w:rsidRDefault="001A79A5" w:rsidP="001A79A5">
      <w:pPr>
        <w:jc w:val="right"/>
        <w:rPr>
          <w:sz w:val="16"/>
          <w:szCs w:val="16"/>
        </w:rPr>
      </w:pPr>
      <w:r w:rsidRPr="001203A3">
        <w:rPr>
          <w:sz w:val="16"/>
          <w:szCs w:val="16"/>
        </w:rPr>
        <w:t xml:space="preserve">                                                                                   </w:t>
      </w:r>
    </w:p>
    <w:p w:rsidR="001A79A5" w:rsidRPr="001203A3" w:rsidRDefault="001A79A5" w:rsidP="001A79A5">
      <w:pPr>
        <w:jc w:val="right"/>
        <w:rPr>
          <w:sz w:val="16"/>
          <w:szCs w:val="16"/>
        </w:rPr>
      </w:pPr>
      <w:r w:rsidRPr="001203A3">
        <w:rPr>
          <w:sz w:val="16"/>
          <w:szCs w:val="16"/>
        </w:rPr>
        <w:t xml:space="preserve">                                                                 </w:t>
      </w:r>
      <w:r>
        <w:rPr>
          <w:sz w:val="16"/>
          <w:szCs w:val="16"/>
        </w:rPr>
        <w:t xml:space="preserve">                              </w:t>
      </w:r>
      <w:r w:rsidRPr="001203A3">
        <w:rPr>
          <w:sz w:val="16"/>
          <w:szCs w:val="16"/>
        </w:rPr>
        <w:t>«ПРИЛОЖЕНИЕ№3</w:t>
      </w:r>
    </w:p>
    <w:p w:rsidR="001A79A5" w:rsidRPr="001203A3" w:rsidRDefault="001A79A5" w:rsidP="001A79A5">
      <w:pPr>
        <w:jc w:val="right"/>
        <w:rPr>
          <w:sz w:val="16"/>
          <w:szCs w:val="16"/>
        </w:rPr>
      </w:pPr>
      <w:r w:rsidRPr="001203A3">
        <w:rPr>
          <w:sz w:val="16"/>
          <w:szCs w:val="16"/>
        </w:rPr>
        <w:t xml:space="preserve"> к постановлению администрации </w:t>
      </w:r>
    </w:p>
    <w:p w:rsidR="001A79A5" w:rsidRPr="001203A3" w:rsidRDefault="001A79A5" w:rsidP="001A79A5">
      <w:pPr>
        <w:jc w:val="right"/>
        <w:rPr>
          <w:sz w:val="16"/>
          <w:szCs w:val="16"/>
        </w:rPr>
      </w:pPr>
      <w:r w:rsidRPr="001203A3">
        <w:rPr>
          <w:sz w:val="16"/>
          <w:szCs w:val="16"/>
        </w:rPr>
        <w:t>Тогучинского района</w:t>
      </w:r>
    </w:p>
    <w:p w:rsidR="001A79A5" w:rsidRPr="001203A3" w:rsidRDefault="001A79A5" w:rsidP="001A79A5">
      <w:pPr>
        <w:jc w:val="right"/>
        <w:rPr>
          <w:sz w:val="16"/>
          <w:szCs w:val="16"/>
        </w:rPr>
      </w:pPr>
      <w:r w:rsidRPr="001203A3">
        <w:rPr>
          <w:sz w:val="16"/>
          <w:szCs w:val="16"/>
        </w:rPr>
        <w:t>Новосибирской области</w:t>
      </w:r>
    </w:p>
    <w:p w:rsidR="001A79A5" w:rsidRDefault="001A79A5" w:rsidP="001A79A5">
      <w:pPr>
        <w:jc w:val="right"/>
        <w:rPr>
          <w:sz w:val="16"/>
          <w:szCs w:val="16"/>
        </w:rPr>
      </w:pPr>
      <w:r w:rsidRPr="001203A3">
        <w:rPr>
          <w:sz w:val="16"/>
          <w:szCs w:val="16"/>
        </w:rPr>
        <w:t xml:space="preserve">                                                             </w:t>
      </w:r>
      <w:r>
        <w:rPr>
          <w:sz w:val="16"/>
          <w:szCs w:val="16"/>
        </w:rPr>
        <w:t xml:space="preserve">                     </w:t>
      </w:r>
      <w:r w:rsidRPr="001203A3">
        <w:rPr>
          <w:sz w:val="16"/>
          <w:szCs w:val="16"/>
        </w:rPr>
        <w:t>от 03.09.2019 № 838/П/93</w:t>
      </w:r>
    </w:p>
    <w:p w:rsidR="001A79A5" w:rsidRPr="001203A3" w:rsidRDefault="001A79A5" w:rsidP="001A79A5">
      <w:pPr>
        <w:jc w:val="right"/>
        <w:rPr>
          <w:sz w:val="16"/>
          <w:szCs w:val="16"/>
        </w:rPr>
      </w:pPr>
    </w:p>
    <w:p w:rsidR="001A79A5" w:rsidRDefault="001A79A5" w:rsidP="001A79A5">
      <w:pPr>
        <w:jc w:val="center"/>
        <w:rPr>
          <w:sz w:val="16"/>
          <w:szCs w:val="16"/>
        </w:rPr>
      </w:pPr>
      <w:r w:rsidRPr="001A79A5">
        <w:rPr>
          <w:sz w:val="16"/>
          <w:szCs w:val="16"/>
        </w:rPr>
        <w:t>Комиссия по обеспечению антимонопольных требований</w:t>
      </w:r>
    </w:p>
    <w:tbl>
      <w:tblPr>
        <w:tblW w:w="0" w:type="auto"/>
        <w:tblLook w:val="04A0" w:firstRow="1" w:lastRow="0" w:firstColumn="1" w:lastColumn="0" w:noHBand="0" w:noVBand="1"/>
      </w:tblPr>
      <w:tblGrid>
        <w:gridCol w:w="1867"/>
        <w:gridCol w:w="3164"/>
      </w:tblGrid>
      <w:tr w:rsidR="001A79A5" w:rsidRPr="001203A3" w:rsidTr="00CC45B7">
        <w:trPr>
          <w:trHeight w:val="323"/>
        </w:trPr>
        <w:tc>
          <w:tcPr>
            <w:tcW w:w="2518" w:type="dxa"/>
            <w:shd w:val="clear" w:color="auto" w:fill="auto"/>
          </w:tcPr>
          <w:p w:rsidR="001A79A5" w:rsidRPr="001203A3" w:rsidRDefault="001A79A5" w:rsidP="001A79A5">
            <w:pPr>
              <w:jc w:val="both"/>
              <w:rPr>
                <w:sz w:val="16"/>
                <w:szCs w:val="16"/>
              </w:rPr>
            </w:pPr>
            <w:proofErr w:type="spellStart"/>
            <w:r w:rsidRPr="001203A3">
              <w:rPr>
                <w:sz w:val="16"/>
                <w:szCs w:val="16"/>
              </w:rPr>
              <w:t>Невзорова</w:t>
            </w:r>
            <w:proofErr w:type="spellEnd"/>
            <w:r w:rsidRPr="001203A3">
              <w:rPr>
                <w:sz w:val="16"/>
                <w:szCs w:val="16"/>
              </w:rPr>
              <w:t xml:space="preserve"> Светлана Анатольевна                </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заместитель главы администрации Тогучинского района Новосибирской области, председатель </w:t>
            </w:r>
            <w:proofErr w:type="gramStart"/>
            <w:r w:rsidRPr="001203A3">
              <w:rPr>
                <w:sz w:val="16"/>
                <w:szCs w:val="16"/>
              </w:rPr>
              <w:t xml:space="preserve">комиссии;   </w:t>
            </w:r>
            <w:proofErr w:type="gramEnd"/>
            <w:r w:rsidRPr="001203A3">
              <w:rPr>
                <w:sz w:val="16"/>
                <w:szCs w:val="16"/>
              </w:rPr>
              <w:t xml:space="preserve">                                                        </w:t>
            </w:r>
          </w:p>
        </w:tc>
      </w:tr>
      <w:tr w:rsidR="001A79A5" w:rsidRPr="001203A3" w:rsidTr="00CC45B7">
        <w:trPr>
          <w:trHeight w:val="275"/>
        </w:trPr>
        <w:tc>
          <w:tcPr>
            <w:tcW w:w="2518" w:type="dxa"/>
            <w:shd w:val="clear" w:color="auto" w:fill="auto"/>
          </w:tcPr>
          <w:p w:rsidR="001A79A5" w:rsidRPr="001203A3" w:rsidRDefault="001A79A5" w:rsidP="001A79A5">
            <w:pPr>
              <w:jc w:val="both"/>
              <w:rPr>
                <w:sz w:val="16"/>
                <w:szCs w:val="16"/>
              </w:rPr>
            </w:pPr>
            <w:r w:rsidRPr="001203A3">
              <w:rPr>
                <w:sz w:val="16"/>
                <w:szCs w:val="16"/>
              </w:rPr>
              <w:t>Ожеред Людмила Евгеньевна</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заместитель главы администрации Тогучинского района Новосибирской области; </w:t>
            </w:r>
          </w:p>
        </w:tc>
      </w:tr>
      <w:tr w:rsidR="001A79A5" w:rsidRPr="001203A3" w:rsidTr="00CC45B7">
        <w:trPr>
          <w:trHeight w:val="278"/>
        </w:trPr>
        <w:tc>
          <w:tcPr>
            <w:tcW w:w="2518" w:type="dxa"/>
            <w:shd w:val="clear" w:color="auto" w:fill="auto"/>
          </w:tcPr>
          <w:p w:rsidR="001A79A5" w:rsidRPr="001203A3" w:rsidRDefault="001A79A5" w:rsidP="001A79A5">
            <w:pPr>
              <w:jc w:val="both"/>
              <w:rPr>
                <w:sz w:val="16"/>
                <w:szCs w:val="16"/>
              </w:rPr>
            </w:pPr>
            <w:proofErr w:type="spellStart"/>
            <w:r w:rsidRPr="001203A3">
              <w:rPr>
                <w:sz w:val="16"/>
                <w:szCs w:val="16"/>
              </w:rPr>
              <w:t>Бориков</w:t>
            </w:r>
            <w:proofErr w:type="spellEnd"/>
            <w:r w:rsidRPr="001203A3">
              <w:rPr>
                <w:sz w:val="16"/>
                <w:szCs w:val="16"/>
              </w:rPr>
              <w:t xml:space="preserve"> Николай Александрович</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заместитель главы администрации Тогучинского района Новосибирской </w:t>
            </w:r>
            <w:proofErr w:type="gramStart"/>
            <w:r w:rsidRPr="001203A3">
              <w:rPr>
                <w:sz w:val="16"/>
                <w:szCs w:val="16"/>
              </w:rPr>
              <w:t xml:space="preserve">области;  </w:t>
            </w:r>
            <w:proofErr w:type="gramEnd"/>
          </w:p>
        </w:tc>
      </w:tr>
      <w:tr w:rsidR="001A79A5" w:rsidRPr="001203A3" w:rsidTr="00CC45B7">
        <w:trPr>
          <w:trHeight w:val="275"/>
        </w:trPr>
        <w:tc>
          <w:tcPr>
            <w:tcW w:w="2518" w:type="dxa"/>
            <w:shd w:val="clear" w:color="auto" w:fill="auto"/>
          </w:tcPr>
          <w:p w:rsidR="001A79A5" w:rsidRPr="001203A3" w:rsidRDefault="001A79A5" w:rsidP="001A79A5">
            <w:pPr>
              <w:jc w:val="both"/>
              <w:rPr>
                <w:sz w:val="16"/>
                <w:szCs w:val="16"/>
              </w:rPr>
            </w:pPr>
            <w:r w:rsidRPr="001203A3">
              <w:rPr>
                <w:sz w:val="16"/>
                <w:szCs w:val="16"/>
              </w:rPr>
              <w:t>Дралюк Ася Николаевна</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заместитель главы администрации Тогучинского района Новосибирской области; </w:t>
            </w:r>
          </w:p>
        </w:tc>
      </w:tr>
      <w:tr w:rsidR="001A79A5" w:rsidRPr="001203A3" w:rsidTr="00CC45B7">
        <w:trPr>
          <w:trHeight w:val="275"/>
        </w:trPr>
        <w:tc>
          <w:tcPr>
            <w:tcW w:w="2518" w:type="dxa"/>
            <w:shd w:val="clear" w:color="auto" w:fill="auto"/>
          </w:tcPr>
          <w:p w:rsidR="001A79A5" w:rsidRPr="001203A3" w:rsidRDefault="001A79A5" w:rsidP="001A79A5">
            <w:pPr>
              <w:jc w:val="both"/>
              <w:rPr>
                <w:sz w:val="16"/>
                <w:szCs w:val="16"/>
              </w:rPr>
            </w:pPr>
            <w:r w:rsidRPr="001203A3">
              <w:rPr>
                <w:sz w:val="16"/>
                <w:szCs w:val="16"/>
              </w:rPr>
              <w:t>Боева Юлия Александровна</w:t>
            </w:r>
          </w:p>
        </w:tc>
        <w:tc>
          <w:tcPr>
            <w:tcW w:w="5067" w:type="dxa"/>
            <w:shd w:val="clear" w:color="auto" w:fill="auto"/>
          </w:tcPr>
          <w:p w:rsidR="001A79A5" w:rsidRPr="001203A3" w:rsidRDefault="001A79A5" w:rsidP="001A79A5">
            <w:pPr>
              <w:jc w:val="both"/>
              <w:rPr>
                <w:sz w:val="16"/>
                <w:szCs w:val="16"/>
              </w:rPr>
            </w:pPr>
            <w:r w:rsidRPr="001203A3">
              <w:rPr>
                <w:sz w:val="16"/>
                <w:szCs w:val="16"/>
              </w:rPr>
              <w:t>- заместитель главы администрации - начальник управления сельского хозяйства администрации Тогучинского района Новосибирской области;</w:t>
            </w:r>
          </w:p>
        </w:tc>
      </w:tr>
      <w:tr w:rsidR="001A79A5" w:rsidRPr="001203A3" w:rsidTr="00CC45B7">
        <w:trPr>
          <w:trHeight w:val="275"/>
        </w:trPr>
        <w:tc>
          <w:tcPr>
            <w:tcW w:w="2518" w:type="dxa"/>
            <w:shd w:val="clear" w:color="auto" w:fill="auto"/>
          </w:tcPr>
          <w:p w:rsidR="001A79A5" w:rsidRPr="001203A3" w:rsidRDefault="001A79A5" w:rsidP="001A79A5">
            <w:pPr>
              <w:jc w:val="both"/>
              <w:rPr>
                <w:sz w:val="16"/>
                <w:szCs w:val="16"/>
              </w:rPr>
            </w:pPr>
            <w:r w:rsidRPr="001203A3">
              <w:rPr>
                <w:sz w:val="16"/>
                <w:szCs w:val="16"/>
              </w:rPr>
              <w:t>Останина Татьяна Николаевна</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управляющий делами администрации Тогучинского района Новосибирской </w:t>
            </w:r>
            <w:proofErr w:type="gramStart"/>
            <w:r w:rsidRPr="001203A3">
              <w:rPr>
                <w:sz w:val="16"/>
                <w:szCs w:val="16"/>
              </w:rPr>
              <w:t xml:space="preserve">области;  </w:t>
            </w:r>
            <w:proofErr w:type="gramEnd"/>
          </w:p>
        </w:tc>
      </w:tr>
      <w:tr w:rsidR="001A79A5" w:rsidRPr="001203A3" w:rsidTr="00CC45B7">
        <w:trPr>
          <w:trHeight w:val="401"/>
        </w:trPr>
        <w:tc>
          <w:tcPr>
            <w:tcW w:w="2518" w:type="dxa"/>
            <w:shd w:val="clear" w:color="auto" w:fill="auto"/>
          </w:tcPr>
          <w:p w:rsidR="001A79A5" w:rsidRPr="001203A3" w:rsidRDefault="001A79A5" w:rsidP="001A79A5">
            <w:pPr>
              <w:jc w:val="both"/>
              <w:rPr>
                <w:sz w:val="16"/>
                <w:szCs w:val="16"/>
              </w:rPr>
            </w:pPr>
            <w:r w:rsidRPr="001203A3">
              <w:rPr>
                <w:sz w:val="16"/>
                <w:szCs w:val="16"/>
              </w:rPr>
              <w:t>Ремзова Тамара Александровна</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начальник управления экономического развития, промышленности и торговли </w:t>
            </w:r>
            <w:r w:rsidRPr="001203A3">
              <w:rPr>
                <w:sz w:val="16"/>
                <w:szCs w:val="16"/>
              </w:rPr>
              <w:lastRenderedPageBreak/>
              <w:t xml:space="preserve">администрации Тогучинского района Новосибирской </w:t>
            </w:r>
            <w:proofErr w:type="gramStart"/>
            <w:r w:rsidRPr="001203A3">
              <w:rPr>
                <w:sz w:val="16"/>
                <w:szCs w:val="16"/>
              </w:rPr>
              <w:t xml:space="preserve">области;   </w:t>
            </w:r>
            <w:proofErr w:type="gramEnd"/>
            <w:r w:rsidRPr="001203A3">
              <w:rPr>
                <w:sz w:val="16"/>
                <w:szCs w:val="16"/>
              </w:rPr>
              <w:t xml:space="preserve">                                                        </w:t>
            </w:r>
          </w:p>
        </w:tc>
      </w:tr>
      <w:tr w:rsidR="001A79A5" w:rsidRPr="001203A3" w:rsidTr="00CC45B7">
        <w:trPr>
          <w:trHeight w:val="803"/>
        </w:trPr>
        <w:tc>
          <w:tcPr>
            <w:tcW w:w="2518" w:type="dxa"/>
            <w:shd w:val="clear" w:color="auto" w:fill="auto"/>
          </w:tcPr>
          <w:p w:rsidR="001A79A5" w:rsidRPr="001203A3" w:rsidRDefault="001A79A5" w:rsidP="001A79A5">
            <w:pPr>
              <w:jc w:val="both"/>
              <w:rPr>
                <w:sz w:val="16"/>
                <w:szCs w:val="16"/>
              </w:rPr>
            </w:pPr>
            <w:r w:rsidRPr="001203A3">
              <w:rPr>
                <w:sz w:val="16"/>
                <w:szCs w:val="16"/>
              </w:rPr>
              <w:t xml:space="preserve">Миронова Ольга Геннадьевна        </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начальник управления культуры и спорта администрации Тогучинского района Новосибирской </w:t>
            </w:r>
            <w:proofErr w:type="gramStart"/>
            <w:r w:rsidRPr="001203A3">
              <w:rPr>
                <w:sz w:val="16"/>
                <w:szCs w:val="16"/>
              </w:rPr>
              <w:t xml:space="preserve">области;   </w:t>
            </w:r>
            <w:proofErr w:type="gramEnd"/>
            <w:r w:rsidRPr="001203A3">
              <w:rPr>
                <w:sz w:val="16"/>
                <w:szCs w:val="16"/>
              </w:rPr>
              <w:t xml:space="preserve">                                                           </w:t>
            </w:r>
          </w:p>
        </w:tc>
      </w:tr>
      <w:tr w:rsidR="001A79A5" w:rsidRPr="001203A3" w:rsidTr="00CC45B7">
        <w:trPr>
          <w:trHeight w:val="97"/>
        </w:trPr>
        <w:tc>
          <w:tcPr>
            <w:tcW w:w="2518" w:type="dxa"/>
            <w:shd w:val="clear" w:color="auto" w:fill="auto"/>
          </w:tcPr>
          <w:p w:rsidR="001A79A5" w:rsidRPr="001203A3" w:rsidRDefault="001A79A5" w:rsidP="001A79A5">
            <w:pPr>
              <w:jc w:val="both"/>
              <w:rPr>
                <w:sz w:val="16"/>
                <w:szCs w:val="16"/>
              </w:rPr>
            </w:pPr>
            <w:proofErr w:type="spellStart"/>
            <w:r w:rsidRPr="001203A3">
              <w:rPr>
                <w:sz w:val="16"/>
                <w:szCs w:val="16"/>
              </w:rPr>
              <w:t>Боруто</w:t>
            </w:r>
            <w:proofErr w:type="spellEnd"/>
            <w:r w:rsidRPr="001203A3">
              <w:rPr>
                <w:sz w:val="16"/>
                <w:szCs w:val="16"/>
              </w:rPr>
              <w:t xml:space="preserve"> Владимир Александрович</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начальник управления образования и молодежной политики администрации Тогучинского района Новосибирской области; </w:t>
            </w:r>
          </w:p>
        </w:tc>
      </w:tr>
      <w:tr w:rsidR="001A79A5" w:rsidRPr="001203A3" w:rsidTr="00CC45B7">
        <w:trPr>
          <w:trHeight w:val="97"/>
        </w:trPr>
        <w:tc>
          <w:tcPr>
            <w:tcW w:w="2518" w:type="dxa"/>
            <w:shd w:val="clear" w:color="auto" w:fill="auto"/>
          </w:tcPr>
          <w:p w:rsidR="001A79A5" w:rsidRPr="001203A3" w:rsidRDefault="001A79A5" w:rsidP="001A79A5">
            <w:pPr>
              <w:jc w:val="both"/>
              <w:rPr>
                <w:sz w:val="16"/>
                <w:szCs w:val="16"/>
              </w:rPr>
            </w:pPr>
            <w:r w:rsidRPr="001203A3">
              <w:rPr>
                <w:sz w:val="16"/>
                <w:szCs w:val="16"/>
              </w:rPr>
              <w:t>Гуляева Ирина Владимировна</w:t>
            </w:r>
          </w:p>
        </w:tc>
        <w:tc>
          <w:tcPr>
            <w:tcW w:w="5067" w:type="dxa"/>
            <w:shd w:val="clear" w:color="auto" w:fill="auto"/>
          </w:tcPr>
          <w:p w:rsidR="001A79A5" w:rsidRPr="001203A3" w:rsidRDefault="001A79A5" w:rsidP="001A79A5">
            <w:pPr>
              <w:jc w:val="both"/>
              <w:rPr>
                <w:sz w:val="16"/>
                <w:szCs w:val="16"/>
              </w:rPr>
            </w:pPr>
            <w:r w:rsidRPr="001203A3">
              <w:rPr>
                <w:sz w:val="16"/>
                <w:szCs w:val="16"/>
              </w:rPr>
              <w:t>- заместитель начальника управления делами администрации Тогучинского района Новосибирской области;</w:t>
            </w:r>
          </w:p>
        </w:tc>
      </w:tr>
      <w:tr w:rsidR="001A79A5" w:rsidRPr="001203A3" w:rsidTr="00CC45B7">
        <w:trPr>
          <w:trHeight w:val="40"/>
        </w:trPr>
        <w:tc>
          <w:tcPr>
            <w:tcW w:w="2518" w:type="dxa"/>
            <w:shd w:val="clear" w:color="auto" w:fill="auto"/>
          </w:tcPr>
          <w:p w:rsidR="001A79A5" w:rsidRPr="001203A3" w:rsidRDefault="001A79A5" w:rsidP="001A79A5">
            <w:pPr>
              <w:jc w:val="both"/>
              <w:rPr>
                <w:sz w:val="16"/>
                <w:szCs w:val="16"/>
              </w:rPr>
            </w:pPr>
            <w:r w:rsidRPr="001203A3">
              <w:rPr>
                <w:sz w:val="16"/>
                <w:szCs w:val="16"/>
              </w:rPr>
              <w:t>Меньшова Гульнур Сергеевна</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начальник отдела внутреннего муниципального финансового контроля администрации Тогучинского района Новосибирской </w:t>
            </w:r>
            <w:proofErr w:type="gramStart"/>
            <w:r w:rsidRPr="001203A3">
              <w:rPr>
                <w:sz w:val="16"/>
                <w:szCs w:val="16"/>
              </w:rPr>
              <w:t xml:space="preserve">области;   </w:t>
            </w:r>
            <w:proofErr w:type="gramEnd"/>
            <w:r w:rsidRPr="001203A3">
              <w:rPr>
                <w:sz w:val="16"/>
                <w:szCs w:val="16"/>
              </w:rPr>
              <w:t xml:space="preserve">             </w:t>
            </w:r>
          </w:p>
        </w:tc>
      </w:tr>
      <w:tr w:rsidR="001A79A5" w:rsidRPr="001203A3" w:rsidTr="00CC45B7">
        <w:trPr>
          <w:trHeight w:val="40"/>
        </w:trPr>
        <w:tc>
          <w:tcPr>
            <w:tcW w:w="2518" w:type="dxa"/>
            <w:shd w:val="clear" w:color="auto" w:fill="auto"/>
          </w:tcPr>
          <w:p w:rsidR="001A79A5" w:rsidRPr="001203A3" w:rsidRDefault="001A79A5" w:rsidP="001A79A5">
            <w:pPr>
              <w:jc w:val="both"/>
              <w:rPr>
                <w:sz w:val="16"/>
                <w:szCs w:val="16"/>
              </w:rPr>
            </w:pPr>
            <w:r w:rsidRPr="001203A3">
              <w:rPr>
                <w:sz w:val="16"/>
                <w:szCs w:val="16"/>
              </w:rPr>
              <w:t>Карасев Виталий Владимирович</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начальник юридического отдела администрации Тогучинского района Новосибирской области; </w:t>
            </w:r>
          </w:p>
        </w:tc>
      </w:tr>
      <w:tr w:rsidR="001A79A5" w:rsidRPr="001203A3" w:rsidTr="00CC45B7">
        <w:trPr>
          <w:trHeight w:val="176"/>
        </w:trPr>
        <w:tc>
          <w:tcPr>
            <w:tcW w:w="2518" w:type="dxa"/>
            <w:shd w:val="clear" w:color="auto" w:fill="auto"/>
          </w:tcPr>
          <w:p w:rsidR="001A79A5" w:rsidRPr="001203A3" w:rsidRDefault="001A79A5" w:rsidP="001A79A5">
            <w:pPr>
              <w:jc w:val="both"/>
              <w:rPr>
                <w:sz w:val="16"/>
                <w:szCs w:val="16"/>
              </w:rPr>
            </w:pPr>
            <w:r w:rsidRPr="001203A3">
              <w:rPr>
                <w:sz w:val="16"/>
                <w:szCs w:val="16"/>
              </w:rPr>
              <w:t xml:space="preserve">Чертенкова Татьяна Федоровна      </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начальник отдела муниципальных закупок – контрактная служба администрации Тогучинского района Новосибирской </w:t>
            </w:r>
            <w:proofErr w:type="gramStart"/>
            <w:r w:rsidRPr="001203A3">
              <w:rPr>
                <w:sz w:val="16"/>
                <w:szCs w:val="16"/>
              </w:rPr>
              <w:t xml:space="preserve">области;   </w:t>
            </w:r>
            <w:proofErr w:type="gramEnd"/>
            <w:r w:rsidRPr="001203A3">
              <w:rPr>
                <w:sz w:val="16"/>
                <w:szCs w:val="16"/>
              </w:rPr>
              <w:t xml:space="preserve">                                                          </w:t>
            </w:r>
          </w:p>
        </w:tc>
      </w:tr>
      <w:tr w:rsidR="001A79A5" w:rsidRPr="001203A3" w:rsidTr="00CC45B7">
        <w:trPr>
          <w:trHeight w:val="40"/>
        </w:trPr>
        <w:tc>
          <w:tcPr>
            <w:tcW w:w="2518" w:type="dxa"/>
            <w:shd w:val="clear" w:color="auto" w:fill="auto"/>
          </w:tcPr>
          <w:p w:rsidR="001A79A5" w:rsidRPr="001203A3" w:rsidRDefault="001A79A5" w:rsidP="001A79A5">
            <w:pPr>
              <w:jc w:val="both"/>
              <w:rPr>
                <w:sz w:val="16"/>
                <w:szCs w:val="16"/>
              </w:rPr>
            </w:pPr>
            <w:r w:rsidRPr="001203A3">
              <w:rPr>
                <w:sz w:val="16"/>
                <w:szCs w:val="16"/>
              </w:rPr>
              <w:t xml:space="preserve">Касько Александр Евгеньевич        </w:t>
            </w:r>
          </w:p>
        </w:tc>
        <w:tc>
          <w:tcPr>
            <w:tcW w:w="5067" w:type="dxa"/>
            <w:shd w:val="clear" w:color="auto" w:fill="auto"/>
          </w:tcPr>
          <w:p w:rsidR="001A79A5" w:rsidRPr="001203A3" w:rsidRDefault="001A79A5" w:rsidP="001A79A5">
            <w:pPr>
              <w:jc w:val="both"/>
              <w:rPr>
                <w:sz w:val="16"/>
                <w:szCs w:val="16"/>
              </w:rPr>
            </w:pPr>
            <w:r w:rsidRPr="001203A3">
              <w:rPr>
                <w:sz w:val="16"/>
                <w:szCs w:val="16"/>
              </w:rPr>
              <w:t xml:space="preserve">- начальник отдела земельных и имущественных отношений                                                        администрации Тогучинского района Новосибирской области; </w:t>
            </w:r>
          </w:p>
        </w:tc>
      </w:tr>
      <w:tr w:rsidR="001A79A5" w:rsidRPr="001203A3" w:rsidTr="00CC45B7">
        <w:trPr>
          <w:trHeight w:val="133"/>
        </w:trPr>
        <w:tc>
          <w:tcPr>
            <w:tcW w:w="2518" w:type="dxa"/>
            <w:shd w:val="clear" w:color="auto" w:fill="auto"/>
          </w:tcPr>
          <w:p w:rsidR="001A79A5" w:rsidRPr="001203A3" w:rsidRDefault="001A79A5" w:rsidP="001A79A5">
            <w:pPr>
              <w:jc w:val="both"/>
              <w:rPr>
                <w:sz w:val="16"/>
                <w:szCs w:val="16"/>
              </w:rPr>
            </w:pPr>
            <w:proofErr w:type="spellStart"/>
            <w:r w:rsidRPr="001203A3">
              <w:rPr>
                <w:sz w:val="16"/>
                <w:szCs w:val="16"/>
              </w:rPr>
              <w:t>Чичкова</w:t>
            </w:r>
            <w:proofErr w:type="spellEnd"/>
            <w:r w:rsidRPr="001203A3">
              <w:rPr>
                <w:sz w:val="16"/>
                <w:szCs w:val="16"/>
              </w:rPr>
              <w:t xml:space="preserve"> Екатерина Геннадьевна</w:t>
            </w:r>
          </w:p>
        </w:tc>
        <w:tc>
          <w:tcPr>
            <w:tcW w:w="5067" w:type="dxa"/>
            <w:shd w:val="clear" w:color="auto" w:fill="auto"/>
          </w:tcPr>
          <w:p w:rsidR="001A79A5" w:rsidRPr="001203A3" w:rsidRDefault="001A79A5" w:rsidP="001A79A5">
            <w:pPr>
              <w:jc w:val="both"/>
              <w:rPr>
                <w:sz w:val="16"/>
                <w:szCs w:val="16"/>
              </w:rPr>
            </w:pPr>
            <w:r w:rsidRPr="001203A3">
              <w:rPr>
                <w:sz w:val="16"/>
                <w:szCs w:val="16"/>
              </w:rPr>
              <w:t>- начальник отдела социальной защиты администрации Тогучинского района Новосибирской области;</w:t>
            </w:r>
          </w:p>
        </w:tc>
      </w:tr>
      <w:tr w:rsidR="001A79A5" w:rsidRPr="001203A3" w:rsidTr="00CC45B7">
        <w:trPr>
          <w:trHeight w:val="133"/>
        </w:trPr>
        <w:tc>
          <w:tcPr>
            <w:tcW w:w="2518" w:type="dxa"/>
            <w:shd w:val="clear" w:color="auto" w:fill="auto"/>
          </w:tcPr>
          <w:p w:rsidR="001A79A5" w:rsidRPr="001203A3" w:rsidRDefault="001A79A5" w:rsidP="001A79A5">
            <w:pPr>
              <w:jc w:val="both"/>
              <w:rPr>
                <w:sz w:val="16"/>
                <w:szCs w:val="16"/>
              </w:rPr>
            </w:pPr>
            <w:proofErr w:type="spellStart"/>
            <w:r w:rsidRPr="001203A3">
              <w:rPr>
                <w:sz w:val="16"/>
                <w:szCs w:val="16"/>
              </w:rPr>
              <w:t>Рулькина</w:t>
            </w:r>
            <w:proofErr w:type="spellEnd"/>
            <w:r w:rsidRPr="001203A3">
              <w:rPr>
                <w:sz w:val="16"/>
                <w:szCs w:val="16"/>
              </w:rPr>
              <w:t xml:space="preserve"> Галина Анатольевна</w:t>
            </w:r>
          </w:p>
        </w:tc>
        <w:tc>
          <w:tcPr>
            <w:tcW w:w="5067" w:type="dxa"/>
            <w:shd w:val="clear" w:color="auto" w:fill="auto"/>
          </w:tcPr>
          <w:p w:rsidR="001A79A5" w:rsidRPr="001203A3" w:rsidRDefault="001A79A5" w:rsidP="001A79A5">
            <w:pPr>
              <w:jc w:val="both"/>
              <w:rPr>
                <w:sz w:val="16"/>
                <w:szCs w:val="16"/>
              </w:rPr>
            </w:pPr>
            <w:r w:rsidRPr="001203A3">
              <w:rPr>
                <w:sz w:val="16"/>
                <w:szCs w:val="16"/>
              </w:rPr>
              <w:t>- начальник отдела опеки и попечительства администрации Тогучинского района Новосибирской области;</w:t>
            </w:r>
          </w:p>
        </w:tc>
      </w:tr>
      <w:tr w:rsidR="001A79A5" w:rsidRPr="001203A3" w:rsidTr="00CC45B7">
        <w:trPr>
          <w:trHeight w:val="133"/>
        </w:trPr>
        <w:tc>
          <w:tcPr>
            <w:tcW w:w="2518" w:type="dxa"/>
            <w:shd w:val="clear" w:color="auto" w:fill="auto"/>
          </w:tcPr>
          <w:p w:rsidR="001A79A5" w:rsidRPr="001203A3" w:rsidRDefault="001A79A5" w:rsidP="001A79A5">
            <w:pPr>
              <w:jc w:val="both"/>
              <w:rPr>
                <w:sz w:val="16"/>
                <w:szCs w:val="16"/>
              </w:rPr>
            </w:pPr>
            <w:r w:rsidRPr="001203A3">
              <w:rPr>
                <w:sz w:val="16"/>
                <w:szCs w:val="16"/>
              </w:rPr>
              <w:t>Сташевская Лариса Вячеславовна</w:t>
            </w:r>
          </w:p>
        </w:tc>
        <w:tc>
          <w:tcPr>
            <w:tcW w:w="5067" w:type="dxa"/>
            <w:shd w:val="clear" w:color="auto" w:fill="auto"/>
          </w:tcPr>
          <w:p w:rsidR="001A79A5" w:rsidRPr="001203A3" w:rsidRDefault="001A79A5" w:rsidP="001A79A5">
            <w:pPr>
              <w:jc w:val="both"/>
              <w:rPr>
                <w:sz w:val="16"/>
                <w:szCs w:val="16"/>
              </w:rPr>
            </w:pPr>
            <w:r w:rsidRPr="001203A3">
              <w:rPr>
                <w:sz w:val="16"/>
                <w:szCs w:val="16"/>
              </w:rPr>
              <w:t>- ведущий специалист администрации Тогучинского района Новосибирской области, секретарь комиссии.».</w:t>
            </w:r>
          </w:p>
        </w:tc>
      </w:tr>
    </w:tbl>
    <w:p w:rsidR="001A79A5" w:rsidRPr="001A79A5" w:rsidRDefault="001A79A5" w:rsidP="001A79A5">
      <w:pPr>
        <w:jc w:val="center"/>
        <w:rPr>
          <w:sz w:val="16"/>
          <w:szCs w:val="16"/>
        </w:rPr>
      </w:pPr>
    </w:p>
    <w:p w:rsidR="0052234E" w:rsidRDefault="0052234E" w:rsidP="001A79A5">
      <w:pPr>
        <w:jc w:val="right"/>
        <w:rPr>
          <w:sz w:val="16"/>
          <w:szCs w:val="16"/>
        </w:rPr>
      </w:pPr>
    </w:p>
    <w:p w:rsidR="00FD5CD7" w:rsidRDefault="00FD5CD7" w:rsidP="00AD4AA9">
      <w:pPr>
        <w:jc w:val="center"/>
        <w:rPr>
          <w:sz w:val="16"/>
          <w:szCs w:val="16"/>
        </w:rPr>
      </w:pPr>
    </w:p>
    <w:p w:rsidR="001A79A5" w:rsidRPr="00D60BAB" w:rsidRDefault="001A79A5" w:rsidP="001A79A5">
      <w:pPr>
        <w:jc w:val="center"/>
        <w:rPr>
          <w:b/>
          <w:sz w:val="16"/>
          <w:szCs w:val="16"/>
        </w:rPr>
      </w:pPr>
      <w:r w:rsidRPr="00896094">
        <w:rPr>
          <w:b/>
          <w:sz w:val="16"/>
          <w:szCs w:val="16"/>
        </w:rPr>
        <w:t>АДМИНИСТРАЦИЯ</w:t>
      </w:r>
    </w:p>
    <w:p w:rsidR="001A79A5" w:rsidRPr="00D60BAB" w:rsidRDefault="001A79A5" w:rsidP="001A79A5">
      <w:pPr>
        <w:jc w:val="center"/>
        <w:rPr>
          <w:b/>
          <w:sz w:val="16"/>
          <w:szCs w:val="16"/>
        </w:rPr>
      </w:pPr>
      <w:r w:rsidRPr="00D60BAB">
        <w:rPr>
          <w:b/>
          <w:sz w:val="16"/>
          <w:szCs w:val="16"/>
        </w:rPr>
        <w:t>ТОГУЧИНСКОГО РАЙОНА</w:t>
      </w:r>
    </w:p>
    <w:p w:rsidR="001A79A5" w:rsidRPr="00D60BAB" w:rsidRDefault="001A79A5" w:rsidP="001A79A5">
      <w:pPr>
        <w:jc w:val="center"/>
        <w:rPr>
          <w:b/>
          <w:sz w:val="16"/>
          <w:szCs w:val="16"/>
        </w:rPr>
      </w:pPr>
      <w:r w:rsidRPr="00D60BAB">
        <w:rPr>
          <w:b/>
          <w:sz w:val="16"/>
          <w:szCs w:val="16"/>
        </w:rPr>
        <w:t>НОВОСИБИРСКОЙ ОБЛАСТИ</w:t>
      </w:r>
    </w:p>
    <w:p w:rsidR="001A79A5" w:rsidRPr="00D60BAB" w:rsidRDefault="001A79A5" w:rsidP="001A79A5">
      <w:pPr>
        <w:jc w:val="center"/>
        <w:rPr>
          <w:b/>
          <w:sz w:val="16"/>
          <w:szCs w:val="16"/>
        </w:rPr>
      </w:pPr>
    </w:p>
    <w:p w:rsidR="001A79A5" w:rsidRPr="00D60BAB" w:rsidRDefault="001A79A5" w:rsidP="001A79A5">
      <w:pPr>
        <w:pStyle w:val="2"/>
        <w:rPr>
          <w:b/>
          <w:color w:val="00000A"/>
          <w:sz w:val="16"/>
          <w:szCs w:val="16"/>
        </w:rPr>
      </w:pPr>
      <w:r>
        <w:rPr>
          <w:b/>
          <w:color w:val="00000A"/>
          <w:sz w:val="16"/>
          <w:szCs w:val="16"/>
        </w:rPr>
        <w:t>РАСПОРЯЖЕНИЕ</w:t>
      </w:r>
    </w:p>
    <w:p w:rsidR="001A79A5" w:rsidRPr="00D60BAB" w:rsidRDefault="001A79A5" w:rsidP="001A79A5">
      <w:pPr>
        <w:rPr>
          <w:sz w:val="16"/>
          <w:szCs w:val="16"/>
        </w:rPr>
      </w:pPr>
    </w:p>
    <w:p w:rsidR="001A79A5" w:rsidRPr="008367EE" w:rsidRDefault="001A79A5" w:rsidP="001A79A5">
      <w:pPr>
        <w:jc w:val="center"/>
        <w:rPr>
          <w:sz w:val="16"/>
          <w:szCs w:val="16"/>
        </w:rPr>
      </w:pPr>
      <w:proofErr w:type="gramStart"/>
      <w:r w:rsidRPr="008367EE">
        <w:rPr>
          <w:sz w:val="16"/>
          <w:szCs w:val="16"/>
        </w:rPr>
        <w:t>0</w:t>
      </w:r>
      <w:r>
        <w:rPr>
          <w:sz w:val="16"/>
          <w:szCs w:val="16"/>
        </w:rPr>
        <w:t>8.11</w:t>
      </w:r>
      <w:r w:rsidRPr="008367EE">
        <w:rPr>
          <w:sz w:val="16"/>
          <w:szCs w:val="16"/>
        </w:rPr>
        <w:t>.2024  №</w:t>
      </w:r>
      <w:proofErr w:type="gramEnd"/>
      <w:r w:rsidRPr="008367EE">
        <w:rPr>
          <w:sz w:val="16"/>
          <w:szCs w:val="16"/>
        </w:rPr>
        <w:t xml:space="preserve"> </w:t>
      </w:r>
      <w:r>
        <w:rPr>
          <w:sz w:val="16"/>
          <w:szCs w:val="16"/>
        </w:rPr>
        <w:t>699</w:t>
      </w:r>
      <w:r w:rsidRPr="008367EE">
        <w:rPr>
          <w:sz w:val="16"/>
          <w:szCs w:val="16"/>
        </w:rPr>
        <w:t>/</w:t>
      </w:r>
      <w:r>
        <w:rPr>
          <w:sz w:val="16"/>
          <w:szCs w:val="16"/>
        </w:rPr>
        <w:t>Р</w:t>
      </w:r>
      <w:r w:rsidRPr="008367EE">
        <w:rPr>
          <w:sz w:val="16"/>
          <w:szCs w:val="16"/>
        </w:rPr>
        <w:t>/93</w:t>
      </w:r>
    </w:p>
    <w:p w:rsidR="001A79A5" w:rsidRPr="008367EE" w:rsidRDefault="001A79A5" w:rsidP="001A79A5">
      <w:pPr>
        <w:jc w:val="center"/>
        <w:rPr>
          <w:sz w:val="16"/>
          <w:szCs w:val="16"/>
        </w:rPr>
      </w:pPr>
    </w:p>
    <w:p w:rsidR="001A79A5" w:rsidRPr="008367EE" w:rsidRDefault="001A79A5" w:rsidP="001A79A5">
      <w:pPr>
        <w:jc w:val="center"/>
        <w:rPr>
          <w:b/>
          <w:sz w:val="16"/>
          <w:szCs w:val="16"/>
        </w:rPr>
      </w:pPr>
      <w:r w:rsidRPr="008367EE">
        <w:rPr>
          <w:sz w:val="16"/>
          <w:szCs w:val="16"/>
        </w:rPr>
        <w:t>г. Тогучин</w:t>
      </w:r>
    </w:p>
    <w:p w:rsidR="00772B23" w:rsidRDefault="00772B23" w:rsidP="00AD4AA9">
      <w:pPr>
        <w:jc w:val="center"/>
        <w:rPr>
          <w:sz w:val="16"/>
          <w:szCs w:val="16"/>
        </w:rPr>
      </w:pPr>
    </w:p>
    <w:p w:rsidR="001A79A5" w:rsidRPr="001A79A5" w:rsidRDefault="001A79A5" w:rsidP="001A79A5">
      <w:pPr>
        <w:jc w:val="center"/>
        <w:rPr>
          <w:sz w:val="16"/>
          <w:szCs w:val="16"/>
        </w:rPr>
      </w:pPr>
      <w:r w:rsidRPr="001A79A5">
        <w:rPr>
          <w:sz w:val="16"/>
          <w:szCs w:val="16"/>
        </w:rPr>
        <w:t xml:space="preserve">О награждении Почетной грамотой администрации </w:t>
      </w:r>
    </w:p>
    <w:p w:rsidR="001A79A5" w:rsidRPr="001A79A5" w:rsidRDefault="001A79A5" w:rsidP="001A79A5">
      <w:pPr>
        <w:jc w:val="center"/>
        <w:rPr>
          <w:sz w:val="16"/>
          <w:szCs w:val="16"/>
        </w:rPr>
      </w:pPr>
      <w:r w:rsidRPr="001A79A5">
        <w:rPr>
          <w:sz w:val="16"/>
          <w:szCs w:val="16"/>
        </w:rPr>
        <w:t>Тогучинского района Новосибирской области</w:t>
      </w:r>
    </w:p>
    <w:p w:rsidR="001A79A5" w:rsidRPr="001A79A5" w:rsidRDefault="001A79A5" w:rsidP="001A79A5">
      <w:pPr>
        <w:jc w:val="center"/>
        <w:rPr>
          <w:sz w:val="16"/>
          <w:szCs w:val="16"/>
        </w:rPr>
      </w:pPr>
    </w:p>
    <w:p w:rsidR="001A79A5" w:rsidRPr="001A79A5" w:rsidRDefault="001A79A5" w:rsidP="001A79A5">
      <w:pPr>
        <w:numPr>
          <w:ilvl w:val="0"/>
          <w:numId w:val="33"/>
        </w:numPr>
        <w:suppressAutoHyphens w:val="0"/>
        <w:ind w:left="0" w:firstLine="709"/>
        <w:jc w:val="both"/>
        <w:rPr>
          <w:sz w:val="16"/>
          <w:szCs w:val="16"/>
        </w:rPr>
      </w:pPr>
      <w:r w:rsidRPr="001A79A5">
        <w:rPr>
          <w:sz w:val="16"/>
          <w:szCs w:val="16"/>
        </w:rPr>
        <w:t xml:space="preserve">Наградить Почетной грамотой администрации Тогучинского района Новосибирской области за многолетний добросовестный труд, высокий профессионализм, большой вклад в культурную жизнь </w:t>
      </w:r>
      <w:proofErr w:type="spellStart"/>
      <w:r w:rsidRPr="001A79A5">
        <w:rPr>
          <w:sz w:val="16"/>
          <w:szCs w:val="16"/>
        </w:rPr>
        <w:t>Коуракского</w:t>
      </w:r>
      <w:proofErr w:type="spellEnd"/>
      <w:r w:rsidRPr="001A79A5">
        <w:rPr>
          <w:sz w:val="16"/>
          <w:szCs w:val="16"/>
        </w:rPr>
        <w:t xml:space="preserve"> сельсовета и в связи с 65-летием со дня рождения:</w:t>
      </w:r>
    </w:p>
    <w:p w:rsidR="001A79A5" w:rsidRPr="001A79A5" w:rsidRDefault="001A79A5" w:rsidP="001A79A5">
      <w:pPr>
        <w:ind w:firstLine="709"/>
        <w:jc w:val="both"/>
        <w:rPr>
          <w:sz w:val="16"/>
          <w:szCs w:val="16"/>
        </w:rPr>
      </w:pPr>
      <w:r w:rsidRPr="001A79A5">
        <w:rPr>
          <w:sz w:val="16"/>
          <w:szCs w:val="16"/>
        </w:rPr>
        <w:t xml:space="preserve">- </w:t>
      </w:r>
      <w:proofErr w:type="spellStart"/>
      <w:r w:rsidRPr="001A79A5">
        <w:rPr>
          <w:sz w:val="16"/>
          <w:szCs w:val="16"/>
        </w:rPr>
        <w:t>Зязикову</w:t>
      </w:r>
      <w:proofErr w:type="spellEnd"/>
      <w:r w:rsidRPr="001A79A5">
        <w:rPr>
          <w:sz w:val="16"/>
          <w:szCs w:val="16"/>
        </w:rPr>
        <w:t xml:space="preserve"> Галину Андреевну, </w:t>
      </w:r>
      <w:proofErr w:type="spellStart"/>
      <w:r w:rsidRPr="001A79A5">
        <w:rPr>
          <w:sz w:val="16"/>
          <w:szCs w:val="16"/>
        </w:rPr>
        <w:t>культорганизатора</w:t>
      </w:r>
      <w:proofErr w:type="spellEnd"/>
      <w:r w:rsidRPr="001A79A5">
        <w:rPr>
          <w:sz w:val="16"/>
          <w:szCs w:val="16"/>
        </w:rPr>
        <w:t xml:space="preserve"> МКУК «</w:t>
      </w:r>
      <w:proofErr w:type="spellStart"/>
      <w:r w:rsidRPr="001A79A5">
        <w:rPr>
          <w:sz w:val="16"/>
          <w:szCs w:val="16"/>
        </w:rPr>
        <w:t>Коуракский</w:t>
      </w:r>
      <w:proofErr w:type="spellEnd"/>
      <w:r w:rsidRPr="001A79A5">
        <w:rPr>
          <w:sz w:val="16"/>
          <w:szCs w:val="16"/>
        </w:rPr>
        <w:t xml:space="preserve"> культурно-досуговый центр».</w:t>
      </w:r>
    </w:p>
    <w:p w:rsidR="001A79A5" w:rsidRPr="001A79A5" w:rsidRDefault="001A79A5" w:rsidP="001A79A5">
      <w:pPr>
        <w:ind w:firstLine="709"/>
        <w:jc w:val="both"/>
        <w:rPr>
          <w:sz w:val="16"/>
          <w:szCs w:val="16"/>
        </w:rPr>
      </w:pPr>
      <w:r w:rsidRPr="001A79A5">
        <w:rPr>
          <w:sz w:val="16"/>
          <w:szCs w:val="16"/>
        </w:rPr>
        <w:t>2. 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w:t>
      </w:r>
      <w:proofErr w:type="spellStart"/>
      <w:r w:rsidRPr="001A79A5">
        <w:rPr>
          <w:sz w:val="16"/>
          <w:szCs w:val="16"/>
        </w:rPr>
        <w:t>Тогучинский</w:t>
      </w:r>
      <w:proofErr w:type="spellEnd"/>
      <w:r w:rsidRPr="001A79A5">
        <w:rPr>
          <w:sz w:val="16"/>
          <w:szCs w:val="16"/>
        </w:rPr>
        <w:t xml:space="preserve"> Вестник».</w:t>
      </w:r>
    </w:p>
    <w:p w:rsidR="001A79A5" w:rsidRPr="001A79A5" w:rsidRDefault="001A79A5" w:rsidP="001A79A5">
      <w:pPr>
        <w:ind w:firstLine="708"/>
        <w:jc w:val="both"/>
        <w:rPr>
          <w:sz w:val="16"/>
          <w:szCs w:val="16"/>
        </w:rPr>
      </w:pPr>
      <w:r w:rsidRPr="001A79A5">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Останину Т.Н.</w:t>
      </w:r>
    </w:p>
    <w:p w:rsidR="001A79A5" w:rsidRPr="001A79A5" w:rsidRDefault="001A79A5" w:rsidP="001A79A5">
      <w:pPr>
        <w:rPr>
          <w:sz w:val="16"/>
          <w:szCs w:val="16"/>
        </w:rPr>
      </w:pPr>
    </w:p>
    <w:p w:rsidR="001A79A5" w:rsidRPr="001A79A5" w:rsidRDefault="001A79A5" w:rsidP="001A79A5">
      <w:pPr>
        <w:rPr>
          <w:sz w:val="16"/>
          <w:szCs w:val="16"/>
        </w:rPr>
      </w:pPr>
      <w:r w:rsidRPr="001A79A5">
        <w:rPr>
          <w:sz w:val="16"/>
          <w:szCs w:val="16"/>
        </w:rPr>
        <w:t>Глава Тогучинского района</w:t>
      </w:r>
    </w:p>
    <w:p w:rsidR="001A79A5" w:rsidRPr="001A79A5" w:rsidRDefault="001A79A5" w:rsidP="001A79A5">
      <w:pPr>
        <w:rPr>
          <w:sz w:val="16"/>
          <w:szCs w:val="16"/>
        </w:rPr>
      </w:pPr>
      <w:r w:rsidRPr="001A79A5">
        <w:rPr>
          <w:sz w:val="16"/>
          <w:szCs w:val="16"/>
        </w:rPr>
        <w:t xml:space="preserve">Новосибирской области </w:t>
      </w:r>
      <w:r w:rsidRPr="001A79A5">
        <w:rPr>
          <w:sz w:val="16"/>
          <w:szCs w:val="16"/>
        </w:rPr>
        <w:tab/>
        <w:t xml:space="preserve">    </w:t>
      </w:r>
      <w:r w:rsidRPr="001A79A5">
        <w:rPr>
          <w:sz w:val="16"/>
          <w:szCs w:val="16"/>
        </w:rPr>
        <w:tab/>
        <w:t xml:space="preserve">               </w:t>
      </w:r>
      <w:r>
        <w:rPr>
          <w:sz w:val="16"/>
          <w:szCs w:val="16"/>
        </w:rPr>
        <w:t xml:space="preserve">            </w:t>
      </w:r>
      <w:r w:rsidRPr="001A79A5">
        <w:rPr>
          <w:sz w:val="16"/>
          <w:szCs w:val="16"/>
        </w:rPr>
        <w:t xml:space="preserve">    С.С. </w:t>
      </w:r>
      <w:proofErr w:type="spellStart"/>
      <w:r w:rsidRPr="001A79A5">
        <w:rPr>
          <w:sz w:val="16"/>
          <w:szCs w:val="16"/>
        </w:rPr>
        <w:t>Пыхтин</w:t>
      </w:r>
      <w:proofErr w:type="spellEnd"/>
    </w:p>
    <w:p w:rsidR="00772B23" w:rsidRDefault="00772B23" w:rsidP="00AD4AA9">
      <w:pPr>
        <w:jc w:val="center"/>
        <w:rPr>
          <w:sz w:val="16"/>
          <w:szCs w:val="16"/>
        </w:rPr>
      </w:pPr>
    </w:p>
    <w:p w:rsidR="00BD7ED3" w:rsidRDefault="00BD7ED3" w:rsidP="00E16352">
      <w:pPr>
        <w:jc w:val="center"/>
        <w:rPr>
          <w:sz w:val="16"/>
          <w:szCs w:val="16"/>
        </w:rPr>
        <w:sectPr w:rsidR="00BD7ED3"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E16352" w:rsidRPr="00F16202" w:rsidTr="002F5934">
        <w:tc>
          <w:tcPr>
            <w:tcW w:w="2518" w:type="dxa"/>
            <w:shd w:val="clear" w:color="auto" w:fill="auto"/>
          </w:tcPr>
          <w:p w:rsidR="00E16352" w:rsidRPr="00786EE1" w:rsidRDefault="00301945" w:rsidP="002214BE">
            <w:pPr>
              <w:jc w:val="both"/>
              <w:rPr>
                <w:sz w:val="16"/>
                <w:szCs w:val="16"/>
              </w:rPr>
            </w:pPr>
            <w:r w:rsidRPr="00786EE1">
              <w:rPr>
                <w:sz w:val="16"/>
                <w:szCs w:val="16"/>
              </w:rPr>
              <w:lastRenderedPageBreak/>
              <w:t>У</w:t>
            </w:r>
            <w:r w:rsidR="00E16352" w:rsidRPr="00786EE1">
              <w:rPr>
                <w:sz w:val="16"/>
                <w:szCs w:val="16"/>
              </w:rPr>
              <w:t>чредитель – администрация Тогучинского района Новосибирской области.</w:t>
            </w:r>
          </w:p>
          <w:p w:rsidR="00E16352" w:rsidRPr="00786EE1" w:rsidRDefault="00E16352" w:rsidP="002214BE">
            <w:pPr>
              <w:jc w:val="both"/>
              <w:rPr>
                <w:sz w:val="16"/>
                <w:szCs w:val="16"/>
              </w:rPr>
            </w:pPr>
            <w:r w:rsidRPr="00786EE1">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E16352" w:rsidRPr="00786EE1" w:rsidRDefault="00E16352" w:rsidP="002214BE">
            <w:pPr>
              <w:jc w:val="both"/>
              <w:rPr>
                <w:sz w:val="16"/>
                <w:szCs w:val="16"/>
              </w:rPr>
            </w:pPr>
            <w:r w:rsidRPr="00786EE1">
              <w:rPr>
                <w:sz w:val="16"/>
                <w:szCs w:val="16"/>
              </w:rPr>
              <w:t>Редакционный совет:</w:t>
            </w:r>
          </w:p>
          <w:p w:rsidR="00E16352" w:rsidRPr="00786EE1" w:rsidRDefault="00E16352" w:rsidP="002214BE">
            <w:pPr>
              <w:jc w:val="both"/>
              <w:rPr>
                <w:sz w:val="16"/>
                <w:szCs w:val="16"/>
              </w:rPr>
            </w:pPr>
            <w:r w:rsidRPr="00786EE1">
              <w:rPr>
                <w:sz w:val="16"/>
                <w:szCs w:val="16"/>
              </w:rPr>
              <w:t>Пр</w:t>
            </w:r>
            <w:r w:rsidR="002214BE" w:rsidRPr="00786EE1">
              <w:rPr>
                <w:sz w:val="16"/>
                <w:szCs w:val="16"/>
              </w:rPr>
              <w:t xml:space="preserve">едседатель совета – Останина </w:t>
            </w:r>
            <w:proofErr w:type="gramStart"/>
            <w:r w:rsidR="002214BE" w:rsidRPr="00786EE1">
              <w:rPr>
                <w:sz w:val="16"/>
                <w:szCs w:val="16"/>
              </w:rPr>
              <w:t>Т.Н..</w:t>
            </w:r>
            <w:proofErr w:type="gramEnd"/>
            <w:r w:rsidR="002214BE" w:rsidRPr="00786EE1">
              <w:rPr>
                <w:sz w:val="16"/>
                <w:szCs w:val="16"/>
              </w:rPr>
              <w:t>, управляющий</w:t>
            </w:r>
            <w:r w:rsidRPr="00786EE1">
              <w:rPr>
                <w:sz w:val="16"/>
                <w:szCs w:val="16"/>
              </w:rPr>
              <w:t xml:space="preserve"> делами администрации Тогучинского района Новосибирской области.</w:t>
            </w:r>
          </w:p>
          <w:p w:rsidR="00E16352" w:rsidRPr="00786EE1" w:rsidRDefault="00E16352" w:rsidP="002214BE">
            <w:pPr>
              <w:jc w:val="both"/>
              <w:rPr>
                <w:sz w:val="16"/>
                <w:szCs w:val="16"/>
              </w:rPr>
            </w:pPr>
            <w:r w:rsidRPr="00786EE1">
              <w:rPr>
                <w:sz w:val="16"/>
                <w:szCs w:val="16"/>
              </w:rPr>
              <w:t>Члены совета:</w:t>
            </w:r>
          </w:p>
          <w:p w:rsidR="00E16352" w:rsidRPr="00786EE1" w:rsidRDefault="00E16352" w:rsidP="002214BE">
            <w:pPr>
              <w:jc w:val="both"/>
              <w:rPr>
                <w:sz w:val="16"/>
                <w:szCs w:val="16"/>
              </w:rPr>
            </w:pPr>
            <w:r w:rsidRPr="00786EE1">
              <w:rPr>
                <w:sz w:val="16"/>
                <w:szCs w:val="16"/>
              </w:rPr>
              <w:t>Кирикова Г.М. – председатель Совета депутатов Тогучинского района Новосибирской области;</w:t>
            </w:r>
          </w:p>
          <w:p w:rsidR="00E16352" w:rsidRPr="00786EE1" w:rsidRDefault="00E16352" w:rsidP="002214BE">
            <w:pPr>
              <w:jc w:val="both"/>
              <w:rPr>
                <w:sz w:val="16"/>
                <w:szCs w:val="16"/>
              </w:rPr>
            </w:pPr>
            <w:r w:rsidRPr="00786EE1">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E16352" w:rsidRPr="00786EE1" w:rsidRDefault="00E16352" w:rsidP="002214BE">
            <w:pPr>
              <w:jc w:val="both"/>
              <w:rPr>
                <w:sz w:val="16"/>
                <w:szCs w:val="16"/>
              </w:rPr>
            </w:pPr>
            <w:r w:rsidRPr="00786EE1">
              <w:rPr>
                <w:sz w:val="16"/>
                <w:szCs w:val="16"/>
              </w:rPr>
              <w:t>Отпечатано в администрации Тогучинского района Новосибирской области по адресу: Новосибирская область, Тогучинский район, город Тогучин, улица Садовая, 9.</w:t>
            </w:r>
          </w:p>
          <w:p w:rsidR="00E16352" w:rsidRPr="00786EE1" w:rsidRDefault="00E16352" w:rsidP="002214BE">
            <w:pPr>
              <w:jc w:val="both"/>
              <w:rPr>
                <w:sz w:val="16"/>
                <w:szCs w:val="16"/>
              </w:rPr>
            </w:pPr>
            <w:r w:rsidRPr="00786EE1">
              <w:rPr>
                <w:sz w:val="16"/>
                <w:szCs w:val="16"/>
              </w:rPr>
              <w:t xml:space="preserve">Объем - 0,1155 </w:t>
            </w:r>
            <w:proofErr w:type="spellStart"/>
            <w:r w:rsidRPr="00786EE1">
              <w:rPr>
                <w:sz w:val="16"/>
                <w:szCs w:val="16"/>
              </w:rPr>
              <w:t>усл</w:t>
            </w:r>
            <w:proofErr w:type="spellEnd"/>
            <w:r w:rsidRPr="00786EE1">
              <w:rPr>
                <w:sz w:val="16"/>
                <w:szCs w:val="16"/>
              </w:rPr>
              <w:t>. п. л.</w:t>
            </w:r>
          </w:p>
          <w:p w:rsidR="00E16352" w:rsidRPr="00786EE1" w:rsidRDefault="00E16352" w:rsidP="002214BE">
            <w:pPr>
              <w:jc w:val="both"/>
              <w:rPr>
                <w:sz w:val="16"/>
                <w:szCs w:val="16"/>
              </w:rPr>
            </w:pPr>
            <w:r w:rsidRPr="00786EE1">
              <w:rPr>
                <w:sz w:val="16"/>
                <w:szCs w:val="16"/>
              </w:rPr>
              <w:t>Тираж – 4 экз.</w:t>
            </w:r>
          </w:p>
          <w:p w:rsidR="00E16352" w:rsidRPr="00786EE1" w:rsidRDefault="00E16352" w:rsidP="002214BE">
            <w:pPr>
              <w:jc w:val="both"/>
              <w:rPr>
                <w:sz w:val="16"/>
                <w:szCs w:val="16"/>
              </w:rPr>
            </w:pPr>
            <w:r w:rsidRPr="00786EE1">
              <w:rPr>
                <w:sz w:val="16"/>
                <w:szCs w:val="16"/>
              </w:rPr>
              <w:t>Распространяется бесплатно</w:t>
            </w:r>
          </w:p>
        </w:tc>
      </w:tr>
    </w:tbl>
    <w:p w:rsidR="00EF6D18" w:rsidRDefault="00EF6D18" w:rsidP="003A554F">
      <w:pPr>
        <w:jc w:val="center"/>
        <w:rPr>
          <w:sz w:val="16"/>
          <w:szCs w:val="16"/>
        </w:rPr>
      </w:pPr>
    </w:p>
    <w:p w:rsidR="00E16352" w:rsidRDefault="00E16352" w:rsidP="003A554F">
      <w:pPr>
        <w:jc w:val="center"/>
        <w:rPr>
          <w:sz w:val="16"/>
          <w:szCs w:val="16"/>
        </w:rPr>
        <w:sectPr w:rsidR="00E16352" w:rsidSect="00E16352">
          <w:type w:val="continuous"/>
          <w:pgSz w:w="11906" w:h="16838" w:code="9"/>
          <w:pgMar w:top="567" w:right="567" w:bottom="567" w:left="567" w:header="720" w:footer="720" w:gutter="0"/>
          <w:pgNumType w:fmt="numberInDash"/>
          <w:cols w:space="709"/>
          <w:docGrid w:linePitch="360"/>
        </w:sectPr>
      </w:pPr>
    </w:p>
    <w:p w:rsidR="00EF6D18" w:rsidRDefault="00EF6D18" w:rsidP="003A554F">
      <w:pPr>
        <w:jc w:val="center"/>
        <w:rPr>
          <w:sz w:val="16"/>
          <w:szCs w:val="16"/>
        </w:rPr>
      </w:pPr>
    </w:p>
    <w:p w:rsidR="00EF6D18" w:rsidRDefault="00EF6D18" w:rsidP="003A554F">
      <w:pPr>
        <w:jc w:val="center"/>
        <w:rPr>
          <w:sz w:val="16"/>
          <w:szCs w:val="16"/>
        </w:rPr>
      </w:pPr>
    </w:p>
    <w:sectPr w:rsidR="00EF6D18" w:rsidSect="00794B84">
      <w:footerReference w:type="default" r:id="rId38"/>
      <w:type w:val="continuous"/>
      <w:pgSz w:w="11906" w:h="16838" w:code="9"/>
      <w:pgMar w:top="567" w:right="567" w:bottom="567" w:left="567" w:header="720" w:footer="720" w:gutter="0"/>
      <w:pgNumType w:fmt="numberInDash"/>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077" w:rsidRDefault="009A7077">
      <w:r>
        <w:separator/>
      </w:r>
    </w:p>
  </w:endnote>
  <w:endnote w:type="continuationSeparator" w:id="0">
    <w:p w:rsidR="009A7077" w:rsidRDefault="009A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B7" w:rsidRDefault="00CC45B7"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C45B7" w:rsidRDefault="00CC45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B7" w:rsidRDefault="00CC45B7"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077" w:rsidRDefault="009A7077">
      <w:r>
        <w:separator/>
      </w:r>
    </w:p>
  </w:footnote>
  <w:footnote w:type="continuationSeparator" w:id="0">
    <w:p w:rsidR="009A7077" w:rsidRDefault="009A7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5B7" w:rsidRPr="00127116" w:rsidRDefault="00CC45B7"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61 от 11.11.2024</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6118E1">
      <w:rPr>
        <w:rStyle w:val="a9"/>
        <w:b/>
        <w:noProof/>
        <w:sz w:val="16"/>
        <w:szCs w:val="16"/>
      </w:rPr>
      <w:t>- 20 -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bCs/>
        <w:color w:val="000000"/>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nsid w:val="00601533"/>
    <w:multiLevelType w:val="hybridMultilevel"/>
    <w:tmpl w:val="19B8FBE6"/>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074D4FA3"/>
    <w:multiLevelType w:val="hybridMultilevel"/>
    <w:tmpl w:val="CDA8361A"/>
    <w:lvl w:ilvl="0" w:tplc="970C56F2">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8B0AA0"/>
    <w:multiLevelType w:val="hybridMultilevel"/>
    <w:tmpl w:val="BE4010A0"/>
    <w:lvl w:ilvl="0" w:tplc="69021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7AA0FD8"/>
    <w:multiLevelType w:val="multilevel"/>
    <w:tmpl w:val="03669E42"/>
    <w:lvl w:ilvl="0">
      <w:start w:val="1"/>
      <w:numFmt w:val="decimal"/>
      <w:lvlText w:val="%1."/>
      <w:lvlJc w:val="left"/>
      <w:pPr>
        <w:ind w:left="1068" w:hanging="360"/>
      </w:pPr>
      <w:rPr>
        <w:rFonts w:eastAsiaTheme="minorHAnsi" w:hint="default"/>
        <w:color w:val="auto"/>
      </w:rPr>
    </w:lvl>
    <w:lvl w:ilvl="1">
      <w:start w:val="1"/>
      <w:numFmt w:val="decimal"/>
      <w:isLgl/>
      <w:lvlText w:val="%1.%2."/>
      <w:lvlJc w:val="left"/>
      <w:pPr>
        <w:ind w:left="1491" w:hanging="72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63" w:hanging="1440"/>
      </w:pPr>
      <w:rPr>
        <w:rFonts w:hint="default"/>
      </w:rPr>
    </w:lvl>
    <w:lvl w:ilvl="6">
      <w:start w:val="1"/>
      <w:numFmt w:val="decimal"/>
      <w:isLgl/>
      <w:lvlText w:val="%1.%2.%3.%4.%5.%6.%7."/>
      <w:lvlJc w:val="left"/>
      <w:pPr>
        <w:ind w:left="2886" w:hanging="1800"/>
      </w:pPr>
      <w:rPr>
        <w:rFonts w:hint="default"/>
      </w:rPr>
    </w:lvl>
    <w:lvl w:ilvl="7">
      <w:start w:val="1"/>
      <w:numFmt w:val="decimal"/>
      <w:isLgl/>
      <w:lvlText w:val="%1.%2.%3.%4.%5.%6.%7.%8."/>
      <w:lvlJc w:val="left"/>
      <w:pPr>
        <w:ind w:left="2949" w:hanging="1800"/>
      </w:pPr>
      <w:rPr>
        <w:rFonts w:hint="default"/>
      </w:rPr>
    </w:lvl>
    <w:lvl w:ilvl="8">
      <w:start w:val="1"/>
      <w:numFmt w:val="decimal"/>
      <w:isLgl/>
      <w:lvlText w:val="%1.%2.%3.%4.%5.%6.%7.%8.%9."/>
      <w:lvlJc w:val="left"/>
      <w:pPr>
        <w:ind w:left="3372" w:hanging="2160"/>
      </w:pPr>
      <w:rPr>
        <w:rFonts w:hint="default"/>
      </w:rPr>
    </w:lvl>
  </w:abstractNum>
  <w:abstractNum w:abstractNumId="9">
    <w:nsid w:val="1B572117"/>
    <w:multiLevelType w:val="multilevel"/>
    <w:tmpl w:val="2D8A5A1A"/>
    <w:lvl w:ilvl="0">
      <w:start w:val="1"/>
      <w:numFmt w:val="decimal"/>
      <w:lvlText w:val="%1."/>
      <w:lvlJc w:val="left"/>
      <w:pPr>
        <w:ind w:left="644" w:hanging="360"/>
      </w:pPr>
      <w:rPr>
        <w:rFonts w:cs="Times New Roman" w:hint="default"/>
      </w:rPr>
    </w:lvl>
    <w:lvl w:ilvl="1">
      <w:start w:val="1"/>
      <w:numFmt w:val="decimal"/>
      <w:isLgl/>
      <w:lvlText w:val="%1.%2"/>
      <w:lvlJc w:val="left"/>
      <w:pPr>
        <w:ind w:left="1063" w:hanging="495"/>
      </w:pPr>
      <w:rPr>
        <w:rFonts w:cs="Times New Roman" w:hint="default"/>
      </w:rPr>
    </w:lvl>
    <w:lvl w:ilvl="2">
      <w:start w:val="1"/>
      <w:numFmt w:val="decimal"/>
      <w:isLgl/>
      <w:lvlText w:val="%1.%2.%3"/>
      <w:lvlJc w:val="left"/>
      <w:pPr>
        <w:ind w:left="1426" w:hanging="720"/>
      </w:pPr>
      <w:rPr>
        <w:rFonts w:cs="Times New Roman" w:hint="default"/>
      </w:rPr>
    </w:lvl>
    <w:lvl w:ilvl="3">
      <w:start w:val="1"/>
      <w:numFmt w:val="decimal"/>
      <w:isLgl/>
      <w:lvlText w:val="%1.%2.%3.%4"/>
      <w:lvlJc w:val="left"/>
      <w:pPr>
        <w:ind w:left="1997" w:hanging="1080"/>
      </w:pPr>
      <w:rPr>
        <w:rFonts w:cs="Times New Roman" w:hint="default"/>
      </w:rPr>
    </w:lvl>
    <w:lvl w:ilvl="4">
      <w:start w:val="1"/>
      <w:numFmt w:val="decimal"/>
      <w:isLgl/>
      <w:lvlText w:val="%1.%2.%3.%4.%5"/>
      <w:lvlJc w:val="left"/>
      <w:pPr>
        <w:ind w:left="2208" w:hanging="1080"/>
      </w:pPr>
      <w:rPr>
        <w:rFonts w:cs="Times New Roman" w:hint="default"/>
      </w:rPr>
    </w:lvl>
    <w:lvl w:ilvl="5">
      <w:start w:val="1"/>
      <w:numFmt w:val="decimal"/>
      <w:isLgl/>
      <w:lvlText w:val="%1.%2.%3.%4.%5.%6"/>
      <w:lvlJc w:val="left"/>
      <w:pPr>
        <w:ind w:left="2779" w:hanging="1440"/>
      </w:pPr>
      <w:rPr>
        <w:rFonts w:cs="Times New Roman" w:hint="default"/>
      </w:rPr>
    </w:lvl>
    <w:lvl w:ilvl="6">
      <w:start w:val="1"/>
      <w:numFmt w:val="decimal"/>
      <w:isLgl/>
      <w:lvlText w:val="%1.%2.%3.%4.%5.%6.%7"/>
      <w:lvlJc w:val="left"/>
      <w:pPr>
        <w:ind w:left="2990" w:hanging="1440"/>
      </w:pPr>
      <w:rPr>
        <w:rFonts w:cs="Times New Roman" w:hint="default"/>
      </w:rPr>
    </w:lvl>
    <w:lvl w:ilvl="7">
      <w:start w:val="1"/>
      <w:numFmt w:val="decimal"/>
      <w:isLgl/>
      <w:lvlText w:val="%1.%2.%3.%4.%5.%6.%7.%8"/>
      <w:lvlJc w:val="left"/>
      <w:pPr>
        <w:ind w:left="3561" w:hanging="1800"/>
      </w:pPr>
      <w:rPr>
        <w:rFonts w:cs="Times New Roman" w:hint="default"/>
      </w:rPr>
    </w:lvl>
    <w:lvl w:ilvl="8">
      <w:start w:val="1"/>
      <w:numFmt w:val="decimal"/>
      <w:isLgl/>
      <w:lvlText w:val="%1.%2.%3.%4.%5.%6.%7.%8.%9"/>
      <w:lvlJc w:val="left"/>
      <w:pPr>
        <w:ind w:left="4132" w:hanging="2160"/>
      </w:pPr>
      <w:rPr>
        <w:rFonts w:cs="Times New Roman" w:hint="default"/>
      </w:rPr>
    </w:lvl>
  </w:abstractNum>
  <w:abstractNum w:abstractNumId="10">
    <w:nsid w:val="1BC45AD8"/>
    <w:multiLevelType w:val="hybridMultilevel"/>
    <w:tmpl w:val="135E3D7A"/>
    <w:lvl w:ilvl="0" w:tplc="3E6E6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2CF1134"/>
    <w:multiLevelType w:val="multilevel"/>
    <w:tmpl w:val="119CD7FA"/>
    <w:lvl w:ilvl="0">
      <w:start w:val="2"/>
      <w:numFmt w:val="decimal"/>
      <w:lvlText w:val="%1."/>
      <w:lvlJc w:val="left"/>
      <w:pPr>
        <w:tabs>
          <w:tab w:val="num" w:pos="0"/>
        </w:tabs>
        <w:ind w:left="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520"/>
        </w:tabs>
        <w:ind w:left="252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600"/>
        </w:tabs>
        <w:ind w:left="3600" w:hanging="1440"/>
      </w:pPr>
    </w:lvl>
    <w:lvl w:ilvl="8">
      <w:start w:val="1"/>
      <w:numFmt w:val="decimal"/>
      <w:isLgl/>
      <w:lvlText w:val="%1.%2.%3.%4.%5.%6.%7.%8.%9."/>
      <w:lvlJc w:val="left"/>
      <w:pPr>
        <w:tabs>
          <w:tab w:val="num" w:pos="4320"/>
        </w:tabs>
        <w:ind w:left="4320" w:hanging="1800"/>
      </w:pPr>
    </w:lvl>
  </w:abstractNum>
  <w:abstractNum w:abstractNumId="12">
    <w:nsid w:val="241F665C"/>
    <w:multiLevelType w:val="hybridMultilevel"/>
    <w:tmpl w:val="5488423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D5B2B13"/>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5">
    <w:nsid w:val="2EE1353E"/>
    <w:multiLevelType w:val="hybridMultilevel"/>
    <w:tmpl w:val="A57ADCAA"/>
    <w:lvl w:ilvl="0" w:tplc="FFEEECE4">
      <w:start w:val="1"/>
      <w:numFmt w:val="decimal"/>
      <w:lvlText w:val="%1."/>
      <w:lvlJc w:val="left"/>
      <w:pPr>
        <w:tabs>
          <w:tab w:val="num" w:pos="900"/>
        </w:tabs>
        <w:ind w:left="90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351219"/>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17">
    <w:nsid w:val="3E7846E2"/>
    <w:multiLevelType w:val="hybridMultilevel"/>
    <w:tmpl w:val="01300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9">
    <w:nsid w:val="40246E52"/>
    <w:multiLevelType w:val="hybridMultilevel"/>
    <w:tmpl w:val="15164562"/>
    <w:lvl w:ilvl="0" w:tplc="3CFAC5C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E37360"/>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CB1614"/>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C153AA"/>
    <w:multiLevelType w:val="hybridMultilevel"/>
    <w:tmpl w:val="ABAC5EA6"/>
    <w:lvl w:ilvl="0" w:tplc="3CFAC5C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031C7C"/>
    <w:multiLevelType w:val="multilevel"/>
    <w:tmpl w:val="47107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DF4734"/>
    <w:multiLevelType w:val="multilevel"/>
    <w:tmpl w:val="8E920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53B043F0"/>
    <w:multiLevelType w:val="hybridMultilevel"/>
    <w:tmpl w:val="A442FB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A374E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C92F1D"/>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B34CF8"/>
    <w:multiLevelType w:val="multilevel"/>
    <w:tmpl w:val="54546DE2"/>
    <w:lvl w:ilvl="0">
      <w:start w:val="1"/>
      <w:numFmt w:val="decimal"/>
      <w:lvlText w:val="%1."/>
      <w:lvlJc w:val="left"/>
      <w:pPr>
        <w:ind w:left="432" w:hanging="432"/>
      </w:pPr>
      <w:rPr>
        <w:rFonts w:hint="default"/>
      </w:rPr>
    </w:lvl>
    <w:lvl w:ilvl="1">
      <w:start w:val="3"/>
      <w:numFmt w:val="decimal"/>
      <w:lvlText w:val="%1.%2."/>
      <w:lvlJc w:val="left"/>
      <w:pPr>
        <w:ind w:left="1573" w:hanging="72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705" w:hanging="1440"/>
      </w:pPr>
      <w:rPr>
        <w:rFonts w:hint="default"/>
      </w:rPr>
    </w:lvl>
    <w:lvl w:ilvl="6">
      <w:start w:val="1"/>
      <w:numFmt w:val="decimal"/>
      <w:lvlText w:val="%1.%2.%3.%4.%5.%6.%7."/>
      <w:lvlJc w:val="left"/>
      <w:pPr>
        <w:ind w:left="6918" w:hanging="1800"/>
      </w:pPr>
      <w:rPr>
        <w:rFonts w:hint="default"/>
      </w:rPr>
    </w:lvl>
    <w:lvl w:ilvl="7">
      <w:start w:val="1"/>
      <w:numFmt w:val="decimal"/>
      <w:lvlText w:val="%1.%2.%3.%4.%5.%6.%7.%8."/>
      <w:lvlJc w:val="left"/>
      <w:pPr>
        <w:ind w:left="7771" w:hanging="1800"/>
      </w:pPr>
      <w:rPr>
        <w:rFonts w:hint="default"/>
      </w:rPr>
    </w:lvl>
    <w:lvl w:ilvl="8">
      <w:start w:val="1"/>
      <w:numFmt w:val="decimal"/>
      <w:lvlText w:val="%1.%2.%3.%4.%5.%6.%7.%8.%9."/>
      <w:lvlJc w:val="left"/>
      <w:pPr>
        <w:ind w:left="8984" w:hanging="2160"/>
      </w:pPr>
      <w:rPr>
        <w:rFonts w:hint="default"/>
      </w:rPr>
    </w:lvl>
  </w:abstractNum>
  <w:abstractNum w:abstractNumId="31">
    <w:nsid w:val="72882974"/>
    <w:multiLevelType w:val="multilevel"/>
    <w:tmpl w:val="E636487E"/>
    <w:lvl w:ilvl="0">
      <w:start w:val="1"/>
      <w:numFmt w:val="decimal"/>
      <w:lvlText w:val="%1."/>
      <w:lvlJc w:val="left"/>
      <w:pPr>
        <w:ind w:left="1070" w:hanging="360"/>
      </w:p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nsid w:val="730E325C"/>
    <w:multiLevelType w:val="hybridMultilevel"/>
    <w:tmpl w:val="DF58E7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77CB7946"/>
    <w:multiLevelType w:val="hybridMultilevel"/>
    <w:tmpl w:val="35CC25C8"/>
    <w:lvl w:ilvl="0" w:tplc="B8460870">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ED92BA0"/>
    <w:multiLevelType w:val="hybridMultilevel"/>
    <w:tmpl w:val="A186FA26"/>
    <w:lvl w:ilvl="0" w:tplc="3CFAC5C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29"/>
  </w:num>
  <w:num w:numId="4">
    <w:abstractNumId w:val="25"/>
  </w:num>
  <w:num w:numId="5">
    <w:abstractNumId w:val="1"/>
  </w:num>
  <w:num w:numId="6">
    <w:abstractNumId w:val="6"/>
  </w:num>
  <w:num w:numId="7">
    <w:abstractNumId w:val="10"/>
  </w:num>
  <w:num w:numId="8">
    <w:abstractNumId w:val="14"/>
  </w:num>
  <w:num w:numId="9">
    <w:abstractNumId w:val="8"/>
  </w:num>
  <w:num w:numId="10">
    <w:abstractNumId w:val="30"/>
  </w:num>
  <w:num w:numId="11">
    <w:abstractNumId w:val="16"/>
  </w:num>
  <w:num w:numId="12">
    <w:abstractNumId w:val="24"/>
  </w:num>
  <w:num w:numId="13">
    <w:abstractNumId w:val="28"/>
  </w:num>
  <w:num w:numId="14">
    <w:abstractNumId w:val="21"/>
  </w:num>
  <w:num w:numId="15">
    <w:abstractNumId w:val="27"/>
  </w:num>
  <w:num w:numId="16">
    <w:abstractNumId w:val="20"/>
  </w:num>
  <w:num w:numId="17">
    <w:abstractNumId w:val="23"/>
  </w:num>
  <w:num w:numId="18">
    <w:abstractNumId w:val="9"/>
  </w:num>
  <w:num w:numId="19">
    <w:abstractNumId w:val="0"/>
  </w:num>
  <w:num w:numId="20">
    <w:abstractNumId w:val="17"/>
  </w:num>
  <w:num w:numId="21">
    <w:abstractNumId w:val="12"/>
  </w:num>
  <w:num w:numId="22">
    <w:abstractNumId w:val="5"/>
  </w:num>
  <w:num w:numId="23">
    <w:abstractNumId w:val="15"/>
  </w:num>
  <w:num w:numId="24">
    <w:abstractNumId w:val="34"/>
  </w:num>
  <w:num w:numId="25">
    <w:abstractNumId w:val="22"/>
  </w:num>
  <w:num w:numId="26">
    <w:abstractNumId w:val="19"/>
  </w:num>
  <w:num w:numId="27">
    <w:abstractNumId w:val="32"/>
  </w:num>
  <w:num w:numId="2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6"/>
  </w:num>
  <w:num w:numId="31">
    <w:abstractNumId w:val="4"/>
  </w:num>
  <w:num w:numId="32">
    <w:abstractNumId w:val="31"/>
  </w:num>
  <w:num w:numId="3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172B8"/>
    <w:rsid w:val="000202E4"/>
    <w:rsid w:val="00024D1B"/>
    <w:rsid w:val="00025443"/>
    <w:rsid w:val="00026E7F"/>
    <w:rsid w:val="00030885"/>
    <w:rsid w:val="00030E81"/>
    <w:rsid w:val="00031D18"/>
    <w:rsid w:val="00031FDA"/>
    <w:rsid w:val="000329AE"/>
    <w:rsid w:val="00037807"/>
    <w:rsid w:val="00046B5C"/>
    <w:rsid w:val="0005238E"/>
    <w:rsid w:val="00052846"/>
    <w:rsid w:val="00060C29"/>
    <w:rsid w:val="00061885"/>
    <w:rsid w:val="000672E5"/>
    <w:rsid w:val="000703C1"/>
    <w:rsid w:val="00073D11"/>
    <w:rsid w:val="00081C05"/>
    <w:rsid w:val="000841C8"/>
    <w:rsid w:val="00085DF6"/>
    <w:rsid w:val="00090BBA"/>
    <w:rsid w:val="00090BCD"/>
    <w:rsid w:val="00091E91"/>
    <w:rsid w:val="0009494C"/>
    <w:rsid w:val="000A13FE"/>
    <w:rsid w:val="000A1643"/>
    <w:rsid w:val="000A5E77"/>
    <w:rsid w:val="000A71CB"/>
    <w:rsid w:val="000B0E4C"/>
    <w:rsid w:val="000B2C83"/>
    <w:rsid w:val="000B5B61"/>
    <w:rsid w:val="000C0034"/>
    <w:rsid w:val="000C3D51"/>
    <w:rsid w:val="000C4EF3"/>
    <w:rsid w:val="000C53BD"/>
    <w:rsid w:val="000C57E3"/>
    <w:rsid w:val="000C58A6"/>
    <w:rsid w:val="000C5BA4"/>
    <w:rsid w:val="000C7B53"/>
    <w:rsid w:val="000D10F7"/>
    <w:rsid w:val="000D3442"/>
    <w:rsid w:val="000D58E6"/>
    <w:rsid w:val="000D647B"/>
    <w:rsid w:val="000E23BF"/>
    <w:rsid w:val="000E4902"/>
    <w:rsid w:val="000E639A"/>
    <w:rsid w:val="000F0C50"/>
    <w:rsid w:val="000F465B"/>
    <w:rsid w:val="000F7958"/>
    <w:rsid w:val="0010026A"/>
    <w:rsid w:val="0010178C"/>
    <w:rsid w:val="00102042"/>
    <w:rsid w:val="00102680"/>
    <w:rsid w:val="00103426"/>
    <w:rsid w:val="001036EA"/>
    <w:rsid w:val="00105712"/>
    <w:rsid w:val="00105E78"/>
    <w:rsid w:val="0010657C"/>
    <w:rsid w:val="001067BC"/>
    <w:rsid w:val="00115F43"/>
    <w:rsid w:val="00117008"/>
    <w:rsid w:val="00120C2C"/>
    <w:rsid w:val="001219C3"/>
    <w:rsid w:val="001220F2"/>
    <w:rsid w:val="00122C37"/>
    <w:rsid w:val="00124B21"/>
    <w:rsid w:val="00126CBE"/>
    <w:rsid w:val="00126D37"/>
    <w:rsid w:val="00127CD5"/>
    <w:rsid w:val="00130CFF"/>
    <w:rsid w:val="001314F0"/>
    <w:rsid w:val="001345BD"/>
    <w:rsid w:val="001375E2"/>
    <w:rsid w:val="00137E84"/>
    <w:rsid w:val="00137F23"/>
    <w:rsid w:val="00143635"/>
    <w:rsid w:val="001476CE"/>
    <w:rsid w:val="00151840"/>
    <w:rsid w:val="00153C29"/>
    <w:rsid w:val="00153ED3"/>
    <w:rsid w:val="001548BF"/>
    <w:rsid w:val="00157C28"/>
    <w:rsid w:val="0016088E"/>
    <w:rsid w:val="0016547C"/>
    <w:rsid w:val="00166C82"/>
    <w:rsid w:val="001675D1"/>
    <w:rsid w:val="0016771A"/>
    <w:rsid w:val="0017010D"/>
    <w:rsid w:val="00176229"/>
    <w:rsid w:val="00180E1F"/>
    <w:rsid w:val="00182BC0"/>
    <w:rsid w:val="00185157"/>
    <w:rsid w:val="0019074E"/>
    <w:rsid w:val="00194E71"/>
    <w:rsid w:val="001A0E73"/>
    <w:rsid w:val="001A302A"/>
    <w:rsid w:val="001A4047"/>
    <w:rsid w:val="001A715A"/>
    <w:rsid w:val="001A79A5"/>
    <w:rsid w:val="001C2216"/>
    <w:rsid w:val="001C2CA2"/>
    <w:rsid w:val="001C2D71"/>
    <w:rsid w:val="001C37A3"/>
    <w:rsid w:val="001C4BA1"/>
    <w:rsid w:val="001C72E4"/>
    <w:rsid w:val="001D01FE"/>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3CFA"/>
    <w:rsid w:val="002047FB"/>
    <w:rsid w:val="002065EE"/>
    <w:rsid w:val="00206BB2"/>
    <w:rsid w:val="00210D4D"/>
    <w:rsid w:val="00211C51"/>
    <w:rsid w:val="002168C3"/>
    <w:rsid w:val="00216932"/>
    <w:rsid w:val="00217074"/>
    <w:rsid w:val="002214BE"/>
    <w:rsid w:val="0022274C"/>
    <w:rsid w:val="00223C85"/>
    <w:rsid w:val="0023184A"/>
    <w:rsid w:val="00243448"/>
    <w:rsid w:val="002463FE"/>
    <w:rsid w:val="0024711B"/>
    <w:rsid w:val="00247B7A"/>
    <w:rsid w:val="0025042E"/>
    <w:rsid w:val="0025149D"/>
    <w:rsid w:val="00252D56"/>
    <w:rsid w:val="00253022"/>
    <w:rsid w:val="002530ED"/>
    <w:rsid w:val="0025325E"/>
    <w:rsid w:val="00255FA6"/>
    <w:rsid w:val="00256368"/>
    <w:rsid w:val="00256378"/>
    <w:rsid w:val="00262B28"/>
    <w:rsid w:val="00262EB7"/>
    <w:rsid w:val="00263837"/>
    <w:rsid w:val="00267A34"/>
    <w:rsid w:val="0027001D"/>
    <w:rsid w:val="002715D2"/>
    <w:rsid w:val="002719E6"/>
    <w:rsid w:val="00272785"/>
    <w:rsid w:val="00273067"/>
    <w:rsid w:val="00275656"/>
    <w:rsid w:val="0027728B"/>
    <w:rsid w:val="002773EB"/>
    <w:rsid w:val="0027753A"/>
    <w:rsid w:val="00281AA9"/>
    <w:rsid w:val="002873EE"/>
    <w:rsid w:val="00290689"/>
    <w:rsid w:val="00290AD3"/>
    <w:rsid w:val="00291276"/>
    <w:rsid w:val="002915EA"/>
    <w:rsid w:val="00293DBE"/>
    <w:rsid w:val="00296A1F"/>
    <w:rsid w:val="002A071A"/>
    <w:rsid w:val="002A2FDA"/>
    <w:rsid w:val="002A7750"/>
    <w:rsid w:val="002B19B0"/>
    <w:rsid w:val="002B1F79"/>
    <w:rsid w:val="002B2B3C"/>
    <w:rsid w:val="002B31BB"/>
    <w:rsid w:val="002C4E97"/>
    <w:rsid w:val="002C5173"/>
    <w:rsid w:val="002C55E5"/>
    <w:rsid w:val="002C5E40"/>
    <w:rsid w:val="002D1152"/>
    <w:rsid w:val="002D7D10"/>
    <w:rsid w:val="002D7E76"/>
    <w:rsid w:val="002E15DA"/>
    <w:rsid w:val="002E2990"/>
    <w:rsid w:val="002E2B93"/>
    <w:rsid w:val="002E583F"/>
    <w:rsid w:val="002E5916"/>
    <w:rsid w:val="002E65BA"/>
    <w:rsid w:val="002F280F"/>
    <w:rsid w:val="002F3A3B"/>
    <w:rsid w:val="002F468D"/>
    <w:rsid w:val="002F4EB8"/>
    <w:rsid w:val="002F5934"/>
    <w:rsid w:val="002F6FA1"/>
    <w:rsid w:val="00301945"/>
    <w:rsid w:val="00303749"/>
    <w:rsid w:val="0030385E"/>
    <w:rsid w:val="00303946"/>
    <w:rsid w:val="00306B67"/>
    <w:rsid w:val="003079F0"/>
    <w:rsid w:val="00310C2C"/>
    <w:rsid w:val="00311D63"/>
    <w:rsid w:val="00312195"/>
    <w:rsid w:val="00320401"/>
    <w:rsid w:val="0032113B"/>
    <w:rsid w:val="00322860"/>
    <w:rsid w:val="00323549"/>
    <w:rsid w:val="003270C6"/>
    <w:rsid w:val="00333FDA"/>
    <w:rsid w:val="00341A4A"/>
    <w:rsid w:val="003455B4"/>
    <w:rsid w:val="00345D64"/>
    <w:rsid w:val="00346D0C"/>
    <w:rsid w:val="003474D1"/>
    <w:rsid w:val="0034790C"/>
    <w:rsid w:val="003561D6"/>
    <w:rsid w:val="003565F5"/>
    <w:rsid w:val="00356D45"/>
    <w:rsid w:val="00357B99"/>
    <w:rsid w:val="0036041F"/>
    <w:rsid w:val="003632D2"/>
    <w:rsid w:val="0036470F"/>
    <w:rsid w:val="00364813"/>
    <w:rsid w:val="00367834"/>
    <w:rsid w:val="003704A3"/>
    <w:rsid w:val="003715AD"/>
    <w:rsid w:val="00372FFC"/>
    <w:rsid w:val="00374B60"/>
    <w:rsid w:val="003813EA"/>
    <w:rsid w:val="00382E62"/>
    <w:rsid w:val="00383315"/>
    <w:rsid w:val="00385838"/>
    <w:rsid w:val="00390A82"/>
    <w:rsid w:val="00392407"/>
    <w:rsid w:val="00393B7F"/>
    <w:rsid w:val="003A35A7"/>
    <w:rsid w:val="003A44C8"/>
    <w:rsid w:val="003A554F"/>
    <w:rsid w:val="003A77D7"/>
    <w:rsid w:val="003B1A15"/>
    <w:rsid w:val="003B3AE8"/>
    <w:rsid w:val="003B3F53"/>
    <w:rsid w:val="003B5128"/>
    <w:rsid w:val="003B77F8"/>
    <w:rsid w:val="003C33E4"/>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233A5"/>
    <w:rsid w:val="00442068"/>
    <w:rsid w:val="004422A2"/>
    <w:rsid w:val="00442359"/>
    <w:rsid w:val="004454D6"/>
    <w:rsid w:val="00447653"/>
    <w:rsid w:val="00451465"/>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19A0"/>
    <w:rsid w:val="004A3426"/>
    <w:rsid w:val="004A47C6"/>
    <w:rsid w:val="004B2D56"/>
    <w:rsid w:val="004B3641"/>
    <w:rsid w:val="004B3825"/>
    <w:rsid w:val="004B60CD"/>
    <w:rsid w:val="004B6154"/>
    <w:rsid w:val="004C0C41"/>
    <w:rsid w:val="004C1CFB"/>
    <w:rsid w:val="004C7798"/>
    <w:rsid w:val="004D4744"/>
    <w:rsid w:val="004E0998"/>
    <w:rsid w:val="004E351B"/>
    <w:rsid w:val="004E584D"/>
    <w:rsid w:val="004E74A4"/>
    <w:rsid w:val="004F0983"/>
    <w:rsid w:val="004F2E98"/>
    <w:rsid w:val="004F52C1"/>
    <w:rsid w:val="004F6B19"/>
    <w:rsid w:val="004F6FC3"/>
    <w:rsid w:val="004F73B3"/>
    <w:rsid w:val="00503F46"/>
    <w:rsid w:val="005045AE"/>
    <w:rsid w:val="005129F4"/>
    <w:rsid w:val="00513FD9"/>
    <w:rsid w:val="00514843"/>
    <w:rsid w:val="0052234E"/>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3682"/>
    <w:rsid w:val="00585DC4"/>
    <w:rsid w:val="00586BFC"/>
    <w:rsid w:val="005904A3"/>
    <w:rsid w:val="0059636B"/>
    <w:rsid w:val="005A1442"/>
    <w:rsid w:val="005A1883"/>
    <w:rsid w:val="005A4D14"/>
    <w:rsid w:val="005A59EF"/>
    <w:rsid w:val="005B6239"/>
    <w:rsid w:val="005B74B0"/>
    <w:rsid w:val="005C16A4"/>
    <w:rsid w:val="005C1F8E"/>
    <w:rsid w:val="005C662E"/>
    <w:rsid w:val="005C7C79"/>
    <w:rsid w:val="005D0600"/>
    <w:rsid w:val="005D1679"/>
    <w:rsid w:val="005D30FB"/>
    <w:rsid w:val="005D52D4"/>
    <w:rsid w:val="005D5D48"/>
    <w:rsid w:val="005D69EA"/>
    <w:rsid w:val="005D6EBE"/>
    <w:rsid w:val="005D77F0"/>
    <w:rsid w:val="005E24A5"/>
    <w:rsid w:val="005E4D1E"/>
    <w:rsid w:val="005E6415"/>
    <w:rsid w:val="005E6A0D"/>
    <w:rsid w:val="005E6C16"/>
    <w:rsid w:val="005E78D9"/>
    <w:rsid w:val="005F011C"/>
    <w:rsid w:val="005F2818"/>
    <w:rsid w:val="005F2D30"/>
    <w:rsid w:val="005F410C"/>
    <w:rsid w:val="005F4F11"/>
    <w:rsid w:val="005F67D5"/>
    <w:rsid w:val="005F68ED"/>
    <w:rsid w:val="00601634"/>
    <w:rsid w:val="00602AA6"/>
    <w:rsid w:val="00603D76"/>
    <w:rsid w:val="00606093"/>
    <w:rsid w:val="00610C53"/>
    <w:rsid w:val="00610D04"/>
    <w:rsid w:val="006118E1"/>
    <w:rsid w:val="0061749B"/>
    <w:rsid w:val="0062167F"/>
    <w:rsid w:val="0062279F"/>
    <w:rsid w:val="00622E51"/>
    <w:rsid w:val="00623C19"/>
    <w:rsid w:val="00623D07"/>
    <w:rsid w:val="00624A39"/>
    <w:rsid w:val="00625741"/>
    <w:rsid w:val="006268AD"/>
    <w:rsid w:val="00626DD8"/>
    <w:rsid w:val="00634A79"/>
    <w:rsid w:val="006354DC"/>
    <w:rsid w:val="00636F1D"/>
    <w:rsid w:val="0063710C"/>
    <w:rsid w:val="006412B2"/>
    <w:rsid w:val="00645738"/>
    <w:rsid w:val="00650CBC"/>
    <w:rsid w:val="006528AB"/>
    <w:rsid w:val="00653885"/>
    <w:rsid w:val="00653FFB"/>
    <w:rsid w:val="00660BB7"/>
    <w:rsid w:val="00662209"/>
    <w:rsid w:val="00677042"/>
    <w:rsid w:val="00680C18"/>
    <w:rsid w:val="00684AD1"/>
    <w:rsid w:val="00686821"/>
    <w:rsid w:val="00687605"/>
    <w:rsid w:val="00687EE4"/>
    <w:rsid w:val="0069193F"/>
    <w:rsid w:val="00694098"/>
    <w:rsid w:val="00696114"/>
    <w:rsid w:val="006975AE"/>
    <w:rsid w:val="00697A3A"/>
    <w:rsid w:val="006A3DF6"/>
    <w:rsid w:val="006A4218"/>
    <w:rsid w:val="006A6247"/>
    <w:rsid w:val="006B0F14"/>
    <w:rsid w:val="006B1DC0"/>
    <w:rsid w:val="006C103F"/>
    <w:rsid w:val="006D45A1"/>
    <w:rsid w:val="006D4764"/>
    <w:rsid w:val="006D48E2"/>
    <w:rsid w:val="006D54DC"/>
    <w:rsid w:val="006D56ED"/>
    <w:rsid w:val="006D5888"/>
    <w:rsid w:val="006D64EC"/>
    <w:rsid w:val="006E23EB"/>
    <w:rsid w:val="006E3447"/>
    <w:rsid w:val="006E4158"/>
    <w:rsid w:val="006E52F8"/>
    <w:rsid w:val="006E5CBF"/>
    <w:rsid w:val="006E5FAE"/>
    <w:rsid w:val="006E668D"/>
    <w:rsid w:val="006E6ACB"/>
    <w:rsid w:val="006E7649"/>
    <w:rsid w:val="006F1FA7"/>
    <w:rsid w:val="006F3377"/>
    <w:rsid w:val="006F463F"/>
    <w:rsid w:val="006F64F7"/>
    <w:rsid w:val="007005A7"/>
    <w:rsid w:val="00705505"/>
    <w:rsid w:val="007074A0"/>
    <w:rsid w:val="007120E8"/>
    <w:rsid w:val="00712D88"/>
    <w:rsid w:val="00715D11"/>
    <w:rsid w:val="007165F0"/>
    <w:rsid w:val="00721FFE"/>
    <w:rsid w:val="007241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2B23"/>
    <w:rsid w:val="00773A82"/>
    <w:rsid w:val="00774133"/>
    <w:rsid w:val="00775E2E"/>
    <w:rsid w:val="00780E21"/>
    <w:rsid w:val="00781AF0"/>
    <w:rsid w:val="00785A24"/>
    <w:rsid w:val="00786C90"/>
    <w:rsid w:val="00786EE1"/>
    <w:rsid w:val="00786F9F"/>
    <w:rsid w:val="00790096"/>
    <w:rsid w:val="0079136D"/>
    <w:rsid w:val="0079237C"/>
    <w:rsid w:val="00792EEE"/>
    <w:rsid w:val="00794B84"/>
    <w:rsid w:val="007A6D04"/>
    <w:rsid w:val="007B20D0"/>
    <w:rsid w:val="007B67D3"/>
    <w:rsid w:val="007C2165"/>
    <w:rsid w:val="007C624F"/>
    <w:rsid w:val="007D43D6"/>
    <w:rsid w:val="007D487C"/>
    <w:rsid w:val="007D54AD"/>
    <w:rsid w:val="007D7513"/>
    <w:rsid w:val="007D757E"/>
    <w:rsid w:val="007E17B1"/>
    <w:rsid w:val="007E187B"/>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AE2"/>
    <w:rsid w:val="00821489"/>
    <w:rsid w:val="00821B45"/>
    <w:rsid w:val="0082376C"/>
    <w:rsid w:val="00825BC9"/>
    <w:rsid w:val="00826CE2"/>
    <w:rsid w:val="00830BA1"/>
    <w:rsid w:val="00831FC7"/>
    <w:rsid w:val="00834E09"/>
    <w:rsid w:val="00835643"/>
    <w:rsid w:val="008367EE"/>
    <w:rsid w:val="0084034C"/>
    <w:rsid w:val="00841A7E"/>
    <w:rsid w:val="008444CA"/>
    <w:rsid w:val="00844F4F"/>
    <w:rsid w:val="008450F0"/>
    <w:rsid w:val="008474EC"/>
    <w:rsid w:val="00847A6E"/>
    <w:rsid w:val="0085543E"/>
    <w:rsid w:val="008561EE"/>
    <w:rsid w:val="00861130"/>
    <w:rsid w:val="0086531F"/>
    <w:rsid w:val="0086575F"/>
    <w:rsid w:val="0087093B"/>
    <w:rsid w:val="00871772"/>
    <w:rsid w:val="008743EA"/>
    <w:rsid w:val="00876299"/>
    <w:rsid w:val="0088205C"/>
    <w:rsid w:val="00886385"/>
    <w:rsid w:val="0088771D"/>
    <w:rsid w:val="00891080"/>
    <w:rsid w:val="008927DA"/>
    <w:rsid w:val="00892FF7"/>
    <w:rsid w:val="00896094"/>
    <w:rsid w:val="008962A7"/>
    <w:rsid w:val="0089745B"/>
    <w:rsid w:val="008A4176"/>
    <w:rsid w:val="008A62E9"/>
    <w:rsid w:val="008A6BB6"/>
    <w:rsid w:val="008A7A1F"/>
    <w:rsid w:val="008B2E8F"/>
    <w:rsid w:val="008B3424"/>
    <w:rsid w:val="008B420F"/>
    <w:rsid w:val="008B4FEE"/>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16BA"/>
    <w:rsid w:val="0094501D"/>
    <w:rsid w:val="00951877"/>
    <w:rsid w:val="00951884"/>
    <w:rsid w:val="00952B14"/>
    <w:rsid w:val="009563EC"/>
    <w:rsid w:val="0096253C"/>
    <w:rsid w:val="009633ED"/>
    <w:rsid w:val="0096418C"/>
    <w:rsid w:val="00965112"/>
    <w:rsid w:val="00971C7F"/>
    <w:rsid w:val="00980A90"/>
    <w:rsid w:val="00982DFA"/>
    <w:rsid w:val="00983224"/>
    <w:rsid w:val="00983CD1"/>
    <w:rsid w:val="009845FB"/>
    <w:rsid w:val="009849DD"/>
    <w:rsid w:val="00990BC0"/>
    <w:rsid w:val="00992642"/>
    <w:rsid w:val="00993B7F"/>
    <w:rsid w:val="00994FD7"/>
    <w:rsid w:val="00995C21"/>
    <w:rsid w:val="0099652C"/>
    <w:rsid w:val="00997730"/>
    <w:rsid w:val="009A0B97"/>
    <w:rsid w:val="009A348B"/>
    <w:rsid w:val="009A4103"/>
    <w:rsid w:val="009A474A"/>
    <w:rsid w:val="009A532C"/>
    <w:rsid w:val="009A7077"/>
    <w:rsid w:val="009A7CD2"/>
    <w:rsid w:val="009B06B5"/>
    <w:rsid w:val="009B2B21"/>
    <w:rsid w:val="009B2F42"/>
    <w:rsid w:val="009B414D"/>
    <w:rsid w:val="009B51F7"/>
    <w:rsid w:val="009B5AA3"/>
    <w:rsid w:val="009B6018"/>
    <w:rsid w:val="009B7106"/>
    <w:rsid w:val="009C05CA"/>
    <w:rsid w:val="009C60E1"/>
    <w:rsid w:val="009D2D20"/>
    <w:rsid w:val="009D4886"/>
    <w:rsid w:val="009D48DE"/>
    <w:rsid w:val="009D6B89"/>
    <w:rsid w:val="009E04A1"/>
    <w:rsid w:val="009E0FD5"/>
    <w:rsid w:val="009E1374"/>
    <w:rsid w:val="009E17EC"/>
    <w:rsid w:val="009E3932"/>
    <w:rsid w:val="009E3E58"/>
    <w:rsid w:val="009E42E2"/>
    <w:rsid w:val="009E594C"/>
    <w:rsid w:val="009F1968"/>
    <w:rsid w:val="009F31FB"/>
    <w:rsid w:val="009F4860"/>
    <w:rsid w:val="00A00D8E"/>
    <w:rsid w:val="00A00E0F"/>
    <w:rsid w:val="00A02E74"/>
    <w:rsid w:val="00A04B6E"/>
    <w:rsid w:val="00A0725E"/>
    <w:rsid w:val="00A075F7"/>
    <w:rsid w:val="00A0764C"/>
    <w:rsid w:val="00A117BA"/>
    <w:rsid w:val="00A13E16"/>
    <w:rsid w:val="00A146D2"/>
    <w:rsid w:val="00A14BC2"/>
    <w:rsid w:val="00A16D31"/>
    <w:rsid w:val="00A178E6"/>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16DF"/>
    <w:rsid w:val="00A64B9B"/>
    <w:rsid w:val="00A6594A"/>
    <w:rsid w:val="00A6701A"/>
    <w:rsid w:val="00A67FF8"/>
    <w:rsid w:val="00A7252B"/>
    <w:rsid w:val="00A72588"/>
    <w:rsid w:val="00A777D1"/>
    <w:rsid w:val="00A81BFB"/>
    <w:rsid w:val="00A83373"/>
    <w:rsid w:val="00A83AAD"/>
    <w:rsid w:val="00A83D4D"/>
    <w:rsid w:val="00A84566"/>
    <w:rsid w:val="00A85A85"/>
    <w:rsid w:val="00A869E8"/>
    <w:rsid w:val="00A910FC"/>
    <w:rsid w:val="00A9170D"/>
    <w:rsid w:val="00A92AA0"/>
    <w:rsid w:val="00A93A3B"/>
    <w:rsid w:val="00A93D30"/>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78C6"/>
    <w:rsid w:val="00AD0C9A"/>
    <w:rsid w:val="00AD2683"/>
    <w:rsid w:val="00AD4373"/>
    <w:rsid w:val="00AD4AA9"/>
    <w:rsid w:val="00AE00C9"/>
    <w:rsid w:val="00AE143A"/>
    <w:rsid w:val="00AE3F05"/>
    <w:rsid w:val="00AE4493"/>
    <w:rsid w:val="00AE553D"/>
    <w:rsid w:val="00AF4799"/>
    <w:rsid w:val="00AF48F2"/>
    <w:rsid w:val="00B00A31"/>
    <w:rsid w:val="00B01310"/>
    <w:rsid w:val="00B0336C"/>
    <w:rsid w:val="00B03823"/>
    <w:rsid w:val="00B06520"/>
    <w:rsid w:val="00B112C3"/>
    <w:rsid w:val="00B1418D"/>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477AF"/>
    <w:rsid w:val="00B50546"/>
    <w:rsid w:val="00B507BF"/>
    <w:rsid w:val="00B52638"/>
    <w:rsid w:val="00B534FA"/>
    <w:rsid w:val="00B53BB5"/>
    <w:rsid w:val="00B54162"/>
    <w:rsid w:val="00B55992"/>
    <w:rsid w:val="00B57CDA"/>
    <w:rsid w:val="00B611F5"/>
    <w:rsid w:val="00B64358"/>
    <w:rsid w:val="00B701AA"/>
    <w:rsid w:val="00B7157E"/>
    <w:rsid w:val="00B71E4B"/>
    <w:rsid w:val="00B748AC"/>
    <w:rsid w:val="00B77273"/>
    <w:rsid w:val="00B87F2B"/>
    <w:rsid w:val="00B9081C"/>
    <w:rsid w:val="00B918F8"/>
    <w:rsid w:val="00B96152"/>
    <w:rsid w:val="00B96FBF"/>
    <w:rsid w:val="00B970CF"/>
    <w:rsid w:val="00B97C8C"/>
    <w:rsid w:val="00BA03E1"/>
    <w:rsid w:val="00BA1849"/>
    <w:rsid w:val="00BA1D35"/>
    <w:rsid w:val="00BA39BF"/>
    <w:rsid w:val="00BB1CA4"/>
    <w:rsid w:val="00BB1CF9"/>
    <w:rsid w:val="00BB682E"/>
    <w:rsid w:val="00BC0825"/>
    <w:rsid w:val="00BC7305"/>
    <w:rsid w:val="00BC7398"/>
    <w:rsid w:val="00BD006D"/>
    <w:rsid w:val="00BD18EA"/>
    <w:rsid w:val="00BD3342"/>
    <w:rsid w:val="00BD5954"/>
    <w:rsid w:val="00BD7ED3"/>
    <w:rsid w:val="00BE121F"/>
    <w:rsid w:val="00BE1BD9"/>
    <w:rsid w:val="00BF3B60"/>
    <w:rsid w:val="00BF5193"/>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727"/>
    <w:rsid w:val="00C3580F"/>
    <w:rsid w:val="00C36BD8"/>
    <w:rsid w:val="00C36CEC"/>
    <w:rsid w:val="00C37DF3"/>
    <w:rsid w:val="00C400C9"/>
    <w:rsid w:val="00C40BDB"/>
    <w:rsid w:val="00C463E8"/>
    <w:rsid w:val="00C5134A"/>
    <w:rsid w:val="00C51EAD"/>
    <w:rsid w:val="00C532B4"/>
    <w:rsid w:val="00C60954"/>
    <w:rsid w:val="00C60B15"/>
    <w:rsid w:val="00C60EBE"/>
    <w:rsid w:val="00C61AF9"/>
    <w:rsid w:val="00C62389"/>
    <w:rsid w:val="00C639E9"/>
    <w:rsid w:val="00C63EA5"/>
    <w:rsid w:val="00C65BFD"/>
    <w:rsid w:val="00C667E4"/>
    <w:rsid w:val="00C671E3"/>
    <w:rsid w:val="00C676DE"/>
    <w:rsid w:val="00C70A5C"/>
    <w:rsid w:val="00C71173"/>
    <w:rsid w:val="00C733EC"/>
    <w:rsid w:val="00C76383"/>
    <w:rsid w:val="00C80057"/>
    <w:rsid w:val="00C804B0"/>
    <w:rsid w:val="00C81844"/>
    <w:rsid w:val="00C85C09"/>
    <w:rsid w:val="00C87F4D"/>
    <w:rsid w:val="00C91E51"/>
    <w:rsid w:val="00C93EB6"/>
    <w:rsid w:val="00CA38AA"/>
    <w:rsid w:val="00CA58B8"/>
    <w:rsid w:val="00CA7D9D"/>
    <w:rsid w:val="00CB612A"/>
    <w:rsid w:val="00CB7623"/>
    <w:rsid w:val="00CC142A"/>
    <w:rsid w:val="00CC19C4"/>
    <w:rsid w:val="00CC1E0A"/>
    <w:rsid w:val="00CC2FB0"/>
    <w:rsid w:val="00CC45B7"/>
    <w:rsid w:val="00CC73FA"/>
    <w:rsid w:val="00CD0E50"/>
    <w:rsid w:val="00CD1BDB"/>
    <w:rsid w:val="00CD2A3E"/>
    <w:rsid w:val="00CD2B88"/>
    <w:rsid w:val="00CD34F5"/>
    <w:rsid w:val="00CD545B"/>
    <w:rsid w:val="00CD74D9"/>
    <w:rsid w:val="00CE13E1"/>
    <w:rsid w:val="00CE1FF6"/>
    <w:rsid w:val="00CE3BA4"/>
    <w:rsid w:val="00CE615F"/>
    <w:rsid w:val="00CF21F4"/>
    <w:rsid w:val="00CF355C"/>
    <w:rsid w:val="00D00A12"/>
    <w:rsid w:val="00D03143"/>
    <w:rsid w:val="00D03A1E"/>
    <w:rsid w:val="00D06860"/>
    <w:rsid w:val="00D07918"/>
    <w:rsid w:val="00D12559"/>
    <w:rsid w:val="00D126B6"/>
    <w:rsid w:val="00D142AB"/>
    <w:rsid w:val="00D15BC0"/>
    <w:rsid w:val="00D16EEB"/>
    <w:rsid w:val="00D17A51"/>
    <w:rsid w:val="00D21188"/>
    <w:rsid w:val="00D21B82"/>
    <w:rsid w:val="00D21C88"/>
    <w:rsid w:val="00D24D78"/>
    <w:rsid w:val="00D261ED"/>
    <w:rsid w:val="00D30468"/>
    <w:rsid w:val="00D30736"/>
    <w:rsid w:val="00D3106A"/>
    <w:rsid w:val="00D3111B"/>
    <w:rsid w:val="00D3791B"/>
    <w:rsid w:val="00D42173"/>
    <w:rsid w:val="00D444F0"/>
    <w:rsid w:val="00D45E38"/>
    <w:rsid w:val="00D532A4"/>
    <w:rsid w:val="00D54CD0"/>
    <w:rsid w:val="00D56090"/>
    <w:rsid w:val="00D608C7"/>
    <w:rsid w:val="00D60BAB"/>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6B9A"/>
    <w:rsid w:val="00DB6D24"/>
    <w:rsid w:val="00DB7EAE"/>
    <w:rsid w:val="00DC0ECA"/>
    <w:rsid w:val="00DC3833"/>
    <w:rsid w:val="00DC51F5"/>
    <w:rsid w:val="00DC63B1"/>
    <w:rsid w:val="00DD1D3D"/>
    <w:rsid w:val="00DD351E"/>
    <w:rsid w:val="00DD47ED"/>
    <w:rsid w:val="00DD4EBE"/>
    <w:rsid w:val="00DD6406"/>
    <w:rsid w:val="00DE2942"/>
    <w:rsid w:val="00DE52E7"/>
    <w:rsid w:val="00DF015D"/>
    <w:rsid w:val="00DF24FE"/>
    <w:rsid w:val="00DF5C1A"/>
    <w:rsid w:val="00DF614E"/>
    <w:rsid w:val="00DF638D"/>
    <w:rsid w:val="00DF6585"/>
    <w:rsid w:val="00DF693C"/>
    <w:rsid w:val="00DF6C8C"/>
    <w:rsid w:val="00E05E99"/>
    <w:rsid w:val="00E16352"/>
    <w:rsid w:val="00E17F88"/>
    <w:rsid w:val="00E22639"/>
    <w:rsid w:val="00E26FE6"/>
    <w:rsid w:val="00E32A77"/>
    <w:rsid w:val="00E34BDA"/>
    <w:rsid w:val="00E3544C"/>
    <w:rsid w:val="00E4320C"/>
    <w:rsid w:val="00E44209"/>
    <w:rsid w:val="00E449BA"/>
    <w:rsid w:val="00E44C25"/>
    <w:rsid w:val="00E4688B"/>
    <w:rsid w:val="00E47A11"/>
    <w:rsid w:val="00E605A8"/>
    <w:rsid w:val="00E6246C"/>
    <w:rsid w:val="00E63263"/>
    <w:rsid w:val="00E64AC4"/>
    <w:rsid w:val="00E67808"/>
    <w:rsid w:val="00E704F1"/>
    <w:rsid w:val="00E73441"/>
    <w:rsid w:val="00E73AD6"/>
    <w:rsid w:val="00E751CA"/>
    <w:rsid w:val="00E75638"/>
    <w:rsid w:val="00E81B94"/>
    <w:rsid w:val="00E822EC"/>
    <w:rsid w:val="00E82436"/>
    <w:rsid w:val="00E8695E"/>
    <w:rsid w:val="00E86AA5"/>
    <w:rsid w:val="00E91373"/>
    <w:rsid w:val="00E97CAF"/>
    <w:rsid w:val="00E97CBF"/>
    <w:rsid w:val="00EA2030"/>
    <w:rsid w:val="00EA5A27"/>
    <w:rsid w:val="00EA765C"/>
    <w:rsid w:val="00EB4713"/>
    <w:rsid w:val="00EB5CBA"/>
    <w:rsid w:val="00EC3EAC"/>
    <w:rsid w:val="00EC7C56"/>
    <w:rsid w:val="00ED1837"/>
    <w:rsid w:val="00ED2E86"/>
    <w:rsid w:val="00ED2FAE"/>
    <w:rsid w:val="00ED6156"/>
    <w:rsid w:val="00ED710D"/>
    <w:rsid w:val="00EE1FEE"/>
    <w:rsid w:val="00EE4FED"/>
    <w:rsid w:val="00EE6832"/>
    <w:rsid w:val="00EE7ED0"/>
    <w:rsid w:val="00EF22D3"/>
    <w:rsid w:val="00EF243C"/>
    <w:rsid w:val="00EF38F9"/>
    <w:rsid w:val="00EF583C"/>
    <w:rsid w:val="00EF6D18"/>
    <w:rsid w:val="00EF6FB8"/>
    <w:rsid w:val="00F01ECF"/>
    <w:rsid w:val="00F056AC"/>
    <w:rsid w:val="00F07170"/>
    <w:rsid w:val="00F106AB"/>
    <w:rsid w:val="00F11025"/>
    <w:rsid w:val="00F179DE"/>
    <w:rsid w:val="00F24A9B"/>
    <w:rsid w:val="00F330B1"/>
    <w:rsid w:val="00F33380"/>
    <w:rsid w:val="00F3447D"/>
    <w:rsid w:val="00F400E9"/>
    <w:rsid w:val="00F4159C"/>
    <w:rsid w:val="00F424E0"/>
    <w:rsid w:val="00F467D5"/>
    <w:rsid w:val="00F52024"/>
    <w:rsid w:val="00F5231D"/>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573"/>
    <w:rsid w:val="00F90C12"/>
    <w:rsid w:val="00F91599"/>
    <w:rsid w:val="00F95118"/>
    <w:rsid w:val="00FA0703"/>
    <w:rsid w:val="00FA5A0D"/>
    <w:rsid w:val="00FB0A84"/>
    <w:rsid w:val="00FB1809"/>
    <w:rsid w:val="00FB1C5E"/>
    <w:rsid w:val="00FB4D15"/>
    <w:rsid w:val="00FB51F0"/>
    <w:rsid w:val="00FC0EBC"/>
    <w:rsid w:val="00FC4580"/>
    <w:rsid w:val="00FC68CF"/>
    <w:rsid w:val="00FD1695"/>
    <w:rsid w:val="00FD1FD2"/>
    <w:rsid w:val="00FD39E1"/>
    <w:rsid w:val="00FD5CD7"/>
    <w:rsid w:val="00FE13D6"/>
    <w:rsid w:val="00FE223C"/>
    <w:rsid w:val="00FE441A"/>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rsid w:val="00B96FBF"/>
    <w:pPr>
      <w:tabs>
        <w:tab w:val="center" w:pos="4153"/>
        <w:tab w:val="right" w:pos="8306"/>
      </w:tabs>
    </w:pPr>
  </w:style>
  <w:style w:type="character" w:customStyle="1" w:styleId="a6">
    <w:name w:val="Верхний колонтитул Знак"/>
    <w:basedOn w:val="a2"/>
    <w:link w:val="a5"/>
    <w:qFormat/>
    <w:rsid w:val="00B96FBF"/>
    <w:rPr>
      <w:rFonts w:ascii="Times New Roman" w:eastAsia="Times New Roman" w:hAnsi="Times New Roman" w:cs="Times New Roman"/>
      <w:sz w:val="28"/>
      <w:szCs w:val="20"/>
      <w:lang w:eastAsia="zh-CN"/>
    </w:rPr>
  </w:style>
  <w:style w:type="paragraph" w:styleId="a7">
    <w:name w:val="footer"/>
    <w:basedOn w:val="a1"/>
    <w:link w:val="a8"/>
    <w:rsid w:val="00B96FBF"/>
    <w:pPr>
      <w:tabs>
        <w:tab w:val="center" w:pos="4677"/>
        <w:tab w:val="right" w:pos="9355"/>
      </w:tabs>
    </w:pPr>
  </w:style>
  <w:style w:type="character" w:customStyle="1" w:styleId="a8">
    <w:name w:val="Нижний колонтитул Знак"/>
    <w:basedOn w:val="a2"/>
    <w:link w:val="a7"/>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uiPriority w:val="99"/>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qFormat/>
    <w:rsid w:val="00CD2B88"/>
    <w:rPr>
      <w:rFonts w:ascii="Segoe UI" w:eastAsia="Calibri" w:hAnsi="Segoe UI" w:cs="Segoe UI"/>
      <w:sz w:val="18"/>
      <w:szCs w:val="18"/>
    </w:rPr>
  </w:style>
  <w:style w:type="paragraph" w:customStyle="1" w:styleId="ConsPlusTitle">
    <w:name w:val="ConsPlusTitle"/>
    <w:uiPriority w:val="99"/>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uiPriority w:val="9"/>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uiPriority w:val="99"/>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6">
    <w:name w:val="Тема примечания Знак1"/>
    <w:basedOn w:val="aff7"/>
    <w:uiPriority w:val="99"/>
    <w:semiHidden/>
    <w:rsid w:val="0061749B"/>
    <w:rPr>
      <w:rFonts w:ascii="Times New Roman" w:eastAsia="Times New Roman" w:hAnsi="Times New Roman" w:cs="Times New Roman"/>
      <w:b/>
      <w:bCs/>
      <w:sz w:val="20"/>
      <w:szCs w:val="20"/>
      <w:lang w:eastAsia="ru-RU"/>
    </w:rPr>
  </w:style>
  <w:style w:type="character" w:customStyle="1" w:styleId="fontstyle01">
    <w:name w:val="fontstyle01"/>
    <w:basedOn w:val="a2"/>
    <w:rsid w:val="00A93D30"/>
    <w:rPr>
      <w:rFonts w:ascii="TimesNewRomanPSMT" w:hAnsi="TimesNewRomanPSMT" w:hint="default"/>
      <w:b w:val="0"/>
      <w:bCs w:val="0"/>
      <w:i w:val="0"/>
      <w:iCs w:val="0"/>
      <w:color w:val="000000"/>
      <w:sz w:val="24"/>
      <w:szCs w:val="24"/>
    </w:rPr>
  </w:style>
  <w:style w:type="character" w:customStyle="1" w:styleId="fontstyle21">
    <w:name w:val="fontstyle21"/>
    <w:basedOn w:val="a2"/>
    <w:rsid w:val="00A93D30"/>
    <w:rPr>
      <w:rFonts w:ascii="TimesNewRomanPSMT" w:hAnsi="TimesNewRomanPSMT" w:hint="default"/>
      <w:b w:val="0"/>
      <w:bCs w:val="0"/>
      <w:i w:val="0"/>
      <w:iCs w:val="0"/>
      <w:color w:val="000000"/>
      <w:sz w:val="24"/>
      <w:szCs w:val="24"/>
    </w:rPr>
  </w:style>
  <w:style w:type="character" w:customStyle="1" w:styleId="fontstyle310">
    <w:name w:val="fontstyle31"/>
    <w:basedOn w:val="a2"/>
    <w:rsid w:val="00A93D30"/>
    <w:rPr>
      <w:rFonts w:ascii="Cambria" w:hAnsi="Cambria" w:hint="default"/>
      <w:b w:val="0"/>
      <w:bCs w:val="0"/>
      <w:i w:val="0"/>
      <w:iCs w:val="0"/>
      <w:color w:val="000000"/>
      <w:sz w:val="24"/>
      <w:szCs w:val="24"/>
    </w:rPr>
  </w:style>
  <w:style w:type="character" w:customStyle="1" w:styleId="fontstyle410">
    <w:name w:val="fontstyle41"/>
    <w:basedOn w:val="a2"/>
    <w:rsid w:val="00A93D30"/>
    <w:rPr>
      <w:rFonts w:ascii="TimesNewRomanPS-ItalicMT" w:hAnsi="TimesNewRomanPS-ItalicMT" w:hint="default"/>
      <w:b w:val="0"/>
      <w:bCs w:val="0"/>
      <w:i/>
      <w:iCs/>
      <w:color w:val="000000"/>
      <w:sz w:val="24"/>
      <w:szCs w:val="24"/>
    </w:rPr>
  </w:style>
  <w:style w:type="character" w:customStyle="1" w:styleId="s10">
    <w:name w:val="s_10"/>
    <w:basedOn w:val="a2"/>
    <w:rsid w:val="00A93D30"/>
  </w:style>
  <w:style w:type="paragraph" w:customStyle="1" w:styleId="affffff2">
    <w:name w:val="Сноска"/>
    <w:basedOn w:val="a1"/>
    <w:next w:val="a1"/>
    <w:uiPriority w:val="99"/>
    <w:rsid w:val="00A93D30"/>
    <w:pPr>
      <w:widowControl w:val="0"/>
      <w:suppressAutoHyphens w:val="0"/>
      <w:autoSpaceDE w:val="0"/>
      <w:autoSpaceDN w:val="0"/>
      <w:adjustRightInd w:val="0"/>
      <w:ind w:firstLine="720"/>
      <w:jc w:val="both"/>
    </w:pPr>
    <w:rPr>
      <w:rFonts w:ascii="Times New Roman CYR" w:eastAsiaTheme="minorEastAsia" w:hAnsi="Times New Roman CYR" w:cs="Times New Roman CYR"/>
      <w:sz w:val="20"/>
      <w:lang w:eastAsia="ru-RU"/>
    </w:rPr>
  </w:style>
  <w:style w:type="character" w:customStyle="1" w:styleId="3f0">
    <w:name w:val="Заголовок №3_"/>
    <w:basedOn w:val="a2"/>
    <w:link w:val="3f1"/>
    <w:rsid w:val="003B1A15"/>
    <w:rPr>
      <w:rFonts w:ascii="Times New Roman" w:eastAsia="Times New Roman" w:hAnsi="Times New Roman" w:cs="Times New Roman"/>
      <w:b/>
      <w:bCs/>
      <w:sz w:val="28"/>
      <w:szCs w:val="28"/>
      <w:shd w:val="clear" w:color="auto" w:fill="FFFFFF"/>
    </w:rPr>
  </w:style>
  <w:style w:type="character" w:customStyle="1" w:styleId="3f2">
    <w:name w:val="Основной текст (3) + Не курсив"/>
    <w:basedOn w:val="32"/>
    <w:rsid w:val="003B1A1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style>
  <w:style w:type="character" w:customStyle="1" w:styleId="211pt0">
    <w:name w:val="Заголовок №2 + 11 pt;Не полужирный"/>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pt1">
    <w:name w:val="Заголовок №2 + 11 pt;Не полужирный;Не курсив"/>
    <w:basedOn w:val="2f2"/>
    <w:rsid w:val="003B1A1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f9">
    <w:name w:val="Заголовок №2 + Не курсив"/>
    <w:basedOn w:val="2f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314pt">
    <w:name w:val="Основной текст (3) + 14 pt;Полужирный;Не курсив"/>
    <w:basedOn w:val="32"/>
    <w:rsid w:val="003B1A15"/>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a">
    <w:name w:val="Основной текст (4) + Не полужирный;Не курсив"/>
    <w:basedOn w:val="41"/>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a">
    <w:name w:val="Основной текст (2) + Полужирный;Курсив"/>
    <w:basedOn w:val="25"/>
    <w:rsid w:val="003B1A1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fffff3">
    <w:name w:val="Колонтитул_"/>
    <w:basedOn w:val="a2"/>
    <w:rsid w:val="003B1A15"/>
    <w:rPr>
      <w:rFonts w:ascii="Times New Roman" w:eastAsia="Times New Roman" w:hAnsi="Times New Roman" w:cs="Times New Roman"/>
      <w:b w:val="0"/>
      <w:bCs w:val="0"/>
      <w:i w:val="0"/>
      <w:iCs w:val="0"/>
      <w:smallCaps w:val="0"/>
      <w:strike w:val="0"/>
      <w:sz w:val="22"/>
      <w:szCs w:val="22"/>
      <w:u w:val="none"/>
    </w:rPr>
  </w:style>
  <w:style w:type="character" w:customStyle="1" w:styleId="affffff4">
    <w:name w:val="Колонтитул"/>
    <w:basedOn w:val="affffff3"/>
    <w:rsid w:val="003B1A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b">
    <w:name w:val="Основной текст (2) + Курсив"/>
    <w:basedOn w:val="25"/>
    <w:rsid w:val="003B1A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6">
    <w:name w:val="Основной текст (5) + Не курсив"/>
    <w:basedOn w:val="54"/>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4">
    <w:name w:val="Основной текст (6)_"/>
    <w:basedOn w:val="a2"/>
    <w:link w:val="65"/>
    <w:rsid w:val="003B1A15"/>
    <w:rPr>
      <w:rFonts w:ascii="Times New Roman" w:eastAsia="Times New Roman" w:hAnsi="Times New Roman" w:cs="Times New Roman"/>
      <w:b/>
      <w:bCs/>
      <w:sz w:val="28"/>
      <w:szCs w:val="28"/>
      <w:shd w:val="clear" w:color="auto" w:fill="FFFFFF"/>
    </w:rPr>
  </w:style>
  <w:style w:type="character" w:customStyle="1" w:styleId="5Exact">
    <w:name w:val="Основной текст (5) Exact"/>
    <w:basedOn w:val="a2"/>
    <w:rsid w:val="003B1A15"/>
    <w:rPr>
      <w:rFonts w:ascii="Times New Roman" w:eastAsia="Times New Roman" w:hAnsi="Times New Roman" w:cs="Times New Roman"/>
      <w:b w:val="0"/>
      <w:bCs w:val="0"/>
      <w:i/>
      <w:iCs/>
      <w:smallCaps w:val="0"/>
      <w:strike w:val="0"/>
      <w:u w:val="none"/>
    </w:rPr>
  </w:style>
  <w:style w:type="character" w:customStyle="1" w:styleId="12pt">
    <w:name w:val="Колонтитул + 12 pt;Курсив"/>
    <w:basedOn w:val="affffff3"/>
    <w:rsid w:val="003B1A1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ff5">
    <w:name w:val="Оглавление_"/>
    <w:basedOn w:val="a2"/>
    <w:link w:val="affffff6"/>
    <w:rsid w:val="003B1A15"/>
    <w:rPr>
      <w:rFonts w:ascii="Times New Roman" w:eastAsia="Times New Roman" w:hAnsi="Times New Roman" w:cs="Times New Roman"/>
      <w:shd w:val="clear" w:color="auto" w:fill="FFFFFF"/>
    </w:rPr>
  </w:style>
  <w:style w:type="character" w:customStyle="1" w:styleId="2fc">
    <w:name w:val="Основной текст (2) + Полужирный"/>
    <w:basedOn w:val="25"/>
    <w:rsid w:val="003B1A1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Exact">
    <w:name w:val="Основной текст (8) Exact"/>
    <w:basedOn w:val="a2"/>
    <w:link w:val="83"/>
    <w:rsid w:val="003B1A15"/>
    <w:rPr>
      <w:rFonts w:ascii="Calibri" w:eastAsia="Calibri" w:hAnsi="Calibri" w:cs="Calibri"/>
      <w:i/>
      <w:iCs/>
      <w:shd w:val="clear" w:color="auto" w:fill="FFFFFF"/>
    </w:rPr>
  </w:style>
  <w:style w:type="character" w:customStyle="1" w:styleId="2fd">
    <w:name w:val="Подпись к таблице (2)_"/>
    <w:basedOn w:val="a2"/>
    <w:rsid w:val="003B1A15"/>
    <w:rPr>
      <w:rFonts w:ascii="Times New Roman" w:eastAsia="Times New Roman" w:hAnsi="Times New Roman" w:cs="Times New Roman"/>
      <w:b/>
      <w:bCs/>
      <w:i w:val="0"/>
      <w:iCs w:val="0"/>
      <w:smallCaps w:val="0"/>
      <w:strike w:val="0"/>
      <w:u w:val="none"/>
    </w:rPr>
  </w:style>
  <w:style w:type="character" w:customStyle="1" w:styleId="2fe">
    <w:name w:val="Подпись к таблице (2)"/>
    <w:basedOn w:val="2fd"/>
    <w:rsid w:val="003B1A1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5"/>
    <w:rsid w:val="003B1A15"/>
    <w:rPr>
      <w:rFonts w:ascii="Consolas" w:eastAsia="Consolas" w:hAnsi="Consolas" w:cs="Consolas"/>
      <w:b/>
      <w:bCs/>
      <w:i w:val="0"/>
      <w:iCs w:val="0"/>
      <w:smallCaps w:val="0"/>
      <w:strike w:val="0"/>
      <w:color w:val="000000"/>
      <w:spacing w:val="-30"/>
      <w:w w:val="100"/>
      <w:position w:val="0"/>
      <w:sz w:val="32"/>
      <w:szCs w:val="32"/>
      <w:u w:val="none"/>
      <w:shd w:val="clear" w:color="auto" w:fill="FFFFFF"/>
      <w:lang w:val="ru-RU" w:eastAsia="ru-RU" w:bidi="ru-RU"/>
    </w:rPr>
  </w:style>
  <w:style w:type="paragraph" w:customStyle="1" w:styleId="3f1">
    <w:name w:val="Заголовок №3"/>
    <w:basedOn w:val="a1"/>
    <w:link w:val="3f0"/>
    <w:rsid w:val="003B1A15"/>
    <w:pPr>
      <w:widowControl w:val="0"/>
      <w:shd w:val="clear" w:color="auto" w:fill="FFFFFF"/>
      <w:suppressAutoHyphens w:val="0"/>
      <w:spacing w:before="180" w:line="322" w:lineRule="exact"/>
      <w:ind w:hanging="1900"/>
      <w:outlineLvl w:val="2"/>
    </w:pPr>
    <w:rPr>
      <w:b/>
      <w:bCs/>
      <w:szCs w:val="28"/>
      <w:lang w:eastAsia="en-US"/>
    </w:rPr>
  </w:style>
  <w:style w:type="paragraph" w:customStyle="1" w:styleId="65">
    <w:name w:val="Основной текст (6)"/>
    <w:basedOn w:val="a1"/>
    <w:link w:val="64"/>
    <w:rsid w:val="003B1A15"/>
    <w:pPr>
      <w:widowControl w:val="0"/>
      <w:shd w:val="clear" w:color="auto" w:fill="FFFFFF"/>
      <w:suppressAutoHyphens w:val="0"/>
      <w:spacing w:before="420" w:after="360" w:line="326" w:lineRule="exact"/>
      <w:ind w:hanging="1900"/>
    </w:pPr>
    <w:rPr>
      <w:b/>
      <w:bCs/>
      <w:szCs w:val="28"/>
      <w:lang w:eastAsia="en-US"/>
    </w:rPr>
  </w:style>
  <w:style w:type="paragraph" w:customStyle="1" w:styleId="affffff6">
    <w:name w:val="Оглавление"/>
    <w:basedOn w:val="a1"/>
    <w:link w:val="affffff5"/>
    <w:rsid w:val="003B1A15"/>
    <w:pPr>
      <w:widowControl w:val="0"/>
      <w:shd w:val="clear" w:color="auto" w:fill="FFFFFF"/>
      <w:suppressAutoHyphens w:val="0"/>
      <w:spacing w:before="360" w:after="240" w:line="278" w:lineRule="exact"/>
    </w:pPr>
    <w:rPr>
      <w:sz w:val="22"/>
      <w:szCs w:val="22"/>
      <w:lang w:eastAsia="en-US"/>
    </w:rPr>
  </w:style>
  <w:style w:type="paragraph" w:customStyle="1" w:styleId="83">
    <w:name w:val="Основной текст (8)"/>
    <w:basedOn w:val="a1"/>
    <w:link w:val="8Exact"/>
    <w:rsid w:val="003B1A15"/>
    <w:pPr>
      <w:widowControl w:val="0"/>
      <w:shd w:val="clear" w:color="auto" w:fill="FFFFFF"/>
      <w:suppressAutoHyphens w:val="0"/>
      <w:spacing w:line="293" w:lineRule="exact"/>
    </w:pPr>
    <w:rPr>
      <w:rFonts w:ascii="Calibri" w:eastAsia="Calibri" w:hAnsi="Calibri" w:cs="Calibri"/>
      <w:i/>
      <w:iCs/>
      <w:sz w:val="22"/>
      <w:szCs w:val="22"/>
      <w:lang w:eastAsia="en-US"/>
    </w:rPr>
  </w:style>
  <w:style w:type="numbering" w:customStyle="1" w:styleId="57">
    <w:name w:val="Нет списка5"/>
    <w:next w:val="a4"/>
    <w:uiPriority w:val="99"/>
    <w:semiHidden/>
    <w:unhideWhenUsed/>
    <w:rsid w:val="00081C05"/>
  </w:style>
  <w:style w:type="numbering" w:customStyle="1" w:styleId="66">
    <w:name w:val="Нет списка6"/>
    <w:next w:val="a4"/>
    <w:uiPriority w:val="99"/>
    <w:semiHidden/>
    <w:unhideWhenUsed/>
    <w:rsid w:val="00081C05"/>
  </w:style>
  <w:style w:type="numbering" w:customStyle="1" w:styleId="74">
    <w:name w:val="Нет списка7"/>
    <w:next w:val="a4"/>
    <w:uiPriority w:val="99"/>
    <w:semiHidden/>
    <w:unhideWhenUsed/>
    <w:rsid w:val="00081C05"/>
  </w:style>
  <w:style w:type="numbering" w:customStyle="1" w:styleId="84">
    <w:name w:val="Нет списка8"/>
    <w:next w:val="a4"/>
    <w:uiPriority w:val="99"/>
    <w:semiHidden/>
    <w:unhideWhenUsed/>
    <w:rsid w:val="00081C05"/>
  </w:style>
  <w:style w:type="paragraph" w:customStyle="1" w:styleId="410">
    <w:name w:val="Заголовок 41"/>
    <w:basedOn w:val="a1"/>
    <w:next w:val="a1"/>
    <w:uiPriority w:val="9"/>
    <w:unhideWhenUsed/>
    <w:qFormat/>
    <w:rsid w:val="00081C05"/>
    <w:pPr>
      <w:keepNext/>
      <w:keepLines/>
      <w:suppressAutoHyphens w:val="0"/>
      <w:spacing w:before="200"/>
      <w:outlineLvl w:val="3"/>
    </w:pPr>
    <w:rPr>
      <w:rFonts w:ascii="Cambria" w:hAnsi="Cambria"/>
      <w:b/>
      <w:bCs/>
      <w:i/>
      <w:iCs/>
      <w:color w:val="4F81BD"/>
      <w:sz w:val="24"/>
      <w:szCs w:val="24"/>
      <w:lang w:eastAsia="ru-RU"/>
    </w:rPr>
  </w:style>
  <w:style w:type="numbering" w:customStyle="1" w:styleId="92">
    <w:name w:val="Нет списка9"/>
    <w:next w:val="a4"/>
    <w:uiPriority w:val="99"/>
    <w:semiHidden/>
    <w:unhideWhenUsed/>
    <w:rsid w:val="00081C05"/>
  </w:style>
  <w:style w:type="table" w:customStyle="1" w:styleId="112">
    <w:name w:val="Сетка таблицы11"/>
    <w:basedOn w:val="a3"/>
    <w:next w:val="ad"/>
    <w:rsid w:val="00081C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7">
    <w:name w:val="Заголовок Знак"/>
    <w:rsid w:val="00081C05"/>
    <w:rPr>
      <w:rFonts w:ascii="Cambria" w:eastAsia="Times New Roman" w:hAnsi="Cambria" w:cs="Times New Roman"/>
      <w:spacing w:val="-10"/>
      <w:kern w:val="28"/>
      <w:sz w:val="56"/>
      <w:szCs w:val="56"/>
      <w:lang w:eastAsia="ru-RU"/>
    </w:rPr>
  </w:style>
  <w:style w:type="numbering" w:customStyle="1" w:styleId="214">
    <w:name w:val="Нет списка21"/>
    <w:next w:val="a4"/>
    <w:uiPriority w:val="99"/>
    <w:semiHidden/>
    <w:unhideWhenUsed/>
    <w:rsid w:val="00081C05"/>
  </w:style>
  <w:style w:type="numbering" w:customStyle="1" w:styleId="311">
    <w:name w:val="Нет списка31"/>
    <w:next w:val="a4"/>
    <w:uiPriority w:val="99"/>
    <w:semiHidden/>
    <w:unhideWhenUsed/>
    <w:rsid w:val="00081C05"/>
  </w:style>
  <w:style w:type="numbering" w:customStyle="1" w:styleId="411">
    <w:name w:val="Нет списка41"/>
    <w:next w:val="a4"/>
    <w:uiPriority w:val="99"/>
    <w:semiHidden/>
    <w:unhideWhenUsed/>
    <w:rsid w:val="00081C05"/>
  </w:style>
  <w:style w:type="character" w:customStyle="1" w:styleId="215">
    <w:name w:val="Заголовок 2 Знак1"/>
    <w:semiHidden/>
    <w:rsid w:val="00081C05"/>
    <w:rPr>
      <w:rFonts w:ascii="Calibri Light" w:eastAsia="Times New Roman" w:hAnsi="Calibri Light" w:cs="Times New Roman"/>
      <w:b/>
      <w:bCs/>
      <w:i/>
      <w:iCs/>
      <w:sz w:val="28"/>
      <w:szCs w:val="28"/>
    </w:rPr>
  </w:style>
  <w:style w:type="character" w:customStyle="1" w:styleId="412">
    <w:name w:val="Заголовок 4 Знак1"/>
    <w:semiHidden/>
    <w:rsid w:val="00081C05"/>
    <w:rPr>
      <w:rFonts w:ascii="Calibri" w:eastAsia="Times New Roman" w:hAnsi="Calibri" w:cs="Times New Roman"/>
      <w:b/>
      <w:bCs/>
      <w:sz w:val="28"/>
      <w:szCs w:val="28"/>
    </w:rPr>
  </w:style>
  <w:style w:type="character" w:styleId="affffff8">
    <w:name w:val="Placeholder Text"/>
    <w:basedOn w:val="a2"/>
    <w:uiPriority w:val="99"/>
    <w:semiHidden/>
    <w:rsid w:val="00C63EA5"/>
    <w:rPr>
      <w:color w:val="808080"/>
    </w:rPr>
  </w:style>
  <w:style w:type="paragraph" w:customStyle="1" w:styleId="formattext">
    <w:name w:val="formattext"/>
    <w:basedOn w:val="a1"/>
    <w:rsid w:val="00C63EA5"/>
    <w:pPr>
      <w:suppressAutoHyphens w:val="0"/>
      <w:spacing w:before="100" w:beforeAutospacing="1" w:after="100" w:afterAutospacing="1"/>
    </w:pPr>
    <w:rPr>
      <w:sz w:val="24"/>
      <w:szCs w:val="24"/>
      <w:lang w:eastAsia="ru-RU"/>
    </w:rPr>
  </w:style>
  <w:style w:type="paragraph" w:customStyle="1" w:styleId="1ff7">
    <w:name w:val="Таб1"/>
    <w:basedOn w:val="a1"/>
    <w:link w:val="1Char"/>
    <w:qFormat/>
    <w:rsid w:val="00C63EA5"/>
    <w:pPr>
      <w:suppressAutoHyphens w:val="0"/>
      <w:jc w:val="both"/>
    </w:pPr>
    <w:rPr>
      <w:szCs w:val="24"/>
      <w:lang w:eastAsia="ru-RU"/>
    </w:rPr>
  </w:style>
  <w:style w:type="character" w:customStyle="1" w:styleId="1Char">
    <w:name w:val="Таб1 Char"/>
    <w:link w:val="1ff7"/>
    <w:rsid w:val="00C63EA5"/>
    <w:rPr>
      <w:rFonts w:ascii="Times New Roman" w:eastAsia="Times New Roman" w:hAnsi="Times New Roman" w:cs="Times New Roman"/>
      <w:sz w:val="28"/>
      <w:szCs w:val="24"/>
      <w:lang w:eastAsia="ru-RU"/>
    </w:rPr>
  </w:style>
  <w:style w:type="paragraph" w:customStyle="1" w:styleId="Heading">
    <w:name w:val="Heading"/>
    <w:basedOn w:val="a1"/>
    <w:next w:val="af9"/>
    <w:rsid w:val="005C662E"/>
    <w:pPr>
      <w:keepNext/>
      <w:widowControl w:val="0"/>
      <w:autoSpaceDE w:val="0"/>
      <w:jc w:val="center"/>
    </w:pPr>
    <w:rPr>
      <w:rFonts w:ascii="Times New Roman CYR" w:hAnsi="Times New Roman CYR" w:cs="Times New Roman CYR"/>
      <w:b/>
      <w:bCs/>
      <w:sz w:val="36"/>
      <w:szCs w:val="36"/>
    </w:rPr>
  </w:style>
  <w:style w:type="paragraph" w:customStyle="1" w:styleId="Index">
    <w:name w:val="Index"/>
    <w:basedOn w:val="a1"/>
    <w:rsid w:val="005C662E"/>
    <w:pPr>
      <w:suppressLineNumbers/>
    </w:pPr>
    <w:rPr>
      <w:sz w:val="24"/>
      <w:szCs w:val="24"/>
    </w:rPr>
  </w:style>
  <w:style w:type="paragraph" w:customStyle="1" w:styleId="HeaderandFooter">
    <w:name w:val="Header and Footer"/>
    <w:basedOn w:val="a1"/>
    <w:rsid w:val="005C662E"/>
    <w:pPr>
      <w:suppressLineNumbers/>
      <w:tabs>
        <w:tab w:val="center" w:pos="4986"/>
        <w:tab w:val="right" w:pos="9972"/>
      </w:tabs>
    </w:pPr>
    <w:rPr>
      <w:sz w:val="24"/>
      <w:szCs w:val="24"/>
    </w:rPr>
  </w:style>
  <w:style w:type="paragraph" w:customStyle="1" w:styleId="TableContents">
    <w:name w:val="Table Contents"/>
    <w:basedOn w:val="a1"/>
    <w:rsid w:val="005C662E"/>
    <w:pPr>
      <w:widowControl w:val="0"/>
      <w:suppressLineNumbers/>
    </w:pPr>
    <w:rPr>
      <w:sz w:val="24"/>
      <w:szCs w:val="24"/>
    </w:rPr>
  </w:style>
  <w:style w:type="paragraph" w:customStyle="1" w:styleId="TableHeading">
    <w:name w:val="Table Heading"/>
    <w:basedOn w:val="TableContents"/>
    <w:rsid w:val="005C662E"/>
    <w:pPr>
      <w:jc w:val="center"/>
    </w:pPr>
    <w:rPr>
      <w:b/>
      <w:bCs/>
    </w:rPr>
  </w:style>
  <w:style w:type="character" w:customStyle="1" w:styleId="1ff8">
    <w:name w:val="Неразрешенное упоминание1"/>
    <w:basedOn w:val="a2"/>
    <w:uiPriority w:val="99"/>
    <w:semiHidden/>
    <w:unhideWhenUsed/>
    <w:rsid w:val="00E6246C"/>
    <w:rPr>
      <w:color w:val="605E5C"/>
      <w:shd w:val="clear" w:color="auto" w:fill="E1DFDD"/>
    </w:rPr>
  </w:style>
  <w:style w:type="character" w:customStyle="1" w:styleId="FontStyle14">
    <w:name w:val="Font Style14"/>
    <w:basedOn w:val="a2"/>
    <w:uiPriority w:val="99"/>
    <w:rsid w:val="00E6246C"/>
    <w:rPr>
      <w:rFonts w:ascii="Times New Roman" w:hAnsi="Times New Roman" w:cs="Times New Roman"/>
      <w:sz w:val="26"/>
      <w:szCs w:val="26"/>
    </w:rPr>
  </w:style>
  <w:style w:type="character" w:customStyle="1" w:styleId="FontStyle15">
    <w:name w:val="Font Style15"/>
    <w:basedOn w:val="a2"/>
    <w:uiPriority w:val="99"/>
    <w:rsid w:val="00E6246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4692537">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74211598/1022" TargetMode="External"/><Relationship Id="rId18" Type="http://schemas.openxmlformats.org/officeDocument/2006/relationships/hyperlink" Target="https://internet.garant.ru/document/redirect/73064558/1005" TargetMode="External"/><Relationship Id="rId26" Type="http://schemas.openxmlformats.org/officeDocument/2006/relationships/hyperlink" Target="https://internet.garant.ru/document/redirect/12112604/1600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document/redirect/400839765/1006" TargetMode="External"/><Relationship Id="rId34" Type="http://schemas.openxmlformats.org/officeDocument/2006/relationships/hyperlink" Target="https://internet.garant.ru/document/redirect/12112604/20001" TargetMode="External"/><Relationship Id="rId7" Type="http://schemas.openxmlformats.org/officeDocument/2006/relationships/endnotes" Target="endnotes.xml"/><Relationship Id="rId12" Type="http://schemas.openxmlformats.org/officeDocument/2006/relationships/hyperlink" Target="https://internet.garant.ru/document/redirect/12112604/1602106" TargetMode="External"/><Relationship Id="rId17" Type="http://schemas.openxmlformats.org/officeDocument/2006/relationships/hyperlink" Target="https://internet.garant.ru/document/redirect/74211598/1022" TargetMode="External"/><Relationship Id="rId25" Type="http://schemas.openxmlformats.org/officeDocument/2006/relationships/hyperlink" Target="https://internet.garant.ru/document/redirect/12112604/158" TargetMode="External"/><Relationship Id="rId33" Type="http://schemas.openxmlformats.org/officeDocument/2006/relationships/image" Target="media/image2.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nternet.garant.ru/document/redirect/73064552/1003" TargetMode="External"/><Relationship Id="rId20" Type="http://schemas.openxmlformats.org/officeDocument/2006/relationships/hyperlink" Target="https://internet.garant.ru/document/redirect/74585160/10000" TargetMode="External"/><Relationship Id="rId29" Type="http://schemas.openxmlformats.org/officeDocument/2006/relationships/hyperlink" Target="https://internet.garant.ru/document/redirect/74563528/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3064552/0" TargetMode="External"/><Relationship Id="rId24" Type="http://schemas.openxmlformats.org/officeDocument/2006/relationships/hyperlink" Target="https://internet.garant.ru/document/redirect/12148555/4" TargetMode="External"/><Relationship Id="rId32" Type="http://schemas.openxmlformats.org/officeDocument/2006/relationships/hyperlink" Target="https://internet.garant.ru/document/redirect/12112604/16024" TargetMode="External"/><Relationship Id="rId37" Type="http://schemas.openxmlformats.org/officeDocument/2006/relationships/hyperlink" Target="https://internet.garant.ru/document/redirect/73064552/100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73064552/1014" TargetMode="External"/><Relationship Id="rId23" Type="http://schemas.openxmlformats.org/officeDocument/2006/relationships/hyperlink" Target="https://internet.garant.ru/document/redirect/400839765/1010" TargetMode="External"/><Relationship Id="rId28" Type="http://schemas.openxmlformats.org/officeDocument/2006/relationships/hyperlink" Target="https://internet.garant.ru/document/redirect/12112604/162" TargetMode="External"/><Relationship Id="rId36" Type="http://schemas.openxmlformats.org/officeDocument/2006/relationships/hyperlink" Target="https://internet.garant.ru/document/redirect/73064558/1001" TargetMode="External"/><Relationship Id="rId10" Type="http://schemas.openxmlformats.org/officeDocument/2006/relationships/header" Target="header1.xml"/><Relationship Id="rId19" Type="http://schemas.openxmlformats.org/officeDocument/2006/relationships/hyperlink" Target="https://internet.garant.ru/document/redirect/73064558/1004" TargetMode="External"/><Relationship Id="rId31" Type="http://schemas.openxmlformats.org/officeDocument/2006/relationships/hyperlink" Target="https://internet.garant.ru/document/redirect/12112604/160210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document/redirect/12112604/160212" TargetMode="External"/><Relationship Id="rId22" Type="http://schemas.openxmlformats.org/officeDocument/2006/relationships/hyperlink" Target="https://internet.garant.ru/document/redirect/400839765/1008" TargetMode="External"/><Relationship Id="rId27" Type="http://schemas.openxmlformats.org/officeDocument/2006/relationships/hyperlink" Target="https://internet.garant.ru/document/redirect/12112604/16002" TargetMode="External"/><Relationship Id="rId30" Type="http://schemas.openxmlformats.org/officeDocument/2006/relationships/hyperlink" Target="https://internet.garant.ru/document/redirect/12112604/1602106" TargetMode="External"/><Relationship Id="rId35" Type="http://schemas.openxmlformats.org/officeDocument/2006/relationships/hyperlink" Target="https://internet.garant.ru/document/redirect/73064558/1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35A2-F327-4F02-BD1C-5B710FCA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19372</Words>
  <Characters>110425</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Zotova Nina</cp:lastModifiedBy>
  <cp:revision>12</cp:revision>
  <cp:lastPrinted>2024-11-22T02:57:00Z</cp:lastPrinted>
  <dcterms:created xsi:type="dcterms:W3CDTF">2024-05-20T05:10:00Z</dcterms:created>
  <dcterms:modified xsi:type="dcterms:W3CDTF">2024-11-22T03:10:00Z</dcterms:modified>
</cp:coreProperties>
</file>