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proofErr w:type="gramStart"/>
            <w:r w:rsidRPr="0099652C">
              <w:rPr>
                <w:b/>
                <w:bCs/>
                <w:sz w:val="52"/>
                <w:szCs w:val="52"/>
              </w:rPr>
              <w:t>ТОГУЧИНСКИЙ  ВЕСТНИК</w:t>
            </w:r>
            <w:proofErr w:type="gramEnd"/>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99652C" w:rsidRDefault="00B96FBF" w:rsidP="00102042">
            <w:pPr>
              <w:jc w:val="center"/>
              <w:rPr>
                <w:b/>
                <w:bCs/>
                <w:szCs w:val="28"/>
              </w:rPr>
            </w:pPr>
          </w:p>
          <w:p w:rsidR="00B96FBF" w:rsidRPr="00475A99" w:rsidRDefault="00B96FBF" w:rsidP="00102042">
            <w:pPr>
              <w:jc w:val="center"/>
              <w:rPr>
                <w:b/>
                <w:bCs/>
                <w:szCs w:val="28"/>
              </w:rPr>
            </w:pPr>
            <w:r w:rsidRPr="00475A99">
              <w:rPr>
                <w:b/>
                <w:bCs/>
                <w:szCs w:val="28"/>
              </w:rPr>
              <w:t>№</w:t>
            </w:r>
            <w:r w:rsidR="00977F3C">
              <w:rPr>
                <w:b/>
                <w:bCs/>
                <w:szCs w:val="28"/>
              </w:rPr>
              <w:t xml:space="preserve"> 2</w:t>
            </w:r>
            <w:r w:rsidR="00816740">
              <w:rPr>
                <w:b/>
                <w:bCs/>
                <w:szCs w:val="28"/>
              </w:rPr>
              <w:t>6</w:t>
            </w:r>
            <w:r w:rsidRPr="00475A99">
              <w:rPr>
                <w:b/>
                <w:bCs/>
                <w:szCs w:val="28"/>
              </w:rPr>
              <w:t xml:space="preserve"> от «</w:t>
            </w:r>
            <w:r w:rsidR="00816740">
              <w:rPr>
                <w:b/>
                <w:bCs/>
                <w:szCs w:val="28"/>
              </w:rPr>
              <w:t>25</w:t>
            </w:r>
            <w:r w:rsidRPr="00475A99">
              <w:rPr>
                <w:b/>
                <w:bCs/>
                <w:szCs w:val="28"/>
              </w:rPr>
              <w:t>»</w:t>
            </w:r>
            <w:r w:rsidR="00151840" w:rsidRPr="00475A99">
              <w:rPr>
                <w:b/>
                <w:bCs/>
                <w:szCs w:val="28"/>
              </w:rPr>
              <w:t xml:space="preserve"> </w:t>
            </w:r>
            <w:r w:rsidR="007C360D">
              <w:rPr>
                <w:b/>
                <w:bCs/>
                <w:szCs w:val="28"/>
              </w:rPr>
              <w:t xml:space="preserve">августа </w:t>
            </w:r>
            <w:r w:rsidR="00CF21F4" w:rsidRPr="00475A99">
              <w:rPr>
                <w:b/>
                <w:bCs/>
                <w:szCs w:val="28"/>
              </w:rPr>
              <w:t>202</w:t>
            </w:r>
            <w:r w:rsidR="00327D19">
              <w:rPr>
                <w:b/>
                <w:bCs/>
                <w:szCs w:val="28"/>
              </w:rPr>
              <w:t>3</w:t>
            </w:r>
            <w:r w:rsidRPr="00475A99">
              <w:rPr>
                <w:b/>
                <w:bCs/>
                <w:szCs w:val="28"/>
              </w:rPr>
              <w:t xml:space="preserve"> года</w:t>
            </w:r>
          </w:p>
          <w:p w:rsidR="00B96FBF" w:rsidRPr="00475A99" w:rsidRDefault="00B96FBF" w:rsidP="00102042">
            <w:pPr>
              <w:jc w:val="center"/>
            </w:pPr>
          </w:p>
        </w:tc>
      </w:tr>
    </w:tbl>
    <w:p w:rsidR="00327D19" w:rsidRDefault="00327D19" w:rsidP="00790096">
      <w:pPr>
        <w:tabs>
          <w:tab w:val="left" w:pos="2265"/>
          <w:tab w:val="center" w:pos="5386"/>
        </w:tabs>
        <w:jc w:val="center"/>
        <w:rPr>
          <w:b/>
          <w:bCs/>
          <w:sz w:val="16"/>
          <w:szCs w:val="16"/>
        </w:rPr>
        <w:sectPr w:rsidR="00327D19" w:rsidSect="00102042">
          <w:footerReference w:type="even" r:id="rId9"/>
          <w:pgSz w:w="11906" w:h="16838" w:code="9"/>
          <w:pgMar w:top="567" w:right="567" w:bottom="567" w:left="567" w:header="720" w:footer="720" w:gutter="0"/>
          <w:cols w:space="720"/>
          <w:docGrid w:linePitch="360"/>
        </w:sectPr>
      </w:pPr>
    </w:p>
    <w:p w:rsidR="00863A56" w:rsidRPr="00863A56" w:rsidRDefault="00863A56" w:rsidP="00863A56">
      <w:pPr>
        <w:pStyle w:val="aa"/>
        <w:rPr>
          <w:b/>
          <w:sz w:val="16"/>
          <w:szCs w:val="16"/>
        </w:rPr>
      </w:pPr>
      <w:r w:rsidRPr="00863A56">
        <w:rPr>
          <w:b/>
          <w:sz w:val="16"/>
          <w:szCs w:val="16"/>
        </w:rPr>
        <w:t xml:space="preserve">СОВЕТ ДЕПУТАТОВ </w:t>
      </w:r>
    </w:p>
    <w:p w:rsidR="00863A56" w:rsidRPr="00863A56" w:rsidRDefault="00863A56" w:rsidP="00863A56">
      <w:pPr>
        <w:jc w:val="center"/>
        <w:rPr>
          <w:b/>
          <w:sz w:val="16"/>
          <w:szCs w:val="16"/>
        </w:rPr>
      </w:pPr>
      <w:r w:rsidRPr="00863A56">
        <w:rPr>
          <w:b/>
          <w:sz w:val="16"/>
          <w:szCs w:val="16"/>
        </w:rPr>
        <w:t>ТОГУЧИНСКОГО РАЙОНА</w:t>
      </w:r>
    </w:p>
    <w:p w:rsidR="00863A56" w:rsidRPr="00863A56" w:rsidRDefault="00863A56" w:rsidP="00863A56">
      <w:pPr>
        <w:jc w:val="center"/>
        <w:rPr>
          <w:b/>
          <w:sz w:val="16"/>
          <w:szCs w:val="16"/>
        </w:rPr>
      </w:pPr>
      <w:r w:rsidRPr="00863A56">
        <w:rPr>
          <w:b/>
          <w:sz w:val="16"/>
          <w:szCs w:val="16"/>
        </w:rPr>
        <w:t>НОВОСИБИРСКОЙ ОБЛАСТИ</w:t>
      </w:r>
    </w:p>
    <w:p w:rsidR="00863A56" w:rsidRPr="00863A56" w:rsidRDefault="00863A56" w:rsidP="00863A56">
      <w:pPr>
        <w:jc w:val="center"/>
        <w:rPr>
          <w:b/>
          <w:sz w:val="16"/>
          <w:szCs w:val="16"/>
        </w:rPr>
      </w:pPr>
    </w:p>
    <w:p w:rsidR="00863A56" w:rsidRPr="00863A56" w:rsidRDefault="00863A56" w:rsidP="00863A56">
      <w:pPr>
        <w:jc w:val="center"/>
        <w:rPr>
          <w:b/>
          <w:sz w:val="16"/>
          <w:szCs w:val="16"/>
        </w:rPr>
      </w:pPr>
      <w:r w:rsidRPr="00863A56">
        <w:rPr>
          <w:b/>
          <w:sz w:val="16"/>
          <w:szCs w:val="16"/>
        </w:rPr>
        <w:t>РЕШЕНИЕ</w:t>
      </w:r>
    </w:p>
    <w:p w:rsidR="00863A56" w:rsidRPr="00863A56" w:rsidRDefault="00863A56" w:rsidP="00863A56">
      <w:pPr>
        <w:jc w:val="center"/>
        <w:rPr>
          <w:sz w:val="16"/>
          <w:szCs w:val="16"/>
        </w:rPr>
      </w:pPr>
      <w:r w:rsidRPr="00863A56">
        <w:rPr>
          <w:sz w:val="16"/>
          <w:szCs w:val="16"/>
        </w:rPr>
        <w:t>тридцать   первой сессии четвертого созыва</w:t>
      </w:r>
    </w:p>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18.08.2023</w:t>
      </w:r>
      <w:r w:rsidRPr="00863A56">
        <w:rPr>
          <w:sz w:val="16"/>
          <w:szCs w:val="16"/>
        </w:rPr>
        <w:tab/>
      </w:r>
      <w:r w:rsidRPr="00863A56">
        <w:rPr>
          <w:sz w:val="16"/>
          <w:szCs w:val="16"/>
        </w:rPr>
        <w:tab/>
      </w:r>
      <w:r w:rsidRPr="00863A56">
        <w:rPr>
          <w:sz w:val="16"/>
          <w:szCs w:val="16"/>
        </w:rPr>
        <w:tab/>
        <w:t xml:space="preserve">                       </w:t>
      </w:r>
      <w:r>
        <w:rPr>
          <w:sz w:val="16"/>
          <w:szCs w:val="16"/>
        </w:rPr>
        <w:t xml:space="preserve">             </w:t>
      </w:r>
      <w:r w:rsidRPr="00863A56">
        <w:rPr>
          <w:sz w:val="16"/>
          <w:szCs w:val="16"/>
        </w:rPr>
        <w:t xml:space="preserve">  № 234 </w:t>
      </w:r>
    </w:p>
    <w:p w:rsidR="00863A56" w:rsidRPr="00863A56" w:rsidRDefault="00863A56" w:rsidP="00863A56">
      <w:pPr>
        <w:jc w:val="center"/>
        <w:rPr>
          <w:sz w:val="16"/>
          <w:szCs w:val="16"/>
        </w:rPr>
      </w:pPr>
      <w:r w:rsidRPr="00863A56">
        <w:rPr>
          <w:sz w:val="16"/>
          <w:szCs w:val="16"/>
        </w:rPr>
        <w:t>г. Тогучин</w:t>
      </w:r>
    </w:p>
    <w:p w:rsidR="00863A56" w:rsidRPr="00863A56" w:rsidRDefault="00863A56" w:rsidP="00863A56">
      <w:pPr>
        <w:pStyle w:val="af9"/>
        <w:jc w:val="center"/>
        <w:rPr>
          <w:b/>
          <w:bCs/>
          <w:sz w:val="16"/>
          <w:szCs w:val="16"/>
        </w:rPr>
      </w:pPr>
    </w:p>
    <w:p w:rsidR="00863A56" w:rsidRPr="00863A56" w:rsidRDefault="00863A56" w:rsidP="00863A56">
      <w:pPr>
        <w:shd w:val="clear" w:color="auto" w:fill="FFFFFF"/>
        <w:jc w:val="center"/>
        <w:rPr>
          <w:sz w:val="16"/>
          <w:szCs w:val="16"/>
        </w:rPr>
      </w:pPr>
      <w:r w:rsidRPr="00863A56">
        <w:rPr>
          <w:sz w:val="16"/>
          <w:szCs w:val="16"/>
        </w:rPr>
        <w:t xml:space="preserve">О внесение изменений в решение Совета депутатов Тогучинского района Новосибирской области от 25.12.2018 № 176 «О стратегии </w:t>
      </w:r>
    </w:p>
    <w:p w:rsidR="00863A56" w:rsidRPr="00863A56" w:rsidRDefault="00863A56" w:rsidP="00863A56">
      <w:pPr>
        <w:shd w:val="clear" w:color="auto" w:fill="FFFFFF"/>
        <w:jc w:val="center"/>
        <w:rPr>
          <w:sz w:val="16"/>
          <w:szCs w:val="16"/>
        </w:rPr>
      </w:pPr>
      <w:r w:rsidRPr="00863A56">
        <w:rPr>
          <w:rFonts w:eastAsia="Calibri"/>
          <w:sz w:val="16"/>
          <w:szCs w:val="16"/>
        </w:rPr>
        <w:t>социально-экономического развития Тогучинского района Новосибирской области до 2030 года»</w:t>
      </w:r>
    </w:p>
    <w:p w:rsidR="00863A56" w:rsidRPr="00863A56" w:rsidRDefault="00863A56" w:rsidP="00863A56">
      <w:pPr>
        <w:shd w:val="clear" w:color="auto" w:fill="FFFFFF"/>
        <w:jc w:val="both"/>
        <w:rPr>
          <w:color w:val="000000"/>
          <w:sz w:val="16"/>
          <w:szCs w:val="16"/>
          <w:lang w:eastAsia="ru-RU"/>
        </w:rPr>
      </w:pPr>
    </w:p>
    <w:p w:rsidR="00863A56" w:rsidRPr="00863A56" w:rsidRDefault="00863A56" w:rsidP="00863A56">
      <w:pPr>
        <w:shd w:val="clear" w:color="auto" w:fill="FFFFFF"/>
        <w:ind w:firstLine="709"/>
        <w:jc w:val="both"/>
        <w:rPr>
          <w:sz w:val="16"/>
          <w:szCs w:val="16"/>
          <w:lang w:eastAsia="ru-RU"/>
        </w:rPr>
      </w:pPr>
      <w:r w:rsidRPr="00863A56">
        <w:rPr>
          <w:color w:val="000000" w:themeColor="text1"/>
          <w:sz w:val="16"/>
          <w:szCs w:val="16"/>
        </w:rPr>
        <w:t xml:space="preserve">В соответствии с Федеральным законом от 28.06.2014 № 172-ФЗ                            «О стратегическом планировании в Российской Федерации», Федеральным законом от 06.10.2003 № 131-ФЗ «Об общих принципах организации местного самоуправления в Российской Федерации», </w:t>
      </w:r>
      <w:bookmarkStart w:id="0" w:name="__DdeLink__11711_371925015"/>
      <w:r w:rsidRPr="00863A56">
        <w:rPr>
          <w:sz w:val="16"/>
          <w:szCs w:val="16"/>
        </w:rPr>
        <w:t>постановлением администрации Тогучинского района Новосибирской области от</w:t>
      </w:r>
      <w:bookmarkEnd w:id="0"/>
      <w:r w:rsidRPr="00863A56">
        <w:rPr>
          <w:sz w:val="16"/>
          <w:szCs w:val="16"/>
        </w:rPr>
        <w:t xml:space="preserve"> 23.05.2016 № 388 «О порядке разработки и корректировки стратегии социально-экономического развития Тогучинского района Новосибирской области»,</w:t>
      </w:r>
      <w:r w:rsidRPr="00863A56">
        <w:rPr>
          <w:color w:val="000000" w:themeColor="text1"/>
          <w:sz w:val="16"/>
          <w:szCs w:val="16"/>
        </w:rPr>
        <w:t xml:space="preserve"> </w:t>
      </w:r>
      <w:r w:rsidRPr="00863A56">
        <w:rPr>
          <w:sz w:val="16"/>
          <w:szCs w:val="16"/>
          <w:lang w:eastAsia="ru-RU"/>
        </w:rPr>
        <w:t>Совет депутатов Тогучинского района Новосибирской области</w:t>
      </w:r>
    </w:p>
    <w:p w:rsidR="00863A56" w:rsidRPr="00863A56" w:rsidRDefault="00863A56" w:rsidP="00863A56">
      <w:pPr>
        <w:shd w:val="clear" w:color="auto" w:fill="FFFFFF"/>
        <w:ind w:firstLine="709"/>
        <w:jc w:val="both"/>
        <w:rPr>
          <w:sz w:val="16"/>
          <w:szCs w:val="16"/>
          <w:lang w:eastAsia="ru-RU"/>
        </w:rPr>
      </w:pPr>
      <w:r w:rsidRPr="00863A56">
        <w:rPr>
          <w:sz w:val="16"/>
          <w:szCs w:val="16"/>
          <w:lang w:eastAsia="ru-RU"/>
        </w:rPr>
        <w:t>РЕШИЛ:</w:t>
      </w:r>
    </w:p>
    <w:p w:rsidR="00863A56" w:rsidRPr="00863A56" w:rsidRDefault="00863A56" w:rsidP="00863A56">
      <w:pPr>
        <w:shd w:val="clear" w:color="auto" w:fill="FFFFFF"/>
        <w:ind w:firstLine="643"/>
        <w:jc w:val="both"/>
        <w:rPr>
          <w:sz w:val="16"/>
          <w:szCs w:val="16"/>
        </w:rPr>
      </w:pPr>
      <w:r w:rsidRPr="00863A56">
        <w:rPr>
          <w:sz w:val="16"/>
          <w:szCs w:val="16"/>
          <w:lang w:eastAsia="ru-RU"/>
        </w:rPr>
        <w:t>1. Внести в С</w:t>
      </w:r>
      <w:r w:rsidRPr="00863A56">
        <w:rPr>
          <w:rFonts w:eastAsia="Calibri"/>
          <w:sz w:val="16"/>
          <w:szCs w:val="16"/>
        </w:rPr>
        <w:t xml:space="preserve">тратегию социально-экономического развития Тогучинского района Новосибирской области до 2030 года, утвержденную решением </w:t>
      </w:r>
      <w:r w:rsidRPr="00863A56">
        <w:rPr>
          <w:sz w:val="16"/>
          <w:szCs w:val="16"/>
        </w:rPr>
        <w:t>21 сессии Совета депутатов Тогучинского района Новосибирской области третьего созыва от 25.12.2018 № 176 «О стратегии социально-экономического развития Тогучинского района Новосибирской области до 2030 года» (далее – Стратегия), следующие изменения:</w:t>
      </w:r>
    </w:p>
    <w:p w:rsidR="00863A56" w:rsidRPr="00863A56" w:rsidRDefault="00863A56" w:rsidP="00863A56">
      <w:pPr>
        <w:ind w:firstLine="720"/>
        <w:jc w:val="both"/>
        <w:rPr>
          <w:bCs/>
          <w:iCs/>
          <w:sz w:val="16"/>
          <w:szCs w:val="16"/>
        </w:rPr>
      </w:pPr>
      <w:r w:rsidRPr="00863A56">
        <w:rPr>
          <w:color w:val="000000"/>
          <w:sz w:val="16"/>
          <w:szCs w:val="16"/>
          <w:lang w:eastAsia="ru-RU"/>
        </w:rPr>
        <w:t xml:space="preserve">1.1. </w:t>
      </w:r>
      <w:r w:rsidRPr="00863A56">
        <w:rPr>
          <w:color w:val="000000"/>
          <w:sz w:val="16"/>
          <w:szCs w:val="16"/>
        </w:rPr>
        <w:t xml:space="preserve">в п. 3 «Инвестиционный потенциал» </w:t>
      </w:r>
      <w:r w:rsidRPr="00863A56">
        <w:rPr>
          <w:color w:val="000000"/>
          <w:sz w:val="16"/>
          <w:szCs w:val="16"/>
          <w:lang w:eastAsia="ru-RU"/>
        </w:rPr>
        <w:t>подраздела 1.7</w:t>
      </w:r>
      <w:r w:rsidRPr="00863A56">
        <w:rPr>
          <w:sz w:val="16"/>
          <w:szCs w:val="16"/>
        </w:rPr>
        <w:t>. «</w:t>
      </w:r>
      <w:r w:rsidRPr="00863A56">
        <w:rPr>
          <w:bCs/>
          <w:sz w:val="16"/>
          <w:szCs w:val="16"/>
        </w:rPr>
        <w:t>Конкурентные преимущества Тогучинского района и потенциал социально-экономического развития» раздела 1 «Комплексная оценка социально-</w:t>
      </w:r>
      <w:r w:rsidRPr="00863A56">
        <w:rPr>
          <w:rFonts w:eastAsia="Calibri"/>
          <w:bCs/>
          <w:sz w:val="16"/>
          <w:szCs w:val="16"/>
        </w:rPr>
        <w:t>экономического развития Тогучинского района Новосибирской области» добавить:</w:t>
      </w:r>
    </w:p>
    <w:p w:rsidR="00863A56" w:rsidRPr="00863A56" w:rsidRDefault="00863A56" w:rsidP="00863A56">
      <w:pPr>
        <w:ind w:firstLine="567"/>
        <w:jc w:val="both"/>
        <w:rPr>
          <w:sz w:val="16"/>
          <w:szCs w:val="16"/>
        </w:rPr>
      </w:pPr>
      <w:r w:rsidRPr="00863A56">
        <w:rPr>
          <w:color w:val="000000"/>
          <w:sz w:val="16"/>
          <w:szCs w:val="16"/>
        </w:rPr>
        <w:tab/>
        <w:t xml:space="preserve">  </w:t>
      </w:r>
      <w:r w:rsidRPr="00863A56">
        <w:rPr>
          <w:sz w:val="16"/>
          <w:szCs w:val="16"/>
        </w:rPr>
        <w:t xml:space="preserve">«- Введение в работу ООО «Тогучин Агро» который является одним из основных грузоотправителей в Тогучинском районе, и эксплуатирует железнодорожные пути необщего пользования, примыкающие к станции Тогучин </w:t>
      </w:r>
      <w:proofErr w:type="gramStart"/>
      <w:r w:rsidRPr="00863A56">
        <w:rPr>
          <w:sz w:val="16"/>
          <w:szCs w:val="16"/>
        </w:rPr>
        <w:t>Западно-Сибирской</w:t>
      </w:r>
      <w:proofErr w:type="gramEnd"/>
      <w:r w:rsidRPr="00863A56">
        <w:rPr>
          <w:sz w:val="16"/>
          <w:szCs w:val="16"/>
        </w:rPr>
        <w:t xml:space="preserve"> железной дороги. Так в 2022 году был введен в эксплуатацию железнодорожный путь № 68, проведены работы по реконструкции точки отгрузки, также внедрена технология погрузки сельхоз культур насыпью в крытые вагоны. Стоимость работ составила 1,0 млн.руб. В 2022 году установлены тензометрические вагонные весы, стоимость составила 8,0 млн.руб. В 2023 году предприятие планирует провести реконструкцию и введение в эксплуатацию других путей необщего пользования, а также прокладывать новые железнодорожные пути для отгрузки и приемки продукции масленичных культур. Общий объем вложений 20,0 млн.руб.</w:t>
      </w:r>
    </w:p>
    <w:p w:rsidR="00863A56" w:rsidRPr="00863A56" w:rsidRDefault="00863A56" w:rsidP="00863A56">
      <w:pPr>
        <w:jc w:val="both"/>
        <w:rPr>
          <w:sz w:val="16"/>
          <w:szCs w:val="16"/>
        </w:rPr>
      </w:pPr>
      <w:r w:rsidRPr="00863A56">
        <w:rPr>
          <w:sz w:val="16"/>
          <w:szCs w:val="16"/>
        </w:rPr>
        <w:tab/>
        <w:t>- Взятие в аренду участка с дальнейшим приобретением в собственность в               с. Карпысак под строительство автозаправочной станции.».</w:t>
      </w:r>
    </w:p>
    <w:p w:rsidR="00863A56" w:rsidRPr="00863A56" w:rsidRDefault="00863A56" w:rsidP="00863A56">
      <w:pPr>
        <w:tabs>
          <w:tab w:val="left" w:pos="567"/>
        </w:tabs>
        <w:jc w:val="both"/>
        <w:rPr>
          <w:sz w:val="16"/>
          <w:szCs w:val="16"/>
        </w:rPr>
      </w:pPr>
      <w:r w:rsidRPr="00863A56">
        <w:rPr>
          <w:bCs/>
          <w:sz w:val="16"/>
          <w:szCs w:val="16"/>
        </w:rPr>
        <w:tab/>
      </w:r>
      <w:r w:rsidRPr="00863A56">
        <w:rPr>
          <w:bCs/>
          <w:sz w:val="16"/>
          <w:szCs w:val="16"/>
        </w:rPr>
        <w:tab/>
      </w:r>
      <w:r w:rsidRPr="00863A56">
        <w:rPr>
          <w:sz w:val="16"/>
          <w:szCs w:val="16"/>
        </w:rPr>
        <w:t xml:space="preserve">1.2. в </w:t>
      </w:r>
      <w:r w:rsidRPr="00863A56">
        <w:rPr>
          <w:bCs/>
          <w:sz w:val="16"/>
          <w:szCs w:val="16"/>
        </w:rPr>
        <w:t>подраздел 3.3.2. «Развитие инвестиционной деятельности на территории Тогучинского района</w:t>
      </w:r>
      <w:r w:rsidRPr="00863A56">
        <w:rPr>
          <w:bCs/>
          <w:iCs/>
          <w:sz w:val="16"/>
          <w:szCs w:val="16"/>
        </w:rPr>
        <w:t>» раздела 3.3. «</w:t>
      </w:r>
      <w:r w:rsidRPr="00863A56">
        <w:rPr>
          <w:sz w:val="16"/>
          <w:szCs w:val="16"/>
        </w:rPr>
        <w:t xml:space="preserve">Приоритетные направления развития экономики, социальной сферы и инфраструктуры Тогучинского района» </w:t>
      </w:r>
      <w:r w:rsidRPr="00863A56">
        <w:rPr>
          <w:b/>
          <w:sz w:val="16"/>
          <w:szCs w:val="16"/>
        </w:rPr>
        <w:t xml:space="preserve">«Точками роста» </w:t>
      </w:r>
      <w:r w:rsidRPr="00863A56">
        <w:rPr>
          <w:i/>
          <w:sz w:val="16"/>
          <w:szCs w:val="16"/>
          <w:u w:val="single"/>
        </w:rPr>
        <w:t xml:space="preserve">в развитии туризма </w:t>
      </w:r>
      <w:r w:rsidRPr="00863A56">
        <w:rPr>
          <w:sz w:val="16"/>
          <w:szCs w:val="16"/>
        </w:rPr>
        <w:t>добавить:</w:t>
      </w:r>
    </w:p>
    <w:p w:rsidR="00863A56" w:rsidRPr="00863A56" w:rsidRDefault="00863A56" w:rsidP="00863A56">
      <w:pPr>
        <w:jc w:val="both"/>
        <w:rPr>
          <w:sz w:val="16"/>
          <w:szCs w:val="16"/>
          <w:lang w:eastAsia="ru-RU"/>
        </w:rPr>
      </w:pPr>
      <w:r w:rsidRPr="00863A56">
        <w:rPr>
          <w:sz w:val="16"/>
          <w:szCs w:val="16"/>
        </w:rPr>
        <w:tab/>
        <w:t xml:space="preserve">  </w:t>
      </w:r>
      <w:r w:rsidRPr="00863A56">
        <w:rPr>
          <w:sz w:val="16"/>
          <w:szCs w:val="16"/>
          <w:lang w:eastAsia="ru-RU"/>
        </w:rPr>
        <w:t>- Горнолыжный комплекс «Пихтовый гребень» (действующий), гостиница, действующий, развивающийся проект. Перспектива развития - горнолыжный туризм, экологические тропы, автотуризм (туры по бездорожью и т.п.);</w:t>
      </w:r>
    </w:p>
    <w:p w:rsidR="00863A56" w:rsidRPr="00863A56" w:rsidRDefault="00863A56" w:rsidP="00863A56">
      <w:pPr>
        <w:ind w:firstLine="709"/>
        <w:jc w:val="both"/>
        <w:rPr>
          <w:sz w:val="16"/>
          <w:szCs w:val="16"/>
          <w:lang w:eastAsia="ru-RU"/>
        </w:rPr>
      </w:pPr>
      <w:r w:rsidRPr="00863A56">
        <w:rPr>
          <w:sz w:val="16"/>
          <w:szCs w:val="16"/>
          <w:lang w:eastAsia="ru-RU"/>
        </w:rPr>
        <w:t>- Гостинично-рекреационный комплекс «У водопада», места размещения,</w:t>
      </w:r>
      <w:r w:rsidRPr="00863A56">
        <w:rPr>
          <w:sz w:val="16"/>
          <w:szCs w:val="16"/>
        </w:rPr>
        <w:t xml:space="preserve"> </w:t>
      </w:r>
      <w:r w:rsidRPr="00863A56">
        <w:rPr>
          <w:sz w:val="16"/>
          <w:szCs w:val="16"/>
          <w:lang w:eastAsia="ru-RU"/>
        </w:rPr>
        <w:t>действующий, развивающийся проект. Перспектива развития - рекреационная площадка, спортивный туризм (рыбалка), событийный туризм (площадка для проведения фестивалей, праздников);</w:t>
      </w:r>
    </w:p>
    <w:p w:rsidR="00863A56" w:rsidRPr="00863A56" w:rsidRDefault="00863A56" w:rsidP="00863A56">
      <w:pPr>
        <w:ind w:firstLine="709"/>
        <w:jc w:val="both"/>
        <w:rPr>
          <w:sz w:val="16"/>
          <w:szCs w:val="16"/>
          <w:lang w:eastAsia="ru-RU"/>
        </w:rPr>
      </w:pPr>
      <w:r w:rsidRPr="00863A56">
        <w:rPr>
          <w:sz w:val="16"/>
          <w:szCs w:val="16"/>
          <w:lang w:eastAsia="ru-RU"/>
        </w:rPr>
        <w:t>- Горнолыжный комплекс «Горный», места размещения, действующий, развивающийся проект. Перспектива развития - горнолыжный туризм, спортивный туризм, площадка для проведения спортивных встреч, фестивалей, соревнований.</w:t>
      </w:r>
    </w:p>
    <w:p w:rsidR="00863A56" w:rsidRPr="00863A56" w:rsidRDefault="00863A56" w:rsidP="00863A56">
      <w:pPr>
        <w:ind w:firstLine="709"/>
        <w:jc w:val="both"/>
        <w:rPr>
          <w:sz w:val="16"/>
          <w:szCs w:val="16"/>
        </w:rPr>
      </w:pPr>
      <w:r w:rsidRPr="00863A56">
        <w:rPr>
          <w:sz w:val="16"/>
          <w:szCs w:val="16"/>
        </w:rPr>
        <w:t>Планируется развитие территорий:</w:t>
      </w:r>
    </w:p>
    <w:p w:rsidR="00863A56" w:rsidRPr="00863A56" w:rsidRDefault="00863A56" w:rsidP="00863A56">
      <w:pPr>
        <w:ind w:firstLine="709"/>
        <w:jc w:val="both"/>
        <w:rPr>
          <w:sz w:val="16"/>
          <w:szCs w:val="16"/>
        </w:rPr>
      </w:pPr>
      <w:r w:rsidRPr="00863A56">
        <w:rPr>
          <w:sz w:val="16"/>
          <w:szCs w:val="16"/>
        </w:rPr>
        <w:t xml:space="preserve">- </w:t>
      </w:r>
      <w:r w:rsidRPr="00863A56">
        <w:rPr>
          <w:b/>
          <w:i/>
          <w:sz w:val="16"/>
          <w:szCs w:val="16"/>
        </w:rPr>
        <w:t>город Тогучин</w:t>
      </w:r>
      <w:r w:rsidRPr="00863A56">
        <w:rPr>
          <w:sz w:val="16"/>
          <w:szCs w:val="16"/>
        </w:rPr>
        <w:t xml:space="preserve">. Определен опорным пунктом, отправной точкой для проведения экскурсий по району определена Набережная. На Набережной планируется обустройство информационного пространства с целью освещения достопримечательностей района. </w:t>
      </w:r>
    </w:p>
    <w:p w:rsidR="00863A56" w:rsidRPr="00863A56" w:rsidRDefault="00863A56" w:rsidP="00863A56">
      <w:pPr>
        <w:ind w:firstLine="1"/>
        <w:jc w:val="both"/>
        <w:rPr>
          <w:sz w:val="16"/>
          <w:szCs w:val="16"/>
        </w:rPr>
      </w:pPr>
      <w:r w:rsidRPr="00863A56">
        <w:rPr>
          <w:sz w:val="16"/>
          <w:szCs w:val="16"/>
        </w:rPr>
        <w:t xml:space="preserve">Планируется: создание туристско-информационного центра (ТИЦ). Создание туристической интерактивной карты района. </w:t>
      </w:r>
    </w:p>
    <w:p w:rsidR="00863A56" w:rsidRPr="00863A56" w:rsidRDefault="00863A56" w:rsidP="00863A56">
      <w:pPr>
        <w:ind w:firstLine="709"/>
        <w:jc w:val="both"/>
        <w:rPr>
          <w:sz w:val="16"/>
          <w:szCs w:val="16"/>
        </w:rPr>
      </w:pPr>
      <w:r w:rsidRPr="00863A56">
        <w:rPr>
          <w:sz w:val="16"/>
          <w:szCs w:val="16"/>
        </w:rPr>
        <w:t xml:space="preserve">Создание и реализация объектов спортивного туризма: </w:t>
      </w:r>
    </w:p>
    <w:p w:rsidR="00863A56" w:rsidRPr="00863A56" w:rsidRDefault="00863A56" w:rsidP="00863A56">
      <w:pPr>
        <w:ind w:firstLine="709"/>
        <w:jc w:val="both"/>
        <w:rPr>
          <w:sz w:val="16"/>
          <w:szCs w:val="16"/>
        </w:rPr>
      </w:pPr>
      <w:r w:rsidRPr="00863A56">
        <w:rPr>
          <w:sz w:val="16"/>
          <w:szCs w:val="16"/>
        </w:rPr>
        <w:t xml:space="preserve">- веревочный городок; </w:t>
      </w:r>
    </w:p>
    <w:p w:rsidR="00863A56" w:rsidRPr="00863A56" w:rsidRDefault="00863A56" w:rsidP="00863A56">
      <w:pPr>
        <w:ind w:firstLine="709"/>
        <w:jc w:val="both"/>
        <w:rPr>
          <w:sz w:val="16"/>
          <w:szCs w:val="16"/>
        </w:rPr>
      </w:pPr>
      <w:r w:rsidRPr="00863A56">
        <w:rPr>
          <w:sz w:val="16"/>
          <w:szCs w:val="16"/>
        </w:rPr>
        <w:t>- сквер-пергола, как крытая площадка для проведения встреч, мини фестивалей, мини концертов и мастер-классов, а также как летняя точка притяжения родителей с маленькими детьми и молодежи;</w:t>
      </w:r>
    </w:p>
    <w:p w:rsidR="00863A56" w:rsidRPr="00863A56" w:rsidRDefault="00863A56" w:rsidP="00863A56">
      <w:pPr>
        <w:ind w:firstLine="709"/>
        <w:jc w:val="both"/>
        <w:rPr>
          <w:sz w:val="16"/>
          <w:szCs w:val="16"/>
        </w:rPr>
      </w:pPr>
      <w:r w:rsidRPr="00863A56">
        <w:rPr>
          <w:sz w:val="16"/>
          <w:szCs w:val="16"/>
        </w:rPr>
        <w:t>- проект по спортивному ориентированию «Тогучинский Азимут» на базе Центра развития творчества (для всех возрастов);</w:t>
      </w:r>
    </w:p>
    <w:p w:rsidR="00863A56" w:rsidRPr="00863A56" w:rsidRDefault="00863A56" w:rsidP="00863A56">
      <w:pPr>
        <w:ind w:firstLine="709"/>
        <w:jc w:val="both"/>
        <w:rPr>
          <w:sz w:val="16"/>
          <w:szCs w:val="16"/>
        </w:rPr>
      </w:pPr>
      <w:r w:rsidRPr="00863A56">
        <w:rPr>
          <w:sz w:val="16"/>
          <w:szCs w:val="16"/>
        </w:rPr>
        <w:t>- проект создания интерактивной книги Памяти при Краеведческом музее, создание историко-познавательных маршрутов.</w:t>
      </w:r>
    </w:p>
    <w:p w:rsidR="00863A56" w:rsidRPr="00863A56" w:rsidRDefault="00863A56" w:rsidP="00863A56">
      <w:pPr>
        <w:ind w:firstLine="709"/>
        <w:jc w:val="both"/>
        <w:rPr>
          <w:sz w:val="16"/>
          <w:szCs w:val="16"/>
        </w:rPr>
      </w:pPr>
      <w:r w:rsidRPr="00863A56">
        <w:rPr>
          <w:sz w:val="16"/>
          <w:szCs w:val="16"/>
        </w:rPr>
        <w:t xml:space="preserve">- </w:t>
      </w:r>
      <w:r w:rsidRPr="00863A56">
        <w:rPr>
          <w:b/>
          <w:i/>
          <w:sz w:val="16"/>
          <w:szCs w:val="16"/>
        </w:rPr>
        <w:t>Гутовский сельсовет</w:t>
      </w:r>
      <w:r w:rsidRPr="00863A56">
        <w:rPr>
          <w:sz w:val="16"/>
          <w:szCs w:val="16"/>
        </w:rPr>
        <w:t>. В перспективе развития обустройство фестивальной поляны для комфортного проведения районных, межмуниципальных и областных туристских, спортивных слётов, фестивалей.</w:t>
      </w:r>
    </w:p>
    <w:p w:rsidR="00863A56" w:rsidRPr="00863A56" w:rsidRDefault="00863A56" w:rsidP="00863A56">
      <w:pPr>
        <w:ind w:firstLine="709"/>
        <w:jc w:val="both"/>
        <w:rPr>
          <w:sz w:val="16"/>
          <w:szCs w:val="16"/>
        </w:rPr>
      </w:pPr>
      <w:r w:rsidRPr="00863A56">
        <w:rPr>
          <w:sz w:val="16"/>
          <w:szCs w:val="16"/>
        </w:rPr>
        <w:t xml:space="preserve">- </w:t>
      </w:r>
      <w:r w:rsidRPr="00863A56">
        <w:rPr>
          <w:b/>
          <w:i/>
          <w:sz w:val="16"/>
          <w:szCs w:val="16"/>
        </w:rPr>
        <w:t>Чемской сельсовет</w:t>
      </w:r>
      <w:r w:rsidRPr="00863A56">
        <w:rPr>
          <w:sz w:val="16"/>
          <w:szCs w:val="16"/>
        </w:rPr>
        <w:t>. Перспектива развития сельского туризма. Проект «Деревенька моя» содержит создание мест размещения, площадки для проведения мероприятий, мастер-классов, агроферма, экскурсии.</w:t>
      </w:r>
    </w:p>
    <w:p w:rsidR="00863A56" w:rsidRPr="00863A56" w:rsidRDefault="00863A56" w:rsidP="00863A56">
      <w:pPr>
        <w:ind w:firstLine="709"/>
        <w:jc w:val="both"/>
        <w:rPr>
          <w:sz w:val="16"/>
          <w:szCs w:val="16"/>
        </w:rPr>
      </w:pPr>
      <w:r w:rsidRPr="00863A56">
        <w:rPr>
          <w:sz w:val="16"/>
          <w:szCs w:val="16"/>
        </w:rPr>
        <w:t xml:space="preserve">- </w:t>
      </w:r>
      <w:r w:rsidRPr="00863A56">
        <w:rPr>
          <w:b/>
          <w:i/>
          <w:sz w:val="16"/>
          <w:szCs w:val="16"/>
        </w:rPr>
        <w:t>Кудринский сельсовет</w:t>
      </w:r>
      <w:r w:rsidRPr="00863A56">
        <w:rPr>
          <w:sz w:val="16"/>
          <w:szCs w:val="16"/>
        </w:rPr>
        <w:t>. Перспектива развития села Мезениха. Восстановление старинного колодца, создание музея колодца, проведение экскурсий для школьников. Сельский туризм, агротуризм с погружением в жизнь деревни.</w:t>
      </w:r>
    </w:p>
    <w:p w:rsidR="00863A56" w:rsidRPr="00863A56" w:rsidRDefault="00863A56" w:rsidP="00863A56">
      <w:pPr>
        <w:ind w:firstLine="709"/>
        <w:jc w:val="both"/>
        <w:rPr>
          <w:sz w:val="16"/>
          <w:szCs w:val="16"/>
        </w:rPr>
      </w:pPr>
      <w:r w:rsidRPr="00863A56">
        <w:rPr>
          <w:sz w:val="16"/>
          <w:szCs w:val="16"/>
        </w:rPr>
        <w:t xml:space="preserve">- </w:t>
      </w:r>
      <w:r w:rsidRPr="00863A56">
        <w:rPr>
          <w:b/>
          <w:i/>
          <w:sz w:val="16"/>
          <w:szCs w:val="16"/>
        </w:rPr>
        <w:t>Кудельно-Ключевской сельсовет.</w:t>
      </w:r>
      <w:r w:rsidRPr="00863A56">
        <w:rPr>
          <w:sz w:val="16"/>
          <w:szCs w:val="16"/>
        </w:rPr>
        <w:t xml:space="preserve"> Перспектива развития: благоустройство пляжной зоны, рекреационной зоны на озере Канабишка</w:t>
      </w:r>
    </w:p>
    <w:p w:rsidR="00863A56" w:rsidRPr="00863A56" w:rsidRDefault="00863A56" w:rsidP="00863A56">
      <w:pPr>
        <w:ind w:firstLine="709"/>
        <w:jc w:val="both"/>
        <w:rPr>
          <w:sz w:val="16"/>
          <w:szCs w:val="16"/>
        </w:rPr>
      </w:pPr>
      <w:r w:rsidRPr="00863A56">
        <w:rPr>
          <w:sz w:val="16"/>
          <w:szCs w:val="16"/>
        </w:rPr>
        <w:t xml:space="preserve">- </w:t>
      </w:r>
      <w:r w:rsidRPr="00863A56">
        <w:rPr>
          <w:b/>
          <w:i/>
          <w:sz w:val="16"/>
          <w:szCs w:val="16"/>
        </w:rPr>
        <w:t>Коуракский сельсовет</w:t>
      </w:r>
      <w:r w:rsidRPr="00863A56">
        <w:rPr>
          <w:sz w:val="16"/>
          <w:szCs w:val="16"/>
        </w:rPr>
        <w:t>. Одна из самых перспективных территорий Тогучинского района для развития туризма.</w:t>
      </w:r>
    </w:p>
    <w:p w:rsidR="00863A56" w:rsidRPr="00863A56" w:rsidRDefault="00863A56" w:rsidP="00863A56">
      <w:pPr>
        <w:ind w:firstLine="709"/>
        <w:jc w:val="both"/>
        <w:rPr>
          <w:sz w:val="16"/>
          <w:szCs w:val="16"/>
        </w:rPr>
      </w:pPr>
      <w:r w:rsidRPr="00863A56">
        <w:rPr>
          <w:sz w:val="16"/>
          <w:szCs w:val="16"/>
        </w:rPr>
        <w:t xml:space="preserve">Перспектива развития - создание на территории с. Старогутово - агротуристической базы отдыха, экологических троп, экскурсий, музея. </w:t>
      </w:r>
    </w:p>
    <w:p w:rsidR="00863A56" w:rsidRPr="00863A56" w:rsidRDefault="00863A56" w:rsidP="00863A56">
      <w:pPr>
        <w:ind w:firstLine="709"/>
        <w:jc w:val="both"/>
        <w:rPr>
          <w:sz w:val="16"/>
          <w:szCs w:val="16"/>
        </w:rPr>
      </w:pPr>
      <w:r w:rsidRPr="00863A56">
        <w:rPr>
          <w:sz w:val="16"/>
          <w:szCs w:val="16"/>
        </w:rPr>
        <w:t>Также на территории сельсовета находится гора Пихтовый гребень и заказник «Колтыракский». На базе опорных площадок ГЛК «Пихтовый гребень» и базе отдыха «Зеленый дом» планируется создание экологических троп и маршрутов (пеших, вело- и мото-, на квадроциклах и снегоходах) с разной категорией сложности и разной длительностью.</w:t>
      </w:r>
    </w:p>
    <w:p w:rsidR="00863A56" w:rsidRPr="00863A56" w:rsidRDefault="00863A56" w:rsidP="00863A56">
      <w:pPr>
        <w:ind w:firstLine="709"/>
        <w:jc w:val="both"/>
        <w:rPr>
          <w:sz w:val="16"/>
          <w:szCs w:val="16"/>
        </w:rPr>
      </w:pPr>
      <w:r w:rsidRPr="00863A56">
        <w:rPr>
          <w:sz w:val="16"/>
          <w:szCs w:val="16"/>
        </w:rPr>
        <w:t>Развитие рыбоводческой фермы ООО «Кулон-М», создание мест размещения, благоустройство озера, создание мостков для ловли рыбы.</w:t>
      </w:r>
    </w:p>
    <w:p w:rsidR="00863A56" w:rsidRPr="00863A56" w:rsidRDefault="00863A56" w:rsidP="00863A56">
      <w:pPr>
        <w:ind w:firstLine="709"/>
        <w:jc w:val="both"/>
        <w:rPr>
          <w:sz w:val="16"/>
          <w:szCs w:val="16"/>
        </w:rPr>
      </w:pPr>
      <w:r w:rsidRPr="00863A56">
        <w:rPr>
          <w:sz w:val="16"/>
          <w:szCs w:val="16"/>
        </w:rPr>
        <w:t>Обустройство пруда Танаев для отдыха и рыбалки.</w:t>
      </w:r>
    </w:p>
    <w:p w:rsidR="00863A56" w:rsidRPr="00863A56" w:rsidRDefault="00863A56" w:rsidP="00863A56">
      <w:pPr>
        <w:ind w:firstLine="709"/>
        <w:jc w:val="both"/>
        <w:rPr>
          <w:sz w:val="16"/>
          <w:szCs w:val="16"/>
        </w:rPr>
      </w:pPr>
      <w:r w:rsidRPr="00863A56">
        <w:rPr>
          <w:sz w:val="16"/>
          <w:szCs w:val="16"/>
        </w:rPr>
        <w:t xml:space="preserve">- </w:t>
      </w:r>
      <w:r w:rsidRPr="00863A56">
        <w:rPr>
          <w:b/>
          <w:i/>
          <w:sz w:val="16"/>
          <w:szCs w:val="16"/>
        </w:rPr>
        <w:t>Завьяловский сельсовет</w:t>
      </w:r>
      <w:r w:rsidRPr="00863A56">
        <w:rPr>
          <w:sz w:val="16"/>
          <w:szCs w:val="16"/>
        </w:rPr>
        <w:t>. В перспективе развития благоустройство береговой зоны для отдыха и рыбалки на пруду села Завьялово.</w:t>
      </w:r>
    </w:p>
    <w:p w:rsidR="00863A56" w:rsidRPr="00863A56" w:rsidRDefault="00863A56" w:rsidP="00863A56">
      <w:pPr>
        <w:ind w:firstLine="709"/>
        <w:jc w:val="both"/>
        <w:rPr>
          <w:sz w:val="16"/>
          <w:szCs w:val="16"/>
        </w:rPr>
      </w:pPr>
      <w:r w:rsidRPr="00863A56">
        <w:rPr>
          <w:sz w:val="16"/>
          <w:szCs w:val="16"/>
        </w:rPr>
        <w:t xml:space="preserve">- </w:t>
      </w:r>
      <w:r w:rsidRPr="00863A56">
        <w:rPr>
          <w:b/>
          <w:i/>
          <w:sz w:val="16"/>
          <w:szCs w:val="16"/>
        </w:rPr>
        <w:t>Нечаевский сельсовет.</w:t>
      </w:r>
      <w:r w:rsidRPr="00863A56">
        <w:rPr>
          <w:sz w:val="16"/>
          <w:szCs w:val="16"/>
        </w:rPr>
        <w:t xml:space="preserve"> Перспектива развития: музей, гончарная мастерская. Планируется создание роллерной трассы.</w:t>
      </w:r>
    </w:p>
    <w:p w:rsidR="00863A56" w:rsidRPr="00863A56" w:rsidRDefault="00863A56" w:rsidP="00863A56">
      <w:pPr>
        <w:ind w:firstLine="709"/>
        <w:jc w:val="both"/>
        <w:rPr>
          <w:sz w:val="16"/>
          <w:szCs w:val="16"/>
        </w:rPr>
      </w:pPr>
      <w:r w:rsidRPr="00863A56">
        <w:rPr>
          <w:sz w:val="16"/>
          <w:szCs w:val="16"/>
        </w:rPr>
        <w:t xml:space="preserve">- </w:t>
      </w:r>
      <w:r w:rsidRPr="00863A56">
        <w:rPr>
          <w:b/>
          <w:i/>
          <w:sz w:val="16"/>
          <w:szCs w:val="16"/>
        </w:rPr>
        <w:t>Усть-Каменский сельсовет</w:t>
      </w:r>
      <w:r w:rsidRPr="00863A56">
        <w:rPr>
          <w:sz w:val="16"/>
          <w:szCs w:val="16"/>
        </w:rPr>
        <w:t>. Перспектива развития: создание глэмпинга, рекреационные площадки у двух водопадов.</w:t>
      </w:r>
    </w:p>
    <w:p w:rsidR="00863A56" w:rsidRPr="00863A56" w:rsidRDefault="00863A56" w:rsidP="00863A56">
      <w:pPr>
        <w:ind w:firstLine="709"/>
        <w:jc w:val="both"/>
        <w:rPr>
          <w:sz w:val="16"/>
          <w:szCs w:val="16"/>
        </w:rPr>
      </w:pPr>
      <w:r w:rsidRPr="00863A56">
        <w:rPr>
          <w:sz w:val="16"/>
          <w:szCs w:val="16"/>
        </w:rPr>
        <w:t xml:space="preserve">- </w:t>
      </w:r>
      <w:r w:rsidRPr="00863A56">
        <w:rPr>
          <w:b/>
          <w:i/>
          <w:sz w:val="16"/>
          <w:szCs w:val="16"/>
        </w:rPr>
        <w:t>р.п. Горный</w:t>
      </w:r>
      <w:r w:rsidRPr="00863A56">
        <w:rPr>
          <w:sz w:val="16"/>
          <w:szCs w:val="16"/>
        </w:rPr>
        <w:t>. Планируется создание экологических троп и маршрутов (пеших, вело- и мото-, на квадроциклах и снегоходах) с разной категорией сложности и разной длительностью по Буготакским сопкам. Озеро Забой – как объект по дайвингу.</w:t>
      </w:r>
    </w:p>
    <w:p w:rsidR="00863A56" w:rsidRPr="00863A56" w:rsidRDefault="00863A56" w:rsidP="00863A56">
      <w:pPr>
        <w:ind w:firstLine="709"/>
        <w:jc w:val="both"/>
        <w:rPr>
          <w:sz w:val="16"/>
          <w:szCs w:val="16"/>
        </w:rPr>
      </w:pPr>
      <w:r w:rsidRPr="00863A56">
        <w:rPr>
          <w:sz w:val="16"/>
          <w:szCs w:val="16"/>
        </w:rPr>
        <w:t xml:space="preserve">- </w:t>
      </w:r>
      <w:r w:rsidRPr="00863A56">
        <w:rPr>
          <w:b/>
          <w:i/>
          <w:sz w:val="16"/>
          <w:szCs w:val="16"/>
        </w:rPr>
        <w:t>Сурковский сельсовет</w:t>
      </w:r>
      <w:r w:rsidRPr="00863A56">
        <w:rPr>
          <w:sz w:val="16"/>
          <w:szCs w:val="16"/>
        </w:rPr>
        <w:t xml:space="preserve">. Развитие объекта рыбоводства и рыбалки в селе Останино. Также в перспективе развития благоустройство береговой зоны для отдыха и рыбалки на озере Клин Малиновка.  </w:t>
      </w:r>
    </w:p>
    <w:p w:rsidR="00863A56" w:rsidRPr="00863A56" w:rsidRDefault="00863A56" w:rsidP="00863A56">
      <w:pPr>
        <w:ind w:firstLine="709"/>
        <w:jc w:val="both"/>
        <w:rPr>
          <w:sz w:val="16"/>
          <w:szCs w:val="16"/>
        </w:rPr>
      </w:pPr>
      <w:r w:rsidRPr="00863A56">
        <w:rPr>
          <w:sz w:val="16"/>
          <w:szCs w:val="16"/>
        </w:rPr>
        <w:t xml:space="preserve">- </w:t>
      </w:r>
      <w:r w:rsidRPr="00863A56">
        <w:rPr>
          <w:b/>
          <w:i/>
          <w:sz w:val="16"/>
          <w:szCs w:val="16"/>
        </w:rPr>
        <w:t>Лебедевский сельсовет</w:t>
      </w:r>
      <w:r w:rsidRPr="00863A56">
        <w:rPr>
          <w:sz w:val="16"/>
          <w:szCs w:val="16"/>
        </w:rPr>
        <w:t>. Планируется создание экологических троп и маршрутов (пеших, вело- и мото-, на квадроциклах и снегоходах) с разной категорией сложности и разной длительностью к вершине Улантовой горы.</w:t>
      </w:r>
    </w:p>
    <w:p w:rsidR="00863A56" w:rsidRPr="00863A56" w:rsidRDefault="00863A56" w:rsidP="00863A56">
      <w:pPr>
        <w:ind w:firstLine="709"/>
        <w:jc w:val="both"/>
        <w:rPr>
          <w:sz w:val="16"/>
          <w:szCs w:val="16"/>
        </w:rPr>
      </w:pPr>
      <w:r w:rsidRPr="00863A56">
        <w:rPr>
          <w:sz w:val="16"/>
          <w:szCs w:val="16"/>
        </w:rPr>
        <w:t xml:space="preserve">- </w:t>
      </w:r>
      <w:r w:rsidRPr="00863A56">
        <w:rPr>
          <w:b/>
          <w:i/>
          <w:sz w:val="16"/>
          <w:szCs w:val="16"/>
        </w:rPr>
        <w:t>Киикский сельсовет</w:t>
      </w:r>
      <w:r w:rsidRPr="00863A56">
        <w:rPr>
          <w:sz w:val="16"/>
          <w:szCs w:val="16"/>
        </w:rPr>
        <w:t>. На территории Киикского сельсовета находятся достопримечательности такие как Изылинская пещера и Киикская ГЭС, которые планируется включить в туристские маршруты.</w:t>
      </w:r>
    </w:p>
    <w:p w:rsidR="00863A56" w:rsidRPr="00863A56" w:rsidRDefault="00863A56" w:rsidP="00863A56">
      <w:pPr>
        <w:ind w:firstLine="709"/>
        <w:jc w:val="both"/>
        <w:rPr>
          <w:sz w:val="16"/>
          <w:szCs w:val="16"/>
        </w:rPr>
      </w:pPr>
      <w:r w:rsidRPr="00863A56">
        <w:rPr>
          <w:sz w:val="16"/>
          <w:szCs w:val="16"/>
        </w:rPr>
        <w:t xml:space="preserve">- </w:t>
      </w:r>
      <w:r w:rsidRPr="00863A56">
        <w:rPr>
          <w:b/>
          <w:i/>
          <w:sz w:val="16"/>
          <w:szCs w:val="16"/>
        </w:rPr>
        <w:t>Репьевский сельсовет</w:t>
      </w:r>
      <w:r w:rsidRPr="00863A56">
        <w:rPr>
          <w:sz w:val="16"/>
          <w:szCs w:val="16"/>
        </w:rPr>
        <w:t>. Планируется создание туристического кластера, глэмпинг-зоны.</w:t>
      </w:r>
    </w:p>
    <w:p w:rsidR="00863A56" w:rsidRPr="00863A56" w:rsidRDefault="00863A56" w:rsidP="00863A56">
      <w:pPr>
        <w:ind w:firstLine="709"/>
        <w:jc w:val="both"/>
        <w:rPr>
          <w:sz w:val="16"/>
          <w:szCs w:val="16"/>
        </w:rPr>
      </w:pPr>
    </w:p>
    <w:p w:rsidR="00863A56" w:rsidRPr="00863A56" w:rsidRDefault="00863A56" w:rsidP="00863A56">
      <w:pPr>
        <w:ind w:firstLine="709"/>
        <w:jc w:val="both"/>
        <w:rPr>
          <w:sz w:val="16"/>
          <w:szCs w:val="16"/>
        </w:rPr>
      </w:pPr>
      <w:r w:rsidRPr="00863A56">
        <w:rPr>
          <w:sz w:val="16"/>
          <w:szCs w:val="16"/>
        </w:rPr>
        <w:t>Также в перспективе создание религиозного (паломнического) турмаршрута:</w:t>
      </w:r>
    </w:p>
    <w:p w:rsidR="00863A56" w:rsidRPr="00863A56" w:rsidRDefault="00863A56" w:rsidP="00863A56">
      <w:pPr>
        <w:ind w:firstLine="709"/>
        <w:jc w:val="both"/>
        <w:rPr>
          <w:sz w:val="16"/>
          <w:szCs w:val="16"/>
        </w:rPr>
      </w:pPr>
      <w:r w:rsidRPr="00863A56">
        <w:rPr>
          <w:sz w:val="16"/>
          <w:szCs w:val="16"/>
        </w:rPr>
        <w:t>1) с. Репьево (поклонный крест)</w:t>
      </w:r>
    </w:p>
    <w:p w:rsidR="00863A56" w:rsidRPr="00863A56" w:rsidRDefault="00863A56" w:rsidP="00863A56">
      <w:pPr>
        <w:ind w:firstLine="709"/>
        <w:jc w:val="both"/>
        <w:rPr>
          <w:sz w:val="16"/>
          <w:szCs w:val="16"/>
        </w:rPr>
      </w:pPr>
      <w:r w:rsidRPr="00863A56">
        <w:rPr>
          <w:sz w:val="16"/>
          <w:szCs w:val="16"/>
        </w:rPr>
        <w:t>2)  с. Карпысак, Храм во имя святителя Николая Чудотворца</w:t>
      </w:r>
    </w:p>
    <w:p w:rsidR="00863A56" w:rsidRPr="00863A56" w:rsidRDefault="00863A56" w:rsidP="00863A56">
      <w:pPr>
        <w:ind w:firstLine="709"/>
        <w:jc w:val="both"/>
        <w:rPr>
          <w:sz w:val="16"/>
          <w:szCs w:val="16"/>
        </w:rPr>
      </w:pPr>
      <w:r w:rsidRPr="00863A56">
        <w:rPr>
          <w:sz w:val="16"/>
          <w:szCs w:val="16"/>
        </w:rPr>
        <w:t>3) с. Буготак, часовня анны Пророчицы</w:t>
      </w:r>
    </w:p>
    <w:p w:rsidR="00863A56" w:rsidRPr="00863A56" w:rsidRDefault="00863A56" w:rsidP="00863A56">
      <w:pPr>
        <w:ind w:firstLine="709"/>
        <w:jc w:val="both"/>
        <w:rPr>
          <w:sz w:val="16"/>
          <w:szCs w:val="16"/>
        </w:rPr>
      </w:pPr>
      <w:r w:rsidRPr="00863A56">
        <w:rPr>
          <w:sz w:val="16"/>
          <w:szCs w:val="16"/>
        </w:rPr>
        <w:t>4) д. Ермачиха, святой источник (26 июля ежегодно совершается Крестный ход)</w:t>
      </w:r>
    </w:p>
    <w:p w:rsidR="00863A56" w:rsidRPr="00863A56" w:rsidRDefault="00863A56" w:rsidP="00863A56">
      <w:pPr>
        <w:ind w:firstLine="709"/>
        <w:jc w:val="both"/>
        <w:rPr>
          <w:sz w:val="16"/>
          <w:szCs w:val="16"/>
        </w:rPr>
      </w:pPr>
      <w:r w:rsidRPr="00863A56">
        <w:rPr>
          <w:sz w:val="16"/>
          <w:szCs w:val="16"/>
        </w:rPr>
        <w:t>5) р.п. Горный, Поклонный крест</w:t>
      </w:r>
    </w:p>
    <w:p w:rsidR="00863A56" w:rsidRPr="00863A56" w:rsidRDefault="00863A56" w:rsidP="00863A56">
      <w:pPr>
        <w:ind w:firstLine="709"/>
        <w:jc w:val="both"/>
        <w:rPr>
          <w:sz w:val="16"/>
          <w:szCs w:val="16"/>
        </w:rPr>
      </w:pPr>
      <w:r w:rsidRPr="00863A56">
        <w:rPr>
          <w:sz w:val="16"/>
          <w:szCs w:val="16"/>
        </w:rPr>
        <w:t>6) р.п. Горный, Храм Рождества Христова (семикупольный, большая редкость в храмостроении, создан без единого гвоздя)</w:t>
      </w:r>
    </w:p>
    <w:p w:rsidR="00863A56" w:rsidRPr="00863A56" w:rsidRDefault="00863A56" w:rsidP="00863A56">
      <w:pPr>
        <w:ind w:firstLine="709"/>
        <w:jc w:val="both"/>
        <w:rPr>
          <w:sz w:val="16"/>
          <w:szCs w:val="16"/>
        </w:rPr>
      </w:pPr>
      <w:r w:rsidRPr="00863A56">
        <w:rPr>
          <w:sz w:val="16"/>
          <w:szCs w:val="16"/>
        </w:rPr>
        <w:t>7) с. Борцово, Храм в честь иконы Божьей Матери Казанская</w:t>
      </w:r>
    </w:p>
    <w:p w:rsidR="00863A56" w:rsidRPr="00863A56" w:rsidRDefault="00863A56" w:rsidP="00863A56">
      <w:pPr>
        <w:ind w:firstLine="709"/>
        <w:jc w:val="both"/>
        <w:rPr>
          <w:sz w:val="16"/>
          <w:szCs w:val="16"/>
        </w:rPr>
      </w:pPr>
      <w:r w:rsidRPr="00863A56">
        <w:rPr>
          <w:sz w:val="16"/>
          <w:szCs w:val="16"/>
        </w:rPr>
        <w:t>8) г. Тогучин, часовня Серафима Саровского</w:t>
      </w:r>
    </w:p>
    <w:p w:rsidR="00863A56" w:rsidRPr="00863A56" w:rsidRDefault="00863A56" w:rsidP="00863A56">
      <w:pPr>
        <w:ind w:firstLine="709"/>
        <w:jc w:val="both"/>
        <w:rPr>
          <w:sz w:val="16"/>
          <w:szCs w:val="16"/>
        </w:rPr>
      </w:pPr>
      <w:r w:rsidRPr="00863A56">
        <w:rPr>
          <w:sz w:val="16"/>
          <w:szCs w:val="16"/>
        </w:rPr>
        <w:t>9) г. Тогучин церковь Серафима Саровского</w:t>
      </w:r>
    </w:p>
    <w:p w:rsidR="00863A56" w:rsidRPr="00863A56" w:rsidRDefault="00863A56" w:rsidP="00863A56">
      <w:pPr>
        <w:ind w:firstLine="709"/>
        <w:jc w:val="both"/>
        <w:rPr>
          <w:sz w:val="16"/>
          <w:szCs w:val="16"/>
        </w:rPr>
      </w:pPr>
      <w:r w:rsidRPr="00863A56">
        <w:rPr>
          <w:sz w:val="16"/>
          <w:szCs w:val="16"/>
        </w:rPr>
        <w:lastRenderedPageBreak/>
        <w:t>10) г. Тогучин Храм Сергия Радонежского с механическим звонарём</w:t>
      </w:r>
    </w:p>
    <w:p w:rsidR="00863A56" w:rsidRPr="00863A56" w:rsidRDefault="00863A56" w:rsidP="00863A56">
      <w:pPr>
        <w:ind w:firstLine="709"/>
        <w:jc w:val="both"/>
        <w:rPr>
          <w:sz w:val="16"/>
          <w:szCs w:val="16"/>
        </w:rPr>
      </w:pPr>
      <w:r w:rsidRPr="00863A56">
        <w:rPr>
          <w:sz w:val="16"/>
          <w:szCs w:val="16"/>
        </w:rPr>
        <w:t xml:space="preserve">11) г. Тогучин святой Михайлов источник </w:t>
      </w:r>
    </w:p>
    <w:p w:rsidR="00863A56" w:rsidRPr="00863A56" w:rsidRDefault="00863A56" w:rsidP="00863A56">
      <w:pPr>
        <w:ind w:firstLine="709"/>
        <w:jc w:val="both"/>
        <w:rPr>
          <w:sz w:val="16"/>
          <w:szCs w:val="16"/>
        </w:rPr>
      </w:pPr>
      <w:r w:rsidRPr="00863A56">
        <w:rPr>
          <w:sz w:val="16"/>
          <w:szCs w:val="16"/>
        </w:rPr>
        <w:t>12) Сурковский сельсовет Часовня Николая Чудотворца</w:t>
      </w:r>
    </w:p>
    <w:p w:rsidR="00863A56" w:rsidRPr="00863A56" w:rsidRDefault="00863A56" w:rsidP="00863A56">
      <w:pPr>
        <w:ind w:firstLine="709"/>
        <w:jc w:val="both"/>
        <w:rPr>
          <w:sz w:val="16"/>
          <w:szCs w:val="16"/>
        </w:rPr>
      </w:pPr>
      <w:r w:rsidRPr="00863A56">
        <w:rPr>
          <w:sz w:val="16"/>
          <w:szCs w:val="16"/>
        </w:rPr>
        <w:t>12) с. Киик, Храм в честь Всех Святых</w:t>
      </w:r>
    </w:p>
    <w:p w:rsidR="00863A56" w:rsidRPr="00863A56" w:rsidRDefault="00863A56" w:rsidP="00863A56">
      <w:pPr>
        <w:ind w:firstLine="709"/>
        <w:jc w:val="both"/>
        <w:rPr>
          <w:sz w:val="16"/>
          <w:szCs w:val="16"/>
        </w:rPr>
      </w:pPr>
      <w:r w:rsidRPr="00863A56">
        <w:rPr>
          <w:sz w:val="16"/>
          <w:szCs w:val="16"/>
        </w:rPr>
        <w:t>13) с. Коурак приход в честь Ксении Петербуржской.</w:t>
      </w:r>
    </w:p>
    <w:p w:rsidR="00863A56" w:rsidRPr="00863A56" w:rsidRDefault="00863A56" w:rsidP="00863A56">
      <w:pPr>
        <w:ind w:firstLine="709"/>
        <w:jc w:val="both"/>
        <w:rPr>
          <w:sz w:val="16"/>
          <w:szCs w:val="16"/>
        </w:rPr>
      </w:pPr>
    </w:p>
    <w:p w:rsidR="00863A56" w:rsidRPr="00863A56" w:rsidRDefault="00863A56" w:rsidP="00863A56">
      <w:pPr>
        <w:ind w:firstLine="709"/>
        <w:jc w:val="both"/>
        <w:rPr>
          <w:sz w:val="16"/>
          <w:szCs w:val="16"/>
        </w:rPr>
      </w:pPr>
      <w:r w:rsidRPr="00863A56">
        <w:rPr>
          <w:sz w:val="16"/>
          <w:szCs w:val="16"/>
        </w:rPr>
        <w:t>Для реализации проекта запуска маршрутов необходимо подготовить инфраструктуру объектов туристского интереса:</w:t>
      </w:r>
    </w:p>
    <w:p w:rsidR="00863A56" w:rsidRPr="00863A56" w:rsidRDefault="00863A56" w:rsidP="00863A56">
      <w:pPr>
        <w:ind w:firstLine="709"/>
        <w:jc w:val="both"/>
        <w:rPr>
          <w:sz w:val="16"/>
          <w:szCs w:val="16"/>
        </w:rPr>
      </w:pPr>
      <w:r w:rsidRPr="00863A56">
        <w:rPr>
          <w:sz w:val="16"/>
          <w:szCs w:val="16"/>
        </w:rPr>
        <w:t>- обустройство экотроп, так как объекты являются природными памятниками;</w:t>
      </w:r>
    </w:p>
    <w:p w:rsidR="00863A56" w:rsidRPr="00863A56" w:rsidRDefault="00863A56" w:rsidP="00863A56">
      <w:pPr>
        <w:ind w:firstLine="709"/>
        <w:jc w:val="both"/>
        <w:rPr>
          <w:sz w:val="16"/>
          <w:szCs w:val="16"/>
        </w:rPr>
      </w:pPr>
      <w:r w:rsidRPr="00863A56">
        <w:rPr>
          <w:sz w:val="16"/>
          <w:szCs w:val="16"/>
        </w:rPr>
        <w:t>- создание площадок для сбора ТБО;</w:t>
      </w:r>
    </w:p>
    <w:p w:rsidR="00863A56" w:rsidRPr="00863A56" w:rsidRDefault="00863A56" w:rsidP="00863A56">
      <w:pPr>
        <w:ind w:firstLine="709"/>
        <w:jc w:val="both"/>
        <w:rPr>
          <w:sz w:val="16"/>
          <w:szCs w:val="16"/>
        </w:rPr>
      </w:pPr>
      <w:r w:rsidRPr="00863A56">
        <w:rPr>
          <w:sz w:val="16"/>
          <w:szCs w:val="16"/>
        </w:rPr>
        <w:t>- обеспечение видеонаблюдения на объектах с целью сохранения памятников природы;</w:t>
      </w:r>
    </w:p>
    <w:p w:rsidR="00863A56" w:rsidRPr="00863A56" w:rsidRDefault="00863A56" w:rsidP="00863A56">
      <w:pPr>
        <w:ind w:firstLine="709"/>
        <w:jc w:val="both"/>
        <w:rPr>
          <w:sz w:val="16"/>
          <w:szCs w:val="16"/>
        </w:rPr>
      </w:pPr>
      <w:r w:rsidRPr="00863A56">
        <w:rPr>
          <w:sz w:val="16"/>
          <w:szCs w:val="16"/>
        </w:rPr>
        <w:t>- создание санитарных зон для посетителей;</w:t>
      </w:r>
    </w:p>
    <w:p w:rsidR="00863A56" w:rsidRPr="00863A56" w:rsidRDefault="00863A56" w:rsidP="00863A56">
      <w:pPr>
        <w:ind w:firstLine="709"/>
        <w:jc w:val="both"/>
        <w:rPr>
          <w:sz w:val="16"/>
          <w:szCs w:val="16"/>
        </w:rPr>
      </w:pPr>
      <w:r w:rsidRPr="00863A56">
        <w:rPr>
          <w:sz w:val="16"/>
          <w:szCs w:val="16"/>
        </w:rPr>
        <w:t>- подготовка и обучение гидов-инструкторов;</w:t>
      </w:r>
    </w:p>
    <w:p w:rsidR="00863A56" w:rsidRPr="00863A56" w:rsidRDefault="00863A56" w:rsidP="00863A56">
      <w:pPr>
        <w:ind w:firstLine="709"/>
        <w:jc w:val="both"/>
        <w:rPr>
          <w:sz w:val="16"/>
          <w:szCs w:val="16"/>
        </w:rPr>
      </w:pPr>
      <w:r w:rsidRPr="00863A56">
        <w:rPr>
          <w:sz w:val="16"/>
          <w:szCs w:val="16"/>
        </w:rPr>
        <w:t>- обустройство мест привалов и отдыха, оборудование костровых мест, ремонт подъездных путей и мест парковок автотранспорта на объектах показа;</w:t>
      </w:r>
    </w:p>
    <w:p w:rsidR="00863A56" w:rsidRPr="00863A56" w:rsidRDefault="00863A56" w:rsidP="00863A56">
      <w:pPr>
        <w:ind w:firstLine="709"/>
        <w:jc w:val="both"/>
        <w:rPr>
          <w:sz w:val="16"/>
          <w:szCs w:val="16"/>
        </w:rPr>
      </w:pPr>
      <w:r w:rsidRPr="00863A56">
        <w:rPr>
          <w:sz w:val="16"/>
          <w:szCs w:val="16"/>
        </w:rPr>
        <w:t>- создание освещения;</w:t>
      </w:r>
    </w:p>
    <w:p w:rsidR="00863A56" w:rsidRPr="00863A56" w:rsidRDefault="00863A56" w:rsidP="00863A56">
      <w:pPr>
        <w:ind w:firstLine="709"/>
        <w:jc w:val="both"/>
        <w:rPr>
          <w:sz w:val="16"/>
          <w:szCs w:val="16"/>
        </w:rPr>
      </w:pPr>
      <w:r w:rsidRPr="00863A56">
        <w:rPr>
          <w:sz w:val="16"/>
          <w:szCs w:val="16"/>
        </w:rPr>
        <w:t>- приобретение снаряжения и оборудования для проката;</w:t>
      </w:r>
    </w:p>
    <w:p w:rsidR="00863A56" w:rsidRPr="00863A56" w:rsidRDefault="00863A56" w:rsidP="00863A56">
      <w:pPr>
        <w:ind w:firstLine="709"/>
        <w:jc w:val="both"/>
        <w:rPr>
          <w:sz w:val="16"/>
          <w:szCs w:val="16"/>
        </w:rPr>
      </w:pPr>
      <w:r w:rsidRPr="00863A56">
        <w:rPr>
          <w:sz w:val="16"/>
          <w:szCs w:val="16"/>
        </w:rPr>
        <w:t>- изготовление информационного материала для установки на экотропах.</w:t>
      </w:r>
    </w:p>
    <w:p w:rsidR="00863A56" w:rsidRPr="00863A56" w:rsidRDefault="00863A56" w:rsidP="00863A56">
      <w:pPr>
        <w:ind w:firstLine="709"/>
        <w:jc w:val="both"/>
        <w:rPr>
          <w:sz w:val="16"/>
          <w:szCs w:val="16"/>
        </w:rPr>
      </w:pPr>
      <w:r w:rsidRPr="00863A56">
        <w:rPr>
          <w:sz w:val="16"/>
          <w:szCs w:val="16"/>
        </w:rPr>
        <w:t>В перспективе развития территорий планируется ремонт подъездных дорог к объектам показа, площадкам для проведения мероприятий.</w:t>
      </w:r>
    </w:p>
    <w:p w:rsidR="00863A56" w:rsidRPr="00863A56" w:rsidRDefault="00863A56" w:rsidP="00863A56">
      <w:pPr>
        <w:ind w:firstLine="709"/>
        <w:jc w:val="both"/>
        <w:rPr>
          <w:sz w:val="16"/>
          <w:szCs w:val="16"/>
        </w:rPr>
      </w:pPr>
    </w:p>
    <w:p w:rsidR="00863A56" w:rsidRPr="00863A56" w:rsidRDefault="00863A56" w:rsidP="00863A56">
      <w:pPr>
        <w:ind w:firstLine="709"/>
        <w:jc w:val="both"/>
        <w:rPr>
          <w:sz w:val="16"/>
          <w:szCs w:val="16"/>
        </w:rPr>
      </w:pPr>
      <w:r w:rsidRPr="00863A56">
        <w:rPr>
          <w:sz w:val="16"/>
          <w:szCs w:val="16"/>
        </w:rPr>
        <w:t>Все эти мероприятия будут способствовать увеличению туристского потока на имеющиеся и планируемые к созданию объекты размещения туристов.</w:t>
      </w:r>
    </w:p>
    <w:p w:rsidR="00863A56" w:rsidRPr="00863A56" w:rsidRDefault="00863A56" w:rsidP="00863A56">
      <w:pPr>
        <w:ind w:firstLine="709"/>
        <w:jc w:val="both"/>
        <w:rPr>
          <w:sz w:val="16"/>
          <w:szCs w:val="16"/>
        </w:rPr>
      </w:pPr>
      <w:r w:rsidRPr="00863A56">
        <w:rPr>
          <w:sz w:val="16"/>
          <w:szCs w:val="16"/>
        </w:rPr>
        <w:t>Это приведет к достижению следующих показателей:</w:t>
      </w:r>
    </w:p>
    <w:p w:rsidR="00863A56" w:rsidRPr="00863A56" w:rsidRDefault="00863A56" w:rsidP="00863A56">
      <w:pPr>
        <w:ind w:firstLine="709"/>
        <w:jc w:val="both"/>
        <w:rPr>
          <w:sz w:val="16"/>
          <w:szCs w:val="16"/>
        </w:rPr>
      </w:pPr>
      <w:r w:rsidRPr="00863A56">
        <w:rPr>
          <w:sz w:val="16"/>
          <w:szCs w:val="16"/>
        </w:rPr>
        <w:t>- увеличение посещений территории района (отдых, туризм различных направлений);</w:t>
      </w:r>
    </w:p>
    <w:p w:rsidR="00863A56" w:rsidRPr="00863A56" w:rsidRDefault="00863A56" w:rsidP="00863A56">
      <w:pPr>
        <w:ind w:firstLine="709"/>
        <w:jc w:val="both"/>
        <w:rPr>
          <w:sz w:val="16"/>
          <w:szCs w:val="16"/>
        </w:rPr>
      </w:pPr>
      <w:r w:rsidRPr="00863A56">
        <w:rPr>
          <w:sz w:val="16"/>
          <w:szCs w:val="16"/>
        </w:rPr>
        <w:t>- создание новых рабочих мест;</w:t>
      </w:r>
    </w:p>
    <w:p w:rsidR="00863A56" w:rsidRPr="00863A56" w:rsidRDefault="00863A56" w:rsidP="00863A56">
      <w:pPr>
        <w:ind w:firstLine="709"/>
        <w:jc w:val="both"/>
        <w:rPr>
          <w:sz w:val="16"/>
          <w:szCs w:val="16"/>
        </w:rPr>
      </w:pPr>
      <w:r w:rsidRPr="00863A56">
        <w:rPr>
          <w:sz w:val="16"/>
          <w:szCs w:val="16"/>
        </w:rPr>
        <w:t xml:space="preserve">- повышение спроса и, как следствие, увеличение продаж </w:t>
      </w:r>
      <w:proofErr w:type="gramStart"/>
      <w:r w:rsidRPr="00863A56">
        <w:rPr>
          <w:sz w:val="16"/>
          <w:szCs w:val="16"/>
        </w:rPr>
        <w:t>товаров  и</w:t>
      </w:r>
      <w:proofErr w:type="gramEnd"/>
      <w:r w:rsidRPr="00863A56">
        <w:rPr>
          <w:sz w:val="16"/>
          <w:szCs w:val="16"/>
        </w:rPr>
        <w:t xml:space="preserve"> услуг местных производителей и ремесленников; </w:t>
      </w:r>
    </w:p>
    <w:p w:rsidR="00863A56" w:rsidRPr="00863A56" w:rsidRDefault="00863A56" w:rsidP="00863A56">
      <w:pPr>
        <w:ind w:firstLine="709"/>
        <w:jc w:val="both"/>
        <w:rPr>
          <w:sz w:val="16"/>
          <w:szCs w:val="16"/>
        </w:rPr>
      </w:pPr>
      <w:r w:rsidRPr="00863A56">
        <w:rPr>
          <w:sz w:val="16"/>
          <w:szCs w:val="16"/>
        </w:rPr>
        <w:t>- дополнительные поступления в бюджет Тогучинского района.</w:t>
      </w:r>
    </w:p>
    <w:p w:rsidR="00863A56" w:rsidRPr="00863A56" w:rsidRDefault="00863A56" w:rsidP="00863A56">
      <w:pPr>
        <w:jc w:val="both"/>
        <w:rPr>
          <w:b/>
          <w:sz w:val="16"/>
          <w:szCs w:val="16"/>
        </w:rPr>
      </w:pPr>
      <w:r w:rsidRPr="00863A56">
        <w:rPr>
          <w:sz w:val="16"/>
          <w:szCs w:val="16"/>
        </w:rPr>
        <w:tab/>
        <w:t xml:space="preserve">1.3. Приложение 3 «Перечень приоритетных проектов, в том числе инвестиционных, предусмотренных к выполнению в целях реализации Стратегии социально-экономического развития Тогучинского района Новосибирской области до 2030 года» к Стратегии </w:t>
      </w:r>
      <w:r w:rsidRPr="00863A56">
        <w:rPr>
          <w:bCs/>
          <w:sz w:val="16"/>
          <w:szCs w:val="16"/>
        </w:rPr>
        <w:t>изложить в редакции согласно приложению № 1.</w:t>
      </w:r>
    </w:p>
    <w:p w:rsidR="00863A56" w:rsidRPr="00863A56" w:rsidRDefault="00863A56" w:rsidP="00863A56">
      <w:pPr>
        <w:tabs>
          <w:tab w:val="left" w:pos="567"/>
        </w:tabs>
        <w:jc w:val="both"/>
        <w:rPr>
          <w:b/>
          <w:sz w:val="16"/>
          <w:szCs w:val="16"/>
        </w:rPr>
      </w:pPr>
      <w:r w:rsidRPr="00863A56">
        <w:rPr>
          <w:sz w:val="16"/>
          <w:szCs w:val="16"/>
        </w:rPr>
        <w:tab/>
        <w:t xml:space="preserve">  1.4. Приложение 4 «Перечень перспективных инфраструктурных проектов, предусмотренных к выполнению в целях реализации Стратегии социально-экономического развития Тогучинского района Новосибирской области до 2030 года» </w:t>
      </w:r>
      <w:r w:rsidRPr="00863A56">
        <w:rPr>
          <w:bCs/>
          <w:sz w:val="16"/>
          <w:szCs w:val="16"/>
        </w:rPr>
        <w:t>изложить в редакции согласно приложению № 2.</w:t>
      </w:r>
    </w:p>
    <w:p w:rsidR="00863A56" w:rsidRPr="00863A56" w:rsidRDefault="00863A56" w:rsidP="00863A56">
      <w:pPr>
        <w:pStyle w:val="western"/>
        <w:spacing w:before="0" w:beforeAutospacing="0"/>
        <w:ind w:firstLine="643"/>
        <w:jc w:val="both"/>
        <w:rPr>
          <w:sz w:val="16"/>
          <w:szCs w:val="16"/>
        </w:rPr>
      </w:pPr>
      <w:r w:rsidRPr="00863A56">
        <w:rPr>
          <w:sz w:val="16"/>
          <w:szCs w:val="16"/>
        </w:rPr>
        <w:t xml:space="preserve">2. Разместить текст «Стратегии социально-экономического развития Тогучинского района Новосибирской области до 2030 года» </w:t>
      </w:r>
      <w:r w:rsidRPr="00863A56">
        <w:rPr>
          <w:rFonts w:eastAsia="Calibri"/>
          <w:sz w:val="16"/>
          <w:szCs w:val="16"/>
          <w:lang w:eastAsia="en-US"/>
        </w:rPr>
        <w:t>на официальном сайте администрации Тогучинского района Новосибирской области.</w:t>
      </w:r>
    </w:p>
    <w:p w:rsidR="00863A56" w:rsidRPr="00863A56" w:rsidRDefault="00863A56" w:rsidP="00863A56">
      <w:pPr>
        <w:shd w:val="clear" w:color="auto" w:fill="FFFFFF"/>
        <w:ind w:firstLine="643"/>
        <w:jc w:val="both"/>
        <w:rPr>
          <w:color w:val="000000"/>
          <w:sz w:val="16"/>
          <w:szCs w:val="16"/>
          <w:lang w:eastAsia="ru-RU"/>
        </w:rPr>
      </w:pPr>
      <w:r w:rsidRPr="00863A56">
        <w:rPr>
          <w:color w:val="000000"/>
          <w:sz w:val="16"/>
          <w:szCs w:val="16"/>
          <w:lang w:eastAsia="ru-RU"/>
        </w:rPr>
        <w:t>3. Опубликовать настоящее решение в периодическом печатном издании органов местного самоуправления «Тогучинский Вестник».</w:t>
      </w:r>
    </w:p>
    <w:p w:rsidR="00863A56" w:rsidRPr="00863A56" w:rsidRDefault="00863A56" w:rsidP="00863A56">
      <w:pPr>
        <w:pStyle w:val="aa"/>
        <w:ind w:firstLine="643"/>
        <w:jc w:val="both"/>
        <w:rPr>
          <w:b/>
          <w:color w:val="000000" w:themeColor="text1"/>
          <w:sz w:val="16"/>
          <w:szCs w:val="16"/>
        </w:rPr>
      </w:pPr>
      <w:r w:rsidRPr="00863A56">
        <w:rPr>
          <w:color w:val="000000" w:themeColor="text1"/>
          <w:sz w:val="16"/>
          <w:szCs w:val="16"/>
        </w:rPr>
        <w:t>4. Настоящее решение вступает в силу со дня опубликования.</w:t>
      </w:r>
    </w:p>
    <w:p w:rsidR="00863A56" w:rsidRPr="00863A56" w:rsidRDefault="00863A56" w:rsidP="00863A56">
      <w:pPr>
        <w:jc w:val="both"/>
        <w:rPr>
          <w:sz w:val="16"/>
          <w:szCs w:val="16"/>
        </w:rPr>
      </w:pPr>
    </w:p>
    <w:p w:rsidR="00863A56" w:rsidRPr="00863A56" w:rsidRDefault="00863A56" w:rsidP="00863A56">
      <w:pPr>
        <w:shd w:val="clear" w:color="auto" w:fill="FFFFFF"/>
        <w:ind w:firstLine="709"/>
        <w:jc w:val="both"/>
        <w:rPr>
          <w:color w:val="000000"/>
          <w:sz w:val="16"/>
          <w:szCs w:val="16"/>
          <w:lang w:eastAsia="ru-RU"/>
        </w:rPr>
      </w:pPr>
    </w:p>
    <w:p w:rsidR="00863A56" w:rsidRPr="00863A56" w:rsidRDefault="00863A56" w:rsidP="00863A56">
      <w:pPr>
        <w:shd w:val="clear" w:color="auto" w:fill="FFFFFF"/>
        <w:jc w:val="both"/>
        <w:rPr>
          <w:sz w:val="16"/>
          <w:szCs w:val="16"/>
          <w:lang w:eastAsia="ru-RU"/>
        </w:rPr>
      </w:pPr>
      <w:r w:rsidRPr="00863A56">
        <w:rPr>
          <w:color w:val="000000"/>
          <w:sz w:val="16"/>
          <w:szCs w:val="16"/>
          <w:lang w:eastAsia="ru-RU"/>
        </w:rPr>
        <w:t xml:space="preserve">Глава Тогучинского </w:t>
      </w:r>
      <w:r w:rsidRPr="00863A56">
        <w:rPr>
          <w:sz w:val="16"/>
          <w:szCs w:val="16"/>
          <w:lang w:eastAsia="ru-RU"/>
        </w:rPr>
        <w:t xml:space="preserve">района </w:t>
      </w:r>
    </w:p>
    <w:p w:rsidR="00863A56" w:rsidRPr="00863A56" w:rsidRDefault="00863A56" w:rsidP="00863A56">
      <w:pPr>
        <w:shd w:val="clear" w:color="auto" w:fill="FFFFFF"/>
        <w:jc w:val="both"/>
        <w:rPr>
          <w:color w:val="000000"/>
          <w:sz w:val="16"/>
          <w:szCs w:val="16"/>
          <w:lang w:eastAsia="ru-RU"/>
        </w:rPr>
      </w:pPr>
      <w:r w:rsidRPr="00863A56">
        <w:rPr>
          <w:color w:val="000000"/>
          <w:sz w:val="16"/>
          <w:szCs w:val="16"/>
          <w:lang w:eastAsia="ru-RU"/>
        </w:rPr>
        <w:t>Новосибирской области</w:t>
      </w:r>
      <w:r w:rsidRPr="00863A56">
        <w:rPr>
          <w:color w:val="000000"/>
          <w:sz w:val="16"/>
          <w:szCs w:val="16"/>
          <w:lang w:eastAsia="ru-RU"/>
        </w:rPr>
        <w:tab/>
      </w:r>
      <w:r w:rsidRPr="00863A56">
        <w:rPr>
          <w:color w:val="000000"/>
          <w:sz w:val="16"/>
          <w:szCs w:val="16"/>
          <w:lang w:eastAsia="ru-RU"/>
        </w:rPr>
        <w:tab/>
      </w:r>
      <w:r w:rsidRPr="00863A56">
        <w:rPr>
          <w:color w:val="000000"/>
          <w:sz w:val="16"/>
          <w:szCs w:val="16"/>
          <w:lang w:eastAsia="ru-RU"/>
        </w:rPr>
        <w:tab/>
        <w:t xml:space="preserve">С.С. Пыхтин </w:t>
      </w:r>
    </w:p>
    <w:p w:rsidR="00863A56" w:rsidRPr="00863A56" w:rsidRDefault="00863A56" w:rsidP="00863A56">
      <w:pPr>
        <w:shd w:val="clear" w:color="auto" w:fill="FFFFFF"/>
        <w:jc w:val="both"/>
        <w:rPr>
          <w:color w:val="000000"/>
          <w:sz w:val="16"/>
          <w:szCs w:val="16"/>
          <w:lang w:eastAsia="ru-RU"/>
        </w:rPr>
      </w:pPr>
    </w:p>
    <w:p w:rsidR="00863A56" w:rsidRPr="00863A56" w:rsidRDefault="00863A56" w:rsidP="00863A56">
      <w:pPr>
        <w:shd w:val="clear" w:color="auto" w:fill="FFFFFF"/>
        <w:jc w:val="both"/>
        <w:rPr>
          <w:color w:val="000000"/>
          <w:sz w:val="16"/>
          <w:szCs w:val="16"/>
          <w:lang w:eastAsia="ru-RU"/>
        </w:rPr>
      </w:pPr>
      <w:r w:rsidRPr="00863A56">
        <w:rPr>
          <w:color w:val="000000"/>
          <w:sz w:val="16"/>
          <w:szCs w:val="16"/>
          <w:lang w:eastAsia="ru-RU"/>
        </w:rPr>
        <w:t xml:space="preserve"> Председатель Совета депутатов </w:t>
      </w:r>
    </w:p>
    <w:p w:rsidR="00863A56" w:rsidRPr="00863A56" w:rsidRDefault="00863A56" w:rsidP="00863A56">
      <w:pPr>
        <w:shd w:val="clear" w:color="auto" w:fill="FFFFFF"/>
        <w:jc w:val="both"/>
        <w:rPr>
          <w:color w:val="000000"/>
          <w:sz w:val="16"/>
          <w:szCs w:val="16"/>
          <w:lang w:eastAsia="ru-RU"/>
        </w:rPr>
      </w:pPr>
      <w:r w:rsidRPr="00863A56">
        <w:rPr>
          <w:color w:val="000000"/>
          <w:sz w:val="16"/>
          <w:szCs w:val="16"/>
          <w:lang w:eastAsia="ru-RU"/>
        </w:rPr>
        <w:t xml:space="preserve">Тогучинского района </w:t>
      </w:r>
    </w:p>
    <w:p w:rsidR="00863A56" w:rsidRPr="00863A56" w:rsidRDefault="00863A56" w:rsidP="00863A56">
      <w:pPr>
        <w:rPr>
          <w:b/>
          <w:sz w:val="16"/>
          <w:szCs w:val="16"/>
        </w:rPr>
      </w:pPr>
      <w:r w:rsidRPr="00863A56">
        <w:rPr>
          <w:color w:val="000000"/>
          <w:sz w:val="16"/>
          <w:szCs w:val="16"/>
          <w:lang w:eastAsia="ru-RU"/>
        </w:rPr>
        <w:t>Новосибирской области</w:t>
      </w:r>
      <w:r w:rsidRPr="00863A56">
        <w:rPr>
          <w:color w:val="000000"/>
          <w:sz w:val="16"/>
          <w:szCs w:val="16"/>
          <w:lang w:eastAsia="ru-RU"/>
        </w:rPr>
        <w:tab/>
      </w:r>
      <w:r w:rsidRPr="00863A56">
        <w:rPr>
          <w:color w:val="000000"/>
          <w:sz w:val="16"/>
          <w:szCs w:val="16"/>
          <w:lang w:eastAsia="ru-RU"/>
        </w:rPr>
        <w:tab/>
      </w:r>
      <w:r w:rsidRPr="00863A56">
        <w:rPr>
          <w:color w:val="000000"/>
          <w:sz w:val="16"/>
          <w:szCs w:val="16"/>
          <w:lang w:eastAsia="ru-RU"/>
        </w:rPr>
        <w:tab/>
        <w:t>Г.М. Кирикова</w:t>
      </w:r>
    </w:p>
    <w:p w:rsidR="00863A56" w:rsidRDefault="00863A56" w:rsidP="007C360D">
      <w:pPr>
        <w:jc w:val="center"/>
        <w:rPr>
          <w:b/>
          <w:sz w:val="16"/>
          <w:szCs w:val="16"/>
        </w:rPr>
      </w:pPr>
    </w:p>
    <w:p w:rsidR="00863A56" w:rsidRDefault="00863A56" w:rsidP="007C360D">
      <w:pPr>
        <w:jc w:val="center"/>
        <w:rPr>
          <w:b/>
          <w:sz w:val="16"/>
          <w:szCs w:val="16"/>
        </w:rPr>
      </w:pPr>
    </w:p>
    <w:p w:rsidR="00863A56" w:rsidRDefault="00863A56" w:rsidP="007C360D">
      <w:pPr>
        <w:jc w:val="center"/>
        <w:rPr>
          <w:b/>
          <w:sz w:val="16"/>
          <w:szCs w:val="16"/>
        </w:rPr>
        <w:sectPr w:rsidR="00863A56" w:rsidSect="00A67465">
          <w:headerReference w:type="default" r:id="rId10"/>
          <w:type w:val="continuous"/>
          <w:pgSz w:w="11906" w:h="16838" w:code="9"/>
          <w:pgMar w:top="567" w:right="567" w:bottom="567" w:left="567" w:header="720" w:footer="720" w:gutter="0"/>
          <w:cols w:num="2" w:space="709"/>
          <w:docGrid w:linePitch="360"/>
        </w:sectPr>
      </w:pPr>
    </w:p>
    <w:p w:rsidR="00863A56" w:rsidRDefault="00863A56" w:rsidP="007C360D">
      <w:pPr>
        <w:jc w:val="center"/>
        <w:rPr>
          <w:b/>
          <w:sz w:val="16"/>
          <w:szCs w:val="16"/>
        </w:rPr>
      </w:pPr>
    </w:p>
    <w:p w:rsidR="00863A56" w:rsidRPr="00863A56" w:rsidRDefault="00863A56" w:rsidP="00863A56">
      <w:pPr>
        <w:jc w:val="right"/>
        <w:rPr>
          <w:sz w:val="16"/>
          <w:szCs w:val="16"/>
        </w:rPr>
      </w:pPr>
      <w:r w:rsidRPr="00863A56">
        <w:rPr>
          <w:sz w:val="16"/>
          <w:szCs w:val="16"/>
        </w:rPr>
        <w:t>ПРИЛОЖЕНИЕ № 1</w:t>
      </w:r>
    </w:p>
    <w:p w:rsidR="00863A56" w:rsidRPr="00863A56" w:rsidRDefault="00863A56" w:rsidP="00863A56">
      <w:pPr>
        <w:jc w:val="right"/>
        <w:rPr>
          <w:sz w:val="16"/>
          <w:szCs w:val="16"/>
        </w:rPr>
      </w:pPr>
      <w:r w:rsidRPr="00863A56">
        <w:rPr>
          <w:sz w:val="16"/>
          <w:szCs w:val="16"/>
        </w:rPr>
        <w:t xml:space="preserve">к решению сессии </w:t>
      </w:r>
    </w:p>
    <w:p w:rsidR="00863A56" w:rsidRPr="00863A56" w:rsidRDefault="00863A56" w:rsidP="00863A56">
      <w:pPr>
        <w:jc w:val="right"/>
        <w:rPr>
          <w:sz w:val="16"/>
          <w:szCs w:val="16"/>
        </w:rPr>
      </w:pPr>
      <w:r w:rsidRPr="00863A56">
        <w:rPr>
          <w:sz w:val="16"/>
          <w:szCs w:val="16"/>
        </w:rPr>
        <w:t>Совета депутатов</w:t>
      </w:r>
    </w:p>
    <w:p w:rsidR="00863A56" w:rsidRPr="00863A56" w:rsidRDefault="00863A56" w:rsidP="00863A56">
      <w:pPr>
        <w:jc w:val="right"/>
        <w:rPr>
          <w:sz w:val="16"/>
          <w:szCs w:val="16"/>
        </w:rPr>
      </w:pPr>
      <w:r w:rsidRPr="00863A56">
        <w:rPr>
          <w:sz w:val="16"/>
          <w:szCs w:val="16"/>
        </w:rPr>
        <w:t>Тогучинского района</w:t>
      </w:r>
    </w:p>
    <w:p w:rsidR="00863A56" w:rsidRPr="00863A56" w:rsidRDefault="00863A56" w:rsidP="00863A56">
      <w:pPr>
        <w:jc w:val="right"/>
        <w:rPr>
          <w:sz w:val="16"/>
          <w:szCs w:val="16"/>
        </w:rPr>
      </w:pPr>
      <w:r w:rsidRPr="00863A56">
        <w:rPr>
          <w:sz w:val="16"/>
          <w:szCs w:val="16"/>
        </w:rPr>
        <w:t>от 23.12.2022 № 178</w:t>
      </w:r>
    </w:p>
    <w:p w:rsidR="00863A56" w:rsidRPr="00863A56" w:rsidRDefault="00863A56" w:rsidP="00863A56">
      <w:pPr>
        <w:jc w:val="right"/>
        <w:rPr>
          <w:sz w:val="16"/>
          <w:szCs w:val="16"/>
        </w:rPr>
      </w:pPr>
    </w:p>
    <w:p w:rsidR="00863A56" w:rsidRPr="00863A56" w:rsidRDefault="00863A56" w:rsidP="00863A56">
      <w:pPr>
        <w:jc w:val="right"/>
        <w:rPr>
          <w:sz w:val="16"/>
          <w:szCs w:val="16"/>
        </w:rPr>
      </w:pPr>
      <w:r w:rsidRPr="00863A56">
        <w:rPr>
          <w:sz w:val="16"/>
          <w:szCs w:val="16"/>
        </w:rPr>
        <w:t>Приложение 3</w:t>
      </w:r>
    </w:p>
    <w:p w:rsidR="00863A56" w:rsidRPr="00863A56" w:rsidRDefault="00863A56" w:rsidP="00863A56">
      <w:pPr>
        <w:jc w:val="right"/>
        <w:rPr>
          <w:sz w:val="16"/>
          <w:szCs w:val="16"/>
        </w:rPr>
      </w:pPr>
      <w:r w:rsidRPr="00863A56">
        <w:rPr>
          <w:sz w:val="16"/>
          <w:szCs w:val="16"/>
        </w:rPr>
        <w:t xml:space="preserve">к Стратегии социально-экономического </w:t>
      </w:r>
    </w:p>
    <w:p w:rsidR="00863A56" w:rsidRPr="00863A56" w:rsidRDefault="00863A56" w:rsidP="00863A56">
      <w:pPr>
        <w:jc w:val="right"/>
        <w:rPr>
          <w:sz w:val="16"/>
          <w:szCs w:val="16"/>
        </w:rPr>
      </w:pPr>
      <w:r w:rsidRPr="00863A56">
        <w:rPr>
          <w:sz w:val="16"/>
          <w:szCs w:val="16"/>
        </w:rPr>
        <w:t>развития Тогучинского района</w:t>
      </w:r>
    </w:p>
    <w:p w:rsidR="00863A56" w:rsidRPr="00863A56" w:rsidRDefault="00863A56" w:rsidP="00863A56">
      <w:pPr>
        <w:jc w:val="right"/>
        <w:rPr>
          <w:sz w:val="16"/>
          <w:szCs w:val="16"/>
        </w:rPr>
      </w:pPr>
      <w:r w:rsidRPr="00863A56">
        <w:rPr>
          <w:sz w:val="16"/>
          <w:szCs w:val="16"/>
        </w:rPr>
        <w:t>Новосибирской области</w:t>
      </w:r>
    </w:p>
    <w:p w:rsidR="00863A56" w:rsidRPr="00863A56" w:rsidRDefault="00863A56" w:rsidP="00863A56">
      <w:pPr>
        <w:jc w:val="right"/>
        <w:rPr>
          <w:sz w:val="16"/>
          <w:szCs w:val="16"/>
        </w:rPr>
      </w:pPr>
      <w:r w:rsidRPr="00863A56">
        <w:rPr>
          <w:sz w:val="16"/>
          <w:szCs w:val="16"/>
        </w:rPr>
        <w:t>до 2030 года</w:t>
      </w:r>
    </w:p>
    <w:p w:rsidR="00863A56" w:rsidRPr="00863A56" w:rsidRDefault="00863A56" w:rsidP="00863A56">
      <w:pPr>
        <w:rPr>
          <w:sz w:val="16"/>
          <w:szCs w:val="16"/>
        </w:rPr>
      </w:pPr>
      <w:r w:rsidRPr="00863A56">
        <w:rPr>
          <w:sz w:val="16"/>
          <w:szCs w:val="16"/>
        </w:rPr>
        <w:t xml:space="preserve"> </w:t>
      </w:r>
    </w:p>
    <w:p w:rsidR="00863A56" w:rsidRPr="00863A56" w:rsidRDefault="00863A56" w:rsidP="00863A56">
      <w:pPr>
        <w:jc w:val="center"/>
        <w:rPr>
          <w:sz w:val="16"/>
          <w:szCs w:val="16"/>
        </w:rPr>
      </w:pPr>
      <w:r w:rsidRPr="00863A56">
        <w:rPr>
          <w:sz w:val="16"/>
          <w:szCs w:val="16"/>
        </w:rPr>
        <w:t>Перечень приоритетных проектов, в том числе инвестиционных, предусмотренных</w:t>
      </w:r>
    </w:p>
    <w:p w:rsidR="00863A56" w:rsidRPr="00863A56" w:rsidRDefault="00863A56" w:rsidP="00863A56">
      <w:pPr>
        <w:jc w:val="center"/>
        <w:rPr>
          <w:sz w:val="16"/>
          <w:szCs w:val="16"/>
        </w:rPr>
      </w:pPr>
      <w:r w:rsidRPr="00863A56">
        <w:rPr>
          <w:sz w:val="16"/>
          <w:szCs w:val="16"/>
        </w:rPr>
        <w:t xml:space="preserve">к выполнению в целях реализации Стратегии </w:t>
      </w:r>
      <w:bookmarkStart w:id="1" w:name="_Toc223514408"/>
      <w:bookmarkStart w:id="2" w:name="_Toc249197610"/>
      <w:bookmarkEnd w:id="1"/>
      <w:bookmarkEnd w:id="2"/>
      <w:r w:rsidRPr="00863A56">
        <w:rPr>
          <w:sz w:val="16"/>
          <w:szCs w:val="16"/>
        </w:rPr>
        <w:t>социально-экономического развития</w:t>
      </w:r>
    </w:p>
    <w:p w:rsidR="00863A56" w:rsidRPr="00863A56" w:rsidRDefault="00863A56" w:rsidP="00863A56">
      <w:pPr>
        <w:jc w:val="center"/>
        <w:rPr>
          <w:sz w:val="16"/>
          <w:szCs w:val="16"/>
        </w:rPr>
      </w:pPr>
      <w:r w:rsidRPr="00863A56">
        <w:rPr>
          <w:sz w:val="16"/>
          <w:szCs w:val="16"/>
        </w:rPr>
        <w:t>Тогучинского района Новосибирской области до 2030 года</w:t>
      </w:r>
    </w:p>
    <w:p w:rsidR="00863A56" w:rsidRPr="00863A56" w:rsidRDefault="00863A56" w:rsidP="00863A56">
      <w:pPr>
        <w:rPr>
          <w:sz w:val="16"/>
          <w:szCs w:val="16"/>
        </w:rPr>
      </w:pPr>
    </w:p>
    <w:tbl>
      <w:tblPr>
        <w:tblW w:w="11199"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 w:type="dxa"/>
        </w:tblCellMar>
        <w:tblLook w:val="0000" w:firstRow="0" w:lastRow="0" w:firstColumn="0" w:lastColumn="0" w:noHBand="0" w:noVBand="0"/>
      </w:tblPr>
      <w:tblGrid>
        <w:gridCol w:w="426"/>
        <w:gridCol w:w="3402"/>
        <w:gridCol w:w="3058"/>
        <w:gridCol w:w="2045"/>
        <w:gridCol w:w="945"/>
        <w:gridCol w:w="1323"/>
      </w:tblGrid>
      <w:tr w:rsidR="00863A56" w:rsidRPr="00863A56" w:rsidTr="00863A56">
        <w:trPr>
          <w:trHeight w:val="255"/>
          <w:tblHead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пп</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Название проекта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Инвестор</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Локализация проекта</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Объем инвестиций,</w:t>
            </w:r>
          </w:p>
          <w:p w:rsidR="00863A56" w:rsidRPr="00863A56" w:rsidRDefault="00863A56" w:rsidP="00863A56">
            <w:pPr>
              <w:rPr>
                <w:sz w:val="16"/>
                <w:szCs w:val="16"/>
              </w:rPr>
            </w:pPr>
            <w:r w:rsidRPr="00863A56">
              <w:rPr>
                <w:sz w:val="16"/>
                <w:szCs w:val="16"/>
              </w:rPr>
              <w:t>млн. руб.</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Период реализации</w:t>
            </w:r>
          </w:p>
        </w:tc>
      </w:tr>
      <w:tr w:rsidR="00863A56" w:rsidRPr="00863A56" w:rsidTr="00863A56">
        <w:trPr>
          <w:trHeight w:val="264"/>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I.</w:t>
            </w:r>
          </w:p>
        </w:tc>
        <w:tc>
          <w:tcPr>
            <w:tcW w:w="10773"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Жилищное строительство</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Северного жилмассива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Частные застройщики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р.п. Горный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100,0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2019-2030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многоквартирного дома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Министерство </w:t>
            </w:r>
          </w:p>
          <w:p w:rsidR="00863A56" w:rsidRPr="00863A56" w:rsidRDefault="00863A56" w:rsidP="00863A56">
            <w:pPr>
              <w:rPr>
                <w:sz w:val="16"/>
                <w:szCs w:val="16"/>
              </w:rPr>
            </w:pPr>
            <w:r w:rsidRPr="00863A56">
              <w:rPr>
                <w:sz w:val="16"/>
                <w:szCs w:val="16"/>
              </w:rPr>
              <w:t>внутренних дел</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р.п. Горный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50,0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2025</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служебного жилья для молодых специалистов (р.п. Горный)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Администрация р.п. Горный 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р.п. Горный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служебного жилья в г. Тогучин</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Администрация г. Тогучина Тогучинского района </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2025</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жилых домов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Частные застройщики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населенные пункты</w:t>
            </w:r>
          </w:p>
          <w:p w:rsidR="00863A56" w:rsidRPr="00863A56" w:rsidRDefault="00863A56" w:rsidP="00863A56">
            <w:pPr>
              <w:rPr>
                <w:sz w:val="16"/>
                <w:szCs w:val="16"/>
              </w:rPr>
            </w:pPr>
            <w:r w:rsidRPr="00863A56">
              <w:rPr>
                <w:sz w:val="16"/>
                <w:szCs w:val="16"/>
              </w:rPr>
              <w:t>Тогучинского района</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7800,0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2019-2030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жилых домов (4 шт.)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ЗАО «Завьяловское»</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Березиково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6,0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2020-2025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 xml:space="preserve">Строительство жилых домов по программе переселение граждан из аварийного жилищного фонда </w:t>
            </w:r>
          </w:p>
        </w:tc>
        <w:tc>
          <w:tcPr>
            <w:tcW w:w="305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863A56" w:rsidRPr="00863A56" w:rsidRDefault="00863A56" w:rsidP="00863A56">
            <w:pPr>
              <w:rPr>
                <w:sz w:val="16"/>
                <w:szCs w:val="16"/>
              </w:rPr>
            </w:pPr>
            <w:r w:rsidRPr="00863A56">
              <w:rPr>
                <w:sz w:val="16"/>
                <w:szCs w:val="16"/>
              </w:rPr>
              <w:t xml:space="preserve">Администрация г. Тогучина Тогучинского района </w:t>
            </w:r>
          </w:p>
        </w:tc>
        <w:tc>
          <w:tcPr>
            <w:tcW w:w="20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100,0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863A56" w:rsidRPr="00863A56" w:rsidRDefault="00863A56" w:rsidP="00863A56">
            <w:pPr>
              <w:rPr>
                <w:sz w:val="16"/>
                <w:szCs w:val="16"/>
              </w:rPr>
            </w:pPr>
            <w:r w:rsidRPr="00863A56">
              <w:rPr>
                <w:sz w:val="16"/>
                <w:szCs w:val="16"/>
              </w:rPr>
              <w:t>2018 - 2025</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Переселение из ветхого и аварийного жилья на ж/д ст. Буготак, на о.п. 82 км Льнозавод, на ж/д ст.Изынский</w:t>
            </w:r>
          </w:p>
        </w:tc>
        <w:tc>
          <w:tcPr>
            <w:tcW w:w="305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863A56" w:rsidRPr="00863A56" w:rsidRDefault="00863A56" w:rsidP="00863A56">
            <w:pPr>
              <w:rPr>
                <w:sz w:val="16"/>
                <w:szCs w:val="16"/>
              </w:rPr>
            </w:pPr>
            <w:r w:rsidRPr="00863A56">
              <w:rPr>
                <w:sz w:val="16"/>
                <w:szCs w:val="16"/>
              </w:rPr>
              <w:t>Администрация Буготакского сельсовета 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863A56" w:rsidRPr="00863A56" w:rsidRDefault="00863A56" w:rsidP="00863A56">
            <w:pPr>
              <w:rPr>
                <w:sz w:val="16"/>
                <w:szCs w:val="16"/>
              </w:rPr>
            </w:pPr>
            <w:r w:rsidRPr="00863A56">
              <w:rPr>
                <w:sz w:val="16"/>
                <w:szCs w:val="16"/>
              </w:rPr>
              <w:t xml:space="preserve">Ст. Буготак, </w:t>
            </w:r>
          </w:p>
          <w:p w:rsidR="00863A56" w:rsidRPr="00863A56" w:rsidRDefault="00863A56" w:rsidP="00863A56">
            <w:pPr>
              <w:rPr>
                <w:sz w:val="16"/>
                <w:szCs w:val="16"/>
              </w:rPr>
            </w:pPr>
            <w:r w:rsidRPr="00863A56">
              <w:rPr>
                <w:sz w:val="16"/>
                <w:szCs w:val="16"/>
              </w:rPr>
              <w:t xml:space="preserve">ст. Изынский, </w:t>
            </w:r>
          </w:p>
          <w:p w:rsidR="00863A56" w:rsidRPr="00863A56" w:rsidRDefault="00863A56" w:rsidP="00863A56">
            <w:pPr>
              <w:rPr>
                <w:sz w:val="16"/>
                <w:szCs w:val="16"/>
              </w:rPr>
            </w:pPr>
            <w:r w:rsidRPr="00863A56">
              <w:rPr>
                <w:sz w:val="16"/>
                <w:szCs w:val="16"/>
              </w:rPr>
              <w:t xml:space="preserve">о.п. Льнозавод </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108,0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863A56" w:rsidRPr="00863A56" w:rsidRDefault="00863A56" w:rsidP="00863A56">
            <w:pPr>
              <w:rPr>
                <w:sz w:val="16"/>
                <w:szCs w:val="16"/>
              </w:rPr>
            </w:pPr>
            <w:r w:rsidRPr="00863A56">
              <w:rPr>
                <w:sz w:val="16"/>
                <w:szCs w:val="16"/>
              </w:rPr>
              <w:t>До 2030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Строительство коттеджного поселка «Дружный» в с. Репьево</w:t>
            </w:r>
          </w:p>
        </w:tc>
        <w:tc>
          <w:tcPr>
            <w:tcW w:w="305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ООО «Лесной клуб «Дружный»</w:t>
            </w:r>
          </w:p>
        </w:tc>
        <w:tc>
          <w:tcPr>
            <w:tcW w:w="20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с. Репьево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424,0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863A56" w:rsidRPr="00863A56" w:rsidRDefault="00863A56" w:rsidP="00863A56">
            <w:pPr>
              <w:rPr>
                <w:sz w:val="16"/>
                <w:szCs w:val="16"/>
              </w:rPr>
            </w:pPr>
            <w:r w:rsidRPr="00863A56">
              <w:rPr>
                <w:sz w:val="16"/>
                <w:szCs w:val="16"/>
              </w:rPr>
              <w:t>2019-2025</w:t>
            </w:r>
          </w:p>
        </w:tc>
      </w:tr>
      <w:tr w:rsidR="00863A56" w:rsidRPr="00863A56" w:rsidTr="00863A56">
        <w:trPr>
          <w:trHeight w:val="264"/>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II.</w:t>
            </w:r>
          </w:p>
        </w:tc>
        <w:tc>
          <w:tcPr>
            <w:tcW w:w="10773"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Промышленное производство</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угольного разреза «Чертандинский»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ООО «Регион-Ойл»</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 с. Березиково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2000,0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2021-2030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карьера «Койбышеский»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ООО «Регион-Ойл»</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 Березиково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2000,0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2022-2025</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угледобывающего предприятия разрез «Доронинский»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АО «СК «Объединение инженеров строителей»</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 Завьялово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6000,0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2021-2030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обогатительной фабрики «Доронинская»</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АО «СК «Объединение инженеров строителей»</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 Завьялово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2000,0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2022-2025</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завода по производству теплоизоляционного материала «Альдипор»</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ООО «Минерал»</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р.п. Горный </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249,0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2019-2030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погрузочно-разгрузочного комплекса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ООО «Сибирская инвестиционная группа»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ст. Курундус</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365,0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2023-2030</w:t>
            </w:r>
          </w:p>
        </w:tc>
      </w:tr>
      <w:tr w:rsidR="00863A56" w:rsidRPr="00863A56" w:rsidTr="00863A56">
        <w:trPr>
          <w:trHeight w:val="571"/>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Строительство щебёночного </w:t>
            </w:r>
          </w:p>
          <w:p w:rsidR="00863A56" w:rsidRPr="00863A56" w:rsidRDefault="00863A56" w:rsidP="00863A56">
            <w:pPr>
              <w:rPr>
                <w:sz w:val="16"/>
                <w:szCs w:val="16"/>
              </w:rPr>
            </w:pPr>
            <w:r w:rsidRPr="00863A56">
              <w:rPr>
                <w:sz w:val="16"/>
                <w:szCs w:val="16"/>
              </w:rPr>
              <w:t>Карьера «Карпысакский»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Концерн ООО «Сибирь»</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 с. Лекарственное</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608,6</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2022-2024</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Развитие производства диабазовой муки (кислотоупорного порошка)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ООО «Диабаз»</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р.п. Горный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14,0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2020-2025</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Строительство завода по производству теплоизоляционных изделий из базальтового волокна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ООО «Горный Базальт»</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р.п. Горный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334,0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2023-2026</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предприятия по производству волокна, костры, отбеленного котонина из технической конопли</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ООО «АГРОУ-ГОРНЫЙ»</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р.п. Горный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2330,8</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2022-2025</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и эксплуатация теплиц для выращивания тюльпанов на срез, овощей, пряной зелени и рассады однолетних цветов и овощных культур</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ООО «Агрофирма «Новый путь»</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р.п. Горный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56,2</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2023-2026</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завода по изготовлению промышленного и не стандартного оборудования»</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ООО ЗПО «Фабер Технолоджи»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р.п. Горный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86,6</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2022-2027</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Реконструкция и модернизация цехов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ООО «Тогучинское молоко»</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150,0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2018-2025</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Расширение производства межкомнатных дверей,</w:t>
            </w:r>
          </w:p>
          <w:p w:rsidR="00863A56" w:rsidRPr="00863A56" w:rsidRDefault="00863A56" w:rsidP="00863A56">
            <w:pPr>
              <w:rPr>
                <w:sz w:val="16"/>
                <w:szCs w:val="16"/>
              </w:rPr>
            </w:pPr>
            <w:r w:rsidRPr="00863A56">
              <w:rPr>
                <w:sz w:val="16"/>
                <w:szCs w:val="16"/>
              </w:rPr>
              <w:t>пластиковых панелей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ООО «Промышленное Партнёрство Сибирь-Профиль»</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2022-2024</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Строительство производства ягодных морсов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ООО «Натуральные продукты»</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р.п. Горный Тогучинского района</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100,0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2022-2025</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завода по переработке овощей и фруктов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ООО «Родные просторы»</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р.п. Горный Тогучинского района</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1370,0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2023-2030</w:t>
            </w:r>
          </w:p>
        </w:tc>
      </w:tr>
      <w:tr w:rsidR="00863A56" w:rsidRPr="00863A56" w:rsidTr="00863A56">
        <w:trPr>
          <w:trHeight w:val="264"/>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III.</w:t>
            </w:r>
          </w:p>
        </w:tc>
        <w:tc>
          <w:tcPr>
            <w:tcW w:w="10773"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Сельскохозяйственное производство</w:t>
            </w:r>
          </w:p>
        </w:tc>
      </w:tr>
      <w:tr w:rsidR="00863A56" w:rsidRPr="00863A56" w:rsidTr="00863A56">
        <w:trPr>
          <w:trHeight w:val="450"/>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Реконструкция дойного помещения отделения №2 ЗАО «Политотдельское»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ЗАО «Политотдельское»</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Тогучинский район, с.Пойменное</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2018</w:t>
            </w:r>
          </w:p>
        </w:tc>
      </w:tr>
      <w:tr w:rsidR="00863A56" w:rsidRPr="00863A56" w:rsidTr="00863A56">
        <w:trPr>
          <w:trHeight w:val="450"/>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животноводческого комплекса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Колхоз им ХХ съезда КПСС</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Тогучинский район </w:t>
            </w:r>
          </w:p>
          <w:p w:rsidR="00863A56" w:rsidRPr="00863A56" w:rsidRDefault="00863A56" w:rsidP="00863A56">
            <w:pPr>
              <w:rPr>
                <w:sz w:val="16"/>
                <w:szCs w:val="16"/>
              </w:rPr>
            </w:pPr>
            <w:r w:rsidRPr="00863A56">
              <w:rPr>
                <w:sz w:val="16"/>
                <w:szCs w:val="16"/>
              </w:rPr>
              <w:t>с. Владимировка</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50,0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2023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Реконструкция коровника №3 на 200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Колхоз им ХХ съезда КПСС</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Тогучинский район </w:t>
            </w:r>
          </w:p>
          <w:p w:rsidR="00863A56" w:rsidRPr="00863A56" w:rsidRDefault="00863A56" w:rsidP="00863A56">
            <w:pPr>
              <w:rPr>
                <w:sz w:val="16"/>
                <w:szCs w:val="16"/>
              </w:rPr>
            </w:pPr>
            <w:r w:rsidRPr="00863A56">
              <w:rPr>
                <w:sz w:val="16"/>
                <w:szCs w:val="16"/>
              </w:rPr>
              <w:t>с. Владимировка</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13,0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2018</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Реконструкция родильного отделения и телятника на 150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ЗАО Завьяловское</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Тогучинский район </w:t>
            </w:r>
          </w:p>
          <w:p w:rsidR="00863A56" w:rsidRPr="00863A56" w:rsidRDefault="00863A56" w:rsidP="00863A56">
            <w:pPr>
              <w:rPr>
                <w:sz w:val="16"/>
                <w:szCs w:val="16"/>
              </w:rPr>
            </w:pPr>
            <w:r w:rsidRPr="00863A56">
              <w:rPr>
                <w:sz w:val="16"/>
                <w:szCs w:val="16"/>
              </w:rPr>
              <w:t>п. Гремяченский</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8,14</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2018</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семейной животноводческой фермы свиноводческого направления на 2023 головы</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ИП Есипенко В.Н.</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Тогучинский район </w:t>
            </w:r>
          </w:p>
          <w:p w:rsidR="00863A56" w:rsidRPr="00863A56" w:rsidRDefault="00863A56" w:rsidP="00863A56">
            <w:pPr>
              <w:rPr>
                <w:sz w:val="16"/>
                <w:szCs w:val="16"/>
              </w:rPr>
            </w:pPr>
            <w:r w:rsidRPr="00863A56">
              <w:rPr>
                <w:sz w:val="16"/>
                <w:szCs w:val="16"/>
              </w:rPr>
              <w:t xml:space="preserve">с. Заречное </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35,9</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Возведение зерносушильного комплекса и асфальтного покрытия, 40 т/час</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ООО Восход</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Тогучинский район </w:t>
            </w:r>
          </w:p>
          <w:p w:rsidR="00863A56" w:rsidRPr="00863A56" w:rsidRDefault="00863A56" w:rsidP="00863A56">
            <w:pPr>
              <w:rPr>
                <w:sz w:val="16"/>
                <w:szCs w:val="16"/>
              </w:rPr>
            </w:pPr>
            <w:r w:rsidRPr="00863A56">
              <w:rPr>
                <w:sz w:val="16"/>
                <w:szCs w:val="16"/>
              </w:rPr>
              <w:t>с. Янченково</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50,0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2018</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семейной животноводческой фермы мясного направления на 100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ИП Потапкина И.А.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Тогучинский район </w:t>
            </w:r>
          </w:p>
          <w:p w:rsidR="00863A56" w:rsidRPr="00863A56" w:rsidRDefault="00863A56" w:rsidP="00863A56">
            <w:pPr>
              <w:rPr>
                <w:sz w:val="16"/>
                <w:szCs w:val="16"/>
              </w:rPr>
            </w:pPr>
            <w:r w:rsidRPr="00863A56">
              <w:rPr>
                <w:sz w:val="16"/>
                <w:szCs w:val="16"/>
              </w:rPr>
              <w:t xml:space="preserve">с. Лебедево </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5,7</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2019</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семейной животноводческой фермы мясного направления на 100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ИП Пяткова Л.Н.</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Тогучинский район </w:t>
            </w:r>
          </w:p>
          <w:p w:rsidR="00863A56" w:rsidRPr="00863A56" w:rsidRDefault="00863A56" w:rsidP="00863A56">
            <w:pPr>
              <w:rPr>
                <w:sz w:val="16"/>
                <w:szCs w:val="16"/>
              </w:rPr>
            </w:pPr>
            <w:r w:rsidRPr="00863A56">
              <w:rPr>
                <w:sz w:val="16"/>
                <w:szCs w:val="16"/>
              </w:rPr>
              <w:t>с. Усть-Каменка</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16,3</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2022</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Реконструкция площадки для содержания дойного стада в летне-пастбищный период</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ЗАО «Политотдельское»</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Тогучинский район            с. Каменная гора</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3,5</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2019</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силосной траншеи (ямы)</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ЗАО «Политотдельское»</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Тогучинский район, </w:t>
            </w:r>
          </w:p>
          <w:p w:rsidR="00863A56" w:rsidRPr="00863A56" w:rsidRDefault="00863A56" w:rsidP="00863A56">
            <w:pPr>
              <w:rPr>
                <w:sz w:val="16"/>
                <w:szCs w:val="16"/>
              </w:rPr>
            </w:pPr>
            <w:r w:rsidRPr="00863A56">
              <w:rPr>
                <w:sz w:val="16"/>
                <w:szCs w:val="16"/>
              </w:rPr>
              <w:t>с. Пойменное</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6,5</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2019</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Реконструкция откормочного помещения (двора) отделения №2 ЗАО «Политотдельское»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ЗАО «Политотдельское»</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Тогучинский район, </w:t>
            </w:r>
          </w:p>
          <w:p w:rsidR="00863A56" w:rsidRPr="00863A56" w:rsidRDefault="00863A56" w:rsidP="00863A56">
            <w:pPr>
              <w:rPr>
                <w:sz w:val="16"/>
                <w:szCs w:val="16"/>
              </w:rPr>
            </w:pPr>
            <w:r w:rsidRPr="00863A56">
              <w:rPr>
                <w:sz w:val="16"/>
                <w:szCs w:val="16"/>
              </w:rPr>
              <w:t>с. Пойменное</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8,0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Реконструкция сушильного зернокомплекса центрального тока ЗАО «Политотдельское»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ЗАО «Политотдельское»</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Тогучинский район, </w:t>
            </w:r>
          </w:p>
          <w:p w:rsidR="00863A56" w:rsidRPr="00863A56" w:rsidRDefault="00863A56" w:rsidP="00863A56">
            <w:pPr>
              <w:rPr>
                <w:sz w:val="16"/>
                <w:szCs w:val="16"/>
              </w:rPr>
            </w:pPr>
            <w:r w:rsidRPr="00863A56">
              <w:rPr>
                <w:sz w:val="16"/>
                <w:szCs w:val="16"/>
              </w:rPr>
              <w:t>с. Пойменное</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Реконструкция площадки для содержания дойного стада в летне-пастбищный период</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ЗАО «Политотдельское»</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Тогучинский район, </w:t>
            </w:r>
          </w:p>
          <w:p w:rsidR="00863A56" w:rsidRPr="00863A56" w:rsidRDefault="00863A56" w:rsidP="00863A56">
            <w:pPr>
              <w:rPr>
                <w:sz w:val="16"/>
                <w:szCs w:val="16"/>
              </w:rPr>
            </w:pPr>
            <w:r w:rsidRPr="00863A56">
              <w:rPr>
                <w:sz w:val="16"/>
                <w:szCs w:val="16"/>
              </w:rPr>
              <w:t>с. Пойменное</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3,5</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семейной животноводческой фермы мясного направления на 90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ИП Некрылов Д.А.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Тогучинский район </w:t>
            </w:r>
          </w:p>
          <w:p w:rsidR="00863A56" w:rsidRPr="00863A56" w:rsidRDefault="00863A56" w:rsidP="00863A56">
            <w:pPr>
              <w:rPr>
                <w:sz w:val="16"/>
                <w:szCs w:val="16"/>
              </w:rPr>
            </w:pPr>
            <w:r w:rsidRPr="00863A56">
              <w:rPr>
                <w:sz w:val="16"/>
                <w:szCs w:val="16"/>
              </w:rPr>
              <w:t xml:space="preserve">с. Чемское </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8,5</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2018</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Создание и развитие животноводческой фермы по разведению КРС мясного направления на 100 голов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ИП глава к(ф)х Сотников И.А.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д. Аплаксино</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5,6</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2020-2025</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Создание и развитие на территории п. Нечаевского Тогучинского района к(ф)х по выращиванию и увеличению маточного поголовья КРС мясного направления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ИП Халилов Ю.Э.</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 xml:space="preserve"> п. Нечаевский</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5,6</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2021-2025</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Создание и развитие на территории с.Чемское Тогучинского района к(ф)х по выращиванию и увеличению маточного поголовья КРС мясного направления с целью производства и </w:t>
            </w:r>
            <w:r w:rsidRPr="00863A56">
              <w:rPr>
                <w:sz w:val="16"/>
                <w:szCs w:val="16"/>
              </w:rPr>
              <w:lastRenderedPageBreak/>
              <w:t xml:space="preserve">реализации молодняка КРС на откормочные площадки РФ.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lastRenderedPageBreak/>
              <w:t>ИП Шмаков М.М.</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Тогучинский район </w:t>
            </w:r>
          </w:p>
          <w:p w:rsidR="00863A56" w:rsidRPr="00863A56" w:rsidRDefault="00863A56" w:rsidP="00863A56">
            <w:pPr>
              <w:rPr>
                <w:sz w:val="16"/>
                <w:szCs w:val="16"/>
              </w:rPr>
            </w:pPr>
            <w:r w:rsidRPr="00863A56">
              <w:rPr>
                <w:sz w:val="16"/>
                <w:szCs w:val="16"/>
              </w:rPr>
              <w:t>с. Чемское</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5,35</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2021-2025</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Создание и развитие на территории с. Курундус Тогучинского района к(ф)х по выращиванию и увеличению маточного поголовья КРС мясного направления</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ИП Дмитриенко А.А.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ст. Курундус</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5,5</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2022-2027</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Реконструкция площадки для содержания молодняка в зимне-стойловый период на 280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ООО «Сиб-Колос»</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Сурково</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8,0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2024-2025</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Создание малозатратной фермы специализированной мясной породы КРС</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ИП глава к(ф)х Потапкин Сергей Витальевич</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Тогучинский район </w:t>
            </w:r>
          </w:p>
          <w:p w:rsidR="00863A56" w:rsidRPr="00863A56" w:rsidRDefault="00863A56" w:rsidP="00863A56">
            <w:pPr>
              <w:rPr>
                <w:sz w:val="16"/>
                <w:szCs w:val="16"/>
              </w:rPr>
            </w:pPr>
            <w:r w:rsidRPr="00863A56">
              <w:rPr>
                <w:sz w:val="16"/>
                <w:szCs w:val="16"/>
              </w:rPr>
              <w:t>с. Лебедево</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5,0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2020-2024</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родильного отделения на 200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ЗАО «Завьяловское»</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Тогучинский район </w:t>
            </w:r>
          </w:p>
          <w:p w:rsidR="00863A56" w:rsidRPr="00863A56" w:rsidRDefault="00863A56" w:rsidP="00863A56">
            <w:pPr>
              <w:rPr>
                <w:sz w:val="16"/>
                <w:szCs w:val="16"/>
              </w:rPr>
            </w:pPr>
            <w:r w:rsidRPr="00863A56">
              <w:rPr>
                <w:sz w:val="16"/>
                <w:szCs w:val="16"/>
              </w:rPr>
              <w:t>п.Гремяченский</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15,0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2022</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Ремонт молочного блока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ЗАО «Завьяловское»</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Тогучинский район </w:t>
            </w:r>
          </w:p>
          <w:p w:rsidR="00863A56" w:rsidRPr="00863A56" w:rsidRDefault="00863A56" w:rsidP="00863A56">
            <w:pPr>
              <w:rPr>
                <w:sz w:val="16"/>
                <w:szCs w:val="16"/>
              </w:rPr>
            </w:pPr>
            <w:r w:rsidRPr="00863A56">
              <w:rPr>
                <w:sz w:val="16"/>
                <w:szCs w:val="16"/>
              </w:rPr>
              <w:t>п.Смирновка</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7,24</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2022</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2-х холодных складов по 2000 м2</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ООО «Тогучинский Свинокомплекс»</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Заречное</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27,0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2022</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Реконструкция и модернизация молочного цеха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ООО «Тогучинское молоко»</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г.Тогучин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150,0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2018-2022</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Специализированная площадка для хранения побочных продуктов животноводства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Колхоз имени ХХ съезда КПСС</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Владимировка</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2022</w:t>
            </w:r>
          </w:p>
        </w:tc>
      </w:tr>
      <w:tr w:rsidR="00863A56" w:rsidRPr="00863A56" w:rsidTr="00863A56">
        <w:trPr>
          <w:trHeight w:val="264"/>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IV.</w:t>
            </w:r>
          </w:p>
        </w:tc>
        <w:tc>
          <w:tcPr>
            <w:tcW w:w="10773"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Транспорт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Реконструкция автомобильной дороги в р.п. Горный по ул. Линейной </w:t>
            </w:r>
            <w:proofErr w:type="gramStart"/>
            <w:r w:rsidRPr="00863A56">
              <w:rPr>
                <w:sz w:val="16"/>
                <w:szCs w:val="16"/>
              </w:rPr>
              <w:t>( от</w:t>
            </w:r>
            <w:proofErr w:type="gramEnd"/>
            <w:r w:rsidRPr="00863A56">
              <w:rPr>
                <w:sz w:val="16"/>
                <w:szCs w:val="16"/>
              </w:rPr>
              <w:t xml:space="preserve"> ул. Горной до а/д «Байкал-Тогучин-Карпысак»</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Администрация Тогучинского района, Министерство транспорта и дорожного хозяйства Новосибирской области администрация рабочего поселка Горный</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р.п. Горный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56,8</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2018-2021</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Реконструкция автодороги Н-2612 с 4-й до 3-й </w:t>
            </w:r>
            <w:proofErr w:type="gramStart"/>
            <w:r w:rsidRPr="00863A56">
              <w:rPr>
                <w:sz w:val="16"/>
                <w:szCs w:val="16"/>
              </w:rPr>
              <w:t>категории  на</w:t>
            </w:r>
            <w:proofErr w:type="gramEnd"/>
            <w:r w:rsidRPr="00863A56">
              <w:rPr>
                <w:sz w:val="16"/>
                <w:szCs w:val="16"/>
              </w:rPr>
              <w:t xml:space="preserve"> участке Тогучин-Гутово до границы Мошковского района (Елтышево)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Гутово</w:t>
            </w:r>
          </w:p>
          <w:p w:rsidR="00863A56" w:rsidRPr="00863A56" w:rsidRDefault="00863A56" w:rsidP="00863A56">
            <w:pPr>
              <w:rPr>
                <w:sz w:val="16"/>
                <w:szCs w:val="16"/>
              </w:rPr>
            </w:pPr>
            <w:r w:rsidRPr="00863A56">
              <w:rPr>
                <w:sz w:val="16"/>
                <w:szCs w:val="16"/>
              </w:rPr>
              <w:t xml:space="preserve"> 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31.5</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до 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Капитальный ремонт автомобильной дороги Н-2612 10 </w:t>
            </w:r>
            <w:proofErr w:type="gramStart"/>
            <w:r w:rsidRPr="00863A56">
              <w:rPr>
                <w:sz w:val="16"/>
                <w:szCs w:val="16"/>
              </w:rPr>
              <w:t>км</w:t>
            </w:r>
            <w:proofErr w:type="gramEnd"/>
            <w:r w:rsidRPr="00863A56">
              <w:rPr>
                <w:sz w:val="16"/>
                <w:szCs w:val="16"/>
              </w:rPr>
              <w:t xml:space="preserve"> а/д "Тогучин-Елтышево", Н-2612 13 км а/д "Тогучин-Елтышево", Н-2625 15 км а/д "Н-2612"-Ковалевка (с. Елтышево)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Ковалевка</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40,0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до 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Капитальный ремонт внутрипоселковой </w:t>
            </w:r>
            <w:proofErr w:type="gramStart"/>
            <w:r w:rsidRPr="00863A56">
              <w:rPr>
                <w:sz w:val="16"/>
                <w:szCs w:val="16"/>
              </w:rPr>
              <w:t>дороги  с</w:t>
            </w:r>
            <w:proofErr w:type="gramEnd"/>
            <w:r w:rsidRPr="00863A56">
              <w:rPr>
                <w:sz w:val="16"/>
                <w:szCs w:val="16"/>
              </w:rPr>
              <w:t xml:space="preserve"> твердым (асфальтовым) покрытием  - 300 м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Завьялово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2018-2019</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Капитальный ремонт автомобильной дороги "15 </w:t>
            </w:r>
            <w:proofErr w:type="gramStart"/>
            <w:r w:rsidRPr="00863A56">
              <w:rPr>
                <w:sz w:val="16"/>
                <w:szCs w:val="16"/>
              </w:rPr>
              <w:t>км</w:t>
            </w:r>
            <w:proofErr w:type="gramEnd"/>
            <w:r w:rsidRPr="00863A56">
              <w:rPr>
                <w:sz w:val="16"/>
                <w:szCs w:val="16"/>
              </w:rPr>
              <w:t xml:space="preserve"> а/д "К-38" - Вассино - Дергоусово" в Тогучинском районе Новосибирской области</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Васино</w:t>
            </w:r>
          </w:p>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72,0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2023</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Капитальный ремонт автомобильной дороги 106 </w:t>
            </w:r>
            <w:proofErr w:type="gramStart"/>
            <w:r w:rsidRPr="00863A56">
              <w:rPr>
                <w:sz w:val="16"/>
                <w:szCs w:val="16"/>
              </w:rPr>
              <w:t>км</w:t>
            </w:r>
            <w:proofErr w:type="gramEnd"/>
            <w:r w:rsidRPr="00863A56">
              <w:rPr>
                <w:sz w:val="16"/>
                <w:szCs w:val="16"/>
              </w:rPr>
              <w:t xml:space="preserve"> а/д "К-16"-Усть-Каменка-68 км а/д "К-19р" (п. Усть-Каменка)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Усть-Каменка</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до 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Капитальный ремонт автомобильной дороги Н-2603 15 </w:t>
            </w:r>
            <w:proofErr w:type="gramStart"/>
            <w:r w:rsidRPr="00863A56">
              <w:rPr>
                <w:sz w:val="16"/>
                <w:szCs w:val="16"/>
              </w:rPr>
              <w:t>км</w:t>
            </w:r>
            <w:proofErr w:type="gramEnd"/>
            <w:r w:rsidRPr="00863A56">
              <w:rPr>
                <w:sz w:val="16"/>
                <w:szCs w:val="16"/>
              </w:rPr>
              <w:t xml:space="preserve"> а/д "К-38"-Вассино-Дергоусово (с. Вассино)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Вассино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150,0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до 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Капитальный ремонт автомобильной дороги Н-2620 123 </w:t>
            </w:r>
            <w:proofErr w:type="gramStart"/>
            <w:r w:rsidRPr="00863A56">
              <w:rPr>
                <w:sz w:val="16"/>
                <w:szCs w:val="16"/>
              </w:rPr>
              <w:t>км</w:t>
            </w:r>
            <w:proofErr w:type="gramEnd"/>
            <w:r w:rsidRPr="00863A56">
              <w:rPr>
                <w:sz w:val="16"/>
                <w:szCs w:val="16"/>
              </w:rPr>
              <w:t xml:space="preserve"> а/д "К-19р"-Коурак-Старогутово (с. Коурак)</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Коурак</w:t>
            </w:r>
          </w:p>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40,0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до 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Капитальный ремонт автомобильной дороги Н-2619 52 </w:t>
            </w:r>
            <w:proofErr w:type="gramStart"/>
            <w:r w:rsidRPr="00863A56">
              <w:rPr>
                <w:sz w:val="16"/>
                <w:szCs w:val="16"/>
              </w:rPr>
              <w:t>км</w:t>
            </w:r>
            <w:proofErr w:type="gramEnd"/>
            <w:r w:rsidRPr="00863A56">
              <w:rPr>
                <w:sz w:val="16"/>
                <w:szCs w:val="16"/>
              </w:rPr>
              <w:t xml:space="preserve"> а/д "К-19р"-Лекарственное (с. Лекарственное)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Лекарственное</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до 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Ремонт автомобильной дороги 1 </w:t>
            </w:r>
            <w:proofErr w:type="gramStart"/>
            <w:r w:rsidRPr="00863A56">
              <w:rPr>
                <w:sz w:val="16"/>
                <w:szCs w:val="16"/>
              </w:rPr>
              <w:t>км</w:t>
            </w:r>
            <w:proofErr w:type="gramEnd"/>
            <w:r w:rsidRPr="00863A56">
              <w:rPr>
                <w:sz w:val="16"/>
                <w:szCs w:val="16"/>
              </w:rPr>
              <w:t xml:space="preserve"> а/д "Н-2604"-Березиково-39 км а/д "К-38" (с. Курундус)</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Курундус</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45,0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до 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Ремонт автомобильной дороги 12 </w:t>
            </w:r>
            <w:proofErr w:type="gramStart"/>
            <w:r w:rsidRPr="00863A56">
              <w:rPr>
                <w:sz w:val="16"/>
                <w:szCs w:val="16"/>
              </w:rPr>
              <w:t>км</w:t>
            </w:r>
            <w:proofErr w:type="gramEnd"/>
            <w:r w:rsidRPr="00863A56">
              <w:rPr>
                <w:sz w:val="16"/>
                <w:szCs w:val="16"/>
              </w:rPr>
              <w:t xml:space="preserve"> а/д "К-38"-Заречное-Саламатово (км 0-10) (с. Заречное)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Заречное</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40,0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до 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Ремонт автомобильной дороги К-16 130 </w:t>
            </w:r>
            <w:proofErr w:type="gramStart"/>
            <w:r w:rsidRPr="00863A56">
              <w:rPr>
                <w:sz w:val="16"/>
                <w:szCs w:val="16"/>
              </w:rPr>
              <w:t>км</w:t>
            </w:r>
            <w:proofErr w:type="gramEnd"/>
            <w:r w:rsidRPr="00863A56">
              <w:rPr>
                <w:sz w:val="16"/>
                <w:szCs w:val="16"/>
              </w:rPr>
              <w:t xml:space="preserve"> а/д "М-53"-Тогучин-Карпысак (с. Долгово)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Долгово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80,0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до 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Ремонт автомобильной дороги К-28 71 </w:t>
            </w:r>
            <w:proofErr w:type="gramStart"/>
            <w:r w:rsidRPr="00863A56">
              <w:rPr>
                <w:sz w:val="16"/>
                <w:szCs w:val="16"/>
              </w:rPr>
              <w:t>км</w:t>
            </w:r>
            <w:proofErr w:type="gramEnd"/>
            <w:r w:rsidRPr="00863A56">
              <w:rPr>
                <w:sz w:val="16"/>
                <w:szCs w:val="16"/>
              </w:rPr>
              <w:t xml:space="preserve"> а/д "М-52"-Легостаево-Чемское-76 км а/д "К-16" (в границах района) (с. Чемское)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Чемское</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110,0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до 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Ремонт автомобильной дороги К-38 "Тогучин-Степногутово"(с. Степногутово)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Степногутово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35,0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до 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Ремонт автомобильной дороги Н-2607 97 </w:t>
            </w:r>
            <w:proofErr w:type="gramStart"/>
            <w:r w:rsidRPr="00863A56">
              <w:rPr>
                <w:sz w:val="16"/>
                <w:szCs w:val="16"/>
              </w:rPr>
              <w:t>км</w:t>
            </w:r>
            <w:proofErr w:type="gramEnd"/>
            <w:r w:rsidRPr="00863A56">
              <w:rPr>
                <w:sz w:val="16"/>
                <w:szCs w:val="16"/>
              </w:rPr>
              <w:t xml:space="preserve"> а/д "К-19р"-Лебедево с обустройством тротуара (с. Лебедево)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Лебедево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35,0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до 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Ремонт автомобильной дороги Н-2610 14 </w:t>
            </w:r>
            <w:proofErr w:type="gramStart"/>
            <w:r w:rsidRPr="00863A56">
              <w:rPr>
                <w:sz w:val="16"/>
                <w:szCs w:val="16"/>
              </w:rPr>
              <w:t>км</w:t>
            </w:r>
            <w:proofErr w:type="gramEnd"/>
            <w:r w:rsidRPr="00863A56">
              <w:rPr>
                <w:sz w:val="16"/>
                <w:szCs w:val="16"/>
              </w:rPr>
              <w:t xml:space="preserve"> а/д "Н-2603"-Пойменное-Пятилетка (с. Пойменное)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Пойменное</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70,0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до 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Ремонт автомобильной дороги Н-2611 "Тогучин-Киик-Кусмень" (с. Киик)</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Киик</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150,0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до 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Ремонт автомобильной дороги Н-2613 "Тогучин-Кудрино-Златоуст" (с. Кудрино)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Кудрино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90,0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до 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Ремонт автомобильной дороги Н-2615 109 </w:t>
            </w:r>
            <w:proofErr w:type="gramStart"/>
            <w:r w:rsidRPr="00863A56">
              <w:rPr>
                <w:sz w:val="16"/>
                <w:szCs w:val="16"/>
              </w:rPr>
              <w:t>км</w:t>
            </w:r>
            <w:proofErr w:type="gramEnd"/>
            <w:r w:rsidRPr="00863A56">
              <w:rPr>
                <w:sz w:val="16"/>
                <w:szCs w:val="16"/>
              </w:rPr>
              <w:t xml:space="preserve"> а/д "К-16"-Буготак-Репьево на участке от села Боровушка до села Репьево (с. Репьево)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Репьево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120,0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до 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Ремонт автомобильной дороги Н-2616 33 </w:t>
            </w:r>
            <w:proofErr w:type="gramStart"/>
            <w:r w:rsidRPr="00863A56">
              <w:rPr>
                <w:sz w:val="16"/>
                <w:szCs w:val="16"/>
              </w:rPr>
              <w:t>км</w:t>
            </w:r>
            <w:proofErr w:type="gramEnd"/>
            <w:r w:rsidRPr="00863A56">
              <w:rPr>
                <w:sz w:val="16"/>
                <w:szCs w:val="16"/>
              </w:rPr>
              <w:t xml:space="preserve"> а/д "К-38"-Доронино-Новоабышево (с. Новоабышево)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Новоабышево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50,0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до 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Ремонт автомобильной дороги Н-2621 55 </w:t>
            </w:r>
            <w:proofErr w:type="gramStart"/>
            <w:r w:rsidRPr="00863A56">
              <w:rPr>
                <w:sz w:val="16"/>
                <w:szCs w:val="16"/>
              </w:rPr>
              <w:t>км</w:t>
            </w:r>
            <w:proofErr w:type="gramEnd"/>
            <w:r w:rsidRPr="00863A56">
              <w:rPr>
                <w:sz w:val="16"/>
                <w:szCs w:val="16"/>
              </w:rPr>
              <w:t xml:space="preserve"> а/д "К-16"- Русско-Семёновский (п. Русско-Семёновский)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п. Русско-Семёновский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40,0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до 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Ремонт автомобильной дороги Н-2630 "Горный-ст.Изынский" (ст. Изынский)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 Изынский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до 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Ремонт автомобильной дороги Н-2637 "Степногутово-Мокрушино"                                                </w:t>
            </w:r>
            <w:proofErr w:type="gramStart"/>
            <w:r w:rsidRPr="00863A56">
              <w:rPr>
                <w:sz w:val="16"/>
                <w:szCs w:val="16"/>
              </w:rPr>
              <w:t xml:space="preserve">   (</w:t>
            </w:r>
            <w:proofErr w:type="gramEnd"/>
            <w:r w:rsidRPr="00863A56">
              <w:rPr>
                <w:sz w:val="16"/>
                <w:szCs w:val="16"/>
              </w:rPr>
              <w:t>с. Степногутово)</w:t>
            </w:r>
          </w:p>
          <w:p w:rsidR="00863A56" w:rsidRPr="00863A56" w:rsidRDefault="00863A56" w:rsidP="00863A56">
            <w:pPr>
              <w:rPr>
                <w:sz w:val="16"/>
                <w:szCs w:val="16"/>
              </w:rPr>
            </w:pP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Степногутово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40,0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до 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Установка остановочного павильона (п. Самарский, с. Репьево, с. Льниха, с. Шмаково, с. Карпысак)</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п. </w:t>
            </w:r>
            <w:proofErr w:type="gramStart"/>
            <w:r w:rsidRPr="00863A56">
              <w:rPr>
                <w:sz w:val="16"/>
                <w:szCs w:val="16"/>
              </w:rPr>
              <w:t xml:space="preserve">Самарский,   </w:t>
            </w:r>
            <w:proofErr w:type="gramEnd"/>
            <w:r w:rsidRPr="00863A56">
              <w:rPr>
                <w:sz w:val="16"/>
                <w:szCs w:val="16"/>
              </w:rPr>
              <w:t xml:space="preserve">                      с. Репьево, с. Льниха,             с. Шмаково, с. Карпысак 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до 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Установка остановочного павильона автодороги Новосибирск - Ленинск-Кузнецкий (на левой стороне) (с. Коурак)</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 xml:space="preserve">Тогучинского </w:t>
            </w:r>
            <w:proofErr w:type="gramStart"/>
            <w:r w:rsidRPr="00863A56">
              <w:rPr>
                <w:sz w:val="16"/>
                <w:szCs w:val="16"/>
              </w:rPr>
              <w:t>района,  Министерство</w:t>
            </w:r>
            <w:proofErr w:type="gramEnd"/>
            <w:r w:rsidRPr="00863A56">
              <w:rPr>
                <w:sz w:val="16"/>
                <w:szCs w:val="16"/>
              </w:rPr>
              <w:t xml:space="preserve">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Коурак</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до 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Ремонт внутрипоселковых дорог населённых пунктов Борцовского сельсовета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Борцовского сельсовета</w:t>
            </w:r>
          </w:p>
          <w:p w:rsidR="00863A56" w:rsidRPr="00863A56" w:rsidRDefault="00863A56" w:rsidP="00863A56">
            <w:pPr>
              <w:rPr>
                <w:sz w:val="16"/>
                <w:szCs w:val="16"/>
              </w:rPr>
            </w:pPr>
            <w:r w:rsidRPr="00863A56">
              <w:rPr>
                <w:sz w:val="16"/>
                <w:szCs w:val="16"/>
              </w:rPr>
              <w:t>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населенные пункты </w:t>
            </w:r>
          </w:p>
          <w:p w:rsidR="00863A56" w:rsidRPr="00863A56" w:rsidRDefault="00863A56" w:rsidP="00863A56">
            <w:pPr>
              <w:rPr>
                <w:sz w:val="16"/>
                <w:szCs w:val="16"/>
              </w:rPr>
            </w:pPr>
            <w:r w:rsidRPr="00863A56">
              <w:rPr>
                <w:sz w:val="16"/>
                <w:szCs w:val="16"/>
              </w:rPr>
              <w:t>Борцовского сельсовета</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35,0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2023-2030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Ремонт внутрипоселковых дорог населённых пунктов Буготакского сельсовета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Буготакского сельсовета</w:t>
            </w:r>
          </w:p>
          <w:p w:rsidR="00863A56" w:rsidRPr="00863A56" w:rsidRDefault="00863A56" w:rsidP="00863A56">
            <w:pPr>
              <w:rPr>
                <w:sz w:val="16"/>
                <w:szCs w:val="16"/>
              </w:rPr>
            </w:pPr>
            <w:r w:rsidRPr="00863A56">
              <w:rPr>
                <w:sz w:val="16"/>
                <w:szCs w:val="16"/>
              </w:rPr>
              <w:t>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населенные пункты </w:t>
            </w:r>
          </w:p>
          <w:p w:rsidR="00863A56" w:rsidRPr="00863A56" w:rsidRDefault="00863A56" w:rsidP="00863A56">
            <w:pPr>
              <w:rPr>
                <w:sz w:val="16"/>
                <w:szCs w:val="16"/>
              </w:rPr>
            </w:pPr>
            <w:r w:rsidRPr="00863A56">
              <w:rPr>
                <w:sz w:val="16"/>
                <w:szCs w:val="16"/>
              </w:rPr>
              <w:t>Буготакского сельсовета</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35,0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2024-2030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Ремонт внутрипоселковых дорог </w:t>
            </w:r>
          </w:p>
          <w:p w:rsidR="00863A56" w:rsidRPr="00863A56" w:rsidRDefault="00863A56" w:rsidP="00863A56">
            <w:pPr>
              <w:rPr>
                <w:sz w:val="16"/>
                <w:szCs w:val="16"/>
              </w:rPr>
            </w:pPr>
            <w:r w:rsidRPr="00863A56">
              <w:rPr>
                <w:sz w:val="16"/>
                <w:szCs w:val="16"/>
              </w:rPr>
              <w:t>населенных пунктов Завьяловского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Завьяловского сельсовета</w:t>
            </w:r>
          </w:p>
          <w:p w:rsidR="00863A56" w:rsidRPr="00863A56" w:rsidRDefault="00863A56" w:rsidP="00863A56">
            <w:pPr>
              <w:rPr>
                <w:sz w:val="16"/>
                <w:szCs w:val="16"/>
              </w:rPr>
            </w:pPr>
            <w:r w:rsidRPr="00863A56">
              <w:rPr>
                <w:sz w:val="16"/>
                <w:szCs w:val="16"/>
              </w:rPr>
              <w:t>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населенные пункты </w:t>
            </w:r>
          </w:p>
          <w:p w:rsidR="00863A56" w:rsidRPr="00863A56" w:rsidRDefault="00863A56" w:rsidP="00863A56">
            <w:pPr>
              <w:rPr>
                <w:sz w:val="16"/>
                <w:szCs w:val="16"/>
              </w:rPr>
            </w:pPr>
            <w:r w:rsidRPr="00863A56">
              <w:rPr>
                <w:sz w:val="16"/>
                <w:szCs w:val="16"/>
              </w:rPr>
              <w:t>Завьяловского сельсовета</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45,0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2023-2030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Ремонт внутрипоселковых дорог р.п. Горный Тогучинского района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рабочего посёлка Горный</w:t>
            </w:r>
          </w:p>
          <w:p w:rsidR="00863A56" w:rsidRPr="00863A56" w:rsidRDefault="00863A56" w:rsidP="00863A56">
            <w:pPr>
              <w:rPr>
                <w:sz w:val="16"/>
                <w:szCs w:val="16"/>
              </w:rPr>
            </w:pPr>
            <w:r w:rsidRPr="00863A56">
              <w:rPr>
                <w:sz w:val="16"/>
                <w:szCs w:val="16"/>
              </w:rPr>
              <w:t>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Рабочий посёлок Горный Тогучинского района</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100,0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2023-2030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Ремонт внутрипоселковых дорог </w:t>
            </w:r>
          </w:p>
          <w:p w:rsidR="00863A56" w:rsidRPr="00863A56" w:rsidRDefault="00863A56" w:rsidP="00863A56">
            <w:pPr>
              <w:rPr>
                <w:sz w:val="16"/>
                <w:szCs w:val="16"/>
              </w:rPr>
            </w:pPr>
            <w:r w:rsidRPr="00863A56">
              <w:rPr>
                <w:sz w:val="16"/>
                <w:szCs w:val="16"/>
              </w:rPr>
              <w:t>населенных пунктов Кировского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администрация</w:t>
            </w:r>
          </w:p>
          <w:p w:rsidR="00863A56" w:rsidRPr="00863A56" w:rsidRDefault="00863A56" w:rsidP="00863A56">
            <w:pPr>
              <w:rPr>
                <w:sz w:val="16"/>
                <w:szCs w:val="16"/>
              </w:rPr>
            </w:pPr>
            <w:r w:rsidRPr="00863A56">
              <w:rPr>
                <w:sz w:val="16"/>
                <w:szCs w:val="16"/>
              </w:rPr>
              <w:t>Кировского сельсовета</w:t>
            </w:r>
          </w:p>
          <w:p w:rsidR="00863A56" w:rsidRPr="00863A56" w:rsidRDefault="00863A56" w:rsidP="00863A56">
            <w:pPr>
              <w:rPr>
                <w:sz w:val="16"/>
                <w:szCs w:val="16"/>
              </w:rPr>
            </w:pPr>
            <w:r w:rsidRPr="00863A56">
              <w:rPr>
                <w:sz w:val="16"/>
                <w:szCs w:val="16"/>
              </w:rPr>
              <w:t>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населенные пункты </w:t>
            </w:r>
          </w:p>
          <w:p w:rsidR="00863A56" w:rsidRPr="00863A56" w:rsidRDefault="00863A56" w:rsidP="00863A56">
            <w:pPr>
              <w:rPr>
                <w:sz w:val="16"/>
                <w:szCs w:val="16"/>
              </w:rPr>
            </w:pPr>
            <w:r w:rsidRPr="00863A56">
              <w:rPr>
                <w:sz w:val="16"/>
                <w:szCs w:val="16"/>
              </w:rPr>
              <w:t>Кировского сельсовета</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45,0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2019-2030 </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Ремонт внутрипоселковых дорог </w:t>
            </w:r>
          </w:p>
          <w:p w:rsidR="00863A56" w:rsidRPr="00863A56" w:rsidRDefault="00863A56" w:rsidP="00863A56">
            <w:pPr>
              <w:rPr>
                <w:sz w:val="16"/>
                <w:szCs w:val="16"/>
              </w:rPr>
            </w:pPr>
            <w:r w:rsidRPr="00863A56">
              <w:rPr>
                <w:sz w:val="16"/>
                <w:szCs w:val="16"/>
              </w:rPr>
              <w:t>населенных пунктов Коуракского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Коуракского сельсовета</w:t>
            </w:r>
          </w:p>
          <w:p w:rsidR="00863A56" w:rsidRPr="00863A56" w:rsidRDefault="00863A56" w:rsidP="00863A56">
            <w:pPr>
              <w:rPr>
                <w:sz w:val="16"/>
                <w:szCs w:val="16"/>
              </w:rPr>
            </w:pPr>
            <w:r w:rsidRPr="00863A56">
              <w:rPr>
                <w:sz w:val="16"/>
                <w:szCs w:val="16"/>
              </w:rPr>
              <w:t>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населенные пункты</w:t>
            </w:r>
          </w:p>
          <w:p w:rsidR="00863A56" w:rsidRPr="00863A56" w:rsidRDefault="00863A56" w:rsidP="00863A56">
            <w:pPr>
              <w:rPr>
                <w:sz w:val="16"/>
                <w:szCs w:val="16"/>
              </w:rPr>
            </w:pPr>
            <w:r w:rsidRPr="00863A56">
              <w:rPr>
                <w:sz w:val="16"/>
                <w:szCs w:val="16"/>
              </w:rPr>
              <w:t>Коуракского сельсовета</w:t>
            </w:r>
          </w:p>
          <w:p w:rsidR="00863A56" w:rsidRPr="00863A56" w:rsidRDefault="00863A56" w:rsidP="00863A56">
            <w:pPr>
              <w:rPr>
                <w:sz w:val="16"/>
                <w:szCs w:val="16"/>
              </w:rPr>
            </w:pPr>
            <w:r w:rsidRPr="00863A56">
              <w:rPr>
                <w:sz w:val="16"/>
                <w:szCs w:val="16"/>
              </w:rPr>
              <w:t xml:space="preserve">Тогучинский район </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15,0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2019-2025</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Ремонт внутрипоселковых дорог населенных пунктов Кудринского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Кудринского сельсовета</w:t>
            </w:r>
          </w:p>
          <w:p w:rsidR="00863A56" w:rsidRPr="00863A56" w:rsidRDefault="00863A56" w:rsidP="00863A56">
            <w:pPr>
              <w:rPr>
                <w:sz w:val="16"/>
                <w:szCs w:val="16"/>
              </w:rPr>
            </w:pPr>
            <w:r w:rsidRPr="00863A56">
              <w:rPr>
                <w:sz w:val="16"/>
                <w:szCs w:val="16"/>
              </w:rPr>
              <w:t>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населенные пункты</w:t>
            </w:r>
          </w:p>
          <w:p w:rsidR="00863A56" w:rsidRPr="00863A56" w:rsidRDefault="00863A56" w:rsidP="00863A56">
            <w:pPr>
              <w:rPr>
                <w:sz w:val="16"/>
                <w:szCs w:val="16"/>
              </w:rPr>
            </w:pPr>
            <w:r w:rsidRPr="00863A56">
              <w:rPr>
                <w:sz w:val="16"/>
                <w:szCs w:val="16"/>
              </w:rPr>
              <w:t>Кудринского сельсовета</w:t>
            </w:r>
          </w:p>
          <w:p w:rsidR="00863A56" w:rsidRPr="00863A56" w:rsidRDefault="00863A56" w:rsidP="00863A56">
            <w:pPr>
              <w:rPr>
                <w:sz w:val="16"/>
                <w:szCs w:val="16"/>
              </w:rPr>
            </w:pPr>
            <w:r w:rsidRPr="00863A56">
              <w:rPr>
                <w:sz w:val="16"/>
                <w:szCs w:val="16"/>
              </w:rPr>
              <w:t xml:space="preserve">Тогучинский район </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2020-2025</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Ремонт внутрипоселковых дорог населенных пунктов Сурковского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Сурковского сельсовета</w:t>
            </w:r>
          </w:p>
          <w:p w:rsidR="00863A56" w:rsidRPr="00863A56" w:rsidRDefault="00863A56" w:rsidP="00863A56">
            <w:pPr>
              <w:rPr>
                <w:sz w:val="16"/>
                <w:szCs w:val="16"/>
              </w:rPr>
            </w:pPr>
            <w:r w:rsidRPr="00863A56">
              <w:rPr>
                <w:sz w:val="16"/>
                <w:szCs w:val="16"/>
              </w:rPr>
              <w:t>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населенные пункты</w:t>
            </w:r>
          </w:p>
          <w:p w:rsidR="00863A56" w:rsidRPr="00863A56" w:rsidRDefault="00863A56" w:rsidP="00863A56">
            <w:pPr>
              <w:rPr>
                <w:sz w:val="16"/>
                <w:szCs w:val="16"/>
              </w:rPr>
            </w:pPr>
            <w:r w:rsidRPr="00863A56">
              <w:rPr>
                <w:sz w:val="16"/>
                <w:szCs w:val="16"/>
              </w:rPr>
              <w:t>Сурковского сельсовета</w:t>
            </w:r>
          </w:p>
          <w:p w:rsidR="00863A56" w:rsidRPr="00863A56" w:rsidRDefault="00863A56" w:rsidP="00863A56">
            <w:pPr>
              <w:rPr>
                <w:sz w:val="16"/>
                <w:szCs w:val="16"/>
              </w:rPr>
            </w:pPr>
            <w:r w:rsidRPr="00863A56">
              <w:rPr>
                <w:sz w:val="16"/>
                <w:szCs w:val="16"/>
              </w:rPr>
              <w:t xml:space="preserve">Тогучинский район </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15,0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2020-2025</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Капитальный ремонт внутрипоселковых дорог населенных пунктов Киикского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Киикского сельсовета</w:t>
            </w:r>
          </w:p>
          <w:p w:rsidR="00863A56" w:rsidRPr="00863A56" w:rsidRDefault="00863A56" w:rsidP="00863A56">
            <w:pPr>
              <w:rPr>
                <w:sz w:val="16"/>
                <w:szCs w:val="16"/>
              </w:rPr>
            </w:pPr>
            <w:r w:rsidRPr="00863A56">
              <w:rPr>
                <w:sz w:val="16"/>
                <w:szCs w:val="16"/>
              </w:rPr>
              <w:t>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населенные пункты</w:t>
            </w:r>
          </w:p>
          <w:p w:rsidR="00863A56" w:rsidRPr="00863A56" w:rsidRDefault="00863A56" w:rsidP="00863A56">
            <w:pPr>
              <w:rPr>
                <w:sz w:val="16"/>
                <w:szCs w:val="16"/>
              </w:rPr>
            </w:pPr>
            <w:r w:rsidRPr="00863A56">
              <w:rPr>
                <w:sz w:val="16"/>
                <w:szCs w:val="16"/>
              </w:rPr>
              <w:t>Киикского сельсовета</w:t>
            </w:r>
          </w:p>
          <w:p w:rsidR="00863A56" w:rsidRPr="00863A56" w:rsidRDefault="00863A56" w:rsidP="00863A56">
            <w:pPr>
              <w:rPr>
                <w:sz w:val="16"/>
                <w:szCs w:val="16"/>
              </w:rPr>
            </w:pPr>
            <w:r w:rsidRPr="00863A56">
              <w:rPr>
                <w:sz w:val="16"/>
                <w:szCs w:val="16"/>
              </w:rPr>
              <w:t xml:space="preserve">Тогучинский район </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35,0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2023-2027</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Ремонт грунтовой дороги к месту захоронения, </w:t>
            </w:r>
          </w:p>
          <w:p w:rsidR="00863A56" w:rsidRPr="00863A56" w:rsidRDefault="00863A56" w:rsidP="00863A56">
            <w:pPr>
              <w:rPr>
                <w:sz w:val="16"/>
                <w:szCs w:val="16"/>
              </w:rPr>
            </w:pPr>
            <w:r w:rsidRPr="00863A56">
              <w:rPr>
                <w:sz w:val="16"/>
                <w:szCs w:val="16"/>
              </w:rPr>
              <w:t xml:space="preserve">с. Киик Тогучинского района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roofErr w:type="gramStart"/>
            <w:r w:rsidRPr="00863A56">
              <w:rPr>
                <w:sz w:val="16"/>
                <w:szCs w:val="16"/>
              </w:rPr>
              <w:t>Администрация  Новосибирской</w:t>
            </w:r>
            <w:proofErr w:type="gramEnd"/>
            <w:r w:rsidRPr="00863A56">
              <w:rPr>
                <w:sz w:val="16"/>
                <w:szCs w:val="16"/>
              </w:rPr>
              <w:t xml:space="preserve"> области, администрация </w:t>
            </w:r>
          </w:p>
          <w:p w:rsidR="00863A56" w:rsidRPr="00863A56" w:rsidRDefault="00863A56" w:rsidP="00863A56">
            <w:pPr>
              <w:rPr>
                <w:sz w:val="16"/>
                <w:szCs w:val="16"/>
              </w:rPr>
            </w:pPr>
            <w:r w:rsidRPr="00863A56">
              <w:rPr>
                <w:sz w:val="16"/>
                <w:szCs w:val="16"/>
              </w:rPr>
              <w:t>Киикского сельсовета, частные инвесторы, население с. Киик</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Киик Киикский сельсовет 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1,9</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Ремонт внутрипоселковых дорог населенных пунктов Мирновского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Мирновского сельсовета</w:t>
            </w:r>
          </w:p>
          <w:p w:rsidR="00863A56" w:rsidRPr="00863A56" w:rsidRDefault="00863A56" w:rsidP="00863A56">
            <w:pPr>
              <w:rPr>
                <w:sz w:val="16"/>
                <w:szCs w:val="16"/>
              </w:rPr>
            </w:pPr>
            <w:r w:rsidRPr="00863A56">
              <w:rPr>
                <w:sz w:val="16"/>
                <w:szCs w:val="16"/>
              </w:rPr>
              <w:t>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населенные пункты</w:t>
            </w:r>
          </w:p>
          <w:p w:rsidR="00863A56" w:rsidRPr="00863A56" w:rsidRDefault="00863A56" w:rsidP="00863A56">
            <w:pPr>
              <w:rPr>
                <w:sz w:val="16"/>
                <w:szCs w:val="16"/>
              </w:rPr>
            </w:pPr>
            <w:r w:rsidRPr="00863A56">
              <w:rPr>
                <w:sz w:val="16"/>
                <w:szCs w:val="16"/>
              </w:rPr>
              <w:t>Мирновского сельсовета</w:t>
            </w:r>
          </w:p>
          <w:p w:rsidR="00863A56" w:rsidRPr="00863A56" w:rsidRDefault="00863A56" w:rsidP="00863A56">
            <w:pPr>
              <w:rPr>
                <w:sz w:val="16"/>
                <w:szCs w:val="16"/>
              </w:rPr>
            </w:pPr>
            <w:r w:rsidRPr="00863A56">
              <w:rPr>
                <w:sz w:val="16"/>
                <w:szCs w:val="16"/>
              </w:rPr>
              <w:t xml:space="preserve">Тогучинский район </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2021-2025</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Ремонт внутрипоселковых дорог населенных пунктов Заречного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Заречного сельсовета</w:t>
            </w:r>
          </w:p>
          <w:p w:rsidR="00863A56" w:rsidRPr="00863A56" w:rsidRDefault="00863A56" w:rsidP="00863A56">
            <w:pPr>
              <w:rPr>
                <w:sz w:val="16"/>
                <w:szCs w:val="16"/>
              </w:rPr>
            </w:pPr>
            <w:r w:rsidRPr="00863A56">
              <w:rPr>
                <w:sz w:val="16"/>
                <w:szCs w:val="16"/>
              </w:rPr>
              <w:t>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населенные пункты</w:t>
            </w:r>
          </w:p>
          <w:p w:rsidR="00863A56" w:rsidRPr="00863A56" w:rsidRDefault="00863A56" w:rsidP="00863A56">
            <w:pPr>
              <w:rPr>
                <w:sz w:val="16"/>
                <w:szCs w:val="16"/>
              </w:rPr>
            </w:pPr>
            <w:r w:rsidRPr="00863A56">
              <w:rPr>
                <w:sz w:val="16"/>
                <w:szCs w:val="16"/>
              </w:rPr>
              <w:t>Заречного сельсовета</w:t>
            </w:r>
          </w:p>
          <w:p w:rsidR="00863A56" w:rsidRPr="00863A56" w:rsidRDefault="00863A56" w:rsidP="00863A56">
            <w:pPr>
              <w:rPr>
                <w:sz w:val="16"/>
                <w:szCs w:val="16"/>
              </w:rPr>
            </w:pPr>
            <w:r w:rsidRPr="00863A56">
              <w:rPr>
                <w:sz w:val="16"/>
                <w:szCs w:val="16"/>
              </w:rPr>
              <w:t xml:space="preserve">Тогучинский район </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45,0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2023-2027</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Ремонт внутрипоселковых дорог населенных пунктов Лебедевского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Лебедевского сельсовета</w:t>
            </w:r>
          </w:p>
          <w:p w:rsidR="00863A56" w:rsidRPr="00863A56" w:rsidRDefault="00863A56" w:rsidP="00863A56">
            <w:pPr>
              <w:rPr>
                <w:sz w:val="16"/>
                <w:szCs w:val="16"/>
              </w:rPr>
            </w:pPr>
            <w:r w:rsidRPr="00863A56">
              <w:rPr>
                <w:sz w:val="16"/>
                <w:szCs w:val="16"/>
              </w:rPr>
              <w:t>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населенные пункты</w:t>
            </w:r>
          </w:p>
          <w:p w:rsidR="00863A56" w:rsidRPr="00863A56" w:rsidRDefault="00863A56" w:rsidP="00863A56">
            <w:pPr>
              <w:rPr>
                <w:sz w:val="16"/>
                <w:szCs w:val="16"/>
              </w:rPr>
            </w:pPr>
            <w:r w:rsidRPr="00863A56">
              <w:rPr>
                <w:sz w:val="16"/>
                <w:szCs w:val="16"/>
              </w:rPr>
              <w:t>Лебедевского сельсовета</w:t>
            </w:r>
          </w:p>
          <w:p w:rsidR="00863A56" w:rsidRPr="00863A56" w:rsidRDefault="00863A56" w:rsidP="00863A56">
            <w:pPr>
              <w:rPr>
                <w:sz w:val="16"/>
                <w:szCs w:val="16"/>
              </w:rPr>
            </w:pPr>
            <w:r w:rsidRPr="00863A56">
              <w:rPr>
                <w:sz w:val="16"/>
                <w:szCs w:val="16"/>
              </w:rPr>
              <w:t xml:space="preserve">Тогучинский район </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15,0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2023-2025</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Капитальный ремонт автомобильных дорог                   г. Тогучин</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г. Тогучин Тогучинского района, </w:t>
            </w:r>
          </w:p>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300,0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2018-2030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Ремонт внутрипоселковых дорог населенных пунктов Кудельно-Ключевского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Кудельно-Ключевского сельсовета</w:t>
            </w:r>
          </w:p>
          <w:p w:rsidR="00863A56" w:rsidRPr="00863A56" w:rsidRDefault="00863A56" w:rsidP="00863A56">
            <w:pPr>
              <w:rPr>
                <w:sz w:val="16"/>
                <w:szCs w:val="16"/>
              </w:rPr>
            </w:pPr>
            <w:r w:rsidRPr="00863A56">
              <w:rPr>
                <w:sz w:val="16"/>
                <w:szCs w:val="16"/>
              </w:rPr>
              <w:t>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населенные пункты</w:t>
            </w:r>
          </w:p>
          <w:p w:rsidR="00863A56" w:rsidRPr="00863A56" w:rsidRDefault="00863A56" w:rsidP="00863A56">
            <w:pPr>
              <w:rPr>
                <w:sz w:val="16"/>
                <w:szCs w:val="16"/>
              </w:rPr>
            </w:pPr>
            <w:r w:rsidRPr="00863A56">
              <w:rPr>
                <w:sz w:val="16"/>
                <w:szCs w:val="16"/>
              </w:rPr>
              <w:t>Кудельно-Ключевского сельсовета</w:t>
            </w:r>
          </w:p>
          <w:p w:rsidR="00863A56" w:rsidRPr="00863A56" w:rsidRDefault="00863A56" w:rsidP="00863A56">
            <w:pPr>
              <w:rPr>
                <w:sz w:val="16"/>
                <w:szCs w:val="16"/>
              </w:rPr>
            </w:pPr>
            <w:r w:rsidRPr="00863A56">
              <w:rPr>
                <w:sz w:val="16"/>
                <w:szCs w:val="16"/>
              </w:rPr>
              <w:t xml:space="preserve">Тогучинский район </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15,0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2024-2029</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моста г. Тогучин</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Тогучинского района,</w:t>
            </w:r>
          </w:p>
          <w:p w:rsidR="00863A56" w:rsidRPr="00863A56" w:rsidRDefault="00863A56" w:rsidP="00863A56">
            <w:pPr>
              <w:rPr>
                <w:sz w:val="16"/>
                <w:szCs w:val="16"/>
              </w:rPr>
            </w:pPr>
            <w:r w:rsidRPr="00863A56">
              <w:rPr>
                <w:sz w:val="16"/>
                <w:szCs w:val="16"/>
              </w:rPr>
              <w:t>Министерство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1000,0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автомобильного моста через реку Иня в п. Льнозавод Буготакского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Тогучинского района,</w:t>
            </w:r>
          </w:p>
          <w:p w:rsidR="00863A56" w:rsidRPr="00863A56" w:rsidRDefault="00863A56" w:rsidP="00863A56">
            <w:pPr>
              <w:rPr>
                <w:sz w:val="16"/>
                <w:szCs w:val="16"/>
              </w:rPr>
            </w:pPr>
            <w:r w:rsidRPr="00863A56">
              <w:rPr>
                <w:sz w:val="16"/>
                <w:szCs w:val="16"/>
              </w:rPr>
              <w:t>Министерство транспорта и дорожного хозяйства Новосибирской области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п. Льнозавод</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50,0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r>
      <w:tr w:rsidR="00863A56" w:rsidRPr="00863A56" w:rsidTr="00863A56">
        <w:trPr>
          <w:trHeight w:val="264"/>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V.</w:t>
            </w:r>
          </w:p>
        </w:tc>
        <w:tc>
          <w:tcPr>
            <w:tcW w:w="10773"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Туризм и рекреация</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Развитие базы отдыха </w:t>
            </w:r>
          </w:p>
          <w:p w:rsidR="00863A56" w:rsidRPr="00863A56" w:rsidRDefault="00863A56" w:rsidP="00863A56">
            <w:pPr>
              <w:rPr>
                <w:sz w:val="16"/>
                <w:szCs w:val="16"/>
              </w:rPr>
            </w:pPr>
            <w:r w:rsidRPr="00863A56">
              <w:rPr>
                <w:sz w:val="16"/>
                <w:szCs w:val="16"/>
              </w:rPr>
              <w:t>Горнолыжный комплекс «Пихтовый гребень»</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ИП Чуриков А.Н.</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п. Мирный </w:t>
            </w:r>
          </w:p>
          <w:p w:rsidR="00863A56" w:rsidRPr="00863A56" w:rsidRDefault="00863A56" w:rsidP="00863A56">
            <w:pPr>
              <w:rPr>
                <w:sz w:val="16"/>
                <w:szCs w:val="16"/>
              </w:rPr>
            </w:pPr>
            <w:r w:rsidRPr="00863A56">
              <w:rPr>
                <w:sz w:val="16"/>
                <w:szCs w:val="16"/>
              </w:rPr>
              <w:t xml:space="preserve">Тогучинский район </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1,3</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2022-2025</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набережной и благоустройство пляжной зоны озера «ул. Заводская» совместно с прилегающей привокзальной площадью»</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Администрация г. Тогучин 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150,0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2019</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сквера «Городок» ул.Целинная</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Администрация г. Тогучин 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74,8</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2025</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Благоустройство общественной территории – пешеходной зоны по ул. Садовая, ул. Островского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Администрация г. Тогучин 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36,0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2026</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Развитие гостинично-рекреационного комплекса </w:t>
            </w:r>
          </w:p>
          <w:p w:rsidR="00863A56" w:rsidRPr="00863A56" w:rsidRDefault="00863A56" w:rsidP="00863A56">
            <w:pPr>
              <w:rPr>
                <w:sz w:val="16"/>
                <w:szCs w:val="16"/>
              </w:rPr>
            </w:pPr>
            <w:r w:rsidRPr="00863A56">
              <w:rPr>
                <w:sz w:val="16"/>
                <w:szCs w:val="16"/>
              </w:rPr>
              <w:t>«У водопада»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ИП Семёнов Н.И.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с. Карпысак </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5,0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2022-2030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Горнолыжный комплекс «Горный», перспектива развития спортивный туризм</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ИП Кабанов А.Ю.</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р.п. Горный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1,5</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2022-2027</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Обустройство инфраструктуры и информационного пространства, создание туристско-информационного центра (ТИЦ)</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Администрация г. Тогучин, администрация Тогучинского района, гранты, субсидии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5,0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2023-2030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Благоустройство фестивальной туристской поляны</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Гутовского сельсовета, </w:t>
            </w:r>
          </w:p>
          <w:p w:rsidR="00863A56" w:rsidRPr="00863A56" w:rsidRDefault="00863A56" w:rsidP="00863A56">
            <w:pPr>
              <w:rPr>
                <w:sz w:val="16"/>
                <w:szCs w:val="16"/>
              </w:rPr>
            </w:pPr>
            <w:r w:rsidRPr="00863A56">
              <w:rPr>
                <w:sz w:val="16"/>
                <w:szCs w:val="16"/>
              </w:rPr>
              <w:t>Администрация Тогучинского района, гранты, субсидии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Гутово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5,0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2023-2030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Создание проекта «Деревенька моя» места размещения, площадки для проведения мероприятий, мастер-классов, агроферма, экскурсии</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Глава КФХ Некрылов Д.А.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Чемское</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10,0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2023-2030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Реализация проекта «История оживает: </w:t>
            </w:r>
          </w:p>
          <w:p w:rsidR="00863A56" w:rsidRPr="00863A56" w:rsidRDefault="00863A56" w:rsidP="00863A56">
            <w:pPr>
              <w:rPr>
                <w:sz w:val="16"/>
                <w:szCs w:val="16"/>
              </w:rPr>
            </w:pPr>
            <w:r w:rsidRPr="00863A56">
              <w:rPr>
                <w:sz w:val="16"/>
                <w:szCs w:val="16"/>
              </w:rPr>
              <w:t>д. Мезениха», восстановление колодца, создание музея, экскурсионных маршрутов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Инициативная группа </w:t>
            </w:r>
          </w:p>
          <w:p w:rsidR="00863A56" w:rsidRPr="00863A56" w:rsidRDefault="00863A56" w:rsidP="00863A56">
            <w:pPr>
              <w:rPr>
                <w:sz w:val="16"/>
                <w:szCs w:val="16"/>
              </w:rPr>
            </w:pPr>
            <w:r w:rsidRPr="00863A56">
              <w:rPr>
                <w:sz w:val="16"/>
                <w:szCs w:val="16"/>
              </w:rPr>
              <w:t>д. Мезениха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 Мезениха</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0,46</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2023-2024</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Благоустройство пляжной зоны в с. Кудельный Ключ</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Администрация Кудельно-Ключеского сельсовета, администрация Тогучинского района, гранты, субсидии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Кудельный Ключ</w:t>
            </w:r>
          </w:p>
          <w:p w:rsidR="00863A56" w:rsidRPr="00863A56" w:rsidRDefault="00863A56" w:rsidP="00863A56">
            <w:pPr>
              <w:rPr>
                <w:sz w:val="16"/>
                <w:szCs w:val="16"/>
              </w:rPr>
            </w:pPr>
            <w:r w:rsidRPr="00863A56">
              <w:rPr>
                <w:sz w:val="16"/>
                <w:szCs w:val="16"/>
              </w:rPr>
              <w:t>Тогучинского района</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2,9</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2024-2030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Организация музея сельхоз техники, создание экскурсионных туристских маршрутов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ИП Бабошкин П.А.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Кудельный Ключ</w:t>
            </w:r>
          </w:p>
          <w:p w:rsidR="00863A56" w:rsidRPr="00863A56" w:rsidRDefault="00863A56" w:rsidP="00863A56">
            <w:pPr>
              <w:rPr>
                <w:sz w:val="16"/>
                <w:szCs w:val="16"/>
              </w:rPr>
            </w:pPr>
            <w:r w:rsidRPr="00863A56">
              <w:rPr>
                <w:sz w:val="16"/>
                <w:szCs w:val="16"/>
              </w:rPr>
              <w:t>Тогучинского района</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1,0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2023-2026</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Создание в с. Старогутово агротуристической базы отдыха, экологических троп, экскурсий, организация музея</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КФХ Бабошкин П.А.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Старогутово</w:t>
            </w:r>
          </w:p>
          <w:p w:rsidR="00863A56" w:rsidRPr="00863A56" w:rsidRDefault="00863A56" w:rsidP="00863A56">
            <w:pPr>
              <w:rPr>
                <w:sz w:val="16"/>
                <w:szCs w:val="16"/>
              </w:rPr>
            </w:pPr>
            <w:r w:rsidRPr="00863A56">
              <w:rPr>
                <w:sz w:val="16"/>
                <w:szCs w:val="16"/>
              </w:rPr>
              <w:t>Тогучинского района</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8,0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2023-2029</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Создание на базе ДК п. Нечаевский музея «Русская изба», гончарной мастерской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Администрация Нечаевского сельсовета,</w:t>
            </w:r>
          </w:p>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Тогучинского района, гранты, субсидии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п. Нечаевский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3,0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2024-2029</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Создание глэмпинг зоны, рекреационной площадки, развитие природно-познавательного туризма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Частный инвестор</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Усть-Каменка</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8,0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2024-2030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VI.</w:t>
            </w:r>
          </w:p>
        </w:tc>
        <w:tc>
          <w:tcPr>
            <w:tcW w:w="10773"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Рациональное использование природного капитала</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полигона ТКО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Кудрино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504,0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2026</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пункта временного накопления (ПВН), с. Коурак, с. Лебедево, с. Пойменное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с. Коурак, </w:t>
            </w:r>
          </w:p>
          <w:p w:rsidR="00863A56" w:rsidRPr="00863A56" w:rsidRDefault="00863A56" w:rsidP="00863A56">
            <w:pPr>
              <w:rPr>
                <w:sz w:val="16"/>
                <w:szCs w:val="16"/>
              </w:rPr>
            </w:pPr>
            <w:r w:rsidRPr="00863A56">
              <w:rPr>
                <w:sz w:val="16"/>
                <w:szCs w:val="16"/>
              </w:rPr>
              <w:t xml:space="preserve">с. Лебедево, </w:t>
            </w:r>
          </w:p>
          <w:p w:rsidR="00863A56" w:rsidRPr="00863A56" w:rsidRDefault="00863A56" w:rsidP="00863A56">
            <w:pPr>
              <w:rPr>
                <w:sz w:val="16"/>
                <w:szCs w:val="16"/>
              </w:rPr>
            </w:pPr>
            <w:r w:rsidRPr="00863A56">
              <w:rPr>
                <w:sz w:val="16"/>
                <w:szCs w:val="16"/>
              </w:rPr>
              <w:t>с. Пойменное</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12,5</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Плотина в п. Брусянка (реконструкция)</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Новосибирской области, </w:t>
            </w:r>
          </w:p>
          <w:p w:rsidR="00863A56" w:rsidRPr="00863A56" w:rsidRDefault="00863A56" w:rsidP="00863A56">
            <w:pPr>
              <w:rPr>
                <w:sz w:val="16"/>
                <w:szCs w:val="16"/>
              </w:rPr>
            </w:pPr>
            <w:r w:rsidRPr="00863A56">
              <w:rPr>
                <w:sz w:val="16"/>
                <w:szCs w:val="16"/>
              </w:rPr>
              <w:t>администрация Кудринского сельсовета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п. Брусянка, </w:t>
            </w:r>
          </w:p>
          <w:p w:rsidR="00863A56" w:rsidRPr="00863A56" w:rsidRDefault="00863A56" w:rsidP="00863A56">
            <w:pPr>
              <w:rPr>
                <w:sz w:val="16"/>
                <w:szCs w:val="16"/>
              </w:rPr>
            </w:pPr>
            <w:r w:rsidRPr="00863A56">
              <w:rPr>
                <w:sz w:val="16"/>
                <w:szCs w:val="16"/>
              </w:rPr>
              <w:t>Кудринский сельсовет</w:t>
            </w:r>
          </w:p>
          <w:p w:rsidR="00863A56" w:rsidRPr="00863A56" w:rsidRDefault="00863A56" w:rsidP="00863A56">
            <w:pPr>
              <w:rPr>
                <w:sz w:val="16"/>
                <w:szCs w:val="16"/>
              </w:rPr>
            </w:pPr>
            <w:r w:rsidRPr="00863A56">
              <w:rPr>
                <w:sz w:val="16"/>
                <w:szCs w:val="16"/>
              </w:rPr>
              <w:t xml:space="preserve">Тогучинский район </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1,4</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до 2026</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Устройство контейнерных площадок для сбора ТКО в р.п. Горный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р.п. Горный</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1,9</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rFonts w:eastAsia="Calibri"/>
                <w:sz w:val="16"/>
                <w:szCs w:val="16"/>
              </w:rPr>
            </w:pPr>
            <w:r w:rsidRPr="00863A56">
              <w:rPr>
                <w:rFonts w:eastAsia="Calibri"/>
                <w:sz w:val="16"/>
                <w:szCs w:val="16"/>
              </w:rPr>
              <w:t>Ликвидация несанкционированных свалок в</w:t>
            </w:r>
          </w:p>
          <w:p w:rsidR="00863A56" w:rsidRPr="00863A56" w:rsidRDefault="00863A56" w:rsidP="00863A56">
            <w:pPr>
              <w:rPr>
                <w:sz w:val="16"/>
                <w:szCs w:val="16"/>
              </w:rPr>
            </w:pPr>
            <w:r w:rsidRPr="00863A56">
              <w:rPr>
                <w:sz w:val="16"/>
                <w:szCs w:val="16"/>
              </w:rPr>
              <w:t>населенных пунктах Тогучинского района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rFonts w:eastAsia="Calibri"/>
                <w:sz w:val="16"/>
                <w:szCs w:val="16"/>
              </w:rPr>
            </w:pPr>
            <w:r w:rsidRPr="00863A56">
              <w:rPr>
                <w:rFonts w:eastAsia="Calibri"/>
                <w:sz w:val="16"/>
                <w:szCs w:val="16"/>
              </w:rPr>
              <w:t xml:space="preserve">с. Лебедево, </w:t>
            </w:r>
          </w:p>
          <w:p w:rsidR="00863A56" w:rsidRPr="00863A56" w:rsidRDefault="00863A56" w:rsidP="00863A56">
            <w:pPr>
              <w:rPr>
                <w:rFonts w:eastAsia="Calibri"/>
                <w:sz w:val="16"/>
                <w:szCs w:val="16"/>
              </w:rPr>
            </w:pPr>
            <w:r w:rsidRPr="00863A56">
              <w:rPr>
                <w:rFonts w:eastAsia="Calibri"/>
                <w:sz w:val="16"/>
                <w:szCs w:val="16"/>
              </w:rPr>
              <w:t>с. Дергоусово, с. Льниха,</w:t>
            </w:r>
          </w:p>
          <w:p w:rsidR="00863A56" w:rsidRPr="00863A56" w:rsidRDefault="00863A56" w:rsidP="00863A56">
            <w:pPr>
              <w:rPr>
                <w:rFonts w:eastAsia="Calibri"/>
                <w:sz w:val="16"/>
                <w:szCs w:val="16"/>
              </w:rPr>
            </w:pPr>
            <w:r w:rsidRPr="00863A56">
              <w:rPr>
                <w:rFonts w:eastAsia="Calibri"/>
                <w:sz w:val="16"/>
                <w:szCs w:val="16"/>
              </w:rPr>
              <w:lastRenderedPageBreak/>
              <w:t>ст. Буготак, д. Шмаково,</w:t>
            </w:r>
          </w:p>
          <w:p w:rsidR="00863A56" w:rsidRPr="00863A56" w:rsidRDefault="00863A56" w:rsidP="00863A56">
            <w:pPr>
              <w:rPr>
                <w:rFonts w:eastAsia="Calibri"/>
                <w:sz w:val="16"/>
                <w:szCs w:val="16"/>
              </w:rPr>
            </w:pPr>
            <w:r w:rsidRPr="00863A56">
              <w:rPr>
                <w:rFonts w:eastAsia="Calibri"/>
                <w:sz w:val="16"/>
                <w:szCs w:val="16"/>
              </w:rPr>
              <w:t xml:space="preserve">п. Пермский, </w:t>
            </w:r>
          </w:p>
          <w:p w:rsidR="00863A56" w:rsidRPr="00863A56" w:rsidRDefault="00863A56" w:rsidP="00863A56">
            <w:pPr>
              <w:rPr>
                <w:sz w:val="16"/>
                <w:szCs w:val="16"/>
              </w:rPr>
            </w:pPr>
            <w:r w:rsidRPr="00863A56">
              <w:rPr>
                <w:rFonts w:eastAsia="Calibri"/>
                <w:sz w:val="16"/>
                <w:szCs w:val="16"/>
              </w:rPr>
              <w:t>п. Самарский, с. Борцово</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lastRenderedPageBreak/>
              <w:t>5,0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2021-2025</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Устройство площадки ТКО 7 м с козырьком размером 2,2 м в с.Березиково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Березиково</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0,502</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Устройство площадки ТКО 7 м с козырьком размером 2,2 м в с.Борцово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Борцово</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0,416</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Устройство площадки ТКО 7 м с козырьком размером 2,2 м в с.Кудрино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Кудрино</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0,220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2024</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Устройство площадки ТКО 7 м с козырьком размером 2,2 м в с.Киик</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администрация </w:t>
            </w:r>
          </w:p>
          <w:p w:rsidR="00863A56" w:rsidRPr="00863A56" w:rsidRDefault="00863A56" w:rsidP="00863A56">
            <w:pPr>
              <w:rPr>
                <w:sz w:val="16"/>
                <w:szCs w:val="16"/>
              </w:rPr>
            </w:pPr>
            <w:r w:rsidRPr="00863A56">
              <w:rPr>
                <w:sz w:val="16"/>
                <w:szCs w:val="16"/>
              </w:rPr>
              <w:t>Тогучинского района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Киик</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0,440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2024</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VII.</w:t>
            </w:r>
          </w:p>
        </w:tc>
        <w:tc>
          <w:tcPr>
            <w:tcW w:w="10773"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Связь и информатизация</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новых базовых станций и расширение зоны охвата территории района и выравнивание зон покрытия всех сотовых операторов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Частный инвестор</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40,0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2019-2030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Перевод всех АТС района на цифровое оборудование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ПАО Ростелеком</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Тогучинский район </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2025</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Обеспечение телефонной связью с возможностью подключения к информационно-телекоммуникационной сети Интернет (с. Дергоусово, с. </w:t>
            </w:r>
            <w:proofErr w:type="gramStart"/>
            <w:r w:rsidRPr="00863A56">
              <w:rPr>
                <w:sz w:val="16"/>
                <w:szCs w:val="16"/>
              </w:rPr>
              <w:t xml:space="preserve">Боровлянка,   </w:t>
            </w:r>
            <w:proofErr w:type="gramEnd"/>
            <w:r w:rsidRPr="00863A56">
              <w:rPr>
                <w:sz w:val="16"/>
                <w:szCs w:val="16"/>
              </w:rPr>
              <w:t xml:space="preserve">                                   с. Степногутово,   с. Заречное, с. Кудельный Ключ,                              с. Лекарственное, с. Долгово, с. Ковалевка, пос. Каменная гора, ст. Восточная, с. Шубкино, п. Прямушка,                         д. Гаревка)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Частный инвестор</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Тогучинский район </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30,0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2020-2030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Создание сетей сотовой связи следующего поколения (LTE)</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Частный инвестор</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Тогучинский район </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19,0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2020-2030</w:t>
            </w:r>
          </w:p>
        </w:tc>
      </w:tr>
      <w:tr w:rsidR="00863A56" w:rsidRPr="00863A56" w:rsidTr="00863A56">
        <w:trPr>
          <w:trHeight w:val="125"/>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Обеспечение сотовой связью и высокоскоростным интернетом малонаселенных пунктов по программе</w:t>
            </w:r>
          </w:p>
          <w:p w:rsidR="00863A56" w:rsidRPr="00863A56" w:rsidRDefault="00863A56" w:rsidP="00863A56">
            <w:pPr>
              <w:rPr>
                <w:sz w:val="16"/>
                <w:szCs w:val="16"/>
              </w:rPr>
            </w:pPr>
            <w:r w:rsidRPr="00863A56">
              <w:rPr>
                <w:sz w:val="16"/>
                <w:szCs w:val="16"/>
              </w:rPr>
              <w:t>«Устранение цифрового неравенства»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ПАО Ростелеком</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Брусянка,</w:t>
            </w:r>
          </w:p>
          <w:p w:rsidR="00863A56" w:rsidRPr="00863A56" w:rsidRDefault="00863A56" w:rsidP="00863A56">
            <w:pPr>
              <w:rPr>
                <w:sz w:val="16"/>
                <w:szCs w:val="16"/>
              </w:rPr>
            </w:pPr>
            <w:r w:rsidRPr="00863A56">
              <w:rPr>
                <w:sz w:val="16"/>
                <w:szCs w:val="16"/>
              </w:rPr>
              <w:t xml:space="preserve"> пос. Никольский</w:t>
            </w:r>
          </w:p>
          <w:p w:rsidR="00863A56" w:rsidRPr="00863A56" w:rsidRDefault="00863A56" w:rsidP="00863A56">
            <w:pPr>
              <w:rPr>
                <w:sz w:val="16"/>
                <w:szCs w:val="16"/>
              </w:rPr>
            </w:pPr>
            <w:r w:rsidRPr="00863A56">
              <w:rPr>
                <w:sz w:val="16"/>
                <w:szCs w:val="16"/>
              </w:rPr>
              <w:t>п. Пятилетка</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5,0</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2022-2023</w:t>
            </w:r>
          </w:p>
        </w:tc>
      </w:tr>
    </w:tbl>
    <w:p w:rsidR="00863A56" w:rsidRDefault="00863A56" w:rsidP="007C360D">
      <w:pPr>
        <w:jc w:val="center"/>
        <w:rPr>
          <w:b/>
          <w:sz w:val="16"/>
          <w:szCs w:val="16"/>
        </w:rPr>
      </w:pPr>
    </w:p>
    <w:p w:rsidR="00863A56" w:rsidRPr="00863A56" w:rsidRDefault="00863A56" w:rsidP="007C360D">
      <w:pPr>
        <w:jc w:val="center"/>
        <w:rPr>
          <w:b/>
          <w:sz w:val="16"/>
          <w:szCs w:val="16"/>
        </w:rPr>
      </w:pPr>
    </w:p>
    <w:p w:rsidR="00863A56" w:rsidRPr="00863A56" w:rsidRDefault="00863A56" w:rsidP="00863A56">
      <w:pPr>
        <w:jc w:val="right"/>
        <w:rPr>
          <w:sz w:val="16"/>
          <w:szCs w:val="16"/>
        </w:rPr>
      </w:pPr>
      <w:r w:rsidRPr="00863A56">
        <w:rPr>
          <w:sz w:val="16"/>
          <w:szCs w:val="16"/>
        </w:rPr>
        <w:t>ПРИЛОЖЕНИЕ № 3</w:t>
      </w:r>
    </w:p>
    <w:p w:rsidR="00863A56" w:rsidRPr="00863A56" w:rsidRDefault="00863A56" w:rsidP="00863A56">
      <w:pPr>
        <w:jc w:val="right"/>
        <w:rPr>
          <w:sz w:val="16"/>
          <w:szCs w:val="16"/>
        </w:rPr>
      </w:pPr>
      <w:r w:rsidRPr="00863A56">
        <w:rPr>
          <w:sz w:val="16"/>
          <w:szCs w:val="16"/>
        </w:rPr>
        <w:t xml:space="preserve">к решению сессии </w:t>
      </w:r>
    </w:p>
    <w:p w:rsidR="00863A56" w:rsidRPr="00863A56" w:rsidRDefault="00863A56" w:rsidP="00863A56">
      <w:pPr>
        <w:jc w:val="right"/>
        <w:rPr>
          <w:sz w:val="16"/>
          <w:szCs w:val="16"/>
        </w:rPr>
      </w:pPr>
      <w:r w:rsidRPr="00863A56">
        <w:rPr>
          <w:sz w:val="16"/>
          <w:szCs w:val="16"/>
        </w:rPr>
        <w:t>Совета депутатов</w:t>
      </w:r>
    </w:p>
    <w:p w:rsidR="00863A56" w:rsidRPr="00863A56" w:rsidRDefault="00863A56" w:rsidP="00863A56">
      <w:pPr>
        <w:jc w:val="right"/>
        <w:rPr>
          <w:sz w:val="16"/>
          <w:szCs w:val="16"/>
        </w:rPr>
      </w:pPr>
      <w:r w:rsidRPr="00863A56">
        <w:rPr>
          <w:sz w:val="16"/>
          <w:szCs w:val="16"/>
        </w:rPr>
        <w:t>Тогучинского района</w:t>
      </w:r>
    </w:p>
    <w:p w:rsidR="00863A56" w:rsidRPr="00863A56" w:rsidRDefault="00863A56" w:rsidP="00863A56">
      <w:pPr>
        <w:jc w:val="right"/>
        <w:rPr>
          <w:sz w:val="16"/>
          <w:szCs w:val="16"/>
        </w:rPr>
      </w:pPr>
      <w:r w:rsidRPr="00863A56">
        <w:rPr>
          <w:sz w:val="16"/>
          <w:szCs w:val="16"/>
        </w:rPr>
        <w:t>от 23.12.2022 № 178</w:t>
      </w:r>
    </w:p>
    <w:p w:rsidR="00863A56" w:rsidRPr="00863A56" w:rsidRDefault="00863A56" w:rsidP="00863A56">
      <w:pPr>
        <w:jc w:val="right"/>
        <w:rPr>
          <w:sz w:val="16"/>
          <w:szCs w:val="16"/>
        </w:rPr>
      </w:pPr>
    </w:p>
    <w:p w:rsidR="00863A56" w:rsidRPr="00863A56" w:rsidRDefault="00863A56" w:rsidP="00863A56">
      <w:pPr>
        <w:jc w:val="right"/>
        <w:rPr>
          <w:sz w:val="16"/>
          <w:szCs w:val="16"/>
        </w:rPr>
      </w:pPr>
      <w:r w:rsidRPr="00863A56">
        <w:rPr>
          <w:sz w:val="16"/>
          <w:szCs w:val="16"/>
        </w:rPr>
        <w:t>Приложение 4</w:t>
      </w:r>
    </w:p>
    <w:p w:rsidR="00863A56" w:rsidRPr="00863A56" w:rsidRDefault="00863A56" w:rsidP="00863A56">
      <w:pPr>
        <w:jc w:val="right"/>
        <w:rPr>
          <w:sz w:val="16"/>
          <w:szCs w:val="16"/>
        </w:rPr>
      </w:pPr>
      <w:r w:rsidRPr="00863A56">
        <w:rPr>
          <w:sz w:val="16"/>
          <w:szCs w:val="16"/>
        </w:rPr>
        <w:t xml:space="preserve">к Стратегии социально-экономического </w:t>
      </w:r>
    </w:p>
    <w:p w:rsidR="00863A56" w:rsidRPr="00863A56" w:rsidRDefault="00863A56" w:rsidP="00863A56">
      <w:pPr>
        <w:jc w:val="right"/>
        <w:rPr>
          <w:sz w:val="16"/>
          <w:szCs w:val="16"/>
        </w:rPr>
      </w:pPr>
      <w:r w:rsidRPr="00863A56">
        <w:rPr>
          <w:sz w:val="16"/>
          <w:szCs w:val="16"/>
        </w:rPr>
        <w:t>развития Тогучинского района</w:t>
      </w:r>
    </w:p>
    <w:p w:rsidR="00863A56" w:rsidRPr="00863A56" w:rsidRDefault="00863A56" w:rsidP="00863A56">
      <w:pPr>
        <w:jc w:val="right"/>
        <w:rPr>
          <w:sz w:val="16"/>
          <w:szCs w:val="16"/>
        </w:rPr>
      </w:pPr>
      <w:r w:rsidRPr="00863A56">
        <w:rPr>
          <w:sz w:val="16"/>
          <w:szCs w:val="16"/>
        </w:rPr>
        <w:t>Новосибирской области</w:t>
      </w:r>
    </w:p>
    <w:p w:rsidR="00863A56" w:rsidRPr="00863A56" w:rsidRDefault="00863A56" w:rsidP="00863A56">
      <w:pPr>
        <w:jc w:val="right"/>
        <w:rPr>
          <w:sz w:val="16"/>
          <w:szCs w:val="16"/>
        </w:rPr>
      </w:pPr>
      <w:r w:rsidRPr="00863A56">
        <w:rPr>
          <w:sz w:val="16"/>
          <w:szCs w:val="16"/>
        </w:rPr>
        <w:t>до 2030 года</w:t>
      </w:r>
    </w:p>
    <w:p w:rsidR="00863A56" w:rsidRPr="00863A56" w:rsidRDefault="00863A56" w:rsidP="00863A56">
      <w:pPr>
        <w:rPr>
          <w:sz w:val="16"/>
          <w:szCs w:val="16"/>
        </w:rPr>
      </w:pPr>
    </w:p>
    <w:p w:rsidR="00863A56" w:rsidRPr="00863A56" w:rsidRDefault="00863A56" w:rsidP="00863A56">
      <w:pPr>
        <w:jc w:val="center"/>
        <w:rPr>
          <w:sz w:val="16"/>
          <w:szCs w:val="16"/>
        </w:rPr>
      </w:pPr>
      <w:r w:rsidRPr="00863A56">
        <w:rPr>
          <w:sz w:val="16"/>
          <w:szCs w:val="16"/>
        </w:rPr>
        <w:t>Перечень перспективных инфраструктурных проектов, предусмотренных</w:t>
      </w:r>
    </w:p>
    <w:p w:rsidR="00863A56" w:rsidRPr="00863A56" w:rsidRDefault="00863A56" w:rsidP="00863A56">
      <w:pPr>
        <w:jc w:val="center"/>
        <w:rPr>
          <w:sz w:val="16"/>
          <w:szCs w:val="16"/>
        </w:rPr>
      </w:pPr>
      <w:r w:rsidRPr="00863A56">
        <w:rPr>
          <w:sz w:val="16"/>
          <w:szCs w:val="16"/>
        </w:rPr>
        <w:t>к выполнению в целях реализации Стратегии социально-экономического развития</w:t>
      </w:r>
    </w:p>
    <w:p w:rsidR="00863A56" w:rsidRPr="00863A56" w:rsidRDefault="00863A56" w:rsidP="00863A56">
      <w:pPr>
        <w:jc w:val="center"/>
        <w:rPr>
          <w:sz w:val="16"/>
          <w:szCs w:val="16"/>
        </w:rPr>
      </w:pPr>
      <w:bookmarkStart w:id="3" w:name="__DdeLink__10761_147321961"/>
      <w:bookmarkEnd w:id="3"/>
      <w:r w:rsidRPr="00863A56">
        <w:rPr>
          <w:sz w:val="16"/>
          <w:szCs w:val="16"/>
        </w:rPr>
        <w:t>Тогучинского района Новосибирской области до 2030 года</w:t>
      </w:r>
    </w:p>
    <w:p w:rsidR="00863A56" w:rsidRPr="00863A56" w:rsidRDefault="00863A56" w:rsidP="00863A56">
      <w:pPr>
        <w:rPr>
          <w:sz w:val="16"/>
          <w:szCs w:val="16"/>
        </w:rPr>
      </w:pPr>
    </w:p>
    <w:tbl>
      <w:tblPr>
        <w:tblW w:w="10773" w:type="dxa"/>
        <w:tblInd w:w="137" w:type="dxa"/>
        <w:tblBorders>
          <w:top w:val="single" w:sz="4" w:space="0" w:color="000001"/>
          <w:left w:val="single" w:sz="4" w:space="0" w:color="000001"/>
          <w:bottom w:val="single" w:sz="4" w:space="0" w:color="000001"/>
          <w:insideH w:val="single" w:sz="4" w:space="0" w:color="000001"/>
        </w:tblBorders>
        <w:tblCellMar>
          <w:left w:w="-5" w:type="dxa"/>
        </w:tblCellMar>
        <w:tblLook w:val="0000" w:firstRow="0" w:lastRow="0" w:firstColumn="0" w:lastColumn="0" w:noHBand="0" w:noVBand="0"/>
      </w:tblPr>
      <w:tblGrid>
        <w:gridCol w:w="425"/>
        <w:gridCol w:w="3828"/>
        <w:gridCol w:w="1842"/>
        <w:gridCol w:w="945"/>
        <w:gridCol w:w="898"/>
        <w:gridCol w:w="2835"/>
      </w:tblGrid>
      <w:tr w:rsidR="00863A56" w:rsidRPr="00863A56" w:rsidTr="00863A56">
        <w:trPr>
          <w:trHeight w:val="255"/>
          <w:tblHeader/>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пп</w:t>
            </w: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Объект</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Месторасположение</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Объем инвестиций,</w:t>
            </w:r>
          </w:p>
          <w:p w:rsidR="00863A56" w:rsidRPr="00863A56" w:rsidRDefault="00863A56" w:rsidP="00863A56">
            <w:pPr>
              <w:rPr>
                <w:sz w:val="16"/>
                <w:szCs w:val="16"/>
              </w:rPr>
            </w:pPr>
            <w:r w:rsidRPr="00863A56">
              <w:rPr>
                <w:sz w:val="16"/>
                <w:szCs w:val="16"/>
              </w:rPr>
              <w:t>млн. руб.</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Период реализации</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Основание</w:t>
            </w:r>
          </w:p>
        </w:tc>
      </w:tr>
      <w:tr w:rsidR="00863A56" w:rsidRPr="00863A56" w:rsidTr="00863A56">
        <w:trPr>
          <w:trHeight w:val="255"/>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I</w:t>
            </w: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Образование</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2835" w:type="dxa"/>
            <w:tcBorders>
              <w:top w:val="single" w:sz="4" w:space="0" w:color="00000A"/>
              <w:left w:val="single" w:sz="4" w:space="0" w:color="000001"/>
              <w:bottom w:val="single" w:sz="4" w:space="0" w:color="00000A"/>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Строительство детского сада на 230 мест</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г. Тогучин </w:t>
            </w:r>
          </w:p>
          <w:p w:rsidR="00863A56" w:rsidRPr="00863A56" w:rsidRDefault="00863A56" w:rsidP="00863A56">
            <w:pPr>
              <w:rPr>
                <w:sz w:val="16"/>
                <w:szCs w:val="16"/>
              </w:rPr>
            </w:pPr>
            <w:r w:rsidRPr="00863A56">
              <w:rPr>
                <w:sz w:val="16"/>
                <w:szCs w:val="16"/>
              </w:rPr>
              <w:t>ул. Бригадная</w:t>
            </w:r>
          </w:p>
          <w:p w:rsidR="00863A56" w:rsidRPr="00863A56" w:rsidRDefault="00863A56" w:rsidP="00863A56">
            <w:pPr>
              <w:rPr>
                <w:sz w:val="16"/>
                <w:szCs w:val="16"/>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334,0</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2020-2023 </w:t>
            </w:r>
          </w:p>
        </w:tc>
        <w:tc>
          <w:tcPr>
            <w:tcW w:w="2835"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Государственная программа</w:t>
            </w:r>
          </w:p>
          <w:p w:rsidR="00863A56" w:rsidRPr="00863A56" w:rsidRDefault="00863A56" w:rsidP="00863A56">
            <w:pPr>
              <w:rPr>
                <w:sz w:val="16"/>
                <w:szCs w:val="16"/>
              </w:rPr>
            </w:pPr>
            <w:r w:rsidRPr="00863A56">
              <w:rPr>
                <w:sz w:val="16"/>
                <w:szCs w:val="16"/>
              </w:rPr>
              <w:t>Новосибирской области «Развитие образования, создание условий для</w:t>
            </w:r>
          </w:p>
          <w:p w:rsidR="00863A56" w:rsidRPr="00863A56" w:rsidRDefault="00863A56" w:rsidP="00863A56">
            <w:pPr>
              <w:rPr>
                <w:sz w:val="16"/>
                <w:szCs w:val="16"/>
              </w:rPr>
            </w:pPr>
            <w:r w:rsidRPr="00863A56">
              <w:rPr>
                <w:sz w:val="16"/>
                <w:szCs w:val="16"/>
              </w:rPr>
              <w:t xml:space="preserve">социализации детей и учащейся молодежи в Новосибирской области» </w:t>
            </w: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Строительство здания МКОУ «Репьевская средняя школа» на 220 мест</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Репьево</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483,1</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2021-2023</w:t>
            </w:r>
          </w:p>
        </w:tc>
        <w:tc>
          <w:tcPr>
            <w:tcW w:w="2835"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Государственная программа</w:t>
            </w:r>
          </w:p>
          <w:p w:rsidR="00863A56" w:rsidRPr="00863A56" w:rsidRDefault="00863A56" w:rsidP="00863A56">
            <w:pPr>
              <w:rPr>
                <w:sz w:val="16"/>
                <w:szCs w:val="16"/>
              </w:rPr>
            </w:pPr>
            <w:r w:rsidRPr="00863A56">
              <w:rPr>
                <w:sz w:val="16"/>
                <w:szCs w:val="16"/>
              </w:rPr>
              <w:t>Новосибирской области «Развитие образования, создание условий для</w:t>
            </w:r>
          </w:p>
          <w:p w:rsidR="00863A56" w:rsidRPr="00863A56" w:rsidRDefault="00863A56" w:rsidP="00863A56">
            <w:pPr>
              <w:rPr>
                <w:sz w:val="16"/>
                <w:szCs w:val="16"/>
              </w:rPr>
            </w:pPr>
            <w:r w:rsidRPr="00863A56">
              <w:rPr>
                <w:sz w:val="16"/>
                <w:szCs w:val="16"/>
              </w:rPr>
              <w:t>социализации детей и учащейся молодежи в Новосибирской области»</w:t>
            </w: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Строительство здания МКОУ «Тогучинская средняя школа № 4» на 825 мест</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г. Тогучин </w:t>
            </w:r>
          </w:p>
          <w:p w:rsidR="00863A56" w:rsidRPr="00863A56" w:rsidRDefault="00863A56" w:rsidP="00863A56">
            <w:pPr>
              <w:rPr>
                <w:sz w:val="16"/>
                <w:szCs w:val="16"/>
              </w:rPr>
            </w:pPr>
            <w:r w:rsidRPr="00863A56">
              <w:rPr>
                <w:sz w:val="16"/>
                <w:szCs w:val="16"/>
              </w:rPr>
              <w:t xml:space="preserve">(в левобережной части), </w:t>
            </w:r>
          </w:p>
          <w:p w:rsidR="00863A56" w:rsidRPr="00863A56" w:rsidRDefault="00863A56" w:rsidP="00863A56">
            <w:pPr>
              <w:rPr>
                <w:sz w:val="16"/>
                <w:szCs w:val="16"/>
              </w:rPr>
            </w:pPr>
            <w:r w:rsidRPr="00863A56">
              <w:rPr>
                <w:sz w:val="16"/>
                <w:szCs w:val="16"/>
              </w:rPr>
              <w:t>ул. Крупская, 7</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1800,0</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Государственная программа</w:t>
            </w:r>
          </w:p>
          <w:p w:rsidR="00863A56" w:rsidRPr="00863A56" w:rsidRDefault="00863A56" w:rsidP="00863A56">
            <w:pPr>
              <w:rPr>
                <w:sz w:val="16"/>
                <w:szCs w:val="16"/>
              </w:rPr>
            </w:pPr>
            <w:r w:rsidRPr="00863A56">
              <w:rPr>
                <w:sz w:val="16"/>
                <w:szCs w:val="16"/>
              </w:rPr>
              <w:t>Новосибирской области «Развитие образования, создание условий для</w:t>
            </w:r>
          </w:p>
          <w:p w:rsidR="00863A56" w:rsidRPr="00863A56" w:rsidRDefault="00863A56" w:rsidP="00863A56">
            <w:pPr>
              <w:rPr>
                <w:sz w:val="16"/>
                <w:szCs w:val="16"/>
              </w:rPr>
            </w:pPr>
            <w:r w:rsidRPr="00863A56">
              <w:rPr>
                <w:sz w:val="16"/>
                <w:szCs w:val="16"/>
              </w:rPr>
              <w:t>социализации детей и учащейся молодежи в Новосибирской области»</w:t>
            </w: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Капитальный ремонт МКОУ Тогучинского района «Шахтинская средняя школа»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Тогучинский район, </w:t>
            </w:r>
          </w:p>
          <w:p w:rsidR="00863A56" w:rsidRPr="00863A56" w:rsidRDefault="00863A56" w:rsidP="00863A56">
            <w:pPr>
              <w:rPr>
                <w:sz w:val="16"/>
                <w:szCs w:val="16"/>
              </w:rPr>
            </w:pPr>
            <w:r w:rsidRPr="00863A56">
              <w:rPr>
                <w:sz w:val="16"/>
                <w:szCs w:val="16"/>
              </w:rPr>
              <w:t>п. Шахта</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80,769</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2022-2023</w:t>
            </w:r>
          </w:p>
        </w:tc>
        <w:tc>
          <w:tcPr>
            <w:tcW w:w="2835"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Региональный проект «Модернизация  </w:t>
            </w:r>
          </w:p>
          <w:p w:rsidR="00863A56" w:rsidRPr="00863A56" w:rsidRDefault="00863A56" w:rsidP="00863A56">
            <w:pPr>
              <w:rPr>
                <w:sz w:val="16"/>
                <w:szCs w:val="16"/>
              </w:rPr>
            </w:pPr>
            <w:r w:rsidRPr="00863A56">
              <w:rPr>
                <w:sz w:val="16"/>
                <w:szCs w:val="16"/>
              </w:rPr>
              <w:t xml:space="preserve"> системы общего образования на </w:t>
            </w:r>
          </w:p>
          <w:p w:rsidR="00863A56" w:rsidRPr="00863A56" w:rsidRDefault="00863A56" w:rsidP="00863A56">
            <w:pPr>
              <w:rPr>
                <w:sz w:val="16"/>
                <w:szCs w:val="16"/>
              </w:rPr>
            </w:pPr>
            <w:r w:rsidRPr="00863A56">
              <w:rPr>
                <w:sz w:val="16"/>
                <w:szCs w:val="16"/>
              </w:rPr>
              <w:t xml:space="preserve"> территории Новосибирской области»     </w:t>
            </w:r>
          </w:p>
          <w:p w:rsidR="00863A56" w:rsidRPr="00863A56" w:rsidRDefault="00863A56" w:rsidP="00863A56">
            <w:pPr>
              <w:rPr>
                <w:sz w:val="16"/>
                <w:szCs w:val="16"/>
              </w:rPr>
            </w:pPr>
            <w:r w:rsidRPr="00863A56">
              <w:rPr>
                <w:sz w:val="16"/>
                <w:szCs w:val="16"/>
              </w:rPr>
              <w:t xml:space="preserve"> в рамках государственной программы </w:t>
            </w:r>
          </w:p>
          <w:p w:rsidR="00863A56" w:rsidRPr="00863A56" w:rsidRDefault="00863A56" w:rsidP="00863A56">
            <w:pPr>
              <w:rPr>
                <w:sz w:val="16"/>
                <w:szCs w:val="16"/>
              </w:rPr>
            </w:pPr>
            <w:r w:rsidRPr="00863A56">
              <w:rPr>
                <w:sz w:val="16"/>
                <w:szCs w:val="16"/>
              </w:rPr>
              <w:t xml:space="preserve">  Российской Федерации «Развитие </w:t>
            </w:r>
          </w:p>
          <w:p w:rsidR="00863A56" w:rsidRPr="00863A56" w:rsidRDefault="00863A56" w:rsidP="00863A56">
            <w:pPr>
              <w:rPr>
                <w:sz w:val="16"/>
                <w:szCs w:val="16"/>
              </w:rPr>
            </w:pPr>
            <w:r w:rsidRPr="00863A56">
              <w:rPr>
                <w:sz w:val="16"/>
                <w:szCs w:val="16"/>
              </w:rPr>
              <w:t xml:space="preserve">  образования»</w:t>
            </w: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Капитальный ремонт МКОУ Тогучинского района «Лекарственновская средняя школа»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Тогучинский район, </w:t>
            </w:r>
          </w:p>
          <w:p w:rsidR="00863A56" w:rsidRPr="00863A56" w:rsidRDefault="00863A56" w:rsidP="00863A56">
            <w:pPr>
              <w:rPr>
                <w:sz w:val="16"/>
                <w:szCs w:val="16"/>
              </w:rPr>
            </w:pPr>
            <w:r w:rsidRPr="00863A56">
              <w:rPr>
                <w:sz w:val="16"/>
                <w:szCs w:val="16"/>
              </w:rPr>
              <w:t>с. Лекарственное</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55,740</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2022-2023</w:t>
            </w:r>
          </w:p>
        </w:tc>
        <w:tc>
          <w:tcPr>
            <w:tcW w:w="2835"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Региональный проект «Модернизация  </w:t>
            </w:r>
          </w:p>
          <w:p w:rsidR="00863A56" w:rsidRPr="00863A56" w:rsidRDefault="00863A56" w:rsidP="00863A56">
            <w:pPr>
              <w:rPr>
                <w:sz w:val="16"/>
                <w:szCs w:val="16"/>
              </w:rPr>
            </w:pPr>
            <w:r w:rsidRPr="00863A56">
              <w:rPr>
                <w:sz w:val="16"/>
                <w:szCs w:val="16"/>
              </w:rPr>
              <w:t xml:space="preserve"> системы общего образования на </w:t>
            </w:r>
          </w:p>
          <w:p w:rsidR="00863A56" w:rsidRPr="00863A56" w:rsidRDefault="00863A56" w:rsidP="00863A56">
            <w:pPr>
              <w:rPr>
                <w:sz w:val="16"/>
                <w:szCs w:val="16"/>
              </w:rPr>
            </w:pPr>
            <w:r w:rsidRPr="00863A56">
              <w:rPr>
                <w:sz w:val="16"/>
                <w:szCs w:val="16"/>
              </w:rPr>
              <w:lastRenderedPageBreak/>
              <w:t xml:space="preserve"> территории Новосибирской области» </w:t>
            </w:r>
          </w:p>
          <w:p w:rsidR="00863A56" w:rsidRPr="00863A56" w:rsidRDefault="00863A56" w:rsidP="00863A56">
            <w:pPr>
              <w:rPr>
                <w:sz w:val="16"/>
                <w:szCs w:val="16"/>
              </w:rPr>
            </w:pPr>
            <w:r w:rsidRPr="00863A56">
              <w:rPr>
                <w:sz w:val="16"/>
                <w:szCs w:val="16"/>
              </w:rPr>
              <w:t xml:space="preserve"> в рамках государственной программы           </w:t>
            </w:r>
          </w:p>
          <w:p w:rsidR="00863A56" w:rsidRPr="00863A56" w:rsidRDefault="00863A56" w:rsidP="00863A56">
            <w:pPr>
              <w:rPr>
                <w:sz w:val="16"/>
                <w:szCs w:val="16"/>
              </w:rPr>
            </w:pPr>
            <w:r w:rsidRPr="00863A56">
              <w:rPr>
                <w:sz w:val="16"/>
                <w:szCs w:val="16"/>
              </w:rPr>
              <w:t xml:space="preserve"> Российской Федерации «Развитие </w:t>
            </w:r>
          </w:p>
          <w:p w:rsidR="00863A56" w:rsidRPr="00863A56" w:rsidRDefault="00863A56" w:rsidP="00863A56">
            <w:pPr>
              <w:rPr>
                <w:sz w:val="16"/>
                <w:szCs w:val="16"/>
              </w:rPr>
            </w:pPr>
            <w:r w:rsidRPr="00863A56">
              <w:rPr>
                <w:sz w:val="16"/>
                <w:szCs w:val="16"/>
              </w:rPr>
              <w:t xml:space="preserve">  образования»</w:t>
            </w: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Капитальный ремонт МКОУ Тогучинского района «Березиковская средняя школа»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Березиково</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61,997 </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2024</w:t>
            </w:r>
          </w:p>
        </w:tc>
        <w:tc>
          <w:tcPr>
            <w:tcW w:w="2835"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Региональный проект «Модернизация  </w:t>
            </w:r>
          </w:p>
          <w:p w:rsidR="00863A56" w:rsidRPr="00863A56" w:rsidRDefault="00863A56" w:rsidP="00863A56">
            <w:pPr>
              <w:rPr>
                <w:sz w:val="16"/>
                <w:szCs w:val="16"/>
              </w:rPr>
            </w:pPr>
            <w:r w:rsidRPr="00863A56">
              <w:rPr>
                <w:sz w:val="16"/>
                <w:szCs w:val="16"/>
              </w:rPr>
              <w:t xml:space="preserve">  системы общего образования на </w:t>
            </w:r>
          </w:p>
          <w:p w:rsidR="00863A56" w:rsidRPr="00863A56" w:rsidRDefault="00863A56" w:rsidP="00863A56">
            <w:pPr>
              <w:rPr>
                <w:sz w:val="16"/>
                <w:szCs w:val="16"/>
              </w:rPr>
            </w:pPr>
            <w:r w:rsidRPr="00863A56">
              <w:rPr>
                <w:sz w:val="16"/>
                <w:szCs w:val="16"/>
              </w:rPr>
              <w:t xml:space="preserve">  территории Новосибирской области» </w:t>
            </w:r>
          </w:p>
          <w:p w:rsidR="00863A56" w:rsidRPr="00863A56" w:rsidRDefault="00863A56" w:rsidP="00863A56">
            <w:pPr>
              <w:rPr>
                <w:sz w:val="16"/>
                <w:szCs w:val="16"/>
              </w:rPr>
            </w:pPr>
            <w:r w:rsidRPr="00863A56">
              <w:rPr>
                <w:sz w:val="16"/>
                <w:szCs w:val="16"/>
              </w:rPr>
              <w:t xml:space="preserve"> в рамках государственной программы </w:t>
            </w:r>
          </w:p>
          <w:p w:rsidR="00863A56" w:rsidRPr="00863A56" w:rsidRDefault="00863A56" w:rsidP="00863A56">
            <w:pPr>
              <w:rPr>
                <w:sz w:val="16"/>
                <w:szCs w:val="16"/>
              </w:rPr>
            </w:pPr>
            <w:r w:rsidRPr="00863A56">
              <w:rPr>
                <w:sz w:val="16"/>
                <w:szCs w:val="16"/>
              </w:rPr>
              <w:t xml:space="preserve"> Российской Федерации «Развитие </w:t>
            </w:r>
          </w:p>
          <w:p w:rsidR="00863A56" w:rsidRPr="00863A56" w:rsidRDefault="00863A56" w:rsidP="00863A56">
            <w:pPr>
              <w:rPr>
                <w:sz w:val="16"/>
                <w:szCs w:val="16"/>
              </w:rPr>
            </w:pPr>
            <w:r w:rsidRPr="00863A56">
              <w:rPr>
                <w:sz w:val="16"/>
                <w:szCs w:val="16"/>
              </w:rPr>
              <w:t xml:space="preserve"> образования»</w:t>
            </w: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Капитальный ремонт МКОУ Тогучинского района «Завьяловская средняя школа»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Завьялово</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54,348 </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2025</w:t>
            </w:r>
          </w:p>
        </w:tc>
        <w:tc>
          <w:tcPr>
            <w:tcW w:w="2835"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Региональный проект «Модернизация </w:t>
            </w:r>
          </w:p>
          <w:p w:rsidR="00863A56" w:rsidRPr="00863A56" w:rsidRDefault="00863A56" w:rsidP="00863A56">
            <w:pPr>
              <w:rPr>
                <w:sz w:val="16"/>
                <w:szCs w:val="16"/>
              </w:rPr>
            </w:pPr>
            <w:r w:rsidRPr="00863A56">
              <w:rPr>
                <w:sz w:val="16"/>
                <w:szCs w:val="16"/>
              </w:rPr>
              <w:t xml:space="preserve"> системы общего образования на </w:t>
            </w:r>
          </w:p>
          <w:p w:rsidR="00863A56" w:rsidRPr="00863A56" w:rsidRDefault="00863A56" w:rsidP="00863A56">
            <w:pPr>
              <w:rPr>
                <w:sz w:val="16"/>
                <w:szCs w:val="16"/>
              </w:rPr>
            </w:pPr>
            <w:r w:rsidRPr="00863A56">
              <w:rPr>
                <w:sz w:val="16"/>
                <w:szCs w:val="16"/>
              </w:rPr>
              <w:t xml:space="preserve"> территории Новосибирской области» </w:t>
            </w:r>
          </w:p>
          <w:p w:rsidR="00863A56" w:rsidRPr="00863A56" w:rsidRDefault="00863A56" w:rsidP="00863A56">
            <w:pPr>
              <w:rPr>
                <w:sz w:val="16"/>
                <w:szCs w:val="16"/>
              </w:rPr>
            </w:pPr>
            <w:r w:rsidRPr="00863A56">
              <w:rPr>
                <w:sz w:val="16"/>
                <w:szCs w:val="16"/>
              </w:rPr>
              <w:t xml:space="preserve"> в рамках государственной программы </w:t>
            </w:r>
          </w:p>
          <w:p w:rsidR="00863A56" w:rsidRPr="00863A56" w:rsidRDefault="00863A56" w:rsidP="00863A56">
            <w:pPr>
              <w:rPr>
                <w:sz w:val="16"/>
                <w:szCs w:val="16"/>
              </w:rPr>
            </w:pPr>
            <w:r w:rsidRPr="00863A56">
              <w:rPr>
                <w:sz w:val="16"/>
                <w:szCs w:val="16"/>
              </w:rPr>
              <w:t xml:space="preserve"> Российской Федерации «Развитие </w:t>
            </w:r>
          </w:p>
          <w:p w:rsidR="00863A56" w:rsidRPr="00863A56" w:rsidRDefault="00863A56" w:rsidP="00863A56">
            <w:pPr>
              <w:rPr>
                <w:sz w:val="16"/>
                <w:szCs w:val="16"/>
              </w:rPr>
            </w:pPr>
            <w:r w:rsidRPr="00863A56">
              <w:rPr>
                <w:sz w:val="16"/>
                <w:szCs w:val="16"/>
              </w:rPr>
              <w:t xml:space="preserve"> образования»</w:t>
            </w: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Капитальный ремонт МКОУ Тогучинского района «Тогучинская средняя школа №1»</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г. Тогучин, ул. Комсомольская, 23</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151,239</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2024</w:t>
            </w:r>
          </w:p>
        </w:tc>
        <w:tc>
          <w:tcPr>
            <w:tcW w:w="2835"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Региональный проект «Модернизация </w:t>
            </w:r>
          </w:p>
          <w:p w:rsidR="00863A56" w:rsidRPr="00863A56" w:rsidRDefault="00863A56" w:rsidP="00863A56">
            <w:pPr>
              <w:rPr>
                <w:sz w:val="16"/>
                <w:szCs w:val="16"/>
              </w:rPr>
            </w:pPr>
            <w:r w:rsidRPr="00863A56">
              <w:rPr>
                <w:sz w:val="16"/>
                <w:szCs w:val="16"/>
              </w:rPr>
              <w:t xml:space="preserve">  системы общего образования на </w:t>
            </w:r>
          </w:p>
          <w:p w:rsidR="00863A56" w:rsidRPr="00863A56" w:rsidRDefault="00863A56" w:rsidP="00863A56">
            <w:pPr>
              <w:rPr>
                <w:sz w:val="16"/>
                <w:szCs w:val="16"/>
              </w:rPr>
            </w:pPr>
            <w:r w:rsidRPr="00863A56">
              <w:rPr>
                <w:sz w:val="16"/>
                <w:szCs w:val="16"/>
              </w:rPr>
              <w:t xml:space="preserve">  территории Новосибирской области» </w:t>
            </w:r>
          </w:p>
          <w:p w:rsidR="00863A56" w:rsidRPr="00863A56" w:rsidRDefault="00863A56" w:rsidP="00863A56">
            <w:pPr>
              <w:rPr>
                <w:sz w:val="16"/>
                <w:szCs w:val="16"/>
              </w:rPr>
            </w:pPr>
            <w:r w:rsidRPr="00863A56">
              <w:rPr>
                <w:sz w:val="16"/>
                <w:szCs w:val="16"/>
              </w:rPr>
              <w:t xml:space="preserve">  в рамках государственной программы </w:t>
            </w:r>
          </w:p>
          <w:p w:rsidR="00863A56" w:rsidRPr="00863A56" w:rsidRDefault="00863A56" w:rsidP="00863A56">
            <w:pPr>
              <w:rPr>
                <w:sz w:val="16"/>
                <w:szCs w:val="16"/>
              </w:rPr>
            </w:pPr>
            <w:r w:rsidRPr="00863A56">
              <w:rPr>
                <w:sz w:val="16"/>
                <w:szCs w:val="16"/>
              </w:rPr>
              <w:t xml:space="preserve">  Российской Федерации «Развитие </w:t>
            </w:r>
          </w:p>
          <w:p w:rsidR="00863A56" w:rsidRPr="00863A56" w:rsidRDefault="00863A56" w:rsidP="00863A56">
            <w:pPr>
              <w:rPr>
                <w:sz w:val="16"/>
                <w:szCs w:val="16"/>
              </w:rPr>
            </w:pPr>
            <w:r w:rsidRPr="00863A56">
              <w:rPr>
                <w:sz w:val="16"/>
                <w:szCs w:val="16"/>
              </w:rPr>
              <w:t xml:space="preserve">  образования»</w:t>
            </w: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Ремонт пола и потолка спортивного зала МКОУ Тогучинского района «Борцовская средняя школа»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Борцово</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1,1</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2025-2026</w:t>
            </w:r>
          </w:p>
        </w:tc>
        <w:tc>
          <w:tcPr>
            <w:tcW w:w="2835" w:type="dxa"/>
            <w:vMerge w:val="restart"/>
            <w:tcBorders>
              <w:top w:val="single" w:sz="4" w:space="0" w:color="000001"/>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ГП НСО «Развитие образования, создание условий для социализации детей и учащейся молодежи Новосибирской области»</w:t>
            </w: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Капитальный ремонт внутренних помещений здания дошкольной группы МКОУ Тогучинского района «Борцовская средняя школа»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Борцово</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1,8</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2025-2026</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Ремонт кровли здания, отмостки, спортивного зала, пищеблока МКОУ «Буготакская средняя школы», Ремонт кровли здания, отмостки в дошкольной группе</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Буготак</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7,5</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rFonts w:eastAsia="Calibri"/>
                <w:sz w:val="16"/>
                <w:szCs w:val="16"/>
              </w:rPr>
            </w:pPr>
            <w:r w:rsidRPr="00863A56">
              <w:rPr>
                <w:rFonts w:eastAsia="Calibri"/>
                <w:sz w:val="16"/>
                <w:szCs w:val="16"/>
              </w:rPr>
              <w:t>Ремонт электропроводки, отмостки, пола первого этажа, потолка в спортивном зале МКОУ Тогучинского района "Зареченская средняя школа" (ул. Центральная, 2)</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Заречное</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3,5</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rFonts w:eastAsia="Calibri"/>
                <w:sz w:val="16"/>
                <w:szCs w:val="16"/>
              </w:rPr>
              <w:t>Ремонт кровли и замена отопительной системы в дошкольной группе МКОУ Тогучинского района «Пойменная средняя школа»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Пойменное</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2,5</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2021-2025</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Ремонт кровли МКОУ Тогучинского района «Пойменная средняя школа»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Пойменное</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3,5</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rFonts w:eastAsia="Calibri"/>
                <w:sz w:val="16"/>
                <w:szCs w:val="16"/>
              </w:rPr>
            </w:pPr>
            <w:r w:rsidRPr="00863A56">
              <w:rPr>
                <w:rFonts w:eastAsia="Calibri"/>
                <w:sz w:val="16"/>
                <w:szCs w:val="16"/>
              </w:rPr>
              <w:t xml:space="preserve">Замена электропроводки, пола </w:t>
            </w:r>
          </w:p>
          <w:p w:rsidR="00863A56" w:rsidRPr="00863A56" w:rsidRDefault="00863A56" w:rsidP="00863A56">
            <w:pPr>
              <w:rPr>
                <w:sz w:val="16"/>
                <w:szCs w:val="16"/>
              </w:rPr>
            </w:pPr>
            <w:r w:rsidRPr="00863A56">
              <w:rPr>
                <w:rFonts w:eastAsia="Calibri"/>
                <w:sz w:val="16"/>
                <w:szCs w:val="16"/>
              </w:rPr>
              <w:t xml:space="preserve">МКОУ Тогучинского района «Янченковская средняя школа» (с. </w:t>
            </w:r>
            <w:proofErr w:type="gramStart"/>
            <w:r w:rsidRPr="00863A56">
              <w:rPr>
                <w:rFonts w:eastAsia="Calibri"/>
                <w:sz w:val="16"/>
                <w:szCs w:val="16"/>
              </w:rPr>
              <w:t>Янченково,  ул.</w:t>
            </w:r>
            <w:proofErr w:type="gramEnd"/>
            <w:r w:rsidRPr="00863A56">
              <w:rPr>
                <w:rFonts w:eastAsia="Calibri"/>
                <w:sz w:val="16"/>
                <w:szCs w:val="16"/>
              </w:rPr>
              <w:t xml:space="preserve"> Школьная,9)</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Янченково</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5,5</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2022- 2030</w:t>
            </w:r>
          </w:p>
        </w:tc>
        <w:tc>
          <w:tcPr>
            <w:tcW w:w="2835" w:type="dxa"/>
            <w:vMerge/>
            <w:tcBorders>
              <w:left w:val="single" w:sz="4" w:space="0" w:color="00000A"/>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rFonts w:eastAsia="Calibri"/>
                <w:sz w:val="16"/>
                <w:szCs w:val="16"/>
              </w:rPr>
              <w:t>Замена электропроводки, пола в дошкольной группе МКОУ Тогучинского района «Янченковская средняя школа» (с. Янченково, пер. Сосновый,8)</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Янченково</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3,5</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2022- 2030</w:t>
            </w:r>
          </w:p>
        </w:tc>
        <w:tc>
          <w:tcPr>
            <w:tcW w:w="2835"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ГП НСО «Развитие образования, создание условий для социализации детей и учащейся молодежи Новосибирской области»</w:t>
            </w: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rFonts w:eastAsia="Calibri"/>
                <w:sz w:val="16"/>
                <w:szCs w:val="16"/>
              </w:rPr>
            </w:pPr>
            <w:r w:rsidRPr="00863A56">
              <w:rPr>
                <w:rFonts w:eastAsia="Calibri"/>
                <w:sz w:val="16"/>
                <w:szCs w:val="16"/>
              </w:rPr>
              <w:t xml:space="preserve">Ремонт электропроводки, замена канализации, ремонт водопровода горячего и холодного водоснабжения, ремонт фасада </w:t>
            </w:r>
            <w:proofErr w:type="gramStart"/>
            <w:r w:rsidRPr="00863A56">
              <w:rPr>
                <w:rFonts w:eastAsia="Calibri"/>
                <w:sz w:val="16"/>
                <w:szCs w:val="16"/>
              </w:rPr>
              <w:t>МКОДУ»Горновский</w:t>
            </w:r>
            <w:proofErr w:type="gramEnd"/>
            <w:r w:rsidRPr="00863A56">
              <w:rPr>
                <w:rFonts w:eastAsia="Calibri"/>
                <w:sz w:val="16"/>
                <w:szCs w:val="16"/>
              </w:rPr>
              <w:t xml:space="preserve"> детский сад №1» </w:t>
            </w:r>
          </w:p>
          <w:p w:rsidR="00863A56" w:rsidRPr="00863A56" w:rsidRDefault="00863A56" w:rsidP="00863A56">
            <w:pPr>
              <w:rPr>
                <w:rFonts w:eastAsia="Calibri"/>
                <w:sz w:val="16"/>
                <w:szCs w:val="16"/>
              </w:rPr>
            </w:pPr>
            <w:r w:rsidRPr="00863A56">
              <w:rPr>
                <w:rFonts w:eastAsia="Calibri"/>
                <w:sz w:val="16"/>
                <w:szCs w:val="16"/>
              </w:rPr>
              <w:t>(ул. Космическая, 1А. р.п. Горный)</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р.п. Горный</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12,7</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2025</w:t>
            </w:r>
          </w:p>
        </w:tc>
        <w:tc>
          <w:tcPr>
            <w:tcW w:w="2835"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ГП НСО «Развитие образования, создание условий для социализации детей и учащейся молодежи Новосибирской области»</w:t>
            </w: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rFonts w:eastAsia="Calibri"/>
                <w:sz w:val="16"/>
                <w:szCs w:val="16"/>
              </w:rPr>
            </w:pPr>
            <w:r w:rsidRPr="00863A56">
              <w:rPr>
                <w:rFonts w:eastAsia="Calibri"/>
                <w:sz w:val="16"/>
                <w:szCs w:val="16"/>
              </w:rPr>
              <w:t>Ремонт электропроводки, замена канализации, ремонт водопровода горячего и холодного водоснабжения, ремонт фасада МКОДУ «Горновский детский сад №2»</w:t>
            </w:r>
          </w:p>
          <w:p w:rsidR="00863A56" w:rsidRPr="00863A56" w:rsidRDefault="00863A56" w:rsidP="00863A56">
            <w:pPr>
              <w:rPr>
                <w:rFonts w:eastAsia="Calibri"/>
                <w:sz w:val="16"/>
                <w:szCs w:val="16"/>
              </w:rPr>
            </w:pPr>
            <w:r w:rsidRPr="00863A56">
              <w:rPr>
                <w:rFonts w:eastAsia="Calibri"/>
                <w:sz w:val="16"/>
                <w:szCs w:val="16"/>
              </w:rPr>
              <w:t xml:space="preserve"> (ул. Молодежная, 11А. р.п. Горный)</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р.п. Горный</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12,7</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2025</w:t>
            </w:r>
          </w:p>
        </w:tc>
        <w:tc>
          <w:tcPr>
            <w:tcW w:w="2835" w:type="dxa"/>
            <w:vMerge w:val="restart"/>
            <w:tcBorders>
              <w:top w:val="single" w:sz="4" w:space="0" w:color="000001"/>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ГП НСО «Развитие образования, создание условий для социализации детей и учащейся молодежи Новосибирской области»</w:t>
            </w: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rFonts w:eastAsia="Calibri"/>
                <w:sz w:val="16"/>
                <w:szCs w:val="16"/>
              </w:rPr>
            </w:pPr>
            <w:r w:rsidRPr="00863A56">
              <w:rPr>
                <w:rFonts w:eastAsia="Calibri"/>
                <w:sz w:val="16"/>
                <w:szCs w:val="16"/>
              </w:rPr>
              <w:t xml:space="preserve"> Ремонт отопления и трех входных групп в МКОУ «Златоустовская основная школа» с организацией тепловой завесы входа в дошкольную группу МКОУ «Златоустовская основная школа» (ул.Центральная,56 с.Златоуст»)</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Златоуст</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2,5</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2025</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rFonts w:eastAsia="Calibri"/>
                <w:sz w:val="16"/>
                <w:szCs w:val="16"/>
              </w:rPr>
            </w:pPr>
            <w:r w:rsidRPr="00863A56">
              <w:rPr>
                <w:rFonts w:eastAsia="Calibri"/>
                <w:sz w:val="16"/>
                <w:szCs w:val="16"/>
              </w:rPr>
              <w:t>Замена кровли МКОУ Тогучинского района «Киикская средняя школа»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Киик</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5,0</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2025</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rFonts w:eastAsia="Calibri"/>
                <w:sz w:val="16"/>
                <w:szCs w:val="16"/>
              </w:rPr>
            </w:pPr>
            <w:r w:rsidRPr="00863A56">
              <w:rPr>
                <w:rFonts w:eastAsia="Calibri"/>
                <w:sz w:val="16"/>
                <w:szCs w:val="16"/>
              </w:rPr>
              <w:t>Замена окон и кровли в МКОУ Тогучинского района "Курундусская начальная школа", ул. Суворова, д. 13 (ж/д ст. Курундус)</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ст. Курундус</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1,5</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rFonts w:eastAsia="Calibri"/>
                <w:sz w:val="16"/>
                <w:szCs w:val="16"/>
              </w:rPr>
            </w:pPr>
            <w:r w:rsidRPr="00863A56">
              <w:rPr>
                <w:rFonts w:eastAsia="Calibri"/>
                <w:sz w:val="16"/>
                <w:szCs w:val="16"/>
              </w:rPr>
              <w:t>Реконструкция кровли и ремонт входных групп в МКОУ Тогучинского района "Коуракская средняя школа им. А.Я. Михайлова", ул. Школьная, 88 (с. Коурак)</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 Коурак</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1,5</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2021-2025</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rFonts w:eastAsia="Calibri"/>
                <w:sz w:val="16"/>
                <w:szCs w:val="16"/>
              </w:rPr>
            </w:pPr>
            <w:r w:rsidRPr="00863A56">
              <w:rPr>
                <w:rFonts w:eastAsia="Calibri"/>
                <w:sz w:val="16"/>
                <w:szCs w:val="16"/>
              </w:rPr>
              <w:t>Ремонт кровли и пола в спортивном зале и стрелковом тире МКОУ Тогучинского района «Ключевская средняя школа», ул. Лесная, 2 (с. Кудельный Ключ)</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rFonts w:eastAsia="Calibri"/>
                <w:sz w:val="16"/>
                <w:szCs w:val="16"/>
              </w:rPr>
              <w:t>с. Кудельный Ключ</w:t>
            </w:r>
            <w:r w:rsidRPr="00863A56">
              <w:rPr>
                <w:sz w:val="16"/>
                <w:szCs w:val="16"/>
              </w:rPr>
              <w:t xml:space="preserve"> </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7,5</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288"/>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rFonts w:eastAsia="Calibri"/>
                <w:sz w:val="16"/>
                <w:szCs w:val="16"/>
              </w:rPr>
            </w:pPr>
            <w:r w:rsidRPr="00863A56">
              <w:rPr>
                <w:rFonts w:eastAsia="Calibri"/>
                <w:sz w:val="16"/>
                <w:szCs w:val="16"/>
              </w:rPr>
              <w:t>Возведение пристройки для размещения спортивного зала МКОУ Тогучинского района "Лебедевская средняя школа", ул. Центральная, 51 (с. Лебедево)</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rFonts w:eastAsia="Calibri"/>
                <w:sz w:val="16"/>
                <w:szCs w:val="16"/>
              </w:rPr>
              <w:t>с. Лебедево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75,0</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rFonts w:eastAsia="Calibri"/>
                <w:sz w:val="16"/>
                <w:szCs w:val="16"/>
              </w:rPr>
            </w:pPr>
            <w:r w:rsidRPr="00863A56">
              <w:rPr>
                <w:rFonts w:eastAsia="Calibri"/>
                <w:sz w:val="16"/>
                <w:szCs w:val="16"/>
              </w:rPr>
              <w:t>Ремонт четырех входных групп в здании МКОУ «Мирновская основная школа» и дошкольной группы МКОУ «Мирновская основная школа» (п. Мирный, ул.Школьная, 8)</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п. Мирный</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0,3</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rFonts w:eastAsia="Calibri"/>
                <w:sz w:val="16"/>
                <w:szCs w:val="16"/>
              </w:rPr>
            </w:pPr>
            <w:r w:rsidRPr="00863A56">
              <w:rPr>
                <w:rFonts w:eastAsia="Calibri"/>
                <w:sz w:val="16"/>
                <w:szCs w:val="16"/>
              </w:rPr>
              <w:t>Ремонт кровли и канализации МКДОУ Тогучинского района «Нечаевский детский сад», ул. Светлая, 24 (п. Нечаевский)</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п. Нечаевский</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1,0</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proofErr w:type="gramStart"/>
            <w:r w:rsidRPr="00863A56">
              <w:rPr>
                <w:sz w:val="16"/>
                <w:szCs w:val="16"/>
              </w:rPr>
              <w:t>До  2025</w:t>
            </w:r>
            <w:proofErr w:type="gramEnd"/>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rFonts w:eastAsia="Calibri"/>
                <w:sz w:val="16"/>
                <w:szCs w:val="16"/>
              </w:rPr>
            </w:pPr>
            <w:r w:rsidRPr="00863A56">
              <w:rPr>
                <w:rFonts w:eastAsia="Calibri"/>
                <w:sz w:val="16"/>
                <w:szCs w:val="16"/>
              </w:rPr>
              <w:t>Ремонт водопровода в здании МКОУ Тогучинского района «Сурковская средняя школа», ул. Центральная, 40 (с. Сурково)</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 Сурково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0,5</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proofErr w:type="gramStart"/>
            <w:r w:rsidRPr="00863A56">
              <w:rPr>
                <w:sz w:val="16"/>
                <w:szCs w:val="16"/>
              </w:rPr>
              <w:t>До  2025</w:t>
            </w:r>
            <w:proofErr w:type="gramEnd"/>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rFonts w:eastAsia="Calibri"/>
                <w:sz w:val="16"/>
                <w:szCs w:val="16"/>
              </w:rPr>
            </w:pPr>
            <w:r w:rsidRPr="00863A56">
              <w:rPr>
                <w:rFonts w:eastAsia="Calibri"/>
                <w:sz w:val="16"/>
                <w:szCs w:val="16"/>
              </w:rPr>
              <w:t>Замена кровли, водопровода в здании дошкольной группы в МКОУ "Сурковская средняя школа" (пер. Клубный, 1) (с. Сурково)</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 Сурково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1,2</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proofErr w:type="gramStart"/>
            <w:r w:rsidRPr="00863A56">
              <w:rPr>
                <w:sz w:val="16"/>
                <w:szCs w:val="16"/>
              </w:rPr>
              <w:t>До  2025</w:t>
            </w:r>
            <w:proofErr w:type="gramEnd"/>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rFonts w:eastAsia="Calibri"/>
                <w:sz w:val="16"/>
                <w:szCs w:val="16"/>
              </w:rPr>
            </w:pPr>
            <w:r w:rsidRPr="00863A56">
              <w:rPr>
                <w:rFonts w:eastAsia="Calibri"/>
                <w:sz w:val="16"/>
                <w:szCs w:val="16"/>
              </w:rPr>
              <w:t>Ремонт системы канализации, кровли в дошкольной группе МКОУ Тогучинского района «Юртовская средняя школа» (ул.Центральная, 103. с.Юрты)</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Юрты</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2,2</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rFonts w:eastAsia="Calibri"/>
                <w:sz w:val="16"/>
                <w:szCs w:val="16"/>
              </w:rPr>
            </w:pPr>
            <w:r w:rsidRPr="00863A56">
              <w:rPr>
                <w:rFonts w:eastAsia="Calibri"/>
                <w:sz w:val="16"/>
                <w:szCs w:val="16"/>
              </w:rPr>
              <w:t>Замена полов в МКОУ Тогучинского района «Юртовская средняя школа» (с.Юрты, ул.Центральная, 99)</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Юрты</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2,7</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rFonts w:eastAsia="Calibri"/>
                <w:sz w:val="16"/>
                <w:szCs w:val="16"/>
              </w:rPr>
            </w:pPr>
            <w:r w:rsidRPr="00863A56">
              <w:rPr>
                <w:rFonts w:eastAsia="Calibri"/>
                <w:sz w:val="16"/>
                <w:szCs w:val="16"/>
              </w:rPr>
              <w:t xml:space="preserve">Устройство уличной детской игровой площадки с прорезиненным покрытием в дошкольную группу МКОУ Тогучинского района» Степногутовская средняя школа» </w:t>
            </w:r>
          </w:p>
          <w:p w:rsidR="00863A56" w:rsidRPr="00863A56" w:rsidRDefault="00863A56" w:rsidP="00863A56">
            <w:pPr>
              <w:rPr>
                <w:rFonts w:eastAsia="Calibri"/>
                <w:sz w:val="16"/>
                <w:szCs w:val="16"/>
              </w:rPr>
            </w:pPr>
            <w:r w:rsidRPr="00863A56">
              <w:rPr>
                <w:rFonts w:eastAsia="Calibri"/>
                <w:sz w:val="16"/>
                <w:szCs w:val="16"/>
              </w:rPr>
              <w:t>(с. Степногутово, ул. Школьная,12)</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Степногутово</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0,5</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288"/>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rFonts w:eastAsia="Calibri"/>
                <w:sz w:val="16"/>
                <w:szCs w:val="16"/>
              </w:rPr>
            </w:pPr>
            <w:r w:rsidRPr="00863A56">
              <w:rPr>
                <w:rFonts w:eastAsia="Calibri"/>
                <w:sz w:val="16"/>
                <w:szCs w:val="16"/>
              </w:rPr>
              <w:t>Замена кровли, системы отопления МКОУ «Усть-Каменская средняя школа» (ул. Мира, 24/1 с. Усть-Каменка)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Усть-каменка</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10,0</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rFonts w:eastAsia="Calibri"/>
                <w:sz w:val="16"/>
                <w:szCs w:val="16"/>
              </w:rPr>
            </w:pPr>
            <w:r w:rsidRPr="00863A56">
              <w:rPr>
                <w:rFonts w:eastAsia="Calibri"/>
                <w:sz w:val="16"/>
                <w:szCs w:val="16"/>
              </w:rPr>
              <w:t>Замена кровли, системы отопления в здании дошкольной группы МКОУ «Усть-Каменская средняя школа» (ул. Садовая,1 с. Усть-Каменка)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Усть-Каменка</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2,7</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rFonts w:eastAsia="Calibri"/>
                <w:sz w:val="16"/>
                <w:szCs w:val="16"/>
              </w:rPr>
            </w:pPr>
            <w:r w:rsidRPr="00863A56">
              <w:rPr>
                <w:rFonts w:eastAsia="Calibri"/>
                <w:sz w:val="16"/>
                <w:szCs w:val="16"/>
              </w:rPr>
              <w:t xml:space="preserve">Замена окон в МКОУ Тогучинского района «Владимировская средняя школа» </w:t>
            </w:r>
          </w:p>
          <w:p w:rsidR="00863A56" w:rsidRPr="00863A56" w:rsidRDefault="00863A56" w:rsidP="00863A56">
            <w:pPr>
              <w:rPr>
                <w:rFonts w:eastAsia="Calibri"/>
                <w:sz w:val="16"/>
                <w:szCs w:val="16"/>
              </w:rPr>
            </w:pPr>
            <w:r w:rsidRPr="00863A56">
              <w:rPr>
                <w:rFonts w:eastAsia="Calibri"/>
                <w:sz w:val="16"/>
                <w:szCs w:val="16"/>
              </w:rPr>
              <w:t>(ул. Школьная,1 с. Владимировка)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 xml:space="preserve">с. </w:t>
            </w:r>
            <w:r w:rsidRPr="00863A56">
              <w:rPr>
                <w:rFonts w:eastAsia="Calibri"/>
                <w:sz w:val="16"/>
                <w:szCs w:val="16"/>
              </w:rPr>
              <w:t>Владимировка</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2,5</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rFonts w:eastAsia="Calibri"/>
                <w:sz w:val="16"/>
                <w:szCs w:val="16"/>
              </w:rPr>
            </w:pPr>
            <w:r w:rsidRPr="00863A56">
              <w:rPr>
                <w:rFonts w:eastAsia="Calibri"/>
                <w:sz w:val="16"/>
                <w:szCs w:val="16"/>
              </w:rPr>
              <w:t>Ремонт системы канализации, водоотведения и водопровода, устройство открытой детской игровой площадки с прорезиненным покрытием в дошкольной группе МКОУ Тогучинского района "Чемская средняя школа" (ул. Центральная, 19) (с. Чемское)</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Чемское</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1,5</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2025</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rFonts w:eastAsia="Calibri"/>
                <w:sz w:val="16"/>
                <w:szCs w:val="16"/>
              </w:rPr>
            </w:pPr>
            <w:r w:rsidRPr="00863A56">
              <w:rPr>
                <w:rFonts w:eastAsia="Calibri"/>
                <w:sz w:val="16"/>
                <w:szCs w:val="16"/>
              </w:rPr>
              <w:t>Ремонт кровли МКДОУ Тогучинского района «Тогучинский детский сад №1» в корпусе №1 (г. Тогучин, ул. Добролюбова,3)</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rFonts w:eastAsia="Calibri"/>
                <w:sz w:val="16"/>
                <w:szCs w:val="16"/>
              </w:rPr>
            </w:pPr>
            <w:r w:rsidRPr="00863A56">
              <w:rPr>
                <w:rFonts w:eastAsia="Calibri"/>
                <w:sz w:val="16"/>
                <w:szCs w:val="16"/>
              </w:rPr>
              <w:t>Ремонт кровли, замена окон МКДОУ Тогучинского района "Тогучинский детский сад № 2", ул. Октябрьская, 64 (г. Тогучин)</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2021 -2026</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rFonts w:eastAsia="Calibri"/>
                <w:sz w:val="16"/>
                <w:szCs w:val="16"/>
              </w:rPr>
            </w:pPr>
            <w:r w:rsidRPr="00863A56">
              <w:rPr>
                <w:rFonts w:eastAsia="Calibri"/>
                <w:sz w:val="16"/>
                <w:szCs w:val="16"/>
              </w:rPr>
              <w:t>Ремонт кровли, установка модульной котельной, ремонт системы отопления МКОУ Тогучинского района «Тогучинская средняя школа №</w:t>
            </w:r>
            <w:proofErr w:type="gramStart"/>
            <w:r w:rsidRPr="00863A56">
              <w:rPr>
                <w:rFonts w:eastAsia="Calibri"/>
                <w:sz w:val="16"/>
                <w:szCs w:val="16"/>
              </w:rPr>
              <w:t>5»  (</w:t>
            </w:r>
            <w:proofErr w:type="gramEnd"/>
            <w:r w:rsidRPr="00863A56">
              <w:rPr>
                <w:rFonts w:eastAsia="Calibri"/>
                <w:sz w:val="16"/>
                <w:szCs w:val="16"/>
              </w:rPr>
              <w:t>ул. Никитина, 43 г. Тогучин)</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11,0</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rFonts w:eastAsia="Calibri"/>
                <w:sz w:val="16"/>
                <w:szCs w:val="16"/>
              </w:rPr>
            </w:pPr>
            <w:r w:rsidRPr="00863A56">
              <w:rPr>
                <w:rFonts w:eastAsia="Calibri"/>
                <w:sz w:val="16"/>
                <w:szCs w:val="16"/>
              </w:rPr>
              <w:t>Провести реконструкцию школьного стадиона МКОУ Тогучинского района «Тогучинская средняя школа № 5» (г. Тогучин)</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12,5</w:t>
            </w:r>
          </w:p>
        </w:tc>
        <w:tc>
          <w:tcPr>
            <w:tcW w:w="898"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II</w:t>
            </w: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Здравоохранение</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p>
        </w:tc>
        <w:tc>
          <w:tcPr>
            <w:tcW w:w="898" w:type="dxa"/>
            <w:tcBorders>
              <w:top w:val="single" w:sz="4" w:space="0" w:color="00000A"/>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2835" w:type="dxa"/>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Строительство лечебно-диагностического корпуса ГБУЗ НСО «Тогучинская ЦРБ»</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г. Тогучин, </w:t>
            </w:r>
          </w:p>
          <w:p w:rsidR="00863A56" w:rsidRPr="00863A56" w:rsidRDefault="00863A56" w:rsidP="00863A56">
            <w:pPr>
              <w:rPr>
                <w:sz w:val="16"/>
                <w:szCs w:val="16"/>
              </w:rPr>
            </w:pPr>
            <w:r w:rsidRPr="00863A56">
              <w:rPr>
                <w:sz w:val="16"/>
                <w:szCs w:val="16"/>
              </w:rPr>
              <w:t>ул. Лапина, 2</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250,0</w:t>
            </w:r>
          </w:p>
        </w:tc>
        <w:tc>
          <w:tcPr>
            <w:tcW w:w="898" w:type="dxa"/>
            <w:tcBorders>
              <w:top w:val="single" w:sz="4" w:space="0" w:color="00000A"/>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val="restart"/>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Государственная программа  </w:t>
            </w:r>
          </w:p>
          <w:p w:rsidR="00863A56" w:rsidRPr="00863A56" w:rsidRDefault="00863A56" w:rsidP="00863A56">
            <w:pPr>
              <w:rPr>
                <w:sz w:val="16"/>
                <w:szCs w:val="16"/>
              </w:rPr>
            </w:pPr>
            <w:r w:rsidRPr="00863A56">
              <w:rPr>
                <w:sz w:val="16"/>
                <w:szCs w:val="16"/>
              </w:rPr>
              <w:t>Новосибирской области</w:t>
            </w:r>
          </w:p>
          <w:p w:rsidR="00863A56" w:rsidRPr="00863A56" w:rsidRDefault="00863A56" w:rsidP="00863A56">
            <w:pPr>
              <w:rPr>
                <w:sz w:val="16"/>
                <w:szCs w:val="16"/>
              </w:rPr>
            </w:pPr>
            <w:r w:rsidRPr="00863A56">
              <w:rPr>
                <w:sz w:val="16"/>
                <w:szCs w:val="16"/>
              </w:rPr>
              <w:t>«Развитие здравоохранения Новосибирской области»</w:t>
            </w:r>
          </w:p>
        </w:tc>
      </w:tr>
      <w:tr w:rsidR="00863A56" w:rsidRPr="00863A56" w:rsidTr="00863A56">
        <w:trPr>
          <w:trHeight w:val="896"/>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Строительство корпуса </w:t>
            </w:r>
            <w:proofErr w:type="gramStart"/>
            <w:r w:rsidRPr="00863A56">
              <w:rPr>
                <w:sz w:val="16"/>
                <w:szCs w:val="16"/>
              </w:rPr>
              <w:t>противо-туберкулезного</w:t>
            </w:r>
            <w:proofErr w:type="gramEnd"/>
            <w:r w:rsidRPr="00863A56">
              <w:rPr>
                <w:sz w:val="16"/>
                <w:szCs w:val="16"/>
              </w:rPr>
              <w:t xml:space="preserve"> стационарного отделения ГБУЗ НСО «Тогучинская ЦРБ» на 60 коек</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г. Тогучин, </w:t>
            </w:r>
          </w:p>
          <w:p w:rsidR="00863A56" w:rsidRPr="00863A56" w:rsidRDefault="00863A56" w:rsidP="00863A56">
            <w:pPr>
              <w:rPr>
                <w:sz w:val="16"/>
                <w:szCs w:val="16"/>
              </w:rPr>
            </w:pPr>
            <w:r w:rsidRPr="00863A56">
              <w:rPr>
                <w:sz w:val="16"/>
                <w:szCs w:val="16"/>
              </w:rPr>
              <w:t>ул. Линейная, 23</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250,0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2025</w:t>
            </w:r>
          </w:p>
        </w:tc>
        <w:tc>
          <w:tcPr>
            <w:tcW w:w="2835"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896"/>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Капитальный ремонт корпуса №6 под размещение центра амбулаторной онкологической помощи</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г. Тогучин, </w:t>
            </w:r>
          </w:p>
          <w:p w:rsidR="00863A56" w:rsidRPr="00863A56" w:rsidRDefault="00863A56" w:rsidP="00863A56">
            <w:pPr>
              <w:rPr>
                <w:sz w:val="16"/>
                <w:szCs w:val="16"/>
              </w:rPr>
            </w:pPr>
            <w:r w:rsidRPr="00863A56">
              <w:rPr>
                <w:sz w:val="16"/>
                <w:szCs w:val="16"/>
              </w:rPr>
              <w:t>ул. Лапина, 2</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50,0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2021-2022</w:t>
            </w:r>
          </w:p>
        </w:tc>
        <w:tc>
          <w:tcPr>
            <w:tcW w:w="2835"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модульного Зареченского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Заречное</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10,0</w:t>
            </w:r>
          </w:p>
          <w:p w:rsidR="00863A56" w:rsidRPr="00863A56" w:rsidRDefault="00863A56" w:rsidP="00863A56">
            <w:pPr>
              <w:rPr>
                <w:sz w:val="16"/>
                <w:szCs w:val="16"/>
              </w:rPr>
            </w:pPr>
          </w:p>
        </w:tc>
        <w:tc>
          <w:tcPr>
            <w:tcW w:w="898" w:type="dxa"/>
            <w:tcBorders>
              <w:top w:val="single" w:sz="4" w:space="0" w:color="00000A"/>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2019</w:t>
            </w:r>
          </w:p>
        </w:tc>
        <w:tc>
          <w:tcPr>
            <w:tcW w:w="2835"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модульного Новоабышевский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Новоабышево</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10,0</w:t>
            </w:r>
          </w:p>
          <w:p w:rsidR="00863A56" w:rsidRPr="00863A56" w:rsidRDefault="00863A56" w:rsidP="00863A56">
            <w:pPr>
              <w:rPr>
                <w:sz w:val="16"/>
                <w:szCs w:val="16"/>
              </w:rPr>
            </w:pPr>
          </w:p>
        </w:tc>
        <w:tc>
          <w:tcPr>
            <w:tcW w:w="898" w:type="dxa"/>
            <w:tcBorders>
              <w:top w:val="single" w:sz="4" w:space="0" w:color="00000A"/>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2019</w:t>
            </w:r>
          </w:p>
        </w:tc>
        <w:tc>
          <w:tcPr>
            <w:tcW w:w="2835"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модульного Репьевский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Репьево</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13,0</w:t>
            </w:r>
          </w:p>
        </w:tc>
        <w:tc>
          <w:tcPr>
            <w:tcW w:w="898" w:type="dxa"/>
            <w:tcBorders>
              <w:top w:val="single" w:sz="4" w:space="0" w:color="00000A"/>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2020</w:t>
            </w:r>
          </w:p>
        </w:tc>
        <w:tc>
          <w:tcPr>
            <w:tcW w:w="2835"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модульного Кудринский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Кудрино</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11,0</w:t>
            </w:r>
          </w:p>
        </w:tc>
        <w:tc>
          <w:tcPr>
            <w:tcW w:w="898" w:type="dxa"/>
            <w:tcBorders>
              <w:top w:val="single" w:sz="4" w:space="0" w:color="00000A"/>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2020</w:t>
            </w:r>
          </w:p>
        </w:tc>
        <w:tc>
          <w:tcPr>
            <w:tcW w:w="2835"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модульного Шмаковский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Шмаково</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17,0</w:t>
            </w:r>
          </w:p>
        </w:tc>
        <w:tc>
          <w:tcPr>
            <w:tcW w:w="898" w:type="dxa"/>
            <w:tcBorders>
              <w:top w:val="single" w:sz="4" w:space="0" w:color="00000A"/>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2022-2023</w:t>
            </w:r>
          </w:p>
        </w:tc>
        <w:tc>
          <w:tcPr>
            <w:tcW w:w="2835"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 xml:space="preserve">Строительство модульного Юртовского ФАПа </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Юрты</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21,1</w:t>
            </w:r>
          </w:p>
        </w:tc>
        <w:tc>
          <w:tcPr>
            <w:tcW w:w="898" w:type="dxa"/>
            <w:tcBorders>
              <w:top w:val="single" w:sz="4" w:space="0" w:color="00000A"/>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2023-2024</w:t>
            </w:r>
          </w:p>
        </w:tc>
        <w:tc>
          <w:tcPr>
            <w:tcW w:w="2835"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модульного Дергоусовский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Дергоусово</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21,1</w:t>
            </w:r>
          </w:p>
        </w:tc>
        <w:tc>
          <w:tcPr>
            <w:tcW w:w="898" w:type="dxa"/>
            <w:tcBorders>
              <w:top w:val="single" w:sz="4" w:space="0" w:color="00000A"/>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2023-2024</w:t>
            </w:r>
          </w:p>
        </w:tc>
        <w:tc>
          <w:tcPr>
            <w:tcW w:w="2835"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модульного Смирновский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Смирновка</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20,0</w:t>
            </w:r>
          </w:p>
        </w:tc>
        <w:tc>
          <w:tcPr>
            <w:tcW w:w="898" w:type="dxa"/>
            <w:tcBorders>
              <w:top w:val="single" w:sz="4" w:space="0" w:color="00000A"/>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модульного Вассинский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Вассино</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20,0</w:t>
            </w:r>
          </w:p>
        </w:tc>
        <w:tc>
          <w:tcPr>
            <w:tcW w:w="898" w:type="dxa"/>
            <w:tcBorders>
              <w:top w:val="single" w:sz="4" w:space="0" w:color="00000A"/>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модульного Мирновский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пос. Мирный</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20,0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2024</w:t>
            </w:r>
          </w:p>
        </w:tc>
        <w:tc>
          <w:tcPr>
            <w:tcW w:w="2835"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модульного Боровлянский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Боровлянка</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20,0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2024</w:t>
            </w:r>
          </w:p>
        </w:tc>
        <w:tc>
          <w:tcPr>
            <w:tcW w:w="2835"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 xml:space="preserve"> Строительство модульного Гаревский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д.Гаревка</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20,0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 xml:space="preserve"> Строительство модульного Гутовский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Гутово</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20,0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2024</w:t>
            </w:r>
          </w:p>
        </w:tc>
        <w:tc>
          <w:tcPr>
            <w:tcW w:w="2835"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модульного Каднихинский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Кадниха</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22,0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модульного Доронинский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Доронино</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22,0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модульного Низовский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p w:rsidR="00863A56" w:rsidRPr="00863A56" w:rsidRDefault="00863A56" w:rsidP="00863A56">
            <w:pPr>
              <w:rPr>
                <w:sz w:val="16"/>
                <w:szCs w:val="16"/>
              </w:rPr>
            </w:pPr>
            <w:r w:rsidRPr="00863A56">
              <w:rPr>
                <w:sz w:val="16"/>
                <w:szCs w:val="16"/>
              </w:rPr>
              <w:t>с. Низовка</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25,0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43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III</w:t>
            </w: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Культура, физическая культура и массовый спорт</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Капитальный ремонт зданий учреждений культуры</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с. Курундус, с. Юрты,  </w:t>
            </w:r>
          </w:p>
          <w:p w:rsidR="00863A56" w:rsidRPr="00863A56" w:rsidRDefault="00863A56" w:rsidP="00863A56">
            <w:pPr>
              <w:rPr>
                <w:sz w:val="16"/>
                <w:szCs w:val="16"/>
              </w:rPr>
            </w:pPr>
            <w:r w:rsidRPr="00863A56">
              <w:rPr>
                <w:sz w:val="16"/>
                <w:szCs w:val="16"/>
              </w:rPr>
              <w:t xml:space="preserve">с. Шубкино, р.п. Горный, </w:t>
            </w:r>
          </w:p>
          <w:p w:rsidR="00863A56" w:rsidRPr="00863A56" w:rsidRDefault="00863A56" w:rsidP="00863A56">
            <w:pPr>
              <w:rPr>
                <w:sz w:val="16"/>
                <w:szCs w:val="16"/>
              </w:rPr>
            </w:pPr>
            <w:r w:rsidRPr="00863A56">
              <w:rPr>
                <w:sz w:val="16"/>
                <w:szCs w:val="16"/>
              </w:rPr>
              <w:t>с. Березиково, с. Чемское 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4,5</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2019</w:t>
            </w:r>
          </w:p>
        </w:tc>
        <w:tc>
          <w:tcPr>
            <w:tcW w:w="2835"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p>
          <w:p w:rsidR="00863A56" w:rsidRPr="00863A56" w:rsidRDefault="00863A56" w:rsidP="00863A56">
            <w:pPr>
              <w:rPr>
                <w:sz w:val="16"/>
                <w:szCs w:val="16"/>
              </w:rPr>
            </w:pPr>
          </w:p>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 xml:space="preserve">Государственная программа Новосибирской области </w:t>
            </w:r>
          </w:p>
          <w:p w:rsidR="00863A56" w:rsidRPr="00863A56" w:rsidRDefault="00863A56" w:rsidP="00863A56">
            <w:pPr>
              <w:rPr>
                <w:sz w:val="16"/>
                <w:szCs w:val="16"/>
              </w:rPr>
            </w:pPr>
            <w:r w:rsidRPr="00863A56">
              <w:rPr>
                <w:sz w:val="16"/>
                <w:szCs w:val="16"/>
              </w:rPr>
              <w:t>«Культура Новосибирской области»,</w:t>
            </w:r>
          </w:p>
          <w:p w:rsidR="00863A56" w:rsidRPr="00863A56" w:rsidRDefault="00863A56" w:rsidP="00863A56">
            <w:pPr>
              <w:rPr>
                <w:sz w:val="16"/>
                <w:szCs w:val="16"/>
              </w:rPr>
            </w:pPr>
            <w:r w:rsidRPr="00863A56">
              <w:rPr>
                <w:sz w:val="16"/>
                <w:szCs w:val="16"/>
              </w:rPr>
              <w:t>«Комплексное развитие сельских территорий»</w:t>
            </w: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Капитальный ремонт зданий учреждений культуры</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с. Репьево, с. Льниха, </w:t>
            </w:r>
          </w:p>
          <w:p w:rsidR="00863A56" w:rsidRPr="00863A56" w:rsidRDefault="00863A56" w:rsidP="00863A56">
            <w:pPr>
              <w:rPr>
                <w:sz w:val="16"/>
                <w:szCs w:val="16"/>
              </w:rPr>
            </w:pPr>
            <w:r w:rsidRPr="00863A56">
              <w:rPr>
                <w:sz w:val="16"/>
                <w:szCs w:val="16"/>
              </w:rPr>
              <w:t xml:space="preserve">с. Завьялово, с. Доронино,  </w:t>
            </w:r>
          </w:p>
          <w:p w:rsidR="00863A56" w:rsidRPr="00863A56" w:rsidRDefault="00863A56" w:rsidP="00863A56">
            <w:pPr>
              <w:rPr>
                <w:sz w:val="16"/>
                <w:szCs w:val="16"/>
              </w:rPr>
            </w:pPr>
            <w:r w:rsidRPr="00863A56">
              <w:rPr>
                <w:sz w:val="16"/>
                <w:szCs w:val="16"/>
              </w:rPr>
              <w:t>с. Новоабышево, с. Березиково, ст. Курундус</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16,6</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2021</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Капитальный ремонт зданий учреждений культуры</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с. Лекарственное, с. Сурково, </w:t>
            </w:r>
          </w:p>
          <w:p w:rsidR="00863A56" w:rsidRPr="00863A56" w:rsidRDefault="00863A56" w:rsidP="00863A56">
            <w:pPr>
              <w:rPr>
                <w:sz w:val="16"/>
                <w:szCs w:val="16"/>
              </w:rPr>
            </w:pPr>
            <w:r w:rsidRPr="00863A56">
              <w:rPr>
                <w:sz w:val="16"/>
                <w:szCs w:val="16"/>
              </w:rPr>
              <w:t>п. Никольский, г.Тогучин, с.Киик</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11,7</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2022</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Капитальный ремонт зданий учреждений культуры</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с. Кудрино, с. Дергоусово, </w:t>
            </w:r>
          </w:p>
          <w:p w:rsidR="00863A56" w:rsidRPr="00863A56" w:rsidRDefault="00863A56" w:rsidP="00863A56">
            <w:pPr>
              <w:rPr>
                <w:sz w:val="16"/>
                <w:szCs w:val="16"/>
              </w:rPr>
            </w:pPr>
            <w:r w:rsidRPr="00863A56">
              <w:rPr>
                <w:sz w:val="16"/>
                <w:szCs w:val="16"/>
              </w:rPr>
              <w:t>р.п. Горный, с. Юрты</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24,0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2023</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Капитальный ремонт зданий учреждений культуры</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р.п. Горный, с. Дергоусово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67,6</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2024-2025</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Капитальный ремонт зданий учреждений культуры</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учреждения культуры</w:t>
            </w:r>
          </w:p>
          <w:p w:rsidR="00863A56" w:rsidRPr="00863A56" w:rsidRDefault="00863A56" w:rsidP="00863A56">
            <w:pPr>
              <w:rPr>
                <w:sz w:val="16"/>
                <w:szCs w:val="16"/>
              </w:rPr>
            </w:pPr>
            <w:r w:rsidRPr="00863A56">
              <w:rPr>
                <w:sz w:val="16"/>
                <w:szCs w:val="16"/>
              </w:rPr>
              <w:t>Тогучинского района</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35,0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2026-2030</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rFonts w:eastAsia="Calibri"/>
                <w:sz w:val="16"/>
                <w:szCs w:val="16"/>
              </w:rPr>
              <w:t>Ремонт фасада и потолка ДО п. Русско-Семеновский (ул.Центральная,23)</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п. Русско-Семеновский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3,0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rFonts w:eastAsia="Calibri"/>
                <w:sz w:val="16"/>
                <w:szCs w:val="16"/>
              </w:rPr>
            </w:pPr>
            <w:r w:rsidRPr="00863A56">
              <w:rPr>
                <w:rFonts w:eastAsia="Calibri"/>
                <w:sz w:val="16"/>
                <w:szCs w:val="16"/>
              </w:rPr>
              <w:t xml:space="preserve">Ремонт внутренних помещений, ремонт канализации ДО с. Карпысак </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 Карпысак</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2,0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rFonts w:eastAsia="Calibri"/>
                <w:sz w:val="16"/>
                <w:szCs w:val="16"/>
              </w:rPr>
            </w:pPr>
            <w:r w:rsidRPr="00863A56">
              <w:rPr>
                <w:rFonts w:eastAsia="Calibri"/>
                <w:sz w:val="16"/>
                <w:szCs w:val="16"/>
              </w:rPr>
              <w:t>Капитальный ремонт кровли и замена системы отопления СДК д. Долгово, ул. Клубная, 4</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 Долгово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4,0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Ремонт кровли, входной зоны, системы отопления, обустройство санитарной зоны в СДК с. Владимировка (ул. Центральная, 50)</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 Владимировка</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4,0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Ремонт кровли, фасада и замена окон ДК Нечаевский, в помещении спортивного зала (ул. Весенняя, 12) (п. Нечаевский)</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п. Нечаевский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6,0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Капитальный ремонт помещений вестибюля и выставочного зала здания МБУК Тогучинского района «Тогучинский культурно-досуговый центр»</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10,4</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2023</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Капитальный ремонт здания муниципального бюджетного учреждения культуры "Горновский культурно-досуговый центр" р.п. Горный ул.Советская, д.15а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р.п. Горный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86,7</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МКУК г. Тогучина «Городской КДЦ» ремонт системы отопления, канализации, ремонт сцены, ремонт внутренних помещений</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14,0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 xml:space="preserve">Благоустройство парка, реставрация памятников участникам ВОВ и погибшим во время гражданской </w:t>
            </w:r>
            <w:r w:rsidRPr="00863A56">
              <w:rPr>
                <w:sz w:val="16"/>
                <w:szCs w:val="16"/>
              </w:rPr>
              <w:lastRenderedPageBreak/>
              <w:t>войны. Организация в парке мест проведения досуга для молодёжи и жителей старшего поколения (с. Коурак)</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lastRenderedPageBreak/>
              <w:t>с. Коурак</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lastRenderedPageBreak/>
              <w:t>0,65</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lastRenderedPageBreak/>
              <w:t>2021-2022</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Создание «Аллеи памяти Героев Великой Отечественной войны»</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 Березиково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2,0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2023</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Благоустройство территории зоны отдыха с. Пойменное</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с. Пойменное </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2,0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2024</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Благоустройство с. Завьялово</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 Завьялово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2,4</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2024</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Ремонт памятник участникам ВОВ в</w:t>
            </w:r>
          </w:p>
          <w:p w:rsidR="00863A56" w:rsidRPr="00863A56" w:rsidRDefault="00863A56" w:rsidP="00863A56">
            <w:pPr>
              <w:rPr>
                <w:sz w:val="16"/>
                <w:szCs w:val="16"/>
              </w:rPr>
            </w:pPr>
            <w:r w:rsidRPr="00863A56">
              <w:rPr>
                <w:sz w:val="16"/>
                <w:szCs w:val="16"/>
              </w:rPr>
              <w:t>д. Боровлянка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 Боровлянка</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0,934</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2024</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Благоустройство прилегающей территории к Дому Культуры с. Березиково</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 Березиково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4,2</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2024</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 xml:space="preserve">Ограждение территории СДК </w:t>
            </w:r>
          </w:p>
          <w:p w:rsidR="00863A56" w:rsidRPr="00863A56" w:rsidRDefault="00863A56" w:rsidP="00863A56">
            <w:pPr>
              <w:rPr>
                <w:sz w:val="16"/>
                <w:szCs w:val="16"/>
              </w:rPr>
            </w:pPr>
            <w:r w:rsidRPr="00863A56">
              <w:rPr>
                <w:sz w:val="16"/>
                <w:szCs w:val="16"/>
              </w:rPr>
              <w:t>с. Лекарственное</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 Лекарственное</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0,367</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2024</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Тротуар с. Заречное</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 Заречное</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1,4</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2024</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Устройство парковки около территории СДК с.Сурково</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с.Сурково </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0,114</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2024</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Благоустройство парковой зоны на территории КДЦ в с. Буготак</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 Буготак</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4,0</w:t>
            </w:r>
          </w:p>
          <w:p w:rsidR="00863A56" w:rsidRPr="00863A56" w:rsidRDefault="00863A56" w:rsidP="00863A56">
            <w:pPr>
              <w:rPr>
                <w:sz w:val="16"/>
                <w:szCs w:val="16"/>
              </w:rPr>
            </w:pP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2023-2024</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Благоустройство и организация придомовой территории клуба КДЦ «ТЕМП», в т.ч. установка лавочек, оформление детской площадки (с. Льниха)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 Льниха</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0,5</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пристройки к КДЦ с. Буготак</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 Буготак</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15,0</w:t>
            </w:r>
          </w:p>
          <w:p w:rsidR="00863A56" w:rsidRPr="00863A56" w:rsidRDefault="00863A56" w:rsidP="00863A56">
            <w:pPr>
              <w:rPr>
                <w:sz w:val="16"/>
                <w:szCs w:val="16"/>
              </w:rPr>
            </w:pP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СДК модульного типа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п. Мирный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30,7</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2021</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СДК модульного типа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 Заречное</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40,0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2024-2026</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СДК модульного типа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п. Шахта </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45,0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2027-2030</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СДК модульного типа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с. Вассино </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45,0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2027-2030</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СДК модульного типа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ст. Буготак</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45,0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 xml:space="preserve">Строительство здания Детской школы искусств </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р.п. Горный </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250,0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2026-2030</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пристройки к МБУДО Тогучинского района «Тогучинская детская музыкальная школа» г. Тогучина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150,0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2027-2030</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Реконструкция общественной территории у здания СДК п. Шахта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п. Шахта </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2018-2022</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Строительство спортивного комплекса в            г. Тогучин</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119,9</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 2019 – 2020 </w:t>
            </w:r>
          </w:p>
        </w:tc>
        <w:tc>
          <w:tcPr>
            <w:tcW w:w="2835"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p>
          <w:p w:rsidR="00863A56" w:rsidRPr="00863A56" w:rsidRDefault="00863A56" w:rsidP="00863A56">
            <w:pPr>
              <w:rPr>
                <w:sz w:val="16"/>
                <w:szCs w:val="16"/>
              </w:rPr>
            </w:pPr>
          </w:p>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 xml:space="preserve">Государственная программа </w:t>
            </w:r>
          </w:p>
          <w:p w:rsidR="00863A56" w:rsidRPr="00863A56" w:rsidRDefault="00863A56" w:rsidP="00863A56">
            <w:pPr>
              <w:rPr>
                <w:sz w:val="16"/>
                <w:szCs w:val="16"/>
              </w:rPr>
            </w:pPr>
            <w:r w:rsidRPr="00863A56">
              <w:rPr>
                <w:sz w:val="16"/>
                <w:szCs w:val="16"/>
              </w:rPr>
              <w:t xml:space="preserve">Новосибирской области </w:t>
            </w:r>
          </w:p>
          <w:p w:rsidR="00863A56" w:rsidRPr="00863A56" w:rsidRDefault="00863A56" w:rsidP="00863A56">
            <w:pPr>
              <w:rPr>
                <w:sz w:val="16"/>
                <w:szCs w:val="16"/>
              </w:rPr>
            </w:pPr>
            <w:r w:rsidRPr="00863A56">
              <w:rPr>
                <w:sz w:val="16"/>
                <w:szCs w:val="16"/>
              </w:rPr>
              <w:t>«Развитие физической культуры и спорта в Новосибирской области»</w:t>
            </w:r>
          </w:p>
          <w:p w:rsidR="00863A56" w:rsidRPr="00863A56" w:rsidRDefault="00863A56" w:rsidP="00863A56">
            <w:pPr>
              <w:rPr>
                <w:sz w:val="16"/>
                <w:szCs w:val="16"/>
              </w:rPr>
            </w:pPr>
          </w:p>
          <w:p w:rsidR="00863A56" w:rsidRPr="00863A56" w:rsidRDefault="00863A56" w:rsidP="00863A56">
            <w:pPr>
              <w:rPr>
                <w:sz w:val="16"/>
                <w:szCs w:val="16"/>
              </w:rPr>
            </w:pPr>
          </w:p>
          <w:p w:rsidR="00863A56" w:rsidRPr="00863A56" w:rsidRDefault="00863A56" w:rsidP="00863A56">
            <w:pPr>
              <w:rPr>
                <w:sz w:val="16"/>
                <w:szCs w:val="16"/>
              </w:rPr>
            </w:pPr>
          </w:p>
          <w:p w:rsidR="00863A56" w:rsidRPr="00863A56" w:rsidRDefault="00863A56" w:rsidP="00863A56">
            <w:pPr>
              <w:rPr>
                <w:sz w:val="16"/>
                <w:szCs w:val="16"/>
              </w:rPr>
            </w:pPr>
          </w:p>
          <w:p w:rsidR="00863A56" w:rsidRPr="00863A56" w:rsidRDefault="00863A56" w:rsidP="00863A56">
            <w:pPr>
              <w:rPr>
                <w:sz w:val="16"/>
                <w:szCs w:val="16"/>
              </w:rPr>
            </w:pPr>
          </w:p>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Государственная программа Новосибирской области «Комплексное развитие сельских территорий»</w:t>
            </w:r>
          </w:p>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Обустройство волейбольной площадки с гимнастической зоной</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 Каменная Гора</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0,5</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2019 </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Строительство спортивной площадки для сдачи норм ГТО</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0,2</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2019</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Строительство лыжероллерной трассы</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4,0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2025</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Строительство многофункциональных спортивных площадок</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 Усть – Каменка</w:t>
            </w:r>
          </w:p>
          <w:p w:rsidR="00863A56" w:rsidRPr="00863A56" w:rsidRDefault="00863A56" w:rsidP="00863A56">
            <w:pPr>
              <w:rPr>
                <w:sz w:val="16"/>
                <w:szCs w:val="16"/>
              </w:rPr>
            </w:pPr>
            <w:r w:rsidRPr="00863A56">
              <w:rPr>
                <w:sz w:val="16"/>
                <w:szCs w:val="16"/>
              </w:rPr>
              <w:t>с. Завьялово</w:t>
            </w:r>
          </w:p>
          <w:p w:rsidR="00863A56" w:rsidRPr="00863A56" w:rsidRDefault="00863A56" w:rsidP="00863A56">
            <w:pPr>
              <w:rPr>
                <w:sz w:val="16"/>
                <w:szCs w:val="16"/>
              </w:rPr>
            </w:pPr>
            <w:r w:rsidRPr="00863A56">
              <w:rPr>
                <w:sz w:val="16"/>
                <w:szCs w:val="16"/>
              </w:rPr>
              <w:t>с. Березиково</w:t>
            </w:r>
          </w:p>
          <w:p w:rsidR="00863A56" w:rsidRPr="00863A56" w:rsidRDefault="00863A56" w:rsidP="00863A56">
            <w:pPr>
              <w:rPr>
                <w:sz w:val="16"/>
                <w:szCs w:val="16"/>
              </w:rPr>
            </w:pPr>
            <w:r w:rsidRPr="00863A56">
              <w:rPr>
                <w:sz w:val="16"/>
                <w:szCs w:val="16"/>
              </w:rPr>
              <w:t>п. Мирный</w:t>
            </w:r>
          </w:p>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4,6</w:t>
            </w:r>
          </w:p>
          <w:p w:rsidR="00863A56" w:rsidRPr="00863A56" w:rsidRDefault="00863A56" w:rsidP="00863A56">
            <w:pPr>
              <w:rPr>
                <w:sz w:val="16"/>
                <w:szCs w:val="16"/>
              </w:rPr>
            </w:pPr>
            <w:r w:rsidRPr="00863A56">
              <w:rPr>
                <w:sz w:val="16"/>
                <w:szCs w:val="16"/>
              </w:rPr>
              <w:t>4,3</w:t>
            </w:r>
          </w:p>
          <w:p w:rsidR="00863A56" w:rsidRPr="00863A56" w:rsidRDefault="00863A56" w:rsidP="00863A56">
            <w:pPr>
              <w:rPr>
                <w:sz w:val="16"/>
                <w:szCs w:val="16"/>
              </w:rPr>
            </w:pPr>
            <w:r w:rsidRPr="00863A56">
              <w:rPr>
                <w:sz w:val="16"/>
                <w:szCs w:val="16"/>
              </w:rPr>
              <w:t>4,3</w:t>
            </w:r>
          </w:p>
          <w:p w:rsidR="00863A56" w:rsidRPr="00863A56" w:rsidRDefault="00863A56" w:rsidP="00863A56">
            <w:pPr>
              <w:rPr>
                <w:sz w:val="16"/>
                <w:szCs w:val="16"/>
              </w:rPr>
            </w:pPr>
            <w:r w:rsidRPr="00863A56">
              <w:rPr>
                <w:sz w:val="16"/>
                <w:szCs w:val="16"/>
              </w:rPr>
              <w:t>2,0</w:t>
            </w:r>
          </w:p>
          <w:p w:rsidR="00863A56" w:rsidRPr="00863A56" w:rsidRDefault="00863A56" w:rsidP="00863A56">
            <w:pPr>
              <w:rPr>
                <w:sz w:val="16"/>
                <w:szCs w:val="16"/>
              </w:rPr>
            </w:pPr>
            <w:r w:rsidRPr="00863A56">
              <w:rPr>
                <w:sz w:val="16"/>
                <w:szCs w:val="16"/>
              </w:rPr>
              <w:t>2,1</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2021</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rFonts w:eastAsia="Calibri"/>
                <w:sz w:val="16"/>
                <w:szCs w:val="16"/>
              </w:rPr>
            </w:pPr>
            <w:r w:rsidRPr="00863A56">
              <w:rPr>
                <w:rFonts w:eastAsia="Calibri"/>
                <w:sz w:val="16"/>
                <w:szCs w:val="16"/>
              </w:rPr>
              <w:t xml:space="preserve">Устройство открытой многофункциональной спортивной площади для игровых видов спорта с прорезиненным покрытием </w:t>
            </w:r>
          </w:p>
          <w:p w:rsidR="00863A56" w:rsidRPr="00863A56" w:rsidRDefault="00863A56" w:rsidP="00863A56">
            <w:pPr>
              <w:rPr>
                <w:sz w:val="16"/>
                <w:szCs w:val="16"/>
              </w:rPr>
            </w:pPr>
            <w:r w:rsidRPr="00863A56">
              <w:rPr>
                <w:rFonts w:eastAsia="Calibri"/>
                <w:sz w:val="16"/>
                <w:szCs w:val="16"/>
              </w:rPr>
              <w:t>(с. Владимировка)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rFonts w:eastAsia="Calibri"/>
                <w:sz w:val="16"/>
                <w:szCs w:val="16"/>
              </w:rPr>
              <w:t>с. Владимировка</w:t>
            </w:r>
            <w:r w:rsidRPr="00863A56">
              <w:rPr>
                <w:sz w:val="16"/>
                <w:szCs w:val="16"/>
              </w:rPr>
              <w:t xml:space="preserve"> </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5,7</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2024</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Многофункциональная спортивная площадка в с.Кудрино</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с.Кудрино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5,7</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2024</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Строительство многофункциональной спортивной площадки</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 с. Златоуст</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5,0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Оснащение оборудованием площадки для сдачи норм ГТО</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 Коурак</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0,5</w:t>
            </w:r>
          </w:p>
          <w:p w:rsidR="00863A56" w:rsidRPr="00863A56" w:rsidRDefault="00863A56" w:rsidP="00863A56">
            <w:pPr>
              <w:rPr>
                <w:sz w:val="16"/>
                <w:szCs w:val="16"/>
              </w:rPr>
            </w:pP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2023</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Строительство бассейна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500,0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Строительство плоскостных спортивных сооружений (спортивные площадки и хоккейные коробки)</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населенные пункты </w:t>
            </w:r>
          </w:p>
          <w:p w:rsidR="00863A56" w:rsidRPr="00863A56" w:rsidRDefault="00863A56" w:rsidP="00863A56">
            <w:pPr>
              <w:rPr>
                <w:sz w:val="16"/>
                <w:szCs w:val="16"/>
              </w:rPr>
            </w:pPr>
            <w:r w:rsidRPr="00863A56">
              <w:rPr>
                <w:sz w:val="16"/>
                <w:szCs w:val="16"/>
              </w:rPr>
              <w:t>Тогучинского района</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40,0</w:t>
            </w:r>
          </w:p>
        </w:tc>
        <w:tc>
          <w:tcPr>
            <w:tcW w:w="89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до 2030</w:t>
            </w:r>
          </w:p>
        </w:tc>
        <w:tc>
          <w:tcPr>
            <w:tcW w:w="283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IV</w:t>
            </w:r>
          </w:p>
        </w:tc>
        <w:tc>
          <w:tcPr>
            <w:tcW w:w="3828"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Водоснабжение</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Реконструкция водозаборных сооружений на р.Иня, насосной станции 1-го подъема, водовода D=500 мм</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р.п. Горный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155,0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2018-2021</w:t>
            </w:r>
          </w:p>
        </w:tc>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p>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Подпрограмма «Чистая вода» государственной программы Новосибирской области «Жилищно-</w:t>
            </w:r>
            <w:r w:rsidRPr="00863A56">
              <w:rPr>
                <w:sz w:val="16"/>
                <w:szCs w:val="16"/>
              </w:rPr>
              <w:lastRenderedPageBreak/>
              <w:t>коммунальное хозяйство Новосибирской области»</w:t>
            </w:r>
          </w:p>
          <w:p w:rsidR="00863A56" w:rsidRPr="00863A56" w:rsidRDefault="00863A56" w:rsidP="00863A56">
            <w:pPr>
              <w:rPr>
                <w:sz w:val="16"/>
                <w:szCs w:val="16"/>
              </w:rPr>
            </w:pPr>
          </w:p>
          <w:p w:rsidR="00863A56" w:rsidRPr="00863A56" w:rsidRDefault="00863A56" w:rsidP="00863A56">
            <w:pPr>
              <w:rPr>
                <w:sz w:val="16"/>
                <w:szCs w:val="16"/>
              </w:rPr>
            </w:pPr>
          </w:p>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Государственная программа Новосибирской области «Комплексное развитие сельских территорий»</w:t>
            </w:r>
          </w:p>
          <w:p w:rsidR="00863A56" w:rsidRPr="00863A56" w:rsidRDefault="00863A56" w:rsidP="00863A56">
            <w:pPr>
              <w:rPr>
                <w:sz w:val="16"/>
                <w:szCs w:val="16"/>
              </w:rPr>
            </w:pPr>
          </w:p>
          <w:p w:rsidR="00863A56" w:rsidRPr="00863A56" w:rsidRDefault="00863A56" w:rsidP="00863A56">
            <w:pPr>
              <w:rPr>
                <w:sz w:val="16"/>
                <w:szCs w:val="16"/>
              </w:rPr>
            </w:pPr>
          </w:p>
          <w:p w:rsidR="00863A56" w:rsidRPr="00863A56" w:rsidRDefault="00863A56" w:rsidP="00863A56">
            <w:pPr>
              <w:rPr>
                <w:sz w:val="16"/>
                <w:szCs w:val="16"/>
              </w:rPr>
            </w:pPr>
          </w:p>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резервного источника водоснабжения</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р.п. Горный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15,0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2019-2022</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водопровода в р.п. Горный</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р.п. Горный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37,1</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2023</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сетей водоснабжения комплексной застройки Северного жилмассива</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р.п. Горный</w:t>
            </w:r>
          </w:p>
          <w:p w:rsidR="00863A56" w:rsidRPr="00863A56" w:rsidRDefault="00863A56" w:rsidP="00863A56">
            <w:pPr>
              <w:rPr>
                <w:sz w:val="16"/>
                <w:szCs w:val="16"/>
              </w:rPr>
            </w:pPr>
            <w:r w:rsidRPr="00863A56">
              <w:rPr>
                <w:sz w:val="16"/>
                <w:szCs w:val="16"/>
              </w:rPr>
              <w:t xml:space="preserve">Тогучинский район 1 </w:t>
            </w:r>
            <w:proofErr w:type="gramStart"/>
            <w:r w:rsidRPr="00863A56">
              <w:rPr>
                <w:sz w:val="16"/>
                <w:szCs w:val="16"/>
              </w:rPr>
              <w:t>этап ,</w:t>
            </w:r>
            <w:proofErr w:type="gramEnd"/>
            <w:r w:rsidRPr="00863A56">
              <w:rPr>
                <w:sz w:val="16"/>
                <w:szCs w:val="16"/>
              </w:rPr>
              <w:t xml:space="preserve">                   2 этап</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29,2</w:t>
            </w:r>
          </w:p>
          <w:p w:rsidR="00863A56" w:rsidRPr="00863A56" w:rsidRDefault="00863A56" w:rsidP="00863A56">
            <w:pPr>
              <w:rPr>
                <w:sz w:val="16"/>
                <w:szCs w:val="16"/>
              </w:rPr>
            </w:pPr>
            <w:r w:rsidRPr="00863A56">
              <w:rPr>
                <w:sz w:val="16"/>
                <w:szCs w:val="16"/>
              </w:rPr>
              <w:t>35,0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2019-2020                     </w:t>
            </w:r>
          </w:p>
          <w:p w:rsidR="00863A56" w:rsidRPr="00863A56" w:rsidRDefault="00863A56" w:rsidP="00863A56">
            <w:pPr>
              <w:rPr>
                <w:sz w:val="16"/>
                <w:szCs w:val="16"/>
              </w:rPr>
            </w:pPr>
            <w:r w:rsidRPr="00863A56">
              <w:rPr>
                <w:sz w:val="16"/>
                <w:szCs w:val="16"/>
              </w:rPr>
              <w:t>2024-2025</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rFonts w:eastAsia="Calibri"/>
                <w:sz w:val="16"/>
                <w:szCs w:val="16"/>
              </w:rPr>
            </w:pPr>
            <w:r w:rsidRPr="00863A56">
              <w:rPr>
                <w:rFonts w:eastAsia="Calibri"/>
                <w:sz w:val="16"/>
                <w:szCs w:val="16"/>
              </w:rPr>
              <w:t xml:space="preserve">Реконструкция поселкового водопровода в </w:t>
            </w:r>
          </w:p>
          <w:p w:rsidR="00863A56" w:rsidRPr="00863A56" w:rsidRDefault="00863A56" w:rsidP="00863A56">
            <w:pPr>
              <w:rPr>
                <w:sz w:val="16"/>
                <w:szCs w:val="16"/>
              </w:rPr>
            </w:pPr>
            <w:r w:rsidRPr="00863A56">
              <w:rPr>
                <w:rFonts w:eastAsia="Calibri"/>
                <w:sz w:val="16"/>
                <w:szCs w:val="16"/>
              </w:rPr>
              <w:t>с. Репьево</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с. Репьево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2021</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Замена водопроводной </w:t>
            </w:r>
            <w:proofErr w:type="gramStart"/>
            <w:r w:rsidRPr="00863A56">
              <w:rPr>
                <w:sz w:val="16"/>
                <w:szCs w:val="16"/>
              </w:rPr>
              <w:t>сети  в</w:t>
            </w:r>
            <w:proofErr w:type="gramEnd"/>
            <w:r w:rsidRPr="00863A56">
              <w:rPr>
                <w:sz w:val="16"/>
                <w:szCs w:val="16"/>
              </w:rPr>
              <w:t xml:space="preserve"> с. Коурак              14 км </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с. Коурак</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2024-2028</w:t>
            </w:r>
          </w:p>
          <w:p w:rsidR="00863A56" w:rsidRPr="00863A56" w:rsidRDefault="00863A56" w:rsidP="00863A56">
            <w:pPr>
              <w:rPr>
                <w:sz w:val="16"/>
                <w:szCs w:val="16"/>
              </w:rPr>
            </w:pP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rFonts w:eastAsia="Calibri"/>
                <w:sz w:val="16"/>
                <w:szCs w:val="16"/>
              </w:rPr>
              <w:t>Реконструкция водопровода на станции Курундус</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 Курундус</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7,2</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2021-2025</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Ремонт водопроводной сети в п. Мирный </w:t>
            </w:r>
          </w:p>
          <w:p w:rsidR="00863A56" w:rsidRPr="00863A56" w:rsidRDefault="00863A56" w:rsidP="00863A56">
            <w:pPr>
              <w:rPr>
                <w:sz w:val="16"/>
                <w:szCs w:val="16"/>
              </w:rPr>
            </w:pPr>
            <w:r w:rsidRPr="00863A56">
              <w:rPr>
                <w:sz w:val="16"/>
                <w:szCs w:val="16"/>
              </w:rPr>
              <w:t>1,5 км</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п. Мирный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2023-2024</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Капитальный ремонт водопроводной сети        с. Пойменное</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Пойменное</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119,8</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Реконструкция водопроводной сети в </w:t>
            </w:r>
          </w:p>
          <w:p w:rsidR="00863A56" w:rsidRPr="00863A56" w:rsidRDefault="00863A56" w:rsidP="00863A56">
            <w:pPr>
              <w:rPr>
                <w:sz w:val="16"/>
                <w:szCs w:val="16"/>
              </w:rPr>
            </w:pPr>
            <w:r w:rsidRPr="00863A56">
              <w:rPr>
                <w:sz w:val="16"/>
                <w:szCs w:val="16"/>
              </w:rPr>
              <w:t>с. Вассино</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Вассино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2025</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Капитальный ремонт водопроводных сетей  </w:t>
            </w:r>
          </w:p>
          <w:p w:rsidR="00863A56" w:rsidRPr="00863A56" w:rsidRDefault="00863A56" w:rsidP="00863A56">
            <w:pPr>
              <w:rPr>
                <w:sz w:val="16"/>
                <w:szCs w:val="16"/>
              </w:rPr>
            </w:pPr>
            <w:r w:rsidRPr="00863A56">
              <w:rPr>
                <w:sz w:val="16"/>
                <w:szCs w:val="16"/>
              </w:rPr>
              <w:t>с. Низовка</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Низовка</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35,0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Капитальный ремонт водопроводных сетей </w:t>
            </w:r>
          </w:p>
          <w:p w:rsidR="00863A56" w:rsidRPr="00863A56" w:rsidRDefault="00863A56" w:rsidP="00863A56">
            <w:pPr>
              <w:rPr>
                <w:sz w:val="16"/>
                <w:szCs w:val="16"/>
              </w:rPr>
            </w:pPr>
            <w:r w:rsidRPr="00863A56">
              <w:rPr>
                <w:sz w:val="16"/>
                <w:szCs w:val="16"/>
              </w:rPr>
              <w:t xml:space="preserve"> с. Доронино</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Доронино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5,0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2026</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Реконструкция водопроводной сети с. Киик</w:t>
            </w:r>
          </w:p>
          <w:p w:rsidR="00863A56" w:rsidRPr="00863A56" w:rsidRDefault="00863A56" w:rsidP="00863A56">
            <w:pPr>
              <w:rPr>
                <w:sz w:val="16"/>
                <w:szCs w:val="16"/>
              </w:rPr>
            </w:pP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Киик</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2026</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Реконструкция водопроводных сетей </w:t>
            </w:r>
          </w:p>
          <w:p w:rsidR="00863A56" w:rsidRPr="00863A56" w:rsidRDefault="00863A56" w:rsidP="00863A56">
            <w:pPr>
              <w:rPr>
                <w:sz w:val="16"/>
                <w:szCs w:val="16"/>
              </w:rPr>
            </w:pPr>
            <w:r w:rsidRPr="00863A56">
              <w:rPr>
                <w:sz w:val="16"/>
                <w:szCs w:val="16"/>
              </w:rPr>
              <w:t>с. Дергоусово</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с. Дергоусово </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13,7</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Строительство водопроводных сетей в </w:t>
            </w:r>
          </w:p>
          <w:p w:rsidR="00863A56" w:rsidRPr="00863A56" w:rsidRDefault="00863A56" w:rsidP="00863A56">
            <w:pPr>
              <w:rPr>
                <w:sz w:val="16"/>
                <w:szCs w:val="16"/>
              </w:rPr>
            </w:pPr>
            <w:r w:rsidRPr="00863A56">
              <w:rPr>
                <w:sz w:val="16"/>
                <w:szCs w:val="16"/>
              </w:rPr>
              <w:t>с. Лебедево</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Лебедево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4,0</w:t>
            </w:r>
          </w:p>
          <w:p w:rsidR="00863A56" w:rsidRPr="00863A56" w:rsidRDefault="00863A56" w:rsidP="00863A56">
            <w:pPr>
              <w:rPr>
                <w:sz w:val="16"/>
                <w:szCs w:val="16"/>
              </w:rPr>
            </w:pPr>
            <w:r w:rsidRPr="00863A56">
              <w:rPr>
                <w:sz w:val="16"/>
                <w:szCs w:val="16"/>
              </w:rPr>
              <w:t>70,0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w:t>
            </w:r>
          </w:p>
          <w:p w:rsidR="00863A56" w:rsidRPr="00863A56" w:rsidRDefault="00863A56" w:rsidP="00863A56">
            <w:pPr>
              <w:rPr>
                <w:sz w:val="16"/>
                <w:szCs w:val="16"/>
              </w:rPr>
            </w:pPr>
            <w:r w:rsidRPr="00863A56">
              <w:rPr>
                <w:sz w:val="16"/>
                <w:szCs w:val="16"/>
              </w:rPr>
              <w:t>2024-2025</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Реконструкция сетей водоснабжения </w:t>
            </w:r>
          </w:p>
          <w:p w:rsidR="00863A56" w:rsidRPr="00863A56" w:rsidRDefault="00863A56" w:rsidP="00863A56">
            <w:pPr>
              <w:rPr>
                <w:sz w:val="16"/>
                <w:szCs w:val="16"/>
              </w:rPr>
            </w:pPr>
            <w:r w:rsidRPr="00863A56">
              <w:rPr>
                <w:sz w:val="16"/>
                <w:szCs w:val="16"/>
              </w:rPr>
              <w:t>п. Нечаевский</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п. Нечаевский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123,0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2025</w:t>
            </w:r>
          </w:p>
        </w:tc>
        <w:tc>
          <w:tcPr>
            <w:tcW w:w="2835" w:type="dxa"/>
            <w:vMerge w:val="restart"/>
            <w:tcBorders>
              <w:top w:val="single" w:sz="4" w:space="0" w:color="00000A"/>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p>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 xml:space="preserve">Подпрограмма «Чистая вода» государственной программы Новосибирской области «Жилищно-коммунальное хозяйство Новосибирской области», </w:t>
            </w:r>
          </w:p>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государственная программа Новосибирской области «Комплексное развитие сельских территорий»</w:t>
            </w: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rFonts w:eastAsia="Calibri"/>
                <w:sz w:val="16"/>
                <w:szCs w:val="16"/>
              </w:rPr>
            </w:pPr>
            <w:r w:rsidRPr="00863A56">
              <w:rPr>
                <w:rFonts w:eastAsia="Calibri"/>
                <w:sz w:val="16"/>
                <w:szCs w:val="16"/>
              </w:rPr>
              <w:t xml:space="preserve">Реконструкция водопроводных сетей </w:t>
            </w:r>
          </w:p>
          <w:p w:rsidR="00863A56" w:rsidRPr="00863A56" w:rsidRDefault="00863A56" w:rsidP="00863A56">
            <w:pPr>
              <w:rPr>
                <w:sz w:val="16"/>
                <w:szCs w:val="16"/>
              </w:rPr>
            </w:pPr>
            <w:r w:rsidRPr="00863A56">
              <w:rPr>
                <w:rFonts w:eastAsia="Calibri"/>
                <w:sz w:val="16"/>
                <w:szCs w:val="16"/>
              </w:rPr>
              <w:t>с. Кудельный Ключ</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с. </w:t>
            </w:r>
            <w:r w:rsidRPr="00863A56">
              <w:rPr>
                <w:rFonts w:eastAsia="Calibri"/>
                <w:sz w:val="16"/>
                <w:szCs w:val="16"/>
              </w:rPr>
              <w:t>Кудельный Ключ</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rFonts w:eastAsia="Calibri"/>
                <w:sz w:val="16"/>
                <w:szCs w:val="16"/>
              </w:rPr>
            </w:pPr>
            <w:r w:rsidRPr="00863A56">
              <w:rPr>
                <w:rFonts w:eastAsia="Calibri"/>
                <w:sz w:val="16"/>
                <w:szCs w:val="16"/>
              </w:rPr>
              <w:t xml:space="preserve">Реконструкция водопроводных сетей </w:t>
            </w:r>
            <w:r w:rsidRPr="00863A56">
              <w:rPr>
                <w:sz w:val="16"/>
                <w:szCs w:val="16"/>
              </w:rPr>
              <w:t>в населенных пунктах Степногутовского сельсовета</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Степногутово, д. Колтырак</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40,0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Ремонт водопроводной сети с. Налетиха</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Налетиха</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2027</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Ремонт водопроводной сети пос. Пермский</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пос. Пермский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2027</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Ремонт сети водоснабжения ст. Буготак, </w:t>
            </w:r>
          </w:p>
          <w:p w:rsidR="00863A56" w:rsidRPr="00863A56" w:rsidRDefault="00863A56" w:rsidP="00863A56">
            <w:pPr>
              <w:rPr>
                <w:sz w:val="16"/>
                <w:szCs w:val="16"/>
              </w:rPr>
            </w:pPr>
            <w:r w:rsidRPr="00863A56">
              <w:rPr>
                <w:sz w:val="16"/>
                <w:szCs w:val="16"/>
              </w:rPr>
              <w:t>ст. Буготак</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Буготак, ст. Буготак</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2025</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Строительство водопроводных сетей </w:t>
            </w:r>
          </w:p>
          <w:p w:rsidR="00863A56" w:rsidRPr="00863A56" w:rsidRDefault="00863A56" w:rsidP="00863A56">
            <w:pPr>
              <w:rPr>
                <w:sz w:val="16"/>
                <w:szCs w:val="16"/>
              </w:rPr>
            </w:pPr>
            <w:r w:rsidRPr="00863A56">
              <w:rPr>
                <w:sz w:val="16"/>
                <w:szCs w:val="16"/>
              </w:rPr>
              <w:t>с. Изылы</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Изылы</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15,0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2025</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Реконструкция водопроводных сетей в </w:t>
            </w:r>
          </w:p>
          <w:p w:rsidR="00863A56" w:rsidRPr="00863A56" w:rsidRDefault="00863A56" w:rsidP="00863A56">
            <w:pPr>
              <w:rPr>
                <w:sz w:val="16"/>
                <w:szCs w:val="16"/>
              </w:rPr>
            </w:pPr>
            <w:r w:rsidRPr="00863A56">
              <w:rPr>
                <w:sz w:val="16"/>
                <w:szCs w:val="16"/>
              </w:rPr>
              <w:t>с. Янченково, п. Ковалевка, с. Гутово</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с. Янченково, п. Ковалевка, </w:t>
            </w:r>
          </w:p>
          <w:p w:rsidR="00863A56" w:rsidRPr="00863A56" w:rsidRDefault="00863A56" w:rsidP="00863A56">
            <w:pPr>
              <w:rPr>
                <w:sz w:val="16"/>
                <w:szCs w:val="16"/>
              </w:rPr>
            </w:pPr>
            <w:r w:rsidRPr="00863A56">
              <w:rPr>
                <w:sz w:val="16"/>
                <w:szCs w:val="16"/>
              </w:rPr>
              <w:t>с. Гутово 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2025</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Реконструкция водопровода с подключением абонентов в с. Завьялово</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Завьялово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Реконструкция водопроводных </w:t>
            </w:r>
            <w:proofErr w:type="gramStart"/>
            <w:r w:rsidRPr="00863A56">
              <w:rPr>
                <w:sz w:val="16"/>
                <w:szCs w:val="16"/>
              </w:rPr>
              <w:t>сетей  по</w:t>
            </w:r>
            <w:proofErr w:type="gramEnd"/>
            <w:r w:rsidRPr="00863A56">
              <w:rPr>
                <w:sz w:val="16"/>
                <w:szCs w:val="16"/>
              </w:rPr>
              <w:t xml:space="preserve"> улицам в п. Шахта</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пос. Шахта</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150,9</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2023 </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Ремонт водопроводных сетей от скважины до п. Самарский </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пос. Самарский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17,0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2021-2025</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Реконструкция водопроводной сети в населенных пунктах Сурковского сельсовета.</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Сурковский сельсовет</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120,0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Реконструкция водопроводной сети </w:t>
            </w:r>
          </w:p>
          <w:p w:rsidR="00863A56" w:rsidRPr="00863A56" w:rsidRDefault="00863A56" w:rsidP="00863A56">
            <w:pPr>
              <w:rPr>
                <w:sz w:val="16"/>
                <w:szCs w:val="16"/>
              </w:rPr>
            </w:pPr>
            <w:r w:rsidRPr="00863A56">
              <w:rPr>
                <w:sz w:val="16"/>
                <w:szCs w:val="16"/>
              </w:rPr>
              <w:t>Усть-Каменского сельсовета</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Усть-Каменка, п. Пермский,</w:t>
            </w:r>
          </w:p>
          <w:p w:rsidR="00863A56" w:rsidRPr="00863A56" w:rsidRDefault="00863A56" w:rsidP="00863A56">
            <w:pPr>
              <w:rPr>
                <w:sz w:val="16"/>
                <w:szCs w:val="16"/>
              </w:rPr>
            </w:pPr>
            <w:r w:rsidRPr="00863A56">
              <w:rPr>
                <w:sz w:val="16"/>
                <w:szCs w:val="16"/>
              </w:rPr>
              <w:t xml:space="preserve"> д. Аплаксино, п. Семеновский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43,0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2019-2026</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Ремонт системы </w:t>
            </w:r>
            <w:proofErr w:type="gramStart"/>
            <w:r w:rsidRPr="00863A56">
              <w:rPr>
                <w:sz w:val="16"/>
                <w:szCs w:val="16"/>
              </w:rPr>
              <w:t>водоснабжения  и</w:t>
            </w:r>
            <w:proofErr w:type="gramEnd"/>
            <w:r w:rsidRPr="00863A56">
              <w:rPr>
                <w:sz w:val="16"/>
                <w:szCs w:val="16"/>
              </w:rPr>
              <w:t xml:space="preserve"> водоочистки с. Юрты</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Юрты</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25,0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Реконструкция водопроводной сети в населенных пунктах Чемского сельсовета </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roofErr w:type="gramStart"/>
            <w:r w:rsidRPr="00863A56">
              <w:rPr>
                <w:sz w:val="16"/>
                <w:szCs w:val="16"/>
              </w:rPr>
              <w:t>Чемской  сельсовет</w:t>
            </w:r>
            <w:proofErr w:type="gramEnd"/>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15,0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2019-2025</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Реконструкция водопроводной сети в </w:t>
            </w:r>
          </w:p>
          <w:p w:rsidR="00863A56" w:rsidRPr="00863A56" w:rsidRDefault="00863A56" w:rsidP="00863A56">
            <w:pPr>
              <w:rPr>
                <w:sz w:val="16"/>
                <w:szCs w:val="16"/>
              </w:rPr>
            </w:pPr>
            <w:r w:rsidRPr="00863A56">
              <w:rPr>
                <w:sz w:val="16"/>
                <w:szCs w:val="16"/>
              </w:rPr>
              <w:t>п. Шахта, п. Петуховка, ст. Изылинка</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Шахтинский сельсовет Тогучинского района </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15,0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rFonts w:eastAsia="Calibri"/>
                <w:sz w:val="16"/>
                <w:szCs w:val="16"/>
              </w:rPr>
            </w:pPr>
            <w:r w:rsidRPr="00863A56">
              <w:rPr>
                <w:rFonts w:eastAsia="Calibri"/>
                <w:sz w:val="16"/>
                <w:szCs w:val="16"/>
              </w:rPr>
              <w:t xml:space="preserve">Реконструкция водопроводных сетей по ул. Центральная, ул. Заречная, ул. Озерная </w:t>
            </w:r>
          </w:p>
          <w:p w:rsidR="00863A56" w:rsidRPr="00863A56" w:rsidRDefault="00863A56" w:rsidP="00863A56">
            <w:pPr>
              <w:rPr>
                <w:sz w:val="16"/>
                <w:szCs w:val="16"/>
              </w:rPr>
            </w:pPr>
            <w:r w:rsidRPr="00863A56">
              <w:rPr>
                <w:rFonts w:eastAsia="Calibri"/>
                <w:sz w:val="16"/>
                <w:szCs w:val="16"/>
              </w:rPr>
              <w:t>(с. Лекарственное)</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Лекарственное</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38,0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Реконструкция водопроводных сетей восточной части г. Тогучина </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г. Тогучин, </w:t>
            </w:r>
          </w:p>
          <w:p w:rsidR="00863A56" w:rsidRPr="00863A56" w:rsidRDefault="00863A56" w:rsidP="00863A56">
            <w:pPr>
              <w:rPr>
                <w:sz w:val="16"/>
                <w:szCs w:val="16"/>
              </w:rPr>
            </w:pPr>
            <w:r w:rsidRPr="00863A56">
              <w:rPr>
                <w:sz w:val="16"/>
                <w:szCs w:val="16"/>
              </w:rPr>
              <w:t>восточная часть</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35,0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2019 – 2021</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водопровода для водоснабжения микрорайона «</w:t>
            </w:r>
            <w:proofErr w:type="gramStart"/>
            <w:r w:rsidRPr="00863A56">
              <w:rPr>
                <w:sz w:val="16"/>
                <w:szCs w:val="16"/>
              </w:rPr>
              <w:t xml:space="preserve">Южный»   </w:t>
            </w:r>
            <w:proofErr w:type="gramEnd"/>
            <w:r w:rsidRPr="00863A56">
              <w:rPr>
                <w:sz w:val="16"/>
                <w:szCs w:val="16"/>
              </w:rPr>
              <w:t xml:space="preserve">           г. Тогучин</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г. Тогучин, </w:t>
            </w:r>
          </w:p>
          <w:p w:rsidR="00863A56" w:rsidRPr="00863A56" w:rsidRDefault="00863A56" w:rsidP="00863A56">
            <w:pPr>
              <w:rPr>
                <w:sz w:val="16"/>
                <w:szCs w:val="16"/>
              </w:rPr>
            </w:pPr>
            <w:r w:rsidRPr="00863A56">
              <w:rPr>
                <w:sz w:val="16"/>
                <w:szCs w:val="16"/>
              </w:rPr>
              <w:t>микрорайон Южный</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56,5</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rFonts w:eastAsia="Calibri"/>
                <w:sz w:val="16"/>
                <w:szCs w:val="16"/>
              </w:rPr>
              <w:t>Установка системы химической водоочистки на водонапорную башню (пер. Бригадный         с. Киик)</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Киик</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5,0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2025</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скважины с проведением водопроводных сетей с. Завьялово</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Завьялово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18,2</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2021</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водозаборной скважины для водоснабжения и водопровода ст. Курундус</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ст. Курундус</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16,7</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Строительство скважины </w:t>
            </w:r>
            <w:proofErr w:type="gramStart"/>
            <w:r w:rsidRPr="00863A56">
              <w:rPr>
                <w:sz w:val="16"/>
                <w:szCs w:val="16"/>
              </w:rPr>
              <w:t>в  с.</w:t>
            </w:r>
            <w:proofErr w:type="gramEnd"/>
            <w:r w:rsidRPr="00863A56">
              <w:rPr>
                <w:sz w:val="16"/>
                <w:szCs w:val="16"/>
              </w:rPr>
              <w:t xml:space="preserve"> Коурак</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с. Коурак</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4,0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2028</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скважины в с. Низовка</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Низовка</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4,0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скважины в с. Доронино</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Доронино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скважины в с. Новоабышево</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Новоабышево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4,0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скважины в с. Усть-Каменка, пос. Пермский</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Усть-Каменка, пос. Пермский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скважины в с. Борцово</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Борцово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4,0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скважины в с. Буготак</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Буготак</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5,0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Строительство скважины в пос. Марай </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пос. Марай </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rFonts w:eastAsia="Calibri"/>
                <w:sz w:val="16"/>
                <w:szCs w:val="16"/>
              </w:rPr>
            </w:pPr>
            <w:r w:rsidRPr="00863A56">
              <w:rPr>
                <w:rFonts w:eastAsia="Calibri"/>
                <w:sz w:val="16"/>
                <w:szCs w:val="16"/>
              </w:rPr>
              <w:t>Строительство скважины железнодорожный разъезд Гранит</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ж.р. Гранит</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Строительство 2-х скважин в д. Кудрино </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д. Кудрино </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25,0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rFonts w:eastAsia="Calibri"/>
                <w:sz w:val="16"/>
                <w:szCs w:val="16"/>
              </w:rPr>
              <w:t xml:space="preserve">Строительство скважины с системой очистки для снабжения питьевой водой ул. Родниковая, ул. Озерная, ул. Гаражная           </w:t>
            </w:r>
            <w:proofErr w:type="gramStart"/>
            <w:r w:rsidRPr="00863A56">
              <w:rPr>
                <w:rFonts w:eastAsia="Calibri"/>
                <w:sz w:val="16"/>
                <w:szCs w:val="16"/>
              </w:rPr>
              <w:t xml:space="preserve">   (</w:t>
            </w:r>
            <w:proofErr w:type="gramEnd"/>
            <w:r w:rsidRPr="00863A56">
              <w:rPr>
                <w:rFonts w:eastAsia="Calibri"/>
                <w:sz w:val="16"/>
                <w:szCs w:val="16"/>
              </w:rPr>
              <w:t>п. Мирный)</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пос. Мирный </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rFonts w:eastAsia="Calibri"/>
                <w:sz w:val="16"/>
                <w:szCs w:val="16"/>
              </w:rPr>
              <w:t xml:space="preserve">Установка скважины с системой водоочистки для обеспечения водой жителей ул. Широкая </w:t>
            </w:r>
            <w:proofErr w:type="gramStart"/>
            <w:r w:rsidRPr="00863A56">
              <w:rPr>
                <w:rFonts w:eastAsia="Calibri"/>
                <w:sz w:val="16"/>
                <w:szCs w:val="16"/>
              </w:rPr>
              <w:t>и  ул.</w:t>
            </w:r>
            <w:proofErr w:type="gramEnd"/>
            <w:r w:rsidRPr="00863A56">
              <w:rPr>
                <w:rFonts w:eastAsia="Calibri"/>
                <w:sz w:val="16"/>
                <w:szCs w:val="16"/>
              </w:rPr>
              <w:t xml:space="preserve"> Вознесенская (с. Дергоусово)</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с. Дергоусово </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15,0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rFonts w:eastAsia="Calibri"/>
                <w:sz w:val="16"/>
                <w:szCs w:val="16"/>
              </w:rPr>
              <w:t>Установка модулей очистки воды на водозаборных башнях по ул. Весенняя, 41 и ул. Весенняя, 14 (п. Нечаевский)</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Пос. Нечаевский </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15,0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rFonts w:eastAsia="Calibri"/>
                <w:sz w:val="16"/>
                <w:szCs w:val="16"/>
              </w:rPr>
            </w:pPr>
            <w:r w:rsidRPr="00863A56">
              <w:rPr>
                <w:rFonts w:eastAsia="Calibri"/>
                <w:sz w:val="16"/>
                <w:szCs w:val="16"/>
              </w:rPr>
              <w:t xml:space="preserve">Строительство скважины с системой очистки питьевой воды на ул. Заречная </w:t>
            </w:r>
          </w:p>
          <w:p w:rsidR="00863A56" w:rsidRPr="00863A56" w:rsidRDefault="00863A56" w:rsidP="00863A56">
            <w:pPr>
              <w:rPr>
                <w:rFonts w:eastAsia="Calibri"/>
                <w:sz w:val="16"/>
                <w:szCs w:val="16"/>
              </w:rPr>
            </w:pPr>
            <w:r w:rsidRPr="00863A56">
              <w:rPr>
                <w:rFonts w:eastAsia="Calibri"/>
                <w:sz w:val="16"/>
                <w:szCs w:val="16"/>
              </w:rPr>
              <w:t>(с. Степногутово)</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с. </w:t>
            </w:r>
            <w:r w:rsidRPr="00863A56">
              <w:rPr>
                <w:rFonts w:eastAsia="Calibri"/>
                <w:sz w:val="16"/>
                <w:szCs w:val="16"/>
              </w:rPr>
              <w:t>Степногутово</w:t>
            </w:r>
            <w:r w:rsidRPr="00863A56">
              <w:rPr>
                <w:sz w:val="16"/>
                <w:szCs w:val="16"/>
              </w:rPr>
              <w:t xml:space="preserve"> </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15,0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rFonts w:eastAsia="Calibri"/>
                <w:sz w:val="16"/>
                <w:szCs w:val="16"/>
              </w:rPr>
            </w:pPr>
            <w:r w:rsidRPr="00863A56">
              <w:rPr>
                <w:rFonts w:eastAsia="Calibri"/>
                <w:sz w:val="16"/>
                <w:szCs w:val="16"/>
              </w:rPr>
              <w:t xml:space="preserve">Установка трех модулей очистки питьевой воды в трех водонапорных башнях по </w:t>
            </w:r>
          </w:p>
          <w:p w:rsidR="00863A56" w:rsidRPr="00863A56" w:rsidRDefault="00863A56" w:rsidP="00863A56">
            <w:pPr>
              <w:rPr>
                <w:sz w:val="16"/>
                <w:szCs w:val="16"/>
              </w:rPr>
            </w:pPr>
            <w:r w:rsidRPr="00863A56">
              <w:rPr>
                <w:rFonts w:eastAsia="Calibri"/>
                <w:sz w:val="16"/>
                <w:szCs w:val="16"/>
              </w:rPr>
              <w:t>ул. Центральная с. Владимировка</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с. Владимировка </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15,0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скважины с. Кудельный Ключ</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Кудельный Ключ</w:t>
            </w:r>
          </w:p>
          <w:p w:rsidR="00863A56" w:rsidRPr="00863A56" w:rsidRDefault="00863A56" w:rsidP="00863A56">
            <w:pPr>
              <w:rPr>
                <w:sz w:val="16"/>
                <w:szCs w:val="16"/>
              </w:rPr>
            </w:pPr>
            <w:r w:rsidRPr="00863A56">
              <w:rPr>
                <w:sz w:val="16"/>
                <w:szCs w:val="16"/>
              </w:rPr>
              <w:t xml:space="preserve">Тогучинский район </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3,7</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2019-2020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скважины с. Заречное</w:t>
            </w:r>
          </w:p>
          <w:p w:rsidR="00863A56" w:rsidRPr="00863A56" w:rsidRDefault="00863A56" w:rsidP="00863A56">
            <w:pPr>
              <w:rPr>
                <w:sz w:val="16"/>
                <w:szCs w:val="16"/>
              </w:rPr>
            </w:pP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Заречное</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4,0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2025</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скважины с. Изылы</w:t>
            </w:r>
          </w:p>
          <w:p w:rsidR="00863A56" w:rsidRPr="00863A56" w:rsidRDefault="00863A56" w:rsidP="00863A56">
            <w:pPr>
              <w:rPr>
                <w:sz w:val="16"/>
                <w:szCs w:val="16"/>
              </w:rPr>
            </w:pP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Изылы</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8,0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2025</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Строительство </w:t>
            </w:r>
            <w:proofErr w:type="gramStart"/>
            <w:r w:rsidRPr="00863A56">
              <w:rPr>
                <w:sz w:val="16"/>
                <w:szCs w:val="16"/>
              </w:rPr>
              <w:t>скважины  в</w:t>
            </w:r>
            <w:proofErr w:type="gramEnd"/>
            <w:r w:rsidRPr="00863A56">
              <w:rPr>
                <w:sz w:val="16"/>
                <w:szCs w:val="16"/>
              </w:rPr>
              <w:t xml:space="preserve"> д. Конёво </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д. Конёво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2025-2026</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скважины с. Гутово</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Гутово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25,0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2027</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Строительство скважины с проведением водопроводных сетей ул. Челюскинцев </w:t>
            </w:r>
          </w:p>
          <w:p w:rsidR="00863A56" w:rsidRPr="00863A56" w:rsidRDefault="00863A56" w:rsidP="00863A56">
            <w:pPr>
              <w:rPr>
                <w:sz w:val="16"/>
                <w:szCs w:val="16"/>
              </w:rPr>
            </w:pPr>
            <w:r w:rsidRPr="00863A56">
              <w:rPr>
                <w:sz w:val="16"/>
                <w:szCs w:val="16"/>
              </w:rPr>
              <w:t>(г. Тогучин)</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45,0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Строительство водоочистных сооружений</w:t>
            </w:r>
          </w:p>
        </w:tc>
        <w:tc>
          <w:tcPr>
            <w:tcW w:w="1842" w:type="dxa"/>
            <w:tcBorders>
              <w:top w:val="single" w:sz="4" w:space="0" w:color="00000A"/>
              <w:left w:val="single" w:sz="4" w:space="0" w:color="000001"/>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 xml:space="preserve">с. Янченково, с. Гутово, </w:t>
            </w:r>
          </w:p>
          <w:p w:rsidR="00863A56" w:rsidRPr="00863A56" w:rsidRDefault="00863A56" w:rsidP="00863A56">
            <w:pPr>
              <w:rPr>
                <w:sz w:val="16"/>
                <w:szCs w:val="16"/>
              </w:rPr>
            </w:pPr>
            <w:r w:rsidRPr="00863A56">
              <w:rPr>
                <w:sz w:val="16"/>
                <w:szCs w:val="16"/>
              </w:rPr>
              <w:t>п. Ковалевка</w:t>
            </w:r>
          </w:p>
        </w:tc>
        <w:tc>
          <w:tcPr>
            <w:tcW w:w="9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20,0</w:t>
            </w:r>
          </w:p>
        </w:tc>
        <w:tc>
          <w:tcPr>
            <w:tcW w:w="89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Строительство станции химической водоочистки по ул. Заводская в г. Тогучин</w:t>
            </w:r>
          </w:p>
        </w:tc>
        <w:tc>
          <w:tcPr>
            <w:tcW w:w="1842" w:type="dxa"/>
            <w:tcBorders>
              <w:top w:val="single" w:sz="4" w:space="0" w:color="00000A"/>
              <w:left w:val="single" w:sz="4" w:space="0" w:color="000001"/>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68,0</w:t>
            </w:r>
          </w:p>
        </w:tc>
        <w:tc>
          <w:tcPr>
            <w:tcW w:w="89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2021</w:t>
            </w:r>
          </w:p>
        </w:tc>
        <w:tc>
          <w:tcPr>
            <w:tcW w:w="2835" w:type="dxa"/>
            <w:vMerge/>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 xml:space="preserve">Строительство модульной станции водоподготовки по ул. Строительная, </w:t>
            </w:r>
          </w:p>
          <w:p w:rsidR="00863A56" w:rsidRPr="00863A56" w:rsidRDefault="00863A56" w:rsidP="00863A56">
            <w:pPr>
              <w:rPr>
                <w:sz w:val="16"/>
                <w:szCs w:val="16"/>
              </w:rPr>
            </w:pPr>
            <w:r w:rsidRPr="00863A56">
              <w:rPr>
                <w:sz w:val="16"/>
                <w:szCs w:val="16"/>
              </w:rPr>
              <w:t>ул. Дзержинского в г. Тогучин</w:t>
            </w:r>
          </w:p>
        </w:tc>
        <w:tc>
          <w:tcPr>
            <w:tcW w:w="1842" w:type="dxa"/>
            <w:tcBorders>
              <w:top w:val="single" w:sz="4" w:space="0" w:color="00000A"/>
              <w:left w:val="single" w:sz="4" w:space="0" w:color="000001"/>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5,8</w:t>
            </w:r>
          </w:p>
        </w:tc>
        <w:tc>
          <w:tcPr>
            <w:tcW w:w="89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2021</w:t>
            </w:r>
          </w:p>
        </w:tc>
        <w:tc>
          <w:tcPr>
            <w:tcW w:w="2835" w:type="dxa"/>
            <w:vMerge/>
            <w:tcBorders>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FFFFFF"/>
            <w:tcMar>
              <w:left w:w="-5" w:type="dxa"/>
            </w:tcMar>
            <w:vAlign w:val="center"/>
          </w:tcPr>
          <w:p w:rsidR="00863A56" w:rsidRPr="00863A56" w:rsidRDefault="00863A56" w:rsidP="00863A56">
            <w:pPr>
              <w:rPr>
                <w:sz w:val="16"/>
                <w:szCs w:val="16"/>
              </w:rPr>
            </w:pPr>
            <w:r w:rsidRPr="00863A56">
              <w:rPr>
                <w:sz w:val="16"/>
                <w:szCs w:val="16"/>
              </w:rPr>
              <w:t xml:space="preserve">Строительство станции водоподготовки </w:t>
            </w:r>
          </w:p>
          <w:p w:rsidR="00863A56" w:rsidRPr="00863A56" w:rsidRDefault="00863A56" w:rsidP="00863A56">
            <w:pPr>
              <w:rPr>
                <w:sz w:val="16"/>
                <w:szCs w:val="16"/>
              </w:rPr>
            </w:pPr>
            <w:r w:rsidRPr="00863A56">
              <w:rPr>
                <w:sz w:val="16"/>
                <w:szCs w:val="16"/>
              </w:rPr>
              <w:t>п. Изынский</w:t>
            </w:r>
          </w:p>
        </w:tc>
        <w:tc>
          <w:tcPr>
            <w:tcW w:w="1842" w:type="dxa"/>
            <w:tcBorders>
              <w:top w:val="single" w:sz="4" w:space="0" w:color="00000A"/>
              <w:left w:val="single" w:sz="4" w:space="0" w:color="000001"/>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п. Изынский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4,5</w:t>
            </w:r>
          </w:p>
        </w:tc>
        <w:tc>
          <w:tcPr>
            <w:tcW w:w="89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2024-2025</w:t>
            </w:r>
          </w:p>
        </w:tc>
        <w:tc>
          <w:tcPr>
            <w:tcW w:w="2835" w:type="dxa"/>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FFFFFF"/>
            <w:tcMar>
              <w:left w:w="-5" w:type="dxa"/>
            </w:tcMar>
            <w:vAlign w:val="center"/>
          </w:tcPr>
          <w:p w:rsidR="00863A56" w:rsidRPr="00863A56" w:rsidRDefault="00863A56" w:rsidP="00863A56">
            <w:pPr>
              <w:rPr>
                <w:sz w:val="16"/>
                <w:szCs w:val="16"/>
              </w:rPr>
            </w:pPr>
            <w:r w:rsidRPr="00863A56">
              <w:rPr>
                <w:sz w:val="16"/>
                <w:szCs w:val="16"/>
              </w:rPr>
              <w:t>Реконструкция водопроводных сетей в</w:t>
            </w:r>
          </w:p>
          <w:p w:rsidR="00863A56" w:rsidRPr="00863A56" w:rsidRDefault="00863A56" w:rsidP="00863A56">
            <w:pPr>
              <w:rPr>
                <w:sz w:val="16"/>
                <w:szCs w:val="16"/>
              </w:rPr>
            </w:pPr>
            <w:r w:rsidRPr="00863A56">
              <w:rPr>
                <w:sz w:val="16"/>
                <w:szCs w:val="16"/>
              </w:rPr>
              <w:t xml:space="preserve"> г. Тогучин </w:t>
            </w:r>
          </w:p>
        </w:tc>
        <w:tc>
          <w:tcPr>
            <w:tcW w:w="1842" w:type="dxa"/>
            <w:tcBorders>
              <w:top w:val="single" w:sz="4" w:space="0" w:color="00000A"/>
              <w:left w:val="single" w:sz="4" w:space="0" w:color="000001"/>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60,0</w:t>
            </w:r>
          </w:p>
        </w:tc>
        <w:tc>
          <w:tcPr>
            <w:tcW w:w="89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2024-2025</w:t>
            </w:r>
          </w:p>
        </w:tc>
        <w:tc>
          <w:tcPr>
            <w:tcW w:w="2835" w:type="dxa"/>
            <w:vMerge w:val="restart"/>
            <w:tcBorders>
              <w:left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Подпрограмма «Чистая вода» государственной программы Новосибирской области «Жилищно-коммунальное хозяйство Новосибирской области»</w:t>
            </w: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FFFFFF"/>
            <w:tcMar>
              <w:left w:w="-5" w:type="dxa"/>
            </w:tcMar>
            <w:vAlign w:val="center"/>
          </w:tcPr>
          <w:p w:rsidR="00863A56" w:rsidRPr="00863A56" w:rsidRDefault="00863A56" w:rsidP="00863A56">
            <w:pPr>
              <w:rPr>
                <w:sz w:val="16"/>
                <w:szCs w:val="16"/>
              </w:rPr>
            </w:pPr>
            <w:r w:rsidRPr="00863A56">
              <w:rPr>
                <w:sz w:val="16"/>
                <w:szCs w:val="16"/>
              </w:rPr>
              <w:t xml:space="preserve">Строительство скважины по </w:t>
            </w:r>
          </w:p>
          <w:p w:rsidR="00863A56" w:rsidRPr="00863A56" w:rsidRDefault="00863A56" w:rsidP="00863A56">
            <w:pPr>
              <w:rPr>
                <w:sz w:val="16"/>
                <w:szCs w:val="16"/>
              </w:rPr>
            </w:pPr>
            <w:r w:rsidRPr="00863A56">
              <w:rPr>
                <w:sz w:val="16"/>
                <w:szCs w:val="16"/>
              </w:rPr>
              <w:t xml:space="preserve">ул. Дзержинского, ул. Строительная в </w:t>
            </w:r>
          </w:p>
          <w:p w:rsidR="00863A56" w:rsidRPr="00863A56" w:rsidRDefault="00863A56" w:rsidP="00863A56">
            <w:pPr>
              <w:rPr>
                <w:sz w:val="16"/>
                <w:szCs w:val="16"/>
              </w:rPr>
            </w:pPr>
            <w:r w:rsidRPr="00863A56">
              <w:rPr>
                <w:sz w:val="16"/>
                <w:szCs w:val="16"/>
              </w:rPr>
              <w:t>г. Тогучин</w:t>
            </w:r>
          </w:p>
        </w:tc>
        <w:tc>
          <w:tcPr>
            <w:tcW w:w="1842" w:type="dxa"/>
            <w:tcBorders>
              <w:top w:val="single" w:sz="4" w:space="0" w:color="00000A"/>
              <w:left w:val="single" w:sz="4" w:space="0" w:color="000001"/>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25,0</w:t>
            </w:r>
          </w:p>
        </w:tc>
        <w:tc>
          <w:tcPr>
            <w:tcW w:w="89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 xml:space="preserve">   2024-2025</w:t>
            </w:r>
          </w:p>
        </w:tc>
        <w:tc>
          <w:tcPr>
            <w:tcW w:w="2835" w:type="dxa"/>
            <w:vMerge/>
            <w:tcBorders>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V</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Водоотведение</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КНС по ул. Советская мощностью 120 м3/сутки</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р.п. Горный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5,0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2020-2022</w:t>
            </w:r>
          </w:p>
        </w:tc>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Подпрограмма «Чистая вода» государственной программы Новосибирской области «Жилищно-коммунальное хозяйство Новосибирской области»</w:t>
            </w: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канализационных очистных сооружений правого берега (г. Тогучин)</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300,0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Реконструкция канализационных очистных сооружений г. Тогучин</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VI</w:t>
            </w:r>
          </w:p>
        </w:tc>
        <w:tc>
          <w:tcPr>
            <w:tcW w:w="3828"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Газоснабжение</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Газоснабжение р.п. Горный</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р.п. Горный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140,0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2018-2022</w:t>
            </w:r>
          </w:p>
        </w:tc>
        <w:tc>
          <w:tcPr>
            <w:tcW w:w="2835" w:type="dxa"/>
            <w:vMerge w:val="restart"/>
            <w:tcBorders>
              <w:top w:val="single" w:sz="4" w:space="0" w:color="00000A"/>
              <w:left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Подпрограмма «Газификация» государственной программы Новосибирской области «Жилищно-коммунальное хозяйство Новосибирской области»</w:t>
            </w: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Строительство газораспределительных сетей с распределительным газопроводом низкого и среднего давления жилмассива "Северный" р.п. Горный</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р.п. Горный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22,5</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до 2030</w:t>
            </w:r>
          </w:p>
        </w:tc>
        <w:tc>
          <w:tcPr>
            <w:tcW w:w="2835" w:type="dxa"/>
            <w:vMerge/>
            <w:tcBorders>
              <w:left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Газификация с. Льниха, ст. Буготак, </w:t>
            </w:r>
          </w:p>
          <w:p w:rsidR="00863A56" w:rsidRPr="00863A56" w:rsidRDefault="00863A56" w:rsidP="00863A56">
            <w:pPr>
              <w:rPr>
                <w:sz w:val="16"/>
                <w:szCs w:val="16"/>
              </w:rPr>
            </w:pPr>
            <w:r w:rsidRPr="00863A56">
              <w:rPr>
                <w:sz w:val="16"/>
                <w:szCs w:val="16"/>
              </w:rPr>
              <w:t>с. Буготак</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 xml:space="preserve"> с. Льниха, ст. Буготак, </w:t>
            </w:r>
          </w:p>
          <w:p w:rsidR="00863A56" w:rsidRPr="00863A56" w:rsidRDefault="00863A56" w:rsidP="00863A56">
            <w:pPr>
              <w:rPr>
                <w:sz w:val="16"/>
                <w:szCs w:val="16"/>
              </w:rPr>
            </w:pPr>
            <w:r w:rsidRPr="00863A56">
              <w:rPr>
                <w:sz w:val="16"/>
                <w:szCs w:val="16"/>
              </w:rPr>
              <w:t xml:space="preserve">с. Буготак </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110,0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 xml:space="preserve">2018-2022 </w:t>
            </w:r>
          </w:p>
        </w:tc>
        <w:tc>
          <w:tcPr>
            <w:tcW w:w="2835" w:type="dxa"/>
            <w:vMerge/>
            <w:tcBorders>
              <w:left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423"/>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Актуализация схемы газоснабжения Тогучинского района Новосибирской области</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2023-2025</w:t>
            </w:r>
          </w:p>
        </w:tc>
        <w:tc>
          <w:tcPr>
            <w:tcW w:w="2835" w:type="dxa"/>
            <w:tcBorders>
              <w:left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423"/>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Газификация г. Тогучина</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1867,61</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2023-2027</w:t>
            </w:r>
          </w:p>
        </w:tc>
        <w:tc>
          <w:tcPr>
            <w:tcW w:w="2835" w:type="dxa"/>
            <w:vMerge w:val="restart"/>
            <w:tcBorders>
              <w:left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«Программа развития газоснабжения и газификации Новосибирской области на период 2021-2025 годы»</w:t>
            </w:r>
          </w:p>
          <w:p w:rsidR="00863A56" w:rsidRPr="00863A56" w:rsidRDefault="00863A56" w:rsidP="00863A56">
            <w:pPr>
              <w:rPr>
                <w:sz w:val="16"/>
                <w:szCs w:val="16"/>
              </w:rPr>
            </w:pPr>
            <w:r w:rsidRPr="00863A56">
              <w:rPr>
                <w:sz w:val="16"/>
                <w:szCs w:val="16"/>
              </w:rPr>
              <w:t>ПАО «Газпром».</w:t>
            </w:r>
          </w:p>
        </w:tc>
      </w:tr>
      <w:tr w:rsidR="00863A56" w:rsidRPr="00863A56" w:rsidTr="00863A56">
        <w:trPr>
          <w:trHeight w:val="423"/>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Газификация д. Кудрино</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д. Кудрино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84,57</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2023-2027</w:t>
            </w:r>
          </w:p>
        </w:tc>
        <w:tc>
          <w:tcPr>
            <w:tcW w:w="2835" w:type="dxa"/>
            <w:vMerge/>
            <w:tcBorders>
              <w:left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423"/>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Газификация с. Златоуст</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 Златоуст</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65,78</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2023-2027</w:t>
            </w:r>
          </w:p>
        </w:tc>
        <w:tc>
          <w:tcPr>
            <w:tcW w:w="2835" w:type="dxa"/>
            <w:vMerge/>
            <w:tcBorders>
              <w:left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VII</w:t>
            </w:r>
          </w:p>
        </w:tc>
        <w:tc>
          <w:tcPr>
            <w:tcW w:w="3828" w:type="dxa"/>
            <w:tcBorders>
              <w:top w:val="single" w:sz="4" w:space="0" w:color="00000A"/>
              <w:left w:val="single" w:sz="4" w:space="0" w:color="000001"/>
              <w:bottom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Теплоснабжение</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p>
        </w:tc>
        <w:tc>
          <w:tcPr>
            <w:tcW w:w="2835" w:type="dxa"/>
            <w:tcBorders>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двух газовых котельных</w:t>
            </w:r>
          </w:p>
        </w:tc>
        <w:tc>
          <w:tcPr>
            <w:tcW w:w="1842"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р.п. Горный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158,0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2018-2020</w:t>
            </w:r>
          </w:p>
        </w:tc>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Подпрограмма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roofErr w:type="gramStart"/>
            <w:r w:rsidRPr="00863A56">
              <w:rPr>
                <w:sz w:val="16"/>
                <w:szCs w:val="16"/>
              </w:rPr>
              <w:t xml:space="preserve">»,   </w:t>
            </w:r>
            <w:proofErr w:type="gramEnd"/>
            <w:r w:rsidRPr="00863A56">
              <w:rPr>
                <w:sz w:val="16"/>
                <w:szCs w:val="16"/>
              </w:rPr>
              <w:t xml:space="preserve">          государственная программа «Комплексное развитие сельских территорий»</w:t>
            </w:r>
          </w:p>
        </w:tc>
      </w:tr>
      <w:tr w:rsidR="00863A56" w:rsidRPr="00863A56" w:rsidTr="00863A56">
        <w:trPr>
          <w:trHeight w:val="164"/>
        </w:trPr>
        <w:tc>
          <w:tcPr>
            <w:tcW w:w="425" w:type="dxa"/>
            <w:tcBorders>
              <w:top w:val="single" w:sz="4" w:space="0" w:color="00000A"/>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 xml:space="preserve">Капитальный ремонт теплотрассы </w:t>
            </w:r>
          </w:p>
          <w:p w:rsidR="00863A56" w:rsidRPr="00863A56" w:rsidRDefault="00863A56" w:rsidP="00863A56">
            <w:pPr>
              <w:rPr>
                <w:sz w:val="16"/>
                <w:szCs w:val="16"/>
              </w:rPr>
            </w:pPr>
            <w:r w:rsidRPr="00863A56">
              <w:rPr>
                <w:sz w:val="16"/>
                <w:szCs w:val="16"/>
              </w:rPr>
              <w:t>(по ул. Школьной, по ул. Новой) - 625 м</w:t>
            </w:r>
          </w:p>
        </w:tc>
        <w:tc>
          <w:tcPr>
            <w:tcW w:w="1842"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Завьялово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2,5</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2021-2024</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Замена теплотрассы с. Коурак</w:t>
            </w:r>
          </w:p>
          <w:p w:rsidR="00863A56" w:rsidRPr="00863A56" w:rsidRDefault="00863A56" w:rsidP="00863A56">
            <w:pPr>
              <w:rPr>
                <w:sz w:val="16"/>
                <w:szCs w:val="16"/>
              </w:rPr>
            </w:pP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с. Коурак</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0,6</w:t>
            </w:r>
          </w:p>
        </w:tc>
        <w:tc>
          <w:tcPr>
            <w:tcW w:w="89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63A56" w:rsidRPr="00863A56" w:rsidRDefault="00863A56" w:rsidP="00863A56">
            <w:pPr>
              <w:rPr>
                <w:sz w:val="16"/>
                <w:szCs w:val="16"/>
              </w:rPr>
            </w:pPr>
            <w:r w:rsidRPr="00863A56">
              <w:rPr>
                <w:sz w:val="16"/>
                <w:szCs w:val="16"/>
              </w:rPr>
              <w:t>2018-2024</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Модернизация тепловой сети в с.Березиково</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с.Березиково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2020-2024 </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Реконструкция теплотрассы с подключением абонентов, с. Березиково, ул. Южная</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Березиково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40,3</w:t>
            </w:r>
          </w:p>
          <w:p w:rsidR="00863A56" w:rsidRPr="00863A56" w:rsidRDefault="00863A56" w:rsidP="00863A56">
            <w:pPr>
              <w:rPr>
                <w:sz w:val="16"/>
                <w:szCs w:val="16"/>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теплотрассы для подключения к центральному отоплению филиала отделения милосердия МБУ Тогучинского района "Комплексный центр социального обслуживания населения"</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Березиково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1,9</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Модернизация котельной с. Березиково</w:t>
            </w:r>
          </w:p>
        </w:tc>
        <w:tc>
          <w:tcPr>
            <w:tcW w:w="1842"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Березиково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2020-2022</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 xml:space="preserve">Строительство блочно-модульной котельной для нужд теплоснабжения с. </w:t>
            </w:r>
            <w:proofErr w:type="gramStart"/>
            <w:r w:rsidRPr="00863A56">
              <w:rPr>
                <w:sz w:val="16"/>
                <w:szCs w:val="16"/>
              </w:rPr>
              <w:t xml:space="preserve">Березиково,   </w:t>
            </w:r>
            <w:proofErr w:type="gramEnd"/>
            <w:r w:rsidRPr="00863A56">
              <w:rPr>
                <w:sz w:val="16"/>
                <w:szCs w:val="16"/>
              </w:rPr>
              <w:t xml:space="preserve">     ул. Сибирская, 3</w:t>
            </w:r>
          </w:p>
        </w:tc>
        <w:tc>
          <w:tcPr>
            <w:tcW w:w="1842"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Березиково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40,1</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 xml:space="preserve">Строительство блочно-модульной котельной для нужд теплоснабжения с. </w:t>
            </w:r>
            <w:proofErr w:type="gramStart"/>
            <w:r w:rsidRPr="00863A56">
              <w:rPr>
                <w:sz w:val="16"/>
                <w:szCs w:val="16"/>
              </w:rPr>
              <w:t xml:space="preserve">Завьялово,   </w:t>
            </w:r>
            <w:proofErr w:type="gramEnd"/>
            <w:r w:rsidRPr="00863A56">
              <w:rPr>
                <w:sz w:val="16"/>
                <w:szCs w:val="16"/>
              </w:rPr>
              <w:t xml:space="preserve">       пер. Нагорный,11а</w:t>
            </w:r>
          </w:p>
        </w:tc>
        <w:tc>
          <w:tcPr>
            <w:tcW w:w="1842"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Завьялово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40,1</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блочно-модульной котельной мощностью 10 МВт на твердом топливе в           г. Тогучин</w:t>
            </w:r>
          </w:p>
        </w:tc>
        <w:tc>
          <w:tcPr>
            <w:tcW w:w="1842"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130,2</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2023-2024</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A"/>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теплотрассы от точки подключения до МКОУ Тогучинского района "Шахтинская средняя школа"</w:t>
            </w:r>
          </w:p>
        </w:tc>
        <w:tc>
          <w:tcPr>
            <w:tcW w:w="1842"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пос. Шахта</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10,5</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2023</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Модернизация тепловой сети в с. Лебедево</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с. Лебедево </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6,5</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2020-2025</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Замена теплотрассы п. Нечаевский</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пос. Нечаевский </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8,0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2023</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Реконструкция теплосетей в с. Сурково</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Сурково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2025</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Реконструкция и модернизация оборудования котельных, с увеличением установленной тепловой мощности (п.Шахта)</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п. Шахта </w:t>
            </w:r>
          </w:p>
          <w:p w:rsidR="00863A56" w:rsidRPr="00863A56" w:rsidRDefault="00863A56" w:rsidP="00863A56">
            <w:pPr>
              <w:rPr>
                <w:sz w:val="16"/>
                <w:szCs w:val="16"/>
              </w:rPr>
            </w:pPr>
            <w:r w:rsidRPr="00863A56">
              <w:rPr>
                <w:sz w:val="16"/>
                <w:szCs w:val="16"/>
              </w:rPr>
              <w:t xml:space="preserve">Шахтинский сельсовет Тогучинского района </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15,0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2025</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Строительство тепловых сетей от модульной котельной по ул.Свердлова, 5/1 Тогучинского района Новосибирской области</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177,0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до 2030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Государственная программа «Комплексное развитие сельских территорий Новосибирской области»</w:t>
            </w:r>
          </w:p>
        </w:tc>
      </w:tr>
      <w:tr w:rsidR="00863A56" w:rsidRPr="00863A56" w:rsidTr="00863A56">
        <w:trPr>
          <w:trHeight w:val="164"/>
        </w:trPr>
        <w:tc>
          <w:tcPr>
            <w:tcW w:w="425" w:type="dxa"/>
            <w:tcBorders>
              <w:top w:val="single" w:sz="4" w:space="0" w:color="00000A"/>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A"/>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Электроснабжение</w:t>
            </w:r>
          </w:p>
        </w:tc>
        <w:tc>
          <w:tcPr>
            <w:tcW w:w="1842"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Электроснабжение комплексной застройки Северного жилмассива</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р.п.Горный</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24,6</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2019-2022</w:t>
            </w:r>
          </w:p>
        </w:tc>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p w:rsidR="00863A56" w:rsidRPr="00863A56" w:rsidRDefault="00863A56" w:rsidP="00863A56">
            <w:pPr>
              <w:rPr>
                <w:sz w:val="16"/>
                <w:szCs w:val="16"/>
              </w:rPr>
            </w:pPr>
            <w:r w:rsidRPr="00863A56">
              <w:rPr>
                <w:sz w:val="16"/>
                <w:szCs w:val="16"/>
              </w:rPr>
              <w:t xml:space="preserve">Подпрограмма «Инженерное обустройство площадок комплексной застройки Новосибирской области» Государственной   программы Новосибирской области </w:t>
            </w:r>
          </w:p>
          <w:p w:rsidR="00863A56" w:rsidRPr="00863A56" w:rsidRDefault="00863A56" w:rsidP="00863A56">
            <w:pPr>
              <w:rPr>
                <w:sz w:val="16"/>
                <w:szCs w:val="16"/>
              </w:rPr>
            </w:pPr>
            <w:r w:rsidRPr="00863A56">
              <w:rPr>
                <w:sz w:val="16"/>
                <w:szCs w:val="16"/>
              </w:rPr>
              <w:t>«Жилищно-коммунальное хозяйство Новосибирской области»</w:t>
            </w: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 xml:space="preserve">Установка уличного освещения </w:t>
            </w:r>
          </w:p>
          <w:p w:rsidR="00863A56" w:rsidRPr="00863A56" w:rsidRDefault="00863A56" w:rsidP="00863A56">
            <w:pPr>
              <w:rPr>
                <w:sz w:val="16"/>
                <w:szCs w:val="16"/>
              </w:rPr>
            </w:pPr>
            <w:r w:rsidRPr="00863A56">
              <w:rPr>
                <w:sz w:val="16"/>
                <w:szCs w:val="16"/>
              </w:rPr>
              <w:t xml:space="preserve">в с. Усть-Каменка </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с. Усть-Каменка</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4,0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2020-2025</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Установка уличного освещения                              п. Семеновский</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п. Семеновский </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2020-2022</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Установка уличного освещения в                                 д. Аплаксино</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д. Аплаксино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2021-2026</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Установка уличного освещения                              ст. Буготак, ст. Изынский, д. Калаганово</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ст. Буготак, ст. Изынский, </w:t>
            </w:r>
          </w:p>
          <w:p w:rsidR="00863A56" w:rsidRPr="00863A56" w:rsidRDefault="00863A56" w:rsidP="00863A56">
            <w:pPr>
              <w:rPr>
                <w:sz w:val="16"/>
                <w:szCs w:val="16"/>
              </w:rPr>
            </w:pPr>
            <w:r w:rsidRPr="00863A56">
              <w:rPr>
                <w:sz w:val="16"/>
                <w:szCs w:val="16"/>
              </w:rPr>
              <w:t>д. Калаганово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1,2</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2019-2022</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 xml:space="preserve">Электроснабжение комплексной застройки </w:t>
            </w:r>
          </w:p>
          <w:p w:rsidR="00863A56" w:rsidRPr="00863A56" w:rsidRDefault="00863A56" w:rsidP="00863A56">
            <w:pPr>
              <w:rPr>
                <w:sz w:val="16"/>
                <w:szCs w:val="16"/>
              </w:rPr>
            </w:pPr>
            <w:r w:rsidRPr="00863A56">
              <w:rPr>
                <w:sz w:val="16"/>
                <w:szCs w:val="16"/>
              </w:rPr>
              <w:t>Микрорайона «Южный» г. Тогучина</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г. Тогучин</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7,8</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 2019-2021</w:t>
            </w: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tcPr>
          <w:p w:rsidR="00863A56" w:rsidRPr="00863A56" w:rsidRDefault="00863A56" w:rsidP="00863A56">
            <w:pPr>
              <w:rPr>
                <w:sz w:val="16"/>
                <w:szCs w:val="16"/>
              </w:rPr>
            </w:pPr>
            <w:r w:rsidRPr="00863A56">
              <w:rPr>
                <w:sz w:val="16"/>
                <w:szCs w:val="16"/>
              </w:rPr>
              <w:t>Монтаж опор ВЛИ-0,4 кВ и светильников уличного освещения с.Завьялово пер.1-ый Центральный</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с.Завьялово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0,483</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2024</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r w:rsidRPr="00863A56">
              <w:rPr>
                <w:sz w:val="16"/>
                <w:szCs w:val="16"/>
              </w:rPr>
              <w:t xml:space="preserve">Государственная программа Новосибирской области </w:t>
            </w:r>
          </w:p>
          <w:p w:rsidR="00863A56" w:rsidRPr="00863A56" w:rsidRDefault="00863A56" w:rsidP="00863A56">
            <w:pPr>
              <w:rPr>
                <w:sz w:val="16"/>
                <w:szCs w:val="16"/>
              </w:rPr>
            </w:pPr>
            <w:r w:rsidRPr="00863A56">
              <w:rPr>
                <w:sz w:val="16"/>
                <w:szCs w:val="16"/>
              </w:rPr>
              <w:t>«Комплексное развитие сельских территорий»</w:t>
            </w: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vAlign w:val="center"/>
          </w:tcPr>
          <w:p w:rsidR="00863A56" w:rsidRPr="00863A56" w:rsidRDefault="00863A56" w:rsidP="00863A56">
            <w:pPr>
              <w:rPr>
                <w:sz w:val="16"/>
                <w:szCs w:val="16"/>
              </w:rPr>
            </w:pPr>
            <w:r w:rsidRPr="00863A56">
              <w:rPr>
                <w:sz w:val="16"/>
                <w:szCs w:val="16"/>
              </w:rPr>
              <w:t>Безопасность жизнедеятельности</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863A56" w:rsidRPr="00863A56" w:rsidRDefault="00863A56" w:rsidP="00863A56">
            <w:pPr>
              <w:rPr>
                <w:sz w:val="16"/>
                <w:szCs w:val="16"/>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63A56" w:rsidRPr="00863A56" w:rsidRDefault="00863A56" w:rsidP="00863A56">
            <w:pPr>
              <w:rPr>
                <w:sz w:val="16"/>
                <w:szCs w:val="16"/>
              </w:rPr>
            </w:pPr>
          </w:p>
        </w:tc>
      </w:tr>
      <w:tr w:rsidR="00863A56" w:rsidRPr="00863A56" w:rsidTr="00863A56">
        <w:trPr>
          <w:trHeight w:val="164"/>
        </w:trPr>
        <w:tc>
          <w:tcPr>
            <w:tcW w:w="425"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p>
        </w:tc>
        <w:tc>
          <w:tcPr>
            <w:tcW w:w="3828" w:type="dxa"/>
            <w:tcBorders>
              <w:top w:val="single" w:sz="4" w:space="0" w:color="000001"/>
              <w:left w:val="single" w:sz="4" w:space="0" w:color="000001"/>
              <w:bottom w:val="single" w:sz="4" w:space="0" w:color="000001"/>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Создание системы автоматизированного централизованного оповещения населения Тогучинского района Новосибирской области</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с. Дергоусово</w:t>
            </w:r>
          </w:p>
          <w:p w:rsidR="00863A56" w:rsidRPr="00863A56" w:rsidRDefault="00863A56" w:rsidP="00863A56">
            <w:pPr>
              <w:rPr>
                <w:sz w:val="16"/>
                <w:szCs w:val="16"/>
              </w:rPr>
            </w:pPr>
            <w:r w:rsidRPr="00863A56">
              <w:rPr>
                <w:sz w:val="16"/>
                <w:szCs w:val="16"/>
              </w:rPr>
              <w:t>Тогучинский район</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0,6</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2023</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63A56" w:rsidRPr="00863A56" w:rsidRDefault="00863A56" w:rsidP="00863A56">
            <w:pPr>
              <w:rPr>
                <w:sz w:val="16"/>
                <w:szCs w:val="16"/>
              </w:rPr>
            </w:pPr>
            <w:r w:rsidRPr="00863A56">
              <w:rPr>
                <w:sz w:val="16"/>
                <w:szCs w:val="16"/>
              </w:rPr>
              <w:t>Программа «Обеспечение безопасности жизнедеятельности населения Тогучинского района Новосибирской области»</w:t>
            </w:r>
          </w:p>
        </w:tc>
      </w:tr>
    </w:tbl>
    <w:p w:rsidR="00863A56" w:rsidRDefault="00863A56" w:rsidP="007C360D">
      <w:pPr>
        <w:jc w:val="center"/>
        <w:rPr>
          <w:b/>
          <w:sz w:val="16"/>
          <w:szCs w:val="16"/>
        </w:rPr>
      </w:pPr>
      <w:r>
        <w:rPr>
          <w:b/>
          <w:sz w:val="16"/>
          <w:szCs w:val="16"/>
        </w:rPr>
        <w:t>______________________________________________________________________________________________________________________________________</w:t>
      </w:r>
    </w:p>
    <w:p w:rsidR="00863A56" w:rsidRPr="00863A56" w:rsidRDefault="00863A56" w:rsidP="007C360D">
      <w:pPr>
        <w:jc w:val="center"/>
        <w:rPr>
          <w:b/>
          <w:sz w:val="16"/>
          <w:szCs w:val="16"/>
        </w:rPr>
      </w:pPr>
    </w:p>
    <w:p w:rsidR="00863A56" w:rsidRPr="00863A56" w:rsidRDefault="00863A56" w:rsidP="007C360D">
      <w:pPr>
        <w:jc w:val="center"/>
        <w:rPr>
          <w:b/>
          <w:sz w:val="16"/>
          <w:szCs w:val="16"/>
        </w:rPr>
      </w:pPr>
    </w:p>
    <w:p w:rsidR="00863A56" w:rsidRDefault="00863A56" w:rsidP="007C360D">
      <w:pPr>
        <w:jc w:val="center"/>
        <w:rPr>
          <w:b/>
          <w:sz w:val="16"/>
          <w:szCs w:val="16"/>
        </w:rPr>
      </w:pPr>
    </w:p>
    <w:p w:rsidR="00863A56" w:rsidRDefault="00863A56" w:rsidP="007C360D">
      <w:pPr>
        <w:jc w:val="center"/>
        <w:rPr>
          <w:b/>
          <w:sz w:val="16"/>
          <w:szCs w:val="16"/>
        </w:rPr>
        <w:sectPr w:rsidR="00863A56" w:rsidSect="00863A56">
          <w:type w:val="continuous"/>
          <w:pgSz w:w="11906" w:h="16838" w:code="9"/>
          <w:pgMar w:top="567" w:right="567" w:bottom="567" w:left="567" w:header="720" w:footer="720" w:gutter="0"/>
          <w:cols w:space="709"/>
          <w:docGrid w:linePitch="360"/>
        </w:sectPr>
      </w:pPr>
    </w:p>
    <w:p w:rsidR="00863A56" w:rsidRPr="00863A56" w:rsidRDefault="00863A56" w:rsidP="00863A56">
      <w:pPr>
        <w:pStyle w:val="aa"/>
        <w:rPr>
          <w:b/>
          <w:sz w:val="16"/>
          <w:szCs w:val="16"/>
        </w:rPr>
      </w:pPr>
      <w:r w:rsidRPr="00863A56">
        <w:rPr>
          <w:b/>
          <w:sz w:val="16"/>
          <w:szCs w:val="16"/>
        </w:rPr>
        <w:t xml:space="preserve">СОВЕТ ДЕПУТАТОВ </w:t>
      </w:r>
    </w:p>
    <w:p w:rsidR="00863A56" w:rsidRPr="00863A56" w:rsidRDefault="00863A56" w:rsidP="00863A56">
      <w:pPr>
        <w:jc w:val="center"/>
        <w:rPr>
          <w:b/>
          <w:sz w:val="16"/>
          <w:szCs w:val="16"/>
        </w:rPr>
      </w:pPr>
      <w:r w:rsidRPr="00863A56">
        <w:rPr>
          <w:b/>
          <w:sz w:val="16"/>
          <w:szCs w:val="16"/>
        </w:rPr>
        <w:t>ТОГУЧИНСКОГО РАЙОНА</w:t>
      </w:r>
    </w:p>
    <w:p w:rsidR="00863A56" w:rsidRPr="00863A56" w:rsidRDefault="00863A56" w:rsidP="00863A56">
      <w:pPr>
        <w:jc w:val="center"/>
        <w:rPr>
          <w:b/>
          <w:sz w:val="16"/>
          <w:szCs w:val="16"/>
        </w:rPr>
      </w:pPr>
      <w:r w:rsidRPr="00863A56">
        <w:rPr>
          <w:b/>
          <w:sz w:val="16"/>
          <w:szCs w:val="16"/>
        </w:rPr>
        <w:t>НОВОСИБИРСКОЙ ОБЛАСТИ</w:t>
      </w:r>
    </w:p>
    <w:p w:rsidR="00863A56" w:rsidRPr="00863A56" w:rsidRDefault="00863A56" w:rsidP="00863A56">
      <w:pPr>
        <w:jc w:val="center"/>
        <w:rPr>
          <w:b/>
          <w:sz w:val="16"/>
          <w:szCs w:val="16"/>
        </w:rPr>
      </w:pPr>
    </w:p>
    <w:p w:rsidR="00863A56" w:rsidRPr="00863A56" w:rsidRDefault="00863A56" w:rsidP="00863A56">
      <w:pPr>
        <w:jc w:val="center"/>
        <w:rPr>
          <w:b/>
          <w:sz w:val="16"/>
          <w:szCs w:val="16"/>
        </w:rPr>
      </w:pPr>
      <w:r w:rsidRPr="00863A56">
        <w:rPr>
          <w:b/>
          <w:sz w:val="16"/>
          <w:szCs w:val="16"/>
        </w:rPr>
        <w:t>РЕШЕНИЕ</w:t>
      </w:r>
    </w:p>
    <w:p w:rsidR="00863A56" w:rsidRPr="00863A56" w:rsidRDefault="00863A56" w:rsidP="00863A56">
      <w:pPr>
        <w:jc w:val="center"/>
        <w:rPr>
          <w:sz w:val="16"/>
          <w:szCs w:val="16"/>
        </w:rPr>
      </w:pPr>
      <w:r w:rsidRPr="00863A56">
        <w:rPr>
          <w:sz w:val="16"/>
          <w:szCs w:val="16"/>
        </w:rPr>
        <w:t>тридцать   первой сессии четвертого созыва</w:t>
      </w:r>
    </w:p>
    <w:p w:rsidR="00863A56" w:rsidRDefault="00863A56" w:rsidP="007C360D">
      <w:pPr>
        <w:jc w:val="center"/>
        <w:rPr>
          <w:b/>
          <w:sz w:val="16"/>
          <w:szCs w:val="16"/>
        </w:rPr>
      </w:pPr>
    </w:p>
    <w:p w:rsidR="00863A56" w:rsidRPr="00863A56" w:rsidRDefault="00863A56" w:rsidP="00863A56">
      <w:pPr>
        <w:rPr>
          <w:color w:val="000000"/>
          <w:sz w:val="16"/>
          <w:szCs w:val="16"/>
        </w:rPr>
      </w:pPr>
      <w:r w:rsidRPr="00863A56">
        <w:rPr>
          <w:color w:val="000000"/>
          <w:sz w:val="16"/>
          <w:szCs w:val="16"/>
        </w:rPr>
        <w:t xml:space="preserve">   18.08.2023                                                                                      №235 </w:t>
      </w:r>
    </w:p>
    <w:p w:rsidR="00863A56" w:rsidRPr="00863A56" w:rsidRDefault="00863A56" w:rsidP="00863A56">
      <w:pPr>
        <w:jc w:val="both"/>
        <w:rPr>
          <w:color w:val="000000"/>
          <w:sz w:val="16"/>
          <w:szCs w:val="16"/>
        </w:rPr>
      </w:pPr>
      <w:r w:rsidRPr="00863A56">
        <w:rPr>
          <w:color w:val="000000"/>
          <w:sz w:val="16"/>
          <w:szCs w:val="16"/>
        </w:rPr>
        <w:t xml:space="preserve">                                                        г. Тогучин</w:t>
      </w:r>
    </w:p>
    <w:p w:rsidR="00863A56" w:rsidRDefault="00863A56" w:rsidP="00863A56">
      <w:pPr>
        <w:jc w:val="both"/>
        <w:rPr>
          <w:color w:val="000000"/>
          <w:sz w:val="16"/>
          <w:szCs w:val="16"/>
        </w:rPr>
      </w:pPr>
      <w:r w:rsidRPr="00863A56">
        <w:rPr>
          <w:color w:val="000000"/>
          <w:sz w:val="16"/>
          <w:szCs w:val="16"/>
        </w:rPr>
        <w:t xml:space="preserve"> </w:t>
      </w:r>
    </w:p>
    <w:p w:rsidR="00863A56" w:rsidRPr="00863A56" w:rsidRDefault="00863A56" w:rsidP="00863A56">
      <w:pPr>
        <w:jc w:val="center"/>
        <w:rPr>
          <w:sz w:val="16"/>
          <w:szCs w:val="16"/>
          <w:shd w:val="clear" w:color="auto" w:fill="FFFFFF"/>
        </w:rPr>
      </w:pPr>
      <w:r w:rsidRPr="00863A56">
        <w:rPr>
          <w:sz w:val="16"/>
          <w:szCs w:val="16"/>
          <w:shd w:val="clear" w:color="auto" w:fill="FFFFFF"/>
        </w:rPr>
        <w:t>О внесении изменений в порядок предоставления и распределения субсидий из бюджета Тогучинского района Новосибирской области бюджетам городских и сельских поселений Тогучинского района Новосибирской области в части приобретения оборудования для оснащения спортивных площадок по подготовке к сдаче нормативов ГТО», утверждённый решением внеочередной двадцать пятой сессии четвёртого созыва совета депутатов Тогучинского района Новосибирской области от 07.02.2023 № 191,</w:t>
      </w:r>
    </w:p>
    <w:p w:rsidR="00863A56" w:rsidRDefault="00863A56" w:rsidP="00863A56">
      <w:pPr>
        <w:tabs>
          <w:tab w:val="left" w:pos="709"/>
        </w:tabs>
        <w:rPr>
          <w:sz w:val="16"/>
          <w:szCs w:val="16"/>
        </w:rPr>
      </w:pPr>
    </w:p>
    <w:p w:rsidR="00187B33" w:rsidRPr="00863A56" w:rsidRDefault="00187B33" w:rsidP="00863A56">
      <w:pPr>
        <w:tabs>
          <w:tab w:val="left" w:pos="709"/>
        </w:tabs>
        <w:rPr>
          <w:sz w:val="16"/>
          <w:szCs w:val="16"/>
        </w:rPr>
      </w:pPr>
    </w:p>
    <w:p w:rsidR="00863A56" w:rsidRPr="00863A56" w:rsidRDefault="00863A56" w:rsidP="00863A56">
      <w:pPr>
        <w:pStyle w:val="af9"/>
        <w:ind w:firstLine="763"/>
        <w:jc w:val="both"/>
        <w:rPr>
          <w:sz w:val="16"/>
          <w:szCs w:val="16"/>
        </w:rPr>
      </w:pPr>
      <w:r w:rsidRPr="00863A56">
        <w:rPr>
          <w:sz w:val="16"/>
          <w:szCs w:val="16"/>
        </w:rPr>
        <w:t>Совет депутатов Тогучинского района</w:t>
      </w:r>
    </w:p>
    <w:p w:rsidR="00863A56" w:rsidRPr="00863A56" w:rsidRDefault="00863A56" w:rsidP="00863A56">
      <w:pPr>
        <w:jc w:val="both"/>
        <w:rPr>
          <w:sz w:val="16"/>
          <w:szCs w:val="16"/>
        </w:rPr>
      </w:pPr>
      <w:r w:rsidRPr="00863A56">
        <w:rPr>
          <w:sz w:val="16"/>
          <w:szCs w:val="16"/>
        </w:rPr>
        <w:t>РЕШИЛ:</w:t>
      </w:r>
    </w:p>
    <w:p w:rsidR="00863A56" w:rsidRPr="00863A56" w:rsidRDefault="00863A56" w:rsidP="00863A56">
      <w:pPr>
        <w:pStyle w:val="ConsPlusNormal"/>
        <w:tabs>
          <w:tab w:val="left" w:pos="709"/>
        </w:tabs>
        <w:ind w:firstLine="540"/>
        <w:jc w:val="both"/>
        <w:rPr>
          <w:rFonts w:ascii="Times New Roman" w:hAnsi="Times New Roman" w:cs="Times New Roman"/>
          <w:sz w:val="16"/>
          <w:szCs w:val="16"/>
        </w:rPr>
      </w:pPr>
      <w:r w:rsidRPr="00863A56">
        <w:rPr>
          <w:rFonts w:ascii="Times New Roman" w:hAnsi="Times New Roman" w:cs="Times New Roman"/>
          <w:sz w:val="16"/>
          <w:szCs w:val="16"/>
        </w:rPr>
        <w:tab/>
        <w:t>1. Внести в Порядок предоставления и распределения субсидий из бюджета Тогучинского района Новосибирской области бюджетам городских и сельских поселений Тогучинского района Новосибирской области в части приобретения оборудования для оснащения спортивных площадок по подготовке к сдаче нормативов ГТО», утверждённый решением внеочередной двадцать пятой сессии четвёртого созыва совета депутатов Тогучинского района Новосибирской области от 07.02.2023 № 191, следующие изменения:</w:t>
      </w:r>
    </w:p>
    <w:p w:rsidR="00863A56" w:rsidRPr="00863A56" w:rsidRDefault="00863A56" w:rsidP="00863A56">
      <w:pPr>
        <w:pStyle w:val="ConsPlusNormal"/>
        <w:tabs>
          <w:tab w:val="left" w:pos="709"/>
        </w:tabs>
        <w:ind w:firstLine="709"/>
        <w:jc w:val="both"/>
        <w:rPr>
          <w:sz w:val="16"/>
          <w:szCs w:val="16"/>
        </w:rPr>
      </w:pPr>
      <w:r w:rsidRPr="00863A56">
        <w:rPr>
          <w:rFonts w:ascii="Times New Roman" w:hAnsi="Times New Roman" w:cs="Times New Roman"/>
          <w:sz w:val="16"/>
          <w:szCs w:val="16"/>
        </w:rPr>
        <w:t>1.1.  раздел 1 «Общие положения» изложить в следующей редакции:</w:t>
      </w:r>
      <w:r w:rsidRPr="00863A56">
        <w:rPr>
          <w:sz w:val="16"/>
          <w:szCs w:val="16"/>
        </w:rPr>
        <w:t xml:space="preserve"> </w:t>
      </w:r>
    </w:p>
    <w:p w:rsidR="00863A56" w:rsidRPr="00863A56" w:rsidRDefault="00863A56" w:rsidP="00863A56">
      <w:pPr>
        <w:pStyle w:val="ConsPlusNormal"/>
        <w:tabs>
          <w:tab w:val="left" w:pos="709"/>
        </w:tabs>
        <w:jc w:val="both"/>
        <w:rPr>
          <w:rFonts w:ascii="Times New Roman" w:hAnsi="Times New Roman" w:cs="Times New Roman"/>
          <w:sz w:val="16"/>
          <w:szCs w:val="16"/>
        </w:rPr>
      </w:pPr>
      <w:r w:rsidRPr="00863A56">
        <w:rPr>
          <w:rFonts w:ascii="Times New Roman" w:hAnsi="Times New Roman" w:cs="Times New Roman"/>
          <w:sz w:val="16"/>
          <w:szCs w:val="16"/>
        </w:rPr>
        <w:t>«Настоящий порядок предоставления и распределения субсидий из бюджета Тогучинского района Новосибирской области бюджетам городских и сельских поселений Тогучинского района Новосибирской области на реализацию мероприятий «Государственная поддержка муниципальных образований Новосибирской области в части приобретения оборудования для оснащения спортивных площадок по подготовке к сдаче нормативов ГТО», «Государственная поддержка муниципальных образований Новосибирской области в части осуществления малобюджетного строительства, реконструкции, благоустройства, ремонта спортивных сооружений, обеспечения оборудованием и инвентарём спортивных объектов, приобретения объектов недвижимого имущества спортивного назначения государственной программы Новосибирской области «Развитие физической культуры и спорта в Новосибирской области за счёт средств областного бюджета, предоставляемых в рамках государственной программы Новосибирской области «Развитие физической культуры и спорта в Новосибирской области» в части приобретения оборудования для оснащения спортивных площадок по подготовке к сдаче нормативов ГТО, в части осуществления малобюджетного строительства, реконструкции, благоустройства, ремонта спортивных сооружений, обеспечения оборудованием и инвентарём спортивных объектов, приобретения объектов недвижимого имущества спортивного назначения   (далее-Порядок) регламентирует предоставление и расходование субсидий городским и сельским поселениям Тогучинского района Новосибирской области (далее-Поселения) из бюджета Тогучинского района Новосибирской области (далее-Бюджет района), источником которых являются средства областного бюджета Новосибирской области и Федерального бюджета»;</w:t>
      </w:r>
    </w:p>
    <w:p w:rsidR="00863A56" w:rsidRPr="00863A56" w:rsidRDefault="00863A56" w:rsidP="00863A56">
      <w:pPr>
        <w:pStyle w:val="ConsPlusNormal"/>
        <w:tabs>
          <w:tab w:val="left" w:pos="709"/>
        </w:tabs>
        <w:jc w:val="both"/>
        <w:rPr>
          <w:sz w:val="16"/>
          <w:szCs w:val="16"/>
        </w:rPr>
      </w:pPr>
      <w:r w:rsidRPr="00863A56">
        <w:rPr>
          <w:rFonts w:ascii="Times New Roman" w:hAnsi="Times New Roman" w:cs="Times New Roman"/>
          <w:sz w:val="16"/>
          <w:szCs w:val="16"/>
        </w:rPr>
        <w:t xml:space="preserve">          </w:t>
      </w:r>
      <w:proofErr w:type="gramStart"/>
      <w:r w:rsidRPr="00863A56">
        <w:rPr>
          <w:rFonts w:ascii="Times New Roman" w:hAnsi="Times New Roman" w:cs="Times New Roman"/>
          <w:sz w:val="16"/>
          <w:szCs w:val="16"/>
        </w:rPr>
        <w:t>1.2  раздел</w:t>
      </w:r>
      <w:proofErr w:type="gramEnd"/>
      <w:r w:rsidRPr="00863A56">
        <w:rPr>
          <w:rFonts w:ascii="Times New Roman" w:hAnsi="Times New Roman" w:cs="Times New Roman"/>
          <w:sz w:val="16"/>
          <w:szCs w:val="16"/>
        </w:rPr>
        <w:t xml:space="preserve"> 5 «Результаты использования субсидий» изложить в следующей редакции:</w:t>
      </w:r>
      <w:r w:rsidRPr="00863A56">
        <w:rPr>
          <w:sz w:val="16"/>
          <w:szCs w:val="16"/>
        </w:rPr>
        <w:t xml:space="preserve"> </w:t>
      </w:r>
    </w:p>
    <w:p w:rsidR="00863A56" w:rsidRPr="00863A56" w:rsidRDefault="00863A56" w:rsidP="00863A56">
      <w:pPr>
        <w:pStyle w:val="ConsPlusNormal"/>
        <w:tabs>
          <w:tab w:val="left" w:pos="709"/>
        </w:tabs>
        <w:jc w:val="both"/>
        <w:rPr>
          <w:rFonts w:ascii="Times New Roman" w:hAnsi="Times New Roman" w:cs="Times New Roman"/>
          <w:sz w:val="16"/>
          <w:szCs w:val="16"/>
        </w:rPr>
      </w:pPr>
      <w:r w:rsidRPr="00863A56">
        <w:rPr>
          <w:rFonts w:ascii="Times New Roman" w:hAnsi="Times New Roman" w:cs="Times New Roman"/>
          <w:sz w:val="16"/>
          <w:szCs w:val="16"/>
        </w:rPr>
        <w:t xml:space="preserve">«Результатом использования субсидии является увеличение доли жителей Новосибирской области, выполнивших нормативы Всероссийского физкультурно-спортивного комплекса «Готов к труду и обороне» (ГТО), в общей численности населения Новосибирской области, принявшего участие в сдаче нормативов Всероссийского физкультурно-спортивного комплекса «Готов к труду и обороне» (ГТО), количество построенных и реконструированных объектов, относящихся к категории малобюджетного строительства, введённых в эксплуатацию и единовременная пропускная способность объектов спорта, введённых в эксплуатацию по осуществлению малобюджетного строительства, реконструкции, благоустройства, ремонта спортивных сооружений, обеспечения оборудованием и инвентарём спортивных объектов, приобретения объектов недвижимого имущества спортивного назначения государственной программы Новосибирской области «Развитие физической культуры и спорта в Новосибирской области».  </w:t>
      </w:r>
    </w:p>
    <w:p w:rsidR="00863A56" w:rsidRPr="00863A56" w:rsidRDefault="00863A56" w:rsidP="00863A56">
      <w:pPr>
        <w:pStyle w:val="ConsPlusNormal"/>
        <w:tabs>
          <w:tab w:val="left" w:pos="709"/>
        </w:tabs>
        <w:jc w:val="both"/>
        <w:rPr>
          <w:rFonts w:ascii="Times New Roman" w:hAnsi="Times New Roman" w:cs="Times New Roman"/>
          <w:sz w:val="16"/>
          <w:szCs w:val="16"/>
        </w:rPr>
      </w:pPr>
      <w:r w:rsidRPr="00863A56">
        <w:rPr>
          <w:rFonts w:ascii="Times New Roman" w:hAnsi="Times New Roman" w:cs="Times New Roman"/>
          <w:sz w:val="16"/>
          <w:szCs w:val="16"/>
        </w:rPr>
        <w:t xml:space="preserve">          2. Опубликовать настоящее Решение в периодическом печатном издании органа местного самоуправления «Тогучинский Вестник», разместить на сайте администрации Тогучинского района Новосибирской области в информационно-телекоммуникационной сети </w:t>
      </w:r>
      <w:r w:rsidRPr="00863A56">
        <w:rPr>
          <w:rFonts w:ascii="Times New Roman" w:hAnsi="Times New Roman" w:cs="Times New Roman"/>
          <w:sz w:val="16"/>
          <w:szCs w:val="16"/>
        </w:rPr>
        <w:t xml:space="preserve">Интернет. </w:t>
      </w:r>
    </w:p>
    <w:p w:rsidR="00863A56" w:rsidRPr="00863A56" w:rsidRDefault="00863A56" w:rsidP="00863A56">
      <w:pPr>
        <w:tabs>
          <w:tab w:val="left" w:pos="709"/>
        </w:tabs>
        <w:autoSpaceDE w:val="0"/>
        <w:autoSpaceDN w:val="0"/>
        <w:adjustRightInd w:val="0"/>
        <w:ind w:firstLine="540"/>
        <w:jc w:val="both"/>
        <w:rPr>
          <w:sz w:val="16"/>
          <w:szCs w:val="16"/>
        </w:rPr>
      </w:pPr>
      <w:r w:rsidRPr="00863A56">
        <w:rPr>
          <w:sz w:val="16"/>
          <w:szCs w:val="16"/>
        </w:rPr>
        <w:t xml:space="preserve">  3. Настоящее решение вступает в силу со дня опубликования.</w:t>
      </w:r>
    </w:p>
    <w:p w:rsidR="00863A56" w:rsidRPr="00863A56" w:rsidRDefault="00863A56" w:rsidP="00863A56">
      <w:pPr>
        <w:tabs>
          <w:tab w:val="left" w:pos="709"/>
        </w:tabs>
        <w:autoSpaceDE w:val="0"/>
        <w:autoSpaceDN w:val="0"/>
        <w:adjustRightInd w:val="0"/>
        <w:ind w:firstLine="540"/>
        <w:jc w:val="both"/>
        <w:rPr>
          <w:sz w:val="16"/>
          <w:szCs w:val="16"/>
        </w:rPr>
      </w:pPr>
    </w:p>
    <w:p w:rsidR="00863A56" w:rsidRPr="00863A56" w:rsidRDefault="00863A56" w:rsidP="00863A56">
      <w:pPr>
        <w:jc w:val="both"/>
        <w:rPr>
          <w:sz w:val="16"/>
          <w:szCs w:val="16"/>
        </w:rPr>
      </w:pPr>
    </w:p>
    <w:p w:rsidR="00863A56" w:rsidRPr="00863A56" w:rsidRDefault="00863A56" w:rsidP="00863A56">
      <w:pPr>
        <w:autoSpaceDE w:val="0"/>
        <w:rPr>
          <w:sz w:val="16"/>
          <w:szCs w:val="16"/>
        </w:rPr>
      </w:pPr>
      <w:r w:rsidRPr="00863A56">
        <w:rPr>
          <w:sz w:val="16"/>
          <w:szCs w:val="16"/>
        </w:rPr>
        <w:t xml:space="preserve">Глава Тогучинского района </w:t>
      </w:r>
    </w:p>
    <w:p w:rsidR="00863A56" w:rsidRPr="00863A56" w:rsidRDefault="00863A56" w:rsidP="00863A56">
      <w:pPr>
        <w:autoSpaceDE w:val="0"/>
        <w:rPr>
          <w:sz w:val="16"/>
          <w:szCs w:val="16"/>
        </w:rPr>
      </w:pPr>
      <w:r w:rsidRPr="00863A56">
        <w:rPr>
          <w:sz w:val="16"/>
          <w:szCs w:val="16"/>
        </w:rPr>
        <w:t>Новосибирской области                                                              С.С.Пыхтин</w:t>
      </w:r>
    </w:p>
    <w:p w:rsidR="00863A56" w:rsidRPr="00863A56" w:rsidRDefault="00863A56" w:rsidP="00863A56">
      <w:pPr>
        <w:autoSpaceDE w:val="0"/>
        <w:rPr>
          <w:sz w:val="16"/>
          <w:szCs w:val="16"/>
        </w:rPr>
      </w:pPr>
    </w:p>
    <w:p w:rsidR="00863A56" w:rsidRPr="00863A56" w:rsidRDefault="00863A56" w:rsidP="00863A56">
      <w:pPr>
        <w:autoSpaceDE w:val="0"/>
        <w:rPr>
          <w:sz w:val="16"/>
          <w:szCs w:val="16"/>
        </w:rPr>
      </w:pPr>
      <w:r w:rsidRPr="00863A56">
        <w:rPr>
          <w:sz w:val="16"/>
          <w:szCs w:val="16"/>
        </w:rPr>
        <w:t xml:space="preserve">Председатель Совета депутатов </w:t>
      </w:r>
    </w:p>
    <w:p w:rsidR="00863A56" w:rsidRPr="00863A56" w:rsidRDefault="00863A56" w:rsidP="00863A56">
      <w:pPr>
        <w:autoSpaceDE w:val="0"/>
        <w:rPr>
          <w:sz w:val="16"/>
          <w:szCs w:val="16"/>
        </w:rPr>
      </w:pPr>
      <w:r w:rsidRPr="00863A56">
        <w:rPr>
          <w:sz w:val="16"/>
          <w:szCs w:val="16"/>
        </w:rPr>
        <w:t xml:space="preserve">Тогучинского района </w:t>
      </w:r>
    </w:p>
    <w:p w:rsidR="00863A56" w:rsidRPr="00863A56" w:rsidRDefault="00863A56" w:rsidP="00863A56">
      <w:pPr>
        <w:autoSpaceDE w:val="0"/>
        <w:rPr>
          <w:sz w:val="16"/>
          <w:szCs w:val="16"/>
        </w:rPr>
      </w:pPr>
      <w:r w:rsidRPr="00863A56">
        <w:rPr>
          <w:sz w:val="16"/>
          <w:szCs w:val="16"/>
        </w:rPr>
        <w:t>Новосибирской области                                                         Г.М. Кирикова</w:t>
      </w:r>
    </w:p>
    <w:p w:rsidR="00863A56" w:rsidRDefault="00863A56" w:rsidP="007C360D">
      <w:pPr>
        <w:jc w:val="center"/>
        <w:rPr>
          <w:b/>
          <w:sz w:val="16"/>
          <w:szCs w:val="16"/>
        </w:rPr>
      </w:pPr>
      <w:r>
        <w:rPr>
          <w:b/>
          <w:sz w:val="16"/>
          <w:szCs w:val="16"/>
        </w:rPr>
        <w:t>______________________________________________________________</w:t>
      </w:r>
    </w:p>
    <w:p w:rsidR="00863A56" w:rsidRPr="00863A56" w:rsidRDefault="00863A56" w:rsidP="007C360D">
      <w:pPr>
        <w:jc w:val="center"/>
        <w:rPr>
          <w:b/>
          <w:sz w:val="16"/>
          <w:szCs w:val="16"/>
        </w:rPr>
      </w:pPr>
    </w:p>
    <w:p w:rsidR="00863A56" w:rsidRPr="00863A56" w:rsidRDefault="00863A56" w:rsidP="00863A56">
      <w:pPr>
        <w:pStyle w:val="aa"/>
        <w:rPr>
          <w:b/>
          <w:sz w:val="16"/>
          <w:szCs w:val="16"/>
        </w:rPr>
      </w:pPr>
      <w:r w:rsidRPr="00863A56">
        <w:rPr>
          <w:b/>
          <w:sz w:val="16"/>
          <w:szCs w:val="16"/>
        </w:rPr>
        <w:t xml:space="preserve">СОВЕТ ДЕПУТАТОВ </w:t>
      </w:r>
    </w:p>
    <w:p w:rsidR="00863A56" w:rsidRPr="00863A56" w:rsidRDefault="00863A56" w:rsidP="00863A56">
      <w:pPr>
        <w:jc w:val="center"/>
        <w:rPr>
          <w:b/>
          <w:sz w:val="16"/>
          <w:szCs w:val="16"/>
        </w:rPr>
      </w:pPr>
      <w:r w:rsidRPr="00863A56">
        <w:rPr>
          <w:b/>
          <w:sz w:val="16"/>
          <w:szCs w:val="16"/>
        </w:rPr>
        <w:t>ТОГУЧИНСКОГО РАЙОНА</w:t>
      </w:r>
    </w:p>
    <w:p w:rsidR="00863A56" w:rsidRPr="00863A56" w:rsidRDefault="00863A56" w:rsidP="00863A56">
      <w:pPr>
        <w:jc w:val="center"/>
        <w:rPr>
          <w:b/>
          <w:sz w:val="16"/>
          <w:szCs w:val="16"/>
        </w:rPr>
      </w:pPr>
      <w:r w:rsidRPr="00863A56">
        <w:rPr>
          <w:b/>
          <w:sz w:val="16"/>
          <w:szCs w:val="16"/>
        </w:rPr>
        <w:t>НОВОСИБИРСКОЙ ОБЛАСТИ</w:t>
      </w:r>
    </w:p>
    <w:p w:rsidR="00863A56" w:rsidRPr="00863A56" w:rsidRDefault="00863A56" w:rsidP="00863A56">
      <w:pPr>
        <w:jc w:val="center"/>
        <w:rPr>
          <w:b/>
          <w:sz w:val="16"/>
          <w:szCs w:val="16"/>
        </w:rPr>
      </w:pPr>
    </w:p>
    <w:p w:rsidR="00863A56" w:rsidRPr="00863A56" w:rsidRDefault="00863A56" w:rsidP="00863A56">
      <w:pPr>
        <w:jc w:val="center"/>
        <w:rPr>
          <w:b/>
          <w:sz w:val="16"/>
          <w:szCs w:val="16"/>
        </w:rPr>
      </w:pPr>
      <w:r w:rsidRPr="00863A56">
        <w:rPr>
          <w:b/>
          <w:sz w:val="16"/>
          <w:szCs w:val="16"/>
        </w:rPr>
        <w:t>РЕШЕНИЕ</w:t>
      </w:r>
    </w:p>
    <w:p w:rsidR="00863A56" w:rsidRPr="00863A56" w:rsidRDefault="00863A56" w:rsidP="00863A56">
      <w:pPr>
        <w:jc w:val="center"/>
        <w:rPr>
          <w:sz w:val="16"/>
          <w:szCs w:val="16"/>
        </w:rPr>
      </w:pPr>
      <w:r w:rsidRPr="00863A56">
        <w:rPr>
          <w:sz w:val="16"/>
          <w:szCs w:val="16"/>
        </w:rPr>
        <w:t>тридцать   первой сессии четвертого созыва</w:t>
      </w:r>
    </w:p>
    <w:p w:rsidR="00863A56" w:rsidRDefault="00863A56" w:rsidP="007C360D">
      <w:pPr>
        <w:jc w:val="center"/>
        <w:rPr>
          <w:b/>
          <w:sz w:val="16"/>
          <w:szCs w:val="16"/>
        </w:rPr>
      </w:pPr>
    </w:p>
    <w:p w:rsidR="00863A56" w:rsidRPr="00863A56" w:rsidRDefault="00863A56" w:rsidP="00863A56">
      <w:pPr>
        <w:rPr>
          <w:sz w:val="16"/>
          <w:szCs w:val="16"/>
        </w:rPr>
      </w:pPr>
      <w:r w:rsidRPr="00863A56">
        <w:rPr>
          <w:sz w:val="16"/>
          <w:szCs w:val="16"/>
        </w:rPr>
        <w:t>18.08.2023                                                                                             № 236</w:t>
      </w:r>
    </w:p>
    <w:p w:rsidR="00863A56" w:rsidRPr="00863A56" w:rsidRDefault="00863A56" w:rsidP="00863A56">
      <w:pPr>
        <w:rPr>
          <w:sz w:val="16"/>
          <w:szCs w:val="16"/>
        </w:rPr>
      </w:pPr>
      <w:r w:rsidRPr="00863A56">
        <w:rPr>
          <w:sz w:val="16"/>
          <w:szCs w:val="16"/>
        </w:rPr>
        <w:t xml:space="preserve">                                                         г. Тогучин</w:t>
      </w:r>
    </w:p>
    <w:p w:rsidR="00863A56" w:rsidRPr="00863A56" w:rsidRDefault="00863A56" w:rsidP="00863A56">
      <w:pPr>
        <w:rPr>
          <w:sz w:val="16"/>
          <w:szCs w:val="16"/>
        </w:rPr>
      </w:pPr>
      <w:r w:rsidRPr="00863A56">
        <w:rPr>
          <w:sz w:val="16"/>
          <w:szCs w:val="16"/>
        </w:rPr>
        <w:t xml:space="preserve"> </w:t>
      </w:r>
    </w:p>
    <w:p w:rsidR="00863A56" w:rsidRPr="00863A56" w:rsidRDefault="00863A56" w:rsidP="00863A56">
      <w:pPr>
        <w:widowControl w:val="0"/>
        <w:ind w:firstLine="708"/>
        <w:jc w:val="both"/>
        <w:rPr>
          <w:color w:val="000000"/>
          <w:sz w:val="16"/>
          <w:szCs w:val="16"/>
          <w:lang w:eastAsia="en-US"/>
        </w:rPr>
      </w:pPr>
      <w:r w:rsidRPr="00863A56">
        <w:rPr>
          <w:color w:val="000000"/>
          <w:sz w:val="16"/>
          <w:szCs w:val="16"/>
          <w:lang w:eastAsia="en-US"/>
        </w:rPr>
        <w:t>О внесении изменений и дополнений в решение тридцатой сессии Совета депутатов Тогучинского района Новосибирской области четвертого созыва от 30.06.2023 №225 «Об оказании мер социальной поддержки участникам специальной военной операции, проводимой на территории Донецкой Народной Республики, Луганской Народной Республики, Украины и членам их семей, проживающих на территории Тогучинского района Новосибирской области»</w:t>
      </w:r>
    </w:p>
    <w:p w:rsidR="00863A56" w:rsidRPr="00863A56" w:rsidRDefault="00863A56" w:rsidP="00863A56">
      <w:pPr>
        <w:widowControl w:val="0"/>
        <w:ind w:firstLine="708"/>
        <w:jc w:val="both"/>
        <w:rPr>
          <w:color w:val="000000"/>
          <w:sz w:val="16"/>
          <w:szCs w:val="16"/>
          <w:lang w:eastAsia="en-US"/>
        </w:rPr>
      </w:pPr>
    </w:p>
    <w:p w:rsidR="00863A56" w:rsidRPr="00863A56" w:rsidRDefault="00863A56" w:rsidP="00863A56">
      <w:pPr>
        <w:widowControl w:val="0"/>
        <w:ind w:firstLine="708"/>
        <w:jc w:val="both"/>
        <w:rPr>
          <w:color w:val="000000"/>
          <w:sz w:val="16"/>
          <w:szCs w:val="16"/>
          <w:lang w:eastAsia="en-US"/>
        </w:rPr>
      </w:pPr>
      <w:r w:rsidRPr="00863A56">
        <w:rPr>
          <w:color w:val="000000"/>
          <w:sz w:val="16"/>
          <w:szCs w:val="16"/>
          <w:lang w:eastAsia="en-US"/>
        </w:rPr>
        <w:t xml:space="preserve">Заслушав информацию начальника отдела социальной защиты населения администрации Тогучинского района Новосибирской области Плаховой Н.Н., </w:t>
      </w:r>
    </w:p>
    <w:p w:rsidR="00863A56" w:rsidRPr="00863A56" w:rsidRDefault="00863A56" w:rsidP="00863A56">
      <w:pPr>
        <w:widowControl w:val="0"/>
        <w:ind w:firstLine="708"/>
        <w:jc w:val="both"/>
        <w:rPr>
          <w:color w:val="000000"/>
          <w:sz w:val="16"/>
          <w:szCs w:val="16"/>
          <w:lang w:eastAsia="en-US"/>
        </w:rPr>
      </w:pPr>
    </w:p>
    <w:p w:rsidR="00863A56" w:rsidRPr="00863A56" w:rsidRDefault="00863A56" w:rsidP="00863A56">
      <w:pPr>
        <w:widowControl w:val="0"/>
        <w:ind w:firstLine="708"/>
        <w:jc w:val="both"/>
        <w:rPr>
          <w:color w:val="000000"/>
          <w:sz w:val="16"/>
          <w:szCs w:val="16"/>
          <w:lang w:eastAsia="en-US"/>
        </w:rPr>
      </w:pPr>
      <w:r w:rsidRPr="00863A56">
        <w:rPr>
          <w:color w:val="000000"/>
          <w:sz w:val="16"/>
          <w:szCs w:val="16"/>
          <w:lang w:eastAsia="en-US"/>
        </w:rPr>
        <w:t>Совет депутатов Тогучинского района решил:</w:t>
      </w:r>
    </w:p>
    <w:p w:rsidR="00863A56" w:rsidRPr="00863A56" w:rsidRDefault="00863A56" w:rsidP="00863A56">
      <w:pPr>
        <w:widowControl w:val="0"/>
        <w:ind w:firstLine="708"/>
        <w:jc w:val="both"/>
        <w:rPr>
          <w:color w:val="000000"/>
          <w:sz w:val="16"/>
          <w:szCs w:val="16"/>
          <w:lang w:eastAsia="en-US"/>
        </w:rPr>
      </w:pPr>
    </w:p>
    <w:p w:rsidR="00863A56" w:rsidRPr="00863A56" w:rsidRDefault="00863A56" w:rsidP="00863A56">
      <w:pPr>
        <w:widowControl w:val="0"/>
        <w:ind w:firstLine="708"/>
        <w:jc w:val="both"/>
        <w:rPr>
          <w:color w:val="000000"/>
          <w:sz w:val="16"/>
          <w:szCs w:val="16"/>
          <w:lang w:eastAsia="en-US"/>
        </w:rPr>
      </w:pPr>
      <w:r w:rsidRPr="00863A56">
        <w:rPr>
          <w:color w:val="000000"/>
          <w:sz w:val="16"/>
          <w:szCs w:val="16"/>
          <w:lang w:eastAsia="en-US"/>
        </w:rPr>
        <w:t>1.Внести  в решение тридцатой сессии Совета депутатов Тогучинского района Новосибирской области четвертого созыва от 30.06.2023 №225 «Об оказании мер социальной поддержки участникам специальной военной операции, проводимой на территории Донецкой Народной Республики, Луганской Народной Республики, Украины и членам их семей, проживающих на территории Тогучинского района Новосибирской области»   в приложение №1 («Порядок оказании мер социальной поддержки участникам специальной военной операции, проводимой на территории Донецкой Народной Республики, Луганской Народной Республики, Украины и членам их семей, проживающих на территории Тогучинского района Новосибирской области») следующие изменения и дополнения:</w:t>
      </w:r>
    </w:p>
    <w:p w:rsidR="00863A56" w:rsidRPr="00863A56" w:rsidRDefault="00863A56" w:rsidP="00863A56">
      <w:pPr>
        <w:widowControl w:val="0"/>
        <w:ind w:firstLine="708"/>
        <w:jc w:val="both"/>
        <w:rPr>
          <w:color w:val="000000"/>
          <w:sz w:val="16"/>
          <w:szCs w:val="16"/>
          <w:lang w:eastAsia="en-US"/>
        </w:rPr>
      </w:pPr>
      <w:r w:rsidRPr="00863A56">
        <w:rPr>
          <w:color w:val="000000"/>
          <w:sz w:val="16"/>
          <w:szCs w:val="16"/>
          <w:lang w:eastAsia="en-US"/>
        </w:rPr>
        <w:t>п.2.2 части второй дополнить абзацем:</w:t>
      </w:r>
    </w:p>
    <w:p w:rsidR="00863A56" w:rsidRPr="00863A56" w:rsidRDefault="00863A56" w:rsidP="00863A56">
      <w:pPr>
        <w:widowControl w:val="0"/>
        <w:ind w:firstLine="708"/>
        <w:jc w:val="both"/>
        <w:rPr>
          <w:color w:val="000000"/>
          <w:sz w:val="16"/>
          <w:szCs w:val="16"/>
          <w:lang w:eastAsia="en-US"/>
        </w:rPr>
      </w:pPr>
      <w:r w:rsidRPr="00863A56">
        <w:rPr>
          <w:color w:val="000000"/>
          <w:sz w:val="16"/>
          <w:szCs w:val="16"/>
          <w:lang w:eastAsia="en-US"/>
        </w:rPr>
        <w:t>- обеспечение бытовой техникой;</w:t>
      </w:r>
    </w:p>
    <w:p w:rsidR="00863A56" w:rsidRPr="00863A56" w:rsidRDefault="00863A56" w:rsidP="00863A56">
      <w:pPr>
        <w:widowControl w:val="0"/>
        <w:ind w:firstLine="708"/>
        <w:jc w:val="both"/>
        <w:rPr>
          <w:color w:val="000000"/>
          <w:sz w:val="16"/>
          <w:szCs w:val="16"/>
          <w:lang w:eastAsia="en-US"/>
        </w:rPr>
      </w:pPr>
      <w:r w:rsidRPr="00863A56">
        <w:rPr>
          <w:color w:val="000000"/>
          <w:sz w:val="16"/>
          <w:szCs w:val="16"/>
          <w:lang w:eastAsia="en-US"/>
        </w:rPr>
        <w:t xml:space="preserve">п.3.2 части третьей после слов «обращается представитель </w:t>
      </w:r>
      <w:proofErr w:type="gramStart"/>
      <w:r w:rsidRPr="00863A56">
        <w:rPr>
          <w:color w:val="000000"/>
          <w:sz w:val="16"/>
          <w:szCs w:val="16"/>
          <w:lang w:eastAsia="en-US"/>
        </w:rPr>
        <w:t>заявителя»  дополнить</w:t>
      </w:r>
      <w:proofErr w:type="gramEnd"/>
      <w:r w:rsidRPr="00863A56">
        <w:rPr>
          <w:color w:val="000000"/>
          <w:sz w:val="16"/>
          <w:szCs w:val="16"/>
          <w:lang w:eastAsia="en-US"/>
        </w:rPr>
        <w:t xml:space="preserve"> абзацами:</w:t>
      </w:r>
    </w:p>
    <w:p w:rsidR="00863A56" w:rsidRPr="00863A56" w:rsidRDefault="00863A56" w:rsidP="00863A56">
      <w:pPr>
        <w:widowControl w:val="0"/>
        <w:ind w:firstLine="708"/>
        <w:jc w:val="both"/>
        <w:rPr>
          <w:color w:val="000000"/>
          <w:sz w:val="16"/>
          <w:szCs w:val="16"/>
          <w:lang w:eastAsia="en-US"/>
        </w:rPr>
      </w:pPr>
      <w:r w:rsidRPr="00863A56">
        <w:rPr>
          <w:color w:val="000000"/>
          <w:sz w:val="16"/>
          <w:szCs w:val="16"/>
          <w:lang w:eastAsia="en-US"/>
        </w:rPr>
        <w:t>- документы, подтверждающие право собственности на жилое помещение или регистрацию по месту проживания;</w:t>
      </w:r>
    </w:p>
    <w:p w:rsidR="00863A56" w:rsidRPr="00863A56" w:rsidRDefault="00863A56" w:rsidP="00863A56">
      <w:pPr>
        <w:widowControl w:val="0"/>
        <w:ind w:firstLine="708"/>
        <w:jc w:val="both"/>
        <w:rPr>
          <w:color w:val="000000"/>
          <w:sz w:val="16"/>
          <w:szCs w:val="16"/>
          <w:lang w:eastAsia="en-US"/>
        </w:rPr>
      </w:pPr>
      <w:r w:rsidRPr="00863A56">
        <w:rPr>
          <w:color w:val="000000"/>
          <w:sz w:val="16"/>
          <w:szCs w:val="16"/>
          <w:lang w:eastAsia="en-US"/>
        </w:rPr>
        <w:t>- документы, подтверждающие трудоустройство, в том числе самозанятость, уход за детьми, учет в центре занятости населения;</w:t>
      </w:r>
    </w:p>
    <w:p w:rsidR="00863A56" w:rsidRPr="00863A56" w:rsidRDefault="00863A56" w:rsidP="00863A56">
      <w:pPr>
        <w:widowControl w:val="0"/>
        <w:ind w:firstLine="708"/>
        <w:jc w:val="both"/>
        <w:rPr>
          <w:color w:val="000000"/>
          <w:sz w:val="16"/>
          <w:szCs w:val="16"/>
          <w:lang w:eastAsia="en-US"/>
        </w:rPr>
      </w:pPr>
      <w:r w:rsidRPr="00863A56">
        <w:rPr>
          <w:color w:val="000000"/>
          <w:sz w:val="16"/>
          <w:szCs w:val="16"/>
          <w:lang w:eastAsia="en-US"/>
        </w:rPr>
        <w:t>п.3.3 дополнить абзацем:</w:t>
      </w:r>
    </w:p>
    <w:p w:rsidR="00863A56" w:rsidRPr="00863A56" w:rsidRDefault="00863A56" w:rsidP="00863A56">
      <w:pPr>
        <w:widowControl w:val="0"/>
        <w:ind w:firstLine="708"/>
        <w:jc w:val="both"/>
        <w:rPr>
          <w:color w:val="000000"/>
          <w:sz w:val="16"/>
          <w:szCs w:val="16"/>
          <w:lang w:eastAsia="en-US"/>
        </w:rPr>
      </w:pPr>
      <w:r w:rsidRPr="00863A56">
        <w:rPr>
          <w:color w:val="000000"/>
          <w:sz w:val="16"/>
          <w:szCs w:val="16"/>
          <w:lang w:eastAsia="en-US"/>
        </w:rPr>
        <w:t xml:space="preserve">Заявителю рекомендовано предоставлять отчетные документы, подтверждающие целевое использование денежных средств. </w:t>
      </w:r>
    </w:p>
    <w:p w:rsidR="00863A56" w:rsidRPr="00863A56" w:rsidRDefault="00863A56" w:rsidP="00863A56">
      <w:pPr>
        <w:widowControl w:val="0"/>
        <w:ind w:firstLine="708"/>
        <w:jc w:val="both"/>
        <w:rPr>
          <w:color w:val="000000"/>
          <w:sz w:val="16"/>
          <w:szCs w:val="16"/>
          <w:lang w:eastAsia="en-US"/>
        </w:rPr>
      </w:pPr>
      <w:r w:rsidRPr="00863A56">
        <w:rPr>
          <w:color w:val="000000"/>
          <w:sz w:val="16"/>
          <w:szCs w:val="16"/>
          <w:lang w:eastAsia="en-US"/>
        </w:rPr>
        <w:t>п.3.4 дополнить абзацем:</w:t>
      </w:r>
    </w:p>
    <w:p w:rsidR="00863A56" w:rsidRPr="00863A56" w:rsidRDefault="00863A56" w:rsidP="00863A56">
      <w:pPr>
        <w:widowControl w:val="0"/>
        <w:ind w:firstLine="708"/>
        <w:jc w:val="both"/>
        <w:rPr>
          <w:color w:val="000000"/>
          <w:sz w:val="16"/>
          <w:szCs w:val="16"/>
          <w:lang w:eastAsia="en-US"/>
        </w:rPr>
      </w:pPr>
      <w:r w:rsidRPr="00863A56">
        <w:rPr>
          <w:color w:val="000000"/>
          <w:sz w:val="16"/>
          <w:szCs w:val="16"/>
          <w:lang w:eastAsia="en-US"/>
        </w:rPr>
        <w:t>В комиссию с пакетом документов предоставляется акт обследования жилищно-бытовых условий семьи, подтверждающий факт нуждаемости в предоставлении мер социальной поддержки.</w:t>
      </w:r>
    </w:p>
    <w:p w:rsidR="00863A56" w:rsidRPr="00863A56" w:rsidRDefault="00863A56" w:rsidP="00863A56">
      <w:pPr>
        <w:widowControl w:val="0"/>
        <w:ind w:firstLine="708"/>
        <w:jc w:val="both"/>
        <w:rPr>
          <w:color w:val="000000"/>
          <w:sz w:val="16"/>
          <w:szCs w:val="16"/>
          <w:lang w:eastAsia="en-US"/>
        </w:rPr>
      </w:pPr>
      <w:r w:rsidRPr="00863A56">
        <w:rPr>
          <w:color w:val="000000"/>
          <w:sz w:val="16"/>
          <w:szCs w:val="16"/>
          <w:lang w:eastAsia="en-US"/>
        </w:rPr>
        <w:t>2.</w:t>
      </w:r>
      <w:r w:rsidRPr="00863A56">
        <w:rPr>
          <w:sz w:val="16"/>
          <w:szCs w:val="16"/>
        </w:rPr>
        <w:t>Опубликовать настоящее решение в периодическом печатном издании органов местного самоуправления «Тогучинский Вестник» и разместить на официальном сайте в информационно-телекоммуникационной сети «Интернет».</w:t>
      </w:r>
    </w:p>
    <w:p w:rsidR="00863A56" w:rsidRPr="00863A56" w:rsidRDefault="00863A56" w:rsidP="00863A56">
      <w:pPr>
        <w:ind w:firstLine="708"/>
        <w:jc w:val="both"/>
        <w:rPr>
          <w:sz w:val="16"/>
          <w:szCs w:val="16"/>
        </w:rPr>
      </w:pPr>
      <w:r w:rsidRPr="00863A56">
        <w:rPr>
          <w:rFonts w:eastAsia="Calibri"/>
          <w:sz w:val="16"/>
          <w:szCs w:val="16"/>
          <w:lang w:eastAsia="en-US"/>
        </w:rPr>
        <w:t xml:space="preserve">3. Контроль за исполнением настоящего решения возложить </w:t>
      </w:r>
      <w:proofErr w:type="gramStart"/>
      <w:r w:rsidRPr="00863A56">
        <w:rPr>
          <w:rFonts w:eastAsia="Calibri"/>
          <w:sz w:val="16"/>
          <w:szCs w:val="16"/>
          <w:lang w:eastAsia="en-US"/>
        </w:rPr>
        <w:t>на  комиссию</w:t>
      </w:r>
      <w:proofErr w:type="gramEnd"/>
      <w:r w:rsidRPr="00863A56">
        <w:rPr>
          <w:rFonts w:eastAsia="Calibri"/>
          <w:sz w:val="16"/>
          <w:szCs w:val="16"/>
          <w:lang w:eastAsia="en-US"/>
        </w:rPr>
        <w:t xml:space="preserve">  </w:t>
      </w:r>
      <w:r w:rsidRPr="00863A56">
        <w:rPr>
          <w:sz w:val="16"/>
          <w:szCs w:val="16"/>
        </w:rPr>
        <w:t xml:space="preserve">по социальной политике, здравоохранению, образованию, культуре, спорту </w:t>
      </w:r>
      <w:r w:rsidRPr="00863A56">
        <w:rPr>
          <w:rFonts w:eastAsia="Calibri"/>
          <w:sz w:val="16"/>
          <w:szCs w:val="16"/>
          <w:lang w:eastAsia="en-US"/>
        </w:rPr>
        <w:t>Совета депутатов Тогучинского района Новосибирской области (Бордашевич М.Ф.).</w:t>
      </w:r>
    </w:p>
    <w:p w:rsidR="00863A56" w:rsidRPr="00863A56" w:rsidRDefault="00863A56" w:rsidP="00863A56">
      <w:pPr>
        <w:spacing w:after="160" w:line="256" w:lineRule="auto"/>
        <w:ind w:firstLine="708"/>
        <w:contextualSpacing/>
        <w:jc w:val="both"/>
        <w:rPr>
          <w:rFonts w:eastAsia="Calibri"/>
          <w:sz w:val="16"/>
          <w:szCs w:val="16"/>
          <w:lang w:eastAsia="en-US"/>
        </w:rPr>
      </w:pPr>
      <w:r w:rsidRPr="00863A56">
        <w:rPr>
          <w:rFonts w:eastAsia="Calibri"/>
          <w:sz w:val="16"/>
          <w:szCs w:val="16"/>
          <w:lang w:eastAsia="en-US"/>
        </w:rPr>
        <w:t>4. Настоящее решение вступает в силу со дня его официального опубликования.</w:t>
      </w:r>
    </w:p>
    <w:p w:rsidR="00863A56" w:rsidRPr="00863A56" w:rsidRDefault="00863A56" w:rsidP="00863A56">
      <w:pPr>
        <w:spacing w:after="160" w:line="256" w:lineRule="auto"/>
        <w:contextualSpacing/>
        <w:jc w:val="both"/>
        <w:rPr>
          <w:rFonts w:eastAsia="Calibri"/>
          <w:sz w:val="16"/>
          <w:szCs w:val="16"/>
          <w:lang w:eastAsia="en-US"/>
        </w:rPr>
      </w:pPr>
      <w:r w:rsidRPr="00863A56">
        <w:rPr>
          <w:rFonts w:eastAsia="Calibri"/>
          <w:sz w:val="16"/>
          <w:szCs w:val="16"/>
          <w:lang w:eastAsia="en-US"/>
        </w:rPr>
        <w:t xml:space="preserve">           </w:t>
      </w:r>
    </w:p>
    <w:p w:rsidR="00863A56" w:rsidRPr="00863A56" w:rsidRDefault="00863A56" w:rsidP="00863A56">
      <w:pPr>
        <w:widowControl w:val="0"/>
        <w:tabs>
          <w:tab w:val="left" w:pos="709"/>
        </w:tabs>
        <w:jc w:val="both"/>
        <w:rPr>
          <w:color w:val="000000"/>
          <w:sz w:val="16"/>
          <w:szCs w:val="16"/>
          <w:lang w:eastAsia="en-US"/>
        </w:rPr>
      </w:pPr>
    </w:p>
    <w:p w:rsidR="00863A56" w:rsidRPr="00863A56" w:rsidRDefault="00863A56" w:rsidP="00863A56">
      <w:pPr>
        <w:widowControl w:val="0"/>
        <w:tabs>
          <w:tab w:val="left" w:pos="709"/>
        </w:tabs>
        <w:jc w:val="both"/>
        <w:rPr>
          <w:color w:val="000000"/>
          <w:sz w:val="16"/>
          <w:szCs w:val="16"/>
          <w:lang w:eastAsia="en-US"/>
        </w:rPr>
      </w:pPr>
      <w:r w:rsidRPr="00863A56">
        <w:rPr>
          <w:color w:val="000000"/>
          <w:sz w:val="16"/>
          <w:szCs w:val="16"/>
          <w:lang w:eastAsia="en-US"/>
        </w:rPr>
        <w:t>Глава Тогучинского района</w:t>
      </w:r>
    </w:p>
    <w:p w:rsidR="00863A56" w:rsidRPr="00863A56" w:rsidRDefault="00863A56" w:rsidP="00863A56">
      <w:pPr>
        <w:widowControl w:val="0"/>
        <w:tabs>
          <w:tab w:val="left" w:pos="709"/>
        </w:tabs>
        <w:jc w:val="both"/>
        <w:rPr>
          <w:color w:val="000000"/>
          <w:sz w:val="16"/>
          <w:szCs w:val="16"/>
          <w:lang w:eastAsia="en-US"/>
        </w:rPr>
      </w:pPr>
      <w:r w:rsidRPr="00863A56">
        <w:rPr>
          <w:color w:val="000000"/>
          <w:sz w:val="16"/>
          <w:szCs w:val="16"/>
          <w:lang w:eastAsia="en-US"/>
        </w:rPr>
        <w:t>Новосибирской области                                                           С.С.Пыхтин</w:t>
      </w:r>
    </w:p>
    <w:p w:rsidR="00863A56" w:rsidRPr="00863A56" w:rsidRDefault="00863A56" w:rsidP="00863A56">
      <w:pPr>
        <w:widowControl w:val="0"/>
        <w:tabs>
          <w:tab w:val="left" w:pos="709"/>
        </w:tabs>
        <w:jc w:val="both"/>
        <w:rPr>
          <w:color w:val="000000"/>
          <w:sz w:val="16"/>
          <w:szCs w:val="16"/>
          <w:lang w:eastAsia="en-US"/>
        </w:rPr>
      </w:pPr>
    </w:p>
    <w:p w:rsidR="00863A56" w:rsidRPr="00863A56" w:rsidRDefault="00863A56" w:rsidP="00863A56">
      <w:pPr>
        <w:widowControl w:val="0"/>
        <w:tabs>
          <w:tab w:val="left" w:pos="709"/>
        </w:tabs>
        <w:jc w:val="both"/>
        <w:rPr>
          <w:color w:val="000000"/>
          <w:sz w:val="16"/>
          <w:szCs w:val="16"/>
          <w:lang w:eastAsia="en-US"/>
        </w:rPr>
      </w:pPr>
      <w:r w:rsidRPr="00863A56">
        <w:rPr>
          <w:color w:val="000000"/>
          <w:sz w:val="16"/>
          <w:szCs w:val="16"/>
          <w:lang w:eastAsia="en-US"/>
        </w:rPr>
        <w:t>Председатель Совета депутатов</w:t>
      </w:r>
    </w:p>
    <w:p w:rsidR="00863A56" w:rsidRPr="00863A56" w:rsidRDefault="00863A56" w:rsidP="00863A56">
      <w:pPr>
        <w:widowControl w:val="0"/>
        <w:tabs>
          <w:tab w:val="left" w:pos="709"/>
        </w:tabs>
        <w:jc w:val="both"/>
        <w:rPr>
          <w:color w:val="000000"/>
          <w:sz w:val="16"/>
          <w:szCs w:val="16"/>
          <w:lang w:eastAsia="en-US"/>
        </w:rPr>
      </w:pPr>
      <w:r w:rsidRPr="00863A56">
        <w:rPr>
          <w:color w:val="000000"/>
          <w:sz w:val="16"/>
          <w:szCs w:val="16"/>
          <w:lang w:eastAsia="en-US"/>
        </w:rPr>
        <w:t>Тогучинского района</w:t>
      </w:r>
    </w:p>
    <w:p w:rsidR="00863A56" w:rsidRDefault="00863A56" w:rsidP="00863A56">
      <w:pPr>
        <w:widowControl w:val="0"/>
        <w:tabs>
          <w:tab w:val="left" w:pos="709"/>
        </w:tabs>
        <w:jc w:val="both"/>
        <w:rPr>
          <w:color w:val="000000"/>
          <w:sz w:val="16"/>
          <w:szCs w:val="16"/>
          <w:lang w:eastAsia="en-US"/>
        </w:rPr>
      </w:pPr>
      <w:r w:rsidRPr="00863A56">
        <w:rPr>
          <w:color w:val="000000"/>
          <w:sz w:val="16"/>
          <w:szCs w:val="16"/>
          <w:lang w:eastAsia="en-US"/>
        </w:rPr>
        <w:t>Новосибирской области                                                            Г.М.Кирикова</w:t>
      </w:r>
    </w:p>
    <w:p w:rsidR="00370EA6" w:rsidRDefault="00370EA6" w:rsidP="00863A56">
      <w:pPr>
        <w:widowControl w:val="0"/>
        <w:tabs>
          <w:tab w:val="left" w:pos="709"/>
        </w:tabs>
        <w:jc w:val="both"/>
        <w:rPr>
          <w:color w:val="000000"/>
          <w:sz w:val="16"/>
          <w:szCs w:val="16"/>
          <w:lang w:eastAsia="en-US"/>
        </w:rPr>
      </w:pPr>
      <w:r>
        <w:rPr>
          <w:color w:val="000000"/>
          <w:sz w:val="16"/>
          <w:szCs w:val="16"/>
          <w:lang w:eastAsia="en-US"/>
        </w:rPr>
        <w:t>______________________________________________________________</w:t>
      </w:r>
    </w:p>
    <w:p w:rsidR="00370EA6" w:rsidRPr="00863A56" w:rsidRDefault="00370EA6" w:rsidP="00863A56">
      <w:pPr>
        <w:widowControl w:val="0"/>
        <w:tabs>
          <w:tab w:val="left" w:pos="709"/>
        </w:tabs>
        <w:jc w:val="both"/>
        <w:rPr>
          <w:color w:val="000000"/>
          <w:sz w:val="16"/>
          <w:szCs w:val="16"/>
          <w:lang w:eastAsia="en-US"/>
        </w:rPr>
      </w:pPr>
    </w:p>
    <w:p w:rsidR="00370EA6" w:rsidRPr="00863A56" w:rsidRDefault="00370EA6" w:rsidP="00370EA6">
      <w:pPr>
        <w:pStyle w:val="aa"/>
        <w:rPr>
          <w:b/>
          <w:sz w:val="16"/>
          <w:szCs w:val="16"/>
        </w:rPr>
      </w:pPr>
      <w:r w:rsidRPr="00863A56">
        <w:rPr>
          <w:b/>
          <w:sz w:val="16"/>
          <w:szCs w:val="16"/>
        </w:rPr>
        <w:t xml:space="preserve">СОВЕТ ДЕПУТАТОВ </w:t>
      </w:r>
    </w:p>
    <w:p w:rsidR="00370EA6" w:rsidRPr="00863A56" w:rsidRDefault="00370EA6" w:rsidP="00370EA6">
      <w:pPr>
        <w:jc w:val="center"/>
        <w:rPr>
          <w:b/>
          <w:sz w:val="16"/>
          <w:szCs w:val="16"/>
        </w:rPr>
      </w:pPr>
      <w:r w:rsidRPr="00863A56">
        <w:rPr>
          <w:b/>
          <w:sz w:val="16"/>
          <w:szCs w:val="16"/>
        </w:rPr>
        <w:t>ТОГУЧИНСКОГО РАЙОНА</w:t>
      </w:r>
    </w:p>
    <w:p w:rsidR="00370EA6" w:rsidRPr="00863A56" w:rsidRDefault="00370EA6" w:rsidP="00370EA6">
      <w:pPr>
        <w:jc w:val="center"/>
        <w:rPr>
          <w:b/>
          <w:sz w:val="16"/>
          <w:szCs w:val="16"/>
        </w:rPr>
      </w:pPr>
      <w:r w:rsidRPr="00863A56">
        <w:rPr>
          <w:b/>
          <w:sz w:val="16"/>
          <w:szCs w:val="16"/>
        </w:rPr>
        <w:t>НОВОСИБИРСКОЙ ОБЛАСТИ</w:t>
      </w:r>
    </w:p>
    <w:p w:rsidR="00370EA6" w:rsidRPr="00863A56" w:rsidRDefault="00370EA6" w:rsidP="00370EA6">
      <w:pPr>
        <w:jc w:val="center"/>
        <w:rPr>
          <w:b/>
          <w:sz w:val="16"/>
          <w:szCs w:val="16"/>
        </w:rPr>
      </w:pPr>
    </w:p>
    <w:p w:rsidR="00370EA6" w:rsidRPr="00863A56" w:rsidRDefault="00370EA6" w:rsidP="00370EA6">
      <w:pPr>
        <w:jc w:val="center"/>
        <w:rPr>
          <w:b/>
          <w:sz w:val="16"/>
          <w:szCs w:val="16"/>
        </w:rPr>
      </w:pPr>
      <w:r w:rsidRPr="00863A56">
        <w:rPr>
          <w:b/>
          <w:sz w:val="16"/>
          <w:szCs w:val="16"/>
        </w:rPr>
        <w:t>РЕШЕНИЕ</w:t>
      </w:r>
    </w:p>
    <w:p w:rsidR="00370EA6" w:rsidRPr="00863A56" w:rsidRDefault="00370EA6" w:rsidP="00370EA6">
      <w:pPr>
        <w:jc w:val="center"/>
        <w:rPr>
          <w:sz w:val="16"/>
          <w:szCs w:val="16"/>
        </w:rPr>
      </w:pPr>
      <w:r w:rsidRPr="00863A56">
        <w:rPr>
          <w:sz w:val="16"/>
          <w:szCs w:val="16"/>
        </w:rPr>
        <w:t>тридцать   первой сессии четвертого созыва</w:t>
      </w:r>
    </w:p>
    <w:p w:rsidR="00370EA6" w:rsidRDefault="00370EA6" w:rsidP="00370EA6">
      <w:pPr>
        <w:jc w:val="center"/>
        <w:rPr>
          <w:b/>
          <w:sz w:val="16"/>
          <w:szCs w:val="16"/>
        </w:rPr>
      </w:pPr>
    </w:p>
    <w:p w:rsidR="00370EA6" w:rsidRPr="00863A56" w:rsidRDefault="00370EA6" w:rsidP="00370EA6">
      <w:pPr>
        <w:rPr>
          <w:sz w:val="16"/>
          <w:szCs w:val="16"/>
        </w:rPr>
      </w:pPr>
      <w:r w:rsidRPr="00863A56">
        <w:rPr>
          <w:sz w:val="16"/>
          <w:szCs w:val="16"/>
        </w:rPr>
        <w:t>18.08.2023                                                                                             № 23</w:t>
      </w:r>
      <w:r>
        <w:rPr>
          <w:sz w:val="16"/>
          <w:szCs w:val="16"/>
        </w:rPr>
        <w:t>7</w:t>
      </w:r>
    </w:p>
    <w:p w:rsidR="00370EA6" w:rsidRPr="00863A56" w:rsidRDefault="00370EA6" w:rsidP="00370EA6">
      <w:pPr>
        <w:rPr>
          <w:sz w:val="16"/>
          <w:szCs w:val="16"/>
        </w:rPr>
      </w:pPr>
      <w:r w:rsidRPr="00863A56">
        <w:rPr>
          <w:sz w:val="16"/>
          <w:szCs w:val="16"/>
        </w:rPr>
        <w:t xml:space="preserve">                                                         г. Тогучин</w:t>
      </w:r>
    </w:p>
    <w:p w:rsidR="00863A56" w:rsidRDefault="00863A56" w:rsidP="007C360D">
      <w:pPr>
        <w:jc w:val="center"/>
        <w:rPr>
          <w:b/>
          <w:sz w:val="16"/>
          <w:szCs w:val="16"/>
        </w:rPr>
      </w:pPr>
    </w:p>
    <w:p w:rsidR="00863A56" w:rsidRPr="00370EA6" w:rsidRDefault="00863A56" w:rsidP="007C360D">
      <w:pPr>
        <w:jc w:val="center"/>
        <w:rPr>
          <w:b/>
          <w:sz w:val="16"/>
          <w:szCs w:val="16"/>
        </w:rPr>
      </w:pPr>
    </w:p>
    <w:p w:rsidR="00370EA6" w:rsidRPr="00370EA6" w:rsidRDefault="00370EA6" w:rsidP="00370EA6">
      <w:pPr>
        <w:ind w:right="49"/>
        <w:jc w:val="center"/>
        <w:rPr>
          <w:sz w:val="16"/>
          <w:szCs w:val="16"/>
        </w:rPr>
      </w:pPr>
      <w:r w:rsidRPr="00370EA6">
        <w:rPr>
          <w:sz w:val="16"/>
          <w:szCs w:val="16"/>
        </w:rPr>
        <w:t>Об утверждении внесения изменений в генеральный план Сурковского сельсовета Тогучинского района Новосибирской области</w:t>
      </w:r>
    </w:p>
    <w:p w:rsidR="00370EA6" w:rsidRPr="00370EA6" w:rsidRDefault="00370EA6" w:rsidP="00370EA6">
      <w:pPr>
        <w:ind w:right="49" w:firstLine="709"/>
        <w:jc w:val="both"/>
        <w:rPr>
          <w:sz w:val="16"/>
          <w:szCs w:val="16"/>
        </w:rPr>
      </w:pPr>
    </w:p>
    <w:p w:rsidR="00370EA6" w:rsidRPr="00370EA6" w:rsidRDefault="00370EA6" w:rsidP="00370EA6">
      <w:pPr>
        <w:pStyle w:val="af9"/>
        <w:ind w:right="49" w:firstLine="709"/>
        <w:jc w:val="both"/>
        <w:rPr>
          <w:sz w:val="16"/>
          <w:szCs w:val="16"/>
        </w:rPr>
      </w:pPr>
      <w:r w:rsidRPr="00370EA6">
        <w:rPr>
          <w:sz w:val="16"/>
          <w:szCs w:val="16"/>
        </w:rPr>
        <w:t>В соответствии с п. 20 и п.39 ст.14 Федерального закона от 06 октября 2003 г. N 131-ФЗ «Об общих принципах организации местного самоуправления в Российской Федерации», со ст. 24,25 Федерального закона от 29 декабря 2004 г. № 190-ФЗ «Градостроительный кодекс Российской Федерации», Совет депутатов Тогучинского района Новосибирской области</w:t>
      </w:r>
    </w:p>
    <w:p w:rsidR="00370EA6" w:rsidRPr="00370EA6" w:rsidRDefault="00370EA6" w:rsidP="00370EA6">
      <w:pPr>
        <w:ind w:right="49" w:firstLine="709"/>
        <w:jc w:val="center"/>
        <w:rPr>
          <w:sz w:val="16"/>
          <w:szCs w:val="16"/>
        </w:rPr>
      </w:pPr>
    </w:p>
    <w:p w:rsidR="00370EA6" w:rsidRPr="00370EA6" w:rsidRDefault="00370EA6" w:rsidP="00370EA6">
      <w:pPr>
        <w:ind w:right="49" w:firstLine="709"/>
        <w:jc w:val="both"/>
        <w:rPr>
          <w:sz w:val="16"/>
          <w:szCs w:val="16"/>
        </w:rPr>
      </w:pPr>
      <w:r w:rsidRPr="00370EA6">
        <w:rPr>
          <w:sz w:val="16"/>
          <w:szCs w:val="16"/>
        </w:rPr>
        <w:t xml:space="preserve">РЕШИЛ: </w:t>
      </w:r>
    </w:p>
    <w:p w:rsidR="00370EA6" w:rsidRDefault="00370EA6" w:rsidP="00370EA6">
      <w:pPr>
        <w:pStyle w:val="af9"/>
        <w:spacing w:after="0"/>
        <w:ind w:right="49" w:firstLine="709"/>
        <w:jc w:val="both"/>
        <w:rPr>
          <w:sz w:val="16"/>
          <w:szCs w:val="16"/>
        </w:rPr>
      </w:pPr>
      <w:r w:rsidRPr="00370EA6">
        <w:rPr>
          <w:sz w:val="16"/>
          <w:szCs w:val="16"/>
        </w:rPr>
        <w:t>1.Утвердить проект внесения изменений в генеральный план Сурковского сельсовета Тогучинского района Новосибирской области (приложение).</w:t>
      </w:r>
    </w:p>
    <w:p w:rsidR="00370EA6" w:rsidRPr="00370EA6" w:rsidRDefault="00370EA6" w:rsidP="00370EA6">
      <w:pPr>
        <w:pStyle w:val="af9"/>
        <w:spacing w:after="0"/>
        <w:ind w:right="49" w:firstLine="709"/>
        <w:jc w:val="both"/>
        <w:rPr>
          <w:sz w:val="16"/>
          <w:szCs w:val="16"/>
        </w:rPr>
      </w:pPr>
      <w:r w:rsidRPr="00370EA6">
        <w:rPr>
          <w:sz w:val="16"/>
          <w:szCs w:val="16"/>
        </w:rPr>
        <w:t>2. Опубликовать настоящее решение в периодическом печатном издании органов местного самоуправления «Тогучинский Вестник» и разместить на официальном сайте в информационно-телекоммуникационной сети «Интернет».</w:t>
      </w:r>
    </w:p>
    <w:p w:rsidR="00370EA6" w:rsidRPr="00370EA6" w:rsidRDefault="00370EA6" w:rsidP="00370EA6">
      <w:pPr>
        <w:ind w:right="49" w:firstLine="709"/>
        <w:jc w:val="both"/>
        <w:rPr>
          <w:sz w:val="16"/>
          <w:szCs w:val="16"/>
        </w:rPr>
      </w:pPr>
      <w:r w:rsidRPr="00370EA6">
        <w:rPr>
          <w:sz w:val="16"/>
          <w:szCs w:val="16"/>
        </w:rPr>
        <w:t xml:space="preserve">3. </w:t>
      </w:r>
      <w:r w:rsidRPr="00370EA6">
        <w:rPr>
          <w:rFonts w:eastAsia="PMingLiU"/>
          <w:sz w:val="16"/>
          <w:szCs w:val="16"/>
        </w:rPr>
        <w:t>Настоящее решение вступает в силу со дня его опубликования.</w:t>
      </w:r>
    </w:p>
    <w:p w:rsidR="00370EA6" w:rsidRPr="00370EA6" w:rsidRDefault="00370EA6" w:rsidP="00370EA6">
      <w:pPr>
        <w:shd w:val="clear" w:color="auto" w:fill="FFFFFF"/>
        <w:tabs>
          <w:tab w:val="left" w:pos="0"/>
          <w:tab w:val="left" w:pos="1134"/>
        </w:tabs>
        <w:jc w:val="both"/>
        <w:rPr>
          <w:rFonts w:eastAsia="PMingLiU"/>
          <w:sz w:val="16"/>
          <w:szCs w:val="16"/>
        </w:rPr>
      </w:pPr>
    </w:p>
    <w:p w:rsidR="00370EA6" w:rsidRPr="00370EA6" w:rsidRDefault="00370EA6" w:rsidP="00370EA6">
      <w:pPr>
        <w:shd w:val="clear" w:color="auto" w:fill="FFFFFF"/>
        <w:tabs>
          <w:tab w:val="left" w:pos="0"/>
          <w:tab w:val="left" w:pos="1134"/>
        </w:tabs>
        <w:jc w:val="both"/>
        <w:rPr>
          <w:rFonts w:eastAsia="PMingLiU"/>
          <w:sz w:val="16"/>
          <w:szCs w:val="16"/>
        </w:rPr>
      </w:pPr>
    </w:p>
    <w:p w:rsidR="00370EA6" w:rsidRPr="00370EA6" w:rsidRDefault="00370EA6" w:rsidP="00370EA6">
      <w:pPr>
        <w:shd w:val="clear" w:color="auto" w:fill="FFFFFF"/>
        <w:tabs>
          <w:tab w:val="left" w:pos="0"/>
          <w:tab w:val="left" w:pos="1134"/>
        </w:tabs>
        <w:jc w:val="both"/>
        <w:rPr>
          <w:rFonts w:eastAsia="PMingLiU"/>
          <w:sz w:val="16"/>
          <w:szCs w:val="16"/>
        </w:rPr>
      </w:pPr>
      <w:r w:rsidRPr="00370EA6">
        <w:rPr>
          <w:rFonts w:eastAsia="PMingLiU"/>
          <w:sz w:val="16"/>
          <w:szCs w:val="16"/>
        </w:rPr>
        <w:t xml:space="preserve">Глава Тогучинского района </w:t>
      </w:r>
    </w:p>
    <w:p w:rsidR="00370EA6" w:rsidRPr="00370EA6" w:rsidRDefault="00370EA6" w:rsidP="00370EA6">
      <w:pPr>
        <w:shd w:val="clear" w:color="auto" w:fill="FFFFFF"/>
        <w:tabs>
          <w:tab w:val="left" w:pos="0"/>
          <w:tab w:val="left" w:pos="1134"/>
        </w:tabs>
        <w:jc w:val="both"/>
        <w:rPr>
          <w:rFonts w:eastAsia="PMingLiU"/>
          <w:sz w:val="16"/>
          <w:szCs w:val="16"/>
        </w:rPr>
      </w:pPr>
      <w:r w:rsidRPr="00370EA6">
        <w:rPr>
          <w:rFonts w:eastAsia="PMingLiU"/>
          <w:sz w:val="16"/>
          <w:szCs w:val="16"/>
        </w:rPr>
        <w:t>Новосибирской области                                                         С.С. Пыхтин</w:t>
      </w:r>
    </w:p>
    <w:p w:rsidR="00370EA6" w:rsidRPr="00370EA6" w:rsidRDefault="00370EA6" w:rsidP="00370EA6">
      <w:pPr>
        <w:shd w:val="clear" w:color="auto" w:fill="FFFFFF"/>
        <w:tabs>
          <w:tab w:val="left" w:pos="0"/>
          <w:tab w:val="left" w:pos="1134"/>
        </w:tabs>
        <w:jc w:val="both"/>
        <w:rPr>
          <w:rFonts w:eastAsia="PMingLiU"/>
          <w:sz w:val="16"/>
          <w:szCs w:val="16"/>
        </w:rPr>
      </w:pPr>
    </w:p>
    <w:p w:rsidR="00370EA6" w:rsidRPr="00370EA6" w:rsidRDefault="00370EA6" w:rsidP="00370EA6">
      <w:pPr>
        <w:shd w:val="clear" w:color="auto" w:fill="FFFFFF"/>
        <w:tabs>
          <w:tab w:val="left" w:pos="0"/>
          <w:tab w:val="left" w:pos="1134"/>
        </w:tabs>
        <w:jc w:val="both"/>
        <w:rPr>
          <w:rFonts w:eastAsia="PMingLiU"/>
          <w:sz w:val="16"/>
          <w:szCs w:val="16"/>
        </w:rPr>
      </w:pPr>
      <w:r w:rsidRPr="00370EA6">
        <w:rPr>
          <w:rFonts w:eastAsia="PMingLiU"/>
          <w:sz w:val="16"/>
          <w:szCs w:val="16"/>
        </w:rPr>
        <w:t>Председатель Совета депутатов</w:t>
      </w:r>
    </w:p>
    <w:p w:rsidR="00370EA6" w:rsidRPr="00370EA6" w:rsidRDefault="00370EA6" w:rsidP="00370EA6">
      <w:pPr>
        <w:shd w:val="clear" w:color="auto" w:fill="FFFFFF"/>
        <w:tabs>
          <w:tab w:val="left" w:pos="0"/>
          <w:tab w:val="left" w:pos="1134"/>
        </w:tabs>
        <w:jc w:val="both"/>
        <w:rPr>
          <w:rFonts w:eastAsia="PMingLiU"/>
          <w:sz w:val="16"/>
          <w:szCs w:val="16"/>
        </w:rPr>
      </w:pPr>
      <w:r w:rsidRPr="00370EA6">
        <w:rPr>
          <w:rFonts w:eastAsia="PMingLiU"/>
          <w:sz w:val="16"/>
          <w:szCs w:val="16"/>
        </w:rPr>
        <w:t>Тогучинского района</w:t>
      </w:r>
    </w:p>
    <w:p w:rsidR="00863A56" w:rsidRPr="00370EA6" w:rsidRDefault="00370EA6" w:rsidP="00370EA6">
      <w:pPr>
        <w:rPr>
          <w:b/>
          <w:sz w:val="16"/>
          <w:szCs w:val="16"/>
        </w:rPr>
      </w:pPr>
      <w:r w:rsidRPr="00370EA6">
        <w:rPr>
          <w:rFonts w:eastAsia="PMingLiU"/>
          <w:sz w:val="16"/>
          <w:szCs w:val="16"/>
        </w:rPr>
        <w:t>Новосибирской области                                                          Г.М. Кирикова</w:t>
      </w:r>
    </w:p>
    <w:p w:rsidR="00863A56" w:rsidRDefault="00370EA6" w:rsidP="00370EA6">
      <w:pPr>
        <w:jc w:val="center"/>
        <w:rPr>
          <w:b/>
          <w:sz w:val="16"/>
          <w:szCs w:val="16"/>
        </w:rPr>
      </w:pPr>
      <w:r>
        <w:rPr>
          <w:b/>
          <w:sz w:val="16"/>
          <w:szCs w:val="16"/>
        </w:rPr>
        <w:t>____________________________________________________________</w:t>
      </w:r>
    </w:p>
    <w:p w:rsidR="00370EA6" w:rsidRPr="00370EA6" w:rsidRDefault="00370EA6" w:rsidP="00370EA6">
      <w:pPr>
        <w:jc w:val="center"/>
        <w:rPr>
          <w:b/>
          <w:sz w:val="16"/>
          <w:szCs w:val="16"/>
        </w:rPr>
      </w:pPr>
    </w:p>
    <w:p w:rsidR="00370EA6" w:rsidRPr="00863A56" w:rsidRDefault="00370EA6" w:rsidP="00370EA6">
      <w:pPr>
        <w:pStyle w:val="aa"/>
        <w:rPr>
          <w:b/>
          <w:sz w:val="16"/>
          <w:szCs w:val="16"/>
        </w:rPr>
      </w:pPr>
      <w:r w:rsidRPr="00863A56">
        <w:rPr>
          <w:b/>
          <w:sz w:val="16"/>
          <w:szCs w:val="16"/>
        </w:rPr>
        <w:t xml:space="preserve">СОВЕТ ДЕПУТАТОВ </w:t>
      </w:r>
    </w:p>
    <w:p w:rsidR="00370EA6" w:rsidRPr="00863A56" w:rsidRDefault="00370EA6" w:rsidP="00370EA6">
      <w:pPr>
        <w:jc w:val="center"/>
        <w:rPr>
          <w:b/>
          <w:sz w:val="16"/>
          <w:szCs w:val="16"/>
        </w:rPr>
      </w:pPr>
      <w:r w:rsidRPr="00863A56">
        <w:rPr>
          <w:b/>
          <w:sz w:val="16"/>
          <w:szCs w:val="16"/>
        </w:rPr>
        <w:t>ТОГУЧИНСКОГО РАЙОНА</w:t>
      </w:r>
    </w:p>
    <w:p w:rsidR="00370EA6" w:rsidRPr="00863A56" w:rsidRDefault="00370EA6" w:rsidP="00370EA6">
      <w:pPr>
        <w:jc w:val="center"/>
        <w:rPr>
          <w:b/>
          <w:sz w:val="16"/>
          <w:szCs w:val="16"/>
        </w:rPr>
      </w:pPr>
      <w:r w:rsidRPr="00863A56">
        <w:rPr>
          <w:b/>
          <w:sz w:val="16"/>
          <w:szCs w:val="16"/>
        </w:rPr>
        <w:t>НОВОСИБИРСКОЙ ОБЛАСТИ</w:t>
      </w:r>
    </w:p>
    <w:p w:rsidR="00370EA6" w:rsidRPr="00863A56" w:rsidRDefault="00370EA6" w:rsidP="00370EA6">
      <w:pPr>
        <w:jc w:val="center"/>
        <w:rPr>
          <w:b/>
          <w:sz w:val="16"/>
          <w:szCs w:val="16"/>
        </w:rPr>
      </w:pPr>
    </w:p>
    <w:p w:rsidR="00370EA6" w:rsidRPr="00863A56" w:rsidRDefault="00370EA6" w:rsidP="00370EA6">
      <w:pPr>
        <w:jc w:val="center"/>
        <w:rPr>
          <w:b/>
          <w:sz w:val="16"/>
          <w:szCs w:val="16"/>
        </w:rPr>
      </w:pPr>
      <w:r w:rsidRPr="00863A56">
        <w:rPr>
          <w:b/>
          <w:sz w:val="16"/>
          <w:szCs w:val="16"/>
        </w:rPr>
        <w:t>РЕШЕНИЕ</w:t>
      </w:r>
    </w:p>
    <w:p w:rsidR="00370EA6" w:rsidRPr="00863A56" w:rsidRDefault="00370EA6" w:rsidP="00370EA6">
      <w:pPr>
        <w:jc w:val="center"/>
        <w:rPr>
          <w:sz w:val="16"/>
          <w:szCs w:val="16"/>
        </w:rPr>
      </w:pPr>
      <w:r w:rsidRPr="00863A56">
        <w:rPr>
          <w:sz w:val="16"/>
          <w:szCs w:val="16"/>
        </w:rPr>
        <w:t>тридцать   первой сессии четвертого созыва</w:t>
      </w:r>
    </w:p>
    <w:p w:rsidR="00370EA6" w:rsidRDefault="00370EA6" w:rsidP="00370EA6">
      <w:pPr>
        <w:jc w:val="center"/>
        <w:rPr>
          <w:b/>
          <w:sz w:val="16"/>
          <w:szCs w:val="16"/>
        </w:rPr>
      </w:pPr>
    </w:p>
    <w:p w:rsidR="00370EA6" w:rsidRPr="00863A56" w:rsidRDefault="00370EA6" w:rsidP="00370EA6">
      <w:pPr>
        <w:rPr>
          <w:sz w:val="16"/>
          <w:szCs w:val="16"/>
        </w:rPr>
      </w:pPr>
      <w:r w:rsidRPr="00863A56">
        <w:rPr>
          <w:sz w:val="16"/>
          <w:szCs w:val="16"/>
        </w:rPr>
        <w:t>18.08.2023                                                                                             № 23</w:t>
      </w:r>
      <w:r>
        <w:rPr>
          <w:sz w:val="16"/>
          <w:szCs w:val="16"/>
        </w:rPr>
        <w:t>8</w:t>
      </w:r>
    </w:p>
    <w:p w:rsidR="00370EA6" w:rsidRPr="00863A56" w:rsidRDefault="00370EA6" w:rsidP="00370EA6">
      <w:pPr>
        <w:rPr>
          <w:sz w:val="16"/>
          <w:szCs w:val="16"/>
        </w:rPr>
      </w:pPr>
      <w:r w:rsidRPr="00863A56">
        <w:rPr>
          <w:sz w:val="16"/>
          <w:szCs w:val="16"/>
        </w:rPr>
        <w:t xml:space="preserve">                                                         г. Тогучин</w:t>
      </w:r>
    </w:p>
    <w:p w:rsidR="00863A56" w:rsidRDefault="00863A56" w:rsidP="007C360D">
      <w:pPr>
        <w:jc w:val="center"/>
        <w:rPr>
          <w:b/>
          <w:sz w:val="16"/>
          <w:szCs w:val="16"/>
        </w:rPr>
      </w:pPr>
    </w:p>
    <w:p w:rsidR="00370EA6" w:rsidRPr="00370EA6" w:rsidRDefault="00370EA6" w:rsidP="00370EA6">
      <w:pPr>
        <w:ind w:right="49"/>
        <w:jc w:val="center"/>
        <w:rPr>
          <w:sz w:val="16"/>
          <w:szCs w:val="16"/>
        </w:rPr>
      </w:pPr>
      <w:r w:rsidRPr="00370EA6">
        <w:rPr>
          <w:sz w:val="16"/>
          <w:szCs w:val="16"/>
        </w:rPr>
        <w:t>Об утверждении внесения изменений в правила землепользования и застройки Сурковского сельсовета Тогучинского района Новосибирской области</w:t>
      </w:r>
    </w:p>
    <w:p w:rsidR="00370EA6" w:rsidRPr="00370EA6" w:rsidRDefault="00370EA6" w:rsidP="00370EA6">
      <w:pPr>
        <w:ind w:right="49" w:firstLine="709"/>
        <w:jc w:val="both"/>
        <w:rPr>
          <w:sz w:val="16"/>
          <w:szCs w:val="16"/>
        </w:rPr>
      </w:pPr>
    </w:p>
    <w:p w:rsidR="00370EA6" w:rsidRPr="00370EA6" w:rsidRDefault="00370EA6" w:rsidP="00370EA6">
      <w:pPr>
        <w:pStyle w:val="af9"/>
        <w:ind w:right="49" w:firstLine="709"/>
        <w:jc w:val="both"/>
        <w:rPr>
          <w:sz w:val="16"/>
          <w:szCs w:val="16"/>
        </w:rPr>
      </w:pPr>
      <w:r w:rsidRPr="00370EA6">
        <w:rPr>
          <w:sz w:val="16"/>
          <w:szCs w:val="16"/>
        </w:rPr>
        <w:t>В соответствии с п. 20 и п.39 ст.14 Федерального закона от 06 октября 2003 г. N 131-ФЗ «Об общих принципах организации местного самоуправления в Российской Федерации», со ст. 24,25 Федерального закона от 29 декабря 2004 г. № 190-ФЗ «Градостроительный кодекс Российской Федерации», Совет депутатов Тогучинского района Новосибирской области</w:t>
      </w:r>
    </w:p>
    <w:p w:rsidR="00370EA6" w:rsidRPr="00370EA6" w:rsidRDefault="00370EA6" w:rsidP="00370EA6">
      <w:pPr>
        <w:ind w:right="49" w:firstLine="709"/>
        <w:jc w:val="both"/>
        <w:rPr>
          <w:sz w:val="16"/>
          <w:szCs w:val="16"/>
        </w:rPr>
      </w:pPr>
      <w:r w:rsidRPr="00370EA6">
        <w:rPr>
          <w:sz w:val="16"/>
          <w:szCs w:val="16"/>
        </w:rPr>
        <w:t xml:space="preserve">РЕШИЛ: </w:t>
      </w:r>
    </w:p>
    <w:p w:rsidR="00370EA6" w:rsidRPr="00370EA6" w:rsidRDefault="00370EA6" w:rsidP="00370EA6">
      <w:pPr>
        <w:pStyle w:val="af9"/>
        <w:ind w:right="49" w:firstLine="709"/>
        <w:jc w:val="both"/>
        <w:rPr>
          <w:sz w:val="16"/>
          <w:szCs w:val="16"/>
        </w:rPr>
      </w:pPr>
      <w:r w:rsidRPr="00370EA6">
        <w:rPr>
          <w:sz w:val="16"/>
          <w:szCs w:val="16"/>
        </w:rPr>
        <w:t>1.Утвердить проект внесения изменений в правила землепользования и застройки Сурковского сельсовета Тогучинского района Новосибирской области (приложение).</w:t>
      </w:r>
    </w:p>
    <w:p w:rsidR="00370EA6" w:rsidRPr="00370EA6" w:rsidRDefault="00370EA6" w:rsidP="00370EA6">
      <w:pPr>
        <w:ind w:right="49" w:firstLine="709"/>
        <w:jc w:val="both"/>
        <w:rPr>
          <w:sz w:val="16"/>
          <w:szCs w:val="16"/>
        </w:rPr>
      </w:pPr>
      <w:r w:rsidRPr="00370EA6">
        <w:rPr>
          <w:sz w:val="16"/>
          <w:szCs w:val="16"/>
        </w:rPr>
        <w:t>2. Опубликовать настоящее решение в периодическом печатном издании органов местного самоуправления «Тогучинский Вестник» и разместить на официальном сайте в информационно-телекоммуникационной сети «Интернет».</w:t>
      </w:r>
    </w:p>
    <w:p w:rsidR="00370EA6" w:rsidRPr="00370EA6" w:rsidRDefault="00370EA6" w:rsidP="00370EA6">
      <w:pPr>
        <w:ind w:right="49" w:firstLine="709"/>
        <w:jc w:val="both"/>
        <w:rPr>
          <w:sz w:val="16"/>
          <w:szCs w:val="16"/>
        </w:rPr>
      </w:pPr>
      <w:r w:rsidRPr="00370EA6">
        <w:rPr>
          <w:sz w:val="16"/>
          <w:szCs w:val="16"/>
        </w:rPr>
        <w:t xml:space="preserve">3. </w:t>
      </w:r>
      <w:r w:rsidRPr="00370EA6">
        <w:rPr>
          <w:rFonts w:eastAsia="PMingLiU"/>
          <w:sz w:val="16"/>
          <w:szCs w:val="16"/>
        </w:rPr>
        <w:t>Настоящее решение вступает в силу со дня его опубликования.</w:t>
      </w:r>
    </w:p>
    <w:p w:rsidR="00370EA6" w:rsidRPr="00370EA6" w:rsidRDefault="00370EA6" w:rsidP="00370EA6">
      <w:pPr>
        <w:shd w:val="clear" w:color="auto" w:fill="FFFFFF"/>
        <w:tabs>
          <w:tab w:val="left" w:pos="0"/>
          <w:tab w:val="left" w:pos="1134"/>
        </w:tabs>
        <w:jc w:val="both"/>
        <w:rPr>
          <w:rFonts w:eastAsia="PMingLiU"/>
          <w:sz w:val="16"/>
          <w:szCs w:val="16"/>
        </w:rPr>
      </w:pPr>
    </w:p>
    <w:p w:rsidR="00370EA6" w:rsidRPr="00370EA6" w:rsidRDefault="00370EA6" w:rsidP="00370EA6">
      <w:pPr>
        <w:shd w:val="clear" w:color="auto" w:fill="FFFFFF"/>
        <w:tabs>
          <w:tab w:val="left" w:pos="0"/>
          <w:tab w:val="left" w:pos="1134"/>
        </w:tabs>
        <w:jc w:val="both"/>
        <w:rPr>
          <w:rFonts w:eastAsia="PMingLiU"/>
          <w:sz w:val="16"/>
          <w:szCs w:val="16"/>
        </w:rPr>
      </w:pPr>
    </w:p>
    <w:p w:rsidR="00370EA6" w:rsidRPr="00370EA6" w:rsidRDefault="00370EA6" w:rsidP="00370EA6">
      <w:pPr>
        <w:shd w:val="clear" w:color="auto" w:fill="FFFFFF"/>
        <w:tabs>
          <w:tab w:val="left" w:pos="0"/>
          <w:tab w:val="left" w:pos="1134"/>
        </w:tabs>
        <w:jc w:val="both"/>
        <w:rPr>
          <w:rFonts w:eastAsia="PMingLiU"/>
          <w:sz w:val="16"/>
          <w:szCs w:val="16"/>
        </w:rPr>
      </w:pPr>
      <w:r w:rsidRPr="00370EA6">
        <w:rPr>
          <w:rFonts w:eastAsia="PMingLiU"/>
          <w:sz w:val="16"/>
          <w:szCs w:val="16"/>
        </w:rPr>
        <w:t xml:space="preserve">Глава Тогучинского района </w:t>
      </w:r>
    </w:p>
    <w:p w:rsidR="00370EA6" w:rsidRPr="00370EA6" w:rsidRDefault="00370EA6" w:rsidP="00370EA6">
      <w:pPr>
        <w:shd w:val="clear" w:color="auto" w:fill="FFFFFF"/>
        <w:tabs>
          <w:tab w:val="left" w:pos="0"/>
          <w:tab w:val="left" w:pos="1134"/>
        </w:tabs>
        <w:jc w:val="both"/>
        <w:rPr>
          <w:rFonts w:eastAsia="PMingLiU"/>
          <w:sz w:val="16"/>
          <w:szCs w:val="16"/>
        </w:rPr>
      </w:pPr>
      <w:r w:rsidRPr="00370EA6">
        <w:rPr>
          <w:rFonts w:eastAsia="PMingLiU"/>
          <w:sz w:val="16"/>
          <w:szCs w:val="16"/>
        </w:rPr>
        <w:t>Новосибирской области                                                          С.С. Пыхтин</w:t>
      </w:r>
    </w:p>
    <w:p w:rsidR="00370EA6" w:rsidRPr="00370EA6" w:rsidRDefault="00370EA6" w:rsidP="00370EA6">
      <w:pPr>
        <w:shd w:val="clear" w:color="auto" w:fill="FFFFFF"/>
        <w:tabs>
          <w:tab w:val="left" w:pos="0"/>
          <w:tab w:val="left" w:pos="1134"/>
        </w:tabs>
        <w:jc w:val="both"/>
        <w:rPr>
          <w:rFonts w:eastAsia="PMingLiU"/>
          <w:sz w:val="16"/>
          <w:szCs w:val="16"/>
        </w:rPr>
      </w:pPr>
    </w:p>
    <w:p w:rsidR="00370EA6" w:rsidRPr="00370EA6" w:rsidRDefault="00370EA6" w:rsidP="00370EA6">
      <w:pPr>
        <w:shd w:val="clear" w:color="auto" w:fill="FFFFFF"/>
        <w:tabs>
          <w:tab w:val="left" w:pos="0"/>
          <w:tab w:val="left" w:pos="1134"/>
        </w:tabs>
        <w:jc w:val="both"/>
        <w:rPr>
          <w:rFonts w:eastAsia="PMingLiU"/>
          <w:sz w:val="16"/>
          <w:szCs w:val="16"/>
        </w:rPr>
      </w:pPr>
      <w:r w:rsidRPr="00370EA6">
        <w:rPr>
          <w:rFonts w:eastAsia="PMingLiU"/>
          <w:sz w:val="16"/>
          <w:szCs w:val="16"/>
        </w:rPr>
        <w:t>Председатель Совета депутатов</w:t>
      </w:r>
    </w:p>
    <w:p w:rsidR="00370EA6" w:rsidRPr="00370EA6" w:rsidRDefault="00370EA6" w:rsidP="00370EA6">
      <w:pPr>
        <w:shd w:val="clear" w:color="auto" w:fill="FFFFFF"/>
        <w:tabs>
          <w:tab w:val="left" w:pos="0"/>
          <w:tab w:val="left" w:pos="1134"/>
        </w:tabs>
        <w:jc w:val="both"/>
        <w:rPr>
          <w:rFonts w:eastAsia="PMingLiU"/>
          <w:sz w:val="16"/>
          <w:szCs w:val="16"/>
        </w:rPr>
      </w:pPr>
      <w:r w:rsidRPr="00370EA6">
        <w:rPr>
          <w:rFonts w:eastAsia="PMingLiU"/>
          <w:sz w:val="16"/>
          <w:szCs w:val="16"/>
        </w:rPr>
        <w:t>Тогучинского района</w:t>
      </w:r>
    </w:p>
    <w:p w:rsidR="00370EA6" w:rsidRDefault="00370EA6" w:rsidP="00370EA6">
      <w:pPr>
        <w:rPr>
          <w:rFonts w:eastAsia="PMingLiU"/>
          <w:sz w:val="16"/>
          <w:szCs w:val="16"/>
        </w:rPr>
      </w:pPr>
      <w:r w:rsidRPr="00370EA6">
        <w:rPr>
          <w:rFonts w:eastAsia="PMingLiU"/>
          <w:sz w:val="16"/>
          <w:szCs w:val="16"/>
        </w:rPr>
        <w:t>Новосибирской области                                                         Г.М. Кирикова</w:t>
      </w:r>
    </w:p>
    <w:p w:rsidR="00370EA6" w:rsidRDefault="00370EA6" w:rsidP="00370EA6">
      <w:pPr>
        <w:rPr>
          <w:rFonts w:eastAsia="PMingLiU"/>
          <w:sz w:val="16"/>
          <w:szCs w:val="16"/>
        </w:rPr>
      </w:pPr>
      <w:r>
        <w:rPr>
          <w:rFonts w:eastAsia="PMingLiU"/>
          <w:sz w:val="16"/>
          <w:szCs w:val="16"/>
        </w:rPr>
        <w:t>______________________________________________________________</w:t>
      </w:r>
    </w:p>
    <w:p w:rsidR="00370EA6" w:rsidRPr="00370EA6" w:rsidRDefault="00370EA6" w:rsidP="00370EA6">
      <w:pPr>
        <w:rPr>
          <w:b/>
          <w:sz w:val="16"/>
          <w:szCs w:val="16"/>
        </w:rPr>
      </w:pPr>
    </w:p>
    <w:p w:rsidR="00370EA6" w:rsidRPr="00863A56" w:rsidRDefault="00370EA6" w:rsidP="00370EA6">
      <w:pPr>
        <w:pStyle w:val="aa"/>
        <w:rPr>
          <w:b/>
          <w:sz w:val="16"/>
          <w:szCs w:val="16"/>
        </w:rPr>
      </w:pPr>
      <w:r w:rsidRPr="00863A56">
        <w:rPr>
          <w:b/>
          <w:sz w:val="16"/>
          <w:szCs w:val="16"/>
        </w:rPr>
        <w:t xml:space="preserve">СОВЕТ ДЕПУТАТОВ </w:t>
      </w:r>
    </w:p>
    <w:p w:rsidR="00370EA6" w:rsidRPr="00863A56" w:rsidRDefault="00370EA6" w:rsidP="00370EA6">
      <w:pPr>
        <w:jc w:val="center"/>
        <w:rPr>
          <w:b/>
          <w:sz w:val="16"/>
          <w:szCs w:val="16"/>
        </w:rPr>
      </w:pPr>
      <w:r w:rsidRPr="00863A56">
        <w:rPr>
          <w:b/>
          <w:sz w:val="16"/>
          <w:szCs w:val="16"/>
        </w:rPr>
        <w:t>ТОГУЧИНСКОГО РАЙОНА</w:t>
      </w:r>
    </w:p>
    <w:p w:rsidR="00370EA6" w:rsidRPr="00863A56" w:rsidRDefault="00370EA6" w:rsidP="00370EA6">
      <w:pPr>
        <w:jc w:val="center"/>
        <w:rPr>
          <w:b/>
          <w:sz w:val="16"/>
          <w:szCs w:val="16"/>
        </w:rPr>
      </w:pPr>
      <w:r w:rsidRPr="00863A56">
        <w:rPr>
          <w:b/>
          <w:sz w:val="16"/>
          <w:szCs w:val="16"/>
        </w:rPr>
        <w:t>НОВОСИБИРСКОЙ ОБЛАСТИ</w:t>
      </w:r>
    </w:p>
    <w:p w:rsidR="00370EA6" w:rsidRPr="00863A56" w:rsidRDefault="00370EA6" w:rsidP="00370EA6">
      <w:pPr>
        <w:jc w:val="center"/>
        <w:rPr>
          <w:b/>
          <w:sz w:val="16"/>
          <w:szCs w:val="16"/>
        </w:rPr>
      </w:pPr>
    </w:p>
    <w:p w:rsidR="00370EA6" w:rsidRPr="00863A56" w:rsidRDefault="00370EA6" w:rsidP="00370EA6">
      <w:pPr>
        <w:jc w:val="center"/>
        <w:rPr>
          <w:b/>
          <w:sz w:val="16"/>
          <w:szCs w:val="16"/>
        </w:rPr>
      </w:pPr>
      <w:r w:rsidRPr="00863A56">
        <w:rPr>
          <w:b/>
          <w:sz w:val="16"/>
          <w:szCs w:val="16"/>
        </w:rPr>
        <w:t>РЕШЕНИЕ</w:t>
      </w:r>
    </w:p>
    <w:p w:rsidR="00370EA6" w:rsidRPr="00863A56" w:rsidRDefault="00370EA6" w:rsidP="00370EA6">
      <w:pPr>
        <w:jc w:val="center"/>
        <w:rPr>
          <w:sz w:val="16"/>
          <w:szCs w:val="16"/>
        </w:rPr>
      </w:pPr>
      <w:r w:rsidRPr="00863A56">
        <w:rPr>
          <w:sz w:val="16"/>
          <w:szCs w:val="16"/>
        </w:rPr>
        <w:t>тридцать   первой сессии четвертого созыва</w:t>
      </w:r>
    </w:p>
    <w:p w:rsidR="00370EA6" w:rsidRDefault="00370EA6" w:rsidP="00370EA6">
      <w:pPr>
        <w:jc w:val="center"/>
        <w:rPr>
          <w:b/>
          <w:sz w:val="16"/>
          <w:szCs w:val="16"/>
        </w:rPr>
      </w:pPr>
    </w:p>
    <w:p w:rsidR="00370EA6" w:rsidRPr="00863A56" w:rsidRDefault="00370EA6" w:rsidP="00370EA6">
      <w:pPr>
        <w:rPr>
          <w:sz w:val="16"/>
          <w:szCs w:val="16"/>
        </w:rPr>
      </w:pPr>
      <w:r w:rsidRPr="00863A56">
        <w:rPr>
          <w:sz w:val="16"/>
          <w:szCs w:val="16"/>
        </w:rPr>
        <w:t>18.08.2023                                                                                             № 23</w:t>
      </w:r>
      <w:r>
        <w:rPr>
          <w:sz w:val="16"/>
          <w:szCs w:val="16"/>
        </w:rPr>
        <w:t>9</w:t>
      </w:r>
    </w:p>
    <w:p w:rsidR="00863A56" w:rsidRPr="00370EA6" w:rsidRDefault="00370EA6" w:rsidP="00370EA6">
      <w:pPr>
        <w:rPr>
          <w:b/>
          <w:sz w:val="16"/>
          <w:szCs w:val="16"/>
        </w:rPr>
      </w:pPr>
      <w:r w:rsidRPr="00863A56">
        <w:rPr>
          <w:sz w:val="16"/>
          <w:szCs w:val="16"/>
        </w:rPr>
        <w:t xml:space="preserve">                                                         г. Тогучин</w:t>
      </w:r>
    </w:p>
    <w:p w:rsidR="00863A56" w:rsidRPr="00370EA6" w:rsidRDefault="00863A56" w:rsidP="007C360D">
      <w:pPr>
        <w:jc w:val="center"/>
        <w:rPr>
          <w:b/>
          <w:sz w:val="16"/>
          <w:szCs w:val="16"/>
        </w:rPr>
      </w:pPr>
    </w:p>
    <w:p w:rsidR="00370EA6" w:rsidRPr="00370EA6" w:rsidRDefault="00370EA6" w:rsidP="00370EA6">
      <w:pPr>
        <w:ind w:right="49"/>
        <w:jc w:val="center"/>
        <w:rPr>
          <w:sz w:val="16"/>
          <w:szCs w:val="16"/>
        </w:rPr>
      </w:pPr>
      <w:r w:rsidRPr="00370EA6">
        <w:rPr>
          <w:sz w:val="16"/>
          <w:szCs w:val="16"/>
        </w:rPr>
        <w:t>Об утверждении внесения изменений в схему территориального планирования Тогучинского района Новосибирской области</w:t>
      </w:r>
    </w:p>
    <w:p w:rsidR="00370EA6" w:rsidRPr="00370EA6" w:rsidRDefault="00370EA6" w:rsidP="00370EA6">
      <w:pPr>
        <w:ind w:right="49" w:firstLine="709"/>
        <w:jc w:val="both"/>
        <w:rPr>
          <w:sz w:val="16"/>
          <w:szCs w:val="16"/>
        </w:rPr>
      </w:pPr>
    </w:p>
    <w:p w:rsidR="00370EA6" w:rsidRPr="00370EA6" w:rsidRDefault="00370EA6" w:rsidP="00370EA6">
      <w:pPr>
        <w:pStyle w:val="af9"/>
        <w:ind w:right="49" w:firstLine="709"/>
        <w:jc w:val="both"/>
        <w:rPr>
          <w:sz w:val="16"/>
          <w:szCs w:val="16"/>
        </w:rPr>
      </w:pPr>
      <w:proofErr w:type="gramStart"/>
      <w:r w:rsidRPr="00370EA6">
        <w:rPr>
          <w:sz w:val="16"/>
          <w:szCs w:val="16"/>
        </w:rPr>
        <w:t>В соответствии с Федерального закона</w:t>
      </w:r>
      <w:proofErr w:type="gramEnd"/>
      <w:r w:rsidRPr="00370EA6">
        <w:rPr>
          <w:sz w:val="16"/>
          <w:szCs w:val="16"/>
        </w:rPr>
        <w:t xml:space="preserve"> от 06 октября 2003 г. N 131-ФЗ «Об общих принципах организации местного самоуправления в Российской Федерации», со ст. 20, 21 Федерального закона от 29 декабря 2004 г. № 190-ФЗ «Градостроительный кодекс Российской Федерации», Совет депутатов Тогучинского района Новосибирской области</w:t>
      </w:r>
    </w:p>
    <w:p w:rsidR="00370EA6" w:rsidRPr="00370EA6" w:rsidRDefault="00370EA6" w:rsidP="00370EA6">
      <w:pPr>
        <w:ind w:right="49" w:firstLine="709"/>
        <w:jc w:val="center"/>
        <w:rPr>
          <w:sz w:val="16"/>
          <w:szCs w:val="16"/>
        </w:rPr>
      </w:pPr>
    </w:p>
    <w:p w:rsidR="00370EA6" w:rsidRPr="00370EA6" w:rsidRDefault="00370EA6" w:rsidP="00370EA6">
      <w:pPr>
        <w:ind w:right="49" w:firstLine="709"/>
        <w:jc w:val="both"/>
        <w:rPr>
          <w:sz w:val="16"/>
          <w:szCs w:val="16"/>
        </w:rPr>
      </w:pPr>
      <w:r w:rsidRPr="00370EA6">
        <w:rPr>
          <w:sz w:val="16"/>
          <w:szCs w:val="16"/>
        </w:rPr>
        <w:t xml:space="preserve">РЕШИЛ: </w:t>
      </w:r>
    </w:p>
    <w:p w:rsidR="00370EA6" w:rsidRPr="00370EA6" w:rsidRDefault="00370EA6" w:rsidP="00370EA6">
      <w:pPr>
        <w:pStyle w:val="af9"/>
        <w:spacing w:after="0"/>
        <w:ind w:right="49" w:firstLine="709"/>
        <w:jc w:val="both"/>
        <w:rPr>
          <w:sz w:val="16"/>
          <w:szCs w:val="16"/>
        </w:rPr>
      </w:pPr>
      <w:r w:rsidRPr="00370EA6">
        <w:rPr>
          <w:sz w:val="16"/>
          <w:szCs w:val="16"/>
        </w:rPr>
        <w:t>1.Утвердить проект внесения изменений в схему территориального планирования Тогучинского района Новосибирской области (приложение).</w:t>
      </w:r>
    </w:p>
    <w:p w:rsidR="00370EA6" w:rsidRPr="00370EA6" w:rsidRDefault="00370EA6" w:rsidP="00370EA6">
      <w:pPr>
        <w:ind w:right="49" w:firstLine="709"/>
        <w:jc w:val="both"/>
        <w:rPr>
          <w:sz w:val="16"/>
          <w:szCs w:val="16"/>
        </w:rPr>
      </w:pPr>
      <w:r w:rsidRPr="00370EA6">
        <w:rPr>
          <w:sz w:val="16"/>
          <w:szCs w:val="16"/>
        </w:rPr>
        <w:t>2. Опубликовать настоящее решение в периодическом печатном издании органов местного самоуправления «Тогучинский Вестник» и разместить на официальном сайте в информационно-телекоммуникационной сети «Интернет».</w:t>
      </w:r>
    </w:p>
    <w:p w:rsidR="00370EA6" w:rsidRPr="00370EA6" w:rsidRDefault="00370EA6" w:rsidP="00370EA6">
      <w:pPr>
        <w:ind w:right="49" w:firstLine="709"/>
        <w:jc w:val="both"/>
        <w:rPr>
          <w:sz w:val="16"/>
          <w:szCs w:val="16"/>
        </w:rPr>
      </w:pPr>
      <w:r w:rsidRPr="00370EA6">
        <w:rPr>
          <w:sz w:val="16"/>
          <w:szCs w:val="16"/>
        </w:rPr>
        <w:t xml:space="preserve">3. </w:t>
      </w:r>
      <w:r w:rsidRPr="00370EA6">
        <w:rPr>
          <w:rFonts w:eastAsia="PMingLiU"/>
          <w:sz w:val="16"/>
          <w:szCs w:val="16"/>
        </w:rPr>
        <w:t>Настоящее решение вступает в силу со дня его опубликования.</w:t>
      </w:r>
    </w:p>
    <w:p w:rsidR="00370EA6" w:rsidRPr="00370EA6" w:rsidRDefault="00370EA6" w:rsidP="00370EA6">
      <w:pPr>
        <w:shd w:val="clear" w:color="auto" w:fill="FFFFFF"/>
        <w:tabs>
          <w:tab w:val="left" w:pos="0"/>
          <w:tab w:val="left" w:pos="1134"/>
        </w:tabs>
        <w:jc w:val="both"/>
        <w:rPr>
          <w:rFonts w:eastAsia="PMingLiU"/>
          <w:sz w:val="16"/>
          <w:szCs w:val="16"/>
        </w:rPr>
      </w:pPr>
    </w:p>
    <w:p w:rsidR="00370EA6" w:rsidRPr="00370EA6" w:rsidRDefault="00370EA6" w:rsidP="00370EA6">
      <w:pPr>
        <w:shd w:val="clear" w:color="auto" w:fill="FFFFFF"/>
        <w:tabs>
          <w:tab w:val="left" w:pos="0"/>
          <w:tab w:val="left" w:pos="1134"/>
        </w:tabs>
        <w:jc w:val="both"/>
        <w:rPr>
          <w:rFonts w:eastAsia="PMingLiU"/>
          <w:sz w:val="16"/>
          <w:szCs w:val="16"/>
        </w:rPr>
      </w:pPr>
    </w:p>
    <w:p w:rsidR="00370EA6" w:rsidRPr="00370EA6" w:rsidRDefault="00370EA6" w:rsidP="00370EA6">
      <w:pPr>
        <w:shd w:val="clear" w:color="auto" w:fill="FFFFFF"/>
        <w:tabs>
          <w:tab w:val="left" w:pos="0"/>
          <w:tab w:val="left" w:pos="1134"/>
        </w:tabs>
        <w:jc w:val="both"/>
        <w:rPr>
          <w:rFonts w:eastAsia="PMingLiU"/>
          <w:sz w:val="16"/>
          <w:szCs w:val="16"/>
        </w:rPr>
      </w:pPr>
      <w:r w:rsidRPr="00370EA6">
        <w:rPr>
          <w:rFonts w:eastAsia="PMingLiU"/>
          <w:sz w:val="16"/>
          <w:szCs w:val="16"/>
        </w:rPr>
        <w:t xml:space="preserve">Глава Тогучинского района </w:t>
      </w:r>
    </w:p>
    <w:p w:rsidR="00370EA6" w:rsidRPr="00370EA6" w:rsidRDefault="00370EA6" w:rsidP="00370EA6">
      <w:pPr>
        <w:shd w:val="clear" w:color="auto" w:fill="FFFFFF"/>
        <w:tabs>
          <w:tab w:val="left" w:pos="0"/>
          <w:tab w:val="left" w:pos="1134"/>
        </w:tabs>
        <w:jc w:val="both"/>
        <w:rPr>
          <w:rFonts w:eastAsia="PMingLiU"/>
          <w:sz w:val="16"/>
          <w:szCs w:val="16"/>
        </w:rPr>
      </w:pPr>
      <w:r w:rsidRPr="00370EA6">
        <w:rPr>
          <w:rFonts w:eastAsia="PMingLiU"/>
          <w:sz w:val="16"/>
          <w:szCs w:val="16"/>
        </w:rPr>
        <w:t>Новосибирской области                                                         С.С. Пыхтин</w:t>
      </w:r>
    </w:p>
    <w:p w:rsidR="00370EA6" w:rsidRPr="00370EA6" w:rsidRDefault="00370EA6" w:rsidP="00370EA6">
      <w:pPr>
        <w:shd w:val="clear" w:color="auto" w:fill="FFFFFF"/>
        <w:tabs>
          <w:tab w:val="left" w:pos="0"/>
          <w:tab w:val="left" w:pos="1134"/>
        </w:tabs>
        <w:jc w:val="both"/>
        <w:rPr>
          <w:rFonts w:eastAsia="PMingLiU"/>
          <w:sz w:val="16"/>
          <w:szCs w:val="16"/>
        </w:rPr>
      </w:pPr>
    </w:p>
    <w:p w:rsidR="00370EA6" w:rsidRPr="00370EA6" w:rsidRDefault="00370EA6" w:rsidP="00370EA6">
      <w:pPr>
        <w:shd w:val="clear" w:color="auto" w:fill="FFFFFF"/>
        <w:tabs>
          <w:tab w:val="left" w:pos="0"/>
          <w:tab w:val="left" w:pos="1134"/>
        </w:tabs>
        <w:jc w:val="both"/>
        <w:rPr>
          <w:rFonts w:eastAsia="PMingLiU"/>
          <w:sz w:val="16"/>
          <w:szCs w:val="16"/>
        </w:rPr>
      </w:pPr>
      <w:r w:rsidRPr="00370EA6">
        <w:rPr>
          <w:rFonts w:eastAsia="PMingLiU"/>
          <w:sz w:val="16"/>
          <w:szCs w:val="16"/>
        </w:rPr>
        <w:t>Председатель Совета депутатов</w:t>
      </w:r>
    </w:p>
    <w:p w:rsidR="00370EA6" w:rsidRPr="00370EA6" w:rsidRDefault="00370EA6" w:rsidP="00370EA6">
      <w:pPr>
        <w:shd w:val="clear" w:color="auto" w:fill="FFFFFF"/>
        <w:tabs>
          <w:tab w:val="left" w:pos="0"/>
          <w:tab w:val="left" w:pos="1134"/>
        </w:tabs>
        <w:jc w:val="both"/>
        <w:rPr>
          <w:rFonts w:eastAsia="PMingLiU"/>
          <w:sz w:val="16"/>
          <w:szCs w:val="16"/>
        </w:rPr>
      </w:pPr>
      <w:r w:rsidRPr="00370EA6">
        <w:rPr>
          <w:rFonts w:eastAsia="PMingLiU"/>
          <w:sz w:val="16"/>
          <w:szCs w:val="16"/>
        </w:rPr>
        <w:t>Тогучинского района</w:t>
      </w:r>
    </w:p>
    <w:p w:rsidR="00863A56" w:rsidRDefault="00370EA6" w:rsidP="00370EA6">
      <w:pPr>
        <w:rPr>
          <w:rFonts w:eastAsia="PMingLiU"/>
          <w:sz w:val="16"/>
          <w:szCs w:val="16"/>
        </w:rPr>
      </w:pPr>
      <w:r w:rsidRPr="00370EA6">
        <w:rPr>
          <w:rFonts w:eastAsia="PMingLiU"/>
          <w:sz w:val="16"/>
          <w:szCs w:val="16"/>
        </w:rPr>
        <w:t xml:space="preserve">Новосибирской области                                                          Г.М. Кирикова  </w:t>
      </w:r>
    </w:p>
    <w:p w:rsidR="00370EA6" w:rsidRDefault="00370EA6" w:rsidP="00370EA6">
      <w:pPr>
        <w:rPr>
          <w:rFonts w:eastAsia="PMingLiU"/>
          <w:sz w:val="16"/>
          <w:szCs w:val="16"/>
        </w:rPr>
      </w:pPr>
      <w:r>
        <w:rPr>
          <w:rFonts w:eastAsia="PMingLiU"/>
          <w:sz w:val="16"/>
          <w:szCs w:val="16"/>
        </w:rPr>
        <w:t>______________________________________________________________</w:t>
      </w:r>
    </w:p>
    <w:p w:rsidR="00370EA6" w:rsidRPr="00370EA6" w:rsidRDefault="00370EA6" w:rsidP="00370EA6">
      <w:pPr>
        <w:rPr>
          <w:b/>
          <w:sz w:val="16"/>
          <w:szCs w:val="16"/>
        </w:rPr>
      </w:pPr>
    </w:p>
    <w:p w:rsidR="00370EA6" w:rsidRPr="00863A56" w:rsidRDefault="00370EA6" w:rsidP="00370EA6">
      <w:pPr>
        <w:pStyle w:val="aa"/>
        <w:rPr>
          <w:b/>
          <w:sz w:val="16"/>
          <w:szCs w:val="16"/>
        </w:rPr>
      </w:pPr>
      <w:r w:rsidRPr="00863A56">
        <w:rPr>
          <w:b/>
          <w:sz w:val="16"/>
          <w:szCs w:val="16"/>
        </w:rPr>
        <w:t xml:space="preserve">СОВЕТ ДЕПУТАТОВ </w:t>
      </w:r>
    </w:p>
    <w:p w:rsidR="00370EA6" w:rsidRPr="00863A56" w:rsidRDefault="00370EA6" w:rsidP="00370EA6">
      <w:pPr>
        <w:jc w:val="center"/>
        <w:rPr>
          <w:b/>
          <w:sz w:val="16"/>
          <w:szCs w:val="16"/>
        </w:rPr>
      </w:pPr>
      <w:r w:rsidRPr="00863A56">
        <w:rPr>
          <w:b/>
          <w:sz w:val="16"/>
          <w:szCs w:val="16"/>
        </w:rPr>
        <w:t>ТОГУЧИНСКОГО РАЙОНА</w:t>
      </w:r>
    </w:p>
    <w:p w:rsidR="00370EA6" w:rsidRPr="00863A56" w:rsidRDefault="00370EA6" w:rsidP="00370EA6">
      <w:pPr>
        <w:jc w:val="center"/>
        <w:rPr>
          <w:b/>
          <w:sz w:val="16"/>
          <w:szCs w:val="16"/>
        </w:rPr>
      </w:pPr>
      <w:r w:rsidRPr="00863A56">
        <w:rPr>
          <w:b/>
          <w:sz w:val="16"/>
          <w:szCs w:val="16"/>
        </w:rPr>
        <w:t>НОВОСИБИРСКОЙ ОБЛАСТИ</w:t>
      </w:r>
    </w:p>
    <w:p w:rsidR="00370EA6" w:rsidRPr="00863A56" w:rsidRDefault="00370EA6" w:rsidP="00370EA6">
      <w:pPr>
        <w:jc w:val="center"/>
        <w:rPr>
          <w:b/>
          <w:sz w:val="16"/>
          <w:szCs w:val="16"/>
        </w:rPr>
      </w:pPr>
    </w:p>
    <w:p w:rsidR="00370EA6" w:rsidRPr="00863A56" w:rsidRDefault="00370EA6" w:rsidP="00370EA6">
      <w:pPr>
        <w:jc w:val="center"/>
        <w:rPr>
          <w:b/>
          <w:sz w:val="16"/>
          <w:szCs w:val="16"/>
        </w:rPr>
      </w:pPr>
      <w:r w:rsidRPr="00863A56">
        <w:rPr>
          <w:b/>
          <w:sz w:val="16"/>
          <w:szCs w:val="16"/>
        </w:rPr>
        <w:t>РЕШЕНИЕ</w:t>
      </w:r>
    </w:p>
    <w:p w:rsidR="00370EA6" w:rsidRPr="00863A56" w:rsidRDefault="00370EA6" w:rsidP="00370EA6">
      <w:pPr>
        <w:jc w:val="center"/>
        <w:rPr>
          <w:sz w:val="16"/>
          <w:szCs w:val="16"/>
        </w:rPr>
      </w:pPr>
      <w:r w:rsidRPr="00863A56">
        <w:rPr>
          <w:sz w:val="16"/>
          <w:szCs w:val="16"/>
        </w:rPr>
        <w:t>тридцать   первой сессии четвертого созыва</w:t>
      </w:r>
    </w:p>
    <w:p w:rsidR="00370EA6" w:rsidRDefault="00370EA6" w:rsidP="00370EA6">
      <w:pPr>
        <w:jc w:val="center"/>
        <w:rPr>
          <w:b/>
          <w:sz w:val="16"/>
          <w:szCs w:val="16"/>
        </w:rPr>
      </w:pPr>
    </w:p>
    <w:p w:rsidR="00370EA6" w:rsidRPr="00863A56" w:rsidRDefault="00370EA6" w:rsidP="00370EA6">
      <w:pPr>
        <w:rPr>
          <w:sz w:val="16"/>
          <w:szCs w:val="16"/>
        </w:rPr>
      </w:pPr>
      <w:r w:rsidRPr="00863A56">
        <w:rPr>
          <w:sz w:val="16"/>
          <w:szCs w:val="16"/>
        </w:rPr>
        <w:t>18.08.2023                                                                                             № 2</w:t>
      </w:r>
      <w:r>
        <w:rPr>
          <w:sz w:val="16"/>
          <w:szCs w:val="16"/>
        </w:rPr>
        <w:t>40</w:t>
      </w:r>
    </w:p>
    <w:p w:rsidR="00370EA6" w:rsidRPr="00370EA6" w:rsidRDefault="00370EA6" w:rsidP="00370EA6">
      <w:pPr>
        <w:rPr>
          <w:b/>
          <w:sz w:val="16"/>
          <w:szCs w:val="16"/>
        </w:rPr>
      </w:pPr>
      <w:r w:rsidRPr="00863A56">
        <w:rPr>
          <w:sz w:val="16"/>
          <w:szCs w:val="16"/>
        </w:rPr>
        <w:t xml:space="preserve">                                                         г. Тогучин</w:t>
      </w:r>
    </w:p>
    <w:p w:rsidR="00863A56" w:rsidRPr="00370EA6" w:rsidRDefault="00863A56" w:rsidP="007C360D">
      <w:pPr>
        <w:jc w:val="center"/>
        <w:rPr>
          <w:b/>
          <w:sz w:val="16"/>
          <w:szCs w:val="16"/>
        </w:rPr>
      </w:pPr>
    </w:p>
    <w:p w:rsidR="00370EA6" w:rsidRPr="00370EA6" w:rsidRDefault="00370EA6" w:rsidP="00370EA6">
      <w:pPr>
        <w:ind w:right="49"/>
        <w:jc w:val="center"/>
        <w:rPr>
          <w:sz w:val="16"/>
          <w:szCs w:val="16"/>
        </w:rPr>
      </w:pPr>
      <w:r w:rsidRPr="00370EA6">
        <w:rPr>
          <w:sz w:val="16"/>
          <w:szCs w:val="16"/>
        </w:rPr>
        <w:t>Об утверждении внесения изменений в генеральный план Чемского сельсовета Тогучинского района Новосибирской области</w:t>
      </w:r>
    </w:p>
    <w:p w:rsidR="00370EA6" w:rsidRPr="00370EA6" w:rsidRDefault="00370EA6" w:rsidP="00370EA6">
      <w:pPr>
        <w:ind w:right="49" w:firstLine="709"/>
        <w:jc w:val="both"/>
        <w:rPr>
          <w:sz w:val="16"/>
          <w:szCs w:val="16"/>
        </w:rPr>
      </w:pPr>
    </w:p>
    <w:p w:rsidR="00370EA6" w:rsidRPr="00370EA6" w:rsidRDefault="00370EA6" w:rsidP="00370EA6">
      <w:pPr>
        <w:pStyle w:val="af9"/>
        <w:ind w:right="49" w:firstLine="709"/>
        <w:jc w:val="both"/>
        <w:rPr>
          <w:sz w:val="16"/>
          <w:szCs w:val="16"/>
        </w:rPr>
      </w:pPr>
      <w:r w:rsidRPr="00370EA6">
        <w:rPr>
          <w:sz w:val="16"/>
          <w:szCs w:val="16"/>
        </w:rPr>
        <w:t>В соответствии с п. 20 и п.39 ст.14 Федерального закона от 06 октября 2003 г. N 131-ФЗ «Об общих принципах организации местного самоуправления в Российской Федерации», со ст. 24,25 Федерального закона от 29 декабря 2004 г. № 190-ФЗ «Градостроительный кодекс Российской Федерации», Совет депутатов Тогучинского района Новосибирской области</w:t>
      </w:r>
    </w:p>
    <w:p w:rsidR="00370EA6" w:rsidRPr="00370EA6" w:rsidRDefault="00370EA6" w:rsidP="00370EA6">
      <w:pPr>
        <w:ind w:right="49" w:firstLine="709"/>
        <w:jc w:val="center"/>
        <w:rPr>
          <w:sz w:val="16"/>
          <w:szCs w:val="16"/>
        </w:rPr>
      </w:pPr>
    </w:p>
    <w:p w:rsidR="00370EA6" w:rsidRPr="00370EA6" w:rsidRDefault="00370EA6" w:rsidP="00370EA6">
      <w:pPr>
        <w:ind w:right="49" w:firstLine="709"/>
        <w:jc w:val="both"/>
        <w:rPr>
          <w:sz w:val="16"/>
          <w:szCs w:val="16"/>
        </w:rPr>
      </w:pPr>
      <w:r w:rsidRPr="00370EA6">
        <w:rPr>
          <w:sz w:val="16"/>
          <w:szCs w:val="16"/>
        </w:rPr>
        <w:t xml:space="preserve">РЕШИЛ: </w:t>
      </w:r>
    </w:p>
    <w:p w:rsidR="00370EA6" w:rsidRPr="00370EA6" w:rsidRDefault="00370EA6" w:rsidP="00370EA6">
      <w:pPr>
        <w:pStyle w:val="af9"/>
        <w:spacing w:after="0"/>
        <w:ind w:right="51" w:firstLine="709"/>
        <w:jc w:val="both"/>
        <w:rPr>
          <w:sz w:val="16"/>
          <w:szCs w:val="16"/>
        </w:rPr>
      </w:pPr>
      <w:r w:rsidRPr="00370EA6">
        <w:rPr>
          <w:sz w:val="16"/>
          <w:szCs w:val="16"/>
        </w:rPr>
        <w:t>1.Утвердить проект внесения изменений в генеральный план Чемского сельсовета Тогучинского района Новосибирской области (приложение).</w:t>
      </w:r>
    </w:p>
    <w:p w:rsidR="00370EA6" w:rsidRPr="00370EA6" w:rsidRDefault="00370EA6" w:rsidP="00370EA6">
      <w:pPr>
        <w:ind w:right="51" w:firstLine="709"/>
        <w:jc w:val="both"/>
        <w:rPr>
          <w:sz w:val="16"/>
          <w:szCs w:val="16"/>
        </w:rPr>
      </w:pPr>
      <w:r w:rsidRPr="00370EA6">
        <w:rPr>
          <w:sz w:val="16"/>
          <w:szCs w:val="16"/>
        </w:rPr>
        <w:t>2. Опубликовать настоящее решение в периодическом печатном издании органов местного самоуправления «Тогучинский Вестник» и разместить на официальном сайте в информационно-телекоммуникационной сети «Интернет».</w:t>
      </w:r>
    </w:p>
    <w:p w:rsidR="00370EA6" w:rsidRPr="00370EA6" w:rsidRDefault="00370EA6" w:rsidP="00370EA6">
      <w:pPr>
        <w:ind w:right="49" w:firstLine="709"/>
        <w:jc w:val="both"/>
        <w:rPr>
          <w:sz w:val="16"/>
          <w:szCs w:val="16"/>
        </w:rPr>
      </w:pPr>
      <w:r w:rsidRPr="00370EA6">
        <w:rPr>
          <w:sz w:val="16"/>
          <w:szCs w:val="16"/>
        </w:rPr>
        <w:t xml:space="preserve">3. </w:t>
      </w:r>
      <w:r w:rsidRPr="00370EA6">
        <w:rPr>
          <w:rFonts w:eastAsia="PMingLiU"/>
          <w:sz w:val="16"/>
          <w:szCs w:val="16"/>
        </w:rPr>
        <w:t>Настоящее решение вступает в силу со дня его опубликования.</w:t>
      </w:r>
    </w:p>
    <w:p w:rsidR="00370EA6" w:rsidRPr="00370EA6" w:rsidRDefault="00370EA6" w:rsidP="00370EA6">
      <w:pPr>
        <w:shd w:val="clear" w:color="auto" w:fill="FFFFFF"/>
        <w:tabs>
          <w:tab w:val="left" w:pos="0"/>
          <w:tab w:val="left" w:pos="1134"/>
        </w:tabs>
        <w:jc w:val="both"/>
        <w:rPr>
          <w:rFonts w:eastAsia="PMingLiU"/>
          <w:sz w:val="16"/>
          <w:szCs w:val="16"/>
        </w:rPr>
      </w:pPr>
    </w:p>
    <w:p w:rsidR="00370EA6" w:rsidRPr="00370EA6" w:rsidRDefault="00370EA6" w:rsidP="00370EA6">
      <w:pPr>
        <w:shd w:val="clear" w:color="auto" w:fill="FFFFFF"/>
        <w:tabs>
          <w:tab w:val="left" w:pos="0"/>
          <w:tab w:val="left" w:pos="1134"/>
        </w:tabs>
        <w:jc w:val="both"/>
        <w:rPr>
          <w:rFonts w:eastAsia="PMingLiU"/>
          <w:sz w:val="16"/>
          <w:szCs w:val="16"/>
        </w:rPr>
      </w:pPr>
    </w:p>
    <w:p w:rsidR="00370EA6" w:rsidRPr="00370EA6" w:rsidRDefault="00370EA6" w:rsidP="00370EA6">
      <w:pPr>
        <w:shd w:val="clear" w:color="auto" w:fill="FFFFFF"/>
        <w:tabs>
          <w:tab w:val="left" w:pos="0"/>
          <w:tab w:val="left" w:pos="1134"/>
        </w:tabs>
        <w:jc w:val="both"/>
        <w:rPr>
          <w:rFonts w:eastAsia="PMingLiU"/>
          <w:sz w:val="16"/>
          <w:szCs w:val="16"/>
        </w:rPr>
      </w:pPr>
    </w:p>
    <w:p w:rsidR="00370EA6" w:rsidRPr="00370EA6" w:rsidRDefault="00370EA6" w:rsidP="00370EA6">
      <w:pPr>
        <w:shd w:val="clear" w:color="auto" w:fill="FFFFFF"/>
        <w:tabs>
          <w:tab w:val="left" w:pos="0"/>
          <w:tab w:val="left" w:pos="1134"/>
        </w:tabs>
        <w:jc w:val="both"/>
        <w:rPr>
          <w:rFonts w:eastAsia="PMingLiU"/>
          <w:sz w:val="16"/>
          <w:szCs w:val="16"/>
        </w:rPr>
      </w:pPr>
      <w:r w:rsidRPr="00370EA6">
        <w:rPr>
          <w:rFonts w:eastAsia="PMingLiU"/>
          <w:sz w:val="16"/>
          <w:szCs w:val="16"/>
        </w:rPr>
        <w:t xml:space="preserve">Глава Тогучинского района </w:t>
      </w:r>
    </w:p>
    <w:p w:rsidR="00370EA6" w:rsidRPr="00370EA6" w:rsidRDefault="00370EA6" w:rsidP="00370EA6">
      <w:pPr>
        <w:shd w:val="clear" w:color="auto" w:fill="FFFFFF"/>
        <w:tabs>
          <w:tab w:val="left" w:pos="0"/>
          <w:tab w:val="left" w:pos="1134"/>
        </w:tabs>
        <w:jc w:val="both"/>
        <w:rPr>
          <w:rFonts w:eastAsia="PMingLiU"/>
          <w:sz w:val="16"/>
          <w:szCs w:val="16"/>
        </w:rPr>
      </w:pPr>
      <w:r w:rsidRPr="00370EA6">
        <w:rPr>
          <w:rFonts w:eastAsia="PMingLiU"/>
          <w:sz w:val="16"/>
          <w:szCs w:val="16"/>
        </w:rPr>
        <w:t>Новосибирской области                                                             С.С. Пыхтин</w:t>
      </w:r>
    </w:p>
    <w:p w:rsidR="00370EA6" w:rsidRPr="00370EA6" w:rsidRDefault="00370EA6" w:rsidP="00370EA6">
      <w:pPr>
        <w:shd w:val="clear" w:color="auto" w:fill="FFFFFF"/>
        <w:tabs>
          <w:tab w:val="left" w:pos="0"/>
          <w:tab w:val="left" w:pos="1134"/>
        </w:tabs>
        <w:jc w:val="both"/>
        <w:rPr>
          <w:rFonts w:eastAsia="PMingLiU"/>
          <w:sz w:val="16"/>
          <w:szCs w:val="16"/>
        </w:rPr>
      </w:pPr>
    </w:p>
    <w:p w:rsidR="00370EA6" w:rsidRPr="00370EA6" w:rsidRDefault="00370EA6" w:rsidP="00370EA6">
      <w:pPr>
        <w:shd w:val="clear" w:color="auto" w:fill="FFFFFF"/>
        <w:tabs>
          <w:tab w:val="left" w:pos="0"/>
          <w:tab w:val="left" w:pos="1134"/>
        </w:tabs>
        <w:jc w:val="both"/>
        <w:rPr>
          <w:rFonts w:eastAsia="PMingLiU"/>
          <w:sz w:val="16"/>
          <w:szCs w:val="16"/>
        </w:rPr>
      </w:pPr>
      <w:r w:rsidRPr="00370EA6">
        <w:rPr>
          <w:rFonts w:eastAsia="PMingLiU"/>
          <w:sz w:val="16"/>
          <w:szCs w:val="16"/>
        </w:rPr>
        <w:t>Председатель Совета депутатов</w:t>
      </w:r>
    </w:p>
    <w:p w:rsidR="00370EA6" w:rsidRPr="00370EA6" w:rsidRDefault="00370EA6" w:rsidP="00370EA6">
      <w:pPr>
        <w:shd w:val="clear" w:color="auto" w:fill="FFFFFF"/>
        <w:tabs>
          <w:tab w:val="left" w:pos="0"/>
          <w:tab w:val="left" w:pos="1134"/>
        </w:tabs>
        <w:jc w:val="both"/>
        <w:rPr>
          <w:rFonts w:eastAsia="PMingLiU"/>
          <w:sz w:val="16"/>
          <w:szCs w:val="16"/>
        </w:rPr>
      </w:pPr>
      <w:r w:rsidRPr="00370EA6">
        <w:rPr>
          <w:rFonts w:eastAsia="PMingLiU"/>
          <w:sz w:val="16"/>
          <w:szCs w:val="16"/>
        </w:rPr>
        <w:t>Тогучинского района</w:t>
      </w:r>
    </w:p>
    <w:p w:rsidR="00863A56" w:rsidRDefault="00370EA6" w:rsidP="00370EA6">
      <w:pPr>
        <w:rPr>
          <w:rFonts w:eastAsia="PMingLiU"/>
          <w:sz w:val="16"/>
          <w:szCs w:val="16"/>
        </w:rPr>
      </w:pPr>
      <w:r w:rsidRPr="00370EA6">
        <w:rPr>
          <w:rFonts w:eastAsia="PMingLiU"/>
          <w:sz w:val="16"/>
          <w:szCs w:val="16"/>
        </w:rPr>
        <w:t xml:space="preserve">Новосибирской области                                                           Г.М. Кирикова  </w:t>
      </w:r>
    </w:p>
    <w:p w:rsidR="00370EA6" w:rsidRDefault="00370EA6" w:rsidP="00370EA6">
      <w:pPr>
        <w:rPr>
          <w:rFonts w:eastAsia="PMingLiU"/>
          <w:sz w:val="16"/>
          <w:szCs w:val="16"/>
        </w:rPr>
      </w:pPr>
      <w:r>
        <w:rPr>
          <w:rFonts w:eastAsia="PMingLiU"/>
          <w:sz w:val="16"/>
          <w:szCs w:val="16"/>
        </w:rPr>
        <w:t>______________________________________________________________</w:t>
      </w:r>
    </w:p>
    <w:p w:rsidR="00370EA6" w:rsidRDefault="00370EA6" w:rsidP="00370EA6">
      <w:pPr>
        <w:rPr>
          <w:b/>
          <w:sz w:val="16"/>
          <w:szCs w:val="16"/>
        </w:rPr>
      </w:pPr>
    </w:p>
    <w:p w:rsidR="00370EA6" w:rsidRPr="00370EA6" w:rsidRDefault="00370EA6" w:rsidP="00370EA6">
      <w:pPr>
        <w:rPr>
          <w:b/>
          <w:sz w:val="16"/>
          <w:szCs w:val="16"/>
        </w:rPr>
      </w:pPr>
    </w:p>
    <w:p w:rsidR="00370EA6" w:rsidRDefault="00370EA6" w:rsidP="007C360D">
      <w:pPr>
        <w:jc w:val="center"/>
        <w:rPr>
          <w:b/>
          <w:sz w:val="16"/>
          <w:szCs w:val="16"/>
        </w:rPr>
      </w:pPr>
    </w:p>
    <w:p w:rsidR="00370EA6" w:rsidRPr="00863A56" w:rsidRDefault="00370EA6" w:rsidP="00370EA6">
      <w:pPr>
        <w:pStyle w:val="aa"/>
        <w:rPr>
          <w:b/>
          <w:sz w:val="16"/>
          <w:szCs w:val="16"/>
        </w:rPr>
      </w:pPr>
      <w:r w:rsidRPr="00863A56">
        <w:rPr>
          <w:b/>
          <w:sz w:val="16"/>
          <w:szCs w:val="16"/>
        </w:rPr>
        <w:t xml:space="preserve">СОВЕТ ДЕПУТАТОВ </w:t>
      </w:r>
    </w:p>
    <w:p w:rsidR="00370EA6" w:rsidRPr="00863A56" w:rsidRDefault="00370EA6" w:rsidP="00370EA6">
      <w:pPr>
        <w:jc w:val="center"/>
        <w:rPr>
          <w:b/>
          <w:sz w:val="16"/>
          <w:szCs w:val="16"/>
        </w:rPr>
      </w:pPr>
      <w:r w:rsidRPr="00863A56">
        <w:rPr>
          <w:b/>
          <w:sz w:val="16"/>
          <w:szCs w:val="16"/>
        </w:rPr>
        <w:t>ТОГУЧИНСКОГО РАЙОНА</w:t>
      </w:r>
    </w:p>
    <w:p w:rsidR="00370EA6" w:rsidRPr="00863A56" w:rsidRDefault="00370EA6" w:rsidP="00370EA6">
      <w:pPr>
        <w:jc w:val="center"/>
        <w:rPr>
          <w:b/>
          <w:sz w:val="16"/>
          <w:szCs w:val="16"/>
        </w:rPr>
      </w:pPr>
      <w:r w:rsidRPr="00863A56">
        <w:rPr>
          <w:b/>
          <w:sz w:val="16"/>
          <w:szCs w:val="16"/>
        </w:rPr>
        <w:t>НОВОСИБИРСКОЙ ОБЛАСТИ</w:t>
      </w:r>
    </w:p>
    <w:p w:rsidR="00370EA6" w:rsidRPr="00863A56" w:rsidRDefault="00370EA6" w:rsidP="00370EA6">
      <w:pPr>
        <w:jc w:val="center"/>
        <w:rPr>
          <w:b/>
          <w:sz w:val="16"/>
          <w:szCs w:val="16"/>
        </w:rPr>
      </w:pPr>
    </w:p>
    <w:p w:rsidR="00370EA6" w:rsidRPr="00863A56" w:rsidRDefault="00370EA6" w:rsidP="00370EA6">
      <w:pPr>
        <w:jc w:val="center"/>
        <w:rPr>
          <w:b/>
          <w:sz w:val="16"/>
          <w:szCs w:val="16"/>
        </w:rPr>
      </w:pPr>
      <w:r w:rsidRPr="00863A56">
        <w:rPr>
          <w:b/>
          <w:sz w:val="16"/>
          <w:szCs w:val="16"/>
        </w:rPr>
        <w:t>РЕШЕНИЕ</w:t>
      </w:r>
    </w:p>
    <w:p w:rsidR="00370EA6" w:rsidRPr="00863A56" w:rsidRDefault="00370EA6" w:rsidP="00370EA6">
      <w:pPr>
        <w:jc w:val="center"/>
        <w:rPr>
          <w:sz w:val="16"/>
          <w:szCs w:val="16"/>
        </w:rPr>
      </w:pPr>
      <w:r w:rsidRPr="00863A56">
        <w:rPr>
          <w:sz w:val="16"/>
          <w:szCs w:val="16"/>
        </w:rPr>
        <w:t>тридцать   первой сессии четвертого созыва</w:t>
      </w:r>
    </w:p>
    <w:p w:rsidR="00370EA6" w:rsidRDefault="00370EA6" w:rsidP="00370EA6">
      <w:pPr>
        <w:jc w:val="center"/>
        <w:rPr>
          <w:b/>
          <w:sz w:val="16"/>
          <w:szCs w:val="16"/>
        </w:rPr>
      </w:pPr>
    </w:p>
    <w:p w:rsidR="00370EA6" w:rsidRPr="00863A56" w:rsidRDefault="00370EA6" w:rsidP="00370EA6">
      <w:pPr>
        <w:rPr>
          <w:sz w:val="16"/>
          <w:szCs w:val="16"/>
        </w:rPr>
      </w:pPr>
      <w:r w:rsidRPr="00863A56">
        <w:rPr>
          <w:sz w:val="16"/>
          <w:szCs w:val="16"/>
        </w:rPr>
        <w:t>18.08.2023                                                                                             № 2</w:t>
      </w:r>
      <w:r>
        <w:rPr>
          <w:sz w:val="16"/>
          <w:szCs w:val="16"/>
        </w:rPr>
        <w:t>41</w:t>
      </w:r>
    </w:p>
    <w:p w:rsidR="00370EA6" w:rsidRPr="00370EA6" w:rsidRDefault="00370EA6" w:rsidP="00370EA6">
      <w:pPr>
        <w:rPr>
          <w:b/>
          <w:sz w:val="16"/>
          <w:szCs w:val="16"/>
        </w:rPr>
      </w:pPr>
      <w:r w:rsidRPr="00863A56">
        <w:rPr>
          <w:sz w:val="16"/>
          <w:szCs w:val="16"/>
        </w:rPr>
        <w:t xml:space="preserve">                                                         г. Тогучин</w:t>
      </w:r>
    </w:p>
    <w:p w:rsidR="00370EA6" w:rsidRPr="00370EA6" w:rsidRDefault="00370EA6" w:rsidP="00370EA6">
      <w:pPr>
        <w:jc w:val="center"/>
        <w:rPr>
          <w:b/>
          <w:sz w:val="16"/>
          <w:szCs w:val="16"/>
        </w:rPr>
      </w:pPr>
    </w:p>
    <w:p w:rsidR="00370EA6" w:rsidRPr="00370EA6" w:rsidRDefault="00370EA6" w:rsidP="00370EA6">
      <w:pPr>
        <w:ind w:right="49"/>
        <w:jc w:val="center"/>
        <w:rPr>
          <w:sz w:val="16"/>
          <w:szCs w:val="16"/>
        </w:rPr>
      </w:pPr>
      <w:r w:rsidRPr="00370EA6">
        <w:rPr>
          <w:sz w:val="16"/>
          <w:szCs w:val="16"/>
        </w:rPr>
        <w:t>Об утверждении внесения изменений в правила землепользования и застройки Чемского сельсовета Тогучинского района Новосибирской области</w:t>
      </w:r>
    </w:p>
    <w:p w:rsidR="00370EA6" w:rsidRDefault="00370EA6" w:rsidP="00370EA6">
      <w:pPr>
        <w:ind w:right="49" w:firstLine="709"/>
        <w:jc w:val="both"/>
        <w:rPr>
          <w:sz w:val="16"/>
          <w:szCs w:val="16"/>
        </w:rPr>
      </w:pPr>
    </w:p>
    <w:p w:rsidR="00187B33" w:rsidRPr="00370EA6" w:rsidRDefault="00187B33" w:rsidP="00370EA6">
      <w:pPr>
        <w:ind w:right="49" w:firstLine="709"/>
        <w:jc w:val="both"/>
        <w:rPr>
          <w:sz w:val="16"/>
          <w:szCs w:val="16"/>
        </w:rPr>
      </w:pPr>
    </w:p>
    <w:p w:rsidR="00370EA6" w:rsidRPr="00370EA6" w:rsidRDefault="00370EA6" w:rsidP="00370EA6">
      <w:pPr>
        <w:pStyle w:val="af9"/>
        <w:ind w:right="49" w:firstLine="709"/>
        <w:jc w:val="both"/>
        <w:rPr>
          <w:sz w:val="16"/>
          <w:szCs w:val="16"/>
        </w:rPr>
      </w:pPr>
      <w:r w:rsidRPr="00370EA6">
        <w:rPr>
          <w:sz w:val="16"/>
          <w:szCs w:val="16"/>
        </w:rPr>
        <w:t>В соответствии с п. 20 и п.39 ст.14 Федерального закона от 06 октября 2003 г. N 131-ФЗ «Об общих принципах организации местного самоуправления в Российской Федерации», со ст. 24,25 Федерального закона от 29 декабря 2004 г. № 190-ФЗ «Градостроительный кодекс Российской Федерации», Совет депутатов Тогучинского района Новосибирской области</w:t>
      </w:r>
    </w:p>
    <w:p w:rsidR="00370EA6" w:rsidRPr="00370EA6" w:rsidRDefault="00370EA6" w:rsidP="00370EA6">
      <w:pPr>
        <w:ind w:right="49" w:firstLine="709"/>
        <w:jc w:val="center"/>
        <w:rPr>
          <w:sz w:val="16"/>
          <w:szCs w:val="16"/>
        </w:rPr>
      </w:pPr>
    </w:p>
    <w:p w:rsidR="00370EA6" w:rsidRPr="00370EA6" w:rsidRDefault="00370EA6" w:rsidP="00370EA6">
      <w:pPr>
        <w:ind w:right="49" w:firstLine="709"/>
        <w:jc w:val="both"/>
        <w:rPr>
          <w:sz w:val="16"/>
          <w:szCs w:val="16"/>
        </w:rPr>
      </w:pPr>
      <w:r w:rsidRPr="00370EA6">
        <w:rPr>
          <w:sz w:val="16"/>
          <w:szCs w:val="16"/>
        </w:rPr>
        <w:t xml:space="preserve">РЕШИЛ: </w:t>
      </w:r>
    </w:p>
    <w:p w:rsidR="00370EA6" w:rsidRPr="00370EA6" w:rsidRDefault="00370EA6" w:rsidP="00370EA6">
      <w:pPr>
        <w:pStyle w:val="af9"/>
        <w:spacing w:after="0"/>
        <w:ind w:right="51" w:firstLine="709"/>
        <w:jc w:val="both"/>
        <w:rPr>
          <w:sz w:val="16"/>
          <w:szCs w:val="16"/>
        </w:rPr>
      </w:pPr>
      <w:r w:rsidRPr="00370EA6">
        <w:rPr>
          <w:sz w:val="16"/>
          <w:szCs w:val="16"/>
        </w:rPr>
        <w:t>1.Утвердить проект внесения изменений в правила землепользования и застройки Чемского сельсовета Тогучинского района Новосибирской области (приложение).</w:t>
      </w:r>
    </w:p>
    <w:p w:rsidR="00370EA6" w:rsidRPr="00370EA6" w:rsidRDefault="00370EA6" w:rsidP="00370EA6">
      <w:pPr>
        <w:ind w:right="51" w:firstLine="709"/>
        <w:jc w:val="both"/>
        <w:rPr>
          <w:sz w:val="16"/>
          <w:szCs w:val="16"/>
        </w:rPr>
      </w:pPr>
      <w:r w:rsidRPr="00370EA6">
        <w:rPr>
          <w:sz w:val="16"/>
          <w:szCs w:val="16"/>
        </w:rPr>
        <w:t>2. Опубликовать настоящее решение в периодическом печатном издании органов местного самоуправления «Тогучинский Вестник» и разместить на официальном сайте в информационно-телекоммуникационной сети «Интернет».</w:t>
      </w:r>
    </w:p>
    <w:p w:rsidR="00370EA6" w:rsidRPr="00370EA6" w:rsidRDefault="00370EA6" w:rsidP="00370EA6">
      <w:pPr>
        <w:ind w:right="49" w:firstLine="709"/>
        <w:jc w:val="both"/>
        <w:rPr>
          <w:sz w:val="16"/>
          <w:szCs w:val="16"/>
        </w:rPr>
      </w:pPr>
      <w:r w:rsidRPr="00370EA6">
        <w:rPr>
          <w:sz w:val="16"/>
          <w:szCs w:val="16"/>
        </w:rPr>
        <w:t xml:space="preserve">3. </w:t>
      </w:r>
      <w:r w:rsidRPr="00370EA6">
        <w:rPr>
          <w:rFonts w:eastAsia="PMingLiU"/>
          <w:sz w:val="16"/>
          <w:szCs w:val="16"/>
        </w:rPr>
        <w:t>Настоящее решение вступает в силу со дня его опубликования.</w:t>
      </w:r>
    </w:p>
    <w:p w:rsidR="00370EA6" w:rsidRPr="00370EA6" w:rsidRDefault="00370EA6" w:rsidP="00370EA6">
      <w:pPr>
        <w:shd w:val="clear" w:color="auto" w:fill="FFFFFF"/>
        <w:tabs>
          <w:tab w:val="left" w:pos="0"/>
          <w:tab w:val="left" w:pos="1134"/>
        </w:tabs>
        <w:jc w:val="both"/>
        <w:rPr>
          <w:rFonts w:eastAsia="PMingLiU"/>
          <w:sz w:val="16"/>
          <w:szCs w:val="16"/>
        </w:rPr>
      </w:pPr>
    </w:p>
    <w:p w:rsidR="00370EA6" w:rsidRPr="00370EA6" w:rsidRDefault="00370EA6" w:rsidP="00370EA6">
      <w:pPr>
        <w:shd w:val="clear" w:color="auto" w:fill="FFFFFF"/>
        <w:tabs>
          <w:tab w:val="left" w:pos="0"/>
          <w:tab w:val="left" w:pos="1134"/>
        </w:tabs>
        <w:jc w:val="both"/>
        <w:rPr>
          <w:rFonts w:eastAsia="PMingLiU"/>
          <w:sz w:val="16"/>
          <w:szCs w:val="16"/>
        </w:rPr>
      </w:pPr>
    </w:p>
    <w:p w:rsidR="00370EA6" w:rsidRPr="00370EA6" w:rsidRDefault="00370EA6" w:rsidP="00370EA6">
      <w:pPr>
        <w:shd w:val="clear" w:color="auto" w:fill="FFFFFF"/>
        <w:tabs>
          <w:tab w:val="left" w:pos="0"/>
          <w:tab w:val="left" w:pos="1134"/>
        </w:tabs>
        <w:jc w:val="both"/>
        <w:rPr>
          <w:rFonts w:eastAsia="PMingLiU"/>
          <w:sz w:val="16"/>
          <w:szCs w:val="16"/>
        </w:rPr>
      </w:pPr>
    </w:p>
    <w:p w:rsidR="00370EA6" w:rsidRPr="00370EA6" w:rsidRDefault="00370EA6" w:rsidP="00370EA6">
      <w:pPr>
        <w:shd w:val="clear" w:color="auto" w:fill="FFFFFF"/>
        <w:tabs>
          <w:tab w:val="left" w:pos="0"/>
          <w:tab w:val="left" w:pos="1134"/>
        </w:tabs>
        <w:jc w:val="both"/>
        <w:rPr>
          <w:rFonts w:eastAsia="PMingLiU"/>
          <w:sz w:val="16"/>
          <w:szCs w:val="16"/>
        </w:rPr>
      </w:pPr>
      <w:r w:rsidRPr="00370EA6">
        <w:rPr>
          <w:rFonts w:eastAsia="PMingLiU"/>
          <w:sz w:val="16"/>
          <w:szCs w:val="16"/>
        </w:rPr>
        <w:t xml:space="preserve">Глава Тогучинского района </w:t>
      </w:r>
    </w:p>
    <w:p w:rsidR="00370EA6" w:rsidRPr="00370EA6" w:rsidRDefault="00370EA6" w:rsidP="00370EA6">
      <w:pPr>
        <w:shd w:val="clear" w:color="auto" w:fill="FFFFFF"/>
        <w:tabs>
          <w:tab w:val="left" w:pos="0"/>
          <w:tab w:val="left" w:pos="1134"/>
        </w:tabs>
        <w:jc w:val="both"/>
        <w:rPr>
          <w:rFonts w:eastAsia="PMingLiU"/>
          <w:sz w:val="16"/>
          <w:szCs w:val="16"/>
        </w:rPr>
      </w:pPr>
      <w:r w:rsidRPr="00370EA6">
        <w:rPr>
          <w:rFonts w:eastAsia="PMingLiU"/>
          <w:sz w:val="16"/>
          <w:szCs w:val="16"/>
        </w:rPr>
        <w:t>Новосибирской области                                                        С.С. Пыхтин</w:t>
      </w:r>
    </w:p>
    <w:p w:rsidR="00370EA6" w:rsidRPr="00370EA6" w:rsidRDefault="00370EA6" w:rsidP="00370EA6">
      <w:pPr>
        <w:shd w:val="clear" w:color="auto" w:fill="FFFFFF"/>
        <w:tabs>
          <w:tab w:val="left" w:pos="0"/>
          <w:tab w:val="left" w:pos="1134"/>
        </w:tabs>
        <w:jc w:val="both"/>
        <w:rPr>
          <w:rFonts w:eastAsia="PMingLiU"/>
          <w:sz w:val="16"/>
          <w:szCs w:val="16"/>
        </w:rPr>
      </w:pPr>
    </w:p>
    <w:p w:rsidR="00370EA6" w:rsidRPr="00370EA6" w:rsidRDefault="00370EA6" w:rsidP="00370EA6">
      <w:pPr>
        <w:shd w:val="clear" w:color="auto" w:fill="FFFFFF"/>
        <w:tabs>
          <w:tab w:val="left" w:pos="0"/>
          <w:tab w:val="left" w:pos="1134"/>
        </w:tabs>
        <w:jc w:val="both"/>
        <w:rPr>
          <w:rFonts w:eastAsia="PMingLiU"/>
          <w:sz w:val="16"/>
          <w:szCs w:val="16"/>
        </w:rPr>
      </w:pPr>
      <w:r w:rsidRPr="00370EA6">
        <w:rPr>
          <w:rFonts w:eastAsia="PMingLiU"/>
          <w:sz w:val="16"/>
          <w:szCs w:val="16"/>
        </w:rPr>
        <w:t>Председатель Совета депутатов</w:t>
      </w:r>
    </w:p>
    <w:p w:rsidR="00370EA6" w:rsidRPr="00370EA6" w:rsidRDefault="00370EA6" w:rsidP="00370EA6">
      <w:pPr>
        <w:shd w:val="clear" w:color="auto" w:fill="FFFFFF"/>
        <w:tabs>
          <w:tab w:val="left" w:pos="0"/>
          <w:tab w:val="left" w:pos="1134"/>
        </w:tabs>
        <w:jc w:val="both"/>
        <w:rPr>
          <w:rFonts w:eastAsia="PMingLiU"/>
          <w:sz w:val="16"/>
          <w:szCs w:val="16"/>
        </w:rPr>
      </w:pPr>
      <w:r w:rsidRPr="00370EA6">
        <w:rPr>
          <w:rFonts w:eastAsia="PMingLiU"/>
          <w:sz w:val="16"/>
          <w:szCs w:val="16"/>
        </w:rPr>
        <w:t>Тогучинского района</w:t>
      </w:r>
    </w:p>
    <w:p w:rsidR="00370EA6" w:rsidRDefault="00370EA6" w:rsidP="00370EA6">
      <w:pPr>
        <w:rPr>
          <w:rFonts w:eastAsia="PMingLiU"/>
          <w:sz w:val="16"/>
          <w:szCs w:val="16"/>
        </w:rPr>
      </w:pPr>
      <w:r w:rsidRPr="00370EA6">
        <w:rPr>
          <w:rFonts w:eastAsia="PMingLiU"/>
          <w:sz w:val="16"/>
          <w:szCs w:val="16"/>
        </w:rPr>
        <w:t>Новосибирской области                                                    Г.М. Кирикова</w:t>
      </w:r>
    </w:p>
    <w:p w:rsidR="00370EA6" w:rsidRDefault="00370EA6" w:rsidP="00370EA6">
      <w:pPr>
        <w:rPr>
          <w:rFonts w:eastAsia="PMingLiU"/>
          <w:sz w:val="16"/>
          <w:szCs w:val="16"/>
        </w:rPr>
      </w:pPr>
      <w:r>
        <w:rPr>
          <w:rFonts w:eastAsia="PMingLiU"/>
          <w:sz w:val="16"/>
          <w:szCs w:val="16"/>
        </w:rPr>
        <w:t>______________________________________________________________</w:t>
      </w:r>
    </w:p>
    <w:p w:rsidR="00863A56" w:rsidRDefault="00863A56" w:rsidP="007C360D">
      <w:pPr>
        <w:jc w:val="center"/>
        <w:rPr>
          <w:b/>
          <w:sz w:val="16"/>
          <w:szCs w:val="16"/>
        </w:rPr>
      </w:pPr>
    </w:p>
    <w:p w:rsidR="007C360D" w:rsidRPr="00125B05" w:rsidRDefault="007C360D" w:rsidP="007C360D">
      <w:pPr>
        <w:jc w:val="center"/>
        <w:rPr>
          <w:b/>
          <w:sz w:val="16"/>
          <w:szCs w:val="16"/>
        </w:rPr>
      </w:pPr>
      <w:r w:rsidRPr="00125B05">
        <w:rPr>
          <w:b/>
          <w:sz w:val="16"/>
          <w:szCs w:val="16"/>
        </w:rPr>
        <w:t>АДМИНИСТРАЦИЯ</w:t>
      </w:r>
    </w:p>
    <w:p w:rsidR="007C360D" w:rsidRPr="00212BA4" w:rsidRDefault="007C360D" w:rsidP="007C360D">
      <w:pPr>
        <w:jc w:val="center"/>
        <w:rPr>
          <w:b/>
          <w:sz w:val="16"/>
          <w:szCs w:val="16"/>
        </w:rPr>
      </w:pPr>
      <w:r w:rsidRPr="00212BA4">
        <w:rPr>
          <w:b/>
          <w:sz w:val="16"/>
          <w:szCs w:val="16"/>
        </w:rPr>
        <w:t>ТОГУЧИНСКОГО РАЙОНА</w:t>
      </w:r>
    </w:p>
    <w:p w:rsidR="007C360D" w:rsidRPr="00212BA4" w:rsidRDefault="007C360D" w:rsidP="007C360D">
      <w:pPr>
        <w:jc w:val="center"/>
        <w:rPr>
          <w:b/>
          <w:sz w:val="16"/>
          <w:szCs w:val="16"/>
        </w:rPr>
      </w:pPr>
      <w:r w:rsidRPr="00212BA4">
        <w:rPr>
          <w:b/>
          <w:sz w:val="16"/>
          <w:szCs w:val="16"/>
        </w:rPr>
        <w:t>НОВОСИБИРСКОЙ ОБЛАСТИ</w:t>
      </w:r>
    </w:p>
    <w:p w:rsidR="007C360D" w:rsidRPr="00212BA4" w:rsidRDefault="007C360D" w:rsidP="007C360D">
      <w:pPr>
        <w:jc w:val="center"/>
        <w:rPr>
          <w:b/>
          <w:sz w:val="16"/>
          <w:szCs w:val="16"/>
        </w:rPr>
      </w:pPr>
    </w:p>
    <w:p w:rsidR="007C360D" w:rsidRPr="00212BA4" w:rsidRDefault="007C360D" w:rsidP="007C360D">
      <w:pPr>
        <w:jc w:val="center"/>
        <w:rPr>
          <w:b/>
          <w:sz w:val="16"/>
          <w:szCs w:val="16"/>
        </w:rPr>
      </w:pPr>
      <w:r w:rsidRPr="00212BA4">
        <w:rPr>
          <w:b/>
          <w:sz w:val="16"/>
          <w:szCs w:val="16"/>
        </w:rPr>
        <w:t>ПОСТАНОВЛЕНИЕ</w:t>
      </w:r>
    </w:p>
    <w:p w:rsidR="007C360D" w:rsidRPr="00167943" w:rsidRDefault="007C360D" w:rsidP="007C360D">
      <w:pPr>
        <w:jc w:val="center"/>
        <w:rPr>
          <w:b/>
          <w:color w:val="FF0000"/>
          <w:sz w:val="16"/>
          <w:szCs w:val="16"/>
        </w:rPr>
      </w:pPr>
    </w:p>
    <w:p w:rsidR="007C360D" w:rsidRPr="00C55C02" w:rsidRDefault="00816740" w:rsidP="007C360D">
      <w:pPr>
        <w:jc w:val="center"/>
        <w:rPr>
          <w:sz w:val="16"/>
          <w:szCs w:val="16"/>
        </w:rPr>
      </w:pPr>
      <w:r>
        <w:rPr>
          <w:sz w:val="16"/>
          <w:szCs w:val="16"/>
        </w:rPr>
        <w:t>14</w:t>
      </w:r>
      <w:r w:rsidR="007C360D" w:rsidRPr="00C55C02">
        <w:rPr>
          <w:sz w:val="16"/>
          <w:szCs w:val="16"/>
        </w:rPr>
        <w:t>.0</w:t>
      </w:r>
      <w:r>
        <w:rPr>
          <w:sz w:val="16"/>
          <w:szCs w:val="16"/>
        </w:rPr>
        <w:t>8</w:t>
      </w:r>
      <w:r w:rsidR="007C360D">
        <w:rPr>
          <w:sz w:val="16"/>
          <w:szCs w:val="16"/>
        </w:rPr>
        <w:t>.2023 № 8</w:t>
      </w:r>
      <w:r>
        <w:rPr>
          <w:sz w:val="16"/>
          <w:szCs w:val="16"/>
        </w:rPr>
        <w:t>59</w:t>
      </w:r>
      <w:r w:rsidR="007C360D" w:rsidRPr="00C55C02">
        <w:rPr>
          <w:sz w:val="16"/>
          <w:szCs w:val="16"/>
        </w:rPr>
        <w:t>/П/93</w:t>
      </w:r>
    </w:p>
    <w:p w:rsidR="007C360D" w:rsidRPr="00212BA4" w:rsidRDefault="007C360D" w:rsidP="007C360D">
      <w:pPr>
        <w:jc w:val="center"/>
        <w:rPr>
          <w:sz w:val="16"/>
          <w:szCs w:val="16"/>
        </w:rPr>
      </w:pPr>
    </w:p>
    <w:p w:rsidR="007C360D" w:rsidRDefault="007C360D" w:rsidP="007C360D">
      <w:pPr>
        <w:jc w:val="center"/>
        <w:rPr>
          <w:sz w:val="16"/>
          <w:szCs w:val="16"/>
        </w:rPr>
      </w:pPr>
      <w:r w:rsidRPr="00212BA4">
        <w:rPr>
          <w:sz w:val="16"/>
          <w:szCs w:val="16"/>
        </w:rPr>
        <w:t>г. Тогучин</w:t>
      </w:r>
    </w:p>
    <w:p w:rsidR="007C360D" w:rsidRDefault="007C360D" w:rsidP="007C360D">
      <w:pPr>
        <w:jc w:val="both"/>
        <w:rPr>
          <w:sz w:val="16"/>
          <w:szCs w:val="16"/>
        </w:rPr>
      </w:pPr>
    </w:p>
    <w:p w:rsidR="00187B33" w:rsidRDefault="00187B33" w:rsidP="007C360D">
      <w:pPr>
        <w:jc w:val="both"/>
        <w:rPr>
          <w:sz w:val="16"/>
          <w:szCs w:val="16"/>
        </w:rPr>
      </w:pPr>
    </w:p>
    <w:p w:rsidR="00816740" w:rsidRPr="00816740" w:rsidRDefault="00816740" w:rsidP="00816740">
      <w:pPr>
        <w:pStyle w:val="ConsPlusTitle"/>
        <w:widowControl/>
        <w:tabs>
          <w:tab w:val="left" w:pos="709"/>
        </w:tabs>
        <w:jc w:val="center"/>
        <w:rPr>
          <w:sz w:val="16"/>
          <w:szCs w:val="16"/>
        </w:rPr>
      </w:pPr>
      <w:r w:rsidRPr="00816740">
        <w:rPr>
          <w:b w:val="0"/>
          <w:sz w:val="16"/>
          <w:szCs w:val="16"/>
        </w:rPr>
        <w:t>О внесении изменения в постановление администрации Тогучинского</w:t>
      </w:r>
    </w:p>
    <w:p w:rsidR="00816740" w:rsidRPr="00816740" w:rsidRDefault="00816740" w:rsidP="00816740">
      <w:pPr>
        <w:pStyle w:val="ConsPlusTitle"/>
        <w:widowControl/>
        <w:jc w:val="center"/>
        <w:rPr>
          <w:sz w:val="16"/>
          <w:szCs w:val="16"/>
        </w:rPr>
      </w:pPr>
      <w:r w:rsidRPr="00816740">
        <w:rPr>
          <w:b w:val="0"/>
          <w:sz w:val="16"/>
          <w:szCs w:val="16"/>
        </w:rPr>
        <w:t xml:space="preserve"> района Новосибирской области от 13.05.2021 № 533/П/93     </w:t>
      </w:r>
    </w:p>
    <w:p w:rsidR="00816740" w:rsidRPr="00816740" w:rsidRDefault="00816740" w:rsidP="00816740">
      <w:pPr>
        <w:autoSpaceDE w:val="0"/>
        <w:ind w:firstLine="540"/>
        <w:jc w:val="both"/>
        <w:rPr>
          <w:b/>
          <w:sz w:val="16"/>
          <w:szCs w:val="16"/>
        </w:rPr>
      </w:pPr>
    </w:p>
    <w:p w:rsidR="00816740" w:rsidRDefault="00816740" w:rsidP="00816740">
      <w:pPr>
        <w:autoSpaceDE w:val="0"/>
        <w:ind w:firstLine="709"/>
        <w:jc w:val="both"/>
        <w:rPr>
          <w:b/>
          <w:sz w:val="16"/>
          <w:szCs w:val="16"/>
        </w:rPr>
      </w:pPr>
    </w:p>
    <w:p w:rsidR="00187B33" w:rsidRPr="00816740" w:rsidRDefault="00187B33" w:rsidP="00816740">
      <w:pPr>
        <w:autoSpaceDE w:val="0"/>
        <w:ind w:firstLine="709"/>
        <w:jc w:val="both"/>
        <w:rPr>
          <w:b/>
          <w:sz w:val="16"/>
          <w:szCs w:val="16"/>
        </w:rPr>
      </w:pPr>
    </w:p>
    <w:p w:rsidR="00816740" w:rsidRPr="00816740" w:rsidRDefault="00816740" w:rsidP="00816740">
      <w:pPr>
        <w:autoSpaceDE w:val="0"/>
        <w:ind w:firstLine="709"/>
        <w:jc w:val="both"/>
        <w:rPr>
          <w:sz w:val="16"/>
          <w:szCs w:val="16"/>
        </w:rPr>
      </w:pPr>
      <w:r w:rsidRPr="00816740">
        <w:rPr>
          <w:sz w:val="16"/>
          <w:szCs w:val="16"/>
        </w:rPr>
        <w:t xml:space="preserve">В связи с кадровыми изменениями, администрация Тогучинского района Новосибирской области </w:t>
      </w:r>
    </w:p>
    <w:p w:rsidR="00816740" w:rsidRPr="00816740" w:rsidRDefault="00816740" w:rsidP="00816740">
      <w:pPr>
        <w:autoSpaceDE w:val="0"/>
        <w:jc w:val="both"/>
        <w:rPr>
          <w:sz w:val="16"/>
          <w:szCs w:val="16"/>
        </w:rPr>
      </w:pPr>
      <w:r w:rsidRPr="00816740">
        <w:rPr>
          <w:sz w:val="16"/>
          <w:szCs w:val="16"/>
        </w:rPr>
        <w:t>ПОСТАНОВЛЯЕТ:</w:t>
      </w:r>
    </w:p>
    <w:p w:rsidR="00816740" w:rsidRPr="00816740" w:rsidRDefault="00816740" w:rsidP="00816740">
      <w:pPr>
        <w:autoSpaceDE w:val="0"/>
        <w:ind w:firstLine="709"/>
        <w:jc w:val="both"/>
        <w:rPr>
          <w:sz w:val="16"/>
          <w:szCs w:val="16"/>
        </w:rPr>
      </w:pPr>
      <w:r w:rsidRPr="00816740">
        <w:rPr>
          <w:sz w:val="16"/>
          <w:szCs w:val="16"/>
        </w:rPr>
        <w:t>1.  Внести в постановление администрации Тогучинского района Новосибирской области от 13.05.2021 № 533/П/93 «Об утверждении Положения о формировании и подготовке муниципального резерва управленческих кадров Тогучинского района Новосибирской области и Положения о комиссии по формированию и подготовке муниципального резерва управленческих кадров Тогучинского района Новосибирской области» (далее – Постановление) следующие изменения:</w:t>
      </w:r>
    </w:p>
    <w:p w:rsidR="00816740" w:rsidRPr="00816740" w:rsidRDefault="00816740" w:rsidP="00816740">
      <w:pPr>
        <w:autoSpaceDE w:val="0"/>
        <w:ind w:firstLine="540"/>
        <w:jc w:val="both"/>
        <w:rPr>
          <w:sz w:val="16"/>
          <w:szCs w:val="16"/>
        </w:rPr>
      </w:pPr>
      <w:r w:rsidRPr="00816740">
        <w:rPr>
          <w:sz w:val="16"/>
          <w:szCs w:val="16"/>
        </w:rPr>
        <w:t xml:space="preserve">  1.1.  Приложение №3 к Постановлению изложить в новой прилагаемой редакции.</w:t>
      </w:r>
    </w:p>
    <w:p w:rsidR="00816740" w:rsidRPr="00816740" w:rsidRDefault="00816740" w:rsidP="00816740">
      <w:pPr>
        <w:tabs>
          <w:tab w:val="left" w:pos="709"/>
        </w:tabs>
        <w:autoSpaceDE w:val="0"/>
        <w:ind w:firstLine="540"/>
        <w:jc w:val="both"/>
        <w:rPr>
          <w:sz w:val="16"/>
          <w:szCs w:val="16"/>
        </w:rPr>
      </w:pPr>
      <w:r w:rsidRPr="00816740">
        <w:rPr>
          <w:sz w:val="16"/>
          <w:szCs w:val="16"/>
        </w:rPr>
        <w:t xml:space="preserve">  2.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816740" w:rsidRPr="00816740" w:rsidRDefault="00816740" w:rsidP="00816740">
      <w:pPr>
        <w:autoSpaceDE w:val="0"/>
        <w:ind w:firstLine="540"/>
        <w:jc w:val="both"/>
        <w:rPr>
          <w:sz w:val="16"/>
          <w:szCs w:val="16"/>
        </w:rPr>
      </w:pPr>
      <w:r w:rsidRPr="00816740">
        <w:rPr>
          <w:sz w:val="16"/>
          <w:szCs w:val="16"/>
        </w:rPr>
        <w:t xml:space="preserve">  3. Начальнику управления цифрового развития</w:t>
      </w:r>
      <w:r w:rsidRPr="00816740">
        <w:rPr>
          <w:bCs/>
          <w:sz w:val="16"/>
          <w:szCs w:val="16"/>
        </w:rPr>
        <w:t xml:space="preserve"> администрации Тогучинского района Новосибирской области Черданцеву А.С. опубликовать настоящее постановление на официальном сайте администрации Тогучинского района Новосибирской области.</w:t>
      </w:r>
    </w:p>
    <w:p w:rsidR="00816740" w:rsidRPr="00816740" w:rsidRDefault="00816740" w:rsidP="00816740">
      <w:pPr>
        <w:autoSpaceDE w:val="0"/>
        <w:ind w:firstLine="540"/>
        <w:jc w:val="both"/>
        <w:rPr>
          <w:sz w:val="16"/>
          <w:szCs w:val="16"/>
        </w:rPr>
      </w:pPr>
      <w:r w:rsidRPr="00816740">
        <w:rPr>
          <w:sz w:val="16"/>
          <w:szCs w:val="16"/>
        </w:rPr>
        <w:t xml:space="preserve">  4. Контроль за исполнением настоящего постановления возложить на управляющего делами администрации Тогучинского района Новосибирской области Чумакову В.А.</w:t>
      </w:r>
    </w:p>
    <w:p w:rsidR="00816740" w:rsidRPr="00816740" w:rsidRDefault="00816740" w:rsidP="00816740">
      <w:pPr>
        <w:autoSpaceDE w:val="0"/>
        <w:ind w:firstLine="540"/>
        <w:jc w:val="both"/>
        <w:rPr>
          <w:sz w:val="16"/>
          <w:szCs w:val="16"/>
        </w:rPr>
      </w:pPr>
      <w:r w:rsidRPr="00816740">
        <w:rPr>
          <w:sz w:val="16"/>
          <w:szCs w:val="16"/>
        </w:rPr>
        <w:t xml:space="preserve"> </w:t>
      </w:r>
    </w:p>
    <w:p w:rsidR="00816740" w:rsidRPr="00816740" w:rsidRDefault="00816740" w:rsidP="00816740">
      <w:pPr>
        <w:autoSpaceDE w:val="0"/>
        <w:ind w:firstLine="540"/>
        <w:jc w:val="both"/>
        <w:rPr>
          <w:sz w:val="16"/>
          <w:szCs w:val="16"/>
        </w:rPr>
      </w:pPr>
      <w:r w:rsidRPr="00816740">
        <w:rPr>
          <w:sz w:val="16"/>
          <w:szCs w:val="16"/>
        </w:rPr>
        <w:tab/>
      </w:r>
    </w:p>
    <w:p w:rsidR="00816740" w:rsidRPr="00816740" w:rsidRDefault="00816740" w:rsidP="00816740">
      <w:pPr>
        <w:autoSpaceDE w:val="0"/>
        <w:ind w:firstLine="540"/>
        <w:jc w:val="both"/>
        <w:rPr>
          <w:sz w:val="16"/>
          <w:szCs w:val="16"/>
        </w:rPr>
      </w:pPr>
      <w:r w:rsidRPr="00816740">
        <w:rPr>
          <w:sz w:val="16"/>
          <w:szCs w:val="16"/>
        </w:rPr>
        <w:tab/>
      </w:r>
      <w:r w:rsidRPr="00816740">
        <w:rPr>
          <w:sz w:val="16"/>
          <w:szCs w:val="16"/>
        </w:rPr>
        <w:tab/>
      </w:r>
      <w:r w:rsidRPr="00816740">
        <w:rPr>
          <w:sz w:val="16"/>
          <w:szCs w:val="16"/>
        </w:rPr>
        <w:tab/>
      </w:r>
      <w:r w:rsidRPr="00816740">
        <w:rPr>
          <w:sz w:val="16"/>
          <w:szCs w:val="16"/>
        </w:rPr>
        <w:tab/>
      </w:r>
      <w:r w:rsidRPr="00816740">
        <w:rPr>
          <w:sz w:val="16"/>
          <w:szCs w:val="16"/>
        </w:rPr>
        <w:tab/>
      </w:r>
      <w:r w:rsidRPr="00816740">
        <w:rPr>
          <w:sz w:val="16"/>
          <w:szCs w:val="16"/>
        </w:rPr>
        <w:tab/>
      </w:r>
      <w:r w:rsidRPr="00816740">
        <w:rPr>
          <w:sz w:val="16"/>
          <w:szCs w:val="16"/>
        </w:rPr>
        <w:tab/>
      </w:r>
    </w:p>
    <w:p w:rsidR="00816740" w:rsidRPr="00816740" w:rsidRDefault="00816740" w:rsidP="00816740">
      <w:pPr>
        <w:autoSpaceDE w:val="0"/>
        <w:jc w:val="both"/>
        <w:rPr>
          <w:sz w:val="16"/>
          <w:szCs w:val="16"/>
        </w:rPr>
      </w:pPr>
      <w:r w:rsidRPr="00816740">
        <w:rPr>
          <w:sz w:val="16"/>
          <w:szCs w:val="16"/>
        </w:rPr>
        <w:t xml:space="preserve">Глава Тогучинского района </w:t>
      </w:r>
    </w:p>
    <w:p w:rsidR="00816740" w:rsidRPr="00816740" w:rsidRDefault="00816740" w:rsidP="00816740">
      <w:pPr>
        <w:autoSpaceDE w:val="0"/>
        <w:jc w:val="both"/>
        <w:rPr>
          <w:sz w:val="16"/>
          <w:szCs w:val="16"/>
        </w:rPr>
      </w:pPr>
      <w:r w:rsidRPr="00816740">
        <w:rPr>
          <w:sz w:val="16"/>
          <w:szCs w:val="16"/>
        </w:rPr>
        <w:t xml:space="preserve">Новосибирской области </w:t>
      </w:r>
      <w:r w:rsidRPr="00816740">
        <w:rPr>
          <w:sz w:val="16"/>
          <w:szCs w:val="16"/>
        </w:rPr>
        <w:tab/>
        <w:t xml:space="preserve">                           </w:t>
      </w:r>
      <w:r>
        <w:rPr>
          <w:sz w:val="16"/>
          <w:szCs w:val="16"/>
        </w:rPr>
        <w:t xml:space="preserve">                   </w:t>
      </w:r>
      <w:r w:rsidRPr="00816740">
        <w:rPr>
          <w:sz w:val="16"/>
          <w:szCs w:val="16"/>
        </w:rPr>
        <w:t>С. С. Пыхтин</w:t>
      </w:r>
    </w:p>
    <w:p w:rsidR="006B37C9" w:rsidRDefault="00816740" w:rsidP="00816740">
      <w:pPr>
        <w:autoSpaceDE w:val="0"/>
        <w:jc w:val="right"/>
        <w:rPr>
          <w:sz w:val="16"/>
          <w:szCs w:val="16"/>
        </w:rPr>
      </w:pPr>
      <w:r w:rsidRPr="00816740">
        <w:rPr>
          <w:sz w:val="16"/>
          <w:szCs w:val="16"/>
        </w:rPr>
        <w:t xml:space="preserve">                                                                                            </w:t>
      </w:r>
    </w:p>
    <w:p w:rsidR="00816740" w:rsidRPr="00816740" w:rsidRDefault="00816740" w:rsidP="00816740">
      <w:pPr>
        <w:autoSpaceDE w:val="0"/>
        <w:jc w:val="right"/>
        <w:rPr>
          <w:sz w:val="16"/>
          <w:szCs w:val="16"/>
        </w:rPr>
      </w:pPr>
      <w:r w:rsidRPr="00816740">
        <w:rPr>
          <w:sz w:val="16"/>
          <w:szCs w:val="16"/>
        </w:rPr>
        <w:t xml:space="preserve">ПРИЛОЖЕНИЕ </w:t>
      </w:r>
    </w:p>
    <w:p w:rsidR="00816740" w:rsidRPr="00816740" w:rsidRDefault="00816740" w:rsidP="00816740">
      <w:pPr>
        <w:autoSpaceDE w:val="0"/>
        <w:jc w:val="right"/>
        <w:rPr>
          <w:sz w:val="16"/>
          <w:szCs w:val="16"/>
        </w:rPr>
      </w:pPr>
      <w:r w:rsidRPr="00816740">
        <w:rPr>
          <w:sz w:val="16"/>
          <w:szCs w:val="16"/>
        </w:rPr>
        <w:t xml:space="preserve">                                                                    к   постановлению администрации Тогучинского района </w:t>
      </w:r>
    </w:p>
    <w:p w:rsidR="00816740" w:rsidRPr="00816740" w:rsidRDefault="00816740" w:rsidP="00816740">
      <w:pPr>
        <w:autoSpaceDE w:val="0"/>
        <w:jc w:val="right"/>
        <w:rPr>
          <w:sz w:val="16"/>
          <w:szCs w:val="16"/>
        </w:rPr>
      </w:pPr>
      <w:r w:rsidRPr="00816740">
        <w:rPr>
          <w:sz w:val="16"/>
          <w:szCs w:val="16"/>
        </w:rPr>
        <w:t>Новосибирской области</w:t>
      </w:r>
    </w:p>
    <w:p w:rsidR="00816740" w:rsidRPr="00816740" w:rsidRDefault="00816740" w:rsidP="00816740">
      <w:pPr>
        <w:autoSpaceDE w:val="0"/>
        <w:jc w:val="right"/>
        <w:rPr>
          <w:sz w:val="16"/>
          <w:szCs w:val="16"/>
        </w:rPr>
      </w:pPr>
      <w:r w:rsidRPr="00816740">
        <w:rPr>
          <w:sz w:val="16"/>
          <w:szCs w:val="16"/>
        </w:rPr>
        <w:tab/>
      </w:r>
      <w:r w:rsidRPr="00816740">
        <w:rPr>
          <w:sz w:val="16"/>
          <w:szCs w:val="16"/>
        </w:rPr>
        <w:tab/>
      </w:r>
      <w:r w:rsidRPr="00816740">
        <w:rPr>
          <w:sz w:val="16"/>
          <w:szCs w:val="16"/>
        </w:rPr>
        <w:tab/>
        <w:t xml:space="preserve">                           </w:t>
      </w:r>
      <w:r w:rsidR="006B37C9" w:rsidRPr="00816740">
        <w:rPr>
          <w:sz w:val="16"/>
          <w:szCs w:val="16"/>
        </w:rPr>
        <w:t>О</w:t>
      </w:r>
      <w:r w:rsidRPr="00816740">
        <w:rPr>
          <w:sz w:val="16"/>
          <w:szCs w:val="16"/>
        </w:rPr>
        <w:t>т</w:t>
      </w:r>
      <w:r w:rsidR="006B37C9">
        <w:rPr>
          <w:sz w:val="16"/>
          <w:szCs w:val="16"/>
        </w:rPr>
        <w:t xml:space="preserve"> 14.08.2023</w:t>
      </w:r>
      <w:r w:rsidRPr="00816740">
        <w:rPr>
          <w:sz w:val="16"/>
          <w:szCs w:val="16"/>
        </w:rPr>
        <w:t xml:space="preserve"> </w:t>
      </w:r>
      <w:proofErr w:type="gramStart"/>
      <w:r w:rsidRPr="00816740">
        <w:rPr>
          <w:sz w:val="16"/>
          <w:szCs w:val="16"/>
        </w:rPr>
        <w:t xml:space="preserve">№ </w:t>
      </w:r>
      <w:r w:rsidR="006B37C9">
        <w:rPr>
          <w:sz w:val="16"/>
          <w:szCs w:val="16"/>
        </w:rPr>
        <w:t xml:space="preserve"> 859</w:t>
      </w:r>
      <w:proofErr w:type="gramEnd"/>
      <w:r w:rsidR="006B37C9">
        <w:rPr>
          <w:sz w:val="16"/>
          <w:szCs w:val="16"/>
        </w:rPr>
        <w:t>/П/93</w:t>
      </w:r>
      <w:r w:rsidRPr="00816740">
        <w:rPr>
          <w:sz w:val="16"/>
          <w:szCs w:val="16"/>
        </w:rPr>
        <w:t xml:space="preserve">              </w:t>
      </w:r>
      <w:r w:rsidRPr="00816740">
        <w:rPr>
          <w:b/>
          <w:sz w:val="16"/>
          <w:szCs w:val="16"/>
        </w:rPr>
        <w:t xml:space="preserve"> </w:t>
      </w:r>
      <w:r w:rsidRPr="00816740">
        <w:rPr>
          <w:sz w:val="16"/>
          <w:szCs w:val="16"/>
        </w:rPr>
        <w:t xml:space="preserve">         </w:t>
      </w:r>
    </w:p>
    <w:p w:rsidR="00816740" w:rsidRPr="00816740" w:rsidRDefault="00816740" w:rsidP="00816740">
      <w:pPr>
        <w:autoSpaceDE w:val="0"/>
        <w:jc w:val="right"/>
        <w:rPr>
          <w:sz w:val="16"/>
          <w:szCs w:val="16"/>
        </w:rPr>
      </w:pPr>
    </w:p>
    <w:p w:rsidR="00816740" w:rsidRPr="00816740" w:rsidRDefault="00816740" w:rsidP="00816740">
      <w:pPr>
        <w:autoSpaceDE w:val="0"/>
        <w:jc w:val="right"/>
        <w:rPr>
          <w:sz w:val="16"/>
          <w:szCs w:val="16"/>
        </w:rPr>
      </w:pPr>
      <w:r w:rsidRPr="00816740">
        <w:rPr>
          <w:sz w:val="16"/>
          <w:szCs w:val="16"/>
        </w:rPr>
        <w:t>ПРИЛОЖЕНИЕ №3</w:t>
      </w:r>
    </w:p>
    <w:p w:rsidR="00816740" w:rsidRPr="00816740" w:rsidRDefault="00816740" w:rsidP="00816740">
      <w:pPr>
        <w:tabs>
          <w:tab w:val="left" w:pos="5400"/>
        </w:tabs>
        <w:autoSpaceDE w:val="0"/>
        <w:ind w:firstLine="540"/>
        <w:jc w:val="right"/>
        <w:rPr>
          <w:sz w:val="16"/>
          <w:szCs w:val="16"/>
        </w:rPr>
      </w:pPr>
      <w:r w:rsidRPr="00816740">
        <w:rPr>
          <w:sz w:val="16"/>
          <w:szCs w:val="16"/>
        </w:rPr>
        <w:t xml:space="preserve">                                                                    к   постановлению администрации Тогучинского района </w:t>
      </w:r>
    </w:p>
    <w:p w:rsidR="00816740" w:rsidRPr="00816740" w:rsidRDefault="00816740" w:rsidP="00816740">
      <w:pPr>
        <w:tabs>
          <w:tab w:val="left" w:pos="5400"/>
        </w:tabs>
        <w:autoSpaceDE w:val="0"/>
        <w:ind w:firstLine="540"/>
        <w:jc w:val="right"/>
        <w:rPr>
          <w:sz w:val="16"/>
          <w:szCs w:val="16"/>
        </w:rPr>
      </w:pPr>
      <w:r w:rsidRPr="00816740">
        <w:rPr>
          <w:sz w:val="16"/>
          <w:szCs w:val="16"/>
        </w:rPr>
        <w:t>Новосибирской области</w:t>
      </w:r>
    </w:p>
    <w:p w:rsidR="00816740" w:rsidRPr="00816740" w:rsidRDefault="006B37C9" w:rsidP="00816740">
      <w:pPr>
        <w:jc w:val="right"/>
        <w:rPr>
          <w:sz w:val="16"/>
          <w:szCs w:val="16"/>
        </w:rPr>
      </w:pPr>
      <w:r>
        <w:rPr>
          <w:sz w:val="16"/>
          <w:szCs w:val="16"/>
        </w:rPr>
        <w:tab/>
      </w:r>
      <w:r>
        <w:rPr>
          <w:sz w:val="16"/>
          <w:szCs w:val="16"/>
        </w:rPr>
        <w:tab/>
      </w:r>
      <w:r>
        <w:rPr>
          <w:sz w:val="16"/>
          <w:szCs w:val="16"/>
        </w:rPr>
        <w:tab/>
      </w:r>
      <w:r>
        <w:rPr>
          <w:sz w:val="16"/>
          <w:szCs w:val="16"/>
        </w:rPr>
        <w:tab/>
      </w:r>
      <w:r w:rsidR="00816740" w:rsidRPr="00816740">
        <w:rPr>
          <w:sz w:val="16"/>
          <w:szCs w:val="16"/>
        </w:rPr>
        <w:t xml:space="preserve">от 13.05.2021 № 533/П/93           </w:t>
      </w:r>
    </w:p>
    <w:p w:rsidR="00816740" w:rsidRPr="00816740" w:rsidRDefault="00816740" w:rsidP="006B37C9">
      <w:pPr>
        <w:autoSpaceDE w:val="0"/>
        <w:ind w:firstLine="540"/>
        <w:rPr>
          <w:b/>
          <w:sz w:val="16"/>
          <w:szCs w:val="16"/>
        </w:rPr>
      </w:pPr>
      <w:r w:rsidRPr="00816740">
        <w:rPr>
          <w:sz w:val="16"/>
          <w:szCs w:val="16"/>
        </w:rPr>
        <w:t xml:space="preserve">   </w:t>
      </w:r>
      <w:r w:rsidRPr="00816740">
        <w:rPr>
          <w:b/>
          <w:sz w:val="16"/>
          <w:szCs w:val="16"/>
        </w:rPr>
        <w:t xml:space="preserve"> </w:t>
      </w:r>
      <w:r w:rsidRPr="00816740">
        <w:rPr>
          <w:sz w:val="16"/>
          <w:szCs w:val="16"/>
        </w:rPr>
        <w:t xml:space="preserve">         </w:t>
      </w:r>
    </w:p>
    <w:p w:rsidR="00816740" w:rsidRPr="00816740" w:rsidRDefault="00816740" w:rsidP="00816740">
      <w:pPr>
        <w:pStyle w:val="ConsPlusTitle"/>
        <w:jc w:val="center"/>
        <w:rPr>
          <w:b w:val="0"/>
          <w:sz w:val="16"/>
          <w:szCs w:val="16"/>
        </w:rPr>
      </w:pPr>
      <w:r w:rsidRPr="00816740">
        <w:rPr>
          <w:b w:val="0"/>
          <w:sz w:val="16"/>
          <w:szCs w:val="16"/>
        </w:rPr>
        <w:t xml:space="preserve">Состав комиссии </w:t>
      </w:r>
    </w:p>
    <w:p w:rsidR="00816740" w:rsidRPr="00816740" w:rsidRDefault="00816740" w:rsidP="00816740">
      <w:pPr>
        <w:pStyle w:val="ConsPlusTitle"/>
        <w:jc w:val="center"/>
        <w:rPr>
          <w:b w:val="0"/>
          <w:sz w:val="16"/>
          <w:szCs w:val="16"/>
        </w:rPr>
      </w:pPr>
      <w:r w:rsidRPr="00816740">
        <w:rPr>
          <w:b w:val="0"/>
          <w:sz w:val="16"/>
          <w:szCs w:val="16"/>
        </w:rPr>
        <w:t xml:space="preserve"> по формированию и подготовке муниципального резерва управленческих кадров Тогучинского района Новосибирской области</w:t>
      </w:r>
    </w:p>
    <w:p w:rsidR="00816740" w:rsidRPr="00816740" w:rsidRDefault="00816740" w:rsidP="00816740">
      <w:pPr>
        <w:pStyle w:val="ConsPlusTitle"/>
        <w:jc w:val="center"/>
        <w:rPr>
          <w:b w:val="0"/>
          <w:sz w:val="16"/>
          <w:szCs w:val="16"/>
        </w:rPr>
      </w:pPr>
    </w:p>
    <w:tbl>
      <w:tblPr>
        <w:tblW w:w="4990" w:type="dxa"/>
        <w:tblInd w:w="108" w:type="dxa"/>
        <w:tblLayout w:type="fixed"/>
        <w:tblLook w:val="0000" w:firstRow="0" w:lastRow="0" w:firstColumn="0" w:lastColumn="0" w:noHBand="0" w:noVBand="0"/>
      </w:tblPr>
      <w:tblGrid>
        <w:gridCol w:w="1872"/>
        <w:gridCol w:w="3118"/>
      </w:tblGrid>
      <w:tr w:rsidR="00816740" w:rsidRPr="00816740" w:rsidTr="006B37C9">
        <w:tc>
          <w:tcPr>
            <w:tcW w:w="1872" w:type="dxa"/>
            <w:tcBorders>
              <w:top w:val="single" w:sz="4" w:space="0" w:color="000000"/>
              <w:left w:val="single" w:sz="4" w:space="0" w:color="000000"/>
              <w:bottom w:val="single" w:sz="4" w:space="0" w:color="000000"/>
            </w:tcBorders>
            <w:shd w:val="clear" w:color="auto" w:fill="auto"/>
          </w:tcPr>
          <w:p w:rsidR="00816740" w:rsidRPr="00816740" w:rsidRDefault="00816740" w:rsidP="00816740">
            <w:pPr>
              <w:pStyle w:val="ConsPlusTitle"/>
              <w:widowControl/>
              <w:rPr>
                <w:sz w:val="16"/>
                <w:szCs w:val="16"/>
              </w:rPr>
            </w:pPr>
            <w:r w:rsidRPr="00816740">
              <w:rPr>
                <w:b w:val="0"/>
                <w:sz w:val="16"/>
                <w:szCs w:val="16"/>
              </w:rPr>
              <w:t>Чумакова Валентина Александровна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16740" w:rsidRPr="00816740" w:rsidRDefault="00816740" w:rsidP="00816740">
            <w:pPr>
              <w:pStyle w:val="ConsPlusTitle"/>
              <w:rPr>
                <w:sz w:val="16"/>
                <w:szCs w:val="16"/>
              </w:rPr>
            </w:pPr>
            <w:r w:rsidRPr="00816740">
              <w:rPr>
                <w:b w:val="0"/>
                <w:sz w:val="16"/>
                <w:szCs w:val="16"/>
              </w:rPr>
              <w:t>Управляющий делами администрации</w:t>
            </w:r>
          </w:p>
          <w:p w:rsidR="00816740" w:rsidRPr="00816740" w:rsidRDefault="00816740" w:rsidP="00816740">
            <w:pPr>
              <w:pStyle w:val="ConsPlusTitle"/>
              <w:widowControl/>
              <w:rPr>
                <w:b w:val="0"/>
                <w:sz w:val="16"/>
                <w:szCs w:val="16"/>
              </w:rPr>
            </w:pPr>
            <w:r w:rsidRPr="00816740">
              <w:rPr>
                <w:b w:val="0"/>
                <w:sz w:val="16"/>
                <w:szCs w:val="16"/>
              </w:rPr>
              <w:t>Тогучинского района Новосибирской области, председатель комиссии</w:t>
            </w:r>
          </w:p>
        </w:tc>
      </w:tr>
      <w:tr w:rsidR="00816740" w:rsidRPr="00816740" w:rsidTr="006B37C9">
        <w:tc>
          <w:tcPr>
            <w:tcW w:w="1872" w:type="dxa"/>
            <w:tcBorders>
              <w:top w:val="single" w:sz="4" w:space="0" w:color="000000"/>
              <w:left w:val="single" w:sz="4" w:space="0" w:color="000000"/>
              <w:bottom w:val="single" w:sz="4" w:space="0" w:color="000000"/>
            </w:tcBorders>
            <w:shd w:val="clear" w:color="auto" w:fill="auto"/>
          </w:tcPr>
          <w:p w:rsidR="00816740" w:rsidRPr="00816740" w:rsidRDefault="00816740" w:rsidP="00816740">
            <w:pPr>
              <w:pStyle w:val="ConsPlusTitle"/>
              <w:widowControl/>
              <w:rPr>
                <w:b w:val="0"/>
                <w:sz w:val="16"/>
                <w:szCs w:val="16"/>
              </w:rPr>
            </w:pPr>
            <w:r w:rsidRPr="00816740">
              <w:rPr>
                <w:b w:val="0"/>
                <w:sz w:val="16"/>
                <w:szCs w:val="16"/>
              </w:rPr>
              <w:t>Останина Татьяна Николаевна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16740" w:rsidRPr="00816740" w:rsidRDefault="00816740" w:rsidP="00816740">
            <w:pPr>
              <w:pStyle w:val="ConsPlusTitle"/>
              <w:widowControl/>
              <w:rPr>
                <w:b w:val="0"/>
                <w:sz w:val="16"/>
                <w:szCs w:val="16"/>
              </w:rPr>
            </w:pPr>
            <w:r w:rsidRPr="00816740">
              <w:rPr>
                <w:b w:val="0"/>
                <w:sz w:val="16"/>
                <w:szCs w:val="16"/>
              </w:rPr>
              <w:t>Начальник управления делами администрации Тогучинского района Новосибирской области, заместитель председателя комиссии</w:t>
            </w:r>
          </w:p>
        </w:tc>
      </w:tr>
      <w:tr w:rsidR="00816740" w:rsidRPr="00816740" w:rsidTr="006B37C9">
        <w:tc>
          <w:tcPr>
            <w:tcW w:w="1872" w:type="dxa"/>
            <w:tcBorders>
              <w:top w:val="single" w:sz="4" w:space="0" w:color="000000"/>
              <w:left w:val="single" w:sz="4" w:space="0" w:color="000000"/>
              <w:bottom w:val="single" w:sz="4" w:space="0" w:color="000000"/>
            </w:tcBorders>
            <w:shd w:val="clear" w:color="auto" w:fill="auto"/>
          </w:tcPr>
          <w:p w:rsidR="00816740" w:rsidRPr="00816740" w:rsidRDefault="00816740" w:rsidP="00816740">
            <w:pPr>
              <w:pStyle w:val="ConsPlusTitle"/>
              <w:widowControl/>
              <w:rPr>
                <w:sz w:val="16"/>
                <w:szCs w:val="16"/>
              </w:rPr>
            </w:pPr>
            <w:r w:rsidRPr="00816740">
              <w:rPr>
                <w:b w:val="0"/>
                <w:sz w:val="16"/>
                <w:szCs w:val="16"/>
              </w:rPr>
              <w:t xml:space="preserve">Долгошеева Оксана Николаевна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16740" w:rsidRPr="00816740" w:rsidRDefault="00816740" w:rsidP="00816740">
            <w:pPr>
              <w:pStyle w:val="ConsPlusTitle"/>
              <w:widowControl/>
              <w:rPr>
                <w:b w:val="0"/>
                <w:sz w:val="16"/>
                <w:szCs w:val="16"/>
              </w:rPr>
            </w:pPr>
            <w:r w:rsidRPr="00816740">
              <w:rPr>
                <w:b w:val="0"/>
                <w:sz w:val="16"/>
                <w:szCs w:val="16"/>
              </w:rPr>
              <w:t>Главный специалист управления делами по работе с кадрами администрации Тогучинского района Новосибирской области, секретарь комиссии</w:t>
            </w:r>
          </w:p>
        </w:tc>
      </w:tr>
      <w:tr w:rsidR="00816740" w:rsidRPr="00816740" w:rsidTr="006B37C9">
        <w:tc>
          <w:tcPr>
            <w:tcW w:w="1872" w:type="dxa"/>
            <w:tcBorders>
              <w:top w:val="single" w:sz="4" w:space="0" w:color="000000"/>
              <w:left w:val="single" w:sz="4" w:space="0" w:color="000000"/>
              <w:bottom w:val="single" w:sz="4" w:space="0" w:color="000000"/>
            </w:tcBorders>
            <w:shd w:val="clear" w:color="auto" w:fill="auto"/>
          </w:tcPr>
          <w:p w:rsidR="00816740" w:rsidRPr="00816740" w:rsidRDefault="00816740" w:rsidP="00816740">
            <w:pPr>
              <w:pStyle w:val="ConsPlusTitle"/>
              <w:widowControl/>
              <w:rPr>
                <w:b w:val="0"/>
                <w:sz w:val="16"/>
                <w:szCs w:val="16"/>
              </w:rPr>
            </w:pPr>
            <w:r w:rsidRPr="00816740">
              <w:rPr>
                <w:b w:val="0"/>
                <w:sz w:val="16"/>
                <w:szCs w:val="16"/>
              </w:rPr>
              <w:t>Папко Нина Николаевна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16740" w:rsidRPr="00816740" w:rsidRDefault="00816740" w:rsidP="00816740">
            <w:pPr>
              <w:pStyle w:val="ConsPlusTitle"/>
              <w:widowControl/>
              <w:rPr>
                <w:b w:val="0"/>
                <w:sz w:val="16"/>
                <w:szCs w:val="16"/>
              </w:rPr>
            </w:pPr>
            <w:r w:rsidRPr="00816740">
              <w:rPr>
                <w:b w:val="0"/>
                <w:sz w:val="16"/>
                <w:szCs w:val="16"/>
              </w:rPr>
              <w:t>Первый заместитель главы администрации Тогучинского района Новосибирской области</w:t>
            </w:r>
          </w:p>
        </w:tc>
      </w:tr>
      <w:tr w:rsidR="00816740" w:rsidRPr="00816740" w:rsidTr="006B37C9">
        <w:tc>
          <w:tcPr>
            <w:tcW w:w="1872" w:type="dxa"/>
            <w:tcBorders>
              <w:top w:val="single" w:sz="4" w:space="0" w:color="000000"/>
              <w:left w:val="single" w:sz="4" w:space="0" w:color="000000"/>
              <w:bottom w:val="single" w:sz="4" w:space="0" w:color="000000"/>
            </w:tcBorders>
            <w:shd w:val="clear" w:color="auto" w:fill="auto"/>
          </w:tcPr>
          <w:p w:rsidR="00816740" w:rsidRPr="00816740" w:rsidRDefault="00816740" w:rsidP="00816740">
            <w:pPr>
              <w:pStyle w:val="ConsPlusTitle"/>
              <w:widowControl/>
              <w:rPr>
                <w:b w:val="0"/>
                <w:sz w:val="16"/>
                <w:szCs w:val="16"/>
              </w:rPr>
            </w:pPr>
            <w:r w:rsidRPr="00816740">
              <w:rPr>
                <w:b w:val="0"/>
                <w:sz w:val="16"/>
                <w:szCs w:val="16"/>
              </w:rPr>
              <w:t>Бориков Николай Александрович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16740" w:rsidRPr="00816740" w:rsidRDefault="00816740" w:rsidP="00816740">
            <w:pPr>
              <w:pStyle w:val="ConsPlusTitle"/>
              <w:widowControl/>
              <w:rPr>
                <w:b w:val="0"/>
                <w:sz w:val="16"/>
                <w:szCs w:val="16"/>
              </w:rPr>
            </w:pPr>
            <w:r w:rsidRPr="00816740">
              <w:rPr>
                <w:b w:val="0"/>
                <w:sz w:val="16"/>
                <w:szCs w:val="16"/>
              </w:rPr>
              <w:t>Заместитель главы администрации Тогучинского района Новосибирской области</w:t>
            </w:r>
          </w:p>
        </w:tc>
      </w:tr>
      <w:tr w:rsidR="00816740" w:rsidRPr="00816740" w:rsidTr="006B37C9">
        <w:tc>
          <w:tcPr>
            <w:tcW w:w="1872" w:type="dxa"/>
            <w:tcBorders>
              <w:top w:val="single" w:sz="4" w:space="0" w:color="000000"/>
              <w:left w:val="single" w:sz="4" w:space="0" w:color="000000"/>
              <w:bottom w:val="single" w:sz="4" w:space="0" w:color="000000"/>
            </w:tcBorders>
            <w:shd w:val="clear" w:color="auto" w:fill="auto"/>
          </w:tcPr>
          <w:p w:rsidR="00816740" w:rsidRPr="00816740" w:rsidRDefault="00816740" w:rsidP="00816740">
            <w:pPr>
              <w:pStyle w:val="ConsPlusTitle"/>
              <w:widowControl/>
              <w:rPr>
                <w:sz w:val="16"/>
                <w:szCs w:val="16"/>
              </w:rPr>
            </w:pPr>
            <w:r w:rsidRPr="00816740">
              <w:rPr>
                <w:b w:val="0"/>
                <w:sz w:val="16"/>
                <w:szCs w:val="16"/>
              </w:rPr>
              <w:t>Дралюк Ася Николаевна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16740" w:rsidRPr="00816740" w:rsidRDefault="00816740" w:rsidP="00816740">
            <w:pPr>
              <w:pStyle w:val="ConsPlusTitle"/>
              <w:widowControl/>
              <w:rPr>
                <w:b w:val="0"/>
                <w:sz w:val="16"/>
                <w:szCs w:val="16"/>
              </w:rPr>
            </w:pPr>
            <w:r w:rsidRPr="00816740">
              <w:rPr>
                <w:b w:val="0"/>
                <w:sz w:val="16"/>
                <w:szCs w:val="16"/>
              </w:rPr>
              <w:t>Заместитель главы администрации Тогучинского района Новосибирской области</w:t>
            </w:r>
          </w:p>
        </w:tc>
      </w:tr>
      <w:tr w:rsidR="00816740" w:rsidRPr="00816740" w:rsidTr="006B37C9">
        <w:tc>
          <w:tcPr>
            <w:tcW w:w="1872" w:type="dxa"/>
            <w:tcBorders>
              <w:top w:val="single" w:sz="4" w:space="0" w:color="000000"/>
              <w:left w:val="single" w:sz="4" w:space="0" w:color="000000"/>
              <w:bottom w:val="single" w:sz="4" w:space="0" w:color="000000"/>
            </w:tcBorders>
            <w:shd w:val="clear" w:color="auto" w:fill="auto"/>
          </w:tcPr>
          <w:p w:rsidR="00816740" w:rsidRPr="00816740" w:rsidRDefault="00816740" w:rsidP="00816740">
            <w:pPr>
              <w:pStyle w:val="ConsPlusTitle"/>
              <w:widowControl/>
              <w:rPr>
                <w:b w:val="0"/>
                <w:sz w:val="16"/>
                <w:szCs w:val="16"/>
              </w:rPr>
            </w:pPr>
            <w:r w:rsidRPr="00816740">
              <w:rPr>
                <w:b w:val="0"/>
                <w:sz w:val="16"/>
                <w:szCs w:val="16"/>
              </w:rPr>
              <w:t>Ожеред Людмила Евгеньевна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16740" w:rsidRPr="00816740" w:rsidRDefault="00816740" w:rsidP="00816740">
            <w:pPr>
              <w:pStyle w:val="ConsPlusTitle"/>
              <w:widowControl/>
              <w:rPr>
                <w:b w:val="0"/>
                <w:sz w:val="16"/>
                <w:szCs w:val="16"/>
              </w:rPr>
            </w:pPr>
            <w:r w:rsidRPr="00816740">
              <w:rPr>
                <w:b w:val="0"/>
                <w:sz w:val="16"/>
                <w:szCs w:val="16"/>
              </w:rPr>
              <w:t>Заместитель главы администрации Тогучинского района Новосибирской области</w:t>
            </w:r>
          </w:p>
        </w:tc>
      </w:tr>
      <w:tr w:rsidR="00816740" w:rsidRPr="00816740" w:rsidTr="006B37C9">
        <w:tc>
          <w:tcPr>
            <w:tcW w:w="1872" w:type="dxa"/>
            <w:tcBorders>
              <w:top w:val="single" w:sz="4" w:space="0" w:color="000000"/>
              <w:left w:val="single" w:sz="4" w:space="0" w:color="000000"/>
              <w:bottom w:val="single" w:sz="4" w:space="0" w:color="000000"/>
            </w:tcBorders>
            <w:shd w:val="clear" w:color="auto" w:fill="auto"/>
          </w:tcPr>
          <w:p w:rsidR="00816740" w:rsidRPr="00816740" w:rsidRDefault="00816740" w:rsidP="00816740">
            <w:pPr>
              <w:pStyle w:val="ConsPlusTitle"/>
              <w:widowControl/>
              <w:rPr>
                <w:sz w:val="16"/>
                <w:szCs w:val="16"/>
              </w:rPr>
            </w:pPr>
            <w:r w:rsidRPr="00816740">
              <w:rPr>
                <w:b w:val="0"/>
                <w:sz w:val="16"/>
                <w:szCs w:val="16"/>
              </w:rPr>
              <w:t>Боева Юлия Александровна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16740" w:rsidRPr="00816740" w:rsidRDefault="00816740" w:rsidP="00816740">
            <w:pPr>
              <w:pStyle w:val="ConsPlusTitle"/>
              <w:widowControl/>
              <w:rPr>
                <w:sz w:val="16"/>
                <w:szCs w:val="16"/>
              </w:rPr>
            </w:pPr>
            <w:r w:rsidRPr="00816740">
              <w:rPr>
                <w:b w:val="0"/>
                <w:sz w:val="16"/>
                <w:szCs w:val="16"/>
              </w:rPr>
              <w:t>Начальник управления сельского хозяйства администрации Тогучинского района Новосибирской области</w:t>
            </w:r>
          </w:p>
        </w:tc>
      </w:tr>
      <w:tr w:rsidR="00816740" w:rsidRPr="00816740" w:rsidTr="006B37C9">
        <w:tc>
          <w:tcPr>
            <w:tcW w:w="1872" w:type="dxa"/>
            <w:tcBorders>
              <w:top w:val="single" w:sz="4" w:space="0" w:color="000000"/>
              <w:left w:val="single" w:sz="4" w:space="0" w:color="000000"/>
              <w:bottom w:val="single" w:sz="4" w:space="0" w:color="000000"/>
            </w:tcBorders>
            <w:shd w:val="clear" w:color="auto" w:fill="auto"/>
          </w:tcPr>
          <w:p w:rsidR="00816740" w:rsidRPr="00816740" w:rsidRDefault="00816740" w:rsidP="00816740">
            <w:pPr>
              <w:pStyle w:val="ConsPlusTitle"/>
              <w:widowControl/>
              <w:rPr>
                <w:sz w:val="16"/>
                <w:szCs w:val="16"/>
              </w:rPr>
            </w:pPr>
            <w:r w:rsidRPr="00816740">
              <w:rPr>
                <w:b w:val="0"/>
                <w:sz w:val="16"/>
                <w:szCs w:val="16"/>
              </w:rPr>
              <w:t>Карасев Виталий Владимирович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16740" w:rsidRPr="00816740" w:rsidRDefault="00816740" w:rsidP="00816740">
            <w:pPr>
              <w:pStyle w:val="ConsPlusTitle"/>
              <w:widowControl/>
              <w:rPr>
                <w:sz w:val="16"/>
                <w:szCs w:val="16"/>
              </w:rPr>
            </w:pPr>
            <w:r w:rsidRPr="00816740">
              <w:rPr>
                <w:b w:val="0"/>
                <w:sz w:val="16"/>
                <w:szCs w:val="16"/>
              </w:rPr>
              <w:t>Начальник юридического отдела администрации Тогучинского района Новосибирской области</w:t>
            </w:r>
          </w:p>
        </w:tc>
      </w:tr>
    </w:tbl>
    <w:p w:rsidR="00816740" w:rsidRDefault="006B37C9" w:rsidP="007C360D">
      <w:pPr>
        <w:ind w:right="-2"/>
        <w:jc w:val="center"/>
        <w:rPr>
          <w:sz w:val="16"/>
          <w:szCs w:val="16"/>
          <w:lang w:eastAsia="ru-RU"/>
        </w:rPr>
      </w:pPr>
      <w:r>
        <w:rPr>
          <w:sz w:val="16"/>
          <w:szCs w:val="16"/>
          <w:lang w:eastAsia="ru-RU"/>
        </w:rPr>
        <w:t>______________________________________________________________</w:t>
      </w:r>
    </w:p>
    <w:p w:rsidR="006B37C9" w:rsidRDefault="006B37C9" w:rsidP="007C360D">
      <w:pPr>
        <w:ind w:right="-2"/>
        <w:jc w:val="center"/>
        <w:rPr>
          <w:sz w:val="16"/>
          <w:szCs w:val="16"/>
          <w:lang w:eastAsia="ru-RU"/>
        </w:rPr>
      </w:pPr>
    </w:p>
    <w:p w:rsidR="006B37C9" w:rsidRPr="00125B05" w:rsidRDefault="006B37C9" w:rsidP="006B37C9">
      <w:pPr>
        <w:jc w:val="center"/>
        <w:rPr>
          <w:b/>
          <w:sz w:val="16"/>
          <w:szCs w:val="16"/>
        </w:rPr>
      </w:pPr>
      <w:r w:rsidRPr="00125B05">
        <w:rPr>
          <w:b/>
          <w:sz w:val="16"/>
          <w:szCs w:val="16"/>
        </w:rPr>
        <w:t>АДМИНИСТРАЦИЯ</w:t>
      </w:r>
    </w:p>
    <w:p w:rsidR="006B37C9" w:rsidRPr="00212BA4" w:rsidRDefault="006B37C9" w:rsidP="006B37C9">
      <w:pPr>
        <w:jc w:val="center"/>
        <w:rPr>
          <w:b/>
          <w:sz w:val="16"/>
          <w:szCs w:val="16"/>
        </w:rPr>
      </w:pPr>
      <w:r w:rsidRPr="00212BA4">
        <w:rPr>
          <w:b/>
          <w:sz w:val="16"/>
          <w:szCs w:val="16"/>
        </w:rPr>
        <w:t>ТОГУЧИНСКОГО РАЙОНА</w:t>
      </w:r>
    </w:p>
    <w:p w:rsidR="006B37C9" w:rsidRPr="00212BA4" w:rsidRDefault="006B37C9" w:rsidP="006B37C9">
      <w:pPr>
        <w:jc w:val="center"/>
        <w:rPr>
          <w:b/>
          <w:sz w:val="16"/>
          <w:szCs w:val="16"/>
        </w:rPr>
      </w:pPr>
      <w:r w:rsidRPr="00212BA4">
        <w:rPr>
          <w:b/>
          <w:sz w:val="16"/>
          <w:szCs w:val="16"/>
        </w:rPr>
        <w:t>НОВОСИБИРСКОЙ ОБЛАСТИ</w:t>
      </w:r>
    </w:p>
    <w:p w:rsidR="006B37C9" w:rsidRPr="00212BA4" w:rsidRDefault="006B37C9" w:rsidP="006B37C9">
      <w:pPr>
        <w:jc w:val="center"/>
        <w:rPr>
          <w:b/>
          <w:sz w:val="16"/>
          <w:szCs w:val="16"/>
        </w:rPr>
      </w:pPr>
    </w:p>
    <w:p w:rsidR="006B37C9" w:rsidRPr="00212BA4" w:rsidRDefault="006B37C9" w:rsidP="006B37C9">
      <w:pPr>
        <w:jc w:val="center"/>
        <w:rPr>
          <w:b/>
          <w:sz w:val="16"/>
          <w:szCs w:val="16"/>
        </w:rPr>
      </w:pPr>
      <w:r w:rsidRPr="00212BA4">
        <w:rPr>
          <w:b/>
          <w:sz w:val="16"/>
          <w:szCs w:val="16"/>
        </w:rPr>
        <w:t>ПОСТАНОВЛЕНИЕ</w:t>
      </w:r>
    </w:p>
    <w:p w:rsidR="006B37C9" w:rsidRPr="00167943" w:rsidRDefault="006B37C9" w:rsidP="006B37C9">
      <w:pPr>
        <w:jc w:val="center"/>
        <w:rPr>
          <w:b/>
          <w:color w:val="FF0000"/>
          <w:sz w:val="16"/>
          <w:szCs w:val="16"/>
        </w:rPr>
      </w:pPr>
    </w:p>
    <w:p w:rsidR="006B37C9" w:rsidRPr="00C55C02" w:rsidRDefault="006B37C9" w:rsidP="006B37C9">
      <w:pPr>
        <w:jc w:val="center"/>
        <w:rPr>
          <w:sz w:val="16"/>
          <w:szCs w:val="16"/>
        </w:rPr>
      </w:pPr>
      <w:r>
        <w:rPr>
          <w:sz w:val="16"/>
          <w:szCs w:val="16"/>
        </w:rPr>
        <w:t>1</w:t>
      </w:r>
      <w:r w:rsidR="00DC6C67">
        <w:rPr>
          <w:sz w:val="16"/>
          <w:szCs w:val="16"/>
        </w:rPr>
        <w:t>5</w:t>
      </w:r>
      <w:r w:rsidRPr="00C55C02">
        <w:rPr>
          <w:sz w:val="16"/>
          <w:szCs w:val="16"/>
        </w:rPr>
        <w:t>.0</w:t>
      </w:r>
      <w:r>
        <w:rPr>
          <w:sz w:val="16"/>
          <w:szCs w:val="16"/>
        </w:rPr>
        <w:t>8.2023 № 8</w:t>
      </w:r>
      <w:r w:rsidR="00DC6C67">
        <w:rPr>
          <w:sz w:val="16"/>
          <w:szCs w:val="16"/>
        </w:rPr>
        <w:t>66</w:t>
      </w:r>
      <w:r w:rsidRPr="00C55C02">
        <w:rPr>
          <w:sz w:val="16"/>
          <w:szCs w:val="16"/>
        </w:rPr>
        <w:t>/П/93</w:t>
      </w:r>
    </w:p>
    <w:p w:rsidR="006B37C9" w:rsidRPr="00212BA4" w:rsidRDefault="006B37C9" w:rsidP="006B37C9">
      <w:pPr>
        <w:jc w:val="center"/>
        <w:rPr>
          <w:sz w:val="16"/>
          <w:szCs w:val="16"/>
        </w:rPr>
      </w:pPr>
    </w:p>
    <w:p w:rsidR="006B37C9" w:rsidRDefault="006B37C9" w:rsidP="006B37C9">
      <w:pPr>
        <w:jc w:val="center"/>
        <w:rPr>
          <w:sz w:val="16"/>
          <w:szCs w:val="16"/>
        </w:rPr>
      </w:pPr>
      <w:r w:rsidRPr="00212BA4">
        <w:rPr>
          <w:sz w:val="16"/>
          <w:szCs w:val="16"/>
        </w:rPr>
        <w:t>г. Тогучин</w:t>
      </w:r>
    </w:p>
    <w:p w:rsidR="006B37C9" w:rsidRDefault="006B37C9" w:rsidP="007C360D">
      <w:pPr>
        <w:ind w:right="-2"/>
        <w:jc w:val="center"/>
        <w:rPr>
          <w:sz w:val="16"/>
          <w:szCs w:val="16"/>
          <w:lang w:eastAsia="ru-RU"/>
        </w:rPr>
      </w:pPr>
    </w:p>
    <w:p w:rsidR="00DC6C67" w:rsidRPr="00DC6C67" w:rsidRDefault="00DC6C67" w:rsidP="00DC6C67">
      <w:pPr>
        <w:contextualSpacing/>
        <w:jc w:val="center"/>
        <w:rPr>
          <w:sz w:val="16"/>
          <w:szCs w:val="16"/>
        </w:rPr>
      </w:pPr>
      <w:r w:rsidRPr="00DC6C67">
        <w:rPr>
          <w:sz w:val="16"/>
          <w:szCs w:val="16"/>
        </w:rPr>
        <w:t>О внесении изменений в постановление администрации Тогучинского района Новосибирской области от 12.12.2019 №1356/П/93</w:t>
      </w:r>
    </w:p>
    <w:p w:rsidR="00DC6C67" w:rsidRPr="00DC6C67" w:rsidRDefault="00DC6C67" w:rsidP="00DC6C67">
      <w:pPr>
        <w:autoSpaceDE w:val="0"/>
        <w:autoSpaceDN w:val="0"/>
        <w:adjustRightInd w:val="0"/>
        <w:contextualSpacing/>
        <w:jc w:val="both"/>
        <w:rPr>
          <w:sz w:val="16"/>
          <w:szCs w:val="16"/>
        </w:rPr>
      </w:pPr>
    </w:p>
    <w:p w:rsidR="00DC6C67" w:rsidRPr="00DC6C67" w:rsidRDefault="00DC6C67" w:rsidP="00DC6C67">
      <w:pPr>
        <w:autoSpaceDE w:val="0"/>
        <w:autoSpaceDN w:val="0"/>
        <w:adjustRightInd w:val="0"/>
        <w:contextualSpacing/>
        <w:jc w:val="both"/>
        <w:rPr>
          <w:sz w:val="16"/>
          <w:szCs w:val="16"/>
        </w:rPr>
      </w:pPr>
    </w:p>
    <w:p w:rsidR="00DC6C67" w:rsidRPr="00DC6C67" w:rsidRDefault="00DC6C67" w:rsidP="00DC6C67">
      <w:pPr>
        <w:autoSpaceDE w:val="0"/>
        <w:autoSpaceDN w:val="0"/>
        <w:adjustRightInd w:val="0"/>
        <w:ind w:firstLine="709"/>
        <w:contextualSpacing/>
        <w:jc w:val="both"/>
        <w:rPr>
          <w:sz w:val="16"/>
          <w:szCs w:val="16"/>
        </w:rPr>
      </w:pPr>
      <w:r w:rsidRPr="00DC6C67">
        <w:rPr>
          <w:sz w:val="16"/>
          <w:szCs w:val="16"/>
        </w:rPr>
        <w:t>В связи с кадровыми изменениями, администрация Тогучинского района Новосибирской области</w:t>
      </w:r>
    </w:p>
    <w:p w:rsidR="00DC6C67" w:rsidRPr="00DC6C67" w:rsidRDefault="00DC6C67" w:rsidP="00DC6C67">
      <w:pPr>
        <w:jc w:val="both"/>
        <w:rPr>
          <w:bCs/>
          <w:sz w:val="16"/>
          <w:szCs w:val="16"/>
        </w:rPr>
      </w:pPr>
      <w:r w:rsidRPr="00DC6C67">
        <w:rPr>
          <w:bCs/>
          <w:sz w:val="16"/>
          <w:szCs w:val="16"/>
        </w:rPr>
        <w:t>ПОСТАНОВЛЯЕТ:</w:t>
      </w:r>
    </w:p>
    <w:p w:rsidR="00DC6C67" w:rsidRPr="00DC6C67" w:rsidRDefault="00DC6C67" w:rsidP="00DC6C67">
      <w:pPr>
        <w:ind w:firstLine="709"/>
        <w:jc w:val="both"/>
        <w:rPr>
          <w:bCs/>
          <w:sz w:val="16"/>
          <w:szCs w:val="16"/>
        </w:rPr>
      </w:pPr>
      <w:r w:rsidRPr="00DC6C67">
        <w:rPr>
          <w:bCs/>
          <w:sz w:val="16"/>
          <w:szCs w:val="16"/>
        </w:rPr>
        <w:t>1. </w:t>
      </w:r>
      <w:r w:rsidRPr="00DC6C67">
        <w:rPr>
          <w:sz w:val="16"/>
          <w:szCs w:val="16"/>
        </w:rPr>
        <w:t>Внести следующие изменения в постановление администрации Тогучинского района Новосибирской области от 12.12.2019 №1356/П/93 «Об утверждении состава и Положения о комиссии по делам несовершеннолетних и защите их прав Тогучинского района Новосибирской области» (далее – Постановление).</w:t>
      </w:r>
    </w:p>
    <w:p w:rsidR="00DC6C67" w:rsidRPr="00DC6C67" w:rsidRDefault="00DC6C67" w:rsidP="00F84914">
      <w:pPr>
        <w:pStyle w:val="ae"/>
        <w:numPr>
          <w:ilvl w:val="1"/>
          <w:numId w:val="9"/>
        </w:numPr>
        <w:tabs>
          <w:tab w:val="left" w:pos="993"/>
          <w:tab w:val="left" w:pos="1134"/>
        </w:tabs>
        <w:autoSpaceDE w:val="0"/>
        <w:autoSpaceDN w:val="0"/>
        <w:adjustRightInd w:val="0"/>
        <w:spacing w:after="0" w:line="240" w:lineRule="auto"/>
        <w:ind w:left="0" w:firstLine="709"/>
        <w:rPr>
          <w:sz w:val="16"/>
          <w:szCs w:val="16"/>
        </w:rPr>
      </w:pPr>
      <w:r w:rsidRPr="00DC6C67">
        <w:rPr>
          <w:sz w:val="16"/>
          <w:szCs w:val="16"/>
        </w:rPr>
        <w:t xml:space="preserve"> Приложение №2 к Постановлению читать в новой прилагаемой редакции.</w:t>
      </w:r>
    </w:p>
    <w:p w:rsidR="00DC6C67" w:rsidRPr="00DC6C67" w:rsidRDefault="00DC6C67" w:rsidP="00DC6C67">
      <w:pPr>
        <w:tabs>
          <w:tab w:val="left" w:pos="9639"/>
        </w:tabs>
        <w:ind w:firstLine="708"/>
        <w:jc w:val="both"/>
        <w:rPr>
          <w:sz w:val="16"/>
          <w:szCs w:val="16"/>
        </w:rPr>
      </w:pPr>
      <w:r w:rsidRPr="00DC6C67">
        <w:rPr>
          <w:bCs/>
          <w:sz w:val="16"/>
          <w:szCs w:val="16"/>
        </w:rPr>
        <w:t>2. </w:t>
      </w:r>
      <w:r w:rsidRPr="00DC6C67">
        <w:rPr>
          <w:sz w:val="16"/>
          <w:szCs w:val="16"/>
        </w:rPr>
        <w:t xml:space="preserve">Управлению делами администрации Тогучинского района Новосибирской области (Останина Т.Н.) опубликовать постановление в </w:t>
      </w:r>
      <w:r w:rsidRPr="00DC6C67">
        <w:rPr>
          <w:sz w:val="16"/>
          <w:szCs w:val="16"/>
        </w:rPr>
        <w:lastRenderedPageBreak/>
        <w:t>периодическом печатном издании органов местного самоуправления «Тогучинский Вестник».</w:t>
      </w:r>
    </w:p>
    <w:p w:rsidR="00DC6C67" w:rsidRPr="00DC6C67" w:rsidRDefault="00DC6C67" w:rsidP="00DC6C67">
      <w:pPr>
        <w:tabs>
          <w:tab w:val="left" w:pos="9639"/>
        </w:tabs>
        <w:ind w:firstLine="708"/>
        <w:jc w:val="both"/>
        <w:rPr>
          <w:sz w:val="16"/>
          <w:szCs w:val="16"/>
        </w:rPr>
      </w:pPr>
      <w:r w:rsidRPr="00DC6C67">
        <w:rPr>
          <w:sz w:val="16"/>
          <w:szCs w:val="16"/>
        </w:rPr>
        <w:t>3. Управлению цифрового развития администрации Тогучинского района Новосибирской области (Черданцев А.С.) разместить настоящее постановление на сайте администрации Тогучинского района Новосибирской области.</w:t>
      </w:r>
    </w:p>
    <w:p w:rsidR="00DC6C67" w:rsidRPr="00DC6C67" w:rsidRDefault="00DC6C67" w:rsidP="00DC6C67">
      <w:pPr>
        <w:tabs>
          <w:tab w:val="left" w:pos="851"/>
          <w:tab w:val="left" w:pos="1134"/>
        </w:tabs>
        <w:autoSpaceDE w:val="0"/>
        <w:autoSpaceDN w:val="0"/>
        <w:adjustRightInd w:val="0"/>
        <w:ind w:firstLine="709"/>
        <w:jc w:val="both"/>
        <w:rPr>
          <w:sz w:val="16"/>
          <w:szCs w:val="16"/>
        </w:rPr>
      </w:pPr>
      <w:r w:rsidRPr="00DC6C67">
        <w:rPr>
          <w:bCs/>
          <w:sz w:val="16"/>
          <w:szCs w:val="16"/>
        </w:rPr>
        <w:t xml:space="preserve">4. Контроль за исполнением постановления возложить на заместителя главы администрации Тогучинского района Новосибирской области Ожеред </w:t>
      </w:r>
      <w:proofErr w:type="gramStart"/>
      <w:r w:rsidRPr="00DC6C67">
        <w:rPr>
          <w:bCs/>
          <w:sz w:val="16"/>
          <w:szCs w:val="16"/>
        </w:rPr>
        <w:t>Л.Е..</w:t>
      </w:r>
      <w:proofErr w:type="gramEnd"/>
    </w:p>
    <w:p w:rsidR="00DC6C67" w:rsidRPr="00DC6C67" w:rsidRDefault="00DC6C67" w:rsidP="00DC6C67">
      <w:pPr>
        <w:jc w:val="both"/>
        <w:rPr>
          <w:bCs/>
          <w:sz w:val="16"/>
          <w:szCs w:val="16"/>
        </w:rPr>
      </w:pPr>
    </w:p>
    <w:p w:rsidR="00DC6C67" w:rsidRPr="00DC6C67" w:rsidRDefault="00DC6C67" w:rsidP="00DC6C67">
      <w:pPr>
        <w:jc w:val="both"/>
        <w:rPr>
          <w:bCs/>
          <w:sz w:val="16"/>
          <w:szCs w:val="16"/>
        </w:rPr>
      </w:pPr>
    </w:p>
    <w:p w:rsidR="00DC6C67" w:rsidRPr="00DC6C67" w:rsidRDefault="00DC6C67" w:rsidP="00DC6C67">
      <w:pPr>
        <w:jc w:val="both"/>
        <w:rPr>
          <w:bCs/>
          <w:sz w:val="16"/>
          <w:szCs w:val="16"/>
        </w:rPr>
      </w:pPr>
    </w:p>
    <w:p w:rsidR="00DC6C67" w:rsidRPr="00DC6C67" w:rsidRDefault="00DC6C67" w:rsidP="00DC6C67">
      <w:pPr>
        <w:pStyle w:val="af0"/>
        <w:spacing w:before="0" w:beforeAutospacing="0" w:after="0" w:afterAutospacing="0"/>
        <w:jc w:val="both"/>
        <w:rPr>
          <w:bCs/>
          <w:sz w:val="16"/>
          <w:szCs w:val="16"/>
        </w:rPr>
      </w:pPr>
      <w:r w:rsidRPr="00DC6C67">
        <w:rPr>
          <w:bCs/>
          <w:sz w:val="16"/>
          <w:szCs w:val="16"/>
        </w:rPr>
        <w:t xml:space="preserve">Глава Тогучинского района            </w:t>
      </w:r>
    </w:p>
    <w:p w:rsidR="00DC6C67" w:rsidRPr="00DC6C67" w:rsidRDefault="00DC6C67" w:rsidP="00DC6C67">
      <w:pPr>
        <w:pStyle w:val="af0"/>
        <w:spacing w:before="0" w:beforeAutospacing="0" w:after="0" w:afterAutospacing="0"/>
        <w:jc w:val="both"/>
        <w:rPr>
          <w:bCs/>
          <w:sz w:val="16"/>
          <w:szCs w:val="16"/>
        </w:rPr>
      </w:pPr>
      <w:r w:rsidRPr="00DC6C67">
        <w:rPr>
          <w:bCs/>
          <w:sz w:val="16"/>
          <w:szCs w:val="16"/>
        </w:rPr>
        <w:t>Новосибирской области                                                           С.С. Пыхтин</w:t>
      </w:r>
    </w:p>
    <w:p w:rsidR="00DC6C67" w:rsidRPr="00DC6C67" w:rsidRDefault="00DC6C67" w:rsidP="00DC6C67">
      <w:pPr>
        <w:jc w:val="both"/>
        <w:rPr>
          <w:bCs/>
          <w:sz w:val="16"/>
          <w:szCs w:val="16"/>
        </w:rPr>
      </w:pPr>
    </w:p>
    <w:p w:rsidR="00DC6C67" w:rsidRPr="00DC6C67" w:rsidRDefault="00DC6C67" w:rsidP="00DC6C67">
      <w:pPr>
        <w:jc w:val="both"/>
        <w:rPr>
          <w:bCs/>
          <w:sz w:val="16"/>
          <w:szCs w:val="16"/>
        </w:rPr>
      </w:pPr>
    </w:p>
    <w:p w:rsidR="00DC6C67" w:rsidRPr="00DC6C67" w:rsidRDefault="00DC6C67" w:rsidP="00DC6C67">
      <w:pPr>
        <w:jc w:val="right"/>
        <w:rPr>
          <w:sz w:val="16"/>
          <w:szCs w:val="16"/>
        </w:rPr>
      </w:pPr>
      <w:r w:rsidRPr="00DC6C67">
        <w:rPr>
          <w:sz w:val="16"/>
          <w:szCs w:val="16"/>
        </w:rPr>
        <w:t xml:space="preserve">ПРИЛОЖЕНИЕ </w:t>
      </w:r>
    </w:p>
    <w:p w:rsidR="00DC6C67" w:rsidRPr="00DC6C67" w:rsidRDefault="00DC6C67" w:rsidP="00DC6C67">
      <w:pPr>
        <w:jc w:val="right"/>
        <w:rPr>
          <w:sz w:val="16"/>
          <w:szCs w:val="16"/>
        </w:rPr>
      </w:pPr>
      <w:r w:rsidRPr="00DC6C67">
        <w:rPr>
          <w:sz w:val="16"/>
          <w:szCs w:val="16"/>
        </w:rPr>
        <w:t>к постановлению администрации</w:t>
      </w:r>
    </w:p>
    <w:p w:rsidR="00DC6C67" w:rsidRPr="00DC6C67" w:rsidRDefault="00DC6C67" w:rsidP="00DC6C67">
      <w:pPr>
        <w:jc w:val="right"/>
        <w:rPr>
          <w:sz w:val="16"/>
          <w:szCs w:val="16"/>
        </w:rPr>
      </w:pPr>
      <w:r w:rsidRPr="00DC6C67">
        <w:rPr>
          <w:sz w:val="16"/>
          <w:szCs w:val="16"/>
        </w:rPr>
        <w:t>Тогучинского района</w:t>
      </w:r>
    </w:p>
    <w:p w:rsidR="00DC6C67" w:rsidRPr="00DC6C67" w:rsidRDefault="00DC6C67" w:rsidP="00DC6C67">
      <w:pPr>
        <w:jc w:val="right"/>
        <w:rPr>
          <w:sz w:val="16"/>
          <w:szCs w:val="16"/>
        </w:rPr>
      </w:pPr>
      <w:r w:rsidRPr="00DC6C67">
        <w:rPr>
          <w:sz w:val="16"/>
          <w:szCs w:val="16"/>
        </w:rPr>
        <w:t>Новосибирской области</w:t>
      </w:r>
    </w:p>
    <w:p w:rsidR="00DC6C67" w:rsidRPr="00DC6C67" w:rsidRDefault="00DC6C67" w:rsidP="00DC6C67">
      <w:pPr>
        <w:jc w:val="right"/>
        <w:rPr>
          <w:sz w:val="16"/>
          <w:szCs w:val="16"/>
          <w:u w:val="single"/>
        </w:rPr>
      </w:pPr>
      <w:proofErr w:type="gramStart"/>
      <w:r w:rsidRPr="00DC6C67">
        <w:rPr>
          <w:sz w:val="16"/>
          <w:szCs w:val="16"/>
        </w:rPr>
        <w:t xml:space="preserve">от  </w:t>
      </w:r>
      <w:r>
        <w:rPr>
          <w:sz w:val="16"/>
          <w:szCs w:val="16"/>
        </w:rPr>
        <w:t>15.08.2023</w:t>
      </w:r>
      <w:proofErr w:type="gramEnd"/>
      <w:r w:rsidRPr="00DC6C67">
        <w:rPr>
          <w:sz w:val="16"/>
          <w:szCs w:val="16"/>
        </w:rPr>
        <w:t xml:space="preserve">  №</w:t>
      </w:r>
      <w:r>
        <w:rPr>
          <w:sz w:val="16"/>
          <w:szCs w:val="16"/>
        </w:rPr>
        <w:t xml:space="preserve"> 866/П/93</w:t>
      </w:r>
    </w:p>
    <w:p w:rsidR="00DC6C67" w:rsidRPr="00DC6C67" w:rsidRDefault="00DC6C67" w:rsidP="00DC6C67">
      <w:pPr>
        <w:jc w:val="right"/>
        <w:rPr>
          <w:sz w:val="16"/>
          <w:szCs w:val="16"/>
        </w:rPr>
      </w:pPr>
    </w:p>
    <w:p w:rsidR="00DC6C67" w:rsidRPr="00DC6C67" w:rsidRDefault="00DC6C67" w:rsidP="00DC6C67">
      <w:pPr>
        <w:jc w:val="right"/>
        <w:rPr>
          <w:sz w:val="16"/>
          <w:szCs w:val="16"/>
        </w:rPr>
      </w:pPr>
      <w:r w:rsidRPr="00DC6C67">
        <w:rPr>
          <w:sz w:val="16"/>
          <w:szCs w:val="16"/>
        </w:rPr>
        <w:t>ПРИЛОЖЕНИЕ №2</w:t>
      </w:r>
    </w:p>
    <w:p w:rsidR="00DC6C67" w:rsidRPr="00DC6C67" w:rsidRDefault="00DC6C67" w:rsidP="00DC6C67">
      <w:pPr>
        <w:jc w:val="right"/>
        <w:rPr>
          <w:sz w:val="16"/>
          <w:szCs w:val="16"/>
        </w:rPr>
      </w:pPr>
      <w:r w:rsidRPr="00DC6C67">
        <w:rPr>
          <w:sz w:val="16"/>
          <w:szCs w:val="16"/>
        </w:rPr>
        <w:t>к постановлению администрации</w:t>
      </w:r>
    </w:p>
    <w:p w:rsidR="00DC6C67" w:rsidRPr="00DC6C67" w:rsidRDefault="00DC6C67" w:rsidP="00DC6C67">
      <w:pPr>
        <w:jc w:val="right"/>
        <w:rPr>
          <w:sz w:val="16"/>
          <w:szCs w:val="16"/>
        </w:rPr>
      </w:pPr>
      <w:r w:rsidRPr="00DC6C67">
        <w:rPr>
          <w:sz w:val="16"/>
          <w:szCs w:val="16"/>
        </w:rPr>
        <w:t>Тогучинского района</w:t>
      </w:r>
    </w:p>
    <w:p w:rsidR="00DC6C67" w:rsidRPr="00DC6C67" w:rsidRDefault="00DC6C67" w:rsidP="00DC6C67">
      <w:pPr>
        <w:jc w:val="right"/>
        <w:rPr>
          <w:sz w:val="16"/>
          <w:szCs w:val="16"/>
        </w:rPr>
      </w:pPr>
      <w:r w:rsidRPr="00DC6C67">
        <w:rPr>
          <w:sz w:val="16"/>
          <w:szCs w:val="16"/>
        </w:rPr>
        <w:t>Новосибирской области</w:t>
      </w:r>
    </w:p>
    <w:p w:rsidR="00DC6C67" w:rsidRPr="00DC6C67" w:rsidRDefault="00DC6C67" w:rsidP="00DC6C67">
      <w:pPr>
        <w:jc w:val="right"/>
        <w:rPr>
          <w:sz w:val="16"/>
          <w:szCs w:val="16"/>
        </w:rPr>
      </w:pPr>
      <w:r w:rsidRPr="00DC6C67">
        <w:rPr>
          <w:sz w:val="16"/>
          <w:szCs w:val="16"/>
        </w:rPr>
        <w:t>от 12.12.2019 № 1356/П/93</w:t>
      </w:r>
    </w:p>
    <w:p w:rsidR="00DC6C67" w:rsidRPr="00DC6C67" w:rsidRDefault="00DC6C67" w:rsidP="00DC6C67">
      <w:pPr>
        <w:jc w:val="right"/>
        <w:rPr>
          <w:sz w:val="16"/>
          <w:szCs w:val="16"/>
        </w:rPr>
      </w:pPr>
    </w:p>
    <w:p w:rsidR="00DC6C67" w:rsidRPr="00DC6C67" w:rsidRDefault="00DC6C67" w:rsidP="00DC6C67">
      <w:pPr>
        <w:jc w:val="center"/>
        <w:rPr>
          <w:sz w:val="16"/>
          <w:szCs w:val="16"/>
        </w:rPr>
      </w:pPr>
      <w:r w:rsidRPr="00DC6C67">
        <w:rPr>
          <w:sz w:val="16"/>
          <w:szCs w:val="16"/>
        </w:rPr>
        <w:t xml:space="preserve">Состав </w:t>
      </w:r>
    </w:p>
    <w:p w:rsidR="00DC6C67" w:rsidRPr="00DC6C67" w:rsidRDefault="00DC6C67" w:rsidP="00DC6C67">
      <w:pPr>
        <w:jc w:val="center"/>
        <w:rPr>
          <w:bCs/>
          <w:sz w:val="16"/>
          <w:szCs w:val="16"/>
        </w:rPr>
      </w:pPr>
      <w:r w:rsidRPr="00DC6C67">
        <w:rPr>
          <w:sz w:val="16"/>
          <w:szCs w:val="16"/>
        </w:rPr>
        <w:t>к</w:t>
      </w:r>
      <w:r w:rsidRPr="00DC6C67">
        <w:rPr>
          <w:bCs/>
          <w:sz w:val="16"/>
          <w:szCs w:val="16"/>
        </w:rPr>
        <w:t>омиссии по делам несовершеннолетних и защите их прав Тогучинского района Новосибирской области</w:t>
      </w:r>
    </w:p>
    <w:p w:rsidR="00DC6C67" w:rsidRPr="00DC6C67" w:rsidRDefault="00DC6C67" w:rsidP="00DC6C67">
      <w:pPr>
        <w:rPr>
          <w:bCs/>
          <w:sz w:val="16"/>
          <w:szCs w:val="16"/>
        </w:rPr>
      </w:pPr>
    </w:p>
    <w:tbl>
      <w:tblPr>
        <w:tblW w:w="4995" w:type="dxa"/>
        <w:tblInd w:w="108" w:type="dxa"/>
        <w:tblLook w:val="04A0" w:firstRow="1" w:lastRow="0" w:firstColumn="1" w:lastColumn="0" w:noHBand="0" w:noVBand="1"/>
      </w:tblPr>
      <w:tblGrid>
        <w:gridCol w:w="1593"/>
        <w:gridCol w:w="310"/>
        <w:gridCol w:w="3092"/>
      </w:tblGrid>
      <w:tr w:rsidR="00DC6C67" w:rsidRPr="00DC6C67" w:rsidTr="00DC6C67">
        <w:tc>
          <w:tcPr>
            <w:tcW w:w="1593" w:type="dxa"/>
            <w:shd w:val="clear" w:color="auto" w:fill="auto"/>
          </w:tcPr>
          <w:p w:rsidR="00DC6C67" w:rsidRPr="00DC6C67" w:rsidRDefault="00DC6C67" w:rsidP="001E09F7">
            <w:pPr>
              <w:jc w:val="both"/>
              <w:rPr>
                <w:bCs/>
                <w:sz w:val="16"/>
                <w:szCs w:val="16"/>
              </w:rPr>
            </w:pPr>
            <w:r w:rsidRPr="00DC6C67">
              <w:rPr>
                <w:sz w:val="16"/>
                <w:szCs w:val="16"/>
              </w:rPr>
              <w:t>Ожеред Людмила Евгеньевна</w:t>
            </w:r>
          </w:p>
        </w:tc>
        <w:tc>
          <w:tcPr>
            <w:tcW w:w="310" w:type="dxa"/>
            <w:shd w:val="clear" w:color="auto" w:fill="auto"/>
          </w:tcPr>
          <w:p w:rsidR="00DC6C67" w:rsidRPr="00DC6C67" w:rsidRDefault="00DC6C67" w:rsidP="001E09F7">
            <w:pPr>
              <w:jc w:val="both"/>
              <w:rPr>
                <w:bCs/>
                <w:sz w:val="16"/>
                <w:szCs w:val="16"/>
              </w:rPr>
            </w:pPr>
            <w:r w:rsidRPr="00DC6C67">
              <w:rPr>
                <w:bCs/>
                <w:sz w:val="16"/>
                <w:szCs w:val="16"/>
              </w:rPr>
              <w:t>-</w:t>
            </w:r>
          </w:p>
        </w:tc>
        <w:tc>
          <w:tcPr>
            <w:tcW w:w="3092" w:type="dxa"/>
            <w:shd w:val="clear" w:color="auto" w:fill="auto"/>
          </w:tcPr>
          <w:p w:rsidR="00DC6C67" w:rsidRPr="00DC6C67" w:rsidRDefault="00DC6C67" w:rsidP="001E09F7">
            <w:pPr>
              <w:jc w:val="both"/>
              <w:rPr>
                <w:sz w:val="16"/>
                <w:szCs w:val="16"/>
              </w:rPr>
            </w:pPr>
            <w:r w:rsidRPr="00DC6C67">
              <w:rPr>
                <w:sz w:val="16"/>
                <w:szCs w:val="16"/>
              </w:rPr>
              <w:t>заместитель главы администрации Тогучинского района Новосибирской области, председатель комиссии;</w:t>
            </w:r>
          </w:p>
        </w:tc>
      </w:tr>
      <w:tr w:rsidR="00DC6C67" w:rsidRPr="00DC6C67" w:rsidTr="00DC6C67">
        <w:tc>
          <w:tcPr>
            <w:tcW w:w="1593" w:type="dxa"/>
            <w:shd w:val="clear" w:color="auto" w:fill="auto"/>
          </w:tcPr>
          <w:p w:rsidR="00DC6C67" w:rsidRPr="00DC6C67" w:rsidRDefault="00DC6C67" w:rsidP="001E09F7">
            <w:pPr>
              <w:jc w:val="both"/>
              <w:rPr>
                <w:sz w:val="16"/>
                <w:szCs w:val="16"/>
              </w:rPr>
            </w:pPr>
            <w:r w:rsidRPr="00DC6C67">
              <w:rPr>
                <w:sz w:val="16"/>
                <w:szCs w:val="16"/>
              </w:rPr>
              <w:t>Боруто Владимир Александрович</w:t>
            </w:r>
          </w:p>
        </w:tc>
        <w:tc>
          <w:tcPr>
            <w:tcW w:w="310" w:type="dxa"/>
            <w:shd w:val="clear" w:color="auto" w:fill="auto"/>
          </w:tcPr>
          <w:p w:rsidR="00DC6C67" w:rsidRPr="00DC6C67" w:rsidRDefault="00DC6C67" w:rsidP="001E09F7">
            <w:pPr>
              <w:jc w:val="both"/>
              <w:rPr>
                <w:bCs/>
                <w:sz w:val="16"/>
                <w:szCs w:val="16"/>
                <w:lang w:val="en-US"/>
              </w:rPr>
            </w:pPr>
            <w:r w:rsidRPr="00DC6C67">
              <w:rPr>
                <w:bCs/>
                <w:sz w:val="16"/>
                <w:szCs w:val="16"/>
                <w:lang w:val="en-US"/>
              </w:rPr>
              <w:t>-</w:t>
            </w:r>
          </w:p>
        </w:tc>
        <w:tc>
          <w:tcPr>
            <w:tcW w:w="3092" w:type="dxa"/>
            <w:shd w:val="clear" w:color="auto" w:fill="auto"/>
          </w:tcPr>
          <w:p w:rsidR="00DC6C67" w:rsidRPr="00DC6C67" w:rsidRDefault="00DC6C67" w:rsidP="001E09F7">
            <w:pPr>
              <w:jc w:val="both"/>
              <w:rPr>
                <w:sz w:val="16"/>
                <w:szCs w:val="16"/>
              </w:rPr>
            </w:pPr>
            <w:r w:rsidRPr="00DC6C67">
              <w:rPr>
                <w:sz w:val="16"/>
                <w:szCs w:val="16"/>
              </w:rPr>
              <w:t>начальник управления образования и молодежной политики администрации Тогучинского района Новосибирской области, заместитель председателя комиссии;</w:t>
            </w:r>
          </w:p>
        </w:tc>
      </w:tr>
      <w:tr w:rsidR="00DC6C67" w:rsidRPr="00DC6C67" w:rsidTr="00DC6C67">
        <w:tc>
          <w:tcPr>
            <w:tcW w:w="1593" w:type="dxa"/>
            <w:shd w:val="clear" w:color="auto" w:fill="auto"/>
          </w:tcPr>
          <w:p w:rsidR="00DC6C67" w:rsidRPr="00DC6C67" w:rsidRDefault="00DC6C67" w:rsidP="001E09F7">
            <w:pPr>
              <w:jc w:val="both"/>
              <w:rPr>
                <w:bCs/>
                <w:sz w:val="16"/>
                <w:szCs w:val="16"/>
              </w:rPr>
            </w:pPr>
            <w:r w:rsidRPr="00DC6C67">
              <w:rPr>
                <w:sz w:val="16"/>
                <w:szCs w:val="16"/>
              </w:rPr>
              <w:t>Рулькина Галина Анатольевна</w:t>
            </w:r>
          </w:p>
        </w:tc>
        <w:tc>
          <w:tcPr>
            <w:tcW w:w="310" w:type="dxa"/>
            <w:shd w:val="clear" w:color="auto" w:fill="auto"/>
          </w:tcPr>
          <w:p w:rsidR="00DC6C67" w:rsidRPr="00DC6C67" w:rsidRDefault="00DC6C67" w:rsidP="001E09F7">
            <w:pPr>
              <w:rPr>
                <w:sz w:val="16"/>
                <w:szCs w:val="16"/>
              </w:rPr>
            </w:pPr>
            <w:r w:rsidRPr="00DC6C67">
              <w:rPr>
                <w:bCs/>
                <w:sz w:val="16"/>
                <w:szCs w:val="16"/>
              </w:rPr>
              <w:t>-</w:t>
            </w:r>
          </w:p>
        </w:tc>
        <w:tc>
          <w:tcPr>
            <w:tcW w:w="3092" w:type="dxa"/>
            <w:shd w:val="clear" w:color="auto" w:fill="auto"/>
          </w:tcPr>
          <w:p w:rsidR="00DC6C67" w:rsidRPr="00DC6C67" w:rsidRDefault="00DC6C67" w:rsidP="001E09F7">
            <w:pPr>
              <w:tabs>
                <w:tab w:val="left" w:pos="709"/>
              </w:tabs>
              <w:jc w:val="both"/>
              <w:rPr>
                <w:bCs/>
                <w:sz w:val="16"/>
                <w:szCs w:val="16"/>
              </w:rPr>
            </w:pPr>
            <w:r w:rsidRPr="00DC6C67">
              <w:rPr>
                <w:sz w:val="16"/>
                <w:szCs w:val="16"/>
              </w:rPr>
              <w:t>начальник отдела опеки и попечительства администрации Тогучинского района Новосибирской области, заместитель председателя комиссии;</w:t>
            </w:r>
          </w:p>
        </w:tc>
      </w:tr>
      <w:tr w:rsidR="00DC6C67" w:rsidRPr="00DC6C67" w:rsidTr="00DC6C67">
        <w:tc>
          <w:tcPr>
            <w:tcW w:w="1593" w:type="dxa"/>
            <w:shd w:val="clear" w:color="auto" w:fill="auto"/>
          </w:tcPr>
          <w:p w:rsidR="00DC6C67" w:rsidRPr="00DC6C67" w:rsidRDefault="00DC6C67" w:rsidP="001E09F7">
            <w:pPr>
              <w:jc w:val="both"/>
              <w:rPr>
                <w:sz w:val="16"/>
                <w:szCs w:val="16"/>
              </w:rPr>
            </w:pPr>
            <w:r w:rsidRPr="00DC6C67">
              <w:rPr>
                <w:sz w:val="16"/>
                <w:szCs w:val="16"/>
              </w:rPr>
              <w:t>Болдырев Антон Александрович</w:t>
            </w:r>
          </w:p>
        </w:tc>
        <w:tc>
          <w:tcPr>
            <w:tcW w:w="310" w:type="dxa"/>
            <w:shd w:val="clear" w:color="auto" w:fill="auto"/>
          </w:tcPr>
          <w:p w:rsidR="00DC6C67" w:rsidRPr="00DC6C67" w:rsidRDefault="00DC6C67" w:rsidP="001E09F7">
            <w:pPr>
              <w:rPr>
                <w:bCs/>
                <w:sz w:val="16"/>
                <w:szCs w:val="16"/>
              </w:rPr>
            </w:pPr>
            <w:r w:rsidRPr="00DC6C67">
              <w:rPr>
                <w:bCs/>
                <w:sz w:val="16"/>
                <w:szCs w:val="16"/>
              </w:rPr>
              <w:t>-</w:t>
            </w:r>
          </w:p>
        </w:tc>
        <w:tc>
          <w:tcPr>
            <w:tcW w:w="3092" w:type="dxa"/>
            <w:shd w:val="clear" w:color="auto" w:fill="auto"/>
          </w:tcPr>
          <w:p w:rsidR="00DC6C67" w:rsidRPr="00DC6C67" w:rsidRDefault="00DC6C67" w:rsidP="001E09F7">
            <w:pPr>
              <w:tabs>
                <w:tab w:val="left" w:pos="709"/>
              </w:tabs>
              <w:jc w:val="both"/>
              <w:rPr>
                <w:sz w:val="16"/>
                <w:szCs w:val="16"/>
              </w:rPr>
            </w:pPr>
            <w:r w:rsidRPr="00DC6C67">
              <w:rPr>
                <w:sz w:val="16"/>
                <w:szCs w:val="16"/>
              </w:rPr>
              <w:t>начальник Отдела МВД России по Тогучинскому району, подполковник полиции, заместитель председателя комиссии (по согласованию);</w:t>
            </w:r>
          </w:p>
        </w:tc>
      </w:tr>
      <w:tr w:rsidR="00DC6C67" w:rsidRPr="00DC6C67" w:rsidTr="00DC6C67">
        <w:tc>
          <w:tcPr>
            <w:tcW w:w="1593" w:type="dxa"/>
            <w:shd w:val="clear" w:color="auto" w:fill="auto"/>
          </w:tcPr>
          <w:p w:rsidR="00DC6C67" w:rsidRPr="00DC6C67" w:rsidRDefault="00DC6C67" w:rsidP="001E09F7">
            <w:pPr>
              <w:jc w:val="both"/>
              <w:rPr>
                <w:bCs/>
                <w:sz w:val="16"/>
                <w:szCs w:val="16"/>
              </w:rPr>
            </w:pPr>
            <w:r w:rsidRPr="00DC6C67">
              <w:rPr>
                <w:sz w:val="16"/>
                <w:szCs w:val="16"/>
              </w:rPr>
              <w:t>Тыченюк Инна Сергеевна</w:t>
            </w:r>
          </w:p>
        </w:tc>
        <w:tc>
          <w:tcPr>
            <w:tcW w:w="310" w:type="dxa"/>
            <w:shd w:val="clear" w:color="auto" w:fill="auto"/>
          </w:tcPr>
          <w:p w:rsidR="00DC6C67" w:rsidRPr="00DC6C67" w:rsidRDefault="00DC6C67" w:rsidP="001E09F7">
            <w:pPr>
              <w:rPr>
                <w:sz w:val="16"/>
                <w:szCs w:val="16"/>
              </w:rPr>
            </w:pPr>
            <w:r w:rsidRPr="00DC6C67">
              <w:rPr>
                <w:bCs/>
                <w:sz w:val="16"/>
                <w:szCs w:val="16"/>
              </w:rPr>
              <w:t>-</w:t>
            </w:r>
          </w:p>
        </w:tc>
        <w:tc>
          <w:tcPr>
            <w:tcW w:w="3092" w:type="dxa"/>
            <w:shd w:val="clear" w:color="auto" w:fill="auto"/>
          </w:tcPr>
          <w:p w:rsidR="00DC6C67" w:rsidRPr="00DC6C67" w:rsidRDefault="00DC6C67" w:rsidP="001E09F7">
            <w:pPr>
              <w:jc w:val="both"/>
              <w:rPr>
                <w:bCs/>
                <w:sz w:val="16"/>
                <w:szCs w:val="16"/>
              </w:rPr>
            </w:pPr>
            <w:r w:rsidRPr="00DC6C67">
              <w:rPr>
                <w:sz w:val="16"/>
                <w:szCs w:val="16"/>
              </w:rPr>
              <w:t>главный специалист по делам несовершеннолетних администрации Тогучинского района Новосибирской области, ответственный секретарь комиссии;</w:t>
            </w:r>
            <w:r w:rsidRPr="00DC6C67">
              <w:rPr>
                <w:bCs/>
                <w:sz w:val="16"/>
                <w:szCs w:val="16"/>
              </w:rPr>
              <w:t xml:space="preserve"> </w:t>
            </w:r>
          </w:p>
        </w:tc>
      </w:tr>
      <w:tr w:rsidR="00DC6C67" w:rsidRPr="00DC6C67" w:rsidTr="00DC6C67">
        <w:tc>
          <w:tcPr>
            <w:tcW w:w="1593" w:type="dxa"/>
            <w:shd w:val="clear" w:color="auto" w:fill="auto"/>
          </w:tcPr>
          <w:p w:rsidR="00DC6C67" w:rsidRPr="00DC6C67" w:rsidRDefault="00DC6C67" w:rsidP="001E09F7">
            <w:pPr>
              <w:jc w:val="both"/>
              <w:rPr>
                <w:bCs/>
                <w:sz w:val="16"/>
                <w:szCs w:val="16"/>
              </w:rPr>
            </w:pPr>
            <w:r w:rsidRPr="00DC6C67">
              <w:rPr>
                <w:sz w:val="16"/>
                <w:szCs w:val="16"/>
              </w:rPr>
              <w:t>Акименко Мария Викторовна</w:t>
            </w:r>
          </w:p>
        </w:tc>
        <w:tc>
          <w:tcPr>
            <w:tcW w:w="310" w:type="dxa"/>
            <w:shd w:val="clear" w:color="auto" w:fill="auto"/>
          </w:tcPr>
          <w:p w:rsidR="00DC6C67" w:rsidRPr="00DC6C67" w:rsidRDefault="00DC6C67" w:rsidP="001E09F7">
            <w:pPr>
              <w:rPr>
                <w:sz w:val="16"/>
                <w:szCs w:val="16"/>
              </w:rPr>
            </w:pPr>
            <w:r w:rsidRPr="00DC6C67">
              <w:rPr>
                <w:bCs/>
                <w:sz w:val="16"/>
                <w:szCs w:val="16"/>
              </w:rPr>
              <w:t>-</w:t>
            </w:r>
          </w:p>
        </w:tc>
        <w:tc>
          <w:tcPr>
            <w:tcW w:w="3092" w:type="dxa"/>
            <w:shd w:val="clear" w:color="auto" w:fill="auto"/>
          </w:tcPr>
          <w:p w:rsidR="00DC6C67" w:rsidRPr="00DC6C67" w:rsidRDefault="00DC6C67" w:rsidP="001E09F7">
            <w:pPr>
              <w:jc w:val="both"/>
              <w:rPr>
                <w:bCs/>
                <w:sz w:val="16"/>
                <w:szCs w:val="16"/>
              </w:rPr>
            </w:pPr>
            <w:r w:rsidRPr="00DC6C67">
              <w:rPr>
                <w:sz w:val="16"/>
                <w:szCs w:val="16"/>
              </w:rPr>
              <w:t>ведущий специалист по делам несовершеннолетних администрации Тогучинского района Новосибирской области;</w:t>
            </w:r>
          </w:p>
        </w:tc>
      </w:tr>
      <w:tr w:rsidR="00DC6C67" w:rsidRPr="00DC6C67" w:rsidTr="00DC6C67">
        <w:tc>
          <w:tcPr>
            <w:tcW w:w="1593" w:type="dxa"/>
            <w:shd w:val="clear" w:color="auto" w:fill="auto"/>
          </w:tcPr>
          <w:p w:rsidR="00DC6C67" w:rsidRPr="00DC6C67" w:rsidRDefault="00DC6C67" w:rsidP="001E09F7">
            <w:pPr>
              <w:jc w:val="both"/>
              <w:rPr>
                <w:sz w:val="16"/>
                <w:szCs w:val="16"/>
              </w:rPr>
            </w:pPr>
            <w:r w:rsidRPr="00DC6C67">
              <w:rPr>
                <w:sz w:val="16"/>
                <w:szCs w:val="16"/>
              </w:rPr>
              <w:t>Плахова Надежда Николаевна</w:t>
            </w:r>
          </w:p>
        </w:tc>
        <w:tc>
          <w:tcPr>
            <w:tcW w:w="310" w:type="dxa"/>
            <w:shd w:val="clear" w:color="auto" w:fill="auto"/>
          </w:tcPr>
          <w:p w:rsidR="00DC6C67" w:rsidRPr="00DC6C67" w:rsidRDefault="00DC6C67" w:rsidP="001E09F7">
            <w:pPr>
              <w:rPr>
                <w:bCs/>
                <w:sz w:val="16"/>
                <w:szCs w:val="16"/>
              </w:rPr>
            </w:pPr>
            <w:r w:rsidRPr="00DC6C67">
              <w:rPr>
                <w:bCs/>
                <w:sz w:val="16"/>
                <w:szCs w:val="16"/>
              </w:rPr>
              <w:t>-</w:t>
            </w:r>
          </w:p>
        </w:tc>
        <w:tc>
          <w:tcPr>
            <w:tcW w:w="3092" w:type="dxa"/>
            <w:shd w:val="clear" w:color="auto" w:fill="auto"/>
          </w:tcPr>
          <w:p w:rsidR="00DC6C67" w:rsidRPr="00DC6C67" w:rsidRDefault="00DC6C67" w:rsidP="001E09F7">
            <w:pPr>
              <w:tabs>
                <w:tab w:val="left" w:pos="709"/>
              </w:tabs>
              <w:jc w:val="both"/>
              <w:rPr>
                <w:sz w:val="16"/>
                <w:szCs w:val="16"/>
              </w:rPr>
            </w:pPr>
            <w:r w:rsidRPr="00DC6C67">
              <w:rPr>
                <w:sz w:val="16"/>
                <w:szCs w:val="16"/>
              </w:rPr>
              <w:t>начальник отдела социальной защиты населения администрации Тогучинского района Новосибирской области;</w:t>
            </w:r>
          </w:p>
        </w:tc>
      </w:tr>
      <w:tr w:rsidR="00DC6C67" w:rsidRPr="00DC6C67" w:rsidTr="00DC6C67">
        <w:tc>
          <w:tcPr>
            <w:tcW w:w="1593" w:type="dxa"/>
            <w:shd w:val="clear" w:color="auto" w:fill="auto"/>
          </w:tcPr>
          <w:p w:rsidR="00DC6C67" w:rsidRPr="00DC6C67" w:rsidRDefault="00DC6C67" w:rsidP="001E09F7">
            <w:pPr>
              <w:jc w:val="both"/>
              <w:rPr>
                <w:sz w:val="16"/>
                <w:szCs w:val="16"/>
              </w:rPr>
            </w:pPr>
            <w:r w:rsidRPr="00DC6C67">
              <w:rPr>
                <w:sz w:val="16"/>
                <w:szCs w:val="16"/>
              </w:rPr>
              <w:t>Фролова Елена Викторовна</w:t>
            </w:r>
          </w:p>
        </w:tc>
        <w:tc>
          <w:tcPr>
            <w:tcW w:w="310" w:type="dxa"/>
            <w:shd w:val="clear" w:color="auto" w:fill="auto"/>
          </w:tcPr>
          <w:p w:rsidR="00DC6C67" w:rsidRPr="00DC6C67" w:rsidRDefault="00DC6C67" w:rsidP="001E09F7">
            <w:pPr>
              <w:rPr>
                <w:sz w:val="16"/>
                <w:szCs w:val="16"/>
              </w:rPr>
            </w:pPr>
            <w:r w:rsidRPr="00DC6C67">
              <w:rPr>
                <w:bCs/>
                <w:sz w:val="16"/>
                <w:szCs w:val="16"/>
              </w:rPr>
              <w:t>-</w:t>
            </w:r>
          </w:p>
        </w:tc>
        <w:tc>
          <w:tcPr>
            <w:tcW w:w="3092" w:type="dxa"/>
            <w:shd w:val="clear" w:color="auto" w:fill="auto"/>
          </w:tcPr>
          <w:p w:rsidR="00DC6C67" w:rsidRPr="00DC6C67" w:rsidRDefault="00DC6C67" w:rsidP="001E09F7">
            <w:pPr>
              <w:tabs>
                <w:tab w:val="left" w:pos="709"/>
              </w:tabs>
              <w:jc w:val="both"/>
              <w:rPr>
                <w:bCs/>
                <w:sz w:val="16"/>
                <w:szCs w:val="16"/>
              </w:rPr>
            </w:pPr>
            <w:r w:rsidRPr="00DC6C67">
              <w:rPr>
                <w:sz w:val="16"/>
                <w:szCs w:val="16"/>
              </w:rPr>
              <w:t xml:space="preserve">специалист </w:t>
            </w:r>
            <w:r w:rsidRPr="00DC6C67">
              <w:rPr>
                <w:sz w:val="16"/>
                <w:szCs w:val="16"/>
                <w:lang w:val="en-US"/>
              </w:rPr>
              <w:t>I</w:t>
            </w:r>
            <w:r w:rsidRPr="00DC6C67">
              <w:rPr>
                <w:sz w:val="16"/>
                <w:szCs w:val="16"/>
              </w:rPr>
              <w:t xml:space="preserve"> разряда по делам несовершеннолетних администрации Тогучинского района Новосибирской области;</w:t>
            </w:r>
          </w:p>
        </w:tc>
      </w:tr>
      <w:tr w:rsidR="00DC6C67" w:rsidRPr="00DC6C67" w:rsidTr="00DC6C67">
        <w:tc>
          <w:tcPr>
            <w:tcW w:w="1593" w:type="dxa"/>
            <w:shd w:val="clear" w:color="auto" w:fill="auto"/>
          </w:tcPr>
          <w:p w:rsidR="00DC6C67" w:rsidRPr="00DC6C67" w:rsidRDefault="00DC6C67" w:rsidP="001E09F7">
            <w:pPr>
              <w:jc w:val="both"/>
              <w:rPr>
                <w:sz w:val="16"/>
                <w:szCs w:val="16"/>
              </w:rPr>
            </w:pPr>
            <w:r w:rsidRPr="00DC6C67">
              <w:rPr>
                <w:sz w:val="16"/>
                <w:szCs w:val="16"/>
              </w:rPr>
              <w:t>Бакаевская Юлия Александровна</w:t>
            </w:r>
          </w:p>
        </w:tc>
        <w:tc>
          <w:tcPr>
            <w:tcW w:w="310" w:type="dxa"/>
            <w:shd w:val="clear" w:color="auto" w:fill="auto"/>
          </w:tcPr>
          <w:p w:rsidR="00DC6C67" w:rsidRPr="00DC6C67" w:rsidRDefault="00DC6C67" w:rsidP="001E09F7">
            <w:pPr>
              <w:rPr>
                <w:sz w:val="16"/>
                <w:szCs w:val="16"/>
              </w:rPr>
            </w:pPr>
            <w:r w:rsidRPr="00DC6C67">
              <w:rPr>
                <w:bCs/>
                <w:sz w:val="16"/>
                <w:szCs w:val="16"/>
              </w:rPr>
              <w:t>-</w:t>
            </w:r>
          </w:p>
        </w:tc>
        <w:tc>
          <w:tcPr>
            <w:tcW w:w="3092" w:type="dxa"/>
            <w:shd w:val="clear" w:color="auto" w:fill="auto"/>
          </w:tcPr>
          <w:p w:rsidR="00DC6C67" w:rsidRPr="00DC6C67" w:rsidRDefault="00DC6C67" w:rsidP="001E09F7">
            <w:pPr>
              <w:tabs>
                <w:tab w:val="left" w:pos="709"/>
              </w:tabs>
              <w:jc w:val="both"/>
              <w:rPr>
                <w:bCs/>
                <w:sz w:val="16"/>
                <w:szCs w:val="16"/>
              </w:rPr>
            </w:pPr>
            <w:r w:rsidRPr="00DC6C67">
              <w:rPr>
                <w:sz w:val="16"/>
                <w:szCs w:val="16"/>
              </w:rPr>
              <w:t>начальник филиала по Тогучинскому району ФКУ УИИ ГУФСИН России по Новосибирской области (по согласованию);</w:t>
            </w:r>
          </w:p>
        </w:tc>
      </w:tr>
      <w:tr w:rsidR="00DC6C67" w:rsidRPr="00DC6C67" w:rsidTr="00DC6C67">
        <w:tc>
          <w:tcPr>
            <w:tcW w:w="1593" w:type="dxa"/>
            <w:shd w:val="clear" w:color="auto" w:fill="auto"/>
          </w:tcPr>
          <w:p w:rsidR="00DC6C67" w:rsidRPr="00DC6C67" w:rsidRDefault="00DC6C67" w:rsidP="001E09F7">
            <w:pPr>
              <w:jc w:val="both"/>
              <w:rPr>
                <w:sz w:val="16"/>
                <w:szCs w:val="16"/>
              </w:rPr>
            </w:pPr>
            <w:r w:rsidRPr="00DC6C67">
              <w:rPr>
                <w:sz w:val="16"/>
                <w:szCs w:val="16"/>
              </w:rPr>
              <w:t>Карпушина Любовь Витальевна</w:t>
            </w:r>
          </w:p>
        </w:tc>
        <w:tc>
          <w:tcPr>
            <w:tcW w:w="310" w:type="dxa"/>
            <w:shd w:val="clear" w:color="auto" w:fill="auto"/>
          </w:tcPr>
          <w:p w:rsidR="00DC6C67" w:rsidRPr="00DC6C67" w:rsidRDefault="00DC6C67" w:rsidP="001E09F7">
            <w:pPr>
              <w:rPr>
                <w:bCs/>
                <w:sz w:val="16"/>
                <w:szCs w:val="16"/>
              </w:rPr>
            </w:pPr>
            <w:r w:rsidRPr="00DC6C67">
              <w:rPr>
                <w:bCs/>
                <w:sz w:val="16"/>
                <w:szCs w:val="16"/>
              </w:rPr>
              <w:t>-</w:t>
            </w:r>
          </w:p>
        </w:tc>
        <w:tc>
          <w:tcPr>
            <w:tcW w:w="3092" w:type="dxa"/>
            <w:shd w:val="clear" w:color="auto" w:fill="auto"/>
          </w:tcPr>
          <w:p w:rsidR="00DC6C67" w:rsidRPr="00DC6C67" w:rsidRDefault="00DC6C67" w:rsidP="001E09F7">
            <w:pPr>
              <w:tabs>
                <w:tab w:val="left" w:pos="709"/>
                <w:tab w:val="left" w:pos="993"/>
              </w:tabs>
              <w:jc w:val="both"/>
              <w:rPr>
                <w:sz w:val="16"/>
                <w:szCs w:val="16"/>
              </w:rPr>
            </w:pPr>
            <w:r w:rsidRPr="00DC6C67">
              <w:rPr>
                <w:sz w:val="16"/>
                <w:szCs w:val="16"/>
              </w:rPr>
              <w:t xml:space="preserve">врач-психиатр детский участковый ГБУЗ НСО «Тогучинская ЦРБ» (по согласованию); </w:t>
            </w:r>
          </w:p>
        </w:tc>
      </w:tr>
      <w:tr w:rsidR="00DC6C67" w:rsidRPr="00DC6C67" w:rsidTr="00DC6C67">
        <w:tc>
          <w:tcPr>
            <w:tcW w:w="1593" w:type="dxa"/>
            <w:shd w:val="clear" w:color="auto" w:fill="auto"/>
          </w:tcPr>
          <w:p w:rsidR="00DC6C67" w:rsidRPr="00DC6C67" w:rsidRDefault="00DC6C67" w:rsidP="001E09F7">
            <w:pPr>
              <w:jc w:val="both"/>
              <w:rPr>
                <w:sz w:val="16"/>
                <w:szCs w:val="16"/>
              </w:rPr>
            </w:pPr>
            <w:r w:rsidRPr="00DC6C67">
              <w:rPr>
                <w:sz w:val="16"/>
                <w:szCs w:val="16"/>
              </w:rPr>
              <w:t>Рябчикова Елена Алексеевна</w:t>
            </w:r>
          </w:p>
        </w:tc>
        <w:tc>
          <w:tcPr>
            <w:tcW w:w="310" w:type="dxa"/>
            <w:shd w:val="clear" w:color="auto" w:fill="auto"/>
          </w:tcPr>
          <w:p w:rsidR="00DC6C67" w:rsidRPr="00DC6C67" w:rsidRDefault="00DC6C67" w:rsidP="001E09F7">
            <w:pPr>
              <w:rPr>
                <w:sz w:val="16"/>
                <w:szCs w:val="16"/>
              </w:rPr>
            </w:pPr>
            <w:r w:rsidRPr="00DC6C67">
              <w:rPr>
                <w:bCs/>
                <w:sz w:val="16"/>
                <w:szCs w:val="16"/>
              </w:rPr>
              <w:t>-</w:t>
            </w:r>
          </w:p>
        </w:tc>
        <w:tc>
          <w:tcPr>
            <w:tcW w:w="3092" w:type="dxa"/>
            <w:shd w:val="clear" w:color="auto" w:fill="auto"/>
          </w:tcPr>
          <w:p w:rsidR="00DC6C67" w:rsidRPr="00DC6C67" w:rsidRDefault="00DC6C67" w:rsidP="001E09F7">
            <w:pPr>
              <w:tabs>
                <w:tab w:val="left" w:pos="709"/>
              </w:tabs>
              <w:jc w:val="both"/>
              <w:rPr>
                <w:bCs/>
                <w:sz w:val="16"/>
                <w:szCs w:val="16"/>
              </w:rPr>
            </w:pPr>
            <w:r w:rsidRPr="00DC6C67">
              <w:rPr>
                <w:sz w:val="16"/>
                <w:szCs w:val="16"/>
              </w:rPr>
              <w:t>главный врач ГБУЗ НСО «Тогучинская ЦРБ» (по согласованию);</w:t>
            </w:r>
          </w:p>
        </w:tc>
      </w:tr>
      <w:tr w:rsidR="00DC6C67" w:rsidRPr="00DC6C67" w:rsidTr="00DC6C67">
        <w:tc>
          <w:tcPr>
            <w:tcW w:w="1593" w:type="dxa"/>
            <w:shd w:val="clear" w:color="auto" w:fill="auto"/>
          </w:tcPr>
          <w:p w:rsidR="00DC6C67" w:rsidRPr="00DC6C67" w:rsidRDefault="00DC6C67" w:rsidP="001E09F7">
            <w:pPr>
              <w:jc w:val="both"/>
              <w:rPr>
                <w:sz w:val="16"/>
                <w:szCs w:val="16"/>
              </w:rPr>
            </w:pPr>
            <w:r w:rsidRPr="00DC6C67">
              <w:rPr>
                <w:sz w:val="16"/>
                <w:szCs w:val="16"/>
              </w:rPr>
              <w:t>Песегова Татьяна Леонидовна</w:t>
            </w:r>
          </w:p>
        </w:tc>
        <w:tc>
          <w:tcPr>
            <w:tcW w:w="310" w:type="dxa"/>
            <w:shd w:val="clear" w:color="auto" w:fill="auto"/>
          </w:tcPr>
          <w:p w:rsidR="00DC6C67" w:rsidRPr="00DC6C67" w:rsidRDefault="00DC6C67" w:rsidP="001E09F7">
            <w:pPr>
              <w:rPr>
                <w:bCs/>
                <w:sz w:val="16"/>
                <w:szCs w:val="16"/>
              </w:rPr>
            </w:pPr>
            <w:r w:rsidRPr="00DC6C67">
              <w:rPr>
                <w:bCs/>
                <w:sz w:val="16"/>
                <w:szCs w:val="16"/>
              </w:rPr>
              <w:t>-</w:t>
            </w:r>
          </w:p>
        </w:tc>
        <w:tc>
          <w:tcPr>
            <w:tcW w:w="3092" w:type="dxa"/>
            <w:shd w:val="clear" w:color="auto" w:fill="auto"/>
          </w:tcPr>
          <w:p w:rsidR="00DC6C67" w:rsidRPr="00DC6C67" w:rsidRDefault="00DC6C67" w:rsidP="001E09F7">
            <w:pPr>
              <w:tabs>
                <w:tab w:val="left" w:pos="709"/>
              </w:tabs>
              <w:jc w:val="both"/>
              <w:rPr>
                <w:sz w:val="16"/>
                <w:szCs w:val="16"/>
              </w:rPr>
            </w:pPr>
            <w:r w:rsidRPr="00DC6C67">
              <w:rPr>
                <w:sz w:val="16"/>
                <w:szCs w:val="16"/>
              </w:rPr>
              <w:t>и.о. директора ГКУ НСО «Центр занятости населения Тогучинского района» (по согласованию);</w:t>
            </w:r>
          </w:p>
        </w:tc>
      </w:tr>
      <w:tr w:rsidR="00DC6C67" w:rsidRPr="00DC6C67" w:rsidTr="00DC6C67">
        <w:tc>
          <w:tcPr>
            <w:tcW w:w="1593" w:type="dxa"/>
            <w:shd w:val="clear" w:color="auto" w:fill="auto"/>
          </w:tcPr>
          <w:p w:rsidR="00DC6C67" w:rsidRPr="00DC6C67" w:rsidRDefault="00DC6C67" w:rsidP="001E09F7">
            <w:pPr>
              <w:jc w:val="both"/>
              <w:rPr>
                <w:sz w:val="16"/>
                <w:szCs w:val="16"/>
              </w:rPr>
            </w:pPr>
            <w:r w:rsidRPr="00DC6C67">
              <w:rPr>
                <w:sz w:val="16"/>
                <w:szCs w:val="16"/>
              </w:rPr>
              <w:t>Шарикалова Лариса Николаевна</w:t>
            </w:r>
          </w:p>
        </w:tc>
        <w:tc>
          <w:tcPr>
            <w:tcW w:w="310" w:type="dxa"/>
            <w:shd w:val="clear" w:color="auto" w:fill="auto"/>
          </w:tcPr>
          <w:p w:rsidR="00DC6C67" w:rsidRPr="00DC6C67" w:rsidRDefault="00DC6C67" w:rsidP="001E09F7">
            <w:pPr>
              <w:rPr>
                <w:sz w:val="16"/>
                <w:szCs w:val="16"/>
              </w:rPr>
            </w:pPr>
            <w:r w:rsidRPr="00DC6C67">
              <w:rPr>
                <w:bCs/>
                <w:sz w:val="16"/>
                <w:szCs w:val="16"/>
              </w:rPr>
              <w:t>-</w:t>
            </w:r>
          </w:p>
        </w:tc>
        <w:tc>
          <w:tcPr>
            <w:tcW w:w="3092" w:type="dxa"/>
            <w:shd w:val="clear" w:color="auto" w:fill="auto"/>
          </w:tcPr>
          <w:p w:rsidR="00DC6C67" w:rsidRPr="00DC6C67" w:rsidRDefault="00DC6C67" w:rsidP="001E09F7">
            <w:pPr>
              <w:tabs>
                <w:tab w:val="left" w:pos="709"/>
                <w:tab w:val="left" w:pos="851"/>
              </w:tabs>
              <w:jc w:val="both"/>
              <w:rPr>
                <w:bCs/>
                <w:sz w:val="16"/>
                <w:szCs w:val="16"/>
              </w:rPr>
            </w:pPr>
            <w:r w:rsidRPr="00DC6C67">
              <w:rPr>
                <w:sz w:val="16"/>
                <w:szCs w:val="16"/>
              </w:rPr>
              <w:t>руководитель Тогучинского филиала ГБОУ НСО «Областной центр диагностики и консультирования» (по согласованию).</w:t>
            </w:r>
          </w:p>
        </w:tc>
      </w:tr>
    </w:tbl>
    <w:p w:rsidR="006B37C9" w:rsidRDefault="00DC6C67" w:rsidP="007C360D">
      <w:pPr>
        <w:ind w:right="-2"/>
        <w:jc w:val="center"/>
        <w:rPr>
          <w:sz w:val="16"/>
          <w:szCs w:val="16"/>
          <w:lang w:eastAsia="ru-RU"/>
        </w:rPr>
      </w:pPr>
      <w:r>
        <w:rPr>
          <w:sz w:val="16"/>
          <w:szCs w:val="16"/>
          <w:lang w:eastAsia="ru-RU"/>
        </w:rPr>
        <w:t>_____________________________________________________________</w:t>
      </w:r>
    </w:p>
    <w:p w:rsidR="00DC6C67" w:rsidRPr="00DC6C67" w:rsidRDefault="00DC6C67" w:rsidP="007C360D">
      <w:pPr>
        <w:ind w:right="-2"/>
        <w:jc w:val="center"/>
        <w:rPr>
          <w:sz w:val="16"/>
          <w:szCs w:val="16"/>
          <w:lang w:eastAsia="ru-RU"/>
        </w:rPr>
      </w:pPr>
    </w:p>
    <w:p w:rsidR="00187B33" w:rsidRDefault="00187B33" w:rsidP="00DC6C67">
      <w:pPr>
        <w:jc w:val="center"/>
        <w:rPr>
          <w:b/>
          <w:sz w:val="16"/>
          <w:szCs w:val="16"/>
        </w:rPr>
      </w:pPr>
    </w:p>
    <w:p w:rsidR="00DC6C67" w:rsidRPr="00125B05" w:rsidRDefault="00DC6C67" w:rsidP="00DC6C67">
      <w:pPr>
        <w:jc w:val="center"/>
        <w:rPr>
          <w:b/>
          <w:sz w:val="16"/>
          <w:szCs w:val="16"/>
        </w:rPr>
      </w:pPr>
      <w:r w:rsidRPr="00125B05">
        <w:rPr>
          <w:b/>
          <w:sz w:val="16"/>
          <w:szCs w:val="16"/>
        </w:rPr>
        <w:t>АДМИНИСТРАЦИЯ</w:t>
      </w:r>
    </w:p>
    <w:p w:rsidR="00DC6C67" w:rsidRPr="00212BA4" w:rsidRDefault="00DC6C67" w:rsidP="00DC6C67">
      <w:pPr>
        <w:jc w:val="center"/>
        <w:rPr>
          <w:b/>
          <w:sz w:val="16"/>
          <w:szCs w:val="16"/>
        </w:rPr>
      </w:pPr>
      <w:r w:rsidRPr="00212BA4">
        <w:rPr>
          <w:b/>
          <w:sz w:val="16"/>
          <w:szCs w:val="16"/>
        </w:rPr>
        <w:t>ТОГУЧИНСКОГО РАЙОНА</w:t>
      </w:r>
    </w:p>
    <w:p w:rsidR="00DC6C67" w:rsidRPr="00212BA4" w:rsidRDefault="00DC6C67" w:rsidP="00DC6C67">
      <w:pPr>
        <w:jc w:val="center"/>
        <w:rPr>
          <w:b/>
          <w:sz w:val="16"/>
          <w:szCs w:val="16"/>
        </w:rPr>
      </w:pPr>
      <w:r w:rsidRPr="00212BA4">
        <w:rPr>
          <w:b/>
          <w:sz w:val="16"/>
          <w:szCs w:val="16"/>
        </w:rPr>
        <w:t>НОВОСИБИРСКОЙ ОБЛАСТИ</w:t>
      </w:r>
    </w:p>
    <w:p w:rsidR="00DC6C67" w:rsidRPr="00212BA4" w:rsidRDefault="00DC6C67" w:rsidP="00DC6C67">
      <w:pPr>
        <w:jc w:val="center"/>
        <w:rPr>
          <w:b/>
          <w:sz w:val="16"/>
          <w:szCs w:val="16"/>
        </w:rPr>
      </w:pPr>
    </w:p>
    <w:p w:rsidR="00DC6C67" w:rsidRPr="00212BA4" w:rsidRDefault="00DC6C67" w:rsidP="00DC6C67">
      <w:pPr>
        <w:jc w:val="center"/>
        <w:rPr>
          <w:b/>
          <w:sz w:val="16"/>
          <w:szCs w:val="16"/>
        </w:rPr>
      </w:pPr>
      <w:r w:rsidRPr="00212BA4">
        <w:rPr>
          <w:b/>
          <w:sz w:val="16"/>
          <w:szCs w:val="16"/>
        </w:rPr>
        <w:t>ПОСТАНОВЛЕНИЕ</w:t>
      </w:r>
    </w:p>
    <w:p w:rsidR="00DC6C67" w:rsidRPr="00167943" w:rsidRDefault="00DC6C67" w:rsidP="00DC6C67">
      <w:pPr>
        <w:jc w:val="center"/>
        <w:rPr>
          <w:b/>
          <w:color w:val="FF0000"/>
          <w:sz w:val="16"/>
          <w:szCs w:val="16"/>
        </w:rPr>
      </w:pPr>
    </w:p>
    <w:p w:rsidR="00DC6C67" w:rsidRPr="00C55C02" w:rsidRDefault="00DC6C67" w:rsidP="00DC6C67">
      <w:pPr>
        <w:jc w:val="center"/>
        <w:rPr>
          <w:sz w:val="16"/>
          <w:szCs w:val="16"/>
        </w:rPr>
      </w:pPr>
      <w:r>
        <w:rPr>
          <w:sz w:val="16"/>
          <w:szCs w:val="16"/>
        </w:rPr>
        <w:t>15</w:t>
      </w:r>
      <w:r w:rsidRPr="00C55C02">
        <w:rPr>
          <w:sz w:val="16"/>
          <w:szCs w:val="16"/>
        </w:rPr>
        <w:t>.0</w:t>
      </w:r>
      <w:r>
        <w:rPr>
          <w:sz w:val="16"/>
          <w:szCs w:val="16"/>
        </w:rPr>
        <w:t>8.2023 № 868</w:t>
      </w:r>
      <w:r w:rsidRPr="00C55C02">
        <w:rPr>
          <w:sz w:val="16"/>
          <w:szCs w:val="16"/>
        </w:rPr>
        <w:t>/П/93</w:t>
      </w:r>
    </w:p>
    <w:p w:rsidR="00DC6C67" w:rsidRPr="00212BA4" w:rsidRDefault="00DC6C67" w:rsidP="00DC6C67">
      <w:pPr>
        <w:jc w:val="center"/>
        <w:rPr>
          <w:sz w:val="16"/>
          <w:szCs w:val="16"/>
        </w:rPr>
      </w:pPr>
    </w:p>
    <w:p w:rsidR="00DC6C67" w:rsidRDefault="00DC6C67" w:rsidP="00DC6C67">
      <w:pPr>
        <w:jc w:val="center"/>
        <w:rPr>
          <w:sz w:val="16"/>
          <w:szCs w:val="16"/>
        </w:rPr>
      </w:pPr>
      <w:r w:rsidRPr="00212BA4">
        <w:rPr>
          <w:sz w:val="16"/>
          <w:szCs w:val="16"/>
        </w:rPr>
        <w:t>г. Тогучин</w:t>
      </w:r>
    </w:p>
    <w:p w:rsidR="006B37C9" w:rsidRPr="00DC6C67" w:rsidRDefault="006B37C9" w:rsidP="007C360D">
      <w:pPr>
        <w:ind w:right="-2"/>
        <w:jc w:val="center"/>
        <w:rPr>
          <w:sz w:val="16"/>
          <w:szCs w:val="16"/>
          <w:lang w:eastAsia="ru-RU"/>
        </w:rPr>
      </w:pPr>
    </w:p>
    <w:p w:rsidR="00DC6C67" w:rsidRPr="00DC6C67" w:rsidRDefault="00DC6C67" w:rsidP="00DC6C67">
      <w:pPr>
        <w:pStyle w:val="11"/>
        <w:shd w:val="clear" w:color="auto" w:fill="auto"/>
        <w:spacing w:line="240" w:lineRule="auto"/>
        <w:rPr>
          <w:sz w:val="16"/>
          <w:szCs w:val="16"/>
        </w:rPr>
      </w:pPr>
      <w:r w:rsidRPr="00DC6C67">
        <w:rPr>
          <w:sz w:val="16"/>
          <w:szCs w:val="16"/>
        </w:rPr>
        <w:t>Об утверждении порядка осуществления отделом внутреннего финансового аудита администрации Тогучинского района Новосибирской области полномочий по внутреннему финансовому аудиту</w:t>
      </w:r>
    </w:p>
    <w:p w:rsidR="00DC6C67" w:rsidRPr="00DC6C67" w:rsidRDefault="00DC6C67" w:rsidP="00DC6C67">
      <w:pPr>
        <w:pStyle w:val="11"/>
        <w:shd w:val="clear" w:color="auto" w:fill="auto"/>
        <w:spacing w:line="240" w:lineRule="auto"/>
        <w:rPr>
          <w:sz w:val="16"/>
          <w:szCs w:val="16"/>
        </w:rPr>
      </w:pPr>
    </w:p>
    <w:p w:rsidR="00DC6C67" w:rsidRPr="00DC6C67" w:rsidRDefault="00DC6C67" w:rsidP="00DC6C67">
      <w:pPr>
        <w:pStyle w:val="11"/>
        <w:shd w:val="clear" w:color="auto" w:fill="auto"/>
        <w:spacing w:line="240" w:lineRule="auto"/>
        <w:rPr>
          <w:sz w:val="16"/>
          <w:szCs w:val="16"/>
        </w:rPr>
      </w:pPr>
    </w:p>
    <w:p w:rsidR="00DC6C67" w:rsidRPr="00DC6C67" w:rsidRDefault="00DC6C67" w:rsidP="00DC6C67">
      <w:pPr>
        <w:ind w:right="-2" w:firstLine="709"/>
        <w:jc w:val="both"/>
        <w:rPr>
          <w:sz w:val="16"/>
          <w:szCs w:val="16"/>
        </w:rPr>
      </w:pPr>
      <w:r w:rsidRPr="00DC6C67">
        <w:rPr>
          <w:sz w:val="16"/>
          <w:szCs w:val="16"/>
        </w:rPr>
        <w:t>В соответствии п. 5 с. 160.2-1 Бюджетного кодекса Российской федерации, федеральными стандартами внутреннего финансового аудита, установленными Министерством финансов Российской Федерации, администрация Тогучинского района Новосибирской области</w:t>
      </w:r>
    </w:p>
    <w:p w:rsidR="00DC6C67" w:rsidRPr="00DC6C67" w:rsidRDefault="00DC6C67" w:rsidP="00DC6C67">
      <w:pPr>
        <w:jc w:val="both"/>
        <w:rPr>
          <w:sz w:val="16"/>
          <w:szCs w:val="16"/>
        </w:rPr>
      </w:pPr>
      <w:r w:rsidRPr="00DC6C67">
        <w:rPr>
          <w:sz w:val="16"/>
          <w:szCs w:val="16"/>
        </w:rPr>
        <w:t>ПОСТАНОВЛЯЕТ:</w:t>
      </w:r>
    </w:p>
    <w:p w:rsidR="00DC6C67" w:rsidRPr="00DC6C67" w:rsidRDefault="00DC6C67" w:rsidP="00DC6C67">
      <w:pPr>
        <w:ind w:firstLine="709"/>
        <w:jc w:val="both"/>
        <w:rPr>
          <w:sz w:val="16"/>
          <w:szCs w:val="16"/>
        </w:rPr>
      </w:pPr>
      <w:r w:rsidRPr="00DC6C67">
        <w:rPr>
          <w:sz w:val="16"/>
          <w:szCs w:val="16"/>
        </w:rPr>
        <w:t>1. Утвердить Порядок осуществления отделом внутреннего финансового аудита администрации Тогучинского района Новосибирской области полномочий по внутреннему финансовому аудиту (далее – Порядок).</w:t>
      </w:r>
    </w:p>
    <w:p w:rsidR="00DC6C67" w:rsidRPr="00DC6C67" w:rsidRDefault="00DC6C67" w:rsidP="00DC6C67">
      <w:pPr>
        <w:widowControl w:val="0"/>
        <w:autoSpaceDN w:val="0"/>
        <w:ind w:firstLine="709"/>
        <w:jc w:val="both"/>
        <w:textAlignment w:val="baseline"/>
        <w:rPr>
          <w:sz w:val="16"/>
          <w:szCs w:val="16"/>
        </w:rPr>
      </w:pPr>
      <w:r w:rsidRPr="00DC6C67">
        <w:rPr>
          <w:sz w:val="16"/>
          <w:szCs w:val="16"/>
        </w:rPr>
        <w:t>2.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DC6C67" w:rsidRPr="00DC6C67" w:rsidRDefault="00DC6C67" w:rsidP="00DC6C67">
      <w:pPr>
        <w:widowControl w:val="0"/>
        <w:autoSpaceDN w:val="0"/>
        <w:ind w:firstLine="709"/>
        <w:jc w:val="both"/>
        <w:textAlignment w:val="baseline"/>
        <w:rPr>
          <w:sz w:val="16"/>
          <w:szCs w:val="16"/>
        </w:rPr>
      </w:pPr>
      <w:r w:rsidRPr="00DC6C67">
        <w:rPr>
          <w:sz w:val="16"/>
          <w:szCs w:val="16"/>
        </w:rPr>
        <w:t>3.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DC6C67" w:rsidRPr="00DC6C67" w:rsidRDefault="00DC6C67" w:rsidP="00DC6C67">
      <w:pPr>
        <w:pStyle w:val="11"/>
        <w:shd w:val="clear" w:color="auto" w:fill="auto"/>
        <w:spacing w:line="240" w:lineRule="auto"/>
        <w:ind w:firstLine="709"/>
        <w:jc w:val="both"/>
        <w:rPr>
          <w:color w:val="FF0000"/>
          <w:sz w:val="16"/>
          <w:szCs w:val="16"/>
        </w:rPr>
      </w:pPr>
      <w:r w:rsidRPr="00DC6C67">
        <w:rPr>
          <w:sz w:val="16"/>
          <w:szCs w:val="16"/>
        </w:rPr>
        <w:t>4. Контроль за исполнением настоящего постановления оставляю за собой.</w:t>
      </w:r>
    </w:p>
    <w:p w:rsidR="00DC6C67" w:rsidRPr="00DC6C67" w:rsidRDefault="00DC6C67" w:rsidP="00DC6C67">
      <w:pPr>
        <w:jc w:val="both"/>
        <w:rPr>
          <w:sz w:val="16"/>
          <w:szCs w:val="16"/>
        </w:rPr>
      </w:pPr>
    </w:p>
    <w:p w:rsidR="00DC6C67" w:rsidRPr="00DC6C67" w:rsidRDefault="00DC6C67" w:rsidP="00DC6C67">
      <w:pPr>
        <w:jc w:val="both"/>
        <w:rPr>
          <w:sz w:val="16"/>
          <w:szCs w:val="16"/>
        </w:rPr>
      </w:pPr>
    </w:p>
    <w:p w:rsidR="00DC6C67" w:rsidRPr="00DC6C67" w:rsidRDefault="00DC6C67" w:rsidP="00DC6C67">
      <w:pPr>
        <w:jc w:val="both"/>
        <w:rPr>
          <w:sz w:val="16"/>
          <w:szCs w:val="16"/>
        </w:rPr>
      </w:pPr>
      <w:r w:rsidRPr="00DC6C67">
        <w:rPr>
          <w:sz w:val="16"/>
          <w:szCs w:val="16"/>
        </w:rPr>
        <w:t xml:space="preserve">Глава Тогучинского района                                                             </w:t>
      </w:r>
    </w:p>
    <w:p w:rsidR="006B37C9" w:rsidRDefault="00DC6C67" w:rsidP="00DC6C67">
      <w:pPr>
        <w:ind w:right="-2"/>
        <w:rPr>
          <w:sz w:val="16"/>
          <w:szCs w:val="16"/>
        </w:rPr>
      </w:pPr>
      <w:r w:rsidRPr="00DC6C67">
        <w:rPr>
          <w:sz w:val="16"/>
          <w:szCs w:val="16"/>
        </w:rPr>
        <w:t>Новосибирской области                                                           С.С. Пыхтин</w:t>
      </w:r>
    </w:p>
    <w:p w:rsidR="00DC6C67" w:rsidRDefault="00DC6C67" w:rsidP="00DC6C67">
      <w:pPr>
        <w:ind w:right="-2"/>
        <w:rPr>
          <w:sz w:val="16"/>
          <w:szCs w:val="16"/>
        </w:rPr>
      </w:pPr>
    </w:p>
    <w:p w:rsidR="00DC6C67" w:rsidRPr="00DC6C67" w:rsidRDefault="00DC6C67" w:rsidP="00DC6C67">
      <w:pPr>
        <w:ind w:right="-2"/>
        <w:rPr>
          <w:sz w:val="16"/>
          <w:szCs w:val="16"/>
        </w:rPr>
      </w:pPr>
    </w:p>
    <w:p w:rsidR="00DC6C67" w:rsidRPr="00DC6C67" w:rsidRDefault="00DC6C67" w:rsidP="00DC6C67">
      <w:pPr>
        <w:pStyle w:val="11"/>
        <w:shd w:val="clear" w:color="auto" w:fill="auto"/>
        <w:spacing w:line="240" w:lineRule="auto"/>
        <w:jc w:val="right"/>
        <w:rPr>
          <w:sz w:val="16"/>
          <w:szCs w:val="16"/>
        </w:rPr>
      </w:pPr>
      <w:r w:rsidRPr="00DC6C67">
        <w:rPr>
          <w:sz w:val="16"/>
          <w:szCs w:val="16"/>
        </w:rPr>
        <w:t>ПРИЛОЖЕНИЕ</w:t>
      </w:r>
    </w:p>
    <w:p w:rsidR="00DC6C67" w:rsidRPr="00DC6C67" w:rsidRDefault="00DC6C67" w:rsidP="00DC6C67">
      <w:pPr>
        <w:pStyle w:val="11"/>
        <w:shd w:val="clear" w:color="auto" w:fill="auto"/>
        <w:tabs>
          <w:tab w:val="left" w:pos="9448"/>
        </w:tabs>
        <w:spacing w:line="240" w:lineRule="auto"/>
        <w:jc w:val="right"/>
        <w:rPr>
          <w:sz w:val="16"/>
          <w:szCs w:val="16"/>
        </w:rPr>
      </w:pPr>
      <w:r w:rsidRPr="00DC6C67">
        <w:rPr>
          <w:sz w:val="16"/>
          <w:szCs w:val="16"/>
        </w:rPr>
        <w:t>к постановлению администрации</w:t>
      </w:r>
    </w:p>
    <w:p w:rsidR="00DC6C67" w:rsidRPr="00DC6C67" w:rsidRDefault="00DC6C67" w:rsidP="00DC6C67">
      <w:pPr>
        <w:pStyle w:val="11"/>
        <w:shd w:val="clear" w:color="auto" w:fill="auto"/>
        <w:tabs>
          <w:tab w:val="left" w:pos="9448"/>
        </w:tabs>
        <w:spacing w:line="240" w:lineRule="auto"/>
        <w:jc w:val="right"/>
        <w:rPr>
          <w:sz w:val="16"/>
          <w:szCs w:val="16"/>
        </w:rPr>
      </w:pPr>
      <w:r w:rsidRPr="00DC6C67">
        <w:rPr>
          <w:sz w:val="16"/>
          <w:szCs w:val="16"/>
        </w:rPr>
        <w:t xml:space="preserve"> Тогучинского района</w:t>
      </w:r>
    </w:p>
    <w:p w:rsidR="00DC6C67" w:rsidRPr="00DC6C67" w:rsidRDefault="00DC6C67" w:rsidP="00DC6C67">
      <w:pPr>
        <w:pStyle w:val="11"/>
        <w:shd w:val="clear" w:color="auto" w:fill="auto"/>
        <w:tabs>
          <w:tab w:val="left" w:pos="9448"/>
        </w:tabs>
        <w:spacing w:line="240" w:lineRule="auto"/>
        <w:jc w:val="right"/>
        <w:rPr>
          <w:sz w:val="16"/>
          <w:szCs w:val="16"/>
        </w:rPr>
      </w:pPr>
      <w:r w:rsidRPr="00DC6C67">
        <w:rPr>
          <w:sz w:val="16"/>
          <w:szCs w:val="16"/>
        </w:rPr>
        <w:t>Новосибирской области</w:t>
      </w:r>
    </w:p>
    <w:p w:rsidR="00DC6C67" w:rsidRPr="00DC6C67" w:rsidRDefault="00DC6C67" w:rsidP="00DC6C67">
      <w:pPr>
        <w:jc w:val="right"/>
        <w:rPr>
          <w:sz w:val="16"/>
          <w:szCs w:val="16"/>
        </w:rPr>
      </w:pPr>
      <w:r w:rsidRPr="00DC6C67">
        <w:rPr>
          <w:sz w:val="16"/>
          <w:szCs w:val="16"/>
        </w:rPr>
        <w:t xml:space="preserve">                                                                                 от </w:t>
      </w:r>
      <w:r>
        <w:rPr>
          <w:sz w:val="16"/>
          <w:szCs w:val="16"/>
        </w:rPr>
        <w:t>15.08.2023</w:t>
      </w:r>
      <w:r w:rsidRPr="00DC6C67">
        <w:rPr>
          <w:sz w:val="16"/>
          <w:szCs w:val="16"/>
        </w:rPr>
        <w:t xml:space="preserve"> №</w:t>
      </w:r>
      <w:r>
        <w:rPr>
          <w:sz w:val="16"/>
          <w:szCs w:val="16"/>
        </w:rPr>
        <w:t xml:space="preserve"> 868/П/93</w:t>
      </w:r>
    </w:p>
    <w:p w:rsidR="00DC6C67" w:rsidRPr="00DC6C67" w:rsidRDefault="00DC6C67" w:rsidP="00DC6C67">
      <w:pPr>
        <w:jc w:val="right"/>
        <w:rPr>
          <w:sz w:val="16"/>
          <w:szCs w:val="16"/>
        </w:rPr>
      </w:pPr>
    </w:p>
    <w:p w:rsidR="00DC6C67" w:rsidRPr="00DC6C67" w:rsidRDefault="00DC6C67" w:rsidP="00DC6C67">
      <w:pPr>
        <w:jc w:val="center"/>
        <w:rPr>
          <w:sz w:val="16"/>
          <w:szCs w:val="16"/>
        </w:rPr>
      </w:pPr>
      <w:r w:rsidRPr="00DC6C67">
        <w:rPr>
          <w:sz w:val="16"/>
          <w:szCs w:val="16"/>
        </w:rPr>
        <w:t>Порядок</w:t>
      </w:r>
    </w:p>
    <w:p w:rsidR="00DC6C67" w:rsidRPr="00DC6C67" w:rsidRDefault="00DC6C67" w:rsidP="00DC6C67">
      <w:pPr>
        <w:jc w:val="center"/>
        <w:rPr>
          <w:sz w:val="16"/>
          <w:szCs w:val="16"/>
        </w:rPr>
      </w:pPr>
      <w:r w:rsidRPr="00DC6C67">
        <w:rPr>
          <w:sz w:val="16"/>
          <w:szCs w:val="16"/>
        </w:rPr>
        <w:t>осуществления отделом внутреннего финансового аудита администрации Тогучинского района Новосибирской области полномочий по внутреннему финансовому аудиту</w:t>
      </w:r>
    </w:p>
    <w:p w:rsidR="00DC6C67" w:rsidRPr="00DC6C67" w:rsidRDefault="00DC6C67" w:rsidP="00DC6C67">
      <w:pPr>
        <w:jc w:val="center"/>
        <w:rPr>
          <w:sz w:val="16"/>
          <w:szCs w:val="16"/>
        </w:rPr>
      </w:pPr>
    </w:p>
    <w:p w:rsidR="00DC6C67" w:rsidRPr="00DC6C67" w:rsidRDefault="00DC6C67" w:rsidP="00DC6C67">
      <w:pPr>
        <w:jc w:val="center"/>
        <w:rPr>
          <w:sz w:val="16"/>
          <w:szCs w:val="16"/>
        </w:rPr>
      </w:pPr>
      <w:r w:rsidRPr="00DC6C67">
        <w:rPr>
          <w:sz w:val="16"/>
          <w:szCs w:val="16"/>
          <w:lang w:val="en-US"/>
        </w:rPr>
        <w:t>I</w:t>
      </w:r>
      <w:r w:rsidRPr="00DC6C67">
        <w:rPr>
          <w:sz w:val="16"/>
          <w:szCs w:val="16"/>
        </w:rPr>
        <w:t>. Общие положения</w:t>
      </w:r>
    </w:p>
    <w:p w:rsidR="00DC6C67" w:rsidRPr="00DC6C67" w:rsidRDefault="00DC6C67" w:rsidP="00DC6C67">
      <w:pPr>
        <w:jc w:val="center"/>
        <w:rPr>
          <w:sz w:val="16"/>
          <w:szCs w:val="16"/>
        </w:rPr>
      </w:pPr>
    </w:p>
    <w:p w:rsidR="00DC6C67" w:rsidRPr="00DC6C67" w:rsidRDefault="00DC6C67" w:rsidP="00DC6C67">
      <w:pPr>
        <w:ind w:firstLine="709"/>
        <w:jc w:val="both"/>
        <w:rPr>
          <w:sz w:val="16"/>
          <w:szCs w:val="16"/>
        </w:rPr>
      </w:pPr>
      <w:r w:rsidRPr="00DC6C67">
        <w:rPr>
          <w:sz w:val="16"/>
          <w:szCs w:val="16"/>
        </w:rPr>
        <w:t>1.1. Порядок осуществления отделом внутреннего финансового аудита администрации Тогучинского района Новосибирской области полномочий по внутреннему финансовому аудиту (далее – Порядок) разработан в соответствии с п. 5 ст. 160.2 -  Бюджетного кодекса Российской Федерации и федеральными стандартами внутреннего финансового аудита, утвержденными следующими приказами Министерства финансов Российской Федерации (далее - федеральные стандарты):</w:t>
      </w:r>
    </w:p>
    <w:p w:rsidR="00DC6C67" w:rsidRPr="00DC6C67" w:rsidRDefault="00DC6C67" w:rsidP="00DC6C67">
      <w:pPr>
        <w:ind w:right="-2" w:firstLine="709"/>
        <w:jc w:val="both"/>
        <w:rPr>
          <w:sz w:val="16"/>
          <w:szCs w:val="16"/>
        </w:rPr>
      </w:pPr>
      <w:r w:rsidRPr="00DC6C67">
        <w:rPr>
          <w:sz w:val="16"/>
          <w:szCs w:val="16"/>
        </w:rPr>
        <w:t>- от 21.11.2019 № 195н «Об утверждении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(далее – приказ Минфина России № 195н);</w:t>
      </w:r>
    </w:p>
    <w:p w:rsidR="00DC6C67" w:rsidRPr="00DC6C67" w:rsidRDefault="00DC6C67" w:rsidP="00DC6C67">
      <w:pPr>
        <w:ind w:right="-2" w:firstLine="709"/>
        <w:jc w:val="both"/>
        <w:rPr>
          <w:sz w:val="16"/>
          <w:szCs w:val="16"/>
        </w:rPr>
      </w:pPr>
      <w:r w:rsidRPr="00DC6C67">
        <w:rPr>
          <w:sz w:val="16"/>
          <w:szCs w:val="16"/>
        </w:rPr>
        <w:t>- от 21.11.2019 № 196н «Об утверждении федерального стандарта внутреннего финансового аудита «Определения, принципы и задачи внутреннего финансового аудита» (далее – приказ Минфина России № 196н);</w:t>
      </w:r>
    </w:p>
    <w:p w:rsidR="00DC6C67" w:rsidRPr="00DC6C67" w:rsidRDefault="00DC6C67" w:rsidP="00DC6C67">
      <w:pPr>
        <w:ind w:right="-2" w:firstLine="709"/>
        <w:jc w:val="both"/>
        <w:rPr>
          <w:sz w:val="16"/>
          <w:szCs w:val="16"/>
        </w:rPr>
      </w:pPr>
      <w:r w:rsidRPr="00DC6C67">
        <w:rPr>
          <w:sz w:val="16"/>
          <w:szCs w:val="16"/>
        </w:rPr>
        <w:t>- от 18.12.2019 № 237н «Об утверждении федерального стандарта внутреннего финансового аудита «Основания и порядок организации, случаи порядок передачи полномочий по осуществлению внутреннего финансового аудита» (далее – приказ Минфина России № 237н);</w:t>
      </w:r>
    </w:p>
    <w:p w:rsidR="00DC6C67" w:rsidRPr="00DC6C67" w:rsidRDefault="00DC6C67" w:rsidP="00DC6C67">
      <w:pPr>
        <w:ind w:right="-2" w:firstLine="709"/>
        <w:jc w:val="both"/>
        <w:rPr>
          <w:sz w:val="16"/>
          <w:szCs w:val="16"/>
        </w:rPr>
      </w:pPr>
      <w:r w:rsidRPr="00DC6C67">
        <w:rPr>
          <w:sz w:val="16"/>
          <w:szCs w:val="16"/>
        </w:rPr>
        <w:t>- от 22.05.2020 № 91н «Об утверждении федерального стандарта внутреннего финансового аудита «Реализация результатов внутреннего финансового аудита» (далее – приказ Минфина России № 91н);</w:t>
      </w:r>
    </w:p>
    <w:p w:rsidR="00DC6C67" w:rsidRPr="00DC6C67" w:rsidRDefault="00DC6C67" w:rsidP="00DC6C67">
      <w:pPr>
        <w:ind w:right="-2" w:firstLine="709"/>
        <w:jc w:val="both"/>
        <w:rPr>
          <w:sz w:val="16"/>
          <w:szCs w:val="16"/>
        </w:rPr>
      </w:pPr>
      <w:r w:rsidRPr="00DC6C67">
        <w:rPr>
          <w:sz w:val="16"/>
          <w:szCs w:val="16"/>
        </w:rPr>
        <w:t>- от 05.08.2020 № 160н «Об утверждении федерального стандарта внутреннего финансового аудита «Планирование и проведение внутреннего финансового аудита» (далее – приказ Минфина России № 160н);</w:t>
      </w:r>
    </w:p>
    <w:p w:rsidR="00DC6C67" w:rsidRPr="00DC6C67" w:rsidRDefault="00DC6C67" w:rsidP="00DC6C67">
      <w:pPr>
        <w:ind w:firstLine="709"/>
        <w:jc w:val="both"/>
        <w:rPr>
          <w:sz w:val="16"/>
          <w:szCs w:val="16"/>
        </w:rPr>
      </w:pPr>
      <w:r w:rsidRPr="00DC6C67">
        <w:rPr>
          <w:sz w:val="16"/>
          <w:szCs w:val="16"/>
        </w:rPr>
        <w:lastRenderedPageBreak/>
        <w:t>- от 01.09.2021 № 120н «Об утверждении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и утверждения бюджетной отчетности» и о внесении изменений в некоторые приказы Министерства финансов Российской Федерации по вопросам осуществления внутреннего финансового аудита» (далее – приказ Минфина России № 120н).</w:t>
      </w:r>
    </w:p>
    <w:p w:rsidR="00DC6C67" w:rsidRPr="00DC6C67" w:rsidRDefault="00DC6C67" w:rsidP="00DC6C67">
      <w:pPr>
        <w:jc w:val="both"/>
        <w:rPr>
          <w:sz w:val="16"/>
          <w:szCs w:val="16"/>
        </w:rPr>
      </w:pPr>
      <w:r w:rsidRPr="00DC6C67">
        <w:rPr>
          <w:sz w:val="16"/>
          <w:szCs w:val="16"/>
        </w:rPr>
        <w:tab/>
        <w:t>Данный Порядок определяет особенности и порядок осуществления внутреннего финансового аудита в администрации Тогучинского района Новосибирской области (далее – Администрация района).</w:t>
      </w:r>
    </w:p>
    <w:p w:rsidR="00DC6C67" w:rsidRPr="00DC6C67" w:rsidRDefault="00DC6C67" w:rsidP="00DC6C67">
      <w:pPr>
        <w:jc w:val="both"/>
        <w:rPr>
          <w:sz w:val="16"/>
          <w:szCs w:val="16"/>
        </w:rPr>
      </w:pPr>
      <w:r w:rsidRPr="00DC6C67">
        <w:rPr>
          <w:sz w:val="16"/>
          <w:szCs w:val="16"/>
        </w:rPr>
        <w:tab/>
        <w:t>1.2. Внутренний финансовый аудит является деятельностью по формированию и предоставлению Главе Тогучинского района Новосибирской области (далее –Глава района):</w:t>
      </w:r>
    </w:p>
    <w:p w:rsidR="00DC6C67" w:rsidRPr="00DC6C67" w:rsidRDefault="00DC6C67" w:rsidP="00DC6C67">
      <w:pPr>
        <w:jc w:val="both"/>
        <w:rPr>
          <w:sz w:val="16"/>
          <w:szCs w:val="16"/>
        </w:rPr>
      </w:pPr>
      <w:r w:rsidRPr="00DC6C67">
        <w:rPr>
          <w:sz w:val="16"/>
          <w:szCs w:val="16"/>
        </w:rPr>
        <w:tab/>
        <w:t>- информации о результатах оценки исполнения бюджетных полномочий главного администратора бюджетных средств;</w:t>
      </w:r>
    </w:p>
    <w:p w:rsidR="00DC6C67" w:rsidRPr="00DC6C67" w:rsidRDefault="00DC6C67" w:rsidP="00DC6C67">
      <w:pPr>
        <w:ind w:firstLine="709"/>
        <w:jc w:val="both"/>
        <w:rPr>
          <w:sz w:val="16"/>
          <w:szCs w:val="16"/>
        </w:rPr>
      </w:pPr>
      <w:r w:rsidRPr="00DC6C67">
        <w:rPr>
          <w:sz w:val="16"/>
          <w:szCs w:val="16"/>
        </w:rPr>
        <w:t>- информации о выявленных бюджетных рисках, в том числе об их значимости, во взаимосвязи с бюджетными процедурами и (или) операциями (действиями) по выполнению бюджетных процедур;</w:t>
      </w:r>
    </w:p>
    <w:p w:rsidR="00DC6C67" w:rsidRPr="00DC6C67" w:rsidRDefault="00DC6C67" w:rsidP="00DC6C67">
      <w:pPr>
        <w:ind w:firstLine="709"/>
        <w:jc w:val="both"/>
        <w:rPr>
          <w:sz w:val="16"/>
          <w:szCs w:val="16"/>
        </w:rPr>
      </w:pPr>
      <w:r w:rsidRPr="00DC6C67">
        <w:rPr>
          <w:sz w:val="16"/>
          <w:szCs w:val="16"/>
        </w:rPr>
        <w:t>- предложений о повышении качества финансового менеджмента, в том числе результативности и экономности использования бюджетных средств;</w:t>
      </w:r>
    </w:p>
    <w:p w:rsidR="00DC6C67" w:rsidRPr="00DC6C67" w:rsidRDefault="00DC6C67" w:rsidP="00DC6C67">
      <w:pPr>
        <w:ind w:firstLine="709"/>
        <w:jc w:val="both"/>
        <w:rPr>
          <w:sz w:val="16"/>
          <w:szCs w:val="16"/>
        </w:rPr>
      </w:pPr>
      <w:r w:rsidRPr="00DC6C67">
        <w:rPr>
          <w:sz w:val="16"/>
          <w:szCs w:val="16"/>
        </w:rPr>
        <w:t>- заключения о результатах исполнения решений, направленных на повышение качества финансового менеджмента.</w:t>
      </w:r>
    </w:p>
    <w:p w:rsidR="00DC6C67" w:rsidRPr="00DC6C67" w:rsidRDefault="00DC6C67" w:rsidP="00DC6C67">
      <w:pPr>
        <w:ind w:firstLine="709"/>
        <w:jc w:val="both"/>
        <w:rPr>
          <w:sz w:val="16"/>
          <w:szCs w:val="16"/>
        </w:rPr>
      </w:pPr>
      <w:r w:rsidRPr="00DC6C67">
        <w:rPr>
          <w:sz w:val="16"/>
          <w:szCs w:val="16"/>
        </w:rPr>
        <w:t>1.3. Внутренний финансовый аудит осуществляется в целях:</w:t>
      </w:r>
    </w:p>
    <w:p w:rsidR="00DC6C67" w:rsidRPr="00DC6C67" w:rsidRDefault="00DC6C67" w:rsidP="00DC6C67">
      <w:pPr>
        <w:ind w:firstLine="709"/>
        <w:jc w:val="both"/>
        <w:rPr>
          <w:sz w:val="16"/>
          <w:szCs w:val="16"/>
        </w:rPr>
      </w:pPr>
      <w:r w:rsidRPr="00DC6C67">
        <w:rPr>
          <w:sz w:val="16"/>
          <w:szCs w:val="16"/>
        </w:rPr>
        <w:t>- оценки надежности внутреннего финансового контроля Администрации Тогучинского на предмет соответствия установленными правовыми актами, регулирующими бюджетные правоотношения, требованиям к исполнению своих бюджетных полномочий и подготовки предложений об организации внутреннего финансового контроля;</w:t>
      </w:r>
    </w:p>
    <w:p w:rsidR="00DC6C67" w:rsidRPr="00DC6C67" w:rsidRDefault="00DC6C67" w:rsidP="00DC6C67">
      <w:pPr>
        <w:ind w:firstLine="709"/>
        <w:jc w:val="both"/>
        <w:rPr>
          <w:sz w:val="16"/>
          <w:szCs w:val="16"/>
        </w:rPr>
      </w:pPr>
      <w:r w:rsidRPr="00DC6C67">
        <w:rPr>
          <w:sz w:val="16"/>
          <w:szCs w:val="16"/>
        </w:rPr>
        <w:t>-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w:t>
      </w:r>
    </w:p>
    <w:p w:rsidR="00DC6C67" w:rsidRPr="00DC6C67" w:rsidRDefault="00DC6C67" w:rsidP="00DC6C67">
      <w:pPr>
        <w:ind w:firstLine="709"/>
        <w:jc w:val="both"/>
        <w:rPr>
          <w:sz w:val="16"/>
          <w:szCs w:val="16"/>
        </w:rPr>
      </w:pPr>
      <w:r w:rsidRPr="00DC6C67">
        <w:rPr>
          <w:sz w:val="16"/>
          <w:szCs w:val="16"/>
        </w:rPr>
        <w:t>- повышения качества финансового менеджмента.</w:t>
      </w:r>
    </w:p>
    <w:p w:rsidR="00DC6C67" w:rsidRPr="00DC6C67" w:rsidRDefault="00DC6C67" w:rsidP="00DC6C67">
      <w:pPr>
        <w:ind w:firstLine="709"/>
        <w:jc w:val="both"/>
        <w:rPr>
          <w:sz w:val="16"/>
          <w:szCs w:val="16"/>
        </w:rPr>
      </w:pPr>
      <w:r w:rsidRPr="00DC6C67">
        <w:rPr>
          <w:sz w:val="16"/>
          <w:szCs w:val="16"/>
        </w:rPr>
        <w:t>1.4. Объектами внутреннего финансового аудита являются бюджетные процедуры и/или составляющие эти процедуры операции (действия) по их выполнению (далее - Объект аудита).</w:t>
      </w:r>
    </w:p>
    <w:p w:rsidR="00DC6C67" w:rsidRPr="00DC6C67" w:rsidRDefault="00DC6C67" w:rsidP="00DC6C67">
      <w:pPr>
        <w:ind w:firstLine="709"/>
        <w:jc w:val="both"/>
        <w:rPr>
          <w:sz w:val="16"/>
          <w:szCs w:val="16"/>
        </w:rPr>
      </w:pPr>
      <w:bookmarkStart w:id="4" w:name="sub_15"/>
      <w:r w:rsidRPr="00DC6C67">
        <w:rPr>
          <w:sz w:val="16"/>
          <w:szCs w:val="16"/>
        </w:rPr>
        <w:t>1.5. Внутренний финансовый аудит (далее также - аудиторские мероприятия, аудиторские проверки) осуществляется отделом внутреннего финансового аудита Администрации района (далее - Отдел, субъект аудита), наделенным соответствующими полномочиями на основе функциональной независимости. К проведению аудиторских мероприятий могут привлекаться должностные лица (работники) Администрации района.</w:t>
      </w:r>
    </w:p>
    <w:p w:rsidR="00DC6C67" w:rsidRPr="00DC6C67" w:rsidRDefault="00DC6C67" w:rsidP="00DC6C67">
      <w:pPr>
        <w:ind w:firstLine="709"/>
        <w:jc w:val="both"/>
        <w:rPr>
          <w:sz w:val="16"/>
          <w:szCs w:val="16"/>
        </w:rPr>
      </w:pPr>
      <w:bookmarkStart w:id="5" w:name="sub_16"/>
      <w:bookmarkEnd w:id="4"/>
      <w:r w:rsidRPr="00DC6C67">
        <w:rPr>
          <w:sz w:val="16"/>
          <w:szCs w:val="16"/>
        </w:rPr>
        <w:t xml:space="preserve">1.6. Деятельность Отдела основывается на принципах законности, функциональной независимости, объективности, компетентности, профессионального скептицизма, эффективности, системности, ответственности и стандартизации, утвержденных </w:t>
      </w:r>
      <w:hyperlink r:id="rId11" w:history="1">
        <w:r w:rsidRPr="00DC6C67">
          <w:rPr>
            <w:rStyle w:val="affff7"/>
            <w:color w:val="auto"/>
            <w:sz w:val="16"/>
            <w:szCs w:val="16"/>
          </w:rPr>
          <w:t>Приказом</w:t>
        </w:r>
      </w:hyperlink>
      <w:r w:rsidRPr="00DC6C67">
        <w:rPr>
          <w:sz w:val="16"/>
          <w:szCs w:val="16"/>
        </w:rPr>
        <w:t xml:space="preserve"> Минфина России от 21.11.2019 N 196н.</w:t>
      </w:r>
    </w:p>
    <w:p w:rsidR="00DC6C67" w:rsidRPr="00DC6C67" w:rsidRDefault="00DC6C67" w:rsidP="00DC6C67">
      <w:pPr>
        <w:ind w:firstLine="709"/>
        <w:jc w:val="both"/>
        <w:rPr>
          <w:sz w:val="16"/>
          <w:szCs w:val="16"/>
        </w:rPr>
      </w:pPr>
      <w:r w:rsidRPr="00DC6C67">
        <w:rPr>
          <w:sz w:val="16"/>
          <w:szCs w:val="16"/>
        </w:rPr>
        <w:t>1.7. Должностные лица Отдела при осуществлении внутреннего финансового аудита руководствуются настоящим Порядком и федеральными стандартами.</w:t>
      </w:r>
    </w:p>
    <w:p w:rsidR="00DC6C67" w:rsidRPr="00DC6C67" w:rsidRDefault="00DC6C67" w:rsidP="00DC6C67">
      <w:pPr>
        <w:ind w:firstLine="709"/>
        <w:jc w:val="both"/>
        <w:rPr>
          <w:sz w:val="16"/>
          <w:szCs w:val="16"/>
        </w:rPr>
      </w:pPr>
    </w:p>
    <w:p w:rsidR="00DC6C67" w:rsidRPr="00DC6C67" w:rsidRDefault="00DC6C67" w:rsidP="00DC6C67">
      <w:pPr>
        <w:ind w:firstLine="709"/>
        <w:jc w:val="center"/>
        <w:rPr>
          <w:sz w:val="16"/>
          <w:szCs w:val="16"/>
        </w:rPr>
      </w:pPr>
      <w:r w:rsidRPr="00DC6C67">
        <w:rPr>
          <w:sz w:val="16"/>
          <w:szCs w:val="16"/>
          <w:lang w:val="en-US"/>
        </w:rPr>
        <w:t>II</w:t>
      </w:r>
      <w:r w:rsidRPr="00DC6C67">
        <w:rPr>
          <w:sz w:val="16"/>
          <w:szCs w:val="16"/>
        </w:rPr>
        <w:t>. Планирование аудиторских мероприятий</w:t>
      </w:r>
    </w:p>
    <w:p w:rsidR="00DC6C67" w:rsidRPr="00DC6C67" w:rsidRDefault="00DC6C67" w:rsidP="00DC6C67">
      <w:pPr>
        <w:ind w:firstLine="709"/>
        <w:jc w:val="center"/>
        <w:rPr>
          <w:sz w:val="16"/>
          <w:szCs w:val="16"/>
        </w:rPr>
      </w:pPr>
    </w:p>
    <w:p w:rsidR="00DC6C67" w:rsidRPr="00DC6C67" w:rsidRDefault="00DC6C67" w:rsidP="00DC6C67">
      <w:pPr>
        <w:ind w:firstLine="709"/>
        <w:jc w:val="both"/>
        <w:rPr>
          <w:sz w:val="16"/>
          <w:szCs w:val="16"/>
        </w:rPr>
      </w:pPr>
      <w:bookmarkStart w:id="6" w:name="sub_19"/>
      <w:r w:rsidRPr="00DC6C67">
        <w:rPr>
          <w:sz w:val="16"/>
          <w:szCs w:val="16"/>
        </w:rPr>
        <w:t>2.1 Внутренний финансовый аудит осуществляется посредством проведения плановых и внеплановых аудиторских мероприятий.</w:t>
      </w:r>
    </w:p>
    <w:p w:rsidR="00DC6C67" w:rsidRPr="00DC6C67" w:rsidRDefault="00DC6C67" w:rsidP="00DC6C67">
      <w:pPr>
        <w:ind w:firstLine="709"/>
        <w:jc w:val="both"/>
        <w:rPr>
          <w:sz w:val="16"/>
          <w:szCs w:val="16"/>
        </w:rPr>
      </w:pPr>
      <w:bookmarkStart w:id="7" w:name="sub_20"/>
      <w:bookmarkEnd w:id="6"/>
      <w:r w:rsidRPr="00DC6C67">
        <w:rPr>
          <w:sz w:val="16"/>
          <w:szCs w:val="16"/>
        </w:rPr>
        <w:t xml:space="preserve">2.2. Плановые аудиторские мероприятия осуществляются в соответствии с планом проведения аудиторских мероприятий на очередной финансовый год (далее - План), который составляется начальником Отдела по форме согласно </w:t>
      </w:r>
      <w:hyperlink w:anchor="sub_1100" w:history="1">
        <w:r w:rsidRPr="00DC6C67">
          <w:rPr>
            <w:rStyle w:val="affff7"/>
            <w:color w:val="auto"/>
            <w:sz w:val="16"/>
            <w:szCs w:val="16"/>
          </w:rPr>
          <w:t>приложению №1</w:t>
        </w:r>
      </w:hyperlink>
      <w:r w:rsidRPr="00DC6C67">
        <w:rPr>
          <w:sz w:val="16"/>
          <w:szCs w:val="16"/>
        </w:rPr>
        <w:t xml:space="preserve"> к Порядку и утверждается распоряжением Администрации района до начала очередного финансового года.</w:t>
      </w:r>
    </w:p>
    <w:p w:rsidR="00DC6C67" w:rsidRPr="00DC6C67" w:rsidRDefault="00DC6C67" w:rsidP="00DC6C67">
      <w:pPr>
        <w:ind w:firstLine="709"/>
        <w:jc w:val="both"/>
        <w:rPr>
          <w:sz w:val="16"/>
          <w:szCs w:val="16"/>
        </w:rPr>
      </w:pPr>
      <w:bookmarkStart w:id="8" w:name="sub_21"/>
      <w:bookmarkEnd w:id="7"/>
      <w:r w:rsidRPr="00DC6C67">
        <w:rPr>
          <w:sz w:val="16"/>
          <w:szCs w:val="16"/>
        </w:rPr>
        <w:t>2.3. План должен содержать перечень планируемых к проведению в очередном финансовом году аудиторских мероприятий, одно из которых проводится в целях подтверждения достоверности бюджетной отчетности Администрации района и соответствия порядка ведения бюджетного учета единой методологии бюджетного учета, составления, представления и утверждения бюджетной отчетности.</w:t>
      </w:r>
    </w:p>
    <w:p w:rsidR="00DC6C67" w:rsidRPr="00DC6C67" w:rsidRDefault="00DC6C67" w:rsidP="00DC6C67">
      <w:pPr>
        <w:ind w:firstLine="709"/>
        <w:jc w:val="both"/>
        <w:rPr>
          <w:sz w:val="16"/>
          <w:szCs w:val="16"/>
        </w:rPr>
      </w:pPr>
      <w:bookmarkStart w:id="9" w:name="sub_22"/>
      <w:bookmarkEnd w:id="8"/>
      <w:r w:rsidRPr="00DC6C67">
        <w:rPr>
          <w:sz w:val="16"/>
          <w:szCs w:val="16"/>
        </w:rPr>
        <w:t>2.4. План доводится Отделом до руководителей структурных подразделений и должностных лиц Администрации района, ответственных за осуществление внутренних бюджетных процедур (далее - Субъекты бюджетных процедур).</w:t>
      </w:r>
    </w:p>
    <w:p w:rsidR="00DC6C67" w:rsidRPr="00DC6C67" w:rsidRDefault="00DC6C67" w:rsidP="00DC6C67">
      <w:pPr>
        <w:ind w:firstLine="709"/>
        <w:jc w:val="both"/>
        <w:rPr>
          <w:sz w:val="16"/>
          <w:szCs w:val="16"/>
        </w:rPr>
      </w:pPr>
      <w:bookmarkStart w:id="10" w:name="sub_23"/>
      <w:bookmarkEnd w:id="9"/>
      <w:r w:rsidRPr="00DC6C67">
        <w:rPr>
          <w:sz w:val="16"/>
          <w:szCs w:val="16"/>
        </w:rPr>
        <w:t>2.5. При планировании аудиторских мероприятий Отделом учитываются и анализируются:</w:t>
      </w:r>
    </w:p>
    <w:p w:rsidR="00DC6C67" w:rsidRPr="00DC6C67" w:rsidRDefault="00DC6C67" w:rsidP="00DC6C67">
      <w:pPr>
        <w:ind w:firstLine="709"/>
        <w:jc w:val="both"/>
        <w:rPr>
          <w:sz w:val="16"/>
          <w:szCs w:val="16"/>
        </w:rPr>
      </w:pPr>
      <w:bookmarkStart w:id="11" w:name="sub_24"/>
      <w:bookmarkEnd w:id="10"/>
      <w:r w:rsidRPr="00DC6C67">
        <w:rPr>
          <w:sz w:val="16"/>
          <w:szCs w:val="16"/>
        </w:rPr>
        <w:t>1) степень обеспеченности ресурсами, необходимыми для осуществления внутреннего финансового аудита;</w:t>
      </w:r>
    </w:p>
    <w:p w:rsidR="00DC6C67" w:rsidRPr="00DC6C67" w:rsidRDefault="00DC6C67" w:rsidP="00DC6C67">
      <w:pPr>
        <w:ind w:firstLine="709"/>
        <w:jc w:val="both"/>
        <w:rPr>
          <w:sz w:val="16"/>
          <w:szCs w:val="16"/>
        </w:rPr>
      </w:pPr>
      <w:bookmarkStart w:id="12" w:name="sub_25"/>
      <w:bookmarkEnd w:id="11"/>
      <w:r w:rsidRPr="00DC6C67">
        <w:rPr>
          <w:sz w:val="16"/>
          <w:szCs w:val="16"/>
        </w:rPr>
        <w:t>2) необходимость резервирования времени на проведение внеплановых аудиторских мероприятий;</w:t>
      </w:r>
    </w:p>
    <w:p w:rsidR="00DC6C67" w:rsidRPr="00DC6C67" w:rsidRDefault="00DC6C67" w:rsidP="00DC6C67">
      <w:pPr>
        <w:ind w:firstLine="709"/>
        <w:jc w:val="both"/>
        <w:rPr>
          <w:sz w:val="16"/>
          <w:szCs w:val="16"/>
        </w:rPr>
      </w:pPr>
      <w:bookmarkStart w:id="13" w:name="sub_26"/>
      <w:bookmarkEnd w:id="12"/>
      <w:r w:rsidRPr="00DC6C67">
        <w:rPr>
          <w:sz w:val="16"/>
          <w:szCs w:val="16"/>
        </w:rPr>
        <w:t>3) возможность (необходимость) привлечения к проведению аудиторских мероприятий субъектов бюджетных процедур и (или) экспертов;</w:t>
      </w:r>
    </w:p>
    <w:p w:rsidR="00DC6C67" w:rsidRPr="00DC6C67" w:rsidRDefault="00DC6C67" w:rsidP="00DC6C67">
      <w:pPr>
        <w:ind w:firstLine="709"/>
        <w:jc w:val="both"/>
        <w:rPr>
          <w:sz w:val="16"/>
          <w:szCs w:val="16"/>
        </w:rPr>
      </w:pPr>
      <w:bookmarkStart w:id="14" w:name="sub_27"/>
      <w:bookmarkEnd w:id="13"/>
      <w:r w:rsidRPr="00DC6C67">
        <w:rPr>
          <w:sz w:val="16"/>
          <w:szCs w:val="16"/>
        </w:rPr>
        <w:t>4) информация о выявленных бюджетных рисках, в том числе об их значимости, во взаимосвязи с бюджетными процедурами и/или операциями (действиями) по выполнению бюджетных процедур;</w:t>
      </w:r>
    </w:p>
    <w:p w:rsidR="00DC6C67" w:rsidRPr="00DC6C67" w:rsidRDefault="00DC6C67" w:rsidP="00DC6C67">
      <w:pPr>
        <w:ind w:firstLine="709"/>
        <w:jc w:val="both"/>
        <w:rPr>
          <w:sz w:val="16"/>
          <w:szCs w:val="16"/>
        </w:rPr>
      </w:pPr>
      <w:bookmarkStart w:id="15" w:name="sub_28"/>
      <w:bookmarkEnd w:id="14"/>
      <w:r w:rsidRPr="00DC6C67">
        <w:rPr>
          <w:sz w:val="16"/>
          <w:szCs w:val="16"/>
        </w:rPr>
        <w:t>5) решения Главы района, в том числе принятые по результатам подведения итогов деятельности Администрации района за отчетный год и определения целей и задач на текущий год и плановый период, а также взаимосвязанные с организацией (обеспечением выполнения), выполнением бюджетных процедур;</w:t>
      </w:r>
    </w:p>
    <w:p w:rsidR="00DC6C67" w:rsidRPr="00DC6C67" w:rsidRDefault="00DC6C67" w:rsidP="00DC6C67">
      <w:pPr>
        <w:ind w:firstLine="709"/>
        <w:jc w:val="both"/>
        <w:rPr>
          <w:sz w:val="16"/>
          <w:szCs w:val="16"/>
        </w:rPr>
      </w:pPr>
      <w:bookmarkStart w:id="16" w:name="sub_29"/>
      <w:bookmarkEnd w:id="15"/>
      <w:r w:rsidRPr="00DC6C67">
        <w:rPr>
          <w:sz w:val="16"/>
          <w:szCs w:val="16"/>
        </w:rPr>
        <w:t>6) информация, указанная в актах, заключениях, представлениях и предписаниях органов государственного (муниципального) финансового контроля, а также информация о типовых нарушениях/недостатках, выявленных органами государственного (муниципального) финансового контроля;</w:t>
      </w:r>
    </w:p>
    <w:p w:rsidR="00DC6C67" w:rsidRPr="00DC6C67" w:rsidRDefault="00DC6C67" w:rsidP="00DC6C67">
      <w:pPr>
        <w:ind w:firstLine="709"/>
        <w:jc w:val="both"/>
        <w:rPr>
          <w:sz w:val="16"/>
          <w:szCs w:val="16"/>
        </w:rPr>
      </w:pPr>
      <w:bookmarkStart w:id="17" w:name="sub_30"/>
      <w:bookmarkEnd w:id="16"/>
      <w:r w:rsidRPr="00DC6C67">
        <w:rPr>
          <w:sz w:val="16"/>
          <w:szCs w:val="16"/>
        </w:rPr>
        <w:t>7) результаты проведения аудиторских мероприятий, своевременности исполнения аудиторских рекомендаций, выданных по результатам предыдущих аудиторских проверок;</w:t>
      </w:r>
    </w:p>
    <w:p w:rsidR="00DC6C67" w:rsidRPr="00DC6C67" w:rsidRDefault="00DC6C67" w:rsidP="00DC6C67">
      <w:pPr>
        <w:ind w:firstLine="709"/>
        <w:jc w:val="both"/>
        <w:rPr>
          <w:sz w:val="16"/>
          <w:szCs w:val="16"/>
        </w:rPr>
      </w:pPr>
      <w:bookmarkStart w:id="18" w:name="sub_31"/>
      <w:bookmarkEnd w:id="17"/>
      <w:r w:rsidRPr="00DC6C67">
        <w:rPr>
          <w:sz w:val="16"/>
          <w:szCs w:val="16"/>
        </w:rPr>
        <w:t>8) информация о надежности осуществляемого в Администрации района внутреннего финансового контроля;</w:t>
      </w:r>
    </w:p>
    <w:p w:rsidR="00DC6C67" w:rsidRPr="00DC6C67" w:rsidRDefault="00DC6C67" w:rsidP="00DC6C67">
      <w:pPr>
        <w:ind w:firstLine="709"/>
        <w:jc w:val="both"/>
        <w:rPr>
          <w:sz w:val="16"/>
          <w:szCs w:val="16"/>
        </w:rPr>
      </w:pPr>
      <w:bookmarkStart w:id="19" w:name="sub_32"/>
      <w:bookmarkEnd w:id="18"/>
      <w:r w:rsidRPr="00DC6C67">
        <w:rPr>
          <w:sz w:val="16"/>
          <w:szCs w:val="16"/>
        </w:rPr>
        <w:t>9) информация о достоверности бюджетной отчетности, в том числе о наличии фактов и (или) признаков, влияющих на достоверность бюджетной отчетности и соответствие порядка ведения бюджетного учета единой методологии бюджетного учета, составления, представления и утверждения бюджетной отчетности, а также результаты внешней проверки бюджетной отчетности Администрации района, проведенной органом внешнего государственного (муниципального) финансового контроля;</w:t>
      </w:r>
    </w:p>
    <w:p w:rsidR="00DC6C67" w:rsidRPr="00DC6C67" w:rsidRDefault="00DC6C67" w:rsidP="00DC6C67">
      <w:pPr>
        <w:ind w:firstLine="709"/>
        <w:jc w:val="both"/>
        <w:rPr>
          <w:sz w:val="16"/>
          <w:szCs w:val="16"/>
        </w:rPr>
      </w:pPr>
      <w:bookmarkStart w:id="20" w:name="sub_33"/>
      <w:bookmarkEnd w:id="19"/>
      <w:r w:rsidRPr="00DC6C67">
        <w:rPr>
          <w:sz w:val="16"/>
          <w:szCs w:val="16"/>
        </w:rPr>
        <w:t xml:space="preserve">10) результаты мониторинга качества финансового менеджмента, проведенного в отношении Администрации района, в том числе достижение Администрацией района значений (включая целевые значения) показателей качества финансового менеджмента, определенных в соответствии с порядком проведения мониторинга качества финансового менеджмента, предусмотренным </w:t>
      </w:r>
      <w:hyperlink r:id="rId12" w:history="1">
        <w:r w:rsidRPr="00DC6C67">
          <w:rPr>
            <w:rStyle w:val="affff7"/>
            <w:color w:val="auto"/>
            <w:sz w:val="16"/>
            <w:szCs w:val="16"/>
          </w:rPr>
          <w:t>пунктом 6 статьи 160.2-1</w:t>
        </w:r>
      </w:hyperlink>
      <w:r w:rsidRPr="00DC6C67">
        <w:rPr>
          <w:sz w:val="16"/>
          <w:szCs w:val="16"/>
        </w:rPr>
        <w:t xml:space="preserve"> Бюджетного кодекса Российской Федерации;</w:t>
      </w:r>
    </w:p>
    <w:p w:rsidR="00DC6C67" w:rsidRPr="00DC6C67" w:rsidRDefault="00DC6C67" w:rsidP="00DC6C67">
      <w:pPr>
        <w:ind w:firstLine="709"/>
        <w:jc w:val="both"/>
        <w:rPr>
          <w:sz w:val="16"/>
          <w:szCs w:val="16"/>
        </w:rPr>
      </w:pPr>
      <w:bookmarkStart w:id="21" w:name="sub_34"/>
      <w:bookmarkEnd w:id="20"/>
      <w:r w:rsidRPr="00DC6C67">
        <w:rPr>
          <w:sz w:val="16"/>
          <w:szCs w:val="16"/>
        </w:rPr>
        <w:t>11) результаты ранее проведенных аудиторских мероприятий, отраженных в заключениях;</w:t>
      </w:r>
    </w:p>
    <w:p w:rsidR="00DC6C67" w:rsidRPr="00DC6C67" w:rsidRDefault="00DC6C67" w:rsidP="00DC6C67">
      <w:pPr>
        <w:ind w:firstLine="709"/>
        <w:jc w:val="both"/>
        <w:rPr>
          <w:sz w:val="16"/>
          <w:szCs w:val="16"/>
        </w:rPr>
      </w:pPr>
      <w:bookmarkStart w:id="22" w:name="sub_35"/>
      <w:bookmarkEnd w:id="21"/>
      <w:r w:rsidRPr="00DC6C67">
        <w:rPr>
          <w:sz w:val="16"/>
          <w:szCs w:val="16"/>
        </w:rPr>
        <w:t xml:space="preserve">12) результаты мониторинга реализации мер по минимизации (устранению) бюджетных рисков, проводимого субъектом внутреннего финансового аудита в соответствии с </w:t>
      </w:r>
      <w:hyperlink r:id="rId13" w:history="1">
        <w:r w:rsidRPr="00DC6C67">
          <w:rPr>
            <w:rStyle w:val="affff7"/>
            <w:color w:val="auto"/>
            <w:sz w:val="16"/>
            <w:szCs w:val="16"/>
          </w:rPr>
          <w:t>пунктами 22 - 24</w:t>
        </w:r>
      </w:hyperlink>
      <w:r w:rsidRPr="00DC6C67">
        <w:rPr>
          <w:sz w:val="16"/>
          <w:szCs w:val="16"/>
        </w:rPr>
        <w:t xml:space="preserve"> приказа Минфина России N 91н;</w:t>
      </w:r>
    </w:p>
    <w:p w:rsidR="00DC6C67" w:rsidRPr="00DC6C67" w:rsidRDefault="00DC6C67" w:rsidP="00DC6C67">
      <w:pPr>
        <w:ind w:firstLine="709"/>
        <w:jc w:val="both"/>
        <w:rPr>
          <w:sz w:val="16"/>
          <w:szCs w:val="16"/>
        </w:rPr>
      </w:pPr>
      <w:bookmarkStart w:id="23" w:name="sub_36"/>
      <w:bookmarkEnd w:id="22"/>
      <w:r w:rsidRPr="00DC6C67">
        <w:rPr>
          <w:sz w:val="16"/>
          <w:szCs w:val="16"/>
        </w:rPr>
        <w:t>13) информация, отраженная в годовой отчетности о результатах деятельности субъекта внутреннего финансового аудита;</w:t>
      </w:r>
    </w:p>
    <w:p w:rsidR="00DC6C67" w:rsidRPr="00DC6C67" w:rsidRDefault="00DC6C67" w:rsidP="00DC6C67">
      <w:pPr>
        <w:ind w:firstLine="709"/>
        <w:jc w:val="both"/>
        <w:rPr>
          <w:sz w:val="16"/>
          <w:szCs w:val="16"/>
        </w:rPr>
      </w:pPr>
      <w:bookmarkStart w:id="24" w:name="sub_37"/>
      <w:bookmarkEnd w:id="23"/>
      <w:r w:rsidRPr="00DC6C67">
        <w:rPr>
          <w:sz w:val="16"/>
          <w:szCs w:val="16"/>
        </w:rPr>
        <w:t>14) предложения субъектов бюджетных процедур о необходимости проведения плановых аудиторских мероприятий;</w:t>
      </w:r>
    </w:p>
    <w:p w:rsidR="00DC6C67" w:rsidRPr="00DC6C67" w:rsidRDefault="00DC6C67" w:rsidP="00DC6C67">
      <w:pPr>
        <w:ind w:firstLine="709"/>
        <w:jc w:val="both"/>
        <w:rPr>
          <w:sz w:val="16"/>
          <w:szCs w:val="16"/>
        </w:rPr>
      </w:pPr>
      <w:bookmarkStart w:id="25" w:name="sub_38"/>
      <w:bookmarkEnd w:id="24"/>
      <w:r w:rsidRPr="00DC6C67">
        <w:rPr>
          <w:sz w:val="16"/>
          <w:szCs w:val="16"/>
        </w:rPr>
        <w:t>15) другие положения утвержденных федеральных стандартов.</w:t>
      </w:r>
    </w:p>
    <w:p w:rsidR="00DC6C67" w:rsidRPr="00DC6C67" w:rsidRDefault="00DC6C67" w:rsidP="00DC6C67">
      <w:pPr>
        <w:ind w:firstLine="709"/>
        <w:jc w:val="both"/>
        <w:rPr>
          <w:sz w:val="16"/>
          <w:szCs w:val="16"/>
        </w:rPr>
      </w:pPr>
      <w:bookmarkStart w:id="26" w:name="sub_39"/>
      <w:bookmarkEnd w:id="25"/>
      <w:r w:rsidRPr="00DC6C67">
        <w:rPr>
          <w:sz w:val="16"/>
          <w:szCs w:val="16"/>
        </w:rPr>
        <w:t>2.6. Решение о внесении изменений в План принимается Главой района на основании мотивированной докладной записки начальника Отдела.</w:t>
      </w:r>
    </w:p>
    <w:p w:rsidR="00DC6C67" w:rsidRPr="00DC6C67" w:rsidRDefault="00DC6C67" w:rsidP="00DC6C67">
      <w:pPr>
        <w:ind w:firstLine="709"/>
        <w:jc w:val="both"/>
        <w:rPr>
          <w:sz w:val="16"/>
          <w:szCs w:val="16"/>
        </w:rPr>
      </w:pPr>
      <w:bookmarkStart w:id="27" w:name="sub_40"/>
      <w:bookmarkEnd w:id="26"/>
      <w:r w:rsidRPr="00DC6C67">
        <w:rPr>
          <w:sz w:val="16"/>
          <w:szCs w:val="16"/>
        </w:rPr>
        <w:t>14. Внеплановые аудиторские мероприятия проводятся на основании решения Главы района (далее - Решение), с указанием темы и даты (месяц) окончания указанного мероприятия. Решение оформляется распоряжением Администрации района.</w:t>
      </w:r>
    </w:p>
    <w:p w:rsidR="00DC6C67" w:rsidRPr="00DC6C67" w:rsidRDefault="00DC6C67" w:rsidP="00DC6C67">
      <w:pPr>
        <w:ind w:firstLine="709"/>
        <w:jc w:val="both"/>
        <w:rPr>
          <w:sz w:val="16"/>
          <w:szCs w:val="16"/>
        </w:rPr>
      </w:pPr>
    </w:p>
    <w:p w:rsidR="00DC6C67" w:rsidRPr="00DC6C67" w:rsidRDefault="00DC6C67" w:rsidP="00DC6C67">
      <w:pPr>
        <w:ind w:firstLine="709"/>
        <w:jc w:val="center"/>
        <w:rPr>
          <w:sz w:val="16"/>
          <w:szCs w:val="16"/>
        </w:rPr>
      </w:pPr>
      <w:r w:rsidRPr="00DC6C67">
        <w:rPr>
          <w:sz w:val="16"/>
          <w:szCs w:val="16"/>
          <w:lang w:val="en-US"/>
        </w:rPr>
        <w:t>III</w:t>
      </w:r>
      <w:r w:rsidRPr="00DC6C67">
        <w:rPr>
          <w:sz w:val="16"/>
          <w:szCs w:val="16"/>
        </w:rPr>
        <w:t>. Формирование программы аудиторского мероприятия</w:t>
      </w:r>
    </w:p>
    <w:p w:rsidR="00DC6C67" w:rsidRPr="00DC6C67" w:rsidRDefault="00DC6C67" w:rsidP="00DC6C67">
      <w:pPr>
        <w:ind w:firstLine="709"/>
        <w:jc w:val="center"/>
        <w:rPr>
          <w:sz w:val="16"/>
          <w:szCs w:val="16"/>
        </w:rPr>
      </w:pPr>
    </w:p>
    <w:p w:rsidR="00DC6C67" w:rsidRPr="00DC6C67" w:rsidRDefault="00DC6C67" w:rsidP="00DC6C67">
      <w:pPr>
        <w:ind w:firstLine="709"/>
        <w:jc w:val="both"/>
        <w:rPr>
          <w:sz w:val="16"/>
          <w:szCs w:val="16"/>
        </w:rPr>
      </w:pPr>
      <w:bookmarkStart w:id="28" w:name="sub_42"/>
      <w:r w:rsidRPr="00DC6C67">
        <w:rPr>
          <w:sz w:val="16"/>
          <w:szCs w:val="16"/>
        </w:rPr>
        <w:t xml:space="preserve">3.1. Аудиторское мероприятие проводится в соответствии с программой аудиторского мероприятия (далее - Программа), разрабатываемой по форме согласно </w:t>
      </w:r>
      <w:hyperlink w:anchor="sub_1200" w:history="1">
        <w:r w:rsidRPr="00DC6C67">
          <w:rPr>
            <w:rStyle w:val="affff7"/>
            <w:color w:val="auto"/>
            <w:sz w:val="16"/>
            <w:szCs w:val="16"/>
          </w:rPr>
          <w:t>приложению N 2</w:t>
        </w:r>
      </w:hyperlink>
      <w:r w:rsidRPr="00DC6C67">
        <w:rPr>
          <w:sz w:val="16"/>
          <w:szCs w:val="16"/>
        </w:rPr>
        <w:t xml:space="preserve"> к Порядку и утверждается не менее чем за 5 рабочих дней до даты начала его проведения.</w:t>
      </w:r>
    </w:p>
    <w:p w:rsidR="00DC6C67" w:rsidRPr="00DC6C67" w:rsidRDefault="00DC6C67" w:rsidP="00DC6C67">
      <w:pPr>
        <w:ind w:firstLine="709"/>
        <w:jc w:val="both"/>
        <w:rPr>
          <w:sz w:val="16"/>
          <w:szCs w:val="16"/>
        </w:rPr>
      </w:pPr>
      <w:bookmarkStart w:id="29" w:name="sub_43"/>
      <w:bookmarkEnd w:id="28"/>
      <w:r w:rsidRPr="00DC6C67">
        <w:rPr>
          <w:sz w:val="16"/>
          <w:szCs w:val="16"/>
        </w:rPr>
        <w:t>3.2. В целях составления Программы должностными лицами Отдела проводится предварительный анализ документов, фактических данных, информации об организации и выполнении бюджетных процедур, бюджетных рисков во взаимосвязи с операциями (действиями) по выполнению бюджетных процедур, являющихся Объектами внутреннего финансового аудита.</w:t>
      </w:r>
    </w:p>
    <w:p w:rsidR="00DC6C67" w:rsidRPr="00DC6C67" w:rsidRDefault="00DC6C67" w:rsidP="00DC6C67">
      <w:pPr>
        <w:ind w:firstLine="709"/>
        <w:jc w:val="both"/>
        <w:rPr>
          <w:sz w:val="16"/>
          <w:szCs w:val="16"/>
        </w:rPr>
      </w:pPr>
      <w:bookmarkStart w:id="30" w:name="sub_44"/>
      <w:bookmarkEnd w:id="29"/>
      <w:r w:rsidRPr="00DC6C67">
        <w:rPr>
          <w:sz w:val="16"/>
          <w:szCs w:val="16"/>
        </w:rPr>
        <w:t>3.3. Выбор метода внутреннего финансового аудита для исследования каждого из вопросов, подлежащих изучению для достижения целей аудиторского мероприятия, основывается на характере исследуемого вопроса и целях его изучения.</w:t>
      </w:r>
    </w:p>
    <w:bookmarkEnd w:id="30"/>
    <w:p w:rsidR="00DC6C67" w:rsidRPr="00DC6C67" w:rsidRDefault="00DC6C67" w:rsidP="00DC6C67">
      <w:pPr>
        <w:ind w:firstLine="709"/>
        <w:jc w:val="both"/>
        <w:rPr>
          <w:sz w:val="16"/>
          <w:szCs w:val="16"/>
        </w:rPr>
      </w:pPr>
      <w:r w:rsidRPr="00DC6C67">
        <w:rPr>
          <w:sz w:val="16"/>
          <w:szCs w:val="16"/>
        </w:rPr>
        <w:t>Для изучения одного вопроса могут быть использованы несколько методов внутреннего финансового аудита:</w:t>
      </w:r>
    </w:p>
    <w:p w:rsidR="00DC6C67" w:rsidRPr="00DC6C67" w:rsidRDefault="00DC6C67" w:rsidP="00DC6C67">
      <w:pPr>
        <w:ind w:firstLine="709"/>
        <w:jc w:val="both"/>
        <w:rPr>
          <w:sz w:val="16"/>
          <w:szCs w:val="16"/>
        </w:rPr>
      </w:pPr>
      <w:bookmarkStart w:id="31" w:name="sub_45"/>
      <w:r w:rsidRPr="00DC6C67">
        <w:rPr>
          <w:sz w:val="16"/>
          <w:szCs w:val="16"/>
        </w:rPr>
        <w:t>1) аналитические процедуры;</w:t>
      </w:r>
    </w:p>
    <w:p w:rsidR="00DC6C67" w:rsidRPr="00DC6C67" w:rsidRDefault="00DC6C67" w:rsidP="00DC6C67">
      <w:pPr>
        <w:ind w:firstLine="709"/>
        <w:jc w:val="both"/>
        <w:rPr>
          <w:sz w:val="16"/>
          <w:szCs w:val="16"/>
        </w:rPr>
      </w:pPr>
      <w:bookmarkStart w:id="32" w:name="sub_46"/>
      <w:bookmarkEnd w:id="31"/>
      <w:r w:rsidRPr="00DC6C67">
        <w:rPr>
          <w:sz w:val="16"/>
          <w:szCs w:val="16"/>
        </w:rPr>
        <w:t>2) инспектирование;</w:t>
      </w:r>
    </w:p>
    <w:p w:rsidR="00DC6C67" w:rsidRPr="00DC6C67" w:rsidRDefault="00DC6C67" w:rsidP="00DC6C67">
      <w:pPr>
        <w:ind w:firstLine="709"/>
        <w:jc w:val="both"/>
        <w:rPr>
          <w:sz w:val="16"/>
          <w:szCs w:val="16"/>
        </w:rPr>
      </w:pPr>
      <w:bookmarkStart w:id="33" w:name="sub_47"/>
      <w:bookmarkEnd w:id="32"/>
      <w:r w:rsidRPr="00DC6C67">
        <w:rPr>
          <w:sz w:val="16"/>
          <w:szCs w:val="16"/>
        </w:rPr>
        <w:t>3) пересчет;</w:t>
      </w:r>
    </w:p>
    <w:p w:rsidR="00DC6C67" w:rsidRPr="00DC6C67" w:rsidRDefault="00DC6C67" w:rsidP="00DC6C67">
      <w:pPr>
        <w:ind w:firstLine="709"/>
        <w:jc w:val="both"/>
        <w:rPr>
          <w:sz w:val="16"/>
          <w:szCs w:val="16"/>
        </w:rPr>
      </w:pPr>
      <w:bookmarkStart w:id="34" w:name="sub_48"/>
      <w:bookmarkEnd w:id="33"/>
      <w:r w:rsidRPr="00DC6C67">
        <w:rPr>
          <w:sz w:val="16"/>
          <w:szCs w:val="16"/>
        </w:rPr>
        <w:t>4) запрос и подтверждение;</w:t>
      </w:r>
    </w:p>
    <w:p w:rsidR="00DC6C67" w:rsidRPr="00DC6C67" w:rsidRDefault="00DC6C67" w:rsidP="00DC6C67">
      <w:pPr>
        <w:ind w:firstLine="709"/>
        <w:jc w:val="both"/>
        <w:rPr>
          <w:sz w:val="16"/>
          <w:szCs w:val="16"/>
        </w:rPr>
      </w:pPr>
      <w:bookmarkStart w:id="35" w:name="sub_49"/>
      <w:bookmarkEnd w:id="34"/>
      <w:r w:rsidRPr="00DC6C67">
        <w:rPr>
          <w:sz w:val="16"/>
          <w:szCs w:val="16"/>
        </w:rPr>
        <w:t>5) наблюдение;</w:t>
      </w:r>
    </w:p>
    <w:p w:rsidR="00DC6C67" w:rsidRPr="00DC6C67" w:rsidRDefault="00DC6C67" w:rsidP="00DC6C67">
      <w:pPr>
        <w:ind w:firstLine="709"/>
        <w:jc w:val="both"/>
        <w:rPr>
          <w:sz w:val="16"/>
          <w:szCs w:val="16"/>
        </w:rPr>
      </w:pPr>
      <w:bookmarkStart w:id="36" w:name="sub_50"/>
      <w:bookmarkEnd w:id="35"/>
      <w:r w:rsidRPr="00DC6C67">
        <w:rPr>
          <w:sz w:val="16"/>
          <w:szCs w:val="16"/>
        </w:rPr>
        <w:t>6) мониторинг процедур внутреннего финансового контроля.</w:t>
      </w:r>
    </w:p>
    <w:p w:rsidR="00DC6C67" w:rsidRPr="00DC6C67" w:rsidRDefault="00DC6C67" w:rsidP="00DC6C67">
      <w:pPr>
        <w:ind w:firstLine="709"/>
        <w:jc w:val="both"/>
        <w:rPr>
          <w:sz w:val="16"/>
          <w:szCs w:val="16"/>
        </w:rPr>
      </w:pPr>
      <w:bookmarkStart w:id="37" w:name="sub_51"/>
      <w:bookmarkEnd w:id="36"/>
      <w:r w:rsidRPr="00DC6C67">
        <w:rPr>
          <w:sz w:val="16"/>
          <w:szCs w:val="16"/>
        </w:rPr>
        <w:t>3.4. Программа содержит:</w:t>
      </w:r>
    </w:p>
    <w:bookmarkEnd w:id="37"/>
    <w:p w:rsidR="00DC6C67" w:rsidRPr="00DC6C67" w:rsidRDefault="00DC6C67" w:rsidP="00DC6C67">
      <w:pPr>
        <w:ind w:firstLine="709"/>
        <w:jc w:val="both"/>
        <w:rPr>
          <w:sz w:val="16"/>
          <w:szCs w:val="16"/>
        </w:rPr>
      </w:pPr>
      <w:r w:rsidRPr="00DC6C67">
        <w:rPr>
          <w:sz w:val="16"/>
          <w:szCs w:val="16"/>
        </w:rPr>
        <w:lastRenderedPageBreak/>
        <w:t>- основание аудиторского мероприятия - пункт Плана, распоряжение Администрации района о проведении планового или внепланового аудиторского мероприятия;</w:t>
      </w:r>
    </w:p>
    <w:p w:rsidR="00DC6C67" w:rsidRPr="00DC6C67" w:rsidRDefault="00DC6C67" w:rsidP="00DC6C67">
      <w:pPr>
        <w:ind w:firstLine="709"/>
        <w:jc w:val="both"/>
        <w:rPr>
          <w:sz w:val="16"/>
          <w:szCs w:val="16"/>
        </w:rPr>
      </w:pPr>
      <w:r w:rsidRPr="00DC6C67">
        <w:rPr>
          <w:sz w:val="16"/>
          <w:szCs w:val="16"/>
        </w:rPr>
        <w:t>- тему аудиторского мероприятия;</w:t>
      </w:r>
    </w:p>
    <w:p w:rsidR="00DC6C67" w:rsidRPr="00DC6C67" w:rsidRDefault="00DC6C67" w:rsidP="00DC6C67">
      <w:pPr>
        <w:ind w:firstLine="709"/>
        <w:jc w:val="both"/>
        <w:rPr>
          <w:sz w:val="16"/>
          <w:szCs w:val="16"/>
        </w:rPr>
      </w:pPr>
      <w:r w:rsidRPr="00DC6C67">
        <w:rPr>
          <w:sz w:val="16"/>
          <w:szCs w:val="16"/>
        </w:rPr>
        <w:t>- место проведения аудиторского мероприятия;</w:t>
      </w:r>
    </w:p>
    <w:p w:rsidR="00DC6C67" w:rsidRPr="00DC6C67" w:rsidRDefault="00DC6C67" w:rsidP="00DC6C67">
      <w:pPr>
        <w:ind w:firstLine="709"/>
        <w:jc w:val="both"/>
        <w:rPr>
          <w:sz w:val="16"/>
          <w:szCs w:val="16"/>
        </w:rPr>
      </w:pPr>
      <w:r w:rsidRPr="00DC6C67">
        <w:rPr>
          <w:sz w:val="16"/>
          <w:szCs w:val="16"/>
        </w:rPr>
        <w:t>- сроки проведения аудиторского мероприятия;</w:t>
      </w:r>
    </w:p>
    <w:p w:rsidR="00DC6C67" w:rsidRPr="00DC6C67" w:rsidRDefault="00DC6C67" w:rsidP="00DC6C67">
      <w:pPr>
        <w:ind w:firstLine="709"/>
        <w:jc w:val="both"/>
        <w:rPr>
          <w:sz w:val="16"/>
          <w:szCs w:val="16"/>
        </w:rPr>
      </w:pPr>
      <w:r w:rsidRPr="00DC6C67">
        <w:rPr>
          <w:sz w:val="16"/>
          <w:szCs w:val="16"/>
        </w:rPr>
        <w:t>- цели и задачи проведения аудиторского мероприятия;</w:t>
      </w:r>
    </w:p>
    <w:p w:rsidR="00DC6C67" w:rsidRPr="00DC6C67" w:rsidRDefault="00DC6C67" w:rsidP="00DC6C67">
      <w:pPr>
        <w:ind w:firstLine="709"/>
        <w:jc w:val="both"/>
        <w:rPr>
          <w:sz w:val="16"/>
          <w:szCs w:val="16"/>
        </w:rPr>
      </w:pPr>
      <w:r w:rsidRPr="00DC6C67">
        <w:rPr>
          <w:sz w:val="16"/>
          <w:szCs w:val="16"/>
        </w:rPr>
        <w:t>- применяемые методы внутреннего финансового аудита;</w:t>
      </w:r>
    </w:p>
    <w:p w:rsidR="00DC6C67" w:rsidRPr="00DC6C67" w:rsidRDefault="00DC6C67" w:rsidP="00DC6C67">
      <w:pPr>
        <w:ind w:firstLine="709"/>
        <w:jc w:val="both"/>
        <w:rPr>
          <w:sz w:val="16"/>
          <w:szCs w:val="16"/>
        </w:rPr>
      </w:pPr>
      <w:r w:rsidRPr="00DC6C67">
        <w:rPr>
          <w:sz w:val="16"/>
          <w:szCs w:val="16"/>
        </w:rPr>
        <w:t>- объект внутреннего финансового аудита;</w:t>
      </w:r>
    </w:p>
    <w:p w:rsidR="00DC6C67" w:rsidRPr="00DC6C67" w:rsidRDefault="00DC6C67" w:rsidP="00DC6C67">
      <w:pPr>
        <w:ind w:firstLine="709"/>
        <w:jc w:val="both"/>
        <w:rPr>
          <w:sz w:val="16"/>
          <w:szCs w:val="16"/>
        </w:rPr>
      </w:pPr>
      <w:r w:rsidRPr="00DC6C67">
        <w:rPr>
          <w:sz w:val="16"/>
          <w:szCs w:val="16"/>
        </w:rPr>
        <w:t>- проверяемый период;</w:t>
      </w:r>
    </w:p>
    <w:p w:rsidR="00DC6C67" w:rsidRPr="00DC6C67" w:rsidRDefault="00DC6C67" w:rsidP="00DC6C67">
      <w:pPr>
        <w:ind w:firstLine="709"/>
        <w:jc w:val="both"/>
        <w:rPr>
          <w:sz w:val="16"/>
          <w:szCs w:val="16"/>
        </w:rPr>
      </w:pPr>
      <w:r w:rsidRPr="00DC6C67">
        <w:rPr>
          <w:sz w:val="16"/>
          <w:szCs w:val="16"/>
        </w:rPr>
        <w:t>- перечень вопросов, подлежащих изучению;</w:t>
      </w:r>
    </w:p>
    <w:p w:rsidR="00DC6C67" w:rsidRPr="00DC6C67" w:rsidRDefault="00DC6C67" w:rsidP="00DC6C67">
      <w:pPr>
        <w:ind w:firstLine="709"/>
        <w:jc w:val="both"/>
        <w:rPr>
          <w:sz w:val="16"/>
          <w:szCs w:val="16"/>
        </w:rPr>
      </w:pPr>
      <w:r w:rsidRPr="00DC6C67">
        <w:rPr>
          <w:sz w:val="16"/>
          <w:szCs w:val="16"/>
        </w:rPr>
        <w:t>- сведения о руководителе и членах аудиторской группы или об уполномоченном должностном лице.</w:t>
      </w:r>
    </w:p>
    <w:p w:rsidR="00DC6C67" w:rsidRPr="00DC6C67" w:rsidRDefault="00DC6C67" w:rsidP="00DC6C67">
      <w:pPr>
        <w:ind w:firstLine="709"/>
        <w:jc w:val="both"/>
        <w:rPr>
          <w:sz w:val="16"/>
          <w:szCs w:val="16"/>
        </w:rPr>
      </w:pPr>
      <w:bookmarkStart w:id="38" w:name="sub_52"/>
      <w:r w:rsidRPr="00DC6C67">
        <w:rPr>
          <w:sz w:val="16"/>
          <w:szCs w:val="16"/>
        </w:rPr>
        <w:t>3.5. Начальником Отдела, при необходимости, в Программу могут вноситься изменения.</w:t>
      </w:r>
    </w:p>
    <w:p w:rsidR="00DC6C67" w:rsidRPr="00DC6C67" w:rsidRDefault="00DC6C67" w:rsidP="00DC6C67">
      <w:pPr>
        <w:ind w:firstLine="709"/>
        <w:jc w:val="both"/>
        <w:rPr>
          <w:sz w:val="16"/>
          <w:szCs w:val="16"/>
        </w:rPr>
      </w:pPr>
      <w:bookmarkStart w:id="39" w:name="sub_53"/>
      <w:bookmarkEnd w:id="38"/>
      <w:r w:rsidRPr="00DC6C67">
        <w:rPr>
          <w:sz w:val="16"/>
          <w:szCs w:val="16"/>
        </w:rPr>
        <w:t>3.6. Утвержденная Программа и (или) изменения в Программу представляются для ознакомления Субъектам бюджетных процедур.</w:t>
      </w:r>
    </w:p>
    <w:p w:rsidR="00DC6C67" w:rsidRPr="00DC6C67" w:rsidRDefault="00DC6C67" w:rsidP="00DC6C67">
      <w:pPr>
        <w:ind w:firstLine="709"/>
        <w:jc w:val="both"/>
        <w:rPr>
          <w:sz w:val="16"/>
          <w:szCs w:val="16"/>
        </w:rPr>
      </w:pPr>
    </w:p>
    <w:p w:rsidR="00DC6C67" w:rsidRPr="00DC6C67" w:rsidRDefault="00DC6C67" w:rsidP="00DC6C67">
      <w:pPr>
        <w:ind w:firstLine="709"/>
        <w:jc w:val="center"/>
        <w:rPr>
          <w:sz w:val="16"/>
          <w:szCs w:val="16"/>
        </w:rPr>
      </w:pPr>
      <w:r w:rsidRPr="00DC6C67">
        <w:rPr>
          <w:sz w:val="16"/>
          <w:szCs w:val="16"/>
          <w:lang w:val="en-US"/>
        </w:rPr>
        <w:t>IV</w:t>
      </w:r>
      <w:r w:rsidRPr="00DC6C67">
        <w:rPr>
          <w:sz w:val="16"/>
          <w:szCs w:val="16"/>
        </w:rPr>
        <w:t>. Проведение и документирование аудиторского мероприятия</w:t>
      </w:r>
    </w:p>
    <w:bookmarkEnd w:id="39"/>
    <w:p w:rsidR="00DC6C67" w:rsidRPr="00DC6C67" w:rsidRDefault="00DC6C67" w:rsidP="00DC6C67">
      <w:pPr>
        <w:ind w:firstLine="709"/>
        <w:jc w:val="both"/>
        <w:rPr>
          <w:sz w:val="16"/>
          <w:szCs w:val="16"/>
        </w:rPr>
      </w:pPr>
    </w:p>
    <w:p w:rsidR="00DC6C67" w:rsidRPr="00DC6C67" w:rsidRDefault="00DC6C67" w:rsidP="00DC6C67">
      <w:pPr>
        <w:ind w:firstLine="709"/>
        <w:jc w:val="both"/>
        <w:rPr>
          <w:sz w:val="16"/>
          <w:szCs w:val="16"/>
        </w:rPr>
      </w:pPr>
      <w:bookmarkStart w:id="40" w:name="sub_55"/>
      <w:bookmarkEnd w:id="27"/>
      <w:r w:rsidRPr="00DC6C67">
        <w:rPr>
          <w:sz w:val="16"/>
          <w:szCs w:val="16"/>
        </w:rPr>
        <w:t xml:space="preserve">4.1. Для проведения аудиторского мероприятия из работников Отдела или привлеченных сотрудников (работников) Администрации района формируется аудиторская группа. </w:t>
      </w:r>
    </w:p>
    <w:p w:rsidR="00DC6C67" w:rsidRPr="00DC6C67" w:rsidRDefault="00DC6C67" w:rsidP="00DC6C67">
      <w:pPr>
        <w:ind w:firstLine="709"/>
        <w:jc w:val="both"/>
        <w:rPr>
          <w:sz w:val="16"/>
          <w:szCs w:val="16"/>
        </w:rPr>
      </w:pPr>
      <w:r w:rsidRPr="00DC6C67">
        <w:rPr>
          <w:sz w:val="16"/>
          <w:szCs w:val="16"/>
        </w:rPr>
        <w:t>Обязанность руководителя аудиторской группы возлагаются на начальника Отдела. Распределение обязанностей между членами аудиторской группы осуществляется в соответствии с рабочим планом проведения аудиторского мероприятия (далее - Рабочий план). Рабочий план включает в себя вопросы проверки, отраженные в Программе, содержание работы, исполнителей работы, сроки предоставления материалов для формирования заключения. Рабочий план подписывается руководителем аудиторской группы и доводится на ознакомление членам аудиторской группы.</w:t>
      </w:r>
    </w:p>
    <w:p w:rsidR="00DC6C67" w:rsidRPr="00DC6C67" w:rsidRDefault="00DC6C67" w:rsidP="00DC6C67">
      <w:pPr>
        <w:ind w:firstLine="709"/>
        <w:jc w:val="both"/>
        <w:rPr>
          <w:sz w:val="16"/>
          <w:szCs w:val="16"/>
        </w:rPr>
      </w:pPr>
      <w:bookmarkStart w:id="41" w:name="sub_56"/>
      <w:bookmarkEnd w:id="40"/>
      <w:r w:rsidRPr="00DC6C67">
        <w:rPr>
          <w:sz w:val="16"/>
          <w:szCs w:val="16"/>
        </w:rPr>
        <w:t>4.2. Местом проведения аудиторского мероприятия могут быть как помещения и территории, занимаемые Субъектами бюджетных процедур, так и помещения, занимаемые Отделом. Выбор мест проведения аудиторского мероприятия для осуществления отдельных пунктов Программы осуществляет руководитель аудиторской группы при составлении Программы.</w:t>
      </w:r>
    </w:p>
    <w:p w:rsidR="00DC6C67" w:rsidRPr="00DC6C67" w:rsidRDefault="00DC6C67" w:rsidP="00DC6C67">
      <w:pPr>
        <w:ind w:firstLine="709"/>
        <w:jc w:val="both"/>
        <w:rPr>
          <w:sz w:val="16"/>
          <w:szCs w:val="16"/>
        </w:rPr>
      </w:pPr>
      <w:bookmarkStart w:id="42" w:name="sub_57"/>
      <w:bookmarkEnd w:id="41"/>
      <w:r w:rsidRPr="00DC6C67">
        <w:rPr>
          <w:sz w:val="16"/>
          <w:szCs w:val="16"/>
        </w:rPr>
        <w:t>4.3. При проведении аудиторского мероприятия формируется рабочая документация, которая должна подтверждать, что объекты внутреннего финансового аудита исследованы в соответствии с его Программой; собраны аудиторские доказательства (документы, данные, информация), достаточные и уместные для обоснования выводов, рекомендаций и формирования заключения по результатам проведенного аудиторского мероприятия.</w:t>
      </w:r>
    </w:p>
    <w:p w:rsidR="00DC6C67" w:rsidRPr="00DC6C67" w:rsidRDefault="00DC6C67" w:rsidP="00DC6C67">
      <w:pPr>
        <w:ind w:firstLine="709"/>
        <w:jc w:val="both"/>
        <w:rPr>
          <w:sz w:val="16"/>
          <w:szCs w:val="16"/>
        </w:rPr>
      </w:pPr>
      <w:bookmarkStart w:id="43" w:name="sub_58"/>
      <w:bookmarkEnd w:id="42"/>
      <w:r w:rsidRPr="00DC6C67">
        <w:rPr>
          <w:sz w:val="16"/>
          <w:szCs w:val="16"/>
        </w:rPr>
        <w:t>4.4. Изучение объектов внутреннего финансового аудита может осуществляться сплошным или выборочным способом в зависимости от цели (целей) и задач аудиторского мероприятия, характеристик исследуемых документов и информации, в том числе о бюджетных процедурах и операциях (действиях) по выполнению бюджетной процедуры, а также в зависимости от использования информационных систем для изучения объектов внутреннего финансового аудита.</w:t>
      </w:r>
    </w:p>
    <w:p w:rsidR="00DC6C67" w:rsidRPr="00DC6C67" w:rsidRDefault="00DC6C67" w:rsidP="00DC6C67">
      <w:pPr>
        <w:ind w:firstLine="709"/>
        <w:jc w:val="both"/>
        <w:rPr>
          <w:sz w:val="16"/>
          <w:szCs w:val="16"/>
        </w:rPr>
      </w:pPr>
      <w:bookmarkStart w:id="44" w:name="sub_59"/>
      <w:bookmarkEnd w:id="43"/>
      <w:r w:rsidRPr="00DC6C67">
        <w:rPr>
          <w:sz w:val="16"/>
          <w:szCs w:val="16"/>
        </w:rPr>
        <w:t>4.5. При проведении аудиторского мероприятия может использоваться статистическая или нестатистическая аудиторская выборка.</w:t>
      </w:r>
    </w:p>
    <w:bookmarkEnd w:id="44"/>
    <w:p w:rsidR="00DC6C67" w:rsidRPr="00DC6C67" w:rsidRDefault="00DC6C67" w:rsidP="00DC6C67">
      <w:pPr>
        <w:ind w:firstLine="709"/>
        <w:jc w:val="both"/>
        <w:rPr>
          <w:sz w:val="16"/>
          <w:szCs w:val="16"/>
        </w:rPr>
      </w:pPr>
      <w:r w:rsidRPr="00DC6C67">
        <w:rPr>
          <w:sz w:val="16"/>
          <w:szCs w:val="16"/>
        </w:rPr>
        <w:t>Статистическая аудиторская выборка - это способ формирования аудиторской выборки, при котором:</w:t>
      </w:r>
    </w:p>
    <w:p w:rsidR="00DC6C67" w:rsidRPr="00DC6C67" w:rsidRDefault="00DC6C67" w:rsidP="00DC6C67">
      <w:pPr>
        <w:ind w:firstLine="709"/>
        <w:jc w:val="both"/>
        <w:rPr>
          <w:sz w:val="16"/>
          <w:szCs w:val="16"/>
        </w:rPr>
      </w:pPr>
      <w:bookmarkStart w:id="45" w:name="sub_60"/>
      <w:r w:rsidRPr="00DC6C67">
        <w:rPr>
          <w:sz w:val="16"/>
          <w:szCs w:val="16"/>
        </w:rPr>
        <w:t>1) элементы для изучения выбираются из генеральной совокупности случайным способом;</w:t>
      </w:r>
    </w:p>
    <w:p w:rsidR="00DC6C67" w:rsidRPr="00DC6C67" w:rsidRDefault="00DC6C67" w:rsidP="00DC6C67">
      <w:pPr>
        <w:ind w:firstLine="709"/>
        <w:jc w:val="both"/>
        <w:rPr>
          <w:sz w:val="16"/>
          <w:szCs w:val="16"/>
        </w:rPr>
      </w:pPr>
      <w:bookmarkStart w:id="46" w:name="sub_61"/>
      <w:bookmarkEnd w:id="45"/>
      <w:r w:rsidRPr="00DC6C67">
        <w:rPr>
          <w:sz w:val="16"/>
          <w:szCs w:val="16"/>
        </w:rPr>
        <w:t>2) для оценки результатов выборки могут использоваться статистические инструменты анализа.</w:t>
      </w:r>
    </w:p>
    <w:bookmarkEnd w:id="46"/>
    <w:p w:rsidR="00DC6C67" w:rsidRPr="00DC6C67" w:rsidRDefault="00DC6C67" w:rsidP="00DC6C67">
      <w:pPr>
        <w:ind w:firstLine="709"/>
        <w:jc w:val="both"/>
        <w:rPr>
          <w:sz w:val="16"/>
          <w:szCs w:val="16"/>
        </w:rPr>
      </w:pPr>
      <w:r w:rsidRPr="00DC6C67">
        <w:rPr>
          <w:sz w:val="16"/>
          <w:szCs w:val="16"/>
        </w:rPr>
        <w:t>Аудиторская выборка, не соответствующая характеристикам статистической аудиторской выборки, является нестатистической аудиторской выборкой.</w:t>
      </w:r>
    </w:p>
    <w:p w:rsidR="00DC6C67" w:rsidRPr="00DC6C67" w:rsidRDefault="00DC6C67" w:rsidP="00DC6C67">
      <w:pPr>
        <w:ind w:firstLine="709"/>
        <w:jc w:val="both"/>
        <w:rPr>
          <w:sz w:val="16"/>
          <w:szCs w:val="16"/>
        </w:rPr>
      </w:pPr>
      <w:bookmarkStart w:id="47" w:name="sub_62"/>
      <w:r w:rsidRPr="00DC6C67">
        <w:rPr>
          <w:sz w:val="16"/>
          <w:szCs w:val="16"/>
        </w:rPr>
        <w:t>4.6. Рабочая документация аудиторских мероприятий (далее - рабочая документация) представляет собой совокупность документов и фактических данных, информации и материалов, получаемых и (или) подготавливаемых в связи с проведением аудиторского мероприятия. Рабочая документация может быть представлена в виде данных, зафиксированных на бумаге, фотопленке, в электронном виде или в другой форме.</w:t>
      </w:r>
    </w:p>
    <w:bookmarkEnd w:id="47"/>
    <w:p w:rsidR="00DC6C67" w:rsidRPr="00DC6C67" w:rsidRDefault="00DC6C67" w:rsidP="00DC6C67">
      <w:pPr>
        <w:ind w:firstLine="709"/>
        <w:jc w:val="both"/>
        <w:rPr>
          <w:sz w:val="16"/>
          <w:szCs w:val="16"/>
        </w:rPr>
      </w:pPr>
      <w:r w:rsidRPr="00DC6C67">
        <w:rPr>
          <w:sz w:val="16"/>
          <w:szCs w:val="16"/>
        </w:rPr>
        <w:t>4.7. Рабочая документация формируется до окончания аудиторского мероприятия. Контроль полноты рабочей документации аудиторского мероприятия и достаточности аудиторских доказательств осуществляет начальник Отдела.</w:t>
      </w:r>
    </w:p>
    <w:p w:rsidR="00DC6C67" w:rsidRPr="00DC6C67" w:rsidRDefault="00DC6C67" w:rsidP="00DC6C67">
      <w:pPr>
        <w:ind w:firstLine="709"/>
        <w:jc w:val="both"/>
        <w:rPr>
          <w:sz w:val="16"/>
          <w:szCs w:val="16"/>
        </w:rPr>
      </w:pPr>
    </w:p>
    <w:p w:rsidR="00DC6C67" w:rsidRPr="00DC6C67" w:rsidRDefault="00DC6C67" w:rsidP="00DC6C67">
      <w:pPr>
        <w:ind w:firstLine="709"/>
        <w:jc w:val="center"/>
        <w:rPr>
          <w:sz w:val="16"/>
          <w:szCs w:val="16"/>
        </w:rPr>
      </w:pPr>
      <w:r w:rsidRPr="00DC6C67">
        <w:rPr>
          <w:sz w:val="16"/>
          <w:szCs w:val="16"/>
          <w:lang w:val="en-US"/>
        </w:rPr>
        <w:t>V</w:t>
      </w:r>
      <w:r w:rsidRPr="00DC6C67">
        <w:rPr>
          <w:sz w:val="16"/>
          <w:szCs w:val="16"/>
        </w:rPr>
        <w:t>. Основания и сроки приостановления и (или) продления аудиторских мероприятий</w:t>
      </w:r>
    </w:p>
    <w:p w:rsidR="00DC6C67" w:rsidRPr="00DC6C67" w:rsidRDefault="00DC6C67" w:rsidP="00DC6C67">
      <w:pPr>
        <w:ind w:firstLine="709"/>
        <w:jc w:val="center"/>
        <w:rPr>
          <w:sz w:val="16"/>
          <w:szCs w:val="16"/>
        </w:rPr>
      </w:pPr>
    </w:p>
    <w:p w:rsidR="00DC6C67" w:rsidRPr="00DC6C67" w:rsidRDefault="00DC6C67" w:rsidP="00DC6C67">
      <w:pPr>
        <w:ind w:firstLine="709"/>
        <w:jc w:val="both"/>
        <w:rPr>
          <w:sz w:val="16"/>
          <w:szCs w:val="16"/>
        </w:rPr>
      </w:pPr>
      <w:bookmarkStart w:id="48" w:name="sub_65"/>
      <w:r w:rsidRPr="00DC6C67">
        <w:rPr>
          <w:sz w:val="16"/>
          <w:szCs w:val="16"/>
        </w:rPr>
        <w:t xml:space="preserve">5.1. Аудиторское мероприятие может быть приостановлено на период непредставления или неполного представления документов и </w:t>
      </w:r>
      <w:r w:rsidRPr="00DC6C67">
        <w:rPr>
          <w:sz w:val="16"/>
          <w:szCs w:val="16"/>
        </w:rPr>
        <w:t>информации или воспрепятствования проведению аудиторского мероприятия.</w:t>
      </w:r>
    </w:p>
    <w:p w:rsidR="00DC6C67" w:rsidRPr="00DC6C67" w:rsidRDefault="00DC6C67" w:rsidP="00DC6C67">
      <w:pPr>
        <w:ind w:firstLine="709"/>
        <w:jc w:val="both"/>
        <w:rPr>
          <w:sz w:val="16"/>
          <w:szCs w:val="16"/>
        </w:rPr>
      </w:pPr>
      <w:bookmarkStart w:id="49" w:name="sub_66"/>
      <w:bookmarkEnd w:id="48"/>
      <w:r w:rsidRPr="00DC6C67">
        <w:rPr>
          <w:sz w:val="16"/>
          <w:szCs w:val="16"/>
        </w:rPr>
        <w:t>5.2. В случае возникновения обстоятельств, требующих приостановления (при наличии обстоятельств, при которых невозможно дальнейшее проведение аудиторского мероприятия) или продления аудиторского мероприятия, начальник Отдела, направляет Главе района (либо лицу им уполномоченному) служебную записку с изложением обстоятельств и срока предлагаемого приостановления (продления) данного мероприятия.</w:t>
      </w:r>
    </w:p>
    <w:p w:rsidR="00DC6C67" w:rsidRPr="00DC6C67" w:rsidRDefault="00DC6C67" w:rsidP="00DC6C67">
      <w:pPr>
        <w:ind w:firstLine="709"/>
        <w:jc w:val="both"/>
        <w:rPr>
          <w:sz w:val="16"/>
          <w:szCs w:val="16"/>
        </w:rPr>
      </w:pPr>
      <w:bookmarkStart w:id="50" w:name="sub_67"/>
      <w:bookmarkEnd w:id="49"/>
      <w:r w:rsidRPr="00DC6C67">
        <w:rPr>
          <w:sz w:val="16"/>
          <w:szCs w:val="16"/>
        </w:rPr>
        <w:t>5.3. Основаниями для приостановления проведения аудиторского мероприятия являются:</w:t>
      </w:r>
    </w:p>
    <w:bookmarkEnd w:id="50"/>
    <w:p w:rsidR="00DC6C67" w:rsidRPr="00DC6C67" w:rsidRDefault="00DC6C67" w:rsidP="00DC6C67">
      <w:pPr>
        <w:ind w:firstLine="709"/>
        <w:jc w:val="both"/>
        <w:rPr>
          <w:sz w:val="16"/>
          <w:szCs w:val="16"/>
        </w:rPr>
      </w:pPr>
      <w:r w:rsidRPr="00DC6C67">
        <w:rPr>
          <w:sz w:val="16"/>
          <w:szCs w:val="16"/>
        </w:rPr>
        <w:t>- отсутствие или неудовлетворительное состояние бюджетного (бухгалтерского) учета у субъекта бюджетной процедуры - на период восстановления документов, необходимых для проведения аудиторского мероприятия, а также приведения субъектом бюджетной процедуры в надлежащее состояние документов учета и отчетности;</w:t>
      </w:r>
    </w:p>
    <w:p w:rsidR="00DC6C67" w:rsidRPr="00DC6C67" w:rsidRDefault="00DC6C67" w:rsidP="00DC6C67">
      <w:pPr>
        <w:ind w:firstLine="709"/>
        <w:jc w:val="both"/>
        <w:rPr>
          <w:sz w:val="16"/>
          <w:szCs w:val="16"/>
        </w:rPr>
      </w:pPr>
      <w:r w:rsidRPr="00DC6C67">
        <w:rPr>
          <w:sz w:val="16"/>
          <w:szCs w:val="16"/>
        </w:rPr>
        <w:t>- непредставление субъектом бюджетной процедуры документов, материалов и информации, необходимых для проведения аудиторского мероприятия, а также представление неполного комплекта таких документов, материалов и информации, воспрепятствование проведению аудиторского мероприятия и (или) уклонение от проведения аудиторской проверки - на период устранения перечисленных обстоятельств;</w:t>
      </w:r>
    </w:p>
    <w:p w:rsidR="00DC6C67" w:rsidRPr="00DC6C67" w:rsidRDefault="00DC6C67" w:rsidP="00DC6C67">
      <w:pPr>
        <w:ind w:firstLine="709"/>
        <w:jc w:val="both"/>
        <w:rPr>
          <w:sz w:val="16"/>
          <w:szCs w:val="16"/>
        </w:rPr>
      </w:pPr>
      <w:r w:rsidRPr="00DC6C67">
        <w:rPr>
          <w:sz w:val="16"/>
          <w:szCs w:val="16"/>
        </w:rPr>
        <w:t>- при наличии обстоятельств, делающих невозможным дальнейшее проведение аудиторского мероприятия по причинам, не зависящим от субъекта внутреннего финансового аудита или членов аудиторской группы, включая наступление обстоятельств непреодолимой силы.</w:t>
      </w:r>
    </w:p>
    <w:p w:rsidR="00DC6C67" w:rsidRPr="00DC6C67" w:rsidRDefault="00DC6C67" w:rsidP="00DC6C67">
      <w:pPr>
        <w:ind w:firstLine="709"/>
        <w:jc w:val="both"/>
        <w:rPr>
          <w:sz w:val="16"/>
          <w:szCs w:val="16"/>
        </w:rPr>
      </w:pPr>
      <w:bookmarkStart w:id="51" w:name="sub_68"/>
      <w:r w:rsidRPr="00DC6C67">
        <w:rPr>
          <w:sz w:val="16"/>
          <w:szCs w:val="16"/>
        </w:rPr>
        <w:t>5.4. Срок приостановления (продления) аудиторского мероприятия определяется в каждом конкретном случае, исходя из целей, которые должны быть достигнуты в период его приостановления (продления), но не может превышать 60 календарных дней.</w:t>
      </w:r>
    </w:p>
    <w:p w:rsidR="00DC6C67" w:rsidRPr="00DC6C67" w:rsidRDefault="00DC6C67" w:rsidP="00DC6C67">
      <w:pPr>
        <w:ind w:firstLine="709"/>
        <w:jc w:val="both"/>
        <w:rPr>
          <w:sz w:val="16"/>
          <w:szCs w:val="16"/>
        </w:rPr>
      </w:pPr>
      <w:bookmarkStart w:id="52" w:name="sub_69"/>
      <w:bookmarkEnd w:id="51"/>
      <w:r w:rsidRPr="00DC6C67">
        <w:rPr>
          <w:sz w:val="16"/>
          <w:szCs w:val="16"/>
        </w:rPr>
        <w:t>32. Решение о приостановлении (продлении) аудиторского мероприятия принимается Главой района и оформляется распоряжением Администрации района.</w:t>
      </w:r>
    </w:p>
    <w:bookmarkEnd w:id="52"/>
    <w:p w:rsidR="00DC6C67" w:rsidRPr="00DC6C67" w:rsidRDefault="00DC6C67" w:rsidP="00DC6C67">
      <w:pPr>
        <w:ind w:firstLine="709"/>
        <w:jc w:val="both"/>
        <w:rPr>
          <w:sz w:val="16"/>
          <w:szCs w:val="16"/>
        </w:rPr>
      </w:pPr>
      <w:r w:rsidRPr="00DC6C67">
        <w:rPr>
          <w:sz w:val="16"/>
          <w:szCs w:val="16"/>
        </w:rPr>
        <w:t>33. После устранения причин приостановления аудиторского мероприятия аудиторская группа возобновляет его проведение в сроки, устанавливаемые распоряжением Администрации района.</w:t>
      </w:r>
    </w:p>
    <w:p w:rsidR="00DC6C67" w:rsidRPr="00DC6C67" w:rsidRDefault="00DC6C67" w:rsidP="00DC6C67">
      <w:pPr>
        <w:ind w:firstLine="709"/>
        <w:jc w:val="both"/>
        <w:rPr>
          <w:sz w:val="16"/>
          <w:szCs w:val="16"/>
        </w:rPr>
      </w:pPr>
    </w:p>
    <w:p w:rsidR="00DC6C67" w:rsidRPr="00DC6C67" w:rsidRDefault="00DC6C67" w:rsidP="00DC6C67">
      <w:pPr>
        <w:ind w:firstLine="709"/>
        <w:jc w:val="center"/>
        <w:rPr>
          <w:sz w:val="16"/>
          <w:szCs w:val="16"/>
        </w:rPr>
      </w:pPr>
      <w:r w:rsidRPr="00DC6C67">
        <w:rPr>
          <w:sz w:val="16"/>
          <w:szCs w:val="16"/>
          <w:lang w:val="en-US"/>
        </w:rPr>
        <w:t>VI</w:t>
      </w:r>
      <w:r w:rsidRPr="00DC6C67">
        <w:rPr>
          <w:sz w:val="16"/>
          <w:szCs w:val="16"/>
        </w:rPr>
        <w:t>. Составление и представление заключений, представление и рассмотрении возражений по результатам проведенного аудиторского мероприятия</w:t>
      </w:r>
    </w:p>
    <w:p w:rsidR="00DC6C67" w:rsidRPr="00DC6C67" w:rsidRDefault="00DC6C67" w:rsidP="00DC6C67">
      <w:pPr>
        <w:ind w:firstLine="709"/>
        <w:jc w:val="center"/>
        <w:rPr>
          <w:sz w:val="16"/>
          <w:szCs w:val="16"/>
        </w:rPr>
      </w:pPr>
    </w:p>
    <w:p w:rsidR="00DC6C67" w:rsidRPr="00DC6C67" w:rsidRDefault="00DC6C67" w:rsidP="00DC6C67">
      <w:pPr>
        <w:ind w:firstLine="567"/>
        <w:jc w:val="both"/>
        <w:rPr>
          <w:sz w:val="16"/>
          <w:szCs w:val="16"/>
        </w:rPr>
      </w:pPr>
      <w:bookmarkStart w:id="53" w:name="sub_72"/>
      <w:r w:rsidRPr="00DC6C67">
        <w:rPr>
          <w:sz w:val="16"/>
          <w:szCs w:val="16"/>
        </w:rPr>
        <w:t>6.1. Результаты проведенного аудиторского мероприятия отражаются в заключении по аудиторскому мероприятию (далее - Заключение), которое включает в себя:</w:t>
      </w:r>
    </w:p>
    <w:bookmarkEnd w:id="53"/>
    <w:p w:rsidR="00DC6C67" w:rsidRPr="00DC6C67" w:rsidRDefault="00DC6C67" w:rsidP="00DC6C67">
      <w:pPr>
        <w:ind w:firstLine="567"/>
        <w:jc w:val="both"/>
        <w:rPr>
          <w:sz w:val="16"/>
          <w:szCs w:val="16"/>
        </w:rPr>
      </w:pPr>
      <w:r w:rsidRPr="00DC6C67">
        <w:rPr>
          <w:sz w:val="16"/>
          <w:szCs w:val="16"/>
        </w:rPr>
        <w:t>- результаты проведения аудиторского мероприятия по вопросам Программы;</w:t>
      </w:r>
    </w:p>
    <w:p w:rsidR="00DC6C67" w:rsidRPr="00DC6C67" w:rsidRDefault="00DC6C67" w:rsidP="00DC6C67">
      <w:pPr>
        <w:ind w:firstLine="567"/>
        <w:jc w:val="both"/>
        <w:rPr>
          <w:sz w:val="16"/>
          <w:szCs w:val="16"/>
        </w:rPr>
      </w:pPr>
      <w:r w:rsidRPr="00DC6C67">
        <w:rPr>
          <w:sz w:val="16"/>
          <w:szCs w:val="16"/>
        </w:rPr>
        <w:t>- информацию о выявленных в ходе аудиторской проверки недостатках и нарушениях, об условиях и о причинах таких нарушений, а также не устраненных в ходе внутреннего финансового контроля значимых бюджетных рисках;</w:t>
      </w:r>
    </w:p>
    <w:p w:rsidR="00DC6C67" w:rsidRPr="00DC6C67" w:rsidRDefault="00DC6C67" w:rsidP="00DC6C67">
      <w:pPr>
        <w:ind w:firstLine="567"/>
        <w:jc w:val="both"/>
        <w:rPr>
          <w:sz w:val="16"/>
          <w:szCs w:val="16"/>
        </w:rPr>
      </w:pPr>
      <w:r w:rsidRPr="00DC6C67">
        <w:rPr>
          <w:sz w:val="16"/>
          <w:szCs w:val="16"/>
        </w:rPr>
        <w:t>- выводы о степени надежности внутреннего финансового контроля и достоверности представленной объектом аудита бюджетной отчетности;</w:t>
      </w:r>
    </w:p>
    <w:p w:rsidR="00DC6C67" w:rsidRPr="00DC6C67" w:rsidRDefault="00DC6C67" w:rsidP="00DC6C67">
      <w:pPr>
        <w:ind w:firstLine="567"/>
        <w:jc w:val="both"/>
        <w:rPr>
          <w:sz w:val="16"/>
          <w:szCs w:val="16"/>
        </w:rPr>
      </w:pPr>
      <w:r w:rsidRPr="00DC6C67">
        <w:rPr>
          <w:sz w:val="16"/>
          <w:szCs w:val="16"/>
        </w:rPr>
        <w:t>- выводы о достоверности бюджетной отчетности (о соответствии порядка ведения бюджетного учета и составления бюджетной отчетности получателя бюджетных средств, сформированной главным администратором бюджетных средств, методологии и стандартам бюджетного учета и бюджетной отчетности, установленным Министерством финансов Российской Федерации, включая выводы о соблюдении порядка формирования (актуализации) учетной политики, оформления и принятия к учету первичных учетных документов, проведения инвентаризации активов и обязательств, хранения документов бюджетного учета, а также о соответствии состава бюджетной отчетности требованиям, установленным в нормативных правовых актах, регулирующих составление и представление бюджетной отчетности, ее составлении на основе данных, содержащихся в регистрах бюджетного учета), а также о соблюдении Администрации района как главным администратором бюджетных средств порядка формирования сводной бюджетной отчетности;</w:t>
      </w:r>
    </w:p>
    <w:p w:rsidR="00DC6C67" w:rsidRPr="00DC6C67" w:rsidRDefault="00DC6C67" w:rsidP="00DC6C67">
      <w:pPr>
        <w:ind w:firstLine="567"/>
        <w:jc w:val="both"/>
        <w:rPr>
          <w:sz w:val="16"/>
          <w:szCs w:val="16"/>
        </w:rPr>
      </w:pPr>
      <w:r w:rsidRPr="00DC6C67">
        <w:rPr>
          <w:sz w:val="16"/>
          <w:szCs w:val="16"/>
        </w:rPr>
        <w:t>- описание выявленных бюджетных рисков, в том числе не включенных ранее в реестр бюджетных рисков, причин и возможных последствий реализации этих бюджетных рисков, а также рисков остающихся после реализации мер по минимизации (устранению) бюджетных рисков и по организации внутреннего финансового контроля;</w:t>
      </w:r>
    </w:p>
    <w:p w:rsidR="00DC6C67" w:rsidRPr="00DC6C67" w:rsidRDefault="00DC6C67" w:rsidP="00DC6C67">
      <w:pPr>
        <w:ind w:firstLine="567"/>
        <w:jc w:val="both"/>
        <w:rPr>
          <w:sz w:val="16"/>
          <w:szCs w:val="16"/>
        </w:rPr>
      </w:pPr>
      <w:r w:rsidRPr="00DC6C67">
        <w:rPr>
          <w:sz w:val="16"/>
          <w:szCs w:val="16"/>
        </w:rPr>
        <w:t>- выводы, предложения и рекомендации по устранению выявленных нарушений и недостатков, принятию мер по минимизации бюджетных рисков, а также предложения по повышению экономности и результативности использования средств бюджета Тогучинского района Новосибирской области.</w:t>
      </w:r>
    </w:p>
    <w:p w:rsidR="00DC6C67" w:rsidRPr="00DC6C67" w:rsidRDefault="00DC6C67" w:rsidP="00DC6C67">
      <w:pPr>
        <w:ind w:firstLine="567"/>
        <w:jc w:val="both"/>
        <w:rPr>
          <w:sz w:val="16"/>
          <w:szCs w:val="16"/>
        </w:rPr>
      </w:pPr>
      <w:r w:rsidRPr="00DC6C67">
        <w:rPr>
          <w:sz w:val="16"/>
          <w:szCs w:val="16"/>
        </w:rPr>
        <w:t xml:space="preserve">Заключение составляется по форме согласно </w:t>
      </w:r>
      <w:hyperlink w:anchor="sub_1300" w:history="1">
        <w:r w:rsidRPr="00DC6C67">
          <w:rPr>
            <w:rStyle w:val="affff7"/>
            <w:color w:val="auto"/>
            <w:sz w:val="16"/>
            <w:szCs w:val="16"/>
          </w:rPr>
          <w:t>приложению N 3</w:t>
        </w:r>
      </w:hyperlink>
      <w:r w:rsidRPr="00DC6C67">
        <w:rPr>
          <w:sz w:val="16"/>
          <w:szCs w:val="16"/>
        </w:rPr>
        <w:t xml:space="preserve"> к Положению.</w:t>
      </w:r>
    </w:p>
    <w:p w:rsidR="00DC6C67" w:rsidRPr="00DC6C67" w:rsidRDefault="00DC6C67" w:rsidP="00DC6C67">
      <w:pPr>
        <w:ind w:firstLine="567"/>
        <w:jc w:val="both"/>
        <w:rPr>
          <w:sz w:val="16"/>
          <w:szCs w:val="16"/>
        </w:rPr>
      </w:pPr>
      <w:bookmarkStart w:id="54" w:name="sub_73"/>
      <w:r w:rsidRPr="00DC6C67">
        <w:rPr>
          <w:sz w:val="16"/>
          <w:szCs w:val="16"/>
        </w:rPr>
        <w:lastRenderedPageBreak/>
        <w:t>6.2. Экземпляр Заключения, подписанный руководителем аудиторской группы, передается на ознакомление Субъекту бюджетной процедуры в течение 5 рабочих дней со его дня подписания.</w:t>
      </w:r>
    </w:p>
    <w:p w:rsidR="00DC6C67" w:rsidRPr="00DC6C67" w:rsidRDefault="00DC6C67" w:rsidP="00DC6C67">
      <w:pPr>
        <w:ind w:firstLine="567"/>
        <w:jc w:val="both"/>
        <w:rPr>
          <w:sz w:val="16"/>
          <w:szCs w:val="16"/>
        </w:rPr>
      </w:pPr>
      <w:bookmarkStart w:id="55" w:name="sub_74"/>
      <w:bookmarkEnd w:id="54"/>
      <w:r w:rsidRPr="00DC6C67">
        <w:rPr>
          <w:sz w:val="16"/>
          <w:szCs w:val="16"/>
        </w:rPr>
        <w:t>6.3. При наличии возражений и предложений по фактам, указанным в Заключении, Субъект бюджетной процедуры в течение 5 рабочих дней со дня его получения на ознакомление вправе представить в свободной форме возражения и предложения руководителю аудиторской группы на бумажном носителе или в электронном виде.</w:t>
      </w:r>
    </w:p>
    <w:p w:rsidR="00DC6C67" w:rsidRPr="00DC6C67" w:rsidRDefault="00DC6C67" w:rsidP="00DC6C67">
      <w:pPr>
        <w:ind w:firstLine="567"/>
        <w:jc w:val="both"/>
        <w:rPr>
          <w:sz w:val="16"/>
          <w:szCs w:val="16"/>
        </w:rPr>
      </w:pPr>
      <w:bookmarkStart w:id="56" w:name="sub_75"/>
      <w:bookmarkEnd w:id="55"/>
      <w:r w:rsidRPr="00DC6C67">
        <w:rPr>
          <w:sz w:val="16"/>
          <w:szCs w:val="16"/>
        </w:rPr>
        <w:t>6.4. Аудиторская группа в течение 7 рабочих дней со дня получения возражений и предложений рассматривает их обоснованность и дает заключение по представленным Субъектом бюджетных процедур возражениям и предложениям (далее - Заключение по возражениям и предложениям) в свободной форме.</w:t>
      </w:r>
    </w:p>
    <w:p w:rsidR="00DC6C67" w:rsidRPr="00DC6C67" w:rsidRDefault="00DC6C67" w:rsidP="00DC6C67">
      <w:pPr>
        <w:ind w:firstLine="567"/>
        <w:jc w:val="both"/>
        <w:rPr>
          <w:sz w:val="16"/>
          <w:szCs w:val="16"/>
        </w:rPr>
      </w:pPr>
      <w:bookmarkStart w:id="57" w:name="sub_76"/>
      <w:bookmarkEnd w:id="56"/>
      <w:r w:rsidRPr="00DC6C67">
        <w:rPr>
          <w:sz w:val="16"/>
          <w:szCs w:val="16"/>
        </w:rPr>
        <w:t>6.5. Заключение по возражениям и предложениям направляется Субъекту бюджетных процедур в письменной и электронной форме, а его копия приобщается к материалам аудиторского мероприятия.</w:t>
      </w:r>
    </w:p>
    <w:p w:rsidR="00DC6C67" w:rsidRPr="00DC6C67" w:rsidRDefault="00DC6C67" w:rsidP="00DC6C67">
      <w:pPr>
        <w:ind w:firstLine="567"/>
        <w:jc w:val="both"/>
        <w:rPr>
          <w:sz w:val="16"/>
          <w:szCs w:val="16"/>
        </w:rPr>
      </w:pPr>
      <w:bookmarkStart w:id="58" w:name="sub_77"/>
      <w:bookmarkEnd w:id="57"/>
      <w:r w:rsidRPr="00DC6C67">
        <w:rPr>
          <w:sz w:val="16"/>
          <w:szCs w:val="16"/>
        </w:rPr>
        <w:t>6.6. Заключение, подписанное руководителем аудиторской группы, завизированное (ознакомлен) руководителем Субъекта бюджетной процедуры представляется Главе района для рассмотрения и принятия решения.</w:t>
      </w:r>
    </w:p>
    <w:bookmarkEnd w:id="58"/>
    <w:p w:rsidR="00DC6C67" w:rsidRPr="00DC6C67" w:rsidRDefault="00DC6C67" w:rsidP="00DC6C67">
      <w:pPr>
        <w:ind w:firstLine="567"/>
        <w:jc w:val="both"/>
        <w:rPr>
          <w:sz w:val="16"/>
          <w:szCs w:val="16"/>
        </w:rPr>
      </w:pPr>
      <w:r w:rsidRPr="00DC6C67">
        <w:rPr>
          <w:sz w:val="16"/>
          <w:szCs w:val="16"/>
        </w:rPr>
        <w:t>По результатам рассмотрения Глава района принимает одно или несколько решений, направленных на повышение качества финансового менеджмента, с указанием сроков их выполнения, в частности следующие решения:</w:t>
      </w:r>
    </w:p>
    <w:p w:rsidR="00DC6C67" w:rsidRPr="00DC6C67" w:rsidRDefault="00DC6C67" w:rsidP="00DC6C67">
      <w:pPr>
        <w:ind w:firstLine="709"/>
        <w:jc w:val="both"/>
        <w:rPr>
          <w:sz w:val="16"/>
          <w:szCs w:val="16"/>
        </w:rPr>
      </w:pPr>
      <w:bookmarkStart w:id="59" w:name="sub_1171"/>
      <w:r w:rsidRPr="00DC6C67">
        <w:rPr>
          <w:sz w:val="16"/>
          <w:szCs w:val="16"/>
        </w:rPr>
        <w:t>а) о реализации субъектами бюджетных процедур, в том числе являющимися руководителями структурных подразделений Администрации района, выводов, предложений и рекомендаций субъекта внутреннего финансового аудита (полностью или частично);</w:t>
      </w:r>
    </w:p>
    <w:p w:rsidR="00DC6C67" w:rsidRPr="00DC6C67" w:rsidRDefault="00DC6C67" w:rsidP="00DC6C67">
      <w:pPr>
        <w:ind w:firstLine="709"/>
        <w:jc w:val="both"/>
        <w:rPr>
          <w:sz w:val="16"/>
          <w:szCs w:val="16"/>
        </w:rPr>
      </w:pPr>
      <w:bookmarkStart w:id="60" w:name="sub_1172"/>
      <w:bookmarkEnd w:id="59"/>
      <w:r w:rsidRPr="00DC6C67">
        <w:rPr>
          <w:sz w:val="16"/>
          <w:szCs w:val="16"/>
        </w:rPr>
        <w:t>б) о недостаточной обоснованности аудиторских выводов, предложений и рекомендаций (полностью или частично);</w:t>
      </w:r>
    </w:p>
    <w:p w:rsidR="00DC6C67" w:rsidRPr="00DC6C67" w:rsidRDefault="00DC6C67" w:rsidP="00DC6C67">
      <w:pPr>
        <w:ind w:firstLine="709"/>
        <w:jc w:val="both"/>
        <w:rPr>
          <w:sz w:val="16"/>
          <w:szCs w:val="16"/>
        </w:rPr>
      </w:pPr>
      <w:bookmarkStart w:id="61" w:name="sub_1173"/>
      <w:bookmarkEnd w:id="60"/>
      <w:r w:rsidRPr="00DC6C67">
        <w:rPr>
          <w:sz w:val="16"/>
          <w:szCs w:val="16"/>
        </w:rPr>
        <w:t>в) об обеспечении надежного внутреннего финансового контроля, включая организацию внутреннего финансового контроля и применение контрольных действий, позволяющих минимизировать бюджетные риски и предупреждать (не допускать) нарушения и (или) недостатки;</w:t>
      </w:r>
    </w:p>
    <w:p w:rsidR="00DC6C67" w:rsidRPr="00DC6C67" w:rsidRDefault="00DC6C67" w:rsidP="00DC6C67">
      <w:pPr>
        <w:ind w:firstLine="709"/>
        <w:jc w:val="both"/>
        <w:rPr>
          <w:sz w:val="16"/>
          <w:szCs w:val="16"/>
        </w:rPr>
      </w:pPr>
      <w:bookmarkStart w:id="62" w:name="sub_1174"/>
      <w:bookmarkEnd w:id="61"/>
      <w:r w:rsidRPr="00DC6C67">
        <w:rPr>
          <w:sz w:val="16"/>
          <w:szCs w:val="16"/>
        </w:rPr>
        <w:t>г) об изменении (актуализации) муниципальных актов Администрации района, в том числе в целях совершенствования организации (обеспечения выполнения), выполнения бюджетных процедур, а также способов и сроков совершения операций (действий) по выполнению бюджетных процедур;</w:t>
      </w:r>
    </w:p>
    <w:p w:rsidR="00DC6C67" w:rsidRPr="00DC6C67" w:rsidRDefault="00DC6C67" w:rsidP="00DC6C67">
      <w:pPr>
        <w:ind w:firstLine="709"/>
        <w:jc w:val="both"/>
        <w:rPr>
          <w:sz w:val="16"/>
          <w:szCs w:val="16"/>
        </w:rPr>
      </w:pPr>
      <w:bookmarkStart w:id="63" w:name="sub_1175"/>
      <w:bookmarkEnd w:id="62"/>
      <w:r w:rsidRPr="00DC6C67">
        <w:rPr>
          <w:sz w:val="16"/>
          <w:szCs w:val="16"/>
        </w:rPr>
        <w:t>д) об установлении требований к доведению до должностных лиц (работников) Администрации района, субъектов бюджетной процедуры информации, необходимой для правомерного совершения операций (действий) по выполнению бюджетных процедур;</w:t>
      </w:r>
    </w:p>
    <w:p w:rsidR="00DC6C67" w:rsidRPr="00DC6C67" w:rsidRDefault="00DC6C67" w:rsidP="00DC6C67">
      <w:pPr>
        <w:ind w:firstLine="709"/>
        <w:jc w:val="both"/>
        <w:rPr>
          <w:sz w:val="16"/>
          <w:szCs w:val="16"/>
        </w:rPr>
      </w:pPr>
      <w:r w:rsidRPr="00DC6C67">
        <w:rPr>
          <w:sz w:val="16"/>
          <w:szCs w:val="16"/>
        </w:rPr>
        <w:t>е) иные решения, направленные на повышение качества финансового менеджмента и принятые по результатам рассмотрения выводов, предложений и рекомендаций субъекта внутреннего финансового аудита.</w:t>
      </w:r>
    </w:p>
    <w:bookmarkEnd w:id="63"/>
    <w:p w:rsidR="00DC6C67" w:rsidRPr="00DC6C67" w:rsidRDefault="00DC6C67" w:rsidP="00DC6C67">
      <w:pPr>
        <w:ind w:firstLine="567"/>
        <w:jc w:val="both"/>
        <w:rPr>
          <w:sz w:val="16"/>
          <w:szCs w:val="16"/>
        </w:rPr>
      </w:pPr>
      <w:r w:rsidRPr="00DC6C67">
        <w:rPr>
          <w:sz w:val="16"/>
          <w:szCs w:val="16"/>
        </w:rPr>
        <w:t>Указанные решения утверждаются письменным поручением Главы района (в том числе в форме резолюций), поручением, оформляемым протоколом совещания, а также устными указаниями.</w:t>
      </w:r>
    </w:p>
    <w:p w:rsidR="00DC6C67" w:rsidRPr="00DC6C67" w:rsidRDefault="00DC6C67" w:rsidP="00DC6C67">
      <w:pPr>
        <w:ind w:firstLine="567"/>
        <w:jc w:val="both"/>
        <w:rPr>
          <w:sz w:val="16"/>
          <w:szCs w:val="16"/>
        </w:rPr>
      </w:pPr>
      <w:bookmarkStart w:id="64" w:name="sub_78"/>
      <w:r w:rsidRPr="00DC6C67">
        <w:rPr>
          <w:sz w:val="16"/>
          <w:szCs w:val="16"/>
        </w:rPr>
        <w:t>6.7. Подписанный экземпляр Заключения с решением Главы района остается в Отделе, копия - передается Субъекту бюджетной процедуры.</w:t>
      </w:r>
    </w:p>
    <w:p w:rsidR="00DC6C67" w:rsidRPr="00DC6C67" w:rsidRDefault="00DC6C67" w:rsidP="00DC6C67">
      <w:pPr>
        <w:ind w:firstLine="567"/>
        <w:jc w:val="both"/>
        <w:rPr>
          <w:sz w:val="16"/>
          <w:szCs w:val="16"/>
        </w:rPr>
      </w:pPr>
      <w:bookmarkStart w:id="65" w:name="sub_79"/>
      <w:bookmarkEnd w:id="64"/>
      <w:r w:rsidRPr="00DC6C67">
        <w:rPr>
          <w:sz w:val="16"/>
          <w:szCs w:val="16"/>
        </w:rPr>
        <w:t>6.8. В течение 5 рабочих дней со дня, следующего за днем получения копии Заключения с решением (резолюцией) Главы района, Субъект бюджетной процедуры обеспечивает разработку плана мероприятий по реализации предложений и рекомендаций и (или) устранению недостатков (нарушений) с приложением копий подтверждающих документов по форме согласно приложению N 4 к Положению и предоставляет данный план начальнику Отдела.</w:t>
      </w:r>
    </w:p>
    <w:bookmarkEnd w:id="65"/>
    <w:p w:rsidR="00DC6C67" w:rsidRPr="00DC6C67" w:rsidRDefault="00DC6C67" w:rsidP="00DC6C67">
      <w:pPr>
        <w:ind w:firstLine="567"/>
        <w:jc w:val="both"/>
        <w:rPr>
          <w:sz w:val="16"/>
          <w:szCs w:val="16"/>
        </w:rPr>
      </w:pPr>
    </w:p>
    <w:p w:rsidR="00DC6C67" w:rsidRPr="00DC6C67" w:rsidRDefault="00DC6C67" w:rsidP="00DC6C67">
      <w:pPr>
        <w:ind w:firstLine="567"/>
        <w:jc w:val="center"/>
        <w:rPr>
          <w:sz w:val="16"/>
          <w:szCs w:val="16"/>
        </w:rPr>
      </w:pPr>
      <w:r w:rsidRPr="00DC6C67">
        <w:rPr>
          <w:sz w:val="16"/>
          <w:szCs w:val="16"/>
          <w:lang w:val="en-US"/>
        </w:rPr>
        <w:t>VII</w:t>
      </w:r>
      <w:r w:rsidRPr="00DC6C67">
        <w:rPr>
          <w:sz w:val="16"/>
          <w:szCs w:val="16"/>
        </w:rPr>
        <w:t>. Составление и предоставление годовой отчетности о результатах осуществления внутреннего финансового аудита</w:t>
      </w:r>
    </w:p>
    <w:p w:rsidR="00DC6C67" w:rsidRPr="00DC6C67" w:rsidRDefault="00DC6C67" w:rsidP="00DC6C67">
      <w:pPr>
        <w:ind w:firstLine="567"/>
        <w:jc w:val="center"/>
        <w:rPr>
          <w:sz w:val="16"/>
          <w:szCs w:val="16"/>
        </w:rPr>
      </w:pPr>
    </w:p>
    <w:p w:rsidR="00DC6C67" w:rsidRPr="00DC6C67" w:rsidRDefault="00DC6C67" w:rsidP="00DC6C67">
      <w:pPr>
        <w:ind w:firstLine="709"/>
        <w:jc w:val="both"/>
        <w:rPr>
          <w:sz w:val="16"/>
          <w:szCs w:val="16"/>
        </w:rPr>
      </w:pPr>
      <w:bookmarkStart w:id="66" w:name="sub_81"/>
      <w:r w:rsidRPr="00DC6C67">
        <w:rPr>
          <w:sz w:val="16"/>
          <w:szCs w:val="16"/>
        </w:rPr>
        <w:t xml:space="preserve">7.1. Годовая отчетность о результатах осуществления внутреннего финансового аудита за отчетный финансовый год формируется по состоянию на 1 января года, следующего за отчетным годом, по форме согласно </w:t>
      </w:r>
      <w:hyperlink w:anchor="sub_1500" w:history="1">
        <w:r w:rsidRPr="00DC6C67">
          <w:rPr>
            <w:rStyle w:val="affff7"/>
            <w:color w:val="auto"/>
            <w:sz w:val="16"/>
            <w:szCs w:val="16"/>
          </w:rPr>
          <w:t>приложению N 5</w:t>
        </w:r>
      </w:hyperlink>
      <w:r w:rsidRPr="00DC6C67">
        <w:rPr>
          <w:sz w:val="16"/>
          <w:szCs w:val="16"/>
        </w:rPr>
        <w:t xml:space="preserve"> к Порядку, с пояснительной запиской и направляется Главе района до 1 апреля текущего финансового года.</w:t>
      </w:r>
    </w:p>
    <w:p w:rsidR="00DC6C67" w:rsidRPr="00DC6C67" w:rsidRDefault="00DC6C67" w:rsidP="00DC6C67">
      <w:pPr>
        <w:ind w:firstLine="709"/>
        <w:jc w:val="both"/>
        <w:rPr>
          <w:sz w:val="16"/>
          <w:szCs w:val="16"/>
        </w:rPr>
      </w:pPr>
      <w:bookmarkStart w:id="67" w:name="sub_82"/>
      <w:bookmarkEnd w:id="66"/>
      <w:r w:rsidRPr="00DC6C67">
        <w:rPr>
          <w:sz w:val="16"/>
          <w:szCs w:val="16"/>
        </w:rPr>
        <w:t>7.2. Отчетным периодом является календарный год с 01 января по 31 декабря включительно.</w:t>
      </w:r>
    </w:p>
    <w:p w:rsidR="00DC6C67" w:rsidRPr="00DC6C67" w:rsidRDefault="00DC6C67" w:rsidP="00DC6C67">
      <w:pPr>
        <w:ind w:firstLine="709"/>
        <w:jc w:val="both"/>
        <w:rPr>
          <w:sz w:val="16"/>
          <w:szCs w:val="16"/>
        </w:rPr>
      </w:pPr>
      <w:bookmarkStart w:id="68" w:name="sub_83"/>
      <w:bookmarkEnd w:id="67"/>
      <w:r w:rsidRPr="00DC6C67">
        <w:rPr>
          <w:sz w:val="16"/>
          <w:szCs w:val="16"/>
        </w:rPr>
        <w:t>7.3. Годовая отчетность включает данные, отраженные в заключениях и Реестре бюджетных рисков и включает в себя информацию, в том числе подтверждающую выводы о достоверности сводной бюджетной отчетности, о минимизации бюджетных рисков, надежности внутреннего финансового контроля.</w:t>
      </w:r>
    </w:p>
    <w:p w:rsidR="00DC6C67" w:rsidRPr="00DC6C67" w:rsidRDefault="00DC6C67" w:rsidP="00DC6C67">
      <w:pPr>
        <w:ind w:firstLine="709"/>
        <w:jc w:val="both"/>
        <w:rPr>
          <w:sz w:val="16"/>
          <w:szCs w:val="16"/>
        </w:rPr>
      </w:pPr>
      <w:bookmarkStart w:id="69" w:name="sub_84"/>
      <w:bookmarkEnd w:id="68"/>
      <w:r w:rsidRPr="00DC6C67">
        <w:rPr>
          <w:sz w:val="16"/>
          <w:szCs w:val="16"/>
        </w:rPr>
        <w:t>7.4. Пояснительная записка включает следующие сведения и информацию:</w:t>
      </w:r>
    </w:p>
    <w:bookmarkEnd w:id="69"/>
    <w:p w:rsidR="00DC6C67" w:rsidRPr="00DC6C67" w:rsidRDefault="00DC6C67" w:rsidP="00DC6C67">
      <w:pPr>
        <w:ind w:firstLine="709"/>
        <w:jc w:val="both"/>
        <w:rPr>
          <w:sz w:val="16"/>
          <w:szCs w:val="16"/>
        </w:rPr>
      </w:pPr>
      <w:r w:rsidRPr="00DC6C67">
        <w:rPr>
          <w:sz w:val="16"/>
          <w:szCs w:val="16"/>
        </w:rPr>
        <w:t>- о правовых актах Администрации района, регулирующих осуществление внутреннего финансового аудита (далее - аудит), количестве должностных лиц, осуществляющих аудит;</w:t>
      </w:r>
    </w:p>
    <w:p w:rsidR="00DC6C67" w:rsidRPr="00DC6C67" w:rsidRDefault="00DC6C67" w:rsidP="00DC6C67">
      <w:pPr>
        <w:ind w:firstLine="709"/>
        <w:jc w:val="both"/>
        <w:rPr>
          <w:sz w:val="16"/>
          <w:szCs w:val="16"/>
        </w:rPr>
      </w:pPr>
      <w:r w:rsidRPr="00DC6C67">
        <w:rPr>
          <w:sz w:val="16"/>
          <w:szCs w:val="16"/>
        </w:rPr>
        <w:t>- о наиболее значимых нарушениях и (или) недостатках, бюджетных рисках, о рисках, остающихся после реализации мер по минимизации (устранению) бюджетных рисков, и по организации внутреннего финансового контроля, и их причинах;</w:t>
      </w:r>
    </w:p>
    <w:p w:rsidR="00DC6C67" w:rsidRPr="00DC6C67" w:rsidRDefault="00DC6C67" w:rsidP="00DC6C67">
      <w:pPr>
        <w:ind w:firstLine="709"/>
        <w:jc w:val="both"/>
        <w:rPr>
          <w:sz w:val="16"/>
          <w:szCs w:val="16"/>
        </w:rPr>
      </w:pPr>
      <w:r w:rsidRPr="00DC6C67">
        <w:rPr>
          <w:sz w:val="16"/>
          <w:szCs w:val="16"/>
        </w:rPr>
        <w:t>- о принятых мерах по повышению квалификации указанных должностных лиц и по обеспечению надлежащего качества осуществления аудита;</w:t>
      </w:r>
    </w:p>
    <w:p w:rsidR="00DC6C67" w:rsidRPr="00DC6C67" w:rsidRDefault="00DC6C67" w:rsidP="00DC6C67">
      <w:pPr>
        <w:ind w:firstLine="709"/>
        <w:jc w:val="both"/>
        <w:rPr>
          <w:sz w:val="16"/>
          <w:szCs w:val="16"/>
        </w:rPr>
      </w:pPr>
      <w:r w:rsidRPr="00DC6C67">
        <w:rPr>
          <w:sz w:val="16"/>
          <w:szCs w:val="16"/>
        </w:rPr>
        <w:t>- об обеспеченности материальными и финансовыми ресурсами, составе основных фондов, используемых при осуществлении аудита, и их техническом состоянии;</w:t>
      </w:r>
    </w:p>
    <w:p w:rsidR="00DC6C67" w:rsidRPr="00DC6C67" w:rsidRDefault="00DC6C67" w:rsidP="00DC6C67">
      <w:pPr>
        <w:ind w:firstLine="709"/>
        <w:jc w:val="both"/>
        <w:rPr>
          <w:sz w:val="16"/>
          <w:szCs w:val="16"/>
        </w:rPr>
      </w:pPr>
      <w:r w:rsidRPr="00DC6C67">
        <w:rPr>
          <w:sz w:val="16"/>
          <w:szCs w:val="16"/>
        </w:rPr>
        <w:t>- о событиях, оказавших существенное влияние на осуществление аудита, не нашедших отражения в отчете;</w:t>
      </w:r>
    </w:p>
    <w:p w:rsidR="00DC6C67" w:rsidRPr="00DC6C67" w:rsidRDefault="00DC6C67" w:rsidP="00DC6C67">
      <w:pPr>
        <w:ind w:firstLine="709"/>
        <w:jc w:val="both"/>
        <w:rPr>
          <w:sz w:val="16"/>
          <w:szCs w:val="16"/>
        </w:rPr>
      </w:pPr>
      <w:r w:rsidRPr="00DC6C67">
        <w:rPr>
          <w:sz w:val="16"/>
          <w:szCs w:val="16"/>
        </w:rPr>
        <w:t>- иную информацию о результатах осуществления внутреннего аудита, не нашедшую отражения в отчете.</w:t>
      </w:r>
    </w:p>
    <w:p w:rsidR="00DC6C67" w:rsidRPr="00DC6C67" w:rsidRDefault="00DC6C67" w:rsidP="00DC6C67">
      <w:pPr>
        <w:ind w:firstLine="567"/>
        <w:jc w:val="both"/>
        <w:rPr>
          <w:sz w:val="16"/>
          <w:szCs w:val="16"/>
        </w:rPr>
      </w:pPr>
    </w:p>
    <w:p w:rsidR="00DC6C67" w:rsidRPr="00DC6C67" w:rsidRDefault="00DC6C67" w:rsidP="00DC6C67">
      <w:pPr>
        <w:ind w:firstLine="567"/>
        <w:jc w:val="center"/>
        <w:rPr>
          <w:sz w:val="16"/>
          <w:szCs w:val="16"/>
        </w:rPr>
      </w:pPr>
      <w:r w:rsidRPr="00DC6C67">
        <w:rPr>
          <w:sz w:val="16"/>
          <w:szCs w:val="16"/>
          <w:lang w:val="en-US"/>
        </w:rPr>
        <w:t>VIII</w:t>
      </w:r>
      <w:r w:rsidRPr="00DC6C67">
        <w:rPr>
          <w:sz w:val="16"/>
          <w:szCs w:val="16"/>
        </w:rPr>
        <w:t>. Реестр бюджетных рисков, участие субъектов бюджетных процедур в формировании и ведении (актуализации) реестра бюджетных рисков</w:t>
      </w:r>
    </w:p>
    <w:p w:rsidR="00DC6C67" w:rsidRPr="00DC6C67" w:rsidRDefault="00DC6C67" w:rsidP="00DC6C67">
      <w:pPr>
        <w:ind w:firstLine="567"/>
        <w:jc w:val="center"/>
        <w:rPr>
          <w:sz w:val="16"/>
          <w:szCs w:val="16"/>
        </w:rPr>
      </w:pPr>
    </w:p>
    <w:p w:rsidR="00DC6C67" w:rsidRPr="00DC6C67" w:rsidRDefault="00DC6C67" w:rsidP="00DC6C67">
      <w:pPr>
        <w:ind w:firstLine="709"/>
        <w:jc w:val="both"/>
        <w:rPr>
          <w:sz w:val="16"/>
          <w:szCs w:val="16"/>
        </w:rPr>
      </w:pPr>
      <w:bookmarkStart w:id="70" w:name="sub_86"/>
      <w:r w:rsidRPr="00DC6C67">
        <w:rPr>
          <w:sz w:val="16"/>
          <w:szCs w:val="16"/>
        </w:rPr>
        <w:t xml:space="preserve">8.1. Для сбора и анализа информации о бюджетных рисках Отделом формируется и ведется реестр бюджетных рисков по форме согласно </w:t>
      </w:r>
      <w:hyperlink w:anchor="sub_1600" w:history="1">
        <w:r w:rsidRPr="00DC6C67">
          <w:rPr>
            <w:rStyle w:val="affff7"/>
            <w:color w:val="auto"/>
            <w:sz w:val="16"/>
            <w:szCs w:val="16"/>
          </w:rPr>
          <w:t>приложению N 6</w:t>
        </w:r>
      </w:hyperlink>
      <w:r w:rsidRPr="00DC6C67">
        <w:rPr>
          <w:sz w:val="16"/>
          <w:szCs w:val="16"/>
        </w:rPr>
        <w:t xml:space="preserve"> к Порядку.</w:t>
      </w:r>
    </w:p>
    <w:p w:rsidR="00DC6C67" w:rsidRPr="00DC6C67" w:rsidRDefault="00DC6C67" w:rsidP="00DC6C67">
      <w:pPr>
        <w:ind w:firstLine="709"/>
        <w:jc w:val="both"/>
        <w:rPr>
          <w:sz w:val="16"/>
          <w:szCs w:val="16"/>
        </w:rPr>
      </w:pPr>
      <w:bookmarkStart w:id="71" w:name="sub_87"/>
      <w:bookmarkEnd w:id="70"/>
      <w:r w:rsidRPr="00DC6C67">
        <w:rPr>
          <w:sz w:val="16"/>
          <w:szCs w:val="16"/>
        </w:rPr>
        <w:t xml:space="preserve">8.2. Субъекты бюджетных процедур обязаны оценивать бюджетные риски в соответствии с </w:t>
      </w:r>
      <w:hyperlink r:id="rId14" w:history="1">
        <w:r w:rsidRPr="00DC6C67">
          <w:rPr>
            <w:rStyle w:val="affff7"/>
            <w:color w:val="auto"/>
            <w:sz w:val="16"/>
            <w:szCs w:val="16"/>
          </w:rPr>
          <w:t>Приложением N 1</w:t>
        </w:r>
      </w:hyperlink>
      <w:r w:rsidRPr="00DC6C67">
        <w:rPr>
          <w:sz w:val="16"/>
          <w:szCs w:val="16"/>
        </w:rPr>
        <w:t xml:space="preserve"> к федеральному стандарту внутреннего финансового аудита "Планирование и проведение внутреннего финансового аудита", утвержденному </w:t>
      </w:r>
      <w:hyperlink r:id="rId15" w:history="1">
        <w:r w:rsidRPr="00DC6C67">
          <w:rPr>
            <w:rStyle w:val="affff7"/>
            <w:color w:val="auto"/>
            <w:sz w:val="16"/>
            <w:szCs w:val="16"/>
          </w:rPr>
          <w:t>приказом</w:t>
        </w:r>
      </w:hyperlink>
      <w:r w:rsidRPr="00DC6C67">
        <w:rPr>
          <w:sz w:val="16"/>
          <w:szCs w:val="16"/>
        </w:rPr>
        <w:t xml:space="preserve"> Минфина России от 05.08.2020 N 160н, и анализировать способы их минимизации, </w:t>
      </w:r>
    </w:p>
    <w:p w:rsidR="00DC6C67" w:rsidRPr="00DC6C67" w:rsidRDefault="00DC6C67" w:rsidP="00DC6C67">
      <w:pPr>
        <w:ind w:firstLine="709"/>
        <w:jc w:val="both"/>
        <w:rPr>
          <w:sz w:val="16"/>
          <w:szCs w:val="16"/>
        </w:rPr>
      </w:pPr>
      <w:r w:rsidRPr="00DC6C67">
        <w:rPr>
          <w:sz w:val="16"/>
          <w:szCs w:val="16"/>
        </w:rPr>
        <w:t>8.3. Должностные лица Отдела  ведут реестр бюджетных рисков, обеспечивая сбор и анализ информации о бюджетных рисках, оценивают бюджетные риски и способы их минимизации, анализируют</w:t>
      </w:r>
      <w:r w:rsidRPr="00DC6C67">
        <w:rPr>
          <w:color w:val="FF0000"/>
          <w:sz w:val="16"/>
          <w:szCs w:val="16"/>
        </w:rPr>
        <w:t xml:space="preserve"> </w:t>
      </w:r>
      <w:r w:rsidRPr="00DC6C67">
        <w:rPr>
          <w:sz w:val="16"/>
          <w:szCs w:val="16"/>
        </w:rPr>
        <w:t xml:space="preserve">выявленные нарушения (недостатки) согласно условиям, содержащимся в </w:t>
      </w:r>
      <w:hyperlink r:id="rId16" w:history="1">
        <w:r w:rsidRPr="00DC6C67">
          <w:rPr>
            <w:rStyle w:val="affff7"/>
            <w:color w:val="auto"/>
            <w:sz w:val="16"/>
            <w:szCs w:val="16"/>
          </w:rPr>
          <w:t>пунктах 6</w:t>
        </w:r>
      </w:hyperlink>
      <w:r w:rsidRPr="00DC6C67">
        <w:rPr>
          <w:sz w:val="16"/>
          <w:szCs w:val="16"/>
        </w:rPr>
        <w:t xml:space="preserve">, </w:t>
      </w:r>
      <w:hyperlink r:id="rId17" w:history="1">
        <w:r w:rsidRPr="00DC6C67">
          <w:rPr>
            <w:rStyle w:val="affff7"/>
            <w:color w:val="auto"/>
            <w:sz w:val="16"/>
            <w:szCs w:val="16"/>
          </w:rPr>
          <w:t>8</w:t>
        </w:r>
      </w:hyperlink>
      <w:r w:rsidRPr="00DC6C67">
        <w:rPr>
          <w:sz w:val="16"/>
          <w:szCs w:val="16"/>
        </w:rPr>
        <w:t xml:space="preserve"> и </w:t>
      </w:r>
      <w:hyperlink r:id="rId18" w:history="1">
        <w:r w:rsidRPr="00DC6C67">
          <w:rPr>
            <w:rStyle w:val="affff7"/>
            <w:color w:val="auto"/>
            <w:sz w:val="16"/>
            <w:szCs w:val="16"/>
          </w:rPr>
          <w:t>10</w:t>
        </w:r>
      </w:hyperlink>
      <w:r w:rsidRPr="00DC6C67">
        <w:rPr>
          <w:sz w:val="16"/>
          <w:szCs w:val="16"/>
        </w:rP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утвержденного </w:t>
      </w:r>
      <w:hyperlink r:id="rId19" w:history="1">
        <w:r w:rsidRPr="00DC6C67">
          <w:rPr>
            <w:rStyle w:val="affff7"/>
            <w:color w:val="auto"/>
            <w:sz w:val="16"/>
            <w:szCs w:val="16"/>
          </w:rPr>
          <w:t>приказом</w:t>
        </w:r>
      </w:hyperlink>
      <w:r w:rsidRPr="00DC6C67">
        <w:rPr>
          <w:sz w:val="16"/>
          <w:szCs w:val="16"/>
        </w:rPr>
        <w:t xml:space="preserve"> Минфина России от 21.11.2019 N 195н.</w:t>
      </w:r>
    </w:p>
    <w:p w:rsidR="00DC6C67" w:rsidRPr="00DC6C67" w:rsidRDefault="00DC6C67" w:rsidP="00DC6C67">
      <w:pPr>
        <w:ind w:firstLine="709"/>
        <w:jc w:val="both"/>
        <w:rPr>
          <w:sz w:val="16"/>
          <w:szCs w:val="16"/>
        </w:rPr>
      </w:pPr>
      <w:bookmarkStart w:id="72" w:name="sub_88"/>
      <w:bookmarkEnd w:id="71"/>
      <w:r w:rsidRPr="00DC6C67">
        <w:rPr>
          <w:sz w:val="16"/>
          <w:szCs w:val="16"/>
        </w:rPr>
        <w:t>8.4. Отдел проводит мониторинг реализации Субъектами бюджетных процедур мер по минимизации бюджетных рисков, по организации и осуществлению внутреннего финансового контроля, по устранению выявленных нарушений и недостатков.</w:t>
      </w:r>
    </w:p>
    <w:bookmarkEnd w:id="72"/>
    <w:p w:rsidR="00DC6C67" w:rsidRPr="00DC6C67" w:rsidRDefault="00DC6C67" w:rsidP="00DC6C67">
      <w:pPr>
        <w:ind w:firstLine="709"/>
        <w:jc w:val="both"/>
        <w:rPr>
          <w:sz w:val="16"/>
          <w:szCs w:val="16"/>
        </w:rPr>
      </w:pPr>
      <w:r w:rsidRPr="00DC6C67">
        <w:rPr>
          <w:sz w:val="16"/>
          <w:szCs w:val="16"/>
        </w:rPr>
        <w:t>Мониторинг может проводиться в рамках проведения аудиторского мероприятия и (или) в период между аудиторскими мероприятиями.</w:t>
      </w:r>
    </w:p>
    <w:p w:rsidR="00DC6C67" w:rsidRPr="00DC6C67" w:rsidRDefault="00DC6C67" w:rsidP="00DC6C67">
      <w:pPr>
        <w:ind w:firstLine="709"/>
        <w:jc w:val="both"/>
        <w:rPr>
          <w:sz w:val="16"/>
          <w:szCs w:val="16"/>
        </w:rPr>
      </w:pPr>
      <w:r w:rsidRPr="00DC6C67">
        <w:rPr>
          <w:sz w:val="16"/>
          <w:szCs w:val="16"/>
        </w:rPr>
        <w:t>Результаты мониторинга, проводимого в рамках аудиторского мероприятия отражаются в Заключении о его результатах, вне аудиторского мероприятия оформляются аналитической запиской в произвольной форме.</w:t>
      </w:r>
    </w:p>
    <w:p w:rsidR="00DC6C67" w:rsidRPr="00DC6C67" w:rsidRDefault="00DC6C67" w:rsidP="00DC6C67">
      <w:pPr>
        <w:ind w:firstLine="709"/>
        <w:jc w:val="both"/>
        <w:rPr>
          <w:sz w:val="16"/>
          <w:szCs w:val="16"/>
        </w:rPr>
      </w:pPr>
    </w:p>
    <w:bookmarkEnd w:id="5"/>
    <w:p w:rsidR="00DC6C67" w:rsidRPr="00DC6C67" w:rsidRDefault="00DC6C67" w:rsidP="00DC6C67">
      <w:pPr>
        <w:ind w:firstLine="567"/>
        <w:jc w:val="center"/>
        <w:rPr>
          <w:sz w:val="16"/>
          <w:szCs w:val="16"/>
        </w:rPr>
      </w:pPr>
      <w:r w:rsidRPr="00DC6C67">
        <w:rPr>
          <w:sz w:val="16"/>
          <w:szCs w:val="16"/>
          <w:lang w:val="en-US"/>
        </w:rPr>
        <w:t>IX</w:t>
      </w:r>
      <w:r w:rsidRPr="00DC6C67">
        <w:rPr>
          <w:sz w:val="16"/>
          <w:szCs w:val="16"/>
        </w:rPr>
        <w:t>. Порядок передачи получателем средств бюджета Тогучинского района Новосибирской области полномочий по осуществлению внутреннего финансового аудита</w:t>
      </w:r>
    </w:p>
    <w:p w:rsidR="00DC6C67" w:rsidRPr="00DC6C67" w:rsidRDefault="00DC6C67" w:rsidP="00DC6C67">
      <w:pPr>
        <w:ind w:firstLine="567"/>
        <w:jc w:val="center"/>
        <w:rPr>
          <w:sz w:val="16"/>
          <w:szCs w:val="16"/>
        </w:rPr>
      </w:pPr>
    </w:p>
    <w:p w:rsidR="00DC6C67" w:rsidRPr="00DC6C67" w:rsidRDefault="00DC6C67" w:rsidP="00DC6C67">
      <w:pPr>
        <w:ind w:firstLine="709"/>
        <w:jc w:val="both"/>
        <w:rPr>
          <w:sz w:val="16"/>
          <w:szCs w:val="16"/>
        </w:rPr>
      </w:pPr>
      <w:bookmarkStart w:id="73" w:name="sub_90"/>
      <w:r w:rsidRPr="00DC6C67">
        <w:rPr>
          <w:sz w:val="16"/>
          <w:szCs w:val="16"/>
        </w:rPr>
        <w:t xml:space="preserve">9.1 Получатель средств бюджета Тогучинского района Новосибирской области (муниципальное казенное учреждение Тогучинского района Новосибирской области, подведомственное Администрации района) имеет право передать полномочия по осуществлению внутреннего финансового аудита Администрации района, с учетом положений </w:t>
      </w:r>
      <w:hyperlink r:id="rId20" w:history="1">
        <w:r w:rsidRPr="00DC6C67">
          <w:rPr>
            <w:rStyle w:val="affff7"/>
            <w:color w:val="auto"/>
            <w:sz w:val="16"/>
            <w:szCs w:val="16"/>
          </w:rPr>
          <w:t>пункта 4 статьи 160.2-1</w:t>
        </w:r>
      </w:hyperlink>
      <w:r w:rsidRPr="00DC6C67">
        <w:rPr>
          <w:sz w:val="16"/>
          <w:szCs w:val="16"/>
        </w:rPr>
        <w:t xml:space="preserve"> Бюджетного кодекса Российской Федерации.</w:t>
      </w:r>
    </w:p>
    <w:p w:rsidR="00DC6C67" w:rsidRPr="00DC6C67" w:rsidRDefault="00DC6C67" w:rsidP="00DC6C67">
      <w:pPr>
        <w:ind w:firstLine="709"/>
        <w:jc w:val="both"/>
        <w:rPr>
          <w:sz w:val="16"/>
          <w:szCs w:val="16"/>
        </w:rPr>
      </w:pPr>
      <w:bookmarkStart w:id="74" w:name="sub_91"/>
      <w:bookmarkEnd w:id="73"/>
      <w:r w:rsidRPr="00DC6C67">
        <w:rPr>
          <w:sz w:val="16"/>
          <w:szCs w:val="16"/>
        </w:rPr>
        <w:t xml:space="preserve">9.2. Решение о передаче полномочий по осуществлению внутреннего финансового аудита оформляется соглашением о передаче полномочия получателя средств бюджета Тогучинского района Новосибирской области по осуществлению внутреннего финансового аудита. по форме согласно приложению N 7 к </w:t>
      </w:r>
      <w:hyperlink w:anchor="sub_1000" w:history="1">
        <w:r w:rsidRPr="00DC6C67">
          <w:rPr>
            <w:rStyle w:val="affff7"/>
            <w:color w:val="auto"/>
            <w:sz w:val="16"/>
            <w:szCs w:val="16"/>
          </w:rPr>
          <w:t>Порядку</w:t>
        </w:r>
      </w:hyperlink>
      <w:r w:rsidRPr="00DC6C67">
        <w:rPr>
          <w:sz w:val="16"/>
          <w:szCs w:val="16"/>
        </w:rPr>
        <w:t>.</w:t>
      </w:r>
    </w:p>
    <w:p w:rsidR="00DC6C67" w:rsidRPr="00DC6C67" w:rsidRDefault="00DC6C67" w:rsidP="00DC6C67">
      <w:pPr>
        <w:ind w:firstLine="709"/>
        <w:jc w:val="both"/>
        <w:rPr>
          <w:sz w:val="16"/>
          <w:szCs w:val="16"/>
        </w:rPr>
      </w:pPr>
      <w:bookmarkStart w:id="75" w:name="sub_92"/>
      <w:bookmarkEnd w:id="74"/>
      <w:r w:rsidRPr="00DC6C67">
        <w:rPr>
          <w:sz w:val="16"/>
          <w:szCs w:val="16"/>
        </w:rPr>
        <w:t>9.3. В случае передачи получателем средств бюджета Тогучинского района Новосибирской области полномочий по осуществлению внутреннего финансового аудита Администрации района, в ведении которого он находится, субъектом внутреннего финансового аудита, будет являться субъект внутреннего финансового аудита Администрации района, которое осуществляет внутренний финансовый аудит в Администрации района.</w:t>
      </w:r>
    </w:p>
    <w:p w:rsidR="00DC6C67" w:rsidRPr="00DC6C67" w:rsidRDefault="00DC6C67" w:rsidP="00DC6C67">
      <w:pPr>
        <w:ind w:firstLine="709"/>
        <w:jc w:val="both"/>
        <w:rPr>
          <w:sz w:val="16"/>
          <w:szCs w:val="16"/>
        </w:rPr>
      </w:pPr>
      <w:bookmarkStart w:id="76" w:name="sub_93"/>
      <w:bookmarkEnd w:id="75"/>
      <w:r w:rsidRPr="00DC6C67">
        <w:rPr>
          <w:sz w:val="16"/>
          <w:szCs w:val="16"/>
        </w:rPr>
        <w:t>9.4. Аудиторское мероприятие у получателя средств бюджета Тогучинского района Новосибирской области проводится в соответствии с настоящим Порядком осуществления внутреннего финансового аудита в Администрации района.</w:t>
      </w:r>
    </w:p>
    <w:bookmarkEnd w:id="76"/>
    <w:p w:rsidR="00DC6C67" w:rsidRPr="00DC6C67" w:rsidRDefault="00DC6C67" w:rsidP="00DC6C67">
      <w:pPr>
        <w:ind w:firstLine="567"/>
        <w:jc w:val="center"/>
        <w:rPr>
          <w:sz w:val="16"/>
          <w:szCs w:val="16"/>
        </w:rPr>
      </w:pPr>
    </w:p>
    <w:p w:rsidR="00DC6C67" w:rsidRPr="00DC6C67" w:rsidRDefault="00DC6C67" w:rsidP="00DC6C67">
      <w:pPr>
        <w:ind w:firstLine="567"/>
        <w:jc w:val="center"/>
        <w:rPr>
          <w:sz w:val="16"/>
          <w:szCs w:val="16"/>
        </w:rPr>
      </w:pPr>
      <w:r w:rsidRPr="00DC6C67">
        <w:rPr>
          <w:sz w:val="16"/>
          <w:szCs w:val="16"/>
          <w:lang w:val="en-US"/>
        </w:rPr>
        <w:t>X</w:t>
      </w:r>
      <w:r w:rsidRPr="00DC6C67">
        <w:rPr>
          <w:sz w:val="16"/>
          <w:szCs w:val="16"/>
        </w:rPr>
        <w:t>. Хранение рабочей документации аудиторских мероприятий и доступ к ней должностных лиц Администрации района</w:t>
      </w:r>
    </w:p>
    <w:p w:rsidR="00DC6C67" w:rsidRPr="00DC6C67" w:rsidRDefault="00DC6C67" w:rsidP="00DC6C67">
      <w:pPr>
        <w:ind w:firstLine="567"/>
        <w:jc w:val="center"/>
        <w:rPr>
          <w:sz w:val="16"/>
          <w:szCs w:val="16"/>
        </w:rPr>
      </w:pPr>
    </w:p>
    <w:p w:rsidR="00DC6C67" w:rsidRPr="00DC6C67" w:rsidRDefault="00DC6C67" w:rsidP="00DC6C67">
      <w:pPr>
        <w:ind w:firstLine="709"/>
        <w:jc w:val="both"/>
        <w:rPr>
          <w:sz w:val="16"/>
          <w:szCs w:val="16"/>
        </w:rPr>
      </w:pPr>
      <w:bookmarkStart w:id="77" w:name="sub_95"/>
      <w:r w:rsidRPr="00DC6C67">
        <w:rPr>
          <w:sz w:val="16"/>
          <w:szCs w:val="16"/>
        </w:rPr>
        <w:t>10.1. Хранение рабочей документации осуществляется Отделом. Должностные лица Отдела должны составлять рабочие документы в достаточно полной и подробной форме, необходимой для обеспечения общего понимания аудита.</w:t>
      </w:r>
    </w:p>
    <w:p w:rsidR="00DC6C67" w:rsidRPr="00DC6C67" w:rsidRDefault="00DC6C67" w:rsidP="00DC6C67">
      <w:pPr>
        <w:ind w:firstLine="709"/>
        <w:jc w:val="both"/>
        <w:rPr>
          <w:sz w:val="16"/>
          <w:szCs w:val="16"/>
        </w:rPr>
      </w:pPr>
      <w:bookmarkStart w:id="78" w:name="sub_96"/>
      <w:bookmarkEnd w:id="77"/>
      <w:r w:rsidRPr="00DC6C67">
        <w:rPr>
          <w:sz w:val="16"/>
          <w:szCs w:val="16"/>
        </w:rPr>
        <w:lastRenderedPageBreak/>
        <w:t>10.2. Доступ к рабочей документации имеют только должностные лица Отдела. Работники Администрации района, не занятые аудитом, к рабочей документации не допускаются.</w:t>
      </w:r>
    </w:p>
    <w:bookmarkEnd w:id="78"/>
    <w:p w:rsidR="00DC6C67" w:rsidRPr="00DC6C67" w:rsidRDefault="00DC6C67" w:rsidP="00DC6C67">
      <w:pPr>
        <w:ind w:firstLine="709"/>
        <w:jc w:val="both"/>
        <w:rPr>
          <w:sz w:val="16"/>
          <w:szCs w:val="16"/>
        </w:rPr>
      </w:pPr>
      <w:r w:rsidRPr="00DC6C67">
        <w:rPr>
          <w:sz w:val="16"/>
          <w:szCs w:val="16"/>
        </w:rPr>
        <w:t>Выдача документации по внутреннему аудиту работникам, не занятым аудитом по данной теме (вопросу), не допускается.</w:t>
      </w:r>
    </w:p>
    <w:p w:rsidR="00DC6C67" w:rsidRPr="00DC6C67" w:rsidRDefault="00DC6C67" w:rsidP="00DC6C67">
      <w:pPr>
        <w:ind w:firstLine="709"/>
        <w:jc w:val="both"/>
        <w:rPr>
          <w:sz w:val="16"/>
          <w:szCs w:val="16"/>
        </w:rPr>
      </w:pPr>
      <w:bookmarkStart w:id="79" w:name="sub_97"/>
      <w:r w:rsidRPr="00DC6C67">
        <w:rPr>
          <w:sz w:val="16"/>
          <w:szCs w:val="16"/>
        </w:rPr>
        <w:t xml:space="preserve">11.3. Рабочая документация хранится в архиве Отдела скомплектованной в папки, заведенные для каждого аудиторского </w:t>
      </w:r>
      <w:r w:rsidRPr="00DC6C67">
        <w:rPr>
          <w:sz w:val="16"/>
          <w:szCs w:val="16"/>
        </w:rPr>
        <w:t>мероприятия, располагаться в соответствии с вопросами Программы аудиторского мероприятия, храниться в сброшюрованном виде.</w:t>
      </w:r>
    </w:p>
    <w:p w:rsidR="00DC6C67" w:rsidRPr="00DC6C67" w:rsidRDefault="00DC6C67" w:rsidP="00DC6C67">
      <w:pPr>
        <w:ind w:firstLine="709"/>
        <w:jc w:val="both"/>
        <w:rPr>
          <w:sz w:val="16"/>
          <w:szCs w:val="16"/>
        </w:rPr>
      </w:pPr>
      <w:bookmarkStart w:id="80" w:name="sub_98"/>
      <w:bookmarkEnd w:id="79"/>
      <w:r w:rsidRPr="00DC6C67">
        <w:rPr>
          <w:sz w:val="16"/>
          <w:szCs w:val="16"/>
        </w:rPr>
        <w:t>11.4. Изъятие рабочей документации может производиться только уполномоченными на то органами в случаях, установленных законодательством Российской Федерации.</w:t>
      </w:r>
    </w:p>
    <w:bookmarkEnd w:id="80"/>
    <w:p w:rsidR="00DC6C67" w:rsidRPr="00DC6C67" w:rsidRDefault="00DC6C67" w:rsidP="00DC6C67">
      <w:pPr>
        <w:ind w:right="-2"/>
        <w:rPr>
          <w:sz w:val="16"/>
          <w:szCs w:val="16"/>
        </w:rPr>
      </w:pPr>
    </w:p>
    <w:p w:rsidR="00DC6C67" w:rsidRDefault="00DC6C67" w:rsidP="00DC6C67">
      <w:pPr>
        <w:ind w:right="-2"/>
        <w:rPr>
          <w:sz w:val="16"/>
          <w:szCs w:val="16"/>
        </w:rPr>
      </w:pPr>
    </w:p>
    <w:p w:rsidR="00DC6C67" w:rsidRDefault="00DC6C67" w:rsidP="00DC6C67">
      <w:pPr>
        <w:ind w:right="-2"/>
        <w:rPr>
          <w:sz w:val="16"/>
          <w:szCs w:val="16"/>
        </w:rPr>
        <w:sectPr w:rsidR="00DC6C67" w:rsidSect="00A67465">
          <w:type w:val="continuous"/>
          <w:pgSz w:w="11906" w:h="16838" w:code="9"/>
          <w:pgMar w:top="567" w:right="567" w:bottom="567" w:left="567" w:header="720" w:footer="720" w:gutter="0"/>
          <w:cols w:num="2" w:space="709"/>
          <w:docGrid w:linePitch="360"/>
        </w:sectPr>
      </w:pPr>
    </w:p>
    <w:p w:rsidR="00DC6C67" w:rsidRDefault="00DC6C67" w:rsidP="00DC6C67">
      <w:pPr>
        <w:ind w:right="-2"/>
        <w:rPr>
          <w:sz w:val="16"/>
          <w:szCs w:val="16"/>
        </w:rPr>
      </w:pPr>
    </w:p>
    <w:p w:rsidR="00DC6C67" w:rsidRPr="00DC6C67" w:rsidRDefault="00DC6C67" w:rsidP="00DC6C67">
      <w:pPr>
        <w:ind w:firstLine="567"/>
        <w:jc w:val="right"/>
        <w:rPr>
          <w:sz w:val="16"/>
          <w:szCs w:val="16"/>
        </w:rPr>
      </w:pPr>
      <w:r w:rsidRPr="00DC6C67">
        <w:rPr>
          <w:sz w:val="16"/>
          <w:szCs w:val="16"/>
        </w:rPr>
        <w:t>ПРИЛОЖЕНИЕ №1</w:t>
      </w:r>
    </w:p>
    <w:p w:rsidR="00DC6C67" w:rsidRPr="00DC6C67" w:rsidRDefault="00DC6C67" w:rsidP="00DC6C67">
      <w:pPr>
        <w:ind w:firstLine="567"/>
        <w:jc w:val="right"/>
        <w:rPr>
          <w:sz w:val="16"/>
          <w:szCs w:val="16"/>
        </w:rPr>
      </w:pPr>
      <w:r w:rsidRPr="00DC6C67">
        <w:rPr>
          <w:sz w:val="16"/>
          <w:szCs w:val="16"/>
        </w:rPr>
        <w:t xml:space="preserve">к Порядку осуществления отделом </w:t>
      </w:r>
    </w:p>
    <w:p w:rsidR="00DC6C67" w:rsidRPr="00DC6C67" w:rsidRDefault="00DC6C67" w:rsidP="00DC6C67">
      <w:pPr>
        <w:ind w:firstLine="567"/>
        <w:jc w:val="right"/>
        <w:rPr>
          <w:sz w:val="16"/>
          <w:szCs w:val="16"/>
        </w:rPr>
      </w:pPr>
      <w:r w:rsidRPr="00DC6C67">
        <w:rPr>
          <w:sz w:val="16"/>
          <w:szCs w:val="16"/>
        </w:rPr>
        <w:t xml:space="preserve">внутреннего финансового аудита </w:t>
      </w:r>
    </w:p>
    <w:p w:rsidR="00DC6C67" w:rsidRPr="00DC6C67" w:rsidRDefault="00DC6C67" w:rsidP="00DC6C67">
      <w:pPr>
        <w:ind w:firstLine="567"/>
        <w:jc w:val="right"/>
        <w:rPr>
          <w:sz w:val="16"/>
          <w:szCs w:val="16"/>
        </w:rPr>
      </w:pPr>
      <w:r w:rsidRPr="00DC6C67">
        <w:rPr>
          <w:sz w:val="16"/>
          <w:szCs w:val="16"/>
        </w:rPr>
        <w:t xml:space="preserve">администрации Тогучинского района </w:t>
      </w:r>
    </w:p>
    <w:p w:rsidR="00DC6C67" w:rsidRPr="00DC6C67" w:rsidRDefault="00DC6C67" w:rsidP="00DC6C67">
      <w:pPr>
        <w:ind w:firstLine="567"/>
        <w:jc w:val="right"/>
        <w:rPr>
          <w:sz w:val="16"/>
          <w:szCs w:val="16"/>
        </w:rPr>
      </w:pPr>
      <w:r w:rsidRPr="00DC6C67">
        <w:rPr>
          <w:sz w:val="16"/>
          <w:szCs w:val="16"/>
        </w:rPr>
        <w:t xml:space="preserve">Новосибирской области полномочий </w:t>
      </w:r>
    </w:p>
    <w:p w:rsidR="00DC6C67" w:rsidRPr="00DC6C67" w:rsidRDefault="00DC6C67" w:rsidP="00DC6C67">
      <w:pPr>
        <w:ind w:firstLine="567"/>
        <w:jc w:val="right"/>
        <w:rPr>
          <w:sz w:val="16"/>
          <w:szCs w:val="16"/>
        </w:rPr>
      </w:pPr>
      <w:r w:rsidRPr="00DC6C67">
        <w:rPr>
          <w:sz w:val="16"/>
          <w:szCs w:val="16"/>
        </w:rPr>
        <w:t xml:space="preserve">по внутреннему финансовому аудиту </w:t>
      </w:r>
    </w:p>
    <w:p w:rsidR="00DC6C67" w:rsidRPr="00DC6C67" w:rsidRDefault="00DC6C67" w:rsidP="00DC6C67">
      <w:pPr>
        <w:ind w:firstLine="567"/>
        <w:jc w:val="right"/>
        <w:rPr>
          <w:sz w:val="16"/>
          <w:szCs w:val="16"/>
        </w:rPr>
      </w:pPr>
    </w:p>
    <w:p w:rsidR="00267D43" w:rsidRDefault="00267D43" w:rsidP="00DC6C67">
      <w:pPr>
        <w:ind w:firstLine="567"/>
        <w:jc w:val="right"/>
        <w:rPr>
          <w:sz w:val="16"/>
          <w:szCs w:val="16"/>
        </w:rPr>
      </w:pPr>
    </w:p>
    <w:p w:rsidR="00DC6C67" w:rsidRPr="00DC6C67" w:rsidRDefault="00DC6C67" w:rsidP="00DC6C67">
      <w:pPr>
        <w:ind w:firstLine="567"/>
        <w:jc w:val="right"/>
        <w:rPr>
          <w:sz w:val="16"/>
          <w:szCs w:val="16"/>
        </w:rPr>
      </w:pPr>
      <w:r w:rsidRPr="00DC6C67">
        <w:rPr>
          <w:sz w:val="16"/>
          <w:szCs w:val="16"/>
        </w:rPr>
        <w:t>УТВЕРЖДЕНО</w:t>
      </w:r>
    </w:p>
    <w:p w:rsidR="00DC6C67" w:rsidRPr="00DC6C67" w:rsidRDefault="00DC6C67" w:rsidP="00DC6C67">
      <w:pPr>
        <w:ind w:firstLine="567"/>
        <w:jc w:val="right"/>
        <w:rPr>
          <w:sz w:val="16"/>
          <w:szCs w:val="16"/>
        </w:rPr>
      </w:pPr>
      <w:r w:rsidRPr="00DC6C67">
        <w:rPr>
          <w:sz w:val="16"/>
          <w:szCs w:val="16"/>
        </w:rPr>
        <w:t>распоряжением администрации</w:t>
      </w:r>
    </w:p>
    <w:p w:rsidR="00DC6C67" w:rsidRPr="00DC6C67" w:rsidRDefault="00DC6C67" w:rsidP="00DC6C67">
      <w:pPr>
        <w:ind w:firstLine="567"/>
        <w:jc w:val="right"/>
        <w:rPr>
          <w:sz w:val="16"/>
          <w:szCs w:val="16"/>
        </w:rPr>
      </w:pPr>
      <w:r w:rsidRPr="00DC6C67">
        <w:rPr>
          <w:sz w:val="16"/>
          <w:szCs w:val="16"/>
        </w:rPr>
        <w:t>Тогучинского района</w:t>
      </w:r>
    </w:p>
    <w:p w:rsidR="00DC6C67" w:rsidRPr="00DC6C67" w:rsidRDefault="00DC6C67" w:rsidP="00DC6C67">
      <w:pPr>
        <w:ind w:firstLine="567"/>
        <w:jc w:val="right"/>
        <w:rPr>
          <w:sz w:val="16"/>
          <w:szCs w:val="16"/>
        </w:rPr>
      </w:pPr>
      <w:r w:rsidRPr="00DC6C67">
        <w:rPr>
          <w:sz w:val="16"/>
          <w:szCs w:val="16"/>
        </w:rPr>
        <w:t>Новосибирской области</w:t>
      </w:r>
    </w:p>
    <w:p w:rsidR="00DC6C67" w:rsidRDefault="00DC6C67" w:rsidP="00DC6C67">
      <w:pPr>
        <w:ind w:firstLine="567"/>
        <w:jc w:val="right"/>
        <w:rPr>
          <w:sz w:val="16"/>
          <w:szCs w:val="16"/>
        </w:rPr>
      </w:pPr>
      <w:r w:rsidRPr="00DC6C67">
        <w:rPr>
          <w:sz w:val="16"/>
          <w:szCs w:val="16"/>
        </w:rPr>
        <w:t xml:space="preserve">от </w:t>
      </w:r>
      <w:proofErr w:type="gramStart"/>
      <w:r>
        <w:rPr>
          <w:sz w:val="16"/>
          <w:szCs w:val="16"/>
        </w:rPr>
        <w:t>15.08.2023</w:t>
      </w:r>
      <w:r w:rsidRPr="00DC6C67">
        <w:rPr>
          <w:sz w:val="16"/>
          <w:szCs w:val="16"/>
        </w:rPr>
        <w:t xml:space="preserve">  №</w:t>
      </w:r>
      <w:proofErr w:type="gramEnd"/>
      <w:r w:rsidRPr="00DC6C67">
        <w:rPr>
          <w:sz w:val="16"/>
          <w:szCs w:val="16"/>
        </w:rPr>
        <w:t xml:space="preserve"> </w:t>
      </w:r>
      <w:r>
        <w:rPr>
          <w:sz w:val="16"/>
          <w:szCs w:val="16"/>
        </w:rPr>
        <w:t xml:space="preserve"> 868/П/93</w:t>
      </w:r>
    </w:p>
    <w:p w:rsidR="00DC6C67" w:rsidRDefault="00DC6C67" w:rsidP="00DC6C67">
      <w:pPr>
        <w:ind w:firstLine="567"/>
        <w:jc w:val="right"/>
        <w:rPr>
          <w:sz w:val="16"/>
          <w:szCs w:val="16"/>
        </w:rPr>
      </w:pPr>
    </w:p>
    <w:p w:rsidR="00DC6C67" w:rsidRPr="00DC6C67" w:rsidRDefault="00DC6C67" w:rsidP="00DC6C67">
      <w:pPr>
        <w:ind w:firstLine="567"/>
        <w:jc w:val="center"/>
        <w:rPr>
          <w:sz w:val="16"/>
          <w:szCs w:val="16"/>
        </w:rPr>
      </w:pPr>
      <w:r w:rsidRPr="00DC6C67">
        <w:rPr>
          <w:sz w:val="16"/>
          <w:szCs w:val="16"/>
        </w:rPr>
        <w:t>ПЛАН</w:t>
      </w:r>
    </w:p>
    <w:p w:rsidR="00DC6C67" w:rsidRPr="00DC6C67" w:rsidRDefault="00DC6C67" w:rsidP="00DC6C67">
      <w:pPr>
        <w:ind w:firstLine="567"/>
        <w:jc w:val="center"/>
        <w:rPr>
          <w:sz w:val="16"/>
          <w:szCs w:val="16"/>
        </w:rPr>
      </w:pPr>
      <w:r w:rsidRPr="00DC6C67">
        <w:rPr>
          <w:sz w:val="16"/>
          <w:szCs w:val="16"/>
        </w:rPr>
        <w:t xml:space="preserve">проведения аудиторских мероприятий  </w:t>
      </w:r>
    </w:p>
    <w:p w:rsidR="00DC6C67" w:rsidRPr="00DC6C67" w:rsidRDefault="00DC6C67" w:rsidP="00DC6C67">
      <w:pPr>
        <w:ind w:firstLine="567"/>
        <w:jc w:val="center"/>
        <w:rPr>
          <w:sz w:val="16"/>
          <w:szCs w:val="16"/>
        </w:rPr>
      </w:pPr>
      <w:r w:rsidRPr="00DC6C67">
        <w:rPr>
          <w:sz w:val="16"/>
          <w:szCs w:val="16"/>
        </w:rPr>
        <w:t>отдела внутреннего финансового аудита администрации Тогучинского района Новосибирской области</w:t>
      </w:r>
    </w:p>
    <w:p w:rsidR="00DC6C67" w:rsidRPr="00DC6C67" w:rsidRDefault="00DC6C67" w:rsidP="00DC6C67">
      <w:pPr>
        <w:ind w:firstLine="567"/>
        <w:jc w:val="center"/>
        <w:rPr>
          <w:sz w:val="16"/>
          <w:szCs w:val="16"/>
        </w:rPr>
      </w:pPr>
      <w:r w:rsidRPr="00DC6C67">
        <w:rPr>
          <w:sz w:val="16"/>
          <w:szCs w:val="16"/>
        </w:rPr>
        <w:t>на 20 __ год</w:t>
      </w:r>
    </w:p>
    <w:p w:rsidR="00DC6C67" w:rsidRPr="00DC6C67" w:rsidRDefault="00DC6C67" w:rsidP="00DC6C67">
      <w:pPr>
        <w:ind w:firstLine="567"/>
        <w:jc w:val="center"/>
        <w:rPr>
          <w:sz w:val="16"/>
          <w:szCs w:val="16"/>
        </w:rPr>
      </w:pPr>
    </w:p>
    <w:tbl>
      <w:tblPr>
        <w:tblStyle w:val="ad"/>
        <w:tblW w:w="10842" w:type="dxa"/>
        <w:tblLook w:val="04A0" w:firstRow="1" w:lastRow="0" w:firstColumn="1" w:lastColumn="0" w:noHBand="0" w:noVBand="1"/>
      </w:tblPr>
      <w:tblGrid>
        <w:gridCol w:w="560"/>
        <w:gridCol w:w="2412"/>
        <w:gridCol w:w="1559"/>
        <w:gridCol w:w="1139"/>
        <w:gridCol w:w="1139"/>
        <w:gridCol w:w="993"/>
        <w:gridCol w:w="1481"/>
        <w:gridCol w:w="1559"/>
      </w:tblGrid>
      <w:tr w:rsidR="00DC6C67" w:rsidRPr="00DC6C67" w:rsidTr="00DC6C67">
        <w:tc>
          <w:tcPr>
            <w:tcW w:w="560" w:type="dxa"/>
          </w:tcPr>
          <w:p w:rsidR="00DC6C67" w:rsidRPr="00DC6C67" w:rsidRDefault="00DC6C67" w:rsidP="001E09F7">
            <w:pPr>
              <w:pStyle w:val="af1"/>
              <w:jc w:val="center"/>
              <w:rPr>
                <w:sz w:val="16"/>
                <w:szCs w:val="16"/>
              </w:rPr>
            </w:pPr>
            <w:r w:rsidRPr="00DC6C67">
              <w:rPr>
                <w:sz w:val="16"/>
                <w:szCs w:val="16"/>
              </w:rPr>
              <w:t>N</w:t>
            </w:r>
          </w:p>
          <w:p w:rsidR="00DC6C67" w:rsidRPr="00DC6C67" w:rsidRDefault="00DC6C67" w:rsidP="001E09F7">
            <w:pPr>
              <w:jc w:val="center"/>
              <w:rPr>
                <w:sz w:val="16"/>
                <w:szCs w:val="16"/>
              </w:rPr>
            </w:pPr>
            <w:r w:rsidRPr="00DC6C67">
              <w:rPr>
                <w:sz w:val="16"/>
                <w:szCs w:val="16"/>
              </w:rPr>
              <w:t>п/п</w:t>
            </w:r>
          </w:p>
        </w:tc>
        <w:tc>
          <w:tcPr>
            <w:tcW w:w="2412" w:type="dxa"/>
          </w:tcPr>
          <w:p w:rsidR="00DC6C67" w:rsidRPr="00DC6C67" w:rsidRDefault="00DC6C67" w:rsidP="001E09F7">
            <w:pPr>
              <w:jc w:val="center"/>
              <w:rPr>
                <w:sz w:val="16"/>
                <w:szCs w:val="16"/>
              </w:rPr>
            </w:pPr>
            <w:r w:rsidRPr="00DC6C67">
              <w:rPr>
                <w:sz w:val="16"/>
                <w:szCs w:val="16"/>
              </w:rPr>
              <w:t>Субъект бюджетной процедуры</w:t>
            </w:r>
          </w:p>
        </w:tc>
        <w:tc>
          <w:tcPr>
            <w:tcW w:w="1559" w:type="dxa"/>
          </w:tcPr>
          <w:p w:rsidR="00DC6C67" w:rsidRPr="00DC6C67" w:rsidRDefault="00DC6C67" w:rsidP="001E09F7">
            <w:pPr>
              <w:jc w:val="center"/>
              <w:rPr>
                <w:sz w:val="16"/>
                <w:szCs w:val="16"/>
              </w:rPr>
            </w:pPr>
            <w:r w:rsidRPr="00DC6C67">
              <w:rPr>
                <w:sz w:val="16"/>
                <w:szCs w:val="16"/>
              </w:rPr>
              <w:t>Объект аудита (бюджетная процедура и/или операция (действие)</w:t>
            </w:r>
          </w:p>
        </w:tc>
        <w:tc>
          <w:tcPr>
            <w:tcW w:w="1139" w:type="dxa"/>
          </w:tcPr>
          <w:p w:rsidR="00DC6C67" w:rsidRPr="00DC6C67" w:rsidRDefault="00DC6C67" w:rsidP="001E09F7">
            <w:pPr>
              <w:jc w:val="center"/>
              <w:rPr>
                <w:sz w:val="16"/>
                <w:szCs w:val="16"/>
              </w:rPr>
            </w:pPr>
            <w:r w:rsidRPr="00DC6C67">
              <w:rPr>
                <w:sz w:val="16"/>
                <w:szCs w:val="16"/>
              </w:rPr>
              <w:t>Тема аудиторского мероприятия</w:t>
            </w:r>
          </w:p>
        </w:tc>
        <w:tc>
          <w:tcPr>
            <w:tcW w:w="1139" w:type="dxa"/>
          </w:tcPr>
          <w:p w:rsidR="00DC6C67" w:rsidRPr="00DC6C67" w:rsidRDefault="00DC6C67" w:rsidP="001E09F7">
            <w:pPr>
              <w:pStyle w:val="af1"/>
              <w:jc w:val="center"/>
              <w:rPr>
                <w:rFonts w:ascii="Times New Roman" w:hAnsi="Times New Roman" w:cs="Times New Roman"/>
                <w:sz w:val="16"/>
                <w:szCs w:val="16"/>
              </w:rPr>
            </w:pPr>
            <w:r w:rsidRPr="00DC6C67">
              <w:rPr>
                <w:rFonts w:ascii="Times New Roman" w:hAnsi="Times New Roman" w:cs="Times New Roman"/>
                <w:sz w:val="16"/>
                <w:szCs w:val="16"/>
              </w:rPr>
              <w:t>Вид аудиторского мероприятия</w:t>
            </w:r>
          </w:p>
        </w:tc>
        <w:tc>
          <w:tcPr>
            <w:tcW w:w="993" w:type="dxa"/>
          </w:tcPr>
          <w:p w:rsidR="00DC6C67" w:rsidRPr="00DC6C67" w:rsidRDefault="00DC6C67" w:rsidP="001E09F7">
            <w:pPr>
              <w:pStyle w:val="af1"/>
              <w:jc w:val="center"/>
              <w:rPr>
                <w:rFonts w:ascii="Times New Roman" w:hAnsi="Times New Roman" w:cs="Times New Roman"/>
                <w:sz w:val="16"/>
                <w:szCs w:val="16"/>
              </w:rPr>
            </w:pPr>
            <w:r w:rsidRPr="00DC6C67">
              <w:rPr>
                <w:rFonts w:ascii="Times New Roman" w:hAnsi="Times New Roman" w:cs="Times New Roman"/>
                <w:sz w:val="16"/>
                <w:szCs w:val="16"/>
              </w:rPr>
              <w:t>Изучаемый период</w:t>
            </w:r>
          </w:p>
        </w:tc>
        <w:tc>
          <w:tcPr>
            <w:tcW w:w="1481" w:type="dxa"/>
          </w:tcPr>
          <w:p w:rsidR="00DC6C67" w:rsidRPr="00DC6C67" w:rsidRDefault="00DC6C67" w:rsidP="001E09F7">
            <w:pPr>
              <w:pStyle w:val="af1"/>
              <w:jc w:val="center"/>
              <w:rPr>
                <w:rFonts w:ascii="Times New Roman" w:hAnsi="Times New Roman" w:cs="Times New Roman"/>
                <w:sz w:val="16"/>
                <w:szCs w:val="16"/>
              </w:rPr>
            </w:pPr>
            <w:r w:rsidRPr="00DC6C67">
              <w:rPr>
                <w:rFonts w:ascii="Times New Roman" w:hAnsi="Times New Roman" w:cs="Times New Roman"/>
                <w:sz w:val="16"/>
                <w:szCs w:val="16"/>
              </w:rPr>
              <w:t>Срок проведения аудиторского мероприятия</w:t>
            </w:r>
          </w:p>
        </w:tc>
        <w:tc>
          <w:tcPr>
            <w:tcW w:w="1559" w:type="dxa"/>
          </w:tcPr>
          <w:p w:rsidR="00DC6C67" w:rsidRPr="00DC6C67" w:rsidRDefault="00DC6C67" w:rsidP="001E09F7">
            <w:pPr>
              <w:pStyle w:val="af1"/>
              <w:jc w:val="center"/>
              <w:rPr>
                <w:rFonts w:ascii="Times New Roman" w:hAnsi="Times New Roman" w:cs="Times New Roman"/>
                <w:sz w:val="16"/>
                <w:szCs w:val="16"/>
              </w:rPr>
            </w:pPr>
            <w:r w:rsidRPr="00DC6C67">
              <w:rPr>
                <w:rFonts w:ascii="Times New Roman" w:hAnsi="Times New Roman" w:cs="Times New Roman"/>
                <w:sz w:val="16"/>
                <w:szCs w:val="16"/>
              </w:rPr>
              <w:t>Дата (месяц) окончания аудиторского мероприятия</w:t>
            </w:r>
          </w:p>
        </w:tc>
      </w:tr>
      <w:tr w:rsidR="00DC6C67" w:rsidRPr="00DC6C67" w:rsidTr="00DC6C67">
        <w:tc>
          <w:tcPr>
            <w:tcW w:w="560" w:type="dxa"/>
          </w:tcPr>
          <w:p w:rsidR="00DC6C67" w:rsidRPr="00DC6C67" w:rsidRDefault="00DC6C67" w:rsidP="001E09F7">
            <w:pPr>
              <w:jc w:val="center"/>
              <w:rPr>
                <w:sz w:val="16"/>
                <w:szCs w:val="16"/>
              </w:rPr>
            </w:pPr>
            <w:r w:rsidRPr="00DC6C67">
              <w:rPr>
                <w:sz w:val="16"/>
                <w:szCs w:val="16"/>
              </w:rPr>
              <w:t>1</w:t>
            </w:r>
          </w:p>
        </w:tc>
        <w:tc>
          <w:tcPr>
            <w:tcW w:w="2412" w:type="dxa"/>
          </w:tcPr>
          <w:p w:rsidR="00DC6C67" w:rsidRPr="00DC6C67" w:rsidRDefault="00DC6C67" w:rsidP="001E09F7">
            <w:pPr>
              <w:jc w:val="center"/>
              <w:rPr>
                <w:sz w:val="16"/>
                <w:szCs w:val="16"/>
              </w:rPr>
            </w:pPr>
            <w:r w:rsidRPr="00DC6C67">
              <w:rPr>
                <w:sz w:val="16"/>
                <w:szCs w:val="16"/>
              </w:rPr>
              <w:t>2</w:t>
            </w:r>
          </w:p>
        </w:tc>
        <w:tc>
          <w:tcPr>
            <w:tcW w:w="1559" w:type="dxa"/>
          </w:tcPr>
          <w:p w:rsidR="00DC6C67" w:rsidRPr="00DC6C67" w:rsidRDefault="00DC6C67" w:rsidP="001E09F7">
            <w:pPr>
              <w:jc w:val="center"/>
              <w:rPr>
                <w:sz w:val="16"/>
                <w:szCs w:val="16"/>
              </w:rPr>
            </w:pPr>
            <w:r w:rsidRPr="00DC6C67">
              <w:rPr>
                <w:sz w:val="16"/>
                <w:szCs w:val="16"/>
              </w:rPr>
              <w:t>3</w:t>
            </w:r>
          </w:p>
        </w:tc>
        <w:tc>
          <w:tcPr>
            <w:tcW w:w="1139" w:type="dxa"/>
          </w:tcPr>
          <w:p w:rsidR="00DC6C67" w:rsidRPr="00DC6C67" w:rsidRDefault="00DC6C67" w:rsidP="001E09F7">
            <w:pPr>
              <w:jc w:val="center"/>
              <w:rPr>
                <w:sz w:val="16"/>
                <w:szCs w:val="16"/>
              </w:rPr>
            </w:pPr>
            <w:r w:rsidRPr="00DC6C67">
              <w:rPr>
                <w:sz w:val="16"/>
                <w:szCs w:val="16"/>
              </w:rPr>
              <w:t>4</w:t>
            </w:r>
          </w:p>
        </w:tc>
        <w:tc>
          <w:tcPr>
            <w:tcW w:w="1139" w:type="dxa"/>
          </w:tcPr>
          <w:p w:rsidR="00DC6C67" w:rsidRPr="00DC6C67" w:rsidRDefault="00DC6C67" w:rsidP="001E09F7">
            <w:pPr>
              <w:jc w:val="center"/>
              <w:rPr>
                <w:sz w:val="16"/>
                <w:szCs w:val="16"/>
              </w:rPr>
            </w:pPr>
            <w:r w:rsidRPr="00DC6C67">
              <w:rPr>
                <w:sz w:val="16"/>
                <w:szCs w:val="16"/>
              </w:rPr>
              <w:t>5</w:t>
            </w:r>
          </w:p>
        </w:tc>
        <w:tc>
          <w:tcPr>
            <w:tcW w:w="993" w:type="dxa"/>
          </w:tcPr>
          <w:p w:rsidR="00DC6C67" w:rsidRPr="00DC6C67" w:rsidRDefault="00DC6C67" w:rsidP="001E09F7">
            <w:pPr>
              <w:jc w:val="center"/>
              <w:rPr>
                <w:sz w:val="16"/>
                <w:szCs w:val="16"/>
              </w:rPr>
            </w:pPr>
            <w:r w:rsidRPr="00DC6C67">
              <w:rPr>
                <w:sz w:val="16"/>
                <w:szCs w:val="16"/>
              </w:rPr>
              <w:t>6</w:t>
            </w:r>
          </w:p>
        </w:tc>
        <w:tc>
          <w:tcPr>
            <w:tcW w:w="1481" w:type="dxa"/>
          </w:tcPr>
          <w:p w:rsidR="00DC6C67" w:rsidRPr="00DC6C67" w:rsidRDefault="00DC6C67" w:rsidP="001E09F7">
            <w:pPr>
              <w:jc w:val="center"/>
              <w:rPr>
                <w:sz w:val="16"/>
                <w:szCs w:val="16"/>
              </w:rPr>
            </w:pPr>
            <w:r w:rsidRPr="00DC6C67">
              <w:rPr>
                <w:sz w:val="16"/>
                <w:szCs w:val="16"/>
              </w:rPr>
              <w:t>7</w:t>
            </w:r>
          </w:p>
        </w:tc>
        <w:tc>
          <w:tcPr>
            <w:tcW w:w="1559" w:type="dxa"/>
          </w:tcPr>
          <w:p w:rsidR="00DC6C67" w:rsidRPr="00DC6C67" w:rsidRDefault="00DC6C67" w:rsidP="001E09F7">
            <w:pPr>
              <w:jc w:val="center"/>
              <w:rPr>
                <w:sz w:val="16"/>
                <w:szCs w:val="16"/>
              </w:rPr>
            </w:pPr>
            <w:r w:rsidRPr="00DC6C67">
              <w:rPr>
                <w:sz w:val="16"/>
                <w:szCs w:val="16"/>
              </w:rPr>
              <w:t>8</w:t>
            </w:r>
          </w:p>
        </w:tc>
      </w:tr>
      <w:tr w:rsidR="00DC6C67" w:rsidRPr="00DC6C67" w:rsidTr="00DC6C67">
        <w:tc>
          <w:tcPr>
            <w:tcW w:w="560" w:type="dxa"/>
          </w:tcPr>
          <w:p w:rsidR="00DC6C67" w:rsidRPr="00DC6C67" w:rsidRDefault="00DC6C67" w:rsidP="001E09F7">
            <w:pPr>
              <w:jc w:val="center"/>
              <w:rPr>
                <w:sz w:val="16"/>
                <w:szCs w:val="16"/>
              </w:rPr>
            </w:pPr>
          </w:p>
        </w:tc>
        <w:tc>
          <w:tcPr>
            <w:tcW w:w="2412" w:type="dxa"/>
          </w:tcPr>
          <w:p w:rsidR="00DC6C67" w:rsidRPr="00DC6C67" w:rsidRDefault="00DC6C67" w:rsidP="001E09F7">
            <w:pPr>
              <w:jc w:val="center"/>
              <w:rPr>
                <w:sz w:val="16"/>
                <w:szCs w:val="16"/>
              </w:rPr>
            </w:pPr>
          </w:p>
        </w:tc>
        <w:tc>
          <w:tcPr>
            <w:tcW w:w="1559" w:type="dxa"/>
          </w:tcPr>
          <w:p w:rsidR="00DC6C67" w:rsidRPr="00DC6C67" w:rsidRDefault="00DC6C67" w:rsidP="001E09F7">
            <w:pPr>
              <w:jc w:val="center"/>
              <w:rPr>
                <w:sz w:val="16"/>
                <w:szCs w:val="16"/>
              </w:rPr>
            </w:pPr>
          </w:p>
        </w:tc>
        <w:tc>
          <w:tcPr>
            <w:tcW w:w="1139" w:type="dxa"/>
          </w:tcPr>
          <w:p w:rsidR="00DC6C67" w:rsidRPr="00DC6C67" w:rsidRDefault="00DC6C67" w:rsidP="001E09F7">
            <w:pPr>
              <w:jc w:val="center"/>
              <w:rPr>
                <w:sz w:val="16"/>
                <w:szCs w:val="16"/>
              </w:rPr>
            </w:pPr>
          </w:p>
        </w:tc>
        <w:tc>
          <w:tcPr>
            <w:tcW w:w="1139" w:type="dxa"/>
          </w:tcPr>
          <w:p w:rsidR="00DC6C67" w:rsidRPr="00DC6C67" w:rsidRDefault="00DC6C67" w:rsidP="001E09F7">
            <w:pPr>
              <w:jc w:val="center"/>
              <w:rPr>
                <w:sz w:val="16"/>
                <w:szCs w:val="16"/>
              </w:rPr>
            </w:pPr>
          </w:p>
        </w:tc>
        <w:tc>
          <w:tcPr>
            <w:tcW w:w="993" w:type="dxa"/>
          </w:tcPr>
          <w:p w:rsidR="00DC6C67" w:rsidRPr="00DC6C67" w:rsidRDefault="00DC6C67" w:rsidP="001E09F7">
            <w:pPr>
              <w:jc w:val="center"/>
              <w:rPr>
                <w:sz w:val="16"/>
                <w:szCs w:val="16"/>
              </w:rPr>
            </w:pPr>
          </w:p>
        </w:tc>
        <w:tc>
          <w:tcPr>
            <w:tcW w:w="1481" w:type="dxa"/>
          </w:tcPr>
          <w:p w:rsidR="00DC6C67" w:rsidRPr="00DC6C67" w:rsidRDefault="00DC6C67" w:rsidP="001E09F7">
            <w:pPr>
              <w:jc w:val="center"/>
              <w:rPr>
                <w:sz w:val="16"/>
                <w:szCs w:val="16"/>
              </w:rPr>
            </w:pPr>
          </w:p>
        </w:tc>
        <w:tc>
          <w:tcPr>
            <w:tcW w:w="1559" w:type="dxa"/>
          </w:tcPr>
          <w:p w:rsidR="00DC6C67" w:rsidRPr="00DC6C67" w:rsidRDefault="00DC6C67" w:rsidP="001E09F7">
            <w:pPr>
              <w:jc w:val="center"/>
              <w:rPr>
                <w:sz w:val="16"/>
                <w:szCs w:val="16"/>
              </w:rPr>
            </w:pPr>
          </w:p>
        </w:tc>
      </w:tr>
    </w:tbl>
    <w:p w:rsidR="00DC6C67" w:rsidRPr="00DC6C67" w:rsidRDefault="00DC6C67" w:rsidP="00DC6C67">
      <w:pPr>
        <w:ind w:firstLine="567"/>
        <w:jc w:val="both"/>
        <w:rPr>
          <w:sz w:val="16"/>
          <w:szCs w:val="16"/>
        </w:rPr>
      </w:pPr>
    </w:p>
    <w:p w:rsidR="00DC6C67" w:rsidRPr="00DC6C67" w:rsidRDefault="00DC6C67" w:rsidP="00DC6C67">
      <w:pPr>
        <w:jc w:val="both"/>
        <w:rPr>
          <w:sz w:val="16"/>
          <w:szCs w:val="16"/>
        </w:rPr>
      </w:pPr>
      <w:r w:rsidRPr="00DC6C67">
        <w:rPr>
          <w:sz w:val="16"/>
          <w:szCs w:val="16"/>
        </w:rPr>
        <w:t>Представлено на утверждение Главе Тогучинского района</w:t>
      </w:r>
    </w:p>
    <w:p w:rsidR="00DC6C67" w:rsidRPr="00DC6C67" w:rsidRDefault="00DC6C67" w:rsidP="00DC6C67">
      <w:pPr>
        <w:jc w:val="both"/>
        <w:rPr>
          <w:sz w:val="16"/>
          <w:szCs w:val="16"/>
        </w:rPr>
      </w:pPr>
      <w:r w:rsidRPr="00DC6C67">
        <w:rPr>
          <w:sz w:val="16"/>
          <w:szCs w:val="16"/>
        </w:rPr>
        <w:t>Новосибирской области:</w:t>
      </w:r>
    </w:p>
    <w:p w:rsidR="00DC6C67" w:rsidRPr="00DC6C67" w:rsidRDefault="00DC6C67" w:rsidP="00DC6C67">
      <w:pPr>
        <w:jc w:val="both"/>
        <w:rPr>
          <w:sz w:val="16"/>
          <w:szCs w:val="16"/>
        </w:rPr>
      </w:pPr>
    </w:p>
    <w:p w:rsidR="00DC6C67" w:rsidRPr="00DC6C67" w:rsidRDefault="00DC6C67" w:rsidP="00DC6C67">
      <w:pPr>
        <w:jc w:val="both"/>
        <w:rPr>
          <w:sz w:val="16"/>
          <w:szCs w:val="16"/>
        </w:rPr>
      </w:pPr>
      <w:r w:rsidRPr="00DC6C67">
        <w:rPr>
          <w:sz w:val="16"/>
          <w:szCs w:val="16"/>
        </w:rPr>
        <w:t>начальником отдела внутреннего</w:t>
      </w:r>
    </w:p>
    <w:p w:rsidR="00DC6C67" w:rsidRPr="00DC6C67" w:rsidRDefault="00DC6C67" w:rsidP="00DC6C67">
      <w:pPr>
        <w:jc w:val="both"/>
        <w:rPr>
          <w:sz w:val="16"/>
          <w:szCs w:val="16"/>
        </w:rPr>
      </w:pPr>
      <w:r w:rsidRPr="00DC6C67">
        <w:rPr>
          <w:sz w:val="16"/>
          <w:szCs w:val="16"/>
        </w:rPr>
        <w:t>финансового аудита администрации</w:t>
      </w:r>
    </w:p>
    <w:p w:rsidR="00DC6C67" w:rsidRPr="00DC6C67" w:rsidRDefault="00DC6C67" w:rsidP="00DC6C67">
      <w:pPr>
        <w:jc w:val="both"/>
        <w:rPr>
          <w:sz w:val="16"/>
          <w:szCs w:val="16"/>
        </w:rPr>
      </w:pPr>
      <w:r w:rsidRPr="00DC6C67">
        <w:rPr>
          <w:sz w:val="16"/>
          <w:szCs w:val="16"/>
        </w:rPr>
        <w:t>Тогучинского района</w:t>
      </w:r>
    </w:p>
    <w:p w:rsidR="00DC6C67" w:rsidRDefault="00DC6C67" w:rsidP="00DC6C67">
      <w:pPr>
        <w:jc w:val="both"/>
        <w:rPr>
          <w:sz w:val="16"/>
          <w:szCs w:val="16"/>
        </w:rPr>
      </w:pPr>
      <w:r w:rsidRPr="00DC6C67">
        <w:rPr>
          <w:sz w:val="16"/>
          <w:szCs w:val="16"/>
        </w:rPr>
        <w:t>Новосибирской области                   _____________    ________</w:t>
      </w:r>
      <w:r>
        <w:rPr>
          <w:sz w:val="16"/>
          <w:szCs w:val="16"/>
        </w:rPr>
        <w:t>_______      ____________</w:t>
      </w:r>
    </w:p>
    <w:p w:rsidR="00DC6C67" w:rsidRPr="00DC6C67" w:rsidRDefault="00DC6C67" w:rsidP="00DC6C67">
      <w:pPr>
        <w:jc w:val="both"/>
        <w:rPr>
          <w:sz w:val="16"/>
          <w:szCs w:val="16"/>
        </w:rPr>
      </w:pPr>
      <w:r>
        <w:rPr>
          <w:sz w:val="16"/>
          <w:szCs w:val="16"/>
        </w:rPr>
        <w:t xml:space="preserve">                                                              </w:t>
      </w:r>
      <w:r w:rsidRPr="00DC6C67">
        <w:rPr>
          <w:sz w:val="16"/>
          <w:szCs w:val="16"/>
        </w:rPr>
        <w:t xml:space="preserve">     (</w:t>
      </w:r>
      <w:proofErr w:type="gramStart"/>
      <w:r w:rsidRPr="00DC6C67">
        <w:rPr>
          <w:sz w:val="16"/>
          <w:szCs w:val="16"/>
        </w:rPr>
        <w:t xml:space="preserve">дата)   </w:t>
      </w:r>
      <w:proofErr w:type="gramEnd"/>
      <w:r w:rsidRPr="00DC6C67">
        <w:rPr>
          <w:sz w:val="16"/>
          <w:szCs w:val="16"/>
        </w:rPr>
        <w:t xml:space="preserve">                     (подпись)            (инициалы и фамилия)</w:t>
      </w:r>
    </w:p>
    <w:p w:rsidR="00DC6C67" w:rsidRDefault="00DC6C67" w:rsidP="00DC6C67">
      <w:pPr>
        <w:rPr>
          <w:sz w:val="16"/>
          <w:szCs w:val="16"/>
        </w:rPr>
      </w:pPr>
      <w:r w:rsidRPr="00DC6C67">
        <w:rPr>
          <w:sz w:val="16"/>
          <w:szCs w:val="16"/>
        </w:rPr>
        <w:t xml:space="preserve">                     </w:t>
      </w:r>
      <w:r>
        <w:rPr>
          <w:sz w:val="16"/>
          <w:szCs w:val="16"/>
        </w:rPr>
        <w:t xml:space="preserve">    </w:t>
      </w:r>
      <w:r w:rsidR="001E09F7">
        <w:rPr>
          <w:sz w:val="16"/>
          <w:szCs w:val="16"/>
        </w:rPr>
        <w:t xml:space="preserve">      </w:t>
      </w:r>
    </w:p>
    <w:p w:rsidR="00DC6C67" w:rsidRPr="001E09F7" w:rsidRDefault="00DC6C67" w:rsidP="00DC6C67">
      <w:pPr>
        <w:ind w:right="-2"/>
        <w:rPr>
          <w:sz w:val="16"/>
          <w:szCs w:val="16"/>
        </w:rPr>
      </w:pPr>
    </w:p>
    <w:p w:rsidR="00DC6C67" w:rsidRPr="001E09F7" w:rsidRDefault="00DC6C67" w:rsidP="00DC6C67">
      <w:pPr>
        <w:ind w:right="-2"/>
        <w:rPr>
          <w:sz w:val="16"/>
          <w:szCs w:val="16"/>
          <w:lang w:eastAsia="ru-RU"/>
        </w:rPr>
        <w:sectPr w:rsidR="00DC6C67" w:rsidRPr="001E09F7" w:rsidSect="00DC6C67">
          <w:type w:val="continuous"/>
          <w:pgSz w:w="11906" w:h="16838" w:code="9"/>
          <w:pgMar w:top="567" w:right="567" w:bottom="567" w:left="567" w:header="720" w:footer="720" w:gutter="0"/>
          <w:cols w:space="709"/>
          <w:docGrid w:linePitch="360"/>
        </w:sectPr>
      </w:pPr>
    </w:p>
    <w:p w:rsidR="00DC6C67" w:rsidRPr="001E09F7" w:rsidRDefault="00DC6C67" w:rsidP="00DC6C67">
      <w:pPr>
        <w:ind w:right="-2"/>
        <w:rPr>
          <w:sz w:val="16"/>
          <w:szCs w:val="16"/>
          <w:lang w:eastAsia="ru-RU"/>
        </w:rPr>
      </w:pPr>
    </w:p>
    <w:p w:rsidR="001E09F7" w:rsidRPr="001E09F7" w:rsidRDefault="001E09F7" w:rsidP="001E09F7">
      <w:pPr>
        <w:ind w:firstLine="567"/>
        <w:jc w:val="right"/>
        <w:rPr>
          <w:sz w:val="16"/>
          <w:szCs w:val="16"/>
        </w:rPr>
      </w:pPr>
      <w:r w:rsidRPr="001E09F7">
        <w:rPr>
          <w:sz w:val="16"/>
          <w:szCs w:val="16"/>
        </w:rPr>
        <w:t>ПРИЛОЖЕНИЕ №2</w:t>
      </w:r>
    </w:p>
    <w:p w:rsidR="001E09F7" w:rsidRPr="001E09F7" w:rsidRDefault="001E09F7" w:rsidP="001E09F7">
      <w:pPr>
        <w:ind w:firstLine="567"/>
        <w:jc w:val="right"/>
        <w:rPr>
          <w:sz w:val="16"/>
          <w:szCs w:val="16"/>
        </w:rPr>
      </w:pPr>
      <w:r w:rsidRPr="001E09F7">
        <w:rPr>
          <w:sz w:val="16"/>
          <w:szCs w:val="16"/>
        </w:rPr>
        <w:t xml:space="preserve">к Порядку осуществления отделом </w:t>
      </w:r>
    </w:p>
    <w:p w:rsidR="001E09F7" w:rsidRPr="001E09F7" w:rsidRDefault="001E09F7" w:rsidP="001E09F7">
      <w:pPr>
        <w:ind w:firstLine="567"/>
        <w:jc w:val="right"/>
        <w:rPr>
          <w:sz w:val="16"/>
          <w:szCs w:val="16"/>
        </w:rPr>
      </w:pPr>
      <w:r w:rsidRPr="001E09F7">
        <w:rPr>
          <w:sz w:val="16"/>
          <w:szCs w:val="16"/>
        </w:rPr>
        <w:t xml:space="preserve">внутреннего финансового аудита </w:t>
      </w:r>
    </w:p>
    <w:p w:rsidR="001E09F7" w:rsidRPr="001E09F7" w:rsidRDefault="001E09F7" w:rsidP="001E09F7">
      <w:pPr>
        <w:ind w:firstLine="567"/>
        <w:jc w:val="right"/>
        <w:rPr>
          <w:sz w:val="16"/>
          <w:szCs w:val="16"/>
        </w:rPr>
      </w:pPr>
      <w:r w:rsidRPr="001E09F7">
        <w:rPr>
          <w:sz w:val="16"/>
          <w:szCs w:val="16"/>
        </w:rPr>
        <w:t xml:space="preserve">администрации Тогучинского района </w:t>
      </w:r>
    </w:p>
    <w:p w:rsidR="001E09F7" w:rsidRPr="001E09F7" w:rsidRDefault="001E09F7" w:rsidP="001E09F7">
      <w:pPr>
        <w:ind w:firstLine="567"/>
        <w:jc w:val="right"/>
        <w:rPr>
          <w:sz w:val="16"/>
          <w:szCs w:val="16"/>
        </w:rPr>
      </w:pPr>
      <w:r w:rsidRPr="001E09F7">
        <w:rPr>
          <w:sz w:val="16"/>
          <w:szCs w:val="16"/>
        </w:rPr>
        <w:t xml:space="preserve">Новосибирской области полномочий </w:t>
      </w:r>
    </w:p>
    <w:p w:rsidR="001E09F7" w:rsidRPr="001E09F7" w:rsidRDefault="001E09F7" w:rsidP="001E09F7">
      <w:pPr>
        <w:ind w:firstLine="567"/>
        <w:jc w:val="right"/>
        <w:rPr>
          <w:sz w:val="16"/>
          <w:szCs w:val="16"/>
        </w:rPr>
      </w:pPr>
      <w:r w:rsidRPr="001E09F7">
        <w:rPr>
          <w:sz w:val="16"/>
          <w:szCs w:val="16"/>
        </w:rPr>
        <w:t xml:space="preserve">по внутреннему финансовому аудиту </w:t>
      </w:r>
    </w:p>
    <w:p w:rsidR="001E09F7" w:rsidRPr="001E09F7" w:rsidRDefault="001E09F7" w:rsidP="001E09F7">
      <w:pPr>
        <w:ind w:firstLine="567"/>
        <w:jc w:val="right"/>
        <w:rPr>
          <w:sz w:val="16"/>
          <w:szCs w:val="16"/>
        </w:rPr>
      </w:pPr>
    </w:p>
    <w:p w:rsidR="001E09F7" w:rsidRPr="001E09F7" w:rsidRDefault="001E09F7" w:rsidP="001E09F7">
      <w:pPr>
        <w:widowControl w:val="0"/>
        <w:jc w:val="center"/>
        <w:outlineLvl w:val="0"/>
        <w:rPr>
          <w:sz w:val="16"/>
          <w:szCs w:val="16"/>
        </w:rPr>
      </w:pPr>
      <w:r w:rsidRPr="001E09F7">
        <w:rPr>
          <w:sz w:val="16"/>
          <w:szCs w:val="16"/>
        </w:rPr>
        <w:t xml:space="preserve">         </w:t>
      </w:r>
      <w:r w:rsidRPr="001E09F7">
        <w:rPr>
          <w:b/>
          <w:bCs/>
          <w:noProof/>
          <w:sz w:val="16"/>
          <w:szCs w:val="16"/>
          <w:lang w:eastAsia="ru-RU"/>
        </w:rPr>
        <w:drawing>
          <wp:inline distT="0" distB="0" distL="0" distR="0" wp14:anchorId="626BD264" wp14:editId="5D731F31">
            <wp:extent cx="600075" cy="723900"/>
            <wp:effectExtent l="0" t="0" r="9525" b="0"/>
            <wp:docPr id="3" name="Рисунок 3"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гучинский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r w:rsidRPr="001E09F7">
        <w:rPr>
          <w:sz w:val="16"/>
          <w:szCs w:val="16"/>
        </w:rPr>
        <w:t xml:space="preserve">                    </w:t>
      </w:r>
    </w:p>
    <w:p w:rsidR="001E09F7" w:rsidRPr="001E09F7" w:rsidRDefault="001E09F7" w:rsidP="001E09F7">
      <w:pPr>
        <w:pStyle w:val="aa"/>
        <w:rPr>
          <w:b/>
          <w:color w:val="00000A"/>
          <w:sz w:val="16"/>
          <w:szCs w:val="16"/>
        </w:rPr>
      </w:pPr>
      <w:r w:rsidRPr="001E09F7">
        <w:rPr>
          <w:b/>
          <w:color w:val="00000A"/>
          <w:sz w:val="16"/>
          <w:szCs w:val="16"/>
        </w:rPr>
        <w:t>АДМИНИСТРАЦИЯ</w:t>
      </w:r>
    </w:p>
    <w:p w:rsidR="001E09F7" w:rsidRPr="001E09F7" w:rsidRDefault="001E09F7" w:rsidP="001E09F7">
      <w:pPr>
        <w:jc w:val="center"/>
        <w:rPr>
          <w:b/>
          <w:sz w:val="16"/>
          <w:szCs w:val="16"/>
        </w:rPr>
      </w:pPr>
      <w:r w:rsidRPr="001E09F7">
        <w:rPr>
          <w:b/>
          <w:sz w:val="16"/>
          <w:szCs w:val="16"/>
        </w:rPr>
        <w:t>ТОГУЧИНСКОГО РАЙОНА</w:t>
      </w:r>
    </w:p>
    <w:p w:rsidR="001E09F7" w:rsidRPr="001E09F7" w:rsidRDefault="001E09F7" w:rsidP="001E09F7">
      <w:pPr>
        <w:jc w:val="center"/>
        <w:rPr>
          <w:b/>
          <w:sz w:val="16"/>
          <w:szCs w:val="16"/>
        </w:rPr>
      </w:pPr>
      <w:r w:rsidRPr="001E09F7">
        <w:rPr>
          <w:b/>
          <w:sz w:val="16"/>
          <w:szCs w:val="16"/>
        </w:rPr>
        <w:t>НОВОСИБИРСКОЙ ОБЛАСТИ</w:t>
      </w:r>
    </w:p>
    <w:p w:rsidR="001E09F7" w:rsidRPr="001E09F7" w:rsidRDefault="001E09F7" w:rsidP="001E09F7">
      <w:pPr>
        <w:jc w:val="center"/>
        <w:rPr>
          <w:b/>
          <w:sz w:val="16"/>
          <w:szCs w:val="16"/>
        </w:rPr>
      </w:pPr>
      <w:r w:rsidRPr="001E09F7">
        <w:rPr>
          <w:b/>
          <w:sz w:val="16"/>
          <w:szCs w:val="16"/>
        </w:rPr>
        <w:t>ОТДЕЛ ВНУТРЕННЕГО ФИНАНСОВОГО АУДИТА</w:t>
      </w:r>
    </w:p>
    <w:p w:rsidR="001E09F7" w:rsidRPr="001E09F7" w:rsidRDefault="001E09F7" w:rsidP="001E09F7">
      <w:pPr>
        <w:ind w:firstLine="567"/>
        <w:jc w:val="center"/>
        <w:rPr>
          <w:sz w:val="16"/>
          <w:szCs w:val="16"/>
        </w:rPr>
      </w:pPr>
    </w:p>
    <w:p w:rsidR="001E09F7" w:rsidRPr="001E09F7" w:rsidRDefault="001E09F7" w:rsidP="001E09F7">
      <w:pPr>
        <w:ind w:firstLine="567"/>
        <w:jc w:val="center"/>
        <w:rPr>
          <w:sz w:val="16"/>
          <w:szCs w:val="16"/>
        </w:rPr>
      </w:pPr>
    </w:p>
    <w:p w:rsidR="001E09F7" w:rsidRPr="001E09F7" w:rsidRDefault="001E09F7" w:rsidP="001E09F7">
      <w:pPr>
        <w:ind w:firstLine="567"/>
        <w:jc w:val="center"/>
        <w:rPr>
          <w:sz w:val="16"/>
          <w:szCs w:val="16"/>
        </w:rPr>
      </w:pPr>
      <w:r w:rsidRPr="001E09F7">
        <w:rPr>
          <w:sz w:val="16"/>
          <w:szCs w:val="16"/>
        </w:rPr>
        <w:t>Программа</w:t>
      </w:r>
    </w:p>
    <w:p w:rsidR="001E09F7" w:rsidRPr="001E09F7" w:rsidRDefault="001E09F7" w:rsidP="001E09F7">
      <w:pPr>
        <w:ind w:firstLine="567"/>
        <w:jc w:val="center"/>
        <w:rPr>
          <w:sz w:val="16"/>
          <w:szCs w:val="16"/>
        </w:rPr>
      </w:pPr>
      <w:r w:rsidRPr="001E09F7">
        <w:rPr>
          <w:sz w:val="16"/>
          <w:szCs w:val="16"/>
        </w:rPr>
        <w:t>аудиторского мероприятия</w:t>
      </w:r>
    </w:p>
    <w:p w:rsidR="001E09F7" w:rsidRPr="001E09F7" w:rsidRDefault="001E09F7" w:rsidP="001E09F7">
      <w:pPr>
        <w:ind w:firstLine="567"/>
        <w:jc w:val="center"/>
        <w:rPr>
          <w:sz w:val="16"/>
          <w:szCs w:val="16"/>
        </w:rPr>
      </w:pPr>
      <w:r w:rsidRPr="001E09F7">
        <w:rPr>
          <w:sz w:val="16"/>
          <w:szCs w:val="16"/>
        </w:rPr>
        <w:t>_____________________________________________________</w:t>
      </w:r>
    </w:p>
    <w:p w:rsidR="001E09F7" w:rsidRPr="001E09F7" w:rsidRDefault="001E09F7" w:rsidP="001E09F7">
      <w:pPr>
        <w:ind w:firstLine="567"/>
        <w:jc w:val="center"/>
        <w:rPr>
          <w:sz w:val="16"/>
          <w:szCs w:val="16"/>
        </w:rPr>
      </w:pPr>
      <w:r w:rsidRPr="001E09F7">
        <w:rPr>
          <w:sz w:val="16"/>
          <w:szCs w:val="16"/>
        </w:rPr>
        <w:t>(тема)</w:t>
      </w:r>
    </w:p>
    <w:p w:rsidR="001E09F7" w:rsidRPr="001E09F7" w:rsidRDefault="001E09F7" w:rsidP="001E09F7">
      <w:pPr>
        <w:ind w:firstLine="567"/>
        <w:jc w:val="center"/>
        <w:rPr>
          <w:sz w:val="16"/>
          <w:szCs w:val="16"/>
        </w:rPr>
      </w:pPr>
    </w:p>
    <w:p w:rsidR="001E09F7" w:rsidRPr="001E09F7" w:rsidRDefault="001E09F7" w:rsidP="001E09F7">
      <w:pPr>
        <w:ind w:firstLine="567"/>
        <w:jc w:val="center"/>
        <w:rPr>
          <w:sz w:val="16"/>
          <w:szCs w:val="16"/>
        </w:rPr>
      </w:pPr>
    </w:p>
    <w:p w:rsidR="001E09F7" w:rsidRPr="001E09F7" w:rsidRDefault="001E09F7" w:rsidP="001E09F7">
      <w:pPr>
        <w:pStyle w:val="afffff7"/>
        <w:rPr>
          <w:rFonts w:ascii="Times New Roman" w:hAnsi="Times New Roman" w:cs="Times New Roman"/>
          <w:sz w:val="16"/>
          <w:szCs w:val="16"/>
        </w:rPr>
      </w:pPr>
      <w:r w:rsidRPr="001E09F7">
        <w:rPr>
          <w:rFonts w:ascii="Times New Roman" w:hAnsi="Times New Roman" w:cs="Times New Roman"/>
          <w:sz w:val="16"/>
          <w:szCs w:val="16"/>
        </w:rPr>
        <w:t xml:space="preserve">     1. Основание для проведения аудиторского мероприятия:</w:t>
      </w:r>
    </w:p>
    <w:p w:rsidR="001E09F7" w:rsidRPr="001E09F7" w:rsidRDefault="001E09F7" w:rsidP="001E09F7">
      <w:pPr>
        <w:pStyle w:val="afffff7"/>
        <w:rPr>
          <w:rFonts w:ascii="Times New Roman" w:hAnsi="Times New Roman" w:cs="Times New Roman"/>
          <w:sz w:val="16"/>
          <w:szCs w:val="16"/>
        </w:rPr>
      </w:pPr>
      <w:r w:rsidRPr="001E09F7">
        <w:rPr>
          <w:rFonts w:ascii="Times New Roman" w:hAnsi="Times New Roman" w:cs="Times New Roman"/>
          <w:sz w:val="16"/>
          <w:szCs w:val="16"/>
        </w:rPr>
        <w:t>______________________________________________________________</w:t>
      </w:r>
    </w:p>
    <w:p w:rsidR="001E09F7" w:rsidRPr="001E09F7" w:rsidRDefault="001E09F7" w:rsidP="001E09F7">
      <w:pPr>
        <w:pStyle w:val="afffff7"/>
        <w:jc w:val="center"/>
        <w:rPr>
          <w:rFonts w:ascii="Times New Roman" w:hAnsi="Times New Roman" w:cs="Times New Roman"/>
          <w:sz w:val="16"/>
          <w:szCs w:val="16"/>
        </w:rPr>
      </w:pPr>
      <w:r w:rsidRPr="001E09F7">
        <w:rPr>
          <w:rFonts w:ascii="Times New Roman" w:hAnsi="Times New Roman" w:cs="Times New Roman"/>
          <w:sz w:val="16"/>
          <w:szCs w:val="16"/>
        </w:rPr>
        <w:t>(пункт положения об отделе ВФА, пункт плана проведения аудиторских мероприятий, распоряжение о проведении планового, внепланового аудиторского мероприятия)</w:t>
      </w:r>
    </w:p>
    <w:p w:rsidR="001E09F7" w:rsidRPr="001E09F7" w:rsidRDefault="001E09F7" w:rsidP="001E09F7">
      <w:pPr>
        <w:pStyle w:val="afffff7"/>
        <w:rPr>
          <w:rFonts w:ascii="Times New Roman" w:hAnsi="Times New Roman" w:cs="Times New Roman"/>
          <w:sz w:val="16"/>
          <w:szCs w:val="16"/>
        </w:rPr>
      </w:pPr>
      <w:r w:rsidRPr="001E09F7">
        <w:rPr>
          <w:rFonts w:ascii="Times New Roman" w:hAnsi="Times New Roman" w:cs="Times New Roman"/>
          <w:sz w:val="16"/>
          <w:szCs w:val="16"/>
        </w:rPr>
        <w:t xml:space="preserve">     2. Срок проведения аудиторского мероприятия: __________________</w:t>
      </w:r>
    </w:p>
    <w:p w:rsidR="001E09F7" w:rsidRPr="001E09F7" w:rsidRDefault="001E09F7" w:rsidP="001E09F7">
      <w:pPr>
        <w:pStyle w:val="afffff7"/>
        <w:rPr>
          <w:rFonts w:ascii="Times New Roman" w:hAnsi="Times New Roman" w:cs="Times New Roman"/>
          <w:sz w:val="16"/>
          <w:szCs w:val="16"/>
        </w:rPr>
      </w:pPr>
      <w:r w:rsidRPr="001E09F7">
        <w:rPr>
          <w:rFonts w:ascii="Times New Roman" w:hAnsi="Times New Roman" w:cs="Times New Roman"/>
          <w:sz w:val="16"/>
          <w:szCs w:val="16"/>
        </w:rPr>
        <w:t xml:space="preserve">     3. Цель аудиторского мероприятия: ____________________________</w:t>
      </w:r>
    </w:p>
    <w:p w:rsidR="001E09F7" w:rsidRPr="001E09F7" w:rsidRDefault="001E09F7" w:rsidP="001E09F7">
      <w:pPr>
        <w:pStyle w:val="afffff7"/>
        <w:rPr>
          <w:rFonts w:ascii="Times New Roman" w:hAnsi="Times New Roman" w:cs="Times New Roman"/>
          <w:sz w:val="16"/>
          <w:szCs w:val="16"/>
        </w:rPr>
      </w:pPr>
      <w:r w:rsidRPr="001E09F7">
        <w:rPr>
          <w:rFonts w:ascii="Times New Roman" w:hAnsi="Times New Roman" w:cs="Times New Roman"/>
          <w:sz w:val="16"/>
          <w:szCs w:val="16"/>
        </w:rPr>
        <w:t xml:space="preserve">     4. Задачи аудиторского мероприятия: ____________________________</w:t>
      </w:r>
    </w:p>
    <w:p w:rsidR="001E09F7" w:rsidRPr="001E09F7" w:rsidRDefault="001E09F7" w:rsidP="001E09F7">
      <w:pPr>
        <w:pStyle w:val="afffff7"/>
        <w:rPr>
          <w:rFonts w:ascii="Times New Roman" w:hAnsi="Times New Roman" w:cs="Times New Roman"/>
          <w:sz w:val="16"/>
          <w:szCs w:val="16"/>
        </w:rPr>
      </w:pPr>
      <w:r w:rsidRPr="001E09F7">
        <w:rPr>
          <w:rFonts w:ascii="Times New Roman" w:hAnsi="Times New Roman" w:cs="Times New Roman"/>
          <w:sz w:val="16"/>
          <w:szCs w:val="16"/>
        </w:rPr>
        <w:t xml:space="preserve">     5. Методы аудиторского мероприятия: __________________________</w:t>
      </w:r>
    </w:p>
    <w:p w:rsidR="001E09F7" w:rsidRPr="001E09F7" w:rsidRDefault="001E09F7" w:rsidP="001E09F7">
      <w:pPr>
        <w:pStyle w:val="afffff7"/>
        <w:rPr>
          <w:rFonts w:ascii="Times New Roman" w:hAnsi="Times New Roman" w:cs="Times New Roman"/>
          <w:sz w:val="16"/>
          <w:szCs w:val="16"/>
        </w:rPr>
      </w:pPr>
      <w:r w:rsidRPr="001E09F7">
        <w:rPr>
          <w:rFonts w:ascii="Times New Roman" w:hAnsi="Times New Roman" w:cs="Times New Roman"/>
          <w:sz w:val="16"/>
          <w:szCs w:val="16"/>
        </w:rPr>
        <w:t xml:space="preserve">     6. Наименование (перечень) объекта (объектов) внутреннего финансового аудита: </w:t>
      </w:r>
      <w:r w:rsidRPr="001E09F7">
        <w:rPr>
          <w:rFonts w:ascii="Times New Roman" w:hAnsi="Times New Roman" w:cs="Times New Roman"/>
          <w:sz w:val="16"/>
          <w:szCs w:val="16"/>
        </w:rPr>
        <w:t>_____________________________________________________________</w:t>
      </w:r>
    </w:p>
    <w:p w:rsidR="001E09F7" w:rsidRPr="001E09F7" w:rsidRDefault="001E09F7" w:rsidP="001E09F7">
      <w:pPr>
        <w:pStyle w:val="afffff7"/>
        <w:rPr>
          <w:rFonts w:ascii="Times New Roman" w:hAnsi="Times New Roman" w:cs="Times New Roman"/>
          <w:sz w:val="16"/>
          <w:szCs w:val="16"/>
        </w:rPr>
      </w:pPr>
      <w:r w:rsidRPr="001E09F7">
        <w:rPr>
          <w:rFonts w:ascii="Times New Roman" w:hAnsi="Times New Roman" w:cs="Times New Roman"/>
          <w:sz w:val="16"/>
          <w:szCs w:val="16"/>
        </w:rPr>
        <w:t xml:space="preserve">     7. Вопросы, подлежащие изучению в ходе проведения аудиторского мероприятия:</w:t>
      </w:r>
    </w:p>
    <w:p w:rsidR="001E09F7" w:rsidRPr="001E09F7" w:rsidRDefault="001E09F7" w:rsidP="001E09F7">
      <w:pPr>
        <w:pStyle w:val="afffff7"/>
        <w:rPr>
          <w:rFonts w:ascii="Times New Roman" w:hAnsi="Times New Roman" w:cs="Times New Roman"/>
          <w:sz w:val="16"/>
          <w:szCs w:val="16"/>
        </w:rPr>
      </w:pPr>
      <w:r w:rsidRPr="001E09F7">
        <w:rPr>
          <w:rFonts w:ascii="Times New Roman" w:hAnsi="Times New Roman" w:cs="Times New Roman"/>
          <w:sz w:val="16"/>
          <w:szCs w:val="16"/>
        </w:rPr>
        <w:t>7.1.__________________________________________________________</w:t>
      </w:r>
    </w:p>
    <w:p w:rsidR="001E09F7" w:rsidRPr="001E09F7" w:rsidRDefault="001E09F7" w:rsidP="001E09F7">
      <w:pPr>
        <w:pStyle w:val="afffff7"/>
        <w:rPr>
          <w:rFonts w:ascii="Times New Roman" w:hAnsi="Times New Roman" w:cs="Times New Roman"/>
          <w:sz w:val="16"/>
          <w:szCs w:val="16"/>
        </w:rPr>
      </w:pPr>
      <w:r w:rsidRPr="001E09F7">
        <w:rPr>
          <w:rFonts w:ascii="Times New Roman" w:hAnsi="Times New Roman" w:cs="Times New Roman"/>
          <w:sz w:val="16"/>
          <w:szCs w:val="16"/>
        </w:rPr>
        <w:t>7.2.__________________________________________________________</w:t>
      </w:r>
    </w:p>
    <w:p w:rsidR="001E09F7" w:rsidRPr="001E09F7" w:rsidRDefault="001E09F7" w:rsidP="001E09F7">
      <w:pPr>
        <w:pStyle w:val="afffff7"/>
        <w:rPr>
          <w:rFonts w:ascii="Times New Roman" w:hAnsi="Times New Roman" w:cs="Times New Roman"/>
          <w:sz w:val="16"/>
          <w:szCs w:val="16"/>
        </w:rPr>
      </w:pPr>
      <w:r w:rsidRPr="001E09F7">
        <w:rPr>
          <w:rFonts w:ascii="Times New Roman" w:hAnsi="Times New Roman" w:cs="Times New Roman"/>
          <w:sz w:val="16"/>
          <w:szCs w:val="16"/>
        </w:rPr>
        <w:t xml:space="preserve">    </w:t>
      </w:r>
    </w:p>
    <w:p w:rsidR="001E09F7" w:rsidRPr="001E09F7" w:rsidRDefault="001E09F7" w:rsidP="001E09F7">
      <w:pPr>
        <w:rPr>
          <w:sz w:val="16"/>
          <w:szCs w:val="16"/>
        </w:rPr>
      </w:pPr>
    </w:p>
    <w:p w:rsidR="001E09F7" w:rsidRPr="001E09F7" w:rsidRDefault="001E09F7" w:rsidP="001E09F7">
      <w:pPr>
        <w:pStyle w:val="afffff7"/>
        <w:rPr>
          <w:rFonts w:ascii="Times New Roman" w:hAnsi="Times New Roman" w:cs="Times New Roman"/>
          <w:sz w:val="16"/>
          <w:szCs w:val="16"/>
        </w:rPr>
      </w:pPr>
      <w:r w:rsidRPr="001E09F7">
        <w:rPr>
          <w:rFonts w:ascii="Times New Roman" w:hAnsi="Times New Roman" w:cs="Times New Roman"/>
          <w:sz w:val="16"/>
          <w:szCs w:val="16"/>
        </w:rPr>
        <w:t>Начальник отдела внутреннего</w:t>
      </w:r>
    </w:p>
    <w:p w:rsidR="001E09F7" w:rsidRPr="001E09F7" w:rsidRDefault="001E09F7" w:rsidP="001E09F7">
      <w:pPr>
        <w:pStyle w:val="afffff7"/>
        <w:rPr>
          <w:rFonts w:ascii="Times New Roman" w:hAnsi="Times New Roman" w:cs="Times New Roman"/>
          <w:sz w:val="16"/>
          <w:szCs w:val="16"/>
        </w:rPr>
      </w:pPr>
      <w:r w:rsidRPr="001E09F7">
        <w:rPr>
          <w:rFonts w:ascii="Times New Roman" w:hAnsi="Times New Roman" w:cs="Times New Roman"/>
          <w:sz w:val="16"/>
          <w:szCs w:val="16"/>
        </w:rPr>
        <w:t>финансового аудита администрации</w:t>
      </w:r>
    </w:p>
    <w:p w:rsidR="001E09F7" w:rsidRPr="001E09F7" w:rsidRDefault="001E09F7" w:rsidP="001E09F7">
      <w:pPr>
        <w:pStyle w:val="afffff7"/>
        <w:rPr>
          <w:rFonts w:ascii="Times New Roman" w:hAnsi="Times New Roman" w:cs="Times New Roman"/>
          <w:sz w:val="16"/>
          <w:szCs w:val="16"/>
        </w:rPr>
      </w:pPr>
      <w:r w:rsidRPr="001E09F7">
        <w:rPr>
          <w:rFonts w:ascii="Times New Roman" w:hAnsi="Times New Roman" w:cs="Times New Roman"/>
          <w:sz w:val="16"/>
          <w:szCs w:val="16"/>
        </w:rPr>
        <w:t>Тогучинского района             __________    ________________   ___________</w:t>
      </w:r>
    </w:p>
    <w:p w:rsidR="006B37C9" w:rsidRPr="001E09F7" w:rsidRDefault="001E09F7" w:rsidP="001E09F7">
      <w:pPr>
        <w:ind w:right="-2"/>
        <w:rPr>
          <w:sz w:val="14"/>
          <w:szCs w:val="14"/>
          <w:lang w:eastAsia="ru-RU"/>
        </w:rPr>
      </w:pPr>
      <w:r w:rsidRPr="001E09F7">
        <w:rPr>
          <w:sz w:val="16"/>
          <w:szCs w:val="16"/>
        </w:rPr>
        <w:t xml:space="preserve">Новосибирской </w:t>
      </w:r>
      <w:r w:rsidRPr="001E09F7">
        <w:rPr>
          <w:sz w:val="14"/>
          <w:szCs w:val="14"/>
        </w:rPr>
        <w:t xml:space="preserve">области    </w:t>
      </w:r>
      <w:proofErr w:type="gramStart"/>
      <w:r w:rsidRPr="001E09F7">
        <w:rPr>
          <w:sz w:val="14"/>
          <w:szCs w:val="14"/>
        </w:rPr>
        <w:t xml:space="preserve">   (</w:t>
      </w:r>
      <w:proofErr w:type="gramEnd"/>
      <w:r w:rsidRPr="001E09F7">
        <w:rPr>
          <w:sz w:val="14"/>
          <w:szCs w:val="14"/>
        </w:rPr>
        <w:t>подпись)      (расшифровка подписи)            (дата)</w:t>
      </w:r>
    </w:p>
    <w:p w:rsidR="00816740" w:rsidRPr="001E09F7" w:rsidRDefault="00816740" w:rsidP="00DC6C67">
      <w:pPr>
        <w:ind w:right="-2"/>
        <w:jc w:val="center"/>
        <w:rPr>
          <w:sz w:val="16"/>
          <w:szCs w:val="16"/>
          <w:lang w:eastAsia="ru-RU"/>
        </w:rPr>
      </w:pPr>
    </w:p>
    <w:p w:rsidR="00816740" w:rsidRDefault="00816740" w:rsidP="00DC6C67">
      <w:pPr>
        <w:ind w:right="-2"/>
        <w:jc w:val="center"/>
        <w:rPr>
          <w:sz w:val="16"/>
          <w:szCs w:val="16"/>
          <w:lang w:eastAsia="ru-RU"/>
        </w:rPr>
      </w:pPr>
    </w:p>
    <w:p w:rsidR="00267D43" w:rsidRDefault="00267D43" w:rsidP="00DC6C67">
      <w:pPr>
        <w:ind w:right="-2"/>
        <w:jc w:val="center"/>
        <w:rPr>
          <w:sz w:val="16"/>
          <w:szCs w:val="16"/>
          <w:lang w:eastAsia="ru-RU"/>
        </w:rPr>
      </w:pPr>
    </w:p>
    <w:p w:rsidR="00267D43" w:rsidRDefault="00267D43" w:rsidP="00DC6C67">
      <w:pPr>
        <w:ind w:right="-2"/>
        <w:jc w:val="center"/>
        <w:rPr>
          <w:sz w:val="16"/>
          <w:szCs w:val="16"/>
          <w:lang w:eastAsia="ru-RU"/>
        </w:rPr>
      </w:pPr>
    </w:p>
    <w:p w:rsidR="00267D43" w:rsidRPr="001E09F7" w:rsidRDefault="00267D43" w:rsidP="00DC6C67">
      <w:pPr>
        <w:ind w:right="-2"/>
        <w:jc w:val="center"/>
        <w:rPr>
          <w:sz w:val="16"/>
          <w:szCs w:val="16"/>
          <w:lang w:eastAsia="ru-RU"/>
        </w:rPr>
      </w:pPr>
    </w:p>
    <w:p w:rsidR="001E09F7" w:rsidRPr="001E09F7" w:rsidRDefault="001E09F7" w:rsidP="001E09F7">
      <w:pPr>
        <w:ind w:firstLine="567"/>
        <w:jc w:val="right"/>
        <w:rPr>
          <w:sz w:val="16"/>
          <w:szCs w:val="16"/>
        </w:rPr>
      </w:pPr>
      <w:r w:rsidRPr="001E09F7">
        <w:rPr>
          <w:sz w:val="16"/>
          <w:szCs w:val="16"/>
        </w:rPr>
        <w:t>ПРИЛОЖЕНИЕ №3</w:t>
      </w:r>
    </w:p>
    <w:p w:rsidR="001E09F7" w:rsidRPr="001E09F7" w:rsidRDefault="001E09F7" w:rsidP="001E09F7">
      <w:pPr>
        <w:ind w:firstLine="567"/>
        <w:jc w:val="right"/>
        <w:rPr>
          <w:sz w:val="16"/>
          <w:szCs w:val="16"/>
        </w:rPr>
      </w:pPr>
      <w:r w:rsidRPr="001E09F7">
        <w:rPr>
          <w:sz w:val="16"/>
          <w:szCs w:val="16"/>
        </w:rPr>
        <w:t xml:space="preserve">к Порядку осуществления отделом </w:t>
      </w:r>
    </w:p>
    <w:p w:rsidR="001E09F7" w:rsidRPr="001E09F7" w:rsidRDefault="001E09F7" w:rsidP="001E09F7">
      <w:pPr>
        <w:ind w:firstLine="567"/>
        <w:jc w:val="right"/>
        <w:rPr>
          <w:sz w:val="16"/>
          <w:szCs w:val="16"/>
        </w:rPr>
      </w:pPr>
      <w:r w:rsidRPr="001E09F7">
        <w:rPr>
          <w:sz w:val="16"/>
          <w:szCs w:val="16"/>
        </w:rPr>
        <w:t xml:space="preserve">внутреннего финансового аудита </w:t>
      </w:r>
    </w:p>
    <w:p w:rsidR="001E09F7" w:rsidRPr="001E09F7" w:rsidRDefault="001E09F7" w:rsidP="001E09F7">
      <w:pPr>
        <w:ind w:firstLine="567"/>
        <w:jc w:val="right"/>
        <w:rPr>
          <w:sz w:val="16"/>
          <w:szCs w:val="16"/>
        </w:rPr>
      </w:pPr>
      <w:r w:rsidRPr="001E09F7">
        <w:rPr>
          <w:sz w:val="16"/>
          <w:szCs w:val="16"/>
        </w:rPr>
        <w:t xml:space="preserve">администрации Тогучинского района </w:t>
      </w:r>
    </w:p>
    <w:p w:rsidR="001E09F7" w:rsidRPr="001E09F7" w:rsidRDefault="001E09F7" w:rsidP="001E09F7">
      <w:pPr>
        <w:ind w:firstLine="567"/>
        <w:jc w:val="right"/>
        <w:rPr>
          <w:sz w:val="16"/>
          <w:szCs w:val="16"/>
        </w:rPr>
      </w:pPr>
      <w:r w:rsidRPr="001E09F7">
        <w:rPr>
          <w:sz w:val="16"/>
          <w:szCs w:val="16"/>
        </w:rPr>
        <w:t xml:space="preserve">Новосибирской области полномочий </w:t>
      </w:r>
    </w:p>
    <w:p w:rsidR="001E09F7" w:rsidRDefault="001E09F7" w:rsidP="001E09F7">
      <w:pPr>
        <w:ind w:firstLine="567"/>
        <w:jc w:val="right"/>
        <w:rPr>
          <w:sz w:val="16"/>
          <w:szCs w:val="16"/>
        </w:rPr>
      </w:pPr>
      <w:r w:rsidRPr="001E09F7">
        <w:rPr>
          <w:sz w:val="16"/>
          <w:szCs w:val="16"/>
        </w:rPr>
        <w:t xml:space="preserve">по внутреннему финансовому аудиту </w:t>
      </w:r>
    </w:p>
    <w:p w:rsidR="00267D43" w:rsidRDefault="00267D43" w:rsidP="001E09F7">
      <w:pPr>
        <w:ind w:firstLine="567"/>
        <w:jc w:val="right"/>
        <w:rPr>
          <w:sz w:val="16"/>
          <w:szCs w:val="16"/>
        </w:rPr>
      </w:pPr>
    </w:p>
    <w:p w:rsidR="001E09F7" w:rsidRPr="001E09F7" w:rsidRDefault="001E09F7" w:rsidP="001E09F7">
      <w:pPr>
        <w:jc w:val="right"/>
        <w:rPr>
          <w:sz w:val="16"/>
          <w:szCs w:val="16"/>
        </w:rPr>
      </w:pPr>
    </w:p>
    <w:p w:rsidR="001E09F7" w:rsidRPr="001E09F7" w:rsidRDefault="001E09F7" w:rsidP="001E09F7">
      <w:pPr>
        <w:widowControl w:val="0"/>
        <w:jc w:val="center"/>
        <w:outlineLvl w:val="0"/>
        <w:rPr>
          <w:sz w:val="16"/>
          <w:szCs w:val="16"/>
        </w:rPr>
      </w:pPr>
      <w:r w:rsidRPr="001E09F7">
        <w:rPr>
          <w:sz w:val="16"/>
          <w:szCs w:val="16"/>
        </w:rPr>
        <w:t xml:space="preserve">         </w:t>
      </w:r>
      <w:r w:rsidRPr="001E09F7">
        <w:rPr>
          <w:b/>
          <w:bCs/>
          <w:noProof/>
          <w:sz w:val="16"/>
          <w:szCs w:val="16"/>
          <w:lang w:eastAsia="ru-RU"/>
        </w:rPr>
        <w:drawing>
          <wp:inline distT="0" distB="0" distL="0" distR="0" wp14:anchorId="1CF1E59E" wp14:editId="07029925">
            <wp:extent cx="600075" cy="723900"/>
            <wp:effectExtent l="0" t="0" r="9525" b="0"/>
            <wp:docPr id="2" name="Рисунок 2"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гучинский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r w:rsidRPr="001E09F7">
        <w:rPr>
          <w:sz w:val="16"/>
          <w:szCs w:val="16"/>
        </w:rPr>
        <w:t xml:space="preserve">                    </w:t>
      </w:r>
    </w:p>
    <w:p w:rsidR="001E09F7" w:rsidRPr="001E09F7" w:rsidRDefault="001E09F7" w:rsidP="001E09F7">
      <w:pPr>
        <w:pStyle w:val="aa"/>
        <w:rPr>
          <w:b/>
          <w:color w:val="00000A"/>
          <w:sz w:val="16"/>
          <w:szCs w:val="16"/>
        </w:rPr>
      </w:pPr>
      <w:r w:rsidRPr="001E09F7">
        <w:rPr>
          <w:b/>
          <w:color w:val="00000A"/>
          <w:sz w:val="16"/>
          <w:szCs w:val="16"/>
        </w:rPr>
        <w:t>АДМИНИСТРАЦИЯ</w:t>
      </w:r>
    </w:p>
    <w:p w:rsidR="001E09F7" w:rsidRPr="001E09F7" w:rsidRDefault="001E09F7" w:rsidP="001E09F7">
      <w:pPr>
        <w:jc w:val="center"/>
        <w:rPr>
          <w:b/>
          <w:sz w:val="16"/>
          <w:szCs w:val="16"/>
        </w:rPr>
      </w:pPr>
      <w:r w:rsidRPr="001E09F7">
        <w:rPr>
          <w:b/>
          <w:sz w:val="16"/>
          <w:szCs w:val="16"/>
        </w:rPr>
        <w:t>ТОГУЧИНСКОГО РАЙОНА</w:t>
      </w:r>
    </w:p>
    <w:p w:rsidR="001E09F7" w:rsidRPr="001E09F7" w:rsidRDefault="001E09F7" w:rsidP="001E09F7">
      <w:pPr>
        <w:jc w:val="center"/>
        <w:rPr>
          <w:b/>
          <w:sz w:val="16"/>
          <w:szCs w:val="16"/>
        </w:rPr>
      </w:pPr>
      <w:r w:rsidRPr="001E09F7">
        <w:rPr>
          <w:b/>
          <w:sz w:val="16"/>
          <w:szCs w:val="16"/>
        </w:rPr>
        <w:t>НОВОСИБИРСКОЙ ОБЛАСТИ</w:t>
      </w:r>
    </w:p>
    <w:p w:rsidR="001E09F7" w:rsidRPr="001E09F7" w:rsidRDefault="001E09F7" w:rsidP="001E09F7">
      <w:pPr>
        <w:jc w:val="center"/>
        <w:rPr>
          <w:b/>
          <w:sz w:val="16"/>
          <w:szCs w:val="16"/>
        </w:rPr>
      </w:pPr>
      <w:r w:rsidRPr="001E09F7">
        <w:rPr>
          <w:b/>
          <w:sz w:val="16"/>
          <w:szCs w:val="16"/>
        </w:rPr>
        <w:t>ОТДЕЛ ВНУТРЕННЕГО ФИНАНСОВОГО АУДИТА</w:t>
      </w:r>
    </w:p>
    <w:p w:rsidR="001E09F7" w:rsidRPr="001E09F7" w:rsidRDefault="001E09F7" w:rsidP="001E09F7">
      <w:pPr>
        <w:jc w:val="center"/>
        <w:rPr>
          <w:b/>
          <w:sz w:val="16"/>
          <w:szCs w:val="16"/>
        </w:rPr>
      </w:pPr>
    </w:p>
    <w:p w:rsidR="001E09F7" w:rsidRPr="001E09F7" w:rsidRDefault="001E09F7" w:rsidP="001E09F7">
      <w:pPr>
        <w:jc w:val="center"/>
        <w:rPr>
          <w:b/>
          <w:sz w:val="16"/>
          <w:szCs w:val="16"/>
        </w:rPr>
      </w:pPr>
      <w:r w:rsidRPr="001E09F7">
        <w:rPr>
          <w:b/>
          <w:sz w:val="16"/>
          <w:szCs w:val="16"/>
        </w:rPr>
        <w:t>ЗАКЛЮЧЕНИЕ № __</w:t>
      </w:r>
    </w:p>
    <w:p w:rsidR="001E09F7" w:rsidRPr="001E09F7" w:rsidRDefault="001E09F7" w:rsidP="001E09F7">
      <w:pPr>
        <w:pStyle w:val="afff4"/>
        <w:spacing w:before="0" w:after="0"/>
        <w:ind w:right="-57"/>
        <w:jc w:val="center"/>
        <w:rPr>
          <w:rFonts w:ascii="Times New Roman" w:hAnsi="Times New Roman" w:cs="Times New Roman"/>
          <w:i w:val="0"/>
          <w:sz w:val="16"/>
          <w:szCs w:val="16"/>
        </w:rPr>
      </w:pPr>
      <w:r w:rsidRPr="001E09F7">
        <w:rPr>
          <w:rFonts w:ascii="Times New Roman" w:hAnsi="Times New Roman" w:cs="Times New Roman"/>
          <w:i w:val="0"/>
          <w:sz w:val="16"/>
          <w:szCs w:val="16"/>
        </w:rPr>
        <w:t xml:space="preserve">по результатам аудиторского мероприятия </w:t>
      </w:r>
    </w:p>
    <w:p w:rsidR="001E09F7" w:rsidRPr="001E09F7" w:rsidRDefault="001E09F7" w:rsidP="001E09F7">
      <w:pPr>
        <w:pStyle w:val="afff4"/>
        <w:spacing w:before="0" w:after="0"/>
        <w:ind w:right="-57"/>
        <w:jc w:val="center"/>
        <w:rPr>
          <w:i w:val="0"/>
          <w:sz w:val="16"/>
          <w:szCs w:val="16"/>
        </w:rPr>
      </w:pPr>
      <w:r w:rsidRPr="001E09F7">
        <w:rPr>
          <w:i w:val="0"/>
          <w:sz w:val="16"/>
          <w:szCs w:val="16"/>
        </w:rPr>
        <w:lastRenderedPageBreak/>
        <w:t>___________________________________________________</w:t>
      </w:r>
    </w:p>
    <w:p w:rsidR="001E09F7" w:rsidRPr="001E09F7" w:rsidRDefault="001E09F7" w:rsidP="001E09F7">
      <w:pPr>
        <w:pStyle w:val="afff4"/>
        <w:spacing w:before="0" w:after="0"/>
        <w:ind w:right="-57"/>
        <w:jc w:val="center"/>
        <w:rPr>
          <w:i w:val="0"/>
          <w:color w:val="auto"/>
          <w:sz w:val="16"/>
          <w:szCs w:val="16"/>
        </w:rPr>
      </w:pPr>
      <w:r w:rsidRPr="001E09F7">
        <w:rPr>
          <w:i w:val="0"/>
          <w:color w:val="auto"/>
          <w:sz w:val="16"/>
          <w:szCs w:val="16"/>
        </w:rPr>
        <w:t>(тема)</w:t>
      </w:r>
    </w:p>
    <w:p w:rsidR="001E09F7" w:rsidRPr="001E09F7" w:rsidRDefault="001E09F7" w:rsidP="001E09F7">
      <w:pPr>
        <w:pStyle w:val="afff4"/>
        <w:spacing w:before="0" w:after="0"/>
        <w:ind w:right="-57"/>
        <w:rPr>
          <w:i w:val="0"/>
          <w:color w:val="auto"/>
          <w:sz w:val="16"/>
          <w:szCs w:val="16"/>
        </w:rPr>
      </w:pPr>
      <w:r w:rsidRPr="001E09F7">
        <w:rPr>
          <w:i w:val="0"/>
          <w:color w:val="auto"/>
          <w:sz w:val="16"/>
          <w:szCs w:val="16"/>
        </w:rPr>
        <w:t xml:space="preserve">«___»  ________ 20 __ г.                                                                                                       г. Тогучин  </w:t>
      </w:r>
    </w:p>
    <w:p w:rsidR="001E09F7" w:rsidRPr="001E09F7" w:rsidRDefault="001E09F7" w:rsidP="001E09F7">
      <w:pPr>
        <w:pStyle w:val="afff4"/>
        <w:spacing w:before="0" w:after="0"/>
        <w:ind w:right="-57"/>
        <w:rPr>
          <w:i w:val="0"/>
          <w:color w:val="auto"/>
          <w:sz w:val="16"/>
          <w:szCs w:val="16"/>
        </w:rPr>
      </w:pPr>
    </w:p>
    <w:p w:rsidR="001E09F7" w:rsidRPr="001E09F7" w:rsidRDefault="001E09F7" w:rsidP="00F84914">
      <w:pPr>
        <w:pStyle w:val="afffff7"/>
        <w:numPr>
          <w:ilvl w:val="0"/>
          <w:numId w:val="10"/>
        </w:numPr>
        <w:suppressAutoHyphens w:val="0"/>
        <w:autoSpaceDN w:val="0"/>
        <w:adjustRightInd w:val="0"/>
        <w:ind w:left="284" w:hanging="284"/>
        <w:jc w:val="left"/>
        <w:rPr>
          <w:rFonts w:ascii="Times New Roman" w:hAnsi="Times New Roman" w:cs="Times New Roman"/>
          <w:sz w:val="16"/>
          <w:szCs w:val="16"/>
        </w:rPr>
      </w:pPr>
      <w:r w:rsidRPr="001E09F7">
        <w:rPr>
          <w:rFonts w:ascii="Times New Roman" w:hAnsi="Times New Roman" w:cs="Times New Roman"/>
          <w:sz w:val="16"/>
          <w:szCs w:val="16"/>
        </w:rPr>
        <w:t>Основание проведения аудиторского мероприятия: _______________</w:t>
      </w:r>
    </w:p>
    <w:p w:rsidR="001E09F7" w:rsidRPr="001E09F7" w:rsidRDefault="001E09F7" w:rsidP="00F84914">
      <w:pPr>
        <w:pStyle w:val="ae"/>
        <w:numPr>
          <w:ilvl w:val="0"/>
          <w:numId w:val="10"/>
        </w:numPr>
        <w:spacing w:after="200" w:line="276" w:lineRule="auto"/>
        <w:ind w:left="284" w:hanging="284"/>
        <w:jc w:val="left"/>
        <w:rPr>
          <w:sz w:val="16"/>
          <w:szCs w:val="16"/>
        </w:rPr>
      </w:pPr>
      <w:r w:rsidRPr="001E09F7">
        <w:rPr>
          <w:sz w:val="16"/>
          <w:szCs w:val="16"/>
        </w:rPr>
        <w:t>Тема аудиторского мероприятия: _____________________________</w:t>
      </w:r>
    </w:p>
    <w:p w:rsidR="001E09F7" w:rsidRPr="001E09F7" w:rsidRDefault="001E09F7" w:rsidP="00F84914">
      <w:pPr>
        <w:pStyle w:val="ae"/>
        <w:numPr>
          <w:ilvl w:val="0"/>
          <w:numId w:val="10"/>
        </w:numPr>
        <w:spacing w:after="200" w:line="276" w:lineRule="auto"/>
        <w:ind w:left="284" w:hanging="284"/>
        <w:jc w:val="left"/>
        <w:rPr>
          <w:sz w:val="16"/>
          <w:szCs w:val="16"/>
        </w:rPr>
      </w:pPr>
      <w:r w:rsidRPr="001E09F7">
        <w:rPr>
          <w:sz w:val="16"/>
          <w:szCs w:val="16"/>
        </w:rPr>
        <w:t>Проверяемый период: ______________________________________</w:t>
      </w:r>
    </w:p>
    <w:p w:rsidR="001E09F7" w:rsidRPr="001E09F7" w:rsidRDefault="001E09F7" w:rsidP="00F84914">
      <w:pPr>
        <w:pStyle w:val="ae"/>
        <w:numPr>
          <w:ilvl w:val="0"/>
          <w:numId w:val="10"/>
        </w:numPr>
        <w:spacing w:after="200" w:line="276" w:lineRule="auto"/>
        <w:ind w:left="284" w:hanging="284"/>
        <w:jc w:val="left"/>
        <w:rPr>
          <w:sz w:val="16"/>
          <w:szCs w:val="16"/>
        </w:rPr>
      </w:pPr>
      <w:r w:rsidRPr="001E09F7">
        <w:rPr>
          <w:sz w:val="16"/>
          <w:szCs w:val="16"/>
        </w:rPr>
        <w:t>Аудиторское мероприятие проведено (состав аудиторской группы): __________________</w:t>
      </w:r>
    </w:p>
    <w:p w:rsidR="001E09F7" w:rsidRPr="001E09F7" w:rsidRDefault="001E09F7" w:rsidP="00F84914">
      <w:pPr>
        <w:pStyle w:val="ae"/>
        <w:numPr>
          <w:ilvl w:val="0"/>
          <w:numId w:val="10"/>
        </w:numPr>
        <w:spacing w:after="200" w:line="276" w:lineRule="auto"/>
        <w:ind w:left="284" w:hanging="284"/>
        <w:jc w:val="left"/>
        <w:rPr>
          <w:sz w:val="16"/>
          <w:szCs w:val="16"/>
        </w:rPr>
      </w:pPr>
      <w:r w:rsidRPr="001E09F7">
        <w:rPr>
          <w:sz w:val="16"/>
          <w:szCs w:val="16"/>
        </w:rPr>
        <w:t>Срок проведения аудиторского мероприятия: ___________________</w:t>
      </w:r>
    </w:p>
    <w:p w:rsidR="001E09F7" w:rsidRPr="001E09F7" w:rsidRDefault="001E09F7" w:rsidP="00F84914">
      <w:pPr>
        <w:pStyle w:val="ae"/>
        <w:numPr>
          <w:ilvl w:val="0"/>
          <w:numId w:val="10"/>
        </w:numPr>
        <w:spacing w:after="200" w:line="276" w:lineRule="auto"/>
        <w:ind w:left="284" w:hanging="284"/>
        <w:jc w:val="left"/>
        <w:rPr>
          <w:sz w:val="16"/>
          <w:szCs w:val="16"/>
        </w:rPr>
      </w:pPr>
      <w:r w:rsidRPr="001E09F7">
        <w:rPr>
          <w:sz w:val="16"/>
          <w:szCs w:val="16"/>
        </w:rPr>
        <w:t>Наименование объекта внутреннего финансового аудита: _________</w:t>
      </w:r>
    </w:p>
    <w:p w:rsidR="001E09F7" w:rsidRPr="001E09F7" w:rsidRDefault="001E09F7" w:rsidP="00F84914">
      <w:pPr>
        <w:pStyle w:val="ae"/>
        <w:numPr>
          <w:ilvl w:val="0"/>
          <w:numId w:val="10"/>
        </w:numPr>
        <w:spacing w:after="200" w:line="276" w:lineRule="auto"/>
        <w:ind w:left="284" w:hanging="284"/>
        <w:jc w:val="left"/>
        <w:rPr>
          <w:sz w:val="16"/>
          <w:szCs w:val="16"/>
        </w:rPr>
      </w:pPr>
      <w:r w:rsidRPr="001E09F7">
        <w:rPr>
          <w:sz w:val="16"/>
          <w:szCs w:val="16"/>
        </w:rPr>
        <w:t>Цель проведения аудиторского мероприятия: ____________________</w:t>
      </w:r>
    </w:p>
    <w:p w:rsidR="001E09F7" w:rsidRPr="001E09F7" w:rsidRDefault="001E09F7" w:rsidP="00F84914">
      <w:pPr>
        <w:pStyle w:val="ae"/>
        <w:numPr>
          <w:ilvl w:val="0"/>
          <w:numId w:val="10"/>
        </w:numPr>
        <w:spacing w:after="200" w:line="276" w:lineRule="auto"/>
        <w:ind w:left="284" w:hanging="284"/>
        <w:jc w:val="left"/>
        <w:rPr>
          <w:sz w:val="16"/>
          <w:szCs w:val="16"/>
        </w:rPr>
      </w:pPr>
      <w:r w:rsidRPr="001E09F7">
        <w:rPr>
          <w:sz w:val="16"/>
          <w:szCs w:val="16"/>
        </w:rPr>
        <w:t>Применяемые методы внутреннего ф</w:t>
      </w:r>
      <w:r>
        <w:rPr>
          <w:sz w:val="16"/>
          <w:szCs w:val="16"/>
        </w:rPr>
        <w:t>инансового аудита: __________</w:t>
      </w:r>
    </w:p>
    <w:p w:rsidR="001E09F7" w:rsidRPr="001E09F7" w:rsidRDefault="001E09F7" w:rsidP="00F84914">
      <w:pPr>
        <w:pStyle w:val="ae"/>
        <w:numPr>
          <w:ilvl w:val="0"/>
          <w:numId w:val="10"/>
        </w:numPr>
        <w:spacing w:after="200" w:line="276" w:lineRule="auto"/>
        <w:ind w:left="284" w:hanging="284"/>
        <w:jc w:val="left"/>
        <w:rPr>
          <w:sz w:val="16"/>
          <w:szCs w:val="16"/>
        </w:rPr>
      </w:pPr>
      <w:r w:rsidRPr="001E09F7">
        <w:rPr>
          <w:sz w:val="16"/>
          <w:szCs w:val="16"/>
        </w:rPr>
        <w:t>В результате проведенного аудиторского мероприятия рассмотрены следующие вопросы: ______</w:t>
      </w:r>
    </w:p>
    <w:p w:rsidR="001E09F7" w:rsidRPr="001E09F7" w:rsidRDefault="001E09F7" w:rsidP="00F84914">
      <w:pPr>
        <w:pStyle w:val="ae"/>
        <w:numPr>
          <w:ilvl w:val="0"/>
          <w:numId w:val="10"/>
        </w:numPr>
        <w:spacing w:after="200" w:line="276" w:lineRule="auto"/>
        <w:ind w:left="284" w:hanging="284"/>
        <w:jc w:val="left"/>
        <w:rPr>
          <w:sz w:val="16"/>
          <w:szCs w:val="16"/>
        </w:rPr>
      </w:pPr>
      <w:r w:rsidRPr="001E09F7">
        <w:rPr>
          <w:sz w:val="16"/>
          <w:szCs w:val="16"/>
        </w:rPr>
        <w:t>В ходе аудиторского мероприятия установлено следующее. ________________________________</w:t>
      </w:r>
    </w:p>
    <w:p w:rsidR="001E09F7" w:rsidRPr="001E09F7" w:rsidRDefault="001E09F7" w:rsidP="00F84914">
      <w:pPr>
        <w:pStyle w:val="ae"/>
        <w:numPr>
          <w:ilvl w:val="0"/>
          <w:numId w:val="10"/>
        </w:numPr>
        <w:spacing w:after="200" w:line="276" w:lineRule="auto"/>
        <w:ind w:left="284" w:hanging="284"/>
        <w:jc w:val="left"/>
        <w:rPr>
          <w:sz w:val="16"/>
          <w:szCs w:val="16"/>
        </w:rPr>
      </w:pPr>
      <w:r w:rsidRPr="001E09F7">
        <w:rPr>
          <w:sz w:val="16"/>
          <w:szCs w:val="16"/>
        </w:rPr>
        <w:t xml:space="preserve">Описание выявленных бюджетных рисков, в том числе не включенных ранее в реестр бюджетных рисков, причин и </w:t>
      </w:r>
      <w:r w:rsidRPr="001E09F7">
        <w:rPr>
          <w:sz w:val="16"/>
          <w:szCs w:val="16"/>
        </w:rPr>
        <w:t>возможных последствий реализации этих бюджетных   рисков, а также рисков остающихся после реализации мер по минимизации (устранению) бюджетных рисков и по организации внутреннего финансового контроля: ________________________________</w:t>
      </w:r>
    </w:p>
    <w:p w:rsidR="001E09F7" w:rsidRPr="001E09F7" w:rsidRDefault="001E09F7" w:rsidP="00F84914">
      <w:pPr>
        <w:pStyle w:val="ae"/>
        <w:numPr>
          <w:ilvl w:val="0"/>
          <w:numId w:val="10"/>
        </w:numPr>
        <w:spacing w:after="200" w:line="276" w:lineRule="auto"/>
        <w:ind w:left="284" w:hanging="284"/>
        <w:jc w:val="left"/>
        <w:rPr>
          <w:sz w:val="16"/>
          <w:szCs w:val="16"/>
        </w:rPr>
      </w:pPr>
      <w:r w:rsidRPr="001E09F7">
        <w:rPr>
          <w:sz w:val="16"/>
          <w:szCs w:val="16"/>
        </w:rPr>
        <w:t>Выводы: __________________________________________________________</w:t>
      </w:r>
    </w:p>
    <w:p w:rsidR="001E09F7" w:rsidRPr="001E09F7" w:rsidRDefault="001E09F7" w:rsidP="00F84914">
      <w:pPr>
        <w:pStyle w:val="ae"/>
        <w:numPr>
          <w:ilvl w:val="0"/>
          <w:numId w:val="10"/>
        </w:numPr>
        <w:spacing w:after="200" w:line="276" w:lineRule="auto"/>
        <w:ind w:left="284" w:hanging="284"/>
        <w:jc w:val="left"/>
        <w:rPr>
          <w:sz w:val="16"/>
          <w:szCs w:val="16"/>
        </w:rPr>
      </w:pPr>
      <w:r w:rsidRPr="001E09F7">
        <w:rPr>
          <w:sz w:val="16"/>
          <w:szCs w:val="16"/>
        </w:rPr>
        <w:t>Предложения и рекомендации: _________________________________________________________</w:t>
      </w:r>
    </w:p>
    <w:p w:rsidR="001E09F7" w:rsidRPr="001E09F7" w:rsidRDefault="001E09F7" w:rsidP="001E09F7">
      <w:pPr>
        <w:jc w:val="both"/>
        <w:rPr>
          <w:sz w:val="16"/>
          <w:szCs w:val="16"/>
        </w:rPr>
      </w:pPr>
      <w:r w:rsidRPr="001E09F7">
        <w:rPr>
          <w:sz w:val="16"/>
          <w:szCs w:val="16"/>
        </w:rPr>
        <w:t>Начальник отдела внутреннего</w:t>
      </w:r>
    </w:p>
    <w:p w:rsidR="001E09F7" w:rsidRPr="001E09F7" w:rsidRDefault="001E09F7" w:rsidP="001E09F7">
      <w:pPr>
        <w:jc w:val="both"/>
        <w:rPr>
          <w:sz w:val="16"/>
          <w:szCs w:val="16"/>
        </w:rPr>
      </w:pPr>
      <w:r w:rsidRPr="001E09F7">
        <w:rPr>
          <w:sz w:val="16"/>
          <w:szCs w:val="16"/>
        </w:rPr>
        <w:t>финансового аудита администрации</w:t>
      </w:r>
    </w:p>
    <w:p w:rsidR="001E09F7" w:rsidRPr="001E09F7" w:rsidRDefault="001E09F7" w:rsidP="001E09F7">
      <w:pPr>
        <w:jc w:val="both"/>
        <w:rPr>
          <w:sz w:val="16"/>
          <w:szCs w:val="16"/>
        </w:rPr>
      </w:pPr>
      <w:r w:rsidRPr="001E09F7">
        <w:rPr>
          <w:sz w:val="16"/>
          <w:szCs w:val="16"/>
        </w:rPr>
        <w:t>Тогучинского района</w:t>
      </w:r>
    </w:p>
    <w:p w:rsidR="001E09F7" w:rsidRPr="001E09F7" w:rsidRDefault="001E09F7" w:rsidP="001E09F7">
      <w:pPr>
        <w:rPr>
          <w:sz w:val="16"/>
          <w:szCs w:val="16"/>
        </w:rPr>
      </w:pPr>
      <w:r w:rsidRPr="001E09F7">
        <w:rPr>
          <w:sz w:val="16"/>
          <w:szCs w:val="16"/>
        </w:rPr>
        <w:t>Новосибирской области      __________   __________      _____________</w:t>
      </w:r>
    </w:p>
    <w:p w:rsidR="001E09F7" w:rsidRPr="001E09F7" w:rsidRDefault="001E09F7" w:rsidP="001E09F7">
      <w:pPr>
        <w:jc w:val="both"/>
        <w:rPr>
          <w:sz w:val="16"/>
          <w:szCs w:val="16"/>
        </w:rPr>
      </w:pPr>
      <w:r w:rsidRPr="001E09F7">
        <w:rPr>
          <w:sz w:val="16"/>
          <w:szCs w:val="16"/>
        </w:rPr>
        <w:t xml:space="preserve">        </w:t>
      </w:r>
      <w:r>
        <w:rPr>
          <w:sz w:val="16"/>
          <w:szCs w:val="16"/>
        </w:rPr>
        <w:t xml:space="preserve">                     </w:t>
      </w:r>
      <w:r w:rsidRPr="001E09F7">
        <w:rPr>
          <w:sz w:val="16"/>
          <w:szCs w:val="16"/>
        </w:rPr>
        <w:t xml:space="preserve">         (</w:t>
      </w:r>
      <w:proofErr w:type="gramStart"/>
      <w:r w:rsidRPr="001E09F7">
        <w:rPr>
          <w:sz w:val="16"/>
          <w:szCs w:val="16"/>
        </w:rPr>
        <w:t xml:space="preserve">дата)   </w:t>
      </w:r>
      <w:proofErr w:type="gramEnd"/>
      <w:r w:rsidRPr="001E09F7">
        <w:rPr>
          <w:sz w:val="16"/>
          <w:szCs w:val="16"/>
        </w:rPr>
        <w:t xml:space="preserve">               (подпись)        (инициалы и фамилия)             </w:t>
      </w:r>
    </w:p>
    <w:p w:rsidR="001E09F7" w:rsidRPr="001E09F7" w:rsidRDefault="001E09F7" w:rsidP="001E09F7">
      <w:pPr>
        <w:pStyle w:val="afffff7"/>
        <w:rPr>
          <w:rFonts w:ascii="Times New Roman" w:hAnsi="Times New Roman" w:cs="Times New Roman"/>
          <w:sz w:val="16"/>
          <w:szCs w:val="16"/>
        </w:rPr>
      </w:pPr>
      <w:r w:rsidRPr="001E09F7">
        <w:rPr>
          <w:rFonts w:ascii="Times New Roman" w:hAnsi="Times New Roman" w:cs="Times New Roman"/>
          <w:sz w:val="16"/>
          <w:szCs w:val="16"/>
        </w:rPr>
        <w:t>Ознакомлен:</w:t>
      </w:r>
    </w:p>
    <w:p w:rsidR="001E09F7" w:rsidRPr="001E09F7" w:rsidRDefault="001E09F7" w:rsidP="001E09F7">
      <w:pPr>
        <w:pStyle w:val="afffff7"/>
        <w:rPr>
          <w:rFonts w:ascii="Times New Roman" w:hAnsi="Times New Roman" w:cs="Times New Roman"/>
          <w:sz w:val="16"/>
          <w:szCs w:val="16"/>
        </w:rPr>
      </w:pPr>
      <w:r w:rsidRPr="001E09F7">
        <w:rPr>
          <w:rFonts w:ascii="Times New Roman" w:hAnsi="Times New Roman" w:cs="Times New Roman"/>
          <w:sz w:val="16"/>
          <w:szCs w:val="16"/>
        </w:rPr>
        <w:t>Руководитель, должностное лицо</w:t>
      </w:r>
    </w:p>
    <w:p w:rsidR="001E09F7" w:rsidRPr="001E09F7" w:rsidRDefault="001E09F7" w:rsidP="001E09F7">
      <w:pPr>
        <w:pStyle w:val="afffff7"/>
        <w:rPr>
          <w:rFonts w:ascii="Times New Roman" w:hAnsi="Times New Roman" w:cs="Times New Roman"/>
          <w:sz w:val="16"/>
          <w:szCs w:val="16"/>
        </w:rPr>
      </w:pPr>
      <w:r w:rsidRPr="001E09F7">
        <w:rPr>
          <w:rFonts w:ascii="Times New Roman" w:hAnsi="Times New Roman" w:cs="Times New Roman"/>
          <w:sz w:val="16"/>
          <w:szCs w:val="16"/>
        </w:rPr>
        <w:t>(работник) структурного подразделения,</w:t>
      </w:r>
    </w:p>
    <w:p w:rsidR="001E09F7" w:rsidRPr="001E09F7" w:rsidRDefault="001E09F7" w:rsidP="001E09F7">
      <w:pPr>
        <w:pStyle w:val="afffff7"/>
        <w:rPr>
          <w:rFonts w:ascii="Times New Roman" w:hAnsi="Times New Roman" w:cs="Times New Roman"/>
          <w:sz w:val="16"/>
          <w:szCs w:val="16"/>
        </w:rPr>
      </w:pPr>
      <w:r w:rsidRPr="001E09F7">
        <w:rPr>
          <w:rFonts w:ascii="Times New Roman" w:hAnsi="Times New Roman" w:cs="Times New Roman"/>
          <w:sz w:val="16"/>
          <w:szCs w:val="16"/>
        </w:rPr>
        <w:t>ответственный за выполнение бюджетной процедуры</w:t>
      </w:r>
    </w:p>
    <w:p w:rsidR="001E09F7" w:rsidRDefault="001E09F7" w:rsidP="001E09F7">
      <w:pPr>
        <w:pStyle w:val="afffff7"/>
        <w:rPr>
          <w:rFonts w:ascii="Times New Roman" w:hAnsi="Times New Roman" w:cs="Times New Roman"/>
          <w:sz w:val="16"/>
          <w:szCs w:val="16"/>
        </w:rPr>
      </w:pPr>
      <w:r w:rsidRPr="001E09F7">
        <w:rPr>
          <w:rFonts w:ascii="Times New Roman" w:hAnsi="Times New Roman" w:cs="Times New Roman"/>
          <w:sz w:val="16"/>
          <w:szCs w:val="16"/>
        </w:rPr>
        <w:t xml:space="preserve">__________________________          </w:t>
      </w:r>
      <w:r>
        <w:rPr>
          <w:rFonts w:ascii="Times New Roman" w:hAnsi="Times New Roman" w:cs="Times New Roman"/>
          <w:sz w:val="16"/>
          <w:szCs w:val="16"/>
        </w:rPr>
        <w:t xml:space="preserve">  _______________   ___</w:t>
      </w:r>
    </w:p>
    <w:p w:rsidR="00816740" w:rsidRPr="001E09F7" w:rsidRDefault="001E09F7" w:rsidP="001E09F7">
      <w:pPr>
        <w:pStyle w:val="afffff7"/>
        <w:rPr>
          <w:rFonts w:ascii="Times New Roman" w:hAnsi="Times New Roman" w:cs="Times New Roman"/>
          <w:sz w:val="16"/>
          <w:szCs w:val="16"/>
        </w:rPr>
      </w:pPr>
      <w:r w:rsidRPr="001E09F7">
        <w:rPr>
          <w:rFonts w:ascii="Times New Roman" w:hAnsi="Times New Roman" w:cs="Times New Roman"/>
          <w:sz w:val="16"/>
          <w:szCs w:val="16"/>
        </w:rPr>
        <w:t>(</w:t>
      </w:r>
      <w:proofErr w:type="gramStart"/>
      <w:r w:rsidRPr="001E09F7">
        <w:rPr>
          <w:rFonts w:ascii="Times New Roman" w:hAnsi="Times New Roman" w:cs="Times New Roman"/>
          <w:sz w:val="16"/>
          <w:szCs w:val="16"/>
        </w:rPr>
        <w:t xml:space="preserve">должность)   </w:t>
      </w:r>
      <w:proofErr w:type="gramEnd"/>
      <w:r w:rsidRPr="001E09F7">
        <w:rPr>
          <w:rFonts w:ascii="Times New Roman" w:hAnsi="Times New Roman" w:cs="Times New Roman"/>
          <w:sz w:val="16"/>
          <w:szCs w:val="16"/>
        </w:rPr>
        <w:t xml:space="preserve">      (дата)              (подпись)               (инициалы и фамилия)</w:t>
      </w:r>
    </w:p>
    <w:p w:rsidR="00816740" w:rsidRPr="001E09F7" w:rsidRDefault="00816740" w:rsidP="007C360D">
      <w:pPr>
        <w:ind w:right="-2"/>
        <w:jc w:val="center"/>
        <w:rPr>
          <w:sz w:val="16"/>
          <w:szCs w:val="16"/>
          <w:lang w:eastAsia="ru-RU"/>
        </w:rPr>
      </w:pPr>
    </w:p>
    <w:p w:rsidR="00816740" w:rsidRDefault="00816740" w:rsidP="007C360D">
      <w:pPr>
        <w:ind w:right="-2"/>
        <w:jc w:val="center"/>
        <w:rPr>
          <w:sz w:val="16"/>
          <w:szCs w:val="16"/>
          <w:lang w:eastAsia="ru-RU"/>
        </w:rPr>
      </w:pPr>
    </w:p>
    <w:p w:rsidR="001E09F7" w:rsidRDefault="001E09F7" w:rsidP="007C360D">
      <w:pPr>
        <w:ind w:right="-2"/>
        <w:jc w:val="center"/>
        <w:rPr>
          <w:sz w:val="16"/>
          <w:szCs w:val="16"/>
          <w:lang w:eastAsia="ru-RU"/>
        </w:rPr>
        <w:sectPr w:rsidR="001E09F7" w:rsidSect="00A67465">
          <w:type w:val="continuous"/>
          <w:pgSz w:w="11906" w:h="16838" w:code="9"/>
          <w:pgMar w:top="567" w:right="567" w:bottom="567" w:left="567" w:header="720" w:footer="720" w:gutter="0"/>
          <w:cols w:num="2" w:space="709"/>
          <w:docGrid w:linePitch="360"/>
        </w:sectPr>
      </w:pPr>
    </w:p>
    <w:p w:rsidR="00816740" w:rsidRDefault="00816740" w:rsidP="007C360D">
      <w:pPr>
        <w:ind w:right="-2"/>
        <w:jc w:val="center"/>
        <w:rPr>
          <w:sz w:val="16"/>
          <w:szCs w:val="16"/>
          <w:lang w:eastAsia="ru-RU"/>
        </w:rPr>
      </w:pPr>
    </w:p>
    <w:p w:rsidR="001E09F7" w:rsidRPr="001E09F7" w:rsidRDefault="001E09F7" w:rsidP="001E09F7">
      <w:pPr>
        <w:ind w:firstLine="567"/>
        <w:jc w:val="right"/>
        <w:rPr>
          <w:sz w:val="16"/>
          <w:szCs w:val="16"/>
        </w:rPr>
      </w:pPr>
      <w:r w:rsidRPr="001E09F7">
        <w:rPr>
          <w:sz w:val="16"/>
          <w:szCs w:val="16"/>
        </w:rPr>
        <w:t>ПРИЛОЖЕНИЕ №4</w:t>
      </w:r>
    </w:p>
    <w:p w:rsidR="001E09F7" w:rsidRPr="001E09F7" w:rsidRDefault="001E09F7" w:rsidP="001E09F7">
      <w:pPr>
        <w:ind w:firstLine="567"/>
        <w:jc w:val="right"/>
        <w:rPr>
          <w:sz w:val="16"/>
          <w:szCs w:val="16"/>
        </w:rPr>
      </w:pPr>
      <w:r w:rsidRPr="001E09F7">
        <w:rPr>
          <w:sz w:val="16"/>
          <w:szCs w:val="16"/>
        </w:rPr>
        <w:t xml:space="preserve">к Порядку осуществления отделом </w:t>
      </w:r>
    </w:p>
    <w:p w:rsidR="001E09F7" w:rsidRPr="001E09F7" w:rsidRDefault="001E09F7" w:rsidP="001E09F7">
      <w:pPr>
        <w:ind w:firstLine="567"/>
        <w:jc w:val="right"/>
        <w:rPr>
          <w:sz w:val="16"/>
          <w:szCs w:val="16"/>
        </w:rPr>
      </w:pPr>
      <w:r w:rsidRPr="001E09F7">
        <w:rPr>
          <w:sz w:val="16"/>
          <w:szCs w:val="16"/>
        </w:rPr>
        <w:t xml:space="preserve">внутреннего финансового аудита </w:t>
      </w:r>
    </w:p>
    <w:p w:rsidR="001E09F7" w:rsidRPr="001E09F7" w:rsidRDefault="001E09F7" w:rsidP="001E09F7">
      <w:pPr>
        <w:ind w:firstLine="567"/>
        <w:jc w:val="right"/>
        <w:rPr>
          <w:sz w:val="16"/>
          <w:szCs w:val="16"/>
        </w:rPr>
      </w:pPr>
      <w:r w:rsidRPr="001E09F7">
        <w:rPr>
          <w:sz w:val="16"/>
          <w:szCs w:val="16"/>
        </w:rPr>
        <w:t xml:space="preserve">администрации Тогучинского района </w:t>
      </w:r>
    </w:p>
    <w:p w:rsidR="001E09F7" w:rsidRPr="001E09F7" w:rsidRDefault="001E09F7" w:rsidP="001E09F7">
      <w:pPr>
        <w:ind w:firstLine="567"/>
        <w:jc w:val="right"/>
        <w:rPr>
          <w:sz w:val="16"/>
          <w:szCs w:val="16"/>
        </w:rPr>
      </w:pPr>
      <w:r w:rsidRPr="001E09F7">
        <w:rPr>
          <w:sz w:val="16"/>
          <w:szCs w:val="16"/>
        </w:rPr>
        <w:t xml:space="preserve">Новосибирской области полномочий </w:t>
      </w:r>
    </w:p>
    <w:p w:rsidR="001E09F7" w:rsidRPr="001E09F7" w:rsidRDefault="001E09F7" w:rsidP="001E09F7">
      <w:pPr>
        <w:ind w:firstLine="567"/>
        <w:jc w:val="right"/>
        <w:rPr>
          <w:sz w:val="16"/>
          <w:szCs w:val="16"/>
        </w:rPr>
      </w:pPr>
      <w:r w:rsidRPr="001E09F7">
        <w:rPr>
          <w:sz w:val="16"/>
          <w:szCs w:val="16"/>
        </w:rPr>
        <w:t xml:space="preserve">по внутреннему финансовому аудиту </w:t>
      </w:r>
    </w:p>
    <w:p w:rsidR="001E09F7" w:rsidRPr="001E09F7" w:rsidRDefault="001E09F7" w:rsidP="001E09F7">
      <w:pPr>
        <w:ind w:firstLine="567"/>
        <w:jc w:val="right"/>
        <w:rPr>
          <w:sz w:val="16"/>
          <w:szCs w:val="16"/>
        </w:rPr>
      </w:pPr>
    </w:p>
    <w:p w:rsidR="001E09F7" w:rsidRPr="001E09F7" w:rsidRDefault="001E09F7" w:rsidP="001E09F7">
      <w:pPr>
        <w:jc w:val="right"/>
        <w:rPr>
          <w:sz w:val="16"/>
          <w:szCs w:val="16"/>
        </w:rPr>
      </w:pPr>
      <w:r w:rsidRPr="001E09F7">
        <w:rPr>
          <w:sz w:val="16"/>
          <w:szCs w:val="16"/>
        </w:rPr>
        <w:t>Начальнику отдела внутреннего</w:t>
      </w:r>
    </w:p>
    <w:p w:rsidR="001E09F7" w:rsidRPr="001E09F7" w:rsidRDefault="001E09F7" w:rsidP="001E09F7">
      <w:pPr>
        <w:jc w:val="right"/>
        <w:rPr>
          <w:sz w:val="16"/>
          <w:szCs w:val="16"/>
        </w:rPr>
      </w:pPr>
      <w:r w:rsidRPr="001E09F7">
        <w:rPr>
          <w:sz w:val="16"/>
          <w:szCs w:val="16"/>
        </w:rPr>
        <w:t>финансового аудита администрации</w:t>
      </w:r>
    </w:p>
    <w:p w:rsidR="001E09F7" w:rsidRPr="001E09F7" w:rsidRDefault="001E09F7" w:rsidP="001E09F7">
      <w:pPr>
        <w:ind w:firstLine="567"/>
        <w:jc w:val="right"/>
        <w:rPr>
          <w:sz w:val="16"/>
          <w:szCs w:val="16"/>
        </w:rPr>
      </w:pPr>
      <w:r w:rsidRPr="001E09F7">
        <w:rPr>
          <w:sz w:val="16"/>
          <w:szCs w:val="16"/>
        </w:rPr>
        <w:t>Тогучинского района Новосибирской области</w:t>
      </w:r>
    </w:p>
    <w:p w:rsidR="001E09F7" w:rsidRPr="001E09F7" w:rsidRDefault="001E09F7" w:rsidP="001E09F7">
      <w:pPr>
        <w:ind w:firstLine="567"/>
        <w:jc w:val="right"/>
        <w:rPr>
          <w:sz w:val="16"/>
          <w:szCs w:val="16"/>
        </w:rPr>
      </w:pPr>
      <w:r w:rsidRPr="001E09F7">
        <w:rPr>
          <w:sz w:val="16"/>
          <w:szCs w:val="16"/>
        </w:rPr>
        <w:t>от __________________________________________________</w:t>
      </w:r>
    </w:p>
    <w:p w:rsidR="001E09F7" w:rsidRPr="001E09F7" w:rsidRDefault="001E09F7" w:rsidP="001E09F7">
      <w:pPr>
        <w:ind w:firstLine="567"/>
        <w:rPr>
          <w:sz w:val="16"/>
          <w:szCs w:val="16"/>
        </w:rPr>
      </w:pPr>
      <w:r w:rsidRPr="001E09F7">
        <w:rPr>
          <w:sz w:val="16"/>
          <w:szCs w:val="16"/>
        </w:rPr>
        <w:t xml:space="preserve">                                                                                                                                                                             (наименование структурного подразделения)</w:t>
      </w:r>
    </w:p>
    <w:p w:rsidR="001E09F7" w:rsidRPr="001E09F7" w:rsidRDefault="001E09F7" w:rsidP="001E09F7">
      <w:pPr>
        <w:ind w:firstLine="567"/>
        <w:jc w:val="center"/>
        <w:rPr>
          <w:sz w:val="16"/>
          <w:szCs w:val="16"/>
        </w:rPr>
      </w:pPr>
    </w:p>
    <w:p w:rsidR="001E09F7" w:rsidRPr="001E09F7" w:rsidRDefault="001E09F7" w:rsidP="001E09F7">
      <w:pPr>
        <w:ind w:firstLine="567"/>
        <w:jc w:val="center"/>
        <w:rPr>
          <w:sz w:val="16"/>
          <w:szCs w:val="16"/>
        </w:rPr>
      </w:pPr>
      <w:r w:rsidRPr="001E09F7">
        <w:rPr>
          <w:sz w:val="16"/>
          <w:szCs w:val="16"/>
        </w:rPr>
        <w:t>План</w:t>
      </w:r>
    </w:p>
    <w:p w:rsidR="001E09F7" w:rsidRPr="001E09F7" w:rsidRDefault="001E09F7" w:rsidP="001E09F7">
      <w:pPr>
        <w:ind w:firstLine="567"/>
        <w:jc w:val="center"/>
        <w:rPr>
          <w:sz w:val="16"/>
          <w:szCs w:val="16"/>
        </w:rPr>
      </w:pPr>
      <w:r w:rsidRPr="001E09F7">
        <w:rPr>
          <w:sz w:val="16"/>
          <w:szCs w:val="16"/>
        </w:rPr>
        <w:t>мероприятий по реализации предложений и рекомендаций</w:t>
      </w:r>
    </w:p>
    <w:p w:rsidR="001E09F7" w:rsidRPr="001E09F7" w:rsidRDefault="001E09F7" w:rsidP="001E09F7">
      <w:pPr>
        <w:ind w:firstLine="567"/>
        <w:jc w:val="center"/>
        <w:rPr>
          <w:sz w:val="16"/>
          <w:szCs w:val="16"/>
        </w:rPr>
      </w:pPr>
      <w:r w:rsidRPr="001E09F7">
        <w:rPr>
          <w:sz w:val="16"/>
          <w:szCs w:val="16"/>
        </w:rPr>
        <w:t>и устранению недостатков (нарушений)</w:t>
      </w:r>
    </w:p>
    <w:p w:rsidR="001E09F7" w:rsidRPr="001E09F7" w:rsidRDefault="001E09F7" w:rsidP="001E09F7">
      <w:pPr>
        <w:ind w:firstLine="567"/>
        <w:jc w:val="center"/>
        <w:rPr>
          <w:sz w:val="16"/>
          <w:szCs w:val="16"/>
        </w:rPr>
      </w:pPr>
      <w:r w:rsidRPr="001E09F7">
        <w:rPr>
          <w:sz w:val="16"/>
          <w:szCs w:val="16"/>
        </w:rPr>
        <w:t>_________________________________________________________________,</w:t>
      </w:r>
    </w:p>
    <w:p w:rsidR="001E09F7" w:rsidRPr="001E09F7" w:rsidRDefault="001E09F7" w:rsidP="001E09F7">
      <w:pPr>
        <w:ind w:firstLine="567"/>
        <w:jc w:val="center"/>
        <w:rPr>
          <w:sz w:val="16"/>
          <w:szCs w:val="16"/>
        </w:rPr>
      </w:pPr>
      <w:r w:rsidRPr="001E09F7">
        <w:rPr>
          <w:sz w:val="16"/>
          <w:szCs w:val="16"/>
        </w:rPr>
        <w:t>(наименование аудиторского мероприятия)</w:t>
      </w:r>
    </w:p>
    <w:p w:rsidR="001E09F7" w:rsidRPr="001E09F7" w:rsidRDefault="001E09F7" w:rsidP="001E09F7">
      <w:pPr>
        <w:ind w:firstLine="567"/>
        <w:jc w:val="center"/>
        <w:rPr>
          <w:sz w:val="16"/>
          <w:szCs w:val="16"/>
        </w:rPr>
      </w:pPr>
    </w:p>
    <w:p w:rsidR="001E09F7" w:rsidRPr="001E09F7" w:rsidRDefault="001E09F7" w:rsidP="001E09F7">
      <w:pPr>
        <w:ind w:firstLine="567"/>
        <w:rPr>
          <w:sz w:val="16"/>
          <w:szCs w:val="16"/>
        </w:rPr>
      </w:pPr>
      <w:r w:rsidRPr="001E09F7">
        <w:rPr>
          <w:sz w:val="16"/>
          <w:szCs w:val="16"/>
        </w:rPr>
        <w:t xml:space="preserve">                                        проведенного в период _______________________________________________ 20 __ г.</w:t>
      </w:r>
    </w:p>
    <w:p w:rsidR="001E09F7" w:rsidRPr="001E09F7" w:rsidRDefault="001E09F7" w:rsidP="001E09F7">
      <w:pPr>
        <w:ind w:firstLine="567"/>
        <w:rPr>
          <w:sz w:val="16"/>
          <w:szCs w:val="16"/>
        </w:rPr>
      </w:pPr>
    </w:p>
    <w:tbl>
      <w:tblPr>
        <w:tblStyle w:val="ad"/>
        <w:tblW w:w="10782" w:type="dxa"/>
        <w:tblLook w:val="04A0" w:firstRow="1" w:lastRow="0" w:firstColumn="1" w:lastColumn="0" w:noHBand="0" w:noVBand="1"/>
      </w:tblPr>
      <w:tblGrid>
        <w:gridCol w:w="562"/>
        <w:gridCol w:w="2268"/>
        <w:gridCol w:w="3827"/>
        <w:gridCol w:w="1560"/>
        <w:gridCol w:w="1134"/>
        <w:gridCol w:w="1431"/>
      </w:tblGrid>
      <w:tr w:rsidR="001E09F7" w:rsidRPr="001E09F7" w:rsidTr="001E09F7">
        <w:tc>
          <w:tcPr>
            <w:tcW w:w="562" w:type="dxa"/>
          </w:tcPr>
          <w:p w:rsidR="001E09F7" w:rsidRPr="001E09F7" w:rsidRDefault="001E09F7" w:rsidP="001E09F7">
            <w:pPr>
              <w:rPr>
                <w:sz w:val="16"/>
                <w:szCs w:val="16"/>
              </w:rPr>
            </w:pPr>
            <w:r w:rsidRPr="001E09F7">
              <w:rPr>
                <w:sz w:val="16"/>
                <w:szCs w:val="16"/>
              </w:rPr>
              <w:t>№ пп</w:t>
            </w:r>
          </w:p>
        </w:tc>
        <w:tc>
          <w:tcPr>
            <w:tcW w:w="2268" w:type="dxa"/>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Описание выявленного нарушения и/или недостатка и/или описание бюджетного риска</w:t>
            </w:r>
          </w:p>
        </w:tc>
        <w:tc>
          <w:tcPr>
            <w:tcW w:w="3827" w:type="dxa"/>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Наименование мероприятия по совершенствованию организации выполнения бюджетной процедуры, предложение по устранению выявленного недостатка/нарушения, по минимизации бюджетных рисков, по организации внутреннего финансового контроля</w:t>
            </w:r>
          </w:p>
        </w:tc>
        <w:tc>
          <w:tcPr>
            <w:tcW w:w="1560" w:type="dxa"/>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Должностное лицо ответственное за выполнение мероприятия (исполнитель)</w:t>
            </w:r>
          </w:p>
        </w:tc>
        <w:tc>
          <w:tcPr>
            <w:tcW w:w="1134" w:type="dxa"/>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Срок выполнения мероприятия</w:t>
            </w:r>
          </w:p>
        </w:tc>
        <w:tc>
          <w:tcPr>
            <w:tcW w:w="1431" w:type="dxa"/>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Реквизиты документов, подтверждающих выполнение мероприятия</w:t>
            </w:r>
          </w:p>
        </w:tc>
      </w:tr>
      <w:tr w:rsidR="001E09F7" w:rsidRPr="001E09F7" w:rsidTr="001E09F7">
        <w:tc>
          <w:tcPr>
            <w:tcW w:w="562" w:type="dxa"/>
          </w:tcPr>
          <w:p w:rsidR="001E09F7" w:rsidRPr="001E09F7" w:rsidRDefault="001E09F7" w:rsidP="001E09F7">
            <w:pPr>
              <w:jc w:val="center"/>
              <w:rPr>
                <w:sz w:val="16"/>
                <w:szCs w:val="16"/>
              </w:rPr>
            </w:pPr>
            <w:r w:rsidRPr="001E09F7">
              <w:rPr>
                <w:sz w:val="16"/>
                <w:szCs w:val="16"/>
              </w:rPr>
              <w:t>1</w:t>
            </w:r>
          </w:p>
        </w:tc>
        <w:tc>
          <w:tcPr>
            <w:tcW w:w="2268" w:type="dxa"/>
          </w:tcPr>
          <w:p w:rsidR="001E09F7" w:rsidRPr="001E09F7" w:rsidRDefault="001E09F7" w:rsidP="001E09F7">
            <w:pPr>
              <w:jc w:val="center"/>
              <w:rPr>
                <w:sz w:val="16"/>
                <w:szCs w:val="16"/>
              </w:rPr>
            </w:pPr>
            <w:r w:rsidRPr="001E09F7">
              <w:rPr>
                <w:sz w:val="16"/>
                <w:szCs w:val="16"/>
              </w:rPr>
              <w:t>2</w:t>
            </w:r>
          </w:p>
        </w:tc>
        <w:tc>
          <w:tcPr>
            <w:tcW w:w="3827" w:type="dxa"/>
          </w:tcPr>
          <w:p w:rsidR="001E09F7" w:rsidRPr="001E09F7" w:rsidRDefault="001E09F7" w:rsidP="001E09F7">
            <w:pPr>
              <w:jc w:val="center"/>
              <w:rPr>
                <w:sz w:val="16"/>
                <w:szCs w:val="16"/>
              </w:rPr>
            </w:pPr>
            <w:r w:rsidRPr="001E09F7">
              <w:rPr>
                <w:sz w:val="16"/>
                <w:szCs w:val="16"/>
              </w:rPr>
              <w:t>3</w:t>
            </w:r>
          </w:p>
        </w:tc>
        <w:tc>
          <w:tcPr>
            <w:tcW w:w="1560" w:type="dxa"/>
          </w:tcPr>
          <w:p w:rsidR="001E09F7" w:rsidRPr="001E09F7" w:rsidRDefault="001E09F7" w:rsidP="001E09F7">
            <w:pPr>
              <w:jc w:val="center"/>
              <w:rPr>
                <w:sz w:val="16"/>
                <w:szCs w:val="16"/>
              </w:rPr>
            </w:pPr>
            <w:r w:rsidRPr="001E09F7">
              <w:rPr>
                <w:sz w:val="16"/>
                <w:szCs w:val="16"/>
              </w:rPr>
              <w:t>4</w:t>
            </w:r>
          </w:p>
        </w:tc>
        <w:tc>
          <w:tcPr>
            <w:tcW w:w="1134" w:type="dxa"/>
          </w:tcPr>
          <w:p w:rsidR="001E09F7" w:rsidRPr="001E09F7" w:rsidRDefault="001E09F7" w:rsidP="001E09F7">
            <w:pPr>
              <w:jc w:val="center"/>
              <w:rPr>
                <w:sz w:val="16"/>
                <w:szCs w:val="16"/>
              </w:rPr>
            </w:pPr>
            <w:r w:rsidRPr="001E09F7">
              <w:rPr>
                <w:sz w:val="16"/>
                <w:szCs w:val="16"/>
              </w:rPr>
              <w:t>5</w:t>
            </w:r>
          </w:p>
        </w:tc>
        <w:tc>
          <w:tcPr>
            <w:tcW w:w="1431" w:type="dxa"/>
          </w:tcPr>
          <w:p w:rsidR="001E09F7" w:rsidRPr="001E09F7" w:rsidRDefault="001E09F7" w:rsidP="001E09F7">
            <w:pPr>
              <w:jc w:val="center"/>
              <w:rPr>
                <w:sz w:val="16"/>
                <w:szCs w:val="16"/>
              </w:rPr>
            </w:pPr>
            <w:r w:rsidRPr="001E09F7">
              <w:rPr>
                <w:sz w:val="16"/>
                <w:szCs w:val="16"/>
              </w:rPr>
              <w:t>6</w:t>
            </w:r>
          </w:p>
        </w:tc>
      </w:tr>
      <w:tr w:rsidR="001E09F7" w:rsidRPr="001E09F7" w:rsidTr="001E09F7">
        <w:tc>
          <w:tcPr>
            <w:tcW w:w="562" w:type="dxa"/>
          </w:tcPr>
          <w:p w:rsidR="001E09F7" w:rsidRPr="001E09F7" w:rsidRDefault="001E09F7" w:rsidP="001E09F7">
            <w:pPr>
              <w:rPr>
                <w:sz w:val="16"/>
                <w:szCs w:val="16"/>
              </w:rPr>
            </w:pPr>
          </w:p>
        </w:tc>
        <w:tc>
          <w:tcPr>
            <w:tcW w:w="2268" w:type="dxa"/>
          </w:tcPr>
          <w:p w:rsidR="001E09F7" w:rsidRPr="001E09F7" w:rsidRDefault="001E09F7" w:rsidP="001E09F7">
            <w:pPr>
              <w:rPr>
                <w:sz w:val="16"/>
                <w:szCs w:val="16"/>
              </w:rPr>
            </w:pPr>
          </w:p>
        </w:tc>
        <w:tc>
          <w:tcPr>
            <w:tcW w:w="3827" w:type="dxa"/>
          </w:tcPr>
          <w:p w:rsidR="001E09F7" w:rsidRPr="001E09F7" w:rsidRDefault="001E09F7" w:rsidP="001E09F7">
            <w:pPr>
              <w:rPr>
                <w:sz w:val="16"/>
                <w:szCs w:val="16"/>
              </w:rPr>
            </w:pPr>
          </w:p>
        </w:tc>
        <w:tc>
          <w:tcPr>
            <w:tcW w:w="1560" w:type="dxa"/>
          </w:tcPr>
          <w:p w:rsidR="001E09F7" w:rsidRPr="001E09F7" w:rsidRDefault="001E09F7" w:rsidP="001E09F7">
            <w:pPr>
              <w:rPr>
                <w:sz w:val="16"/>
                <w:szCs w:val="16"/>
              </w:rPr>
            </w:pPr>
          </w:p>
        </w:tc>
        <w:tc>
          <w:tcPr>
            <w:tcW w:w="1134" w:type="dxa"/>
          </w:tcPr>
          <w:p w:rsidR="001E09F7" w:rsidRPr="001E09F7" w:rsidRDefault="001E09F7" w:rsidP="001E09F7">
            <w:pPr>
              <w:rPr>
                <w:sz w:val="16"/>
                <w:szCs w:val="16"/>
              </w:rPr>
            </w:pPr>
          </w:p>
        </w:tc>
        <w:tc>
          <w:tcPr>
            <w:tcW w:w="1431" w:type="dxa"/>
          </w:tcPr>
          <w:p w:rsidR="001E09F7" w:rsidRPr="001E09F7" w:rsidRDefault="001E09F7" w:rsidP="001E09F7">
            <w:pPr>
              <w:rPr>
                <w:sz w:val="16"/>
                <w:szCs w:val="16"/>
              </w:rPr>
            </w:pPr>
          </w:p>
        </w:tc>
      </w:tr>
    </w:tbl>
    <w:p w:rsidR="001E09F7" w:rsidRPr="001E09F7" w:rsidRDefault="001E09F7" w:rsidP="001E09F7">
      <w:pPr>
        <w:rPr>
          <w:sz w:val="16"/>
          <w:szCs w:val="16"/>
        </w:rPr>
      </w:pPr>
    </w:p>
    <w:p w:rsidR="001E09F7" w:rsidRPr="001E09F7" w:rsidRDefault="001E09F7" w:rsidP="001E09F7">
      <w:pPr>
        <w:rPr>
          <w:sz w:val="16"/>
          <w:szCs w:val="16"/>
        </w:rPr>
      </w:pPr>
      <w:r w:rsidRPr="001E09F7">
        <w:rPr>
          <w:sz w:val="16"/>
          <w:szCs w:val="16"/>
        </w:rPr>
        <w:t>Руководитель, должностное лицо</w:t>
      </w:r>
    </w:p>
    <w:p w:rsidR="001E09F7" w:rsidRPr="001E09F7" w:rsidRDefault="001E09F7" w:rsidP="001E09F7">
      <w:pPr>
        <w:rPr>
          <w:sz w:val="16"/>
          <w:szCs w:val="16"/>
        </w:rPr>
      </w:pPr>
      <w:r w:rsidRPr="001E09F7">
        <w:rPr>
          <w:sz w:val="16"/>
          <w:szCs w:val="16"/>
        </w:rPr>
        <w:t xml:space="preserve">(работник) структурного </w:t>
      </w:r>
    </w:p>
    <w:p w:rsidR="001E09F7" w:rsidRPr="001E09F7" w:rsidRDefault="001E09F7" w:rsidP="001E09F7">
      <w:pPr>
        <w:rPr>
          <w:sz w:val="16"/>
          <w:szCs w:val="16"/>
        </w:rPr>
      </w:pPr>
      <w:r w:rsidRPr="001E09F7">
        <w:rPr>
          <w:sz w:val="16"/>
          <w:szCs w:val="16"/>
        </w:rPr>
        <w:t>подразделения, ответственный</w:t>
      </w:r>
    </w:p>
    <w:p w:rsidR="001E09F7" w:rsidRPr="001E09F7" w:rsidRDefault="001E09F7" w:rsidP="001E09F7">
      <w:pPr>
        <w:rPr>
          <w:sz w:val="16"/>
          <w:szCs w:val="16"/>
        </w:rPr>
      </w:pPr>
      <w:r w:rsidRPr="001E09F7">
        <w:rPr>
          <w:sz w:val="16"/>
          <w:szCs w:val="16"/>
        </w:rPr>
        <w:t xml:space="preserve">за выполнение бюджетной процедуры            ____________________________   _____________   </w:t>
      </w:r>
      <w:r>
        <w:rPr>
          <w:sz w:val="16"/>
          <w:szCs w:val="16"/>
        </w:rPr>
        <w:t xml:space="preserve">       </w:t>
      </w:r>
      <w:r w:rsidRPr="001E09F7">
        <w:rPr>
          <w:sz w:val="16"/>
          <w:szCs w:val="16"/>
        </w:rPr>
        <w:t xml:space="preserve">___________________  </w:t>
      </w:r>
      <w:r>
        <w:rPr>
          <w:sz w:val="16"/>
          <w:szCs w:val="16"/>
        </w:rPr>
        <w:t xml:space="preserve">          </w:t>
      </w:r>
      <w:r w:rsidRPr="001E09F7">
        <w:rPr>
          <w:sz w:val="16"/>
          <w:szCs w:val="16"/>
        </w:rPr>
        <w:t xml:space="preserve"> _________</w:t>
      </w:r>
    </w:p>
    <w:p w:rsidR="001E09F7" w:rsidRPr="001E09F7" w:rsidRDefault="001E09F7" w:rsidP="001E09F7">
      <w:pPr>
        <w:rPr>
          <w:sz w:val="16"/>
          <w:szCs w:val="16"/>
        </w:rPr>
      </w:pPr>
      <w:r w:rsidRPr="001E09F7">
        <w:rPr>
          <w:sz w:val="16"/>
          <w:szCs w:val="16"/>
        </w:rPr>
        <w:t xml:space="preserve">                                                                                        (</w:t>
      </w:r>
      <w:proofErr w:type="gramStart"/>
      <w:r w:rsidRPr="001E09F7">
        <w:rPr>
          <w:sz w:val="16"/>
          <w:szCs w:val="16"/>
        </w:rPr>
        <w:t xml:space="preserve">должность)   </w:t>
      </w:r>
      <w:proofErr w:type="gramEnd"/>
      <w:r w:rsidRPr="001E09F7">
        <w:rPr>
          <w:sz w:val="16"/>
          <w:szCs w:val="16"/>
        </w:rPr>
        <w:t xml:space="preserve">                         (подпись)                 (расшифровка подписи)         </w:t>
      </w:r>
      <w:r>
        <w:rPr>
          <w:sz w:val="16"/>
          <w:szCs w:val="16"/>
        </w:rPr>
        <w:t xml:space="preserve">    </w:t>
      </w:r>
      <w:r w:rsidRPr="001E09F7">
        <w:rPr>
          <w:sz w:val="16"/>
          <w:szCs w:val="16"/>
        </w:rPr>
        <w:t xml:space="preserve">  (дата)</w:t>
      </w:r>
    </w:p>
    <w:p w:rsidR="00816740" w:rsidRPr="001E09F7" w:rsidRDefault="00816740" w:rsidP="007C360D">
      <w:pPr>
        <w:ind w:right="-2"/>
        <w:jc w:val="center"/>
        <w:rPr>
          <w:sz w:val="16"/>
          <w:szCs w:val="16"/>
          <w:lang w:eastAsia="ru-RU"/>
        </w:rPr>
      </w:pPr>
    </w:p>
    <w:p w:rsidR="001E09F7" w:rsidRPr="001E09F7" w:rsidRDefault="001E09F7" w:rsidP="001E09F7">
      <w:pPr>
        <w:ind w:firstLine="567"/>
        <w:jc w:val="right"/>
        <w:rPr>
          <w:sz w:val="16"/>
          <w:szCs w:val="16"/>
        </w:rPr>
      </w:pPr>
      <w:r w:rsidRPr="001E09F7">
        <w:rPr>
          <w:sz w:val="16"/>
          <w:szCs w:val="16"/>
        </w:rPr>
        <w:t>ПРИЛОЖЕНИЕ №5</w:t>
      </w:r>
    </w:p>
    <w:p w:rsidR="001E09F7" w:rsidRPr="001E09F7" w:rsidRDefault="001E09F7" w:rsidP="001E09F7">
      <w:pPr>
        <w:ind w:firstLine="567"/>
        <w:jc w:val="right"/>
        <w:rPr>
          <w:sz w:val="16"/>
          <w:szCs w:val="16"/>
        </w:rPr>
      </w:pPr>
      <w:r w:rsidRPr="001E09F7">
        <w:rPr>
          <w:sz w:val="16"/>
          <w:szCs w:val="16"/>
        </w:rPr>
        <w:t xml:space="preserve">к Порядку осуществления отделом </w:t>
      </w:r>
    </w:p>
    <w:p w:rsidR="001E09F7" w:rsidRPr="001E09F7" w:rsidRDefault="001E09F7" w:rsidP="001E09F7">
      <w:pPr>
        <w:ind w:firstLine="567"/>
        <w:jc w:val="right"/>
        <w:rPr>
          <w:sz w:val="16"/>
          <w:szCs w:val="16"/>
        </w:rPr>
      </w:pPr>
      <w:r w:rsidRPr="001E09F7">
        <w:rPr>
          <w:sz w:val="16"/>
          <w:szCs w:val="16"/>
        </w:rPr>
        <w:t xml:space="preserve">внутреннего финансового аудита </w:t>
      </w:r>
    </w:p>
    <w:p w:rsidR="001E09F7" w:rsidRPr="001E09F7" w:rsidRDefault="001E09F7" w:rsidP="001E09F7">
      <w:pPr>
        <w:ind w:firstLine="567"/>
        <w:jc w:val="right"/>
        <w:rPr>
          <w:sz w:val="16"/>
          <w:szCs w:val="16"/>
        </w:rPr>
      </w:pPr>
      <w:r w:rsidRPr="001E09F7">
        <w:rPr>
          <w:sz w:val="16"/>
          <w:szCs w:val="16"/>
        </w:rPr>
        <w:t xml:space="preserve">администрации Тогучинского района </w:t>
      </w:r>
    </w:p>
    <w:p w:rsidR="001E09F7" w:rsidRPr="001E09F7" w:rsidRDefault="001E09F7" w:rsidP="001E09F7">
      <w:pPr>
        <w:ind w:firstLine="567"/>
        <w:jc w:val="right"/>
        <w:rPr>
          <w:sz w:val="16"/>
          <w:szCs w:val="16"/>
        </w:rPr>
      </w:pPr>
      <w:r w:rsidRPr="001E09F7">
        <w:rPr>
          <w:sz w:val="16"/>
          <w:szCs w:val="16"/>
        </w:rPr>
        <w:t xml:space="preserve">Новосибирской области полномочий </w:t>
      </w:r>
    </w:p>
    <w:p w:rsidR="001E09F7" w:rsidRPr="001E09F7" w:rsidRDefault="001E09F7" w:rsidP="001E09F7">
      <w:pPr>
        <w:ind w:firstLine="567"/>
        <w:jc w:val="right"/>
        <w:rPr>
          <w:sz w:val="16"/>
          <w:szCs w:val="16"/>
        </w:rPr>
      </w:pPr>
      <w:r w:rsidRPr="001E09F7">
        <w:rPr>
          <w:sz w:val="16"/>
          <w:szCs w:val="16"/>
        </w:rPr>
        <w:t>по внутреннему финансовому аудиту</w:t>
      </w:r>
    </w:p>
    <w:p w:rsidR="001E09F7" w:rsidRPr="001E09F7" w:rsidRDefault="001E09F7" w:rsidP="001E09F7">
      <w:pPr>
        <w:ind w:firstLine="567"/>
        <w:jc w:val="center"/>
        <w:rPr>
          <w:sz w:val="16"/>
          <w:szCs w:val="16"/>
        </w:rPr>
      </w:pPr>
    </w:p>
    <w:p w:rsidR="001E09F7" w:rsidRPr="001E09F7" w:rsidRDefault="001E09F7" w:rsidP="001E09F7">
      <w:pPr>
        <w:ind w:firstLine="567"/>
        <w:jc w:val="center"/>
        <w:rPr>
          <w:b/>
          <w:sz w:val="16"/>
          <w:szCs w:val="16"/>
        </w:rPr>
      </w:pPr>
      <w:r w:rsidRPr="001E09F7">
        <w:rPr>
          <w:b/>
          <w:sz w:val="16"/>
          <w:szCs w:val="16"/>
        </w:rPr>
        <w:t>ОТЧЕТ</w:t>
      </w:r>
    </w:p>
    <w:p w:rsidR="001E09F7" w:rsidRPr="001E09F7" w:rsidRDefault="001E09F7" w:rsidP="001E09F7">
      <w:pPr>
        <w:ind w:firstLine="567"/>
        <w:jc w:val="center"/>
        <w:rPr>
          <w:b/>
          <w:sz w:val="16"/>
          <w:szCs w:val="16"/>
        </w:rPr>
      </w:pPr>
      <w:r w:rsidRPr="001E09F7">
        <w:rPr>
          <w:b/>
          <w:sz w:val="16"/>
          <w:szCs w:val="16"/>
        </w:rPr>
        <w:t>о результатах деятельности отдела внутреннего финансового аудита администрации Тогучинского района Новосибирской области</w:t>
      </w:r>
    </w:p>
    <w:p w:rsidR="001E09F7" w:rsidRPr="001E09F7" w:rsidRDefault="001E09F7" w:rsidP="001E09F7">
      <w:pPr>
        <w:ind w:firstLine="567"/>
        <w:jc w:val="center"/>
        <w:rPr>
          <w:sz w:val="16"/>
          <w:szCs w:val="16"/>
        </w:rPr>
      </w:pPr>
    </w:p>
    <w:p w:rsidR="001E09F7" w:rsidRPr="001E09F7" w:rsidRDefault="001E09F7" w:rsidP="001E09F7">
      <w:pPr>
        <w:ind w:firstLine="567"/>
        <w:jc w:val="center"/>
        <w:rPr>
          <w:sz w:val="16"/>
          <w:szCs w:val="16"/>
        </w:rPr>
      </w:pPr>
      <w:r w:rsidRPr="001E09F7">
        <w:rPr>
          <w:sz w:val="16"/>
          <w:szCs w:val="16"/>
        </w:rPr>
        <w:t>на 1 января 20 __г.</w:t>
      </w:r>
    </w:p>
    <w:p w:rsidR="001E09F7" w:rsidRPr="001E09F7" w:rsidRDefault="001E09F7" w:rsidP="001E09F7">
      <w:pPr>
        <w:rPr>
          <w:sz w:val="16"/>
          <w:szCs w:val="16"/>
        </w:rPr>
      </w:pPr>
    </w:p>
    <w:p w:rsidR="001E09F7" w:rsidRPr="001E09F7" w:rsidRDefault="001E09F7" w:rsidP="001E09F7">
      <w:pPr>
        <w:jc w:val="center"/>
        <w:rPr>
          <w:sz w:val="16"/>
          <w:szCs w:val="16"/>
        </w:rPr>
      </w:pPr>
      <w:bookmarkStart w:id="81" w:name="sub_104"/>
      <w:r w:rsidRPr="001E09F7">
        <w:rPr>
          <w:rStyle w:val="affff5"/>
          <w:sz w:val="16"/>
          <w:szCs w:val="16"/>
        </w:rPr>
        <w:t>1. Общие сведения о результатах внутреннего финансового аудита</w:t>
      </w:r>
    </w:p>
    <w:bookmarkEnd w:id="81"/>
    <w:p w:rsidR="001E09F7" w:rsidRPr="001E09F7" w:rsidRDefault="001E09F7" w:rsidP="001E09F7">
      <w:pPr>
        <w:rPr>
          <w:sz w:val="16"/>
          <w:szCs w:val="16"/>
        </w:rPr>
      </w:pPr>
    </w:p>
    <w:tbl>
      <w:tblPr>
        <w:tblW w:w="1076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2"/>
        <w:gridCol w:w="1400"/>
        <w:gridCol w:w="1820"/>
      </w:tblGrid>
      <w:tr w:rsidR="001E09F7" w:rsidRPr="001E09F7" w:rsidTr="001E09F7">
        <w:tc>
          <w:tcPr>
            <w:tcW w:w="7542" w:type="dxa"/>
            <w:tcBorders>
              <w:top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Наименование показателя</w:t>
            </w:r>
          </w:p>
        </w:tc>
        <w:tc>
          <w:tcPr>
            <w:tcW w:w="140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Код строки</w:t>
            </w:r>
          </w:p>
        </w:tc>
        <w:tc>
          <w:tcPr>
            <w:tcW w:w="1820" w:type="dxa"/>
            <w:tcBorders>
              <w:top w:val="single" w:sz="4" w:space="0" w:color="auto"/>
              <w:left w:val="single" w:sz="4" w:space="0" w:color="auto"/>
              <w:bottom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Значения показателя</w:t>
            </w:r>
          </w:p>
        </w:tc>
      </w:tr>
      <w:tr w:rsidR="001E09F7" w:rsidRPr="001E09F7" w:rsidTr="001E09F7">
        <w:tc>
          <w:tcPr>
            <w:tcW w:w="7542" w:type="dxa"/>
            <w:tcBorders>
              <w:top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1</w:t>
            </w:r>
          </w:p>
        </w:tc>
        <w:tc>
          <w:tcPr>
            <w:tcW w:w="140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2</w:t>
            </w:r>
          </w:p>
        </w:tc>
        <w:tc>
          <w:tcPr>
            <w:tcW w:w="1820" w:type="dxa"/>
            <w:tcBorders>
              <w:top w:val="single" w:sz="4" w:space="0" w:color="auto"/>
              <w:left w:val="single" w:sz="4" w:space="0" w:color="auto"/>
              <w:bottom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3</w:t>
            </w:r>
          </w:p>
        </w:tc>
      </w:tr>
      <w:tr w:rsidR="001E09F7" w:rsidRPr="001E09F7" w:rsidTr="001E09F7">
        <w:tc>
          <w:tcPr>
            <w:tcW w:w="7542" w:type="dxa"/>
            <w:tcBorders>
              <w:top w:val="single" w:sz="4" w:space="0" w:color="auto"/>
              <w:bottom w:val="single" w:sz="4" w:space="0" w:color="auto"/>
              <w:right w:val="single" w:sz="4" w:space="0" w:color="auto"/>
            </w:tcBorders>
          </w:tcPr>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Штатная численность субъекта внутреннего финансового аудита, человек</w:t>
            </w:r>
          </w:p>
        </w:tc>
        <w:tc>
          <w:tcPr>
            <w:tcW w:w="140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010</w:t>
            </w:r>
          </w:p>
        </w:tc>
        <w:tc>
          <w:tcPr>
            <w:tcW w:w="1820" w:type="dxa"/>
            <w:tcBorders>
              <w:top w:val="single" w:sz="4" w:space="0" w:color="auto"/>
              <w:left w:val="single" w:sz="4" w:space="0" w:color="auto"/>
              <w:bottom w:val="single" w:sz="4" w:space="0" w:color="auto"/>
            </w:tcBorders>
          </w:tcPr>
          <w:p w:rsidR="001E09F7" w:rsidRPr="001E09F7" w:rsidRDefault="001E09F7" w:rsidP="001E09F7">
            <w:pPr>
              <w:pStyle w:val="af1"/>
              <w:rPr>
                <w:rFonts w:ascii="Times New Roman" w:hAnsi="Times New Roman" w:cs="Times New Roman"/>
                <w:sz w:val="16"/>
                <w:szCs w:val="16"/>
              </w:rPr>
            </w:pPr>
          </w:p>
        </w:tc>
      </w:tr>
      <w:tr w:rsidR="001E09F7" w:rsidRPr="001E09F7" w:rsidTr="001E09F7">
        <w:tc>
          <w:tcPr>
            <w:tcW w:w="7542" w:type="dxa"/>
            <w:tcBorders>
              <w:top w:val="single" w:sz="4" w:space="0" w:color="auto"/>
              <w:bottom w:val="single" w:sz="4" w:space="0" w:color="auto"/>
              <w:right w:val="single" w:sz="4" w:space="0" w:color="auto"/>
            </w:tcBorders>
          </w:tcPr>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из них:</w:t>
            </w:r>
          </w:p>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фактическая численность субъекта внутреннего финансового аудита</w:t>
            </w:r>
          </w:p>
        </w:tc>
        <w:tc>
          <w:tcPr>
            <w:tcW w:w="140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011</w:t>
            </w:r>
          </w:p>
        </w:tc>
        <w:tc>
          <w:tcPr>
            <w:tcW w:w="1820" w:type="dxa"/>
            <w:tcBorders>
              <w:top w:val="single" w:sz="4" w:space="0" w:color="auto"/>
              <w:left w:val="single" w:sz="4" w:space="0" w:color="auto"/>
              <w:bottom w:val="single" w:sz="4" w:space="0" w:color="auto"/>
            </w:tcBorders>
            <w:vAlign w:val="bottom"/>
          </w:tcPr>
          <w:p w:rsidR="001E09F7" w:rsidRPr="001E09F7" w:rsidRDefault="001E09F7" w:rsidP="001E09F7">
            <w:pPr>
              <w:pStyle w:val="af1"/>
              <w:rPr>
                <w:rFonts w:ascii="Times New Roman" w:hAnsi="Times New Roman" w:cs="Times New Roman"/>
                <w:sz w:val="16"/>
                <w:szCs w:val="16"/>
              </w:rPr>
            </w:pPr>
          </w:p>
        </w:tc>
      </w:tr>
      <w:tr w:rsidR="001E09F7" w:rsidRPr="001E09F7" w:rsidTr="001E09F7">
        <w:tc>
          <w:tcPr>
            <w:tcW w:w="7542" w:type="dxa"/>
            <w:tcBorders>
              <w:top w:val="single" w:sz="4" w:space="0" w:color="auto"/>
              <w:bottom w:val="single" w:sz="4" w:space="0" w:color="auto"/>
              <w:right w:val="single" w:sz="4" w:space="0" w:color="auto"/>
            </w:tcBorders>
          </w:tcPr>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Количество проведенных аудиторских мероприятий, единиц</w:t>
            </w:r>
          </w:p>
        </w:tc>
        <w:tc>
          <w:tcPr>
            <w:tcW w:w="140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020</w:t>
            </w:r>
          </w:p>
        </w:tc>
        <w:tc>
          <w:tcPr>
            <w:tcW w:w="1820" w:type="dxa"/>
            <w:tcBorders>
              <w:top w:val="single" w:sz="4" w:space="0" w:color="auto"/>
              <w:left w:val="single" w:sz="4" w:space="0" w:color="auto"/>
              <w:bottom w:val="single" w:sz="4" w:space="0" w:color="auto"/>
            </w:tcBorders>
          </w:tcPr>
          <w:p w:rsidR="001E09F7" w:rsidRPr="001E09F7" w:rsidRDefault="001E09F7" w:rsidP="001E09F7">
            <w:pPr>
              <w:pStyle w:val="af1"/>
              <w:rPr>
                <w:rFonts w:ascii="Times New Roman" w:hAnsi="Times New Roman" w:cs="Times New Roman"/>
                <w:sz w:val="16"/>
                <w:szCs w:val="16"/>
              </w:rPr>
            </w:pPr>
          </w:p>
        </w:tc>
      </w:tr>
      <w:tr w:rsidR="001E09F7" w:rsidRPr="001E09F7" w:rsidTr="001E09F7">
        <w:tc>
          <w:tcPr>
            <w:tcW w:w="7542" w:type="dxa"/>
            <w:tcBorders>
              <w:top w:val="single" w:sz="4" w:space="0" w:color="auto"/>
              <w:bottom w:val="single" w:sz="4" w:space="0" w:color="auto"/>
              <w:right w:val="single" w:sz="4" w:space="0" w:color="auto"/>
            </w:tcBorders>
          </w:tcPr>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в том числе:</w:t>
            </w:r>
          </w:p>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lastRenderedPageBreak/>
              <w:t>в отношении системы внутреннего финансового контроля</w:t>
            </w:r>
          </w:p>
        </w:tc>
        <w:tc>
          <w:tcPr>
            <w:tcW w:w="1400" w:type="dxa"/>
            <w:tcBorders>
              <w:top w:val="single" w:sz="4" w:space="0" w:color="auto"/>
              <w:left w:val="single" w:sz="4" w:space="0" w:color="auto"/>
              <w:bottom w:val="single" w:sz="4" w:space="0" w:color="auto"/>
              <w:right w:val="single" w:sz="4" w:space="0" w:color="auto"/>
            </w:tcBorders>
            <w:vAlign w:val="bottom"/>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lastRenderedPageBreak/>
              <w:t>021</w:t>
            </w:r>
          </w:p>
        </w:tc>
        <w:tc>
          <w:tcPr>
            <w:tcW w:w="1820" w:type="dxa"/>
            <w:tcBorders>
              <w:top w:val="single" w:sz="4" w:space="0" w:color="auto"/>
              <w:left w:val="single" w:sz="4" w:space="0" w:color="auto"/>
              <w:bottom w:val="single" w:sz="4" w:space="0" w:color="auto"/>
            </w:tcBorders>
            <w:vAlign w:val="bottom"/>
          </w:tcPr>
          <w:p w:rsidR="001E09F7" w:rsidRPr="001E09F7" w:rsidRDefault="001E09F7" w:rsidP="001E09F7">
            <w:pPr>
              <w:pStyle w:val="af1"/>
              <w:rPr>
                <w:rFonts w:ascii="Times New Roman" w:hAnsi="Times New Roman" w:cs="Times New Roman"/>
                <w:sz w:val="16"/>
                <w:szCs w:val="16"/>
              </w:rPr>
            </w:pPr>
          </w:p>
        </w:tc>
      </w:tr>
      <w:tr w:rsidR="001E09F7" w:rsidRPr="001E09F7" w:rsidTr="001E09F7">
        <w:tc>
          <w:tcPr>
            <w:tcW w:w="7542" w:type="dxa"/>
            <w:tcBorders>
              <w:top w:val="single" w:sz="4" w:space="0" w:color="auto"/>
              <w:bottom w:val="single" w:sz="4" w:space="0" w:color="auto"/>
              <w:right w:val="single" w:sz="4" w:space="0" w:color="auto"/>
            </w:tcBorders>
          </w:tcPr>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достоверности бюджетной отчетности</w:t>
            </w:r>
          </w:p>
        </w:tc>
        <w:tc>
          <w:tcPr>
            <w:tcW w:w="140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022</w:t>
            </w:r>
          </w:p>
        </w:tc>
        <w:tc>
          <w:tcPr>
            <w:tcW w:w="1820" w:type="dxa"/>
            <w:tcBorders>
              <w:top w:val="single" w:sz="4" w:space="0" w:color="auto"/>
              <w:left w:val="single" w:sz="4" w:space="0" w:color="auto"/>
              <w:bottom w:val="single" w:sz="4" w:space="0" w:color="auto"/>
            </w:tcBorders>
          </w:tcPr>
          <w:p w:rsidR="001E09F7" w:rsidRPr="001E09F7" w:rsidRDefault="001E09F7" w:rsidP="001E09F7">
            <w:pPr>
              <w:pStyle w:val="af1"/>
              <w:rPr>
                <w:rFonts w:ascii="Times New Roman" w:hAnsi="Times New Roman" w:cs="Times New Roman"/>
                <w:sz w:val="16"/>
                <w:szCs w:val="16"/>
              </w:rPr>
            </w:pPr>
          </w:p>
        </w:tc>
      </w:tr>
      <w:tr w:rsidR="001E09F7" w:rsidRPr="001E09F7" w:rsidTr="001E09F7">
        <w:tc>
          <w:tcPr>
            <w:tcW w:w="7542" w:type="dxa"/>
            <w:tcBorders>
              <w:top w:val="single" w:sz="4" w:space="0" w:color="auto"/>
              <w:bottom w:val="single" w:sz="4" w:space="0" w:color="auto"/>
              <w:right w:val="single" w:sz="4" w:space="0" w:color="auto"/>
            </w:tcBorders>
          </w:tcPr>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экономности и результативности использования бюджетных средств</w:t>
            </w:r>
          </w:p>
        </w:tc>
        <w:tc>
          <w:tcPr>
            <w:tcW w:w="140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023</w:t>
            </w:r>
          </w:p>
        </w:tc>
        <w:tc>
          <w:tcPr>
            <w:tcW w:w="1820" w:type="dxa"/>
            <w:tcBorders>
              <w:top w:val="single" w:sz="4" w:space="0" w:color="auto"/>
              <w:left w:val="single" w:sz="4" w:space="0" w:color="auto"/>
              <w:bottom w:val="single" w:sz="4" w:space="0" w:color="auto"/>
            </w:tcBorders>
          </w:tcPr>
          <w:p w:rsidR="001E09F7" w:rsidRPr="001E09F7" w:rsidRDefault="001E09F7" w:rsidP="001E09F7">
            <w:pPr>
              <w:pStyle w:val="af1"/>
              <w:rPr>
                <w:rFonts w:ascii="Times New Roman" w:hAnsi="Times New Roman" w:cs="Times New Roman"/>
                <w:sz w:val="16"/>
                <w:szCs w:val="16"/>
              </w:rPr>
            </w:pPr>
          </w:p>
        </w:tc>
      </w:tr>
      <w:tr w:rsidR="001E09F7" w:rsidRPr="001E09F7" w:rsidTr="001E09F7">
        <w:tc>
          <w:tcPr>
            <w:tcW w:w="7542" w:type="dxa"/>
            <w:tcBorders>
              <w:top w:val="single" w:sz="4" w:space="0" w:color="auto"/>
              <w:bottom w:val="single" w:sz="4" w:space="0" w:color="auto"/>
              <w:right w:val="single" w:sz="4" w:space="0" w:color="auto"/>
            </w:tcBorders>
          </w:tcPr>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Количество аудиторских мероприятий, предусмотренных в плане внутреннего финансового аудита на отчетный год, единиц</w:t>
            </w:r>
          </w:p>
        </w:tc>
        <w:tc>
          <w:tcPr>
            <w:tcW w:w="140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030</w:t>
            </w:r>
          </w:p>
        </w:tc>
        <w:tc>
          <w:tcPr>
            <w:tcW w:w="1820" w:type="dxa"/>
            <w:tcBorders>
              <w:top w:val="single" w:sz="4" w:space="0" w:color="auto"/>
              <w:left w:val="single" w:sz="4" w:space="0" w:color="auto"/>
              <w:bottom w:val="single" w:sz="4" w:space="0" w:color="auto"/>
            </w:tcBorders>
          </w:tcPr>
          <w:p w:rsidR="001E09F7" w:rsidRPr="001E09F7" w:rsidRDefault="001E09F7" w:rsidP="001E09F7">
            <w:pPr>
              <w:pStyle w:val="af1"/>
              <w:rPr>
                <w:rFonts w:ascii="Times New Roman" w:hAnsi="Times New Roman" w:cs="Times New Roman"/>
                <w:sz w:val="16"/>
                <w:szCs w:val="16"/>
              </w:rPr>
            </w:pPr>
          </w:p>
        </w:tc>
      </w:tr>
      <w:tr w:rsidR="001E09F7" w:rsidRPr="001E09F7" w:rsidTr="001E09F7">
        <w:tc>
          <w:tcPr>
            <w:tcW w:w="7542" w:type="dxa"/>
            <w:tcBorders>
              <w:top w:val="single" w:sz="4" w:space="0" w:color="auto"/>
              <w:bottom w:val="single" w:sz="4" w:space="0" w:color="auto"/>
              <w:right w:val="single" w:sz="4" w:space="0" w:color="auto"/>
            </w:tcBorders>
          </w:tcPr>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из них:</w:t>
            </w:r>
          </w:p>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количество проведенных плановых аудиторских мероприятий</w:t>
            </w:r>
          </w:p>
        </w:tc>
        <w:tc>
          <w:tcPr>
            <w:tcW w:w="140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031</w:t>
            </w:r>
          </w:p>
        </w:tc>
        <w:tc>
          <w:tcPr>
            <w:tcW w:w="1820" w:type="dxa"/>
            <w:tcBorders>
              <w:top w:val="single" w:sz="4" w:space="0" w:color="auto"/>
              <w:left w:val="single" w:sz="4" w:space="0" w:color="auto"/>
              <w:bottom w:val="single" w:sz="4" w:space="0" w:color="auto"/>
            </w:tcBorders>
            <w:vAlign w:val="bottom"/>
          </w:tcPr>
          <w:p w:rsidR="001E09F7" w:rsidRPr="001E09F7" w:rsidRDefault="001E09F7" w:rsidP="001E09F7">
            <w:pPr>
              <w:pStyle w:val="af1"/>
              <w:rPr>
                <w:rFonts w:ascii="Times New Roman" w:hAnsi="Times New Roman" w:cs="Times New Roman"/>
                <w:sz w:val="16"/>
                <w:szCs w:val="16"/>
              </w:rPr>
            </w:pPr>
          </w:p>
        </w:tc>
      </w:tr>
      <w:tr w:rsidR="001E09F7" w:rsidRPr="001E09F7" w:rsidTr="001E09F7">
        <w:tc>
          <w:tcPr>
            <w:tcW w:w="7542" w:type="dxa"/>
            <w:tcBorders>
              <w:top w:val="single" w:sz="4" w:space="0" w:color="auto"/>
              <w:bottom w:val="single" w:sz="4" w:space="0" w:color="auto"/>
              <w:right w:val="single" w:sz="4" w:space="0" w:color="auto"/>
            </w:tcBorders>
          </w:tcPr>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Количество проведенных внеплановых аудиторских мероприятий, единиц</w:t>
            </w:r>
          </w:p>
        </w:tc>
        <w:tc>
          <w:tcPr>
            <w:tcW w:w="140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040</w:t>
            </w:r>
          </w:p>
        </w:tc>
        <w:tc>
          <w:tcPr>
            <w:tcW w:w="1820" w:type="dxa"/>
            <w:tcBorders>
              <w:top w:val="single" w:sz="4" w:space="0" w:color="auto"/>
              <w:left w:val="single" w:sz="4" w:space="0" w:color="auto"/>
              <w:bottom w:val="single" w:sz="4" w:space="0" w:color="auto"/>
            </w:tcBorders>
          </w:tcPr>
          <w:p w:rsidR="001E09F7" w:rsidRPr="001E09F7" w:rsidRDefault="001E09F7" w:rsidP="001E09F7">
            <w:pPr>
              <w:pStyle w:val="af1"/>
              <w:rPr>
                <w:rFonts w:ascii="Times New Roman" w:hAnsi="Times New Roman" w:cs="Times New Roman"/>
                <w:sz w:val="16"/>
                <w:szCs w:val="16"/>
              </w:rPr>
            </w:pPr>
          </w:p>
        </w:tc>
      </w:tr>
      <w:tr w:rsidR="001E09F7" w:rsidRPr="001E09F7" w:rsidTr="001E09F7">
        <w:tc>
          <w:tcPr>
            <w:tcW w:w="7542" w:type="dxa"/>
            <w:tcBorders>
              <w:top w:val="single" w:sz="4" w:space="0" w:color="auto"/>
              <w:bottom w:val="single" w:sz="4" w:space="0" w:color="auto"/>
              <w:right w:val="single" w:sz="4" w:space="0" w:color="auto"/>
            </w:tcBorders>
          </w:tcPr>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Количество направленных рекомендаций по повышению эффективности внутреннего финансового контроля, единиц</w:t>
            </w:r>
          </w:p>
        </w:tc>
        <w:tc>
          <w:tcPr>
            <w:tcW w:w="140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050</w:t>
            </w:r>
          </w:p>
        </w:tc>
        <w:tc>
          <w:tcPr>
            <w:tcW w:w="1820" w:type="dxa"/>
            <w:tcBorders>
              <w:top w:val="single" w:sz="4" w:space="0" w:color="auto"/>
              <w:left w:val="single" w:sz="4" w:space="0" w:color="auto"/>
              <w:bottom w:val="single" w:sz="4" w:space="0" w:color="auto"/>
            </w:tcBorders>
          </w:tcPr>
          <w:p w:rsidR="001E09F7" w:rsidRPr="001E09F7" w:rsidRDefault="001E09F7" w:rsidP="001E09F7">
            <w:pPr>
              <w:pStyle w:val="af1"/>
              <w:rPr>
                <w:rFonts w:ascii="Times New Roman" w:hAnsi="Times New Roman" w:cs="Times New Roman"/>
                <w:sz w:val="16"/>
                <w:szCs w:val="16"/>
              </w:rPr>
            </w:pPr>
          </w:p>
        </w:tc>
      </w:tr>
      <w:tr w:rsidR="001E09F7" w:rsidRPr="001E09F7" w:rsidTr="001E09F7">
        <w:tc>
          <w:tcPr>
            <w:tcW w:w="7542" w:type="dxa"/>
            <w:tcBorders>
              <w:top w:val="single" w:sz="4" w:space="0" w:color="auto"/>
              <w:bottom w:val="single" w:sz="4" w:space="0" w:color="auto"/>
              <w:right w:val="single" w:sz="4" w:space="0" w:color="auto"/>
            </w:tcBorders>
          </w:tcPr>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из них:</w:t>
            </w:r>
          </w:p>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количество исполненных рекомендаций</w:t>
            </w:r>
          </w:p>
        </w:tc>
        <w:tc>
          <w:tcPr>
            <w:tcW w:w="140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051</w:t>
            </w:r>
          </w:p>
        </w:tc>
        <w:tc>
          <w:tcPr>
            <w:tcW w:w="1820" w:type="dxa"/>
            <w:tcBorders>
              <w:top w:val="single" w:sz="4" w:space="0" w:color="auto"/>
              <w:left w:val="single" w:sz="4" w:space="0" w:color="auto"/>
              <w:bottom w:val="single" w:sz="4" w:space="0" w:color="auto"/>
            </w:tcBorders>
            <w:vAlign w:val="bottom"/>
          </w:tcPr>
          <w:p w:rsidR="001E09F7" w:rsidRPr="001E09F7" w:rsidRDefault="001E09F7" w:rsidP="001E09F7">
            <w:pPr>
              <w:pStyle w:val="af1"/>
              <w:rPr>
                <w:rFonts w:ascii="Times New Roman" w:hAnsi="Times New Roman" w:cs="Times New Roman"/>
                <w:sz w:val="16"/>
                <w:szCs w:val="16"/>
              </w:rPr>
            </w:pPr>
          </w:p>
        </w:tc>
      </w:tr>
      <w:tr w:rsidR="001E09F7" w:rsidRPr="001E09F7" w:rsidTr="001E09F7">
        <w:tc>
          <w:tcPr>
            <w:tcW w:w="7542" w:type="dxa"/>
            <w:tcBorders>
              <w:top w:val="single" w:sz="4" w:space="0" w:color="auto"/>
              <w:bottom w:val="single" w:sz="4" w:space="0" w:color="auto"/>
              <w:right w:val="single" w:sz="4" w:space="0" w:color="auto"/>
            </w:tcBorders>
          </w:tcPr>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Количество направленных предложений о повышении экономности и результативности использования бюджетных средств, единиц</w:t>
            </w:r>
          </w:p>
        </w:tc>
        <w:tc>
          <w:tcPr>
            <w:tcW w:w="140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060</w:t>
            </w:r>
          </w:p>
        </w:tc>
        <w:tc>
          <w:tcPr>
            <w:tcW w:w="1820" w:type="dxa"/>
            <w:tcBorders>
              <w:top w:val="single" w:sz="4" w:space="0" w:color="auto"/>
              <w:left w:val="single" w:sz="4" w:space="0" w:color="auto"/>
              <w:bottom w:val="single" w:sz="4" w:space="0" w:color="auto"/>
            </w:tcBorders>
          </w:tcPr>
          <w:p w:rsidR="001E09F7" w:rsidRPr="001E09F7" w:rsidRDefault="001E09F7" w:rsidP="001E09F7">
            <w:pPr>
              <w:pStyle w:val="af1"/>
              <w:rPr>
                <w:rFonts w:ascii="Times New Roman" w:hAnsi="Times New Roman" w:cs="Times New Roman"/>
                <w:sz w:val="16"/>
                <w:szCs w:val="16"/>
              </w:rPr>
            </w:pPr>
          </w:p>
        </w:tc>
      </w:tr>
      <w:tr w:rsidR="001E09F7" w:rsidRPr="001E09F7" w:rsidTr="001E09F7">
        <w:tc>
          <w:tcPr>
            <w:tcW w:w="7542" w:type="dxa"/>
            <w:tcBorders>
              <w:top w:val="single" w:sz="4" w:space="0" w:color="auto"/>
              <w:bottom w:val="single" w:sz="4" w:space="0" w:color="auto"/>
              <w:right w:val="single" w:sz="4" w:space="0" w:color="auto"/>
            </w:tcBorders>
          </w:tcPr>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из них:</w:t>
            </w:r>
          </w:p>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количество исполненных предложений</w:t>
            </w:r>
          </w:p>
        </w:tc>
        <w:tc>
          <w:tcPr>
            <w:tcW w:w="140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061</w:t>
            </w:r>
          </w:p>
        </w:tc>
        <w:tc>
          <w:tcPr>
            <w:tcW w:w="1820" w:type="dxa"/>
            <w:tcBorders>
              <w:top w:val="single" w:sz="4" w:space="0" w:color="auto"/>
              <w:left w:val="single" w:sz="4" w:space="0" w:color="auto"/>
              <w:bottom w:val="single" w:sz="4" w:space="0" w:color="auto"/>
            </w:tcBorders>
            <w:vAlign w:val="bottom"/>
          </w:tcPr>
          <w:p w:rsidR="001E09F7" w:rsidRPr="001E09F7" w:rsidRDefault="001E09F7" w:rsidP="001E09F7">
            <w:pPr>
              <w:pStyle w:val="af1"/>
              <w:rPr>
                <w:rFonts w:ascii="Times New Roman" w:hAnsi="Times New Roman" w:cs="Times New Roman"/>
                <w:sz w:val="16"/>
                <w:szCs w:val="16"/>
              </w:rPr>
            </w:pPr>
          </w:p>
        </w:tc>
      </w:tr>
    </w:tbl>
    <w:p w:rsidR="001E09F7" w:rsidRPr="001E09F7" w:rsidRDefault="001E09F7" w:rsidP="001E09F7">
      <w:pPr>
        <w:rPr>
          <w:sz w:val="16"/>
          <w:szCs w:val="16"/>
        </w:rPr>
      </w:pPr>
    </w:p>
    <w:p w:rsidR="001E09F7" w:rsidRPr="001E09F7" w:rsidRDefault="001E09F7" w:rsidP="001E09F7">
      <w:pPr>
        <w:jc w:val="center"/>
        <w:rPr>
          <w:rStyle w:val="affff5"/>
          <w:sz w:val="16"/>
          <w:szCs w:val="16"/>
        </w:rPr>
      </w:pPr>
      <w:bookmarkStart w:id="82" w:name="sub_105"/>
    </w:p>
    <w:p w:rsidR="001E09F7" w:rsidRPr="001E09F7" w:rsidRDefault="001E09F7" w:rsidP="001E09F7">
      <w:pPr>
        <w:jc w:val="center"/>
        <w:rPr>
          <w:rStyle w:val="affff5"/>
          <w:sz w:val="16"/>
          <w:szCs w:val="16"/>
        </w:rPr>
      </w:pPr>
    </w:p>
    <w:p w:rsidR="001E09F7" w:rsidRPr="001E09F7" w:rsidRDefault="001E09F7" w:rsidP="001E09F7">
      <w:pPr>
        <w:jc w:val="center"/>
        <w:rPr>
          <w:sz w:val="16"/>
          <w:szCs w:val="16"/>
        </w:rPr>
      </w:pPr>
      <w:r w:rsidRPr="001E09F7">
        <w:rPr>
          <w:rStyle w:val="affff5"/>
          <w:sz w:val="16"/>
          <w:szCs w:val="16"/>
        </w:rPr>
        <w:t>2. Сведения о выявленных нарушениях и недостатках</w:t>
      </w:r>
    </w:p>
    <w:bookmarkEnd w:id="82"/>
    <w:p w:rsidR="001E09F7" w:rsidRPr="001E09F7" w:rsidRDefault="001E09F7" w:rsidP="001E09F7">
      <w:pPr>
        <w:rPr>
          <w:sz w:val="16"/>
          <w:szCs w:val="16"/>
        </w:rPr>
      </w:pPr>
    </w:p>
    <w:tbl>
      <w:tblPr>
        <w:tblW w:w="107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74"/>
        <w:gridCol w:w="1120"/>
        <w:gridCol w:w="1120"/>
        <w:gridCol w:w="1120"/>
        <w:gridCol w:w="1120"/>
        <w:gridCol w:w="980"/>
      </w:tblGrid>
      <w:tr w:rsidR="001E09F7" w:rsidRPr="001E09F7" w:rsidTr="001E09F7">
        <w:tc>
          <w:tcPr>
            <w:tcW w:w="5274" w:type="dxa"/>
            <w:vMerge w:val="restart"/>
            <w:tcBorders>
              <w:top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Наименование показателя</w:t>
            </w:r>
          </w:p>
        </w:tc>
        <w:tc>
          <w:tcPr>
            <w:tcW w:w="1120" w:type="dxa"/>
            <w:vMerge w:val="restart"/>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Код строки</w:t>
            </w:r>
          </w:p>
        </w:tc>
        <w:tc>
          <w:tcPr>
            <w:tcW w:w="1120" w:type="dxa"/>
            <w:vMerge w:val="restart"/>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Количест</w:t>
            </w:r>
          </w:p>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 xml:space="preserve">во </w:t>
            </w:r>
          </w:p>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(единиц)</w:t>
            </w:r>
          </w:p>
        </w:tc>
        <w:tc>
          <w:tcPr>
            <w:tcW w:w="1120" w:type="dxa"/>
            <w:vMerge w:val="restart"/>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Объем (тыс. руб.)</w:t>
            </w:r>
          </w:p>
        </w:tc>
        <w:tc>
          <w:tcPr>
            <w:tcW w:w="2100" w:type="dxa"/>
            <w:gridSpan w:val="2"/>
            <w:tcBorders>
              <w:top w:val="single" w:sz="4" w:space="0" w:color="auto"/>
              <w:left w:val="single" w:sz="4" w:space="0" w:color="auto"/>
              <w:bottom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Динамика нарушений и недостатков</w:t>
            </w:r>
          </w:p>
        </w:tc>
      </w:tr>
      <w:tr w:rsidR="001E09F7" w:rsidRPr="001E09F7" w:rsidTr="001E09F7">
        <w:tc>
          <w:tcPr>
            <w:tcW w:w="5274" w:type="dxa"/>
            <w:vMerge/>
            <w:tcBorders>
              <w:top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1120" w:type="dxa"/>
            <w:vMerge/>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1120" w:type="dxa"/>
            <w:vMerge/>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1120" w:type="dxa"/>
            <w:vMerge/>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(тыс. руб.)</w:t>
            </w:r>
          </w:p>
        </w:tc>
        <w:tc>
          <w:tcPr>
            <w:tcW w:w="980" w:type="dxa"/>
            <w:tcBorders>
              <w:top w:val="single" w:sz="4" w:space="0" w:color="auto"/>
              <w:left w:val="single" w:sz="4" w:space="0" w:color="auto"/>
              <w:bottom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w:t>
            </w:r>
          </w:p>
        </w:tc>
      </w:tr>
      <w:tr w:rsidR="001E09F7" w:rsidRPr="001E09F7" w:rsidTr="001E09F7">
        <w:tc>
          <w:tcPr>
            <w:tcW w:w="5274" w:type="dxa"/>
            <w:tcBorders>
              <w:top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1</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2</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3</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4</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5</w:t>
            </w:r>
          </w:p>
        </w:tc>
        <w:tc>
          <w:tcPr>
            <w:tcW w:w="980" w:type="dxa"/>
            <w:tcBorders>
              <w:top w:val="single" w:sz="4" w:space="0" w:color="auto"/>
              <w:left w:val="single" w:sz="4" w:space="0" w:color="auto"/>
              <w:bottom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6</w:t>
            </w:r>
          </w:p>
        </w:tc>
      </w:tr>
      <w:tr w:rsidR="001E09F7" w:rsidRPr="001E09F7" w:rsidTr="001E09F7">
        <w:tc>
          <w:tcPr>
            <w:tcW w:w="5274" w:type="dxa"/>
            <w:tcBorders>
              <w:top w:val="single" w:sz="4" w:space="0" w:color="auto"/>
              <w:bottom w:val="single" w:sz="4" w:space="0" w:color="auto"/>
              <w:right w:val="single" w:sz="4" w:space="0" w:color="auto"/>
            </w:tcBorders>
          </w:tcPr>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Нецелевое использование бюджетных средств</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010</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980" w:type="dxa"/>
            <w:tcBorders>
              <w:top w:val="single" w:sz="4" w:space="0" w:color="auto"/>
              <w:left w:val="single" w:sz="4" w:space="0" w:color="auto"/>
              <w:bottom w:val="single" w:sz="4" w:space="0" w:color="auto"/>
            </w:tcBorders>
          </w:tcPr>
          <w:p w:rsidR="001E09F7" w:rsidRPr="001E09F7" w:rsidRDefault="001E09F7" w:rsidP="001E09F7">
            <w:pPr>
              <w:pStyle w:val="af1"/>
              <w:rPr>
                <w:rFonts w:ascii="Times New Roman" w:hAnsi="Times New Roman" w:cs="Times New Roman"/>
                <w:sz w:val="16"/>
                <w:szCs w:val="16"/>
              </w:rPr>
            </w:pPr>
          </w:p>
        </w:tc>
      </w:tr>
      <w:tr w:rsidR="001E09F7" w:rsidRPr="001E09F7" w:rsidTr="001E09F7">
        <w:tc>
          <w:tcPr>
            <w:tcW w:w="5274" w:type="dxa"/>
            <w:tcBorders>
              <w:top w:val="single" w:sz="4" w:space="0" w:color="auto"/>
              <w:bottom w:val="single" w:sz="4" w:space="0" w:color="auto"/>
              <w:right w:val="single" w:sz="4" w:space="0" w:color="auto"/>
            </w:tcBorders>
          </w:tcPr>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Неправомерное использование бюджетных средств (кроме нецелевого использования)</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020</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980" w:type="dxa"/>
            <w:tcBorders>
              <w:top w:val="single" w:sz="4" w:space="0" w:color="auto"/>
              <w:left w:val="single" w:sz="4" w:space="0" w:color="auto"/>
              <w:bottom w:val="single" w:sz="4" w:space="0" w:color="auto"/>
            </w:tcBorders>
          </w:tcPr>
          <w:p w:rsidR="001E09F7" w:rsidRPr="001E09F7" w:rsidRDefault="001E09F7" w:rsidP="001E09F7">
            <w:pPr>
              <w:pStyle w:val="af1"/>
              <w:rPr>
                <w:rFonts w:ascii="Times New Roman" w:hAnsi="Times New Roman" w:cs="Times New Roman"/>
                <w:sz w:val="16"/>
                <w:szCs w:val="16"/>
              </w:rPr>
            </w:pPr>
          </w:p>
        </w:tc>
      </w:tr>
      <w:tr w:rsidR="001E09F7" w:rsidRPr="001E09F7" w:rsidTr="001E09F7">
        <w:tc>
          <w:tcPr>
            <w:tcW w:w="5274" w:type="dxa"/>
            <w:tcBorders>
              <w:top w:val="single" w:sz="4" w:space="0" w:color="auto"/>
              <w:bottom w:val="single" w:sz="4" w:space="0" w:color="auto"/>
              <w:right w:val="single" w:sz="4" w:space="0" w:color="auto"/>
            </w:tcBorders>
          </w:tcPr>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 xml:space="preserve">Нарушения процедур составления и исполнения бюджета по расходам, установленных </w:t>
            </w:r>
            <w:hyperlink r:id="rId22" w:history="1">
              <w:r w:rsidRPr="001E09F7">
                <w:rPr>
                  <w:rStyle w:val="affff7"/>
                  <w:rFonts w:ascii="Times New Roman" w:hAnsi="Times New Roman"/>
                  <w:color w:val="auto"/>
                  <w:sz w:val="16"/>
                  <w:szCs w:val="16"/>
                </w:rPr>
                <w:t>бюджетным законодательством</w:t>
              </w:r>
            </w:hyperlink>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030</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980" w:type="dxa"/>
            <w:tcBorders>
              <w:top w:val="single" w:sz="4" w:space="0" w:color="auto"/>
              <w:left w:val="single" w:sz="4" w:space="0" w:color="auto"/>
              <w:bottom w:val="single" w:sz="4" w:space="0" w:color="auto"/>
            </w:tcBorders>
          </w:tcPr>
          <w:p w:rsidR="001E09F7" w:rsidRPr="001E09F7" w:rsidRDefault="001E09F7" w:rsidP="001E09F7">
            <w:pPr>
              <w:pStyle w:val="af1"/>
              <w:rPr>
                <w:rFonts w:ascii="Times New Roman" w:hAnsi="Times New Roman" w:cs="Times New Roman"/>
                <w:sz w:val="16"/>
                <w:szCs w:val="16"/>
              </w:rPr>
            </w:pPr>
          </w:p>
        </w:tc>
      </w:tr>
      <w:tr w:rsidR="001E09F7" w:rsidRPr="001E09F7" w:rsidTr="001E09F7">
        <w:tc>
          <w:tcPr>
            <w:tcW w:w="5274" w:type="dxa"/>
            <w:tcBorders>
              <w:top w:val="single" w:sz="4" w:space="0" w:color="auto"/>
              <w:bottom w:val="single" w:sz="4" w:space="0" w:color="auto"/>
              <w:right w:val="single" w:sz="4" w:space="0" w:color="auto"/>
            </w:tcBorders>
          </w:tcPr>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Нарушения правил ведения бюджетного учета</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040</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980" w:type="dxa"/>
            <w:tcBorders>
              <w:top w:val="single" w:sz="4" w:space="0" w:color="auto"/>
              <w:left w:val="single" w:sz="4" w:space="0" w:color="auto"/>
              <w:bottom w:val="single" w:sz="4" w:space="0" w:color="auto"/>
            </w:tcBorders>
          </w:tcPr>
          <w:p w:rsidR="001E09F7" w:rsidRPr="001E09F7" w:rsidRDefault="001E09F7" w:rsidP="001E09F7">
            <w:pPr>
              <w:pStyle w:val="af1"/>
              <w:rPr>
                <w:rFonts w:ascii="Times New Roman" w:hAnsi="Times New Roman" w:cs="Times New Roman"/>
                <w:sz w:val="16"/>
                <w:szCs w:val="16"/>
              </w:rPr>
            </w:pPr>
          </w:p>
        </w:tc>
      </w:tr>
      <w:tr w:rsidR="001E09F7" w:rsidRPr="001E09F7" w:rsidTr="001E09F7">
        <w:tc>
          <w:tcPr>
            <w:tcW w:w="5274" w:type="dxa"/>
            <w:tcBorders>
              <w:top w:val="single" w:sz="4" w:space="0" w:color="auto"/>
              <w:bottom w:val="single" w:sz="4" w:space="0" w:color="auto"/>
              <w:right w:val="single" w:sz="4" w:space="0" w:color="auto"/>
            </w:tcBorders>
          </w:tcPr>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Нарушения порядка составления бюджетной отчетности</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050</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980" w:type="dxa"/>
            <w:tcBorders>
              <w:top w:val="single" w:sz="4" w:space="0" w:color="auto"/>
              <w:left w:val="single" w:sz="4" w:space="0" w:color="auto"/>
              <w:bottom w:val="single" w:sz="4" w:space="0" w:color="auto"/>
            </w:tcBorders>
          </w:tcPr>
          <w:p w:rsidR="001E09F7" w:rsidRPr="001E09F7" w:rsidRDefault="001E09F7" w:rsidP="001E09F7">
            <w:pPr>
              <w:pStyle w:val="af1"/>
              <w:rPr>
                <w:rFonts w:ascii="Times New Roman" w:hAnsi="Times New Roman" w:cs="Times New Roman"/>
                <w:sz w:val="16"/>
                <w:szCs w:val="16"/>
              </w:rPr>
            </w:pPr>
          </w:p>
        </w:tc>
      </w:tr>
      <w:tr w:rsidR="001E09F7" w:rsidRPr="001E09F7" w:rsidTr="001E09F7">
        <w:tc>
          <w:tcPr>
            <w:tcW w:w="5274" w:type="dxa"/>
            <w:tcBorders>
              <w:top w:val="single" w:sz="4" w:space="0" w:color="auto"/>
              <w:bottom w:val="single" w:sz="4" w:space="0" w:color="auto"/>
              <w:right w:val="single" w:sz="4" w:space="0" w:color="auto"/>
            </w:tcBorders>
          </w:tcPr>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Несоблюдение порядка, целей и условий предоставления средств из бюджета (субсидий, инвестиций), предоставления кредитов и займов, обеспеченных государственными гарантиями</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060</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980" w:type="dxa"/>
            <w:tcBorders>
              <w:top w:val="single" w:sz="4" w:space="0" w:color="auto"/>
              <w:left w:val="single" w:sz="4" w:space="0" w:color="auto"/>
              <w:bottom w:val="single" w:sz="4" w:space="0" w:color="auto"/>
            </w:tcBorders>
          </w:tcPr>
          <w:p w:rsidR="001E09F7" w:rsidRPr="001E09F7" w:rsidRDefault="001E09F7" w:rsidP="001E09F7">
            <w:pPr>
              <w:pStyle w:val="af1"/>
              <w:rPr>
                <w:rFonts w:ascii="Times New Roman" w:hAnsi="Times New Roman" w:cs="Times New Roman"/>
                <w:sz w:val="16"/>
                <w:szCs w:val="16"/>
              </w:rPr>
            </w:pPr>
          </w:p>
        </w:tc>
      </w:tr>
      <w:tr w:rsidR="001E09F7" w:rsidRPr="001E09F7" w:rsidTr="001E09F7">
        <w:tc>
          <w:tcPr>
            <w:tcW w:w="5274" w:type="dxa"/>
            <w:tcBorders>
              <w:top w:val="single" w:sz="4" w:space="0" w:color="auto"/>
              <w:bottom w:val="single" w:sz="4" w:space="0" w:color="auto"/>
              <w:right w:val="single" w:sz="4" w:space="0" w:color="auto"/>
            </w:tcBorders>
          </w:tcPr>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Нарушения порядка администрирования доходов бюджета</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070</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980" w:type="dxa"/>
            <w:tcBorders>
              <w:top w:val="single" w:sz="4" w:space="0" w:color="auto"/>
              <w:left w:val="single" w:sz="4" w:space="0" w:color="auto"/>
              <w:bottom w:val="single" w:sz="4" w:space="0" w:color="auto"/>
            </w:tcBorders>
          </w:tcPr>
          <w:p w:rsidR="001E09F7" w:rsidRPr="001E09F7" w:rsidRDefault="001E09F7" w:rsidP="001E09F7">
            <w:pPr>
              <w:pStyle w:val="af1"/>
              <w:rPr>
                <w:rFonts w:ascii="Times New Roman" w:hAnsi="Times New Roman" w:cs="Times New Roman"/>
                <w:sz w:val="16"/>
                <w:szCs w:val="16"/>
              </w:rPr>
            </w:pPr>
          </w:p>
        </w:tc>
      </w:tr>
      <w:tr w:rsidR="001E09F7" w:rsidRPr="001E09F7" w:rsidTr="001E09F7">
        <w:tc>
          <w:tcPr>
            <w:tcW w:w="5274" w:type="dxa"/>
            <w:tcBorders>
              <w:top w:val="single" w:sz="4" w:space="0" w:color="auto"/>
              <w:bottom w:val="single" w:sz="4" w:space="0" w:color="auto"/>
              <w:right w:val="single" w:sz="4" w:space="0" w:color="auto"/>
            </w:tcBorders>
          </w:tcPr>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Нарушения в сфере закупок в части обоснования закупок и исполнения контрактов</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080</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980" w:type="dxa"/>
            <w:tcBorders>
              <w:top w:val="single" w:sz="4" w:space="0" w:color="auto"/>
              <w:left w:val="single" w:sz="4" w:space="0" w:color="auto"/>
              <w:bottom w:val="single" w:sz="4" w:space="0" w:color="auto"/>
            </w:tcBorders>
          </w:tcPr>
          <w:p w:rsidR="001E09F7" w:rsidRPr="001E09F7" w:rsidRDefault="001E09F7" w:rsidP="001E09F7">
            <w:pPr>
              <w:pStyle w:val="af1"/>
              <w:rPr>
                <w:rFonts w:ascii="Times New Roman" w:hAnsi="Times New Roman" w:cs="Times New Roman"/>
                <w:sz w:val="16"/>
                <w:szCs w:val="16"/>
              </w:rPr>
            </w:pPr>
          </w:p>
        </w:tc>
      </w:tr>
      <w:tr w:rsidR="001E09F7" w:rsidRPr="001E09F7" w:rsidTr="001E09F7">
        <w:tc>
          <w:tcPr>
            <w:tcW w:w="5274" w:type="dxa"/>
            <w:tcBorders>
              <w:top w:val="single" w:sz="4" w:space="0" w:color="auto"/>
              <w:bottom w:val="single" w:sz="4" w:space="0" w:color="auto"/>
              <w:right w:val="single" w:sz="4" w:space="0" w:color="auto"/>
            </w:tcBorders>
          </w:tcPr>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Нарушения установленных процедур и требований по осуществлению внутреннего финансового контроля</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090</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X</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X</w:t>
            </w:r>
          </w:p>
        </w:tc>
        <w:tc>
          <w:tcPr>
            <w:tcW w:w="980" w:type="dxa"/>
            <w:tcBorders>
              <w:top w:val="single" w:sz="4" w:space="0" w:color="auto"/>
              <w:left w:val="single" w:sz="4" w:space="0" w:color="auto"/>
              <w:bottom w:val="single" w:sz="4" w:space="0" w:color="auto"/>
            </w:tcBorders>
          </w:tcPr>
          <w:p w:rsidR="001E09F7" w:rsidRPr="001E09F7" w:rsidRDefault="001E09F7" w:rsidP="001E09F7">
            <w:pPr>
              <w:pStyle w:val="af1"/>
              <w:rPr>
                <w:rFonts w:ascii="Times New Roman" w:hAnsi="Times New Roman" w:cs="Times New Roman"/>
                <w:sz w:val="16"/>
                <w:szCs w:val="16"/>
              </w:rPr>
            </w:pPr>
          </w:p>
        </w:tc>
      </w:tr>
      <w:tr w:rsidR="001E09F7" w:rsidRPr="001E09F7" w:rsidTr="001E09F7">
        <w:tc>
          <w:tcPr>
            <w:tcW w:w="5274" w:type="dxa"/>
            <w:tcBorders>
              <w:top w:val="single" w:sz="4" w:space="0" w:color="auto"/>
              <w:bottom w:val="single" w:sz="4" w:space="0" w:color="auto"/>
              <w:right w:val="single" w:sz="4" w:space="0" w:color="auto"/>
            </w:tcBorders>
          </w:tcPr>
          <w:p w:rsidR="001E09F7" w:rsidRPr="001E09F7" w:rsidRDefault="001E09F7" w:rsidP="001E09F7">
            <w:pPr>
              <w:pStyle w:val="affff4"/>
              <w:rPr>
                <w:rFonts w:ascii="Times New Roman" w:hAnsi="Times New Roman" w:cs="Times New Roman"/>
                <w:sz w:val="16"/>
                <w:szCs w:val="16"/>
              </w:rPr>
            </w:pPr>
            <w:r w:rsidRPr="001E09F7">
              <w:rPr>
                <w:rFonts w:ascii="Times New Roman" w:hAnsi="Times New Roman" w:cs="Times New Roman"/>
                <w:sz w:val="16"/>
                <w:szCs w:val="16"/>
              </w:rPr>
              <w:t>Прочие нарушения и недостатки</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jc w:val="center"/>
              <w:rPr>
                <w:rFonts w:ascii="Times New Roman" w:hAnsi="Times New Roman" w:cs="Times New Roman"/>
                <w:sz w:val="16"/>
                <w:szCs w:val="16"/>
              </w:rPr>
            </w:pPr>
            <w:r w:rsidRPr="001E09F7">
              <w:rPr>
                <w:rFonts w:ascii="Times New Roman" w:hAnsi="Times New Roman" w:cs="Times New Roman"/>
                <w:sz w:val="16"/>
                <w:szCs w:val="16"/>
              </w:rPr>
              <w:t>100</w:t>
            </w: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1E09F7" w:rsidRPr="001E09F7" w:rsidRDefault="001E09F7" w:rsidP="001E09F7">
            <w:pPr>
              <w:pStyle w:val="af1"/>
              <w:rPr>
                <w:rFonts w:ascii="Times New Roman" w:hAnsi="Times New Roman" w:cs="Times New Roman"/>
                <w:sz w:val="16"/>
                <w:szCs w:val="16"/>
              </w:rPr>
            </w:pPr>
          </w:p>
        </w:tc>
        <w:tc>
          <w:tcPr>
            <w:tcW w:w="980" w:type="dxa"/>
            <w:tcBorders>
              <w:top w:val="single" w:sz="4" w:space="0" w:color="auto"/>
              <w:left w:val="single" w:sz="4" w:space="0" w:color="auto"/>
              <w:bottom w:val="single" w:sz="4" w:space="0" w:color="auto"/>
            </w:tcBorders>
          </w:tcPr>
          <w:p w:rsidR="001E09F7" w:rsidRPr="001E09F7" w:rsidRDefault="001E09F7" w:rsidP="001E09F7">
            <w:pPr>
              <w:pStyle w:val="af1"/>
              <w:rPr>
                <w:rFonts w:ascii="Times New Roman" w:hAnsi="Times New Roman" w:cs="Times New Roman"/>
                <w:sz w:val="16"/>
                <w:szCs w:val="16"/>
              </w:rPr>
            </w:pPr>
          </w:p>
        </w:tc>
      </w:tr>
    </w:tbl>
    <w:p w:rsidR="001E09F7" w:rsidRPr="001E09F7" w:rsidRDefault="001E09F7" w:rsidP="001E09F7">
      <w:pPr>
        <w:rPr>
          <w:sz w:val="16"/>
          <w:szCs w:val="16"/>
        </w:rPr>
      </w:pPr>
    </w:p>
    <w:p w:rsidR="001E09F7" w:rsidRPr="001E09F7" w:rsidRDefault="001E09F7" w:rsidP="001E09F7">
      <w:pPr>
        <w:jc w:val="both"/>
        <w:rPr>
          <w:sz w:val="16"/>
          <w:szCs w:val="16"/>
        </w:rPr>
      </w:pPr>
      <w:r w:rsidRPr="001E09F7">
        <w:rPr>
          <w:sz w:val="16"/>
          <w:szCs w:val="16"/>
        </w:rPr>
        <w:t>Начальник отдела внутреннего</w:t>
      </w:r>
    </w:p>
    <w:p w:rsidR="001E09F7" w:rsidRPr="001E09F7" w:rsidRDefault="001E09F7" w:rsidP="001E09F7">
      <w:pPr>
        <w:jc w:val="both"/>
        <w:rPr>
          <w:sz w:val="16"/>
          <w:szCs w:val="16"/>
        </w:rPr>
      </w:pPr>
      <w:r w:rsidRPr="001E09F7">
        <w:rPr>
          <w:sz w:val="16"/>
          <w:szCs w:val="16"/>
        </w:rPr>
        <w:t>финансового аудита администрации</w:t>
      </w:r>
    </w:p>
    <w:p w:rsidR="001E09F7" w:rsidRPr="001E09F7" w:rsidRDefault="001E09F7" w:rsidP="001E09F7">
      <w:pPr>
        <w:jc w:val="both"/>
        <w:rPr>
          <w:sz w:val="16"/>
          <w:szCs w:val="16"/>
        </w:rPr>
      </w:pPr>
      <w:r w:rsidRPr="001E09F7">
        <w:rPr>
          <w:sz w:val="16"/>
          <w:szCs w:val="16"/>
        </w:rPr>
        <w:t>Тогучинского района</w:t>
      </w:r>
    </w:p>
    <w:p w:rsidR="001E09F7" w:rsidRPr="001E09F7" w:rsidRDefault="001E09F7" w:rsidP="001E09F7">
      <w:pPr>
        <w:jc w:val="both"/>
        <w:rPr>
          <w:sz w:val="16"/>
          <w:szCs w:val="16"/>
        </w:rPr>
      </w:pPr>
      <w:r w:rsidRPr="001E09F7">
        <w:rPr>
          <w:sz w:val="16"/>
          <w:szCs w:val="16"/>
        </w:rPr>
        <w:t>Новосибирской области                   _____________    _______________      ___________________</w:t>
      </w:r>
    </w:p>
    <w:p w:rsidR="001E09F7" w:rsidRPr="001E09F7" w:rsidRDefault="001E09F7" w:rsidP="001E09F7">
      <w:pPr>
        <w:jc w:val="both"/>
        <w:rPr>
          <w:sz w:val="16"/>
          <w:szCs w:val="16"/>
        </w:rPr>
      </w:pPr>
      <w:r w:rsidRPr="001E09F7">
        <w:rPr>
          <w:sz w:val="16"/>
          <w:szCs w:val="16"/>
        </w:rPr>
        <w:t xml:space="preserve">                                                               (</w:t>
      </w:r>
      <w:proofErr w:type="gramStart"/>
      <w:r w:rsidRPr="001E09F7">
        <w:rPr>
          <w:sz w:val="16"/>
          <w:szCs w:val="16"/>
        </w:rPr>
        <w:t xml:space="preserve">дата)   </w:t>
      </w:r>
      <w:proofErr w:type="gramEnd"/>
      <w:r w:rsidRPr="001E09F7">
        <w:rPr>
          <w:sz w:val="16"/>
          <w:szCs w:val="16"/>
        </w:rPr>
        <w:t xml:space="preserve">                     (подпись)             (инициалы и фамилия)             </w:t>
      </w:r>
    </w:p>
    <w:p w:rsidR="001E09F7" w:rsidRPr="001E09F7" w:rsidRDefault="001E09F7" w:rsidP="001E09F7">
      <w:pPr>
        <w:jc w:val="center"/>
        <w:rPr>
          <w:sz w:val="16"/>
          <w:szCs w:val="16"/>
        </w:rPr>
      </w:pPr>
    </w:p>
    <w:p w:rsidR="001E09F7" w:rsidRPr="001E09F7" w:rsidRDefault="001E09F7" w:rsidP="001E09F7">
      <w:pPr>
        <w:jc w:val="center"/>
        <w:rPr>
          <w:b/>
          <w:sz w:val="16"/>
          <w:szCs w:val="16"/>
        </w:rPr>
      </w:pPr>
      <w:r w:rsidRPr="001E09F7">
        <w:rPr>
          <w:b/>
          <w:sz w:val="16"/>
          <w:szCs w:val="16"/>
        </w:rPr>
        <w:t>Пояснительная записка</w:t>
      </w:r>
    </w:p>
    <w:p w:rsidR="001E09F7" w:rsidRPr="001E09F7" w:rsidRDefault="001E09F7" w:rsidP="001E09F7">
      <w:pPr>
        <w:jc w:val="both"/>
        <w:rPr>
          <w:sz w:val="16"/>
          <w:szCs w:val="16"/>
        </w:rPr>
      </w:pPr>
      <w:r w:rsidRPr="001E09F7">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09F7" w:rsidRPr="001E09F7" w:rsidRDefault="001E09F7" w:rsidP="001E09F7">
      <w:pPr>
        <w:jc w:val="both"/>
        <w:rPr>
          <w:sz w:val="16"/>
          <w:szCs w:val="16"/>
        </w:rPr>
      </w:pPr>
    </w:p>
    <w:p w:rsidR="001E09F7" w:rsidRPr="001E09F7" w:rsidRDefault="001E09F7" w:rsidP="001E09F7">
      <w:pPr>
        <w:jc w:val="both"/>
        <w:rPr>
          <w:sz w:val="16"/>
          <w:szCs w:val="16"/>
        </w:rPr>
      </w:pPr>
      <w:r w:rsidRPr="001E09F7">
        <w:rPr>
          <w:sz w:val="16"/>
          <w:szCs w:val="16"/>
        </w:rPr>
        <w:t>Начальник отдела внутреннего</w:t>
      </w:r>
    </w:p>
    <w:p w:rsidR="001E09F7" w:rsidRPr="001E09F7" w:rsidRDefault="001E09F7" w:rsidP="001E09F7">
      <w:pPr>
        <w:jc w:val="both"/>
        <w:rPr>
          <w:sz w:val="16"/>
          <w:szCs w:val="16"/>
        </w:rPr>
      </w:pPr>
      <w:r w:rsidRPr="001E09F7">
        <w:rPr>
          <w:sz w:val="16"/>
          <w:szCs w:val="16"/>
        </w:rPr>
        <w:t>финансового аудита администрации</w:t>
      </w:r>
    </w:p>
    <w:p w:rsidR="001E09F7" w:rsidRPr="001E09F7" w:rsidRDefault="001E09F7" w:rsidP="001E09F7">
      <w:pPr>
        <w:jc w:val="both"/>
        <w:rPr>
          <w:sz w:val="16"/>
          <w:szCs w:val="16"/>
        </w:rPr>
      </w:pPr>
      <w:r w:rsidRPr="001E09F7">
        <w:rPr>
          <w:sz w:val="16"/>
          <w:szCs w:val="16"/>
        </w:rPr>
        <w:t>Тогучинского района</w:t>
      </w:r>
    </w:p>
    <w:p w:rsidR="001E09F7" w:rsidRDefault="001E09F7" w:rsidP="001E09F7">
      <w:pPr>
        <w:jc w:val="both"/>
        <w:rPr>
          <w:sz w:val="16"/>
          <w:szCs w:val="16"/>
        </w:rPr>
      </w:pPr>
      <w:r w:rsidRPr="001E09F7">
        <w:rPr>
          <w:sz w:val="16"/>
          <w:szCs w:val="16"/>
        </w:rPr>
        <w:t>Новосибирской области                   _____________    ________</w:t>
      </w:r>
      <w:r>
        <w:rPr>
          <w:sz w:val="16"/>
          <w:szCs w:val="16"/>
        </w:rPr>
        <w:t>_______      ______________________</w:t>
      </w:r>
    </w:p>
    <w:p w:rsidR="001E09F7" w:rsidRPr="001E09F7" w:rsidRDefault="001E09F7" w:rsidP="001E09F7">
      <w:pPr>
        <w:jc w:val="both"/>
        <w:rPr>
          <w:sz w:val="16"/>
          <w:szCs w:val="16"/>
        </w:rPr>
      </w:pPr>
      <w:r>
        <w:rPr>
          <w:sz w:val="16"/>
          <w:szCs w:val="16"/>
        </w:rPr>
        <w:t xml:space="preserve">                                                          </w:t>
      </w:r>
      <w:r w:rsidRPr="001E09F7">
        <w:rPr>
          <w:sz w:val="16"/>
          <w:szCs w:val="16"/>
        </w:rPr>
        <w:t xml:space="preserve">         (</w:t>
      </w:r>
      <w:proofErr w:type="gramStart"/>
      <w:r w:rsidRPr="001E09F7">
        <w:rPr>
          <w:sz w:val="16"/>
          <w:szCs w:val="16"/>
        </w:rPr>
        <w:t xml:space="preserve">дата)   </w:t>
      </w:r>
      <w:proofErr w:type="gramEnd"/>
      <w:r w:rsidRPr="001E09F7">
        <w:rPr>
          <w:sz w:val="16"/>
          <w:szCs w:val="16"/>
        </w:rPr>
        <w:t xml:space="preserve">                (подпись)                (инициалы и фамилия)</w:t>
      </w:r>
    </w:p>
    <w:p w:rsidR="001E09F7" w:rsidRPr="00AC1376" w:rsidRDefault="001E09F7" w:rsidP="007C360D">
      <w:pPr>
        <w:ind w:right="-2"/>
        <w:jc w:val="center"/>
        <w:rPr>
          <w:sz w:val="16"/>
          <w:szCs w:val="16"/>
          <w:lang w:eastAsia="ru-RU"/>
        </w:rPr>
      </w:pPr>
    </w:p>
    <w:p w:rsidR="00AC1376" w:rsidRPr="00AC1376" w:rsidRDefault="00AC1376" w:rsidP="00AC1376">
      <w:pPr>
        <w:ind w:firstLine="567"/>
        <w:jc w:val="right"/>
        <w:rPr>
          <w:sz w:val="16"/>
          <w:szCs w:val="16"/>
        </w:rPr>
      </w:pPr>
      <w:r w:rsidRPr="00AC1376">
        <w:rPr>
          <w:sz w:val="16"/>
          <w:szCs w:val="16"/>
        </w:rPr>
        <w:t>ПРИЛОЖЕНИЕ №6</w:t>
      </w:r>
    </w:p>
    <w:p w:rsidR="00AC1376" w:rsidRPr="00AC1376" w:rsidRDefault="00AC1376" w:rsidP="00AC1376">
      <w:pPr>
        <w:ind w:firstLine="567"/>
        <w:jc w:val="right"/>
        <w:rPr>
          <w:sz w:val="16"/>
          <w:szCs w:val="16"/>
        </w:rPr>
      </w:pPr>
      <w:r w:rsidRPr="00AC1376">
        <w:rPr>
          <w:sz w:val="16"/>
          <w:szCs w:val="16"/>
        </w:rPr>
        <w:t xml:space="preserve">к Порядку осуществления отделом </w:t>
      </w:r>
    </w:p>
    <w:p w:rsidR="00AC1376" w:rsidRPr="00AC1376" w:rsidRDefault="00AC1376" w:rsidP="00AC1376">
      <w:pPr>
        <w:ind w:firstLine="567"/>
        <w:jc w:val="right"/>
        <w:rPr>
          <w:sz w:val="16"/>
          <w:szCs w:val="16"/>
        </w:rPr>
      </w:pPr>
      <w:r w:rsidRPr="00AC1376">
        <w:rPr>
          <w:sz w:val="16"/>
          <w:szCs w:val="16"/>
        </w:rPr>
        <w:t xml:space="preserve">внутреннего финансового аудита </w:t>
      </w:r>
    </w:p>
    <w:p w:rsidR="00AC1376" w:rsidRPr="00AC1376" w:rsidRDefault="00AC1376" w:rsidP="00AC1376">
      <w:pPr>
        <w:ind w:firstLine="567"/>
        <w:jc w:val="right"/>
        <w:rPr>
          <w:sz w:val="16"/>
          <w:szCs w:val="16"/>
        </w:rPr>
      </w:pPr>
      <w:r w:rsidRPr="00AC1376">
        <w:rPr>
          <w:sz w:val="16"/>
          <w:szCs w:val="16"/>
        </w:rPr>
        <w:t xml:space="preserve">администрации Тогучинского района </w:t>
      </w:r>
    </w:p>
    <w:p w:rsidR="00AC1376" w:rsidRPr="00AC1376" w:rsidRDefault="00AC1376" w:rsidP="00AC1376">
      <w:pPr>
        <w:ind w:firstLine="567"/>
        <w:jc w:val="right"/>
        <w:rPr>
          <w:sz w:val="16"/>
          <w:szCs w:val="16"/>
        </w:rPr>
      </w:pPr>
      <w:r w:rsidRPr="00AC1376">
        <w:rPr>
          <w:sz w:val="16"/>
          <w:szCs w:val="16"/>
        </w:rPr>
        <w:t xml:space="preserve">Новосибирской области полномочий </w:t>
      </w:r>
    </w:p>
    <w:p w:rsidR="00AC1376" w:rsidRPr="00AC1376" w:rsidRDefault="00AC1376" w:rsidP="00AC1376">
      <w:pPr>
        <w:ind w:firstLine="567"/>
        <w:jc w:val="right"/>
        <w:rPr>
          <w:sz w:val="16"/>
          <w:szCs w:val="16"/>
        </w:rPr>
      </w:pPr>
      <w:r w:rsidRPr="00AC1376">
        <w:rPr>
          <w:sz w:val="16"/>
          <w:szCs w:val="16"/>
        </w:rPr>
        <w:t>по внутреннему финансовому аудиту</w:t>
      </w:r>
    </w:p>
    <w:p w:rsidR="00AC1376" w:rsidRPr="00AC1376" w:rsidRDefault="00AC1376" w:rsidP="00AC1376">
      <w:pPr>
        <w:jc w:val="center"/>
        <w:rPr>
          <w:sz w:val="16"/>
          <w:szCs w:val="16"/>
        </w:rPr>
      </w:pPr>
      <w:r w:rsidRPr="00AC1376">
        <w:rPr>
          <w:sz w:val="16"/>
          <w:szCs w:val="16"/>
        </w:rPr>
        <w:t xml:space="preserve">Реестр бюджетных рисков </w:t>
      </w:r>
    </w:p>
    <w:p w:rsidR="00AC1376" w:rsidRPr="00AC1376" w:rsidRDefault="00AC1376" w:rsidP="00AC1376">
      <w:pPr>
        <w:jc w:val="center"/>
        <w:rPr>
          <w:sz w:val="16"/>
          <w:szCs w:val="16"/>
        </w:rPr>
      </w:pPr>
      <w:r w:rsidRPr="00AC1376">
        <w:rPr>
          <w:sz w:val="16"/>
          <w:szCs w:val="16"/>
        </w:rPr>
        <w:t>администрации Тогучинского района Новосибирской области на 20 __г.</w:t>
      </w:r>
    </w:p>
    <w:p w:rsidR="00AC1376" w:rsidRPr="00AC1376" w:rsidRDefault="00AC1376" w:rsidP="00AC1376">
      <w:pPr>
        <w:jc w:val="center"/>
        <w:rPr>
          <w:sz w:val="16"/>
          <w:szCs w:val="16"/>
        </w:rPr>
      </w:pPr>
      <w:r w:rsidRPr="00AC1376">
        <w:rPr>
          <w:sz w:val="16"/>
          <w:szCs w:val="16"/>
        </w:rPr>
        <w:t>по состоянию на «_</w:t>
      </w:r>
      <w:proofErr w:type="gramStart"/>
      <w:r w:rsidRPr="00AC1376">
        <w:rPr>
          <w:sz w:val="16"/>
          <w:szCs w:val="16"/>
        </w:rPr>
        <w:t>_»  _</w:t>
      </w:r>
      <w:proofErr w:type="gramEnd"/>
      <w:r w:rsidRPr="00AC1376">
        <w:rPr>
          <w:sz w:val="16"/>
          <w:szCs w:val="16"/>
        </w:rPr>
        <w:t>___________ 20 __г.</w:t>
      </w:r>
    </w:p>
    <w:p w:rsidR="00AC1376" w:rsidRPr="00AC1376" w:rsidRDefault="00AC1376" w:rsidP="00AC1376">
      <w:pPr>
        <w:jc w:val="center"/>
        <w:rPr>
          <w:sz w:val="16"/>
          <w:szCs w:val="16"/>
        </w:rPr>
      </w:pPr>
    </w:p>
    <w:tbl>
      <w:tblPr>
        <w:tblW w:w="11057"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
        <w:gridCol w:w="539"/>
        <w:gridCol w:w="567"/>
        <w:gridCol w:w="567"/>
        <w:gridCol w:w="567"/>
        <w:gridCol w:w="566"/>
        <w:gridCol w:w="565"/>
        <w:gridCol w:w="567"/>
        <w:gridCol w:w="567"/>
        <w:gridCol w:w="425"/>
        <w:gridCol w:w="567"/>
        <w:gridCol w:w="567"/>
        <w:gridCol w:w="709"/>
        <w:gridCol w:w="567"/>
        <w:gridCol w:w="711"/>
        <w:gridCol w:w="709"/>
        <w:gridCol w:w="567"/>
        <w:gridCol w:w="567"/>
        <w:gridCol w:w="709"/>
      </w:tblGrid>
      <w:tr w:rsidR="00AC1376" w:rsidRPr="00AC1376" w:rsidTr="00AC1376">
        <w:tc>
          <w:tcPr>
            <w:tcW w:w="454" w:type="dxa"/>
            <w:vMerge w:val="restart"/>
            <w:tcBorders>
              <w:top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t>N</w:t>
            </w:r>
          </w:p>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t>п/п</w:t>
            </w:r>
          </w:p>
        </w:tc>
        <w:tc>
          <w:tcPr>
            <w:tcW w:w="539" w:type="dxa"/>
            <w:vMerge w:val="restart"/>
            <w:tcBorders>
              <w:top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t>Бюджетная процедура</w:t>
            </w:r>
          </w:p>
        </w:tc>
        <w:tc>
          <w:tcPr>
            <w:tcW w:w="567" w:type="dxa"/>
            <w:vMerge w:val="restart"/>
            <w:tcBorders>
              <w:top w:val="single" w:sz="4" w:space="0" w:color="auto"/>
              <w:left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t>Наименование операций (действий) по выполнению бюджетной процедур</w:t>
            </w:r>
            <w:r w:rsidRPr="00AC1376">
              <w:rPr>
                <w:rFonts w:ascii="Times New Roman" w:hAnsi="Times New Roman" w:cs="Times New Roman"/>
                <w:sz w:val="14"/>
                <w:szCs w:val="14"/>
              </w:rPr>
              <w:lastRenderedPageBreak/>
              <w:t>ы</w:t>
            </w:r>
          </w:p>
        </w:tc>
        <w:tc>
          <w:tcPr>
            <w:tcW w:w="1134" w:type="dxa"/>
            <w:gridSpan w:val="2"/>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lastRenderedPageBreak/>
              <w:t xml:space="preserve">Бюджетный риск </w:t>
            </w:r>
          </w:p>
        </w:tc>
        <w:tc>
          <w:tcPr>
            <w:tcW w:w="566" w:type="dxa"/>
            <w:vMerge w:val="restart"/>
            <w:tcBorders>
              <w:top w:val="single" w:sz="4" w:space="0" w:color="auto"/>
              <w:left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t>Возможные последствия реализации бюджетного риска</w:t>
            </w:r>
          </w:p>
        </w:tc>
        <w:tc>
          <w:tcPr>
            <w:tcW w:w="1699" w:type="dxa"/>
            <w:gridSpan w:val="3"/>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t xml:space="preserve">Критерии оценки </w:t>
            </w:r>
          </w:p>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t>бюджетного риска</w:t>
            </w:r>
          </w:p>
        </w:tc>
        <w:tc>
          <w:tcPr>
            <w:tcW w:w="1559" w:type="dxa"/>
            <w:gridSpan w:val="3"/>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t>Владелец бюджетного риска</w:t>
            </w:r>
          </w:p>
        </w:tc>
        <w:tc>
          <w:tcPr>
            <w:tcW w:w="709" w:type="dxa"/>
            <w:vMerge w:val="restart"/>
            <w:tcBorders>
              <w:top w:val="single" w:sz="4" w:space="0" w:color="auto"/>
              <w:left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t xml:space="preserve">Необходимость (отсутствие необходимости) принятия мер по минимизации (устранению) бюджетного </w:t>
            </w:r>
            <w:r w:rsidRPr="00AC1376">
              <w:rPr>
                <w:rFonts w:ascii="Times New Roman" w:hAnsi="Times New Roman" w:cs="Times New Roman"/>
                <w:sz w:val="14"/>
                <w:szCs w:val="14"/>
              </w:rPr>
              <w:lastRenderedPageBreak/>
              <w:t>риска</w:t>
            </w:r>
          </w:p>
        </w:tc>
        <w:tc>
          <w:tcPr>
            <w:tcW w:w="1278" w:type="dxa"/>
            <w:gridSpan w:val="2"/>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lastRenderedPageBreak/>
              <w:t>Предложения по мерам минимизации (устранения) бюджетного риска</w:t>
            </w:r>
            <w:r w:rsidRPr="00AC1376">
              <w:rPr>
                <w:rFonts w:ascii="Times New Roman" w:hAnsi="Times New Roman" w:cs="Times New Roman"/>
                <w:sz w:val="14"/>
                <w:szCs w:val="14"/>
                <w:vertAlign w:val="superscript"/>
              </w:rPr>
              <w:t>1</w:t>
            </w:r>
          </w:p>
        </w:tc>
        <w:tc>
          <w:tcPr>
            <w:tcW w:w="709" w:type="dxa"/>
            <w:vMerge w:val="restart"/>
            <w:tcBorders>
              <w:top w:val="single" w:sz="4" w:space="0" w:color="auto"/>
              <w:left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t>Приоритетность принятия мер по минимизации (устранению) бюджетного риска</w:t>
            </w:r>
          </w:p>
        </w:tc>
        <w:tc>
          <w:tcPr>
            <w:tcW w:w="567" w:type="dxa"/>
            <w:vMerge w:val="restart"/>
            <w:tcBorders>
              <w:top w:val="single" w:sz="4" w:space="0" w:color="auto"/>
              <w:left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t xml:space="preserve">Срок исполнения меры по минимизации (устранению) бюджетного </w:t>
            </w:r>
            <w:r w:rsidRPr="00AC1376">
              <w:rPr>
                <w:rFonts w:ascii="Times New Roman" w:hAnsi="Times New Roman" w:cs="Times New Roman"/>
                <w:sz w:val="14"/>
                <w:szCs w:val="14"/>
              </w:rPr>
              <w:lastRenderedPageBreak/>
              <w:t>риска</w:t>
            </w:r>
          </w:p>
        </w:tc>
        <w:tc>
          <w:tcPr>
            <w:tcW w:w="567" w:type="dxa"/>
            <w:vMerge w:val="restart"/>
            <w:tcBorders>
              <w:top w:val="single" w:sz="4" w:space="0" w:color="auto"/>
              <w:left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lastRenderedPageBreak/>
              <w:t>Отметка об исполнении меры по минимизации (устранению) бюдж</w:t>
            </w:r>
            <w:r w:rsidRPr="00AC1376">
              <w:rPr>
                <w:rFonts w:ascii="Times New Roman" w:hAnsi="Times New Roman" w:cs="Times New Roman"/>
                <w:sz w:val="14"/>
                <w:szCs w:val="14"/>
              </w:rPr>
              <w:lastRenderedPageBreak/>
              <w:t>етного риска</w:t>
            </w:r>
          </w:p>
        </w:tc>
        <w:tc>
          <w:tcPr>
            <w:tcW w:w="709" w:type="dxa"/>
            <w:vMerge w:val="restart"/>
            <w:tcBorders>
              <w:top w:val="single" w:sz="4" w:space="0" w:color="auto"/>
              <w:left w:val="single" w:sz="4" w:space="0" w:color="auto"/>
            </w:tcBorders>
          </w:tcPr>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lastRenderedPageBreak/>
              <w:t xml:space="preserve">Справочно-нормативный правовой и (или) правовой акт, определяющий порядок (сроки) выполнения </w:t>
            </w:r>
            <w:r w:rsidRPr="00AC1376">
              <w:rPr>
                <w:rFonts w:ascii="Times New Roman" w:hAnsi="Times New Roman" w:cs="Times New Roman"/>
                <w:sz w:val="14"/>
                <w:szCs w:val="14"/>
              </w:rPr>
              <w:lastRenderedPageBreak/>
              <w:t>бюджетной процедуры</w:t>
            </w:r>
          </w:p>
        </w:tc>
      </w:tr>
      <w:tr w:rsidR="00AC1376" w:rsidRPr="00AC1376" w:rsidTr="00AC1376">
        <w:tc>
          <w:tcPr>
            <w:tcW w:w="454" w:type="dxa"/>
            <w:vMerge/>
            <w:tcBorders>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539" w:type="dxa"/>
            <w:vMerge/>
            <w:tcBorders>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t>Выявленный бюджетный риск</w:t>
            </w: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t>Причины бюджетного риска</w:t>
            </w:r>
          </w:p>
        </w:tc>
        <w:tc>
          <w:tcPr>
            <w:tcW w:w="566" w:type="dxa"/>
            <w:vMerge/>
            <w:tcBorders>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p>
        </w:tc>
        <w:tc>
          <w:tcPr>
            <w:tcW w:w="565"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t xml:space="preserve">Оценка вероятности </w:t>
            </w:r>
          </w:p>
          <w:p w:rsidR="00AC1376" w:rsidRPr="00AC1376" w:rsidRDefault="00AC1376" w:rsidP="00B50D9C">
            <w:pPr>
              <w:jc w:val="center"/>
              <w:rPr>
                <w:sz w:val="14"/>
                <w:szCs w:val="14"/>
              </w:rPr>
            </w:pPr>
            <w:r w:rsidRPr="00AC1376">
              <w:rPr>
                <w:sz w:val="14"/>
                <w:szCs w:val="14"/>
              </w:rPr>
              <w:t>(вероятность допу</w:t>
            </w:r>
            <w:r w:rsidRPr="00AC1376">
              <w:rPr>
                <w:sz w:val="14"/>
                <w:szCs w:val="14"/>
              </w:rPr>
              <w:lastRenderedPageBreak/>
              <w:t>щения ошибки)</w:t>
            </w: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lastRenderedPageBreak/>
              <w:t>Оценка степени влияния («существенно</w:t>
            </w:r>
            <w:r w:rsidRPr="00AC1376">
              <w:rPr>
                <w:rFonts w:ascii="Times New Roman" w:hAnsi="Times New Roman" w:cs="Times New Roman"/>
                <w:sz w:val="14"/>
                <w:szCs w:val="14"/>
              </w:rPr>
              <w:lastRenderedPageBreak/>
              <w:t>сть ошибки»)</w:t>
            </w: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lastRenderedPageBreak/>
              <w:t>Оценка значимости (уровня) бюджетног</w:t>
            </w:r>
            <w:r w:rsidRPr="00AC1376">
              <w:rPr>
                <w:rFonts w:ascii="Times New Roman" w:hAnsi="Times New Roman" w:cs="Times New Roman"/>
                <w:sz w:val="14"/>
                <w:szCs w:val="14"/>
              </w:rPr>
              <w:lastRenderedPageBreak/>
              <w:t>о риска</w:t>
            </w:r>
          </w:p>
        </w:tc>
        <w:tc>
          <w:tcPr>
            <w:tcW w:w="425"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lastRenderedPageBreak/>
              <w:t>Ф.И.О</w:t>
            </w: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t>Должность</w:t>
            </w: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t>Структурное подразделение</w:t>
            </w:r>
          </w:p>
        </w:tc>
        <w:tc>
          <w:tcPr>
            <w:tcW w:w="709" w:type="dxa"/>
            <w:vMerge/>
            <w:tcBorders>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p>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t xml:space="preserve">Меры, не связанные с контрольными </w:t>
            </w:r>
            <w:r w:rsidRPr="00AC1376">
              <w:rPr>
                <w:rFonts w:ascii="Times New Roman" w:hAnsi="Times New Roman" w:cs="Times New Roman"/>
                <w:sz w:val="14"/>
                <w:szCs w:val="14"/>
              </w:rPr>
              <w:lastRenderedPageBreak/>
              <w:t>действиями</w:t>
            </w:r>
          </w:p>
        </w:tc>
        <w:tc>
          <w:tcPr>
            <w:tcW w:w="711"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4"/>
                <w:szCs w:val="14"/>
              </w:rPr>
            </w:pPr>
          </w:p>
          <w:p w:rsidR="00AC1376" w:rsidRPr="00AC1376" w:rsidRDefault="00AC1376" w:rsidP="00B50D9C">
            <w:pPr>
              <w:pStyle w:val="af1"/>
              <w:jc w:val="center"/>
              <w:rPr>
                <w:rFonts w:ascii="Times New Roman" w:hAnsi="Times New Roman" w:cs="Times New Roman"/>
                <w:sz w:val="14"/>
                <w:szCs w:val="14"/>
              </w:rPr>
            </w:pPr>
            <w:r w:rsidRPr="00AC1376">
              <w:rPr>
                <w:rFonts w:ascii="Times New Roman" w:hAnsi="Times New Roman" w:cs="Times New Roman"/>
                <w:sz w:val="14"/>
                <w:szCs w:val="14"/>
              </w:rPr>
              <w:t xml:space="preserve">Меры по организации ВФК (рекомендуемые </w:t>
            </w:r>
            <w:r w:rsidRPr="00AC1376">
              <w:rPr>
                <w:rFonts w:ascii="Times New Roman" w:hAnsi="Times New Roman" w:cs="Times New Roman"/>
                <w:sz w:val="14"/>
                <w:szCs w:val="14"/>
              </w:rPr>
              <w:lastRenderedPageBreak/>
              <w:t>контрольные действия)</w:t>
            </w:r>
          </w:p>
        </w:tc>
        <w:tc>
          <w:tcPr>
            <w:tcW w:w="709" w:type="dxa"/>
            <w:vMerge/>
            <w:tcBorders>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709" w:type="dxa"/>
            <w:vMerge/>
            <w:tcBorders>
              <w:left w:val="single" w:sz="4" w:space="0" w:color="auto"/>
              <w:bottom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r>
      <w:tr w:rsidR="00AC1376" w:rsidRPr="00AC1376" w:rsidTr="00AC1376">
        <w:tc>
          <w:tcPr>
            <w:tcW w:w="454" w:type="dxa"/>
            <w:tcBorders>
              <w:top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r w:rsidRPr="00AC1376">
              <w:rPr>
                <w:rFonts w:ascii="Times New Roman" w:hAnsi="Times New Roman" w:cs="Times New Roman"/>
                <w:sz w:val="16"/>
                <w:szCs w:val="16"/>
              </w:rPr>
              <w:t>1</w:t>
            </w:r>
          </w:p>
        </w:tc>
        <w:tc>
          <w:tcPr>
            <w:tcW w:w="539" w:type="dxa"/>
            <w:tcBorders>
              <w:top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r w:rsidRPr="00AC1376">
              <w:rPr>
                <w:rFonts w:ascii="Times New Roman" w:hAnsi="Times New Roman" w:cs="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r w:rsidRPr="00AC1376">
              <w:rPr>
                <w:rFonts w:ascii="Times New Roman" w:hAnsi="Times New Roman" w:cs="Times New Roman"/>
                <w:sz w:val="16"/>
                <w:szCs w:val="16"/>
              </w:rPr>
              <w:t>3</w:t>
            </w: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r w:rsidRPr="00AC1376">
              <w:rPr>
                <w:rFonts w:ascii="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r w:rsidRPr="00AC1376">
              <w:rPr>
                <w:rFonts w:ascii="Times New Roman" w:hAnsi="Times New Roman" w:cs="Times New Roman"/>
                <w:sz w:val="16"/>
                <w:szCs w:val="16"/>
              </w:rPr>
              <w:t>5</w:t>
            </w:r>
          </w:p>
        </w:tc>
        <w:tc>
          <w:tcPr>
            <w:tcW w:w="566"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r w:rsidRPr="00AC1376">
              <w:rPr>
                <w:rFonts w:ascii="Times New Roman" w:hAnsi="Times New Roman" w:cs="Times New Roman"/>
                <w:sz w:val="16"/>
                <w:szCs w:val="16"/>
              </w:rPr>
              <w:t>6</w:t>
            </w:r>
          </w:p>
        </w:tc>
        <w:tc>
          <w:tcPr>
            <w:tcW w:w="565"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r w:rsidRPr="00AC1376">
              <w:rPr>
                <w:rFonts w:ascii="Times New Roman" w:hAnsi="Times New Roman" w:cs="Times New Roman"/>
                <w:sz w:val="16"/>
                <w:szCs w:val="16"/>
              </w:rPr>
              <w:t>7</w:t>
            </w: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r w:rsidRPr="00AC1376">
              <w:rPr>
                <w:rFonts w:ascii="Times New Roman" w:hAnsi="Times New Roman" w:cs="Times New Roman"/>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r w:rsidRPr="00AC1376">
              <w:rPr>
                <w:rFonts w:ascii="Times New Roman" w:hAnsi="Times New Roman" w:cs="Times New Roman"/>
                <w:sz w:val="16"/>
                <w:szCs w:val="16"/>
              </w:rPr>
              <w:t>9</w:t>
            </w:r>
          </w:p>
        </w:tc>
        <w:tc>
          <w:tcPr>
            <w:tcW w:w="425"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r w:rsidRPr="00AC1376">
              <w:rPr>
                <w:rFonts w:ascii="Times New Roman" w:hAnsi="Times New Roman" w:cs="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r w:rsidRPr="00AC1376">
              <w:rPr>
                <w:rFonts w:ascii="Times New Roman" w:hAnsi="Times New Roman" w:cs="Times New Roman"/>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r w:rsidRPr="00AC1376">
              <w:rPr>
                <w:rFonts w:ascii="Times New Roman" w:hAnsi="Times New Roman" w:cs="Times New Roman"/>
                <w:sz w:val="16"/>
                <w:szCs w:val="16"/>
              </w:rPr>
              <w:t>12</w:t>
            </w:r>
          </w:p>
        </w:tc>
        <w:tc>
          <w:tcPr>
            <w:tcW w:w="709"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r w:rsidRPr="00AC1376">
              <w:rPr>
                <w:rFonts w:ascii="Times New Roman" w:hAnsi="Times New Roman" w:cs="Times New Roman"/>
                <w:sz w:val="16"/>
                <w:szCs w:val="16"/>
              </w:rPr>
              <w:t>13</w:t>
            </w: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r w:rsidRPr="00AC1376">
              <w:rPr>
                <w:rFonts w:ascii="Times New Roman" w:hAnsi="Times New Roman" w:cs="Times New Roman"/>
                <w:sz w:val="16"/>
                <w:szCs w:val="16"/>
              </w:rPr>
              <w:t>14</w:t>
            </w:r>
          </w:p>
        </w:tc>
        <w:tc>
          <w:tcPr>
            <w:tcW w:w="711"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r w:rsidRPr="00AC1376">
              <w:rPr>
                <w:rFonts w:ascii="Times New Roman" w:hAnsi="Times New Roman" w:cs="Times New Roman"/>
                <w:sz w:val="16"/>
                <w:szCs w:val="16"/>
              </w:rPr>
              <w:t>15</w:t>
            </w:r>
          </w:p>
        </w:tc>
        <w:tc>
          <w:tcPr>
            <w:tcW w:w="709"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r w:rsidRPr="00AC1376">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r w:rsidRPr="00AC1376">
              <w:rPr>
                <w:rFonts w:ascii="Times New Roman" w:hAnsi="Times New Roman" w:cs="Times New Roman"/>
                <w:sz w:val="16"/>
                <w:szCs w:val="16"/>
              </w:rPr>
              <w:t>17</w:t>
            </w: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r w:rsidRPr="00AC1376">
              <w:rPr>
                <w:rFonts w:ascii="Times New Roman" w:hAnsi="Times New Roman" w:cs="Times New Roman"/>
                <w:sz w:val="16"/>
                <w:szCs w:val="16"/>
              </w:rPr>
              <w:t>18</w:t>
            </w:r>
          </w:p>
        </w:tc>
        <w:tc>
          <w:tcPr>
            <w:tcW w:w="709" w:type="dxa"/>
            <w:tcBorders>
              <w:top w:val="single" w:sz="4" w:space="0" w:color="auto"/>
              <w:left w:val="single" w:sz="4" w:space="0" w:color="auto"/>
              <w:bottom w:val="single" w:sz="4" w:space="0" w:color="auto"/>
            </w:tcBorders>
          </w:tcPr>
          <w:p w:rsidR="00AC1376" w:rsidRPr="00AC1376" w:rsidRDefault="00AC1376" w:rsidP="00B50D9C">
            <w:pPr>
              <w:pStyle w:val="af1"/>
              <w:jc w:val="center"/>
              <w:rPr>
                <w:rFonts w:ascii="Times New Roman" w:hAnsi="Times New Roman" w:cs="Times New Roman"/>
                <w:sz w:val="16"/>
                <w:szCs w:val="16"/>
              </w:rPr>
            </w:pPr>
            <w:r w:rsidRPr="00AC1376">
              <w:rPr>
                <w:rFonts w:ascii="Times New Roman" w:hAnsi="Times New Roman" w:cs="Times New Roman"/>
                <w:sz w:val="16"/>
                <w:szCs w:val="16"/>
              </w:rPr>
              <w:t>19</w:t>
            </w:r>
          </w:p>
        </w:tc>
      </w:tr>
      <w:tr w:rsidR="00AC1376" w:rsidRPr="00AC1376" w:rsidTr="00AC1376">
        <w:tc>
          <w:tcPr>
            <w:tcW w:w="454" w:type="dxa"/>
            <w:tcBorders>
              <w:top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539" w:type="dxa"/>
            <w:tcBorders>
              <w:top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565"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tcBorders>
          </w:tcPr>
          <w:p w:rsidR="00AC1376" w:rsidRPr="00AC1376" w:rsidRDefault="00AC1376" w:rsidP="00B50D9C">
            <w:pPr>
              <w:pStyle w:val="af1"/>
              <w:jc w:val="center"/>
              <w:rPr>
                <w:rFonts w:ascii="Times New Roman" w:hAnsi="Times New Roman" w:cs="Times New Roman"/>
                <w:sz w:val="16"/>
                <w:szCs w:val="16"/>
              </w:rPr>
            </w:pPr>
          </w:p>
        </w:tc>
      </w:tr>
    </w:tbl>
    <w:p w:rsidR="00AC1376" w:rsidRPr="00AC1376" w:rsidRDefault="00AC1376" w:rsidP="00AC1376">
      <w:pPr>
        <w:tabs>
          <w:tab w:val="left" w:pos="2490"/>
        </w:tabs>
        <w:rPr>
          <w:sz w:val="16"/>
          <w:szCs w:val="16"/>
          <w:vertAlign w:val="superscript"/>
        </w:rPr>
      </w:pPr>
      <w:r w:rsidRPr="00AC1376">
        <w:rPr>
          <w:sz w:val="16"/>
          <w:szCs w:val="16"/>
        </w:rPr>
        <w:t xml:space="preserve">  </w:t>
      </w:r>
    </w:p>
    <w:p w:rsidR="00AC1376" w:rsidRPr="00AC1376" w:rsidRDefault="00AC1376" w:rsidP="00AC1376">
      <w:pPr>
        <w:tabs>
          <w:tab w:val="left" w:pos="2490"/>
        </w:tabs>
        <w:jc w:val="both"/>
        <w:rPr>
          <w:sz w:val="16"/>
          <w:szCs w:val="16"/>
        </w:rPr>
      </w:pPr>
      <w:r w:rsidRPr="00AC1376">
        <w:rPr>
          <w:sz w:val="16"/>
          <w:szCs w:val="16"/>
          <w:vertAlign w:val="superscript"/>
        </w:rPr>
        <w:t xml:space="preserve">   1</w:t>
      </w:r>
      <w:r w:rsidRPr="00AC1376">
        <w:rPr>
          <w:sz w:val="16"/>
          <w:szCs w:val="16"/>
        </w:rPr>
        <w:t xml:space="preserve"> Предложения по мерам минимизации (устранения) бюджетного риска в случае возможности и (или) необходимости (целесообразности) принятия главным администратором (администратором) бюджетных средств мер по минимизации (устранению) соответствующего бюджетного риска и (или) мер по его предупреждению.</w:t>
      </w:r>
    </w:p>
    <w:p w:rsidR="00AC1376" w:rsidRPr="00AC1376" w:rsidRDefault="00AC1376" w:rsidP="00AC1376">
      <w:pPr>
        <w:tabs>
          <w:tab w:val="left" w:pos="2490"/>
        </w:tabs>
        <w:rPr>
          <w:sz w:val="16"/>
          <w:szCs w:val="16"/>
        </w:rPr>
      </w:pPr>
    </w:p>
    <w:p w:rsidR="00AC1376" w:rsidRPr="00AC1376" w:rsidRDefault="00AC1376" w:rsidP="00AC1376">
      <w:pPr>
        <w:jc w:val="both"/>
        <w:rPr>
          <w:sz w:val="16"/>
          <w:szCs w:val="16"/>
        </w:rPr>
      </w:pPr>
      <w:r w:rsidRPr="00AC1376">
        <w:rPr>
          <w:sz w:val="16"/>
          <w:szCs w:val="16"/>
        </w:rPr>
        <w:t>Начальник отдела внутреннего</w:t>
      </w:r>
    </w:p>
    <w:p w:rsidR="00AC1376" w:rsidRPr="00AC1376" w:rsidRDefault="00AC1376" w:rsidP="00AC1376">
      <w:pPr>
        <w:jc w:val="both"/>
        <w:rPr>
          <w:sz w:val="16"/>
          <w:szCs w:val="16"/>
        </w:rPr>
      </w:pPr>
      <w:r w:rsidRPr="00AC1376">
        <w:rPr>
          <w:sz w:val="16"/>
          <w:szCs w:val="16"/>
        </w:rPr>
        <w:t>финансового аудита администрации</w:t>
      </w:r>
    </w:p>
    <w:p w:rsidR="00AC1376" w:rsidRPr="00AC1376" w:rsidRDefault="00AC1376" w:rsidP="00AC1376">
      <w:pPr>
        <w:jc w:val="both"/>
        <w:rPr>
          <w:sz w:val="16"/>
          <w:szCs w:val="16"/>
        </w:rPr>
      </w:pPr>
      <w:r w:rsidRPr="00AC1376">
        <w:rPr>
          <w:sz w:val="16"/>
          <w:szCs w:val="16"/>
        </w:rPr>
        <w:t>Тогучинского района</w:t>
      </w:r>
    </w:p>
    <w:p w:rsidR="00AC1376" w:rsidRPr="00AC1376" w:rsidRDefault="00AC1376" w:rsidP="00AC1376">
      <w:pPr>
        <w:jc w:val="both"/>
        <w:rPr>
          <w:sz w:val="16"/>
          <w:szCs w:val="16"/>
        </w:rPr>
      </w:pPr>
      <w:r w:rsidRPr="00AC1376">
        <w:rPr>
          <w:sz w:val="16"/>
          <w:szCs w:val="16"/>
        </w:rPr>
        <w:t>Новосибирской области                   _____________    _______________      ___________________</w:t>
      </w:r>
    </w:p>
    <w:p w:rsidR="001E09F7" w:rsidRPr="00AC1376" w:rsidRDefault="00AC1376" w:rsidP="00AC1376">
      <w:pPr>
        <w:ind w:right="-2"/>
        <w:rPr>
          <w:sz w:val="16"/>
          <w:szCs w:val="16"/>
          <w:lang w:eastAsia="ru-RU"/>
        </w:rPr>
      </w:pPr>
      <w:r>
        <w:rPr>
          <w:sz w:val="16"/>
          <w:szCs w:val="16"/>
        </w:rPr>
        <w:t xml:space="preserve">                                           </w:t>
      </w:r>
      <w:r w:rsidRPr="00AC1376">
        <w:rPr>
          <w:sz w:val="16"/>
          <w:szCs w:val="16"/>
        </w:rPr>
        <w:t xml:space="preserve">         </w:t>
      </w:r>
      <w:r>
        <w:rPr>
          <w:sz w:val="16"/>
          <w:szCs w:val="16"/>
        </w:rPr>
        <w:t xml:space="preserve">              </w:t>
      </w:r>
      <w:r w:rsidRPr="00AC1376">
        <w:rPr>
          <w:sz w:val="16"/>
          <w:szCs w:val="16"/>
        </w:rPr>
        <w:t xml:space="preserve">    (</w:t>
      </w:r>
      <w:proofErr w:type="gramStart"/>
      <w:r w:rsidRPr="00AC1376">
        <w:rPr>
          <w:sz w:val="16"/>
          <w:szCs w:val="16"/>
        </w:rPr>
        <w:t xml:space="preserve">дата)   </w:t>
      </w:r>
      <w:proofErr w:type="gramEnd"/>
      <w:r w:rsidRPr="00AC1376">
        <w:rPr>
          <w:sz w:val="16"/>
          <w:szCs w:val="16"/>
        </w:rPr>
        <w:t xml:space="preserve">            (подпись)               (инициалы и фамилия)</w:t>
      </w:r>
    </w:p>
    <w:p w:rsidR="001E09F7" w:rsidRPr="00AC1376" w:rsidRDefault="001E09F7" w:rsidP="007C360D">
      <w:pPr>
        <w:ind w:right="-2"/>
        <w:jc w:val="center"/>
        <w:rPr>
          <w:sz w:val="16"/>
          <w:szCs w:val="16"/>
          <w:lang w:eastAsia="ru-RU"/>
        </w:rPr>
      </w:pPr>
    </w:p>
    <w:p w:rsidR="001E09F7" w:rsidRPr="00AC1376" w:rsidRDefault="001E09F7" w:rsidP="007C360D">
      <w:pPr>
        <w:ind w:right="-2"/>
        <w:jc w:val="center"/>
        <w:rPr>
          <w:sz w:val="16"/>
          <w:szCs w:val="16"/>
          <w:lang w:eastAsia="ru-RU"/>
        </w:rPr>
      </w:pPr>
    </w:p>
    <w:p w:rsidR="001E09F7" w:rsidRDefault="001E09F7" w:rsidP="007C360D">
      <w:pPr>
        <w:ind w:right="-2"/>
        <w:jc w:val="center"/>
        <w:rPr>
          <w:sz w:val="16"/>
          <w:szCs w:val="16"/>
          <w:lang w:eastAsia="ru-RU"/>
        </w:rPr>
        <w:sectPr w:rsidR="001E09F7" w:rsidSect="001E09F7">
          <w:type w:val="continuous"/>
          <w:pgSz w:w="11906" w:h="16838" w:code="9"/>
          <w:pgMar w:top="567" w:right="567" w:bottom="567" w:left="567" w:header="720" w:footer="720" w:gutter="0"/>
          <w:cols w:space="709"/>
          <w:docGrid w:linePitch="360"/>
        </w:sectPr>
      </w:pPr>
    </w:p>
    <w:p w:rsidR="00AC1376" w:rsidRPr="00AC1376" w:rsidRDefault="00AC1376" w:rsidP="00AC1376">
      <w:pPr>
        <w:ind w:firstLine="567"/>
        <w:jc w:val="right"/>
        <w:rPr>
          <w:sz w:val="16"/>
          <w:szCs w:val="16"/>
        </w:rPr>
      </w:pPr>
      <w:r w:rsidRPr="00AC1376">
        <w:rPr>
          <w:sz w:val="16"/>
          <w:szCs w:val="16"/>
        </w:rPr>
        <w:t>ПРИЛОЖЕНИЕ №7</w:t>
      </w:r>
    </w:p>
    <w:p w:rsidR="00AC1376" w:rsidRPr="00AC1376" w:rsidRDefault="00AC1376" w:rsidP="00AC1376">
      <w:pPr>
        <w:ind w:firstLine="567"/>
        <w:jc w:val="right"/>
        <w:rPr>
          <w:sz w:val="16"/>
          <w:szCs w:val="16"/>
        </w:rPr>
      </w:pPr>
      <w:r w:rsidRPr="00AC1376">
        <w:rPr>
          <w:sz w:val="16"/>
          <w:szCs w:val="16"/>
        </w:rPr>
        <w:t xml:space="preserve">к Порядку осуществления отделом </w:t>
      </w:r>
    </w:p>
    <w:p w:rsidR="00AC1376" w:rsidRPr="00AC1376" w:rsidRDefault="00AC1376" w:rsidP="00AC1376">
      <w:pPr>
        <w:ind w:firstLine="567"/>
        <w:jc w:val="right"/>
        <w:rPr>
          <w:sz w:val="16"/>
          <w:szCs w:val="16"/>
        </w:rPr>
      </w:pPr>
      <w:r w:rsidRPr="00AC1376">
        <w:rPr>
          <w:sz w:val="16"/>
          <w:szCs w:val="16"/>
        </w:rPr>
        <w:t xml:space="preserve">внутреннего финансового аудита </w:t>
      </w:r>
    </w:p>
    <w:p w:rsidR="00AC1376" w:rsidRPr="00AC1376" w:rsidRDefault="00AC1376" w:rsidP="00AC1376">
      <w:pPr>
        <w:ind w:firstLine="567"/>
        <w:jc w:val="right"/>
        <w:rPr>
          <w:sz w:val="16"/>
          <w:szCs w:val="16"/>
        </w:rPr>
      </w:pPr>
      <w:r w:rsidRPr="00AC1376">
        <w:rPr>
          <w:sz w:val="16"/>
          <w:szCs w:val="16"/>
        </w:rPr>
        <w:t xml:space="preserve">администрации Тогучинского района </w:t>
      </w:r>
    </w:p>
    <w:p w:rsidR="00AC1376" w:rsidRPr="00AC1376" w:rsidRDefault="00AC1376" w:rsidP="00AC1376">
      <w:pPr>
        <w:ind w:firstLine="567"/>
        <w:jc w:val="right"/>
        <w:rPr>
          <w:sz w:val="16"/>
          <w:szCs w:val="16"/>
        </w:rPr>
      </w:pPr>
      <w:r w:rsidRPr="00AC1376">
        <w:rPr>
          <w:sz w:val="16"/>
          <w:szCs w:val="16"/>
        </w:rPr>
        <w:t xml:space="preserve">Новосибирской области полномочий </w:t>
      </w:r>
    </w:p>
    <w:p w:rsidR="00AC1376" w:rsidRPr="00AC1376" w:rsidRDefault="00AC1376" w:rsidP="00AC1376">
      <w:pPr>
        <w:ind w:firstLine="567"/>
        <w:jc w:val="right"/>
        <w:rPr>
          <w:sz w:val="16"/>
          <w:szCs w:val="16"/>
        </w:rPr>
      </w:pPr>
      <w:r w:rsidRPr="00AC1376">
        <w:rPr>
          <w:sz w:val="16"/>
          <w:szCs w:val="16"/>
        </w:rPr>
        <w:t>по внутреннему финансовому аудиту</w:t>
      </w:r>
    </w:p>
    <w:p w:rsidR="00AC1376" w:rsidRPr="00AC1376" w:rsidRDefault="00AC1376" w:rsidP="00AC1376">
      <w:pPr>
        <w:tabs>
          <w:tab w:val="left" w:pos="2490"/>
        </w:tabs>
        <w:jc w:val="right"/>
        <w:rPr>
          <w:sz w:val="16"/>
          <w:szCs w:val="16"/>
        </w:rPr>
      </w:pPr>
    </w:p>
    <w:p w:rsidR="00AC1376" w:rsidRPr="00AC1376" w:rsidRDefault="00AC1376" w:rsidP="00AC1376">
      <w:pPr>
        <w:tabs>
          <w:tab w:val="left" w:pos="2490"/>
        </w:tabs>
        <w:jc w:val="center"/>
        <w:rPr>
          <w:b/>
          <w:sz w:val="16"/>
          <w:szCs w:val="16"/>
        </w:rPr>
      </w:pPr>
      <w:r w:rsidRPr="00AC1376">
        <w:rPr>
          <w:b/>
          <w:sz w:val="16"/>
          <w:szCs w:val="16"/>
        </w:rPr>
        <w:t>СОГЛАШЕНИЕ № ___</w:t>
      </w:r>
    </w:p>
    <w:p w:rsidR="00AC1376" w:rsidRPr="00AC1376" w:rsidRDefault="00AC1376" w:rsidP="00AC1376">
      <w:pPr>
        <w:tabs>
          <w:tab w:val="left" w:pos="2490"/>
        </w:tabs>
        <w:jc w:val="center"/>
        <w:rPr>
          <w:b/>
          <w:sz w:val="16"/>
          <w:szCs w:val="16"/>
        </w:rPr>
      </w:pPr>
      <w:r w:rsidRPr="00AC1376">
        <w:rPr>
          <w:b/>
          <w:sz w:val="16"/>
          <w:szCs w:val="16"/>
        </w:rPr>
        <w:t xml:space="preserve">о передаче полномочия получателя средств бюджета </w:t>
      </w:r>
    </w:p>
    <w:p w:rsidR="00AC1376" w:rsidRPr="00AC1376" w:rsidRDefault="00AC1376" w:rsidP="00AC1376">
      <w:pPr>
        <w:tabs>
          <w:tab w:val="left" w:pos="2490"/>
        </w:tabs>
        <w:jc w:val="center"/>
        <w:rPr>
          <w:b/>
          <w:sz w:val="16"/>
          <w:szCs w:val="16"/>
        </w:rPr>
      </w:pPr>
      <w:r w:rsidRPr="00AC1376">
        <w:rPr>
          <w:b/>
          <w:sz w:val="16"/>
          <w:szCs w:val="16"/>
        </w:rPr>
        <w:t xml:space="preserve">Тогучинского района Новосибирской области </w:t>
      </w:r>
    </w:p>
    <w:p w:rsidR="00AC1376" w:rsidRPr="00AC1376" w:rsidRDefault="00AC1376" w:rsidP="00AC1376">
      <w:pPr>
        <w:tabs>
          <w:tab w:val="left" w:pos="2490"/>
        </w:tabs>
        <w:jc w:val="center"/>
        <w:rPr>
          <w:b/>
          <w:sz w:val="16"/>
          <w:szCs w:val="16"/>
        </w:rPr>
      </w:pPr>
      <w:r w:rsidRPr="00AC1376">
        <w:rPr>
          <w:b/>
          <w:sz w:val="16"/>
          <w:szCs w:val="16"/>
        </w:rPr>
        <w:t>по осуществлению внутреннего финансового аудита</w:t>
      </w:r>
    </w:p>
    <w:p w:rsidR="00AC1376" w:rsidRPr="00AC1376" w:rsidRDefault="00AC1376" w:rsidP="00AC1376">
      <w:pPr>
        <w:tabs>
          <w:tab w:val="left" w:pos="2490"/>
        </w:tabs>
        <w:jc w:val="center"/>
        <w:rPr>
          <w:sz w:val="16"/>
          <w:szCs w:val="16"/>
        </w:rPr>
      </w:pPr>
    </w:p>
    <w:p w:rsidR="00AC1376" w:rsidRPr="00AC1376" w:rsidRDefault="00AC1376" w:rsidP="00AC1376">
      <w:pPr>
        <w:tabs>
          <w:tab w:val="left" w:pos="2490"/>
        </w:tabs>
        <w:jc w:val="both"/>
        <w:rPr>
          <w:sz w:val="16"/>
          <w:szCs w:val="16"/>
        </w:rPr>
      </w:pPr>
      <w:r w:rsidRPr="00AC1376">
        <w:rPr>
          <w:sz w:val="16"/>
          <w:szCs w:val="16"/>
        </w:rPr>
        <w:t xml:space="preserve">г. Тогучин                                                                   </w:t>
      </w:r>
      <w:proofErr w:type="gramStart"/>
      <w:r w:rsidRPr="00AC1376">
        <w:rPr>
          <w:sz w:val="16"/>
          <w:szCs w:val="16"/>
        </w:rPr>
        <w:t xml:space="preserve">   «</w:t>
      </w:r>
      <w:proofErr w:type="gramEnd"/>
      <w:r w:rsidRPr="00AC1376">
        <w:rPr>
          <w:sz w:val="16"/>
          <w:szCs w:val="16"/>
        </w:rPr>
        <w:t>___» ________ 20__г.</w:t>
      </w:r>
    </w:p>
    <w:p w:rsidR="00AC1376" w:rsidRPr="00AC1376" w:rsidRDefault="00AC1376" w:rsidP="00AC1376">
      <w:pPr>
        <w:tabs>
          <w:tab w:val="left" w:pos="2490"/>
        </w:tabs>
        <w:jc w:val="both"/>
        <w:rPr>
          <w:sz w:val="16"/>
          <w:szCs w:val="16"/>
        </w:rPr>
      </w:pPr>
    </w:p>
    <w:p w:rsidR="00AC1376" w:rsidRPr="00AC1376" w:rsidRDefault="00AC1376" w:rsidP="00AC1376">
      <w:pPr>
        <w:pStyle w:val="afffff7"/>
        <w:ind w:firstLine="709"/>
        <w:rPr>
          <w:rFonts w:ascii="Times New Roman" w:hAnsi="Times New Roman" w:cs="Times New Roman"/>
          <w:sz w:val="16"/>
          <w:szCs w:val="16"/>
        </w:rPr>
      </w:pPr>
      <w:r w:rsidRPr="00AC1376">
        <w:rPr>
          <w:rFonts w:ascii="Times New Roman" w:hAnsi="Times New Roman" w:cs="Times New Roman"/>
          <w:sz w:val="16"/>
          <w:szCs w:val="16"/>
        </w:rPr>
        <w:t>Администрация Тогучинского района Новосибирской области именуемое в дальнейшем «Орган, осуществляющий переданное полномочие", в лице Главы Тогучинского района Новосибирской области ______________ действующего на основании Устава с одной стороны, и</w:t>
      </w:r>
    </w:p>
    <w:p w:rsidR="00AC1376" w:rsidRPr="00AC1376" w:rsidRDefault="00AC1376" w:rsidP="00AC1376">
      <w:pPr>
        <w:pStyle w:val="afffff7"/>
        <w:rPr>
          <w:rFonts w:ascii="Times New Roman" w:hAnsi="Times New Roman" w:cs="Times New Roman"/>
          <w:sz w:val="16"/>
          <w:szCs w:val="16"/>
        </w:rPr>
      </w:pPr>
      <w:r w:rsidRPr="00AC1376">
        <w:rPr>
          <w:rFonts w:ascii="Times New Roman" w:hAnsi="Times New Roman" w:cs="Times New Roman"/>
          <w:sz w:val="16"/>
          <w:szCs w:val="16"/>
        </w:rPr>
        <w:t>______________________________________________________________,</w:t>
      </w:r>
    </w:p>
    <w:p w:rsidR="00AC1376" w:rsidRPr="00AC1376" w:rsidRDefault="00AC1376" w:rsidP="00AC1376">
      <w:pPr>
        <w:pStyle w:val="afffff7"/>
        <w:jc w:val="center"/>
        <w:rPr>
          <w:rFonts w:ascii="Times New Roman" w:hAnsi="Times New Roman" w:cs="Times New Roman"/>
          <w:sz w:val="16"/>
          <w:szCs w:val="16"/>
        </w:rPr>
      </w:pPr>
      <w:r w:rsidRPr="00AC1376">
        <w:rPr>
          <w:rFonts w:ascii="Times New Roman" w:hAnsi="Times New Roman" w:cs="Times New Roman"/>
          <w:sz w:val="16"/>
          <w:szCs w:val="16"/>
        </w:rPr>
        <w:t>(наименование получателя средств бюджета Тогучинского района Новосибирской области, администратора, передающего</w:t>
      </w:r>
    </w:p>
    <w:p w:rsidR="00AC1376" w:rsidRPr="00AC1376" w:rsidRDefault="00AC1376" w:rsidP="00AC1376">
      <w:pPr>
        <w:pStyle w:val="afffff7"/>
        <w:jc w:val="center"/>
        <w:rPr>
          <w:rFonts w:ascii="Times New Roman" w:hAnsi="Times New Roman" w:cs="Times New Roman"/>
          <w:sz w:val="16"/>
          <w:szCs w:val="16"/>
        </w:rPr>
      </w:pPr>
      <w:r w:rsidRPr="00AC1376">
        <w:rPr>
          <w:rFonts w:ascii="Times New Roman" w:hAnsi="Times New Roman" w:cs="Times New Roman"/>
          <w:sz w:val="16"/>
          <w:szCs w:val="16"/>
        </w:rPr>
        <w:t>полномочие по осуществлению внутреннего финансового аудита)</w:t>
      </w:r>
    </w:p>
    <w:p w:rsidR="00AC1376" w:rsidRPr="00AC1376" w:rsidRDefault="00AC1376" w:rsidP="00AC1376">
      <w:pPr>
        <w:pStyle w:val="afffff7"/>
        <w:rPr>
          <w:rFonts w:ascii="Times New Roman" w:hAnsi="Times New Roman" w:cs="Times New Roman"/>
          <w:sz w:val="16"/>
          <w:szCs w:val="16"/>
        </w:rPr>
      </w:pPr>
    </w:p>
    <w:p w:rsidR="00AC1376" w:rsidRPr="00AC1376" w:rsidRDefault="00AC1376" w:rsidP="00AC1376">
      <w:pPr>
        <w:pStyle w:val="afffff7"/>
        <w:rPr>
          <w:rFonts w:ascii="Times New Roman" w:hAnsi="Times New Roman" w:cs="Times New Roman"/>
          <w:sz w:val="16"/>
          <w:szCs w:val="16"/>
        </w:rPr>
      </w:pPr>
      <w:r w:rsidRPr="00AC1376">
        <w:rPr>
          <w:rFonts w:ascii="Times New Roman" w:hAnsi="Times New Roman" w:cs="Times New Roman"/>
          <w:sz w:val="16"/>
          <w:szCs w:val="16"/>
        </w:rPr>
        <w:t>именуемое (-ый) в дальнейшем "Аудируемое лицо", в лице ______________________________________</w:t>
      </w:r>
    </w:p>
    <w:p w:rsidR="00AC1376" w:rsidRPr="00AC1376" w:rsidRDefault="00AC1376" w:rsidP="00AC1376">
      <w:pPr>
        <w:pStyle w:val="afffff7"/>
        <w:rPr>
          <w:rFonts w:ascii="Times New Roman" w:hAnsi="Times New Roman" w:cs="Times New Roman"/>
          <w:sz w:val="16"/>
          <w:szCs w:val="16"/>
        </w:rPr>
      </w:pPr>
      <w:r w:rsidRPr="00AC1376">
        <w:rPr>
          <w:rFonts w:ascii="Times New Roman" w:hAnsi="Times New Roman" w:cs="Times New Roman"/>
          <w:sz w:val="16"/>
          <w:szCs w:val="16"/>
        </w:rPr>
        <w:t>______________________________________________________________</w:t>
      </w:r>
    </w:p>
    <w:p w:rsidR="00AC1376" w:rsidRPr="00AC1376" w:rsidRDefault="00AC1376" w:rsidP="00AC1376">
      <w:pPr>
        <w:pStyle w:val="afffff7"/>
        <w:jc w:val="center"/>
        <w:rPr>
          <w:rFonts w:ascii="Times New Roman" w:hAnsi="Times New Roman" w:cs="Times New Roman"/>
          <w:sz w:val="16"/>
          <w:szCs w:val="16"/>
        </w:rPr>
      </w:pPr>
      <w:r w:rsidRPr="00AC1376">
        <w:rPr>
          <w:rFonts w:ascii="Times New Roman" w:hAnsi="Times New Roman" w:cs="Times New Roman"/>
          <w:sz w:val="16"/>
          <w:szCs w:val="16"/>
        </w:rPr>
        <w:t>(наименование должности руководителя Аудируемого лица, фамилия, имя, отчество (при</w:t>
      </w:r>
      <w:r>
        <w:rPr>
          <w:rFonts w:ascii="Times New Roman" w:hAnsi="Times New Roman" w:cs="Times New Roman"/>
          <w:sz w:val="16"/>
          <w:szCs w:val="16"/>
        </w:rPr>
        <w:t xml:space="preserve"> </w:t>
      </w:r>
      <w:r w:rsidRPr="00AC1376">
        <w:rPr>
          <w:rFonts w:ascii="Times New Roman" w:hAnsi="Times New Roman" w:cs="Times New Roman"/>
          <w:sz w:val="16"/>
          <w:szCs w:val="16"/>
        </w:rPr>
        <w:t>наличии) руководителя Аудируемого лица)</w:t>
      </w:r>
    </w:p>
    <w:p w:rsidR="00AC1376" w:rsidRPr="00AC1376" w:rsidRDefault="00AC1376" w:rsidP="00AC1376">
      <w:pPr>
        <w:pStyle w:val="afffff7"/>
        <w:rPr>
          <w:rFonts w:ascii="Times New Roman" w:hAnsi="Times New Roman" w:cs="Times New Roman"/>
          <w:sz w:val="16"/>
          <w:szCs w:val="16"/>
        </w:rPr>
      </w:pPr>
    </w:p>
    <w:p w:rsidR="00AC1376" w:rsidRPr="00AC1376" w:rsidRDefault="00AC1376" w:rsidP="00AC1376">
      <w:pPr>
        <w:pStyle w:val="afffff7"/>
        <w:rPr>
          <w:rFonts w:ascii="Times New Roman" w:hAnsi="Times New Roman" w:cs="Times New Roman"/>
          <w:sz w:val="16"/>
          <w:szCs w:val="16"/>
        </w:rPr>
      </w:pPr>
      <w:r w:rsidRPr="00AC1376">
        <w:rPr>
          <w:rFonts w:ascii="Times New Roman" w:hAnsi="Times New Roman" w:cs="Times New Roman"/>
          <w:sz w:val="16"/>
          <w:szCs w:val="16"/>
        </w:rPr>
        <w:t>действующего(-ей) на основании _____________________________________________________________</w:t>
      </w:r>
    </w:p>
    <w:p w:rsidR="00AC1376" w:rsidRPr="00AC1376" w:rsidRDefault="00AC1376" w:rsidP="00AC1376">
      <w:pPr>
        <w:pStyle w:val="afffff7"/>
        <w:rPr>
          <w:rFonts w:ascii="Times New Roman" w:hAnsi="Times New Roman" w:cs="Times New Roman"/>
          <w:sz w:val="16"/>
          <w:szCs w:val="16"/>
        </w:rPr>
      </w:pPr>
      <w:r w:rsidRPr="00AC1376">
        <w:rPr>
          <w:rFonts w:ascii="Times New Roman" w:hAnsi="Times New Roman" w:cs="Times New Roman"/>
          <w:sz w:val="16"/>
          <w:szCs w:val="16"/>
        </w:rPr>
        <w:t>______________________________________________________________,</w:t>
      </w:r>
    </w:p>
    <w:p w:rsidR="00AC1376" w:rsidRPr="00AC1376" w:rsidRDefault="00AC1376" w:rsidP="00AC1376">
      <w:pPr>
        <w:pStyle w:val="afffff7"/>
        <w:jc w:val="center"/>
        <w:rPr>
          <w:rFonts w:ascii="Times New Roman" w:hAnsi="Times New Roman" w:cs="Times New Roman"/>
          <w:sz w:val="16"/>
          <w:szCs w:val="16"/>
        </w:rPr>
      </w:pPr>
      <w:r w:rsidRPr="00AC1376">
        <w:rPr>
          <w:rFonts w:ascii="Times New Roman" w:hAnsi="Times New Roman" w:cs="Times New Roman"/>
          <w:sz w:val="16"/>
          <w:szCs w:val="16"/>
        </w:rPr>
        <w:t>(устав организации или иной документ, удостоверяющий полномочия)</w:t>
      </w:r>
    </w:p>
    <w:p w:rsidR="00AC1376" w:rsidRPr="00AC1376" w:rsidRDefault="00AC1376" w:rsidP="00AC1376">
      <w:pPr>
        <w:rPr>
          <w:sz w:val="16"/>
          <w:szCs w:val="16"/>
        </w:rPr>
      </w:pPr>
    </w:p>
    <w:p w:rsidR="00AC1376" w:rsidRPr="00AC1376" w:rsidRDefault="00AC1376" w:rsidP="00AC1376">
      <w:pPr>
        <w:pStyle w:val="afffff7"/>
        <w:rPr>
          <w:rFonts w:ascii="Times New Roman" w:hAnsi="Times New Roman" w:cs="Times New Roman"/>
          <w:sz w:val="16"/>
          <w:szCs w:val="16"/>
        </w:rPr>
      </w:pPr>
      <w:r w:rsidRPr="00AC1376">
        <w:rPr>
          <w:rFonts w:ascii="Times New Roman" w:hAnsi="Times New Roman" w:cs="Times New Roman"/>
          <w:sz w:val="16"/>
          <w:szCs w:val="16"/>
        </w:rPr>
        <w:t>с другой стороны, далее именуемые "Стороны", в соответствии с Порядком осуществления внутреннего финансового аудита в администрации Тогучинского района Новосибирской области (далее -Порядок), утвержденным постановлением администрации Тогучинского района Новосибирской области ______________________________________________________________,</w:t>
      </w:r>
    </w:p>
    <w:p w:rsidR="00AC1376" w:rsidRPr="00AC1376" w:rsidRDefault="00AC1376" w:rsidP="00AC1376">
      <w:pPr>
        <w:pStyle w:val="afffff7"/>
        <w:rPr>
          <w:rFonts w:ascii="Times New Roman" w:hAnsi="Times New Roman" w:cs="Times New Roman"/>
          <w:sz w:val="16"/>
          <w:szCs w:val="16"/>
        </w:rPr>
      </w:pPr>
      <w:r>
        <w:rPr>
          <w:rFonts w:ascii="Times New Roman" w:hAnsi="Times New Roman" w:cs="Times New Roman"/>
          <w:sz w:val="16"/>
          <w:szCs w:val="16"/>
        </w:rPr>
        <w:t xml:space="preserve">  </w:t>
      </w:r>
      <w:r w:rsidRPr="00AC1376">
        <w:rPr>
          <w:rFonts w:ascii="Times New Roman" w:hAnsi="Times New Roman" w:cs="Times New Roman"/>
          <w:sz w:val="16"/>
          <w:szCs w:val="16"/>
        </w:rPr>
        <w:t xml:space="preserve">             (реквизиты постановления администрации Тогучинского района Новосибирской области)</w:t>
      </w:r>
    </w:p>
    <w:p w:rsidR="00AC1376" w:rsidRDefault="00AC1376" w:rsidP="00AC1376">
      <w:pPr>
        <w:pStyle w:val="afffff7"/>
        <w:rPr>
          <w:rFonts w:ascii="Times New Roman" w:hAnsi="Times New Roman" w:cs="Times New Roman"/>
          <w:sz w:val="16"/>
          <w:szCs w:val="16"/>
        </w:rPr>
      </w:pPr>
      <w:r w:rsidRPr="00AC1376">
        <w:rPr>
          <w:rFonts w:ascii="Times New Roman" w:hAnsi="Times New Roman" w:cs="Times New Roman"/>
          <w:sz w:val="16"/>
          <w:szCs w:val="16"/>
        </w:rPr>
        <w:t>заключили настоящее Соглашение о нижеследующем:</w:t>
      </w:r>
    </w:p>
    <w:p w:rsidR="00267D43" w:rsidRPr="00267D43" w:rsidRDefault="00267D43" w:rsidP="00267D43">
      <w:pPr>
        <w:rPr>
          <w:lang w:eastAsia="ar-SA"/>
        </w:rPr>
      </w:pPr>
    </w:p>
    <w:p w:rsidR="00AC1376" w:rsidRPr="00AC1376" w:rsidRDefault="00AC1376" w:rsidP="00AC1376">
      <w:pPr>
        <w:pStyle w:val="1"/>
        <w:spacing w:before="0"/>
        <w:ind w:firstLine="709"/>
        <w:rPr>
          <w:b w:val="0"/>
          <w:color w:val="auto"/>
          <w:sz w:val="16"/>
          <w:szCs w:val="16"/>
        </w:rPr>
      </w:pPr>
      <w:bookmarkStart w:id="83" w:name="sub_108"/>
      <w:r w:rsidRPr="00AC1376">
        <w:rPr>
          <w:color w:val="auto"/>
          <w:sz w:val="16"/>
          <w:szCs w:val="16"/>
        </w:rPr>
        <w:t>1. Предмет Соглашения</w:t>
      </w:r>
    </w:p>
    <w:p w:rsidR="00AC1376" w:rsidRPr="00AC1376" w:rsidRDefault="00AC1376" w:rsidP="00AC1376">
      <w:pPr>
        <w:ind w:firstLine="709"/>
        <w:jc w:val="both"/>
        <w:rPr>
          <w:sz w:val="16"/>
          <w:szCs w:val="16"/>
        </w:rPr>
      </w:pPr>
      <w:bookmarkStart w:id="84" w:name="sub_109"/>
      <w:bookmarkEnd w:id="83"/>
      <w:r w:rsidRPr="00AC1376">
        <w:rPr>
          <w:sz w:val="16"/>
          <w:szCs w:val="16"/>
        </w:rPr>
        <w:t>1.1. В соответствии с настоящим Соглашением Аудируемое лицо передает на безвозмездной основе, а Орган, осуществляющий переданное полномочие (уполномоченное должностное лицо на осуществление внутреннего финансового аудита Органа, осуществляющего переданное полномочие) (далее - Субъект аудита), принимает и осуществляет полномочие Аудируемого лица по осуществлению внутреннего финансового аудита (далее - переданное полномочие).</w:t>
      </w:r>
    </w:p>
    <w:p w:rsidR="00AC1376" w:rsidRPr="00AC1376" w:rsidRDefault="00AC1376" w:rsidP="00AC1376">
      <w:pPr>
        <w:ind w:firstLine="709"/>
        <w:jc w:val="both"/>
        <w:rPr>
          <w:sz w:val="16"/>
          <w:szCs w:val="16"/>
        </w:rPr>
      </w:pPr>
      <w:bookmarkStart w:id="85" w:name="sub_110"/>
      <w:bookmarkEnd w:id="84"/>
      <w:r w:rsidRPr="00AC1376">
        <w:rPr>
          <w:sz w:val="16"/>
          <w:szCs w:val="16"/>
        </w:rPr>
        <w:t>1.2. Субъект аудита выполняет переданное полномочие для формирования и предоставления независимой и объективной информации о результатах исполнения бюджетных полномочий Аудируемым лицом, направленной на повышение качества осуществления процедур составления и исполнения бюджета, ведения бюджетного учета и составления бюджетной отчетности (далее - бюджетные процедуры) Аудируемым лицом.</w:t>
      </w:r>
    </w:p>
    <w:p w:rsidR="00AC1376" w:rsidRPr="00AC1376" w:rsidRDefault="00AC1376" w:rsidP="00AC1376">
      <w:pPr>
        <w:ind w:firstLine="709"/>
        <w:jc w:val="both"/>
        <w:rPr>
          <w:sz w:val="16"/>
          <w:szCs w:val="16"/>
        </w:rPr>
      </w:pPr>
      <w:bookmarkStart w:id="86" w:name="sub_111"/>
      <w:bookmarkEnd w:id="85"/>
      <w:r w:rsidRPr="00AC1376">
        <w:rPr>
          <w:sz w:val="16"/>
          <w:szCs w:val="16"/>
        </w:rPr>
        <w:t>1.3. Субъект аудита выполняет переданное полномочие в целях:</w:t>
      </w:r>
    </w:p>
    <w:bookmarkEnd w:id="86"/>
    <w:p w:rsidR="00AC1376" w:rsidRPr="00AC1376" w:rsidRDefault="00AC1376" w:rsidP="00AC1376">
      <w:pPr>
        <w:ind w:firstLine="709"/>
        <w:jc w:val="both"/>
        <w:rPr>
          <w:sz w:val="16"/>
          <w:szCs w:val="16"/>
        </w:rPr>
      </w:pPr>
      <w:r w:rsidRPr="00AC1376">
        <w:rPr>
          <w:sz w:val="16"/>
          <w:szCs w:val="16"/>
        </w:rPr>
        <w:t>- оценки надежности внутреннего финансового контроля и подготовки рекомендаций по повышению его эффективности;</w:t>
      </w:r>
    </w:p>
    <w:p w:rsidR="00AC1376" w:rsidRPr="00AC1376" w:rsidRDefault="00AC1376" w:rsidP="00AC1376">
      <w:pPr>
        <w:ind w:firstLine="709"/>
        <w:jc w:val="both"/>
        <w:rPr>
          <w:sz w:val="16"/>
          <w:szCs w:val="16"/>
        </w:rPr>
      </w:pPr>
      <w:r w:rsidRPr="00AC1376">
        <w:rPr>
          <w:sz w:val="16"/>
          <w:szCs w:val="16"/>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AC1376" w:rsidRPr="00AC1376" w:rsidRDefault="00AC1376" w:rsidP="00AC1376">
      <w:pPr>
        <w:ind w:firstLine="709"/>
        <w:jc w:val="both"/>
        <w:rPr>
          <w:sz w:val="16"/>
          <w:szCs w:val="16"/>
        </w:rPr>
      </w:pPr>
      <w:r w:rsidRPr="00AC1376">
        <w:rPr>
          <w:sz w:val="16"/>
          <w:szCs w:val="16"/>
        </w:rPr>
        <w:t>- подготовки предложений по повышению экономности и результативности использования бюджетных средств.</w:t>
      </w:r>
    </w:p>
    <w:p w:rsidR="00AC1376" w:rsidRPr="00AC1376" w:rsidRDefault="00AC1376" w:rsidP="00AC1376">
      <w:pPr>
        <w:ind w:firstLine="709"/>
        <w:jc w:val="both"/>
        <w:rPr>
          <w:sz w:val="16"/>
          <w:szCs w:val="16"/>
        </w:rPr>
      </w:pPr>
      <w:bookmarkStart w:id="87" w:name="sub_112"/>
      <w:r w:rsidRPr="00AC1376">
        <w:rPr>
          <w:sz w:val="16"/>
          <w:szCs w:val="16"/>
        </w:rPr>
        <w:t>1.4. Бюджетные процедуры и (или) составляющие эти процедуры операции (действия) по выполнению бюджетных процедур Аудируемого лица являются объектами внутреннего финансового аудита Органа, осуществляющего переданное полномочие (далее - объекты аудита).</w:t>
      </w:r>
    </w:p>
    <w:p w:rsidR="00AC1376" w:rsidRPr="00AC1376" w:rsidRDefault="00AC1376" w:rsidP="00AC1376">
      <w:pPr>
        <w:ind w:firstLine="709"/>
        <w:jc w:val="both"/>
        <w:rPr>
          <w:sz w:val="16"/>
          <w:szCs w:val="16"/>
        </w:rPr>
      </w:pPr>
      <w:bookmarkStart w:id="88" w:name="sub_113"/>
      <w:bookmarkEnd w:id="87"/>
      <w:r w:rsidRPr="00AC1376">
        <w:rPr>
          <w:sz w:val="16"/>
          <w:szCs w:val="16"/>
        </w:rPr>
        <w:t>1.5. Хранение документов, сформированных в процессе выполнения переданного полномочия, в том числе по срокам хранения, осуществляется в установленном действующим законодательством порядке, но не менее пяти лет.</w:t>
      </w:r>
    </w:p>
    <w:p w:rsidR="00AC1376" w:rsidRPr="00AC1376" w:rsidRDefault="00AC1376" w:rsidP="00AC1376">
      <w:pPr>
        <w:pStyle w:val="1"/>
        <w:spacing w:before="0"/>
        <w:ind w:firstLine="709"/>
        <w:rPr>
          <w:b w:val="0"/>
          <w:color w:val="auto"/>
          <w:sz w:val="16"/>
          <w:szCs w:val="16"/>
        </w:rPr>
      </w:pPr>
      <w:bookmarkStart w:id="89" w:name="sub_114"/>
      <w:bookmarkEnd w:id="88"/>
      <w:r w:rsidRPr="00AC1376">
        <w:rPr>
          <w:color w:val="auto"/>
          <w:sz w:val="16"/>
          <w:szCs w:val="16"/>
        </w:rPr>
        <w:t>2. Права и обязанности Сторон</w:t>
      </w:r>
    </w:p>
    <w:p w:rsidR="00AC1376" w:rsidRPr="00AC1376" w:rsidRDefault="00AC1376" w:rsidP="00AC1376">
      <w:pPr>
        <w:ind w:firstLine="709"/>
        <w:jc w:val="both"/>
        <w:rPr>
          <w:sz w:val="16"/>
          <w:szCs w:val="16"/>
        </w:rPr>
      </w:pPr>
      <w:bookmarkStart w:id="90" w:name="sub_115"/>
      <w:bookmarkEnd w:id="89"/>
      <w:r w:rsidRPr="00AC1376">
        <w:rPr>
          <w:sz w:val="16"/>
          <w:szCs w:val="16"/>
        </w:rPr>
        <w:t>2.1. Субъект аудита обязан проводить плановые и внеплановые аудиторские проверки в отношении объектов аудита, а также соблюдать принципы законности и объективности, независимости и профессиональной компетентности, ответственности и эффективности, системности и стандартизации при выполнении переданного полномочия.</w:t>
      </w:r>
    </w:p>
    <w:p w:rsidR="00AC1376" w:rsidRPr="00AC1376" w:rsidRDefault="00AC1376" w:rsidP="00AC1376">
      <w:pPr>
        <w:ind w:firstLine="709"/>
        <w:jc w:val="both"/>
        <w:rPr>
          <w:sz w:val="16"/>
          <w:szCs w:val="16"/>
        </w:rPr>
      </w:pPr>
      <w:bookmarkStart w:id="91" w:name="sub_116"/>
      <w:bookmarkEnd w:id="90"/>
      <w:r w:rsidRPr="00AC1376">
        <w:rPr>
          <w:sz w:val="16"/>
          <w:szCs w:val="16"/>
        </w:rPr>
        <w:t>2.2. Составление, утверждение и ведение годового плана внутреннего финансового аудита Органа, осуществляющего переданное полномочие (далее - план), назначение и проведение аудиторских мероприятий, определение предельных сроков проведения аудиторских мероприятий и оснований для их приостановления и продления, а также формирование, направление и сроки рассмотрения заключения аудиторского мероприятия (далее - Заключение), составление и годовой отчетности о результатах осуществления внутреннего финансового аудита осуществляется в соответствии с Порядком, а также положениями настоящего Соглашения.</w:t>
      </w:r>
    </w:p>
    <w:p w:rsidR="00AC1376" w:rsidRPr="00AC1376" w:rsidRDefault="00AC1376" w:rsidP="00AC1376">
      <w:pPr>
        <w:ind w:firstLine="709"/>
        <w:jc w:val="both"/>
        <w:rPr>
          <w:sz w:val="16"/>
          <w:szCs w:val="16"/>
        </w:rPr>
      </w:pPr>
      <w:bookmarkStart w:id="92" w:name="sub_117"/>
      <w:bookmarkEnd w:id="91"/>
      <w:r w:rsidRPr="00AC1376">
        <w:rPr>
          <w:sz w:val="16"/>
          <w:szCs w:val="16"/>
        </w:rPr>
        <w:t>2.3. Плановые аудиторские мероприятия в отношении объектов аудита осуществляются на основании плана, составляемого Субъектом аудита в соответствии с Порядком.</w:t>
      </w:r>
    </w:p>
    <w:bookmarkEnd w:id="92"/>
    <w:p w:rsidR="00AC1376" w:rsidRPr="00AC1376" w:rsidRDefault="00AC1376" w:rsidP="00AC1376">
      <w:pPr>
        <w:ind w:firstLine="709"/>
        <w:jc w:val="both"/>
        <w:rPr>
          <w:sz w:val="16"/>
          <w:szCs w:val="16"/>
        </w:rPr>
      </w:pPr>
      <w:r w:rsidRPr="00AC1376">
        <w:rPr>
          <w:sz w:val="16"/>
          <w:szCs w:val="16"/>
        </w:rPr>
        <w:t>Руководитель Аудируемого лица вправе направить Субъекту аудита в срок до первого декабря текущего года предложения по формированию проекта плана (изменений к плану) на соответствующий очередной финансовый год.</w:t>
      </w:r>
    </w:p>
    <w:p w:rsidR="00AC1376" w:rsidRPr="00AC1376" w:rsidRDefault="00AC1376" w:rsidP="00AC1376">
      <w:pPr>
        <w:ind w:firstLine="709"/>
        <w:jc w:val="both"/>
        <w:rPr>
          <w:sz w:val="16"/>
          <w:szCs w:val="16"/>
        </w:rPr>
      </w:pPr>
      <w:r w:rsidRPr="00AC1376">
        <w:rPr>
          <w:sz w:val="16"/>
          <w:szCs w:val="16"/>
        </w:rPr>
        <w:t>Субъект аудита не позднее трех рабочих дней со дня утверждения руководителем Органа, осуществляющего переданное полномочие, плана на соответствующий год (изменений к нему) направляет его копию (копию изменений к нему) объектам аудита, включенным в план на соответствующий год.</w:t>
      </w:r>
    </w:p>
    <w:p w:rsidR="00AC1376" w:rsidRPr="00AC1376" w:rsidRDefault="00AC1376" w:rsidP="00AC1376">
      <w:pPr>
        <w:ind w:firstLine="709"/>
        <w:jc w:val="both"/>
        <w:rPr>
          <w:sz w:val="16"/>
          <w:szCs w:val="16"/>
        </w:rPr>
      </w:pPr>
      <w:r w:rsidRPr="00AC1376">
        <w:rPr>
          <w:sz w:val="16"/>
          <w:szCs w:val="16"/>
        </w:rPr>
        <w:t>Внеплановые аудиторские проверки в отношении объектов аудита осуществляются на основании решения руководителя Органа, осуществляющего переданное полномочие, по представлению руководителя Аудируемого лица.</w:t>
      </w:r>
    </w:p>
    <w:p w:rsidR="00AC1376" w:rsidRPr="00AC1376" w:rsidRDefault="00AC1376" w:rsidP="00AC1376">
      <w:pPr>
        <w:ind w:firstLine="709"/>
        <w:jc w:val="both"/>
        <w:rPr>
          <w:sz w:val="16"/>
          <w:szCs w:val="16"/>
        </w:rPr>
      </w:pPr>
      <w:bookmarkStart w:id="93" w:name="sub_118"/>
      <w:r w:rsidRPr="00AC1376">
        <w:rPr>
          <w:sz w:val="16"/>
          <w:szCs w:val="16"/>
        </w:rPr>
        <w:t>2.4. Субъект аудита обязан направлять на рассмотрение руководителю Аудируемого лица Заключение, с приложением замечаний и возражений по Заключению (при наличии).</w:t>
      </w:r>
    </w:p>
    <w:bookmarkEnd w:id="93"/>
    <w:p w:rsidR="00AC1376" w:rsidRPr="00AC1376" w:rsidRDefault="00AC1376" w:rsidP="00AC1376">
      <w:pPr>
        <w:ind w:firstLine="709"/>
        <w:jc w:val="both"/>
        <w:rPr>
          <w:sz w:val="16"/>
          <w:szCs w:val="16"/>
        </w:rPr>
      </w:pPr>
      <w:r w:rsidRPr="00AC1376">
        <w:rPr>
          <w:sz w:val="16"/>
          <w:szCs w:val="16"/>
        </w:rPr>
        <w:t>Субъект аудита вправе направлять на ознакомление руководителю Органа, осуществляющего переданное полномочие, Заключение и информацию о решениях, принятых руководителем Аудируемого лица по результатам рассмотрения Заключения.</w:t>
      </w:r>
    </w:p>
    <w:p w:rsidR="00AC1376" w:rsidRPr="00AC1376" w:rsidRDefault="00AC1376" w:rsidP="00AC1376">
      <w:pPr>
        <w:ind w:firstLine="709"/>
        <w:jc w:val="both"/>
        <w:rPr>
          <w:sz w:val="16"/>
          <w:szCs w:val="16"/>
        </w:rPr>
      </w:pPr>
      <w:r w:rsidRPr="00AC1376">
        <w:rPr>
          <w:sz w:val="16"/>
          <w:szCs w:val="16"/>
        </w:rPr>
        <w:t>Заключение составляется и подписывается Субъектом аудита в двух экземплярах - один для Субъекта аудита, второй для Аудируемого лица.</w:t>
      </w:r>
    </w:p>
    <w:p w:rsidR="00AC1376" w:rsidRPr="00AC1376" w:rsidRDefault="00AC1376" w:rsidP="00AC1376">
      <w:pPr>
        <w:ind w:firstLine="709"/>
        <w:jc w:val="both"/>
        <w:rPr>
          <w:sz w:val="16"/>
          <w:szCs w:val="16"/>
        </w:rPr>
      </w:pPr>
      <w:bookmarkStart w:id="94" w:name="sub_119"/>
      <w:r w:rsidRPr="00AC1376">
        <w:rPr>
          <w:sz w:val="16"/>
          <w:szCs w:val="16"/>
        </w:rPr>
        <w:t>2.5. Субъект аудита в срок до первого февраля текущего финансового года на основании Заключений составляет годовой отчет о результатах осуществления им внутреннего финансового аудита за отчетный финансовый год и направляет его на ознакомление руководителю Аудируемого лица.</w:t>
      </w:r>
    </w:p>
    <w:p w:rsidR="00AC1376" w:rsidRPr="00AC1376" w:rsidRDefault="00AC1376" w:rsidP="00AC1376">
      <w:pPr>
        <w:ind w:firstLine="709"/>
        <w:jc w:val="both"/>
        <w:rPr>
          <w:sz w:val="16"/>
          <w:szCs w:val="16"/>
        </w:rPr>
      </w:pPr>
      <w:bookmarkStart w:id="95" w:name="sub_120"/>
      <w:bookmarkEnd w:id="94"/>
      <w:r w:rsidRPr="00AC1376">
        <w:rPr>
          <w:sz w:val="16"/>
          <w:szCs w:val="16"/>
        </w:rPr>
        <w:t>2.6. Субъект аудита обязан:</w:t>
      </w:r>
    </w:p>
    <w:bookmarkEnd w:id="95"/>
    <w:p w:rsidR="00AC1376" w:rsidRPr="00AC1376" w:rsidRDefault="00AC1376" w:rsidP="00AC1376">
      <w:pPr>
        <w:ind w:firstLine="709"/>
        <w:jc w:val="both"/>
        <w:rPr>
          <w:sz w:val="16"/>
          <w:szCs w:val="16"/>
        </w:rPr>
      </w:pPr>
      <w:r w:rsidRPr="00AC1376">
        <w:rPr>
          <w:sz w:val="16"/>
          <w:szCs w:val="16"/>
        </w:rPr>
        <w:t>- соблюдать требования нормативных правовых актов в установленной сфере деятельности;</w:t>
      </w:r>
    </w:p>
    <w:p w:rsidR="00AC1376" w:rsidRPr="00AC1376" w:rsidRDefault="00AC1376" w:rsidP="00AC1376">
      <w:pPr>
        <w:ind w:firstLine="709"/>
        <w:jc w:val="both"/>
        <w:rPr>
          <w:sz w:val="16"/>
          <w:szCs w:val="16"/>
        </w:rPr>
      </w:pPr>
      <w:r w:rsidRPr="00AC1376">
        <w:rPr>
          <w:sz w:val="16"/>
          <w:szCs w:val="16"/>
        </w:rPr>
        <w:lastRenderedPageBreak/>
        <w:t>- проводить аудиторские мероприятия в соответствии с приказами Министерства и программами аудиторских мероприятий, в том числе аудиторскую проверку достоверности бюджетной отчетности получателя бюджетных средств, сформированной Аудируемым лицом;</w:t>
      </w:r>
    </w:p>
    <w:p w:rsidR="00AC1376" w:rsidRPr="00AC1376" w:rsidRDefault="00AC1376" w:rsidP="00AC1376">
      <w:pPr>
        <w:ind w:firstLine="709"/>
        <w:jc w:val="both"/>
        <w:rPr>
          <w:sz w:val="16"/>
          <w:szCs w:val="16"/>
        </w:rPr>
      </w:pPr>
      <w:r w:rsidRPr="00AC1376">
        <w:rPr>
          <w:sz w:val="16"/>
          <w:szCs w:val="16"/>
        </w:rPr>
        <w:t>- не допускать к проведению аудиторских мероприятий членов аудиторской группы, которые в период, подлежащий аудиторской проверке, организовывали и выполняли внутренние бюджетные процедуры в Аудируемом лице;</w:t>
      </w:r>
    </w:p>
    <w:p w:rsidR="00AC1376" w:rsidRPr="00AC1376" w:rsidRDefault="00AC1376" w:rsidP="00AC1376">
      <w:pPr>
        <w:ind w:firstLine="709"/>
        <w:jc w:val="both"/>
        <w:rPr>
          <w:sz w:val="16"/>
          <w:szCs w:val="16"/>
        </w:rPr>
      </w:pPr>
      <w:r w:rsidRPr="00AC1376">
        <w:rPr>
          <w:sz w:val="16"/>
          <w:szCs w:val="16"/>
        </w:rPr>
        <w:t>- знакомить руководителя Аудируемого лица с распоряжением администрации Тогучинского района Новосибирской области о проведении аудиторского мероприятия и программой аудиторского мероприятия;</w:t>
      </w:r>
    </w:p>
    <w:p w:rsidR="00AC1376" w:rsidRPr="00AC1376" w:rsidRDefault="00AC1376" w:rsidP="00AC1376">
      <w:pPr>
        <w:ind w:firstLine="709"/>
        <w:jc w:val="both"/>
        <w:rPr>
          <w:sz w:val="16"/>
          <w:szCs w:val="16"/>
        </w:rPr>
      </w:pPr>
      <w:r w:rsidRPr="00AC1376">
        <w:rPr>
          <w:sz w:val="16"/>
          <w:szCs w:val="16"/>
        </w:rPr>
        <w:t>- направлять руководителю Аудируемого лица второй экземпляр Заключения;</w:t>
      </w:r>
    </w:p>
    <w:p w:rsidR="00AC1376" w:rsidRPr="00AC1376" w:rsidRDefault="00AC1376" w:rsidP="00AC1376">
      <w:pPr>
        <w:ind w:firstLine="709"/>
        <w:jc w:val="both"/>
        <w:rPr>
          <w:sz w:val="16"/>
          <w:szCs w:val="16"/>
        </w:rPr>
      </w:pPr>
      <w:r w:rsidRPr="00AC1376">
        <w:rPr>
          <w:sz w:val="16"/>
          <w:szCs w:val="16"/>
        </w:rPr>
        <w:t>- осуществлять хранение, как на бумажных, так и на электронных носителях документов и информации Аудируемого лица в части выполнения переданных полномочий;</w:t>
      </w:r>
    </w:p>
    <w:p w:rsidR="00AC1376" w:rsidRPr="00AC1376" w:rsidRDefault="00AC1376" w:rsidP="00AC1376">
      <w:pPr>
        <w:ind w:firstLine="709"/>
        <w:jc w:val="both"/>
        <w:rPr>
          <w:sz w:val="16"/>
          <w:szCs w:val="16"/>
        </w:rPr>
      </w:pPr>
      <w:r w:rsidRPr="00AC1376">
        <w:rPr>
          <w:sz w:val="16"/>
          <w:szCs w:val="16"/>
        </w:rPr>
        <w:t>- консультировать субъектов бюджетных процедур по вопросам, возникающим в процессе осуществления внутреннего финансового аудита.</w:t>
      </w:r>
    </w:p>
    <w:p w:rsidR="00AC1376" w:rsidRPr="00AC1376" w:rsidRDefault="00AC1376" w:rsidP="00AC1376">
      <w:pPr>
        <w:ind w:firstLine="709"/>
        <w:jc w:val="both"/>
        <w:rPr>
          <w:sz w:val="16"/>
          <w:szCs w:val="16"/>
        </w:rPr>
      </w:pPr>
      <w:bookmarkStart w:id="96" w:name="sub_121"/>
      <w:r w:rsidRPr="00AC1376">
        <w:rPr>
          <w:sz w:val="16"/>
          <w:szCs w:val="16"/>
        </w:rPr>
        <w:t>2.7. Субъект аудита при проведении аудиторских мероприятий имеет право:</w:t>
      </w:r>
    </w:p>
    <w:bookmarkEnd w:id="96"/>
    <w:p w:rsidR="00AC1376" w:rsidRPr="00AC1376" w:rsidRDefault="00AC1376" w:rsidP="00AC1376">
      <w:pPr>
        <w:ind w:firstLine="709"/>
        <w:jc w:val="both"/>
        <w:rPr>
          <w:sz w:val="16"/>
          <w:szCs w:val="16"/>
        </w:rPr>
      </w:pPr>
      <w:r w:rsidRPr="00AC1376">
        <w:rPr>
          <w:sz w:val="16"/>
          <w:szCs w:val="16"/>
        </w:rPr>
        <w:t>- запрашивать и получать на основании мотивированного запроса документы, материалы и информацию, необходимые для проведения аудиторских мероприятий, в том числе информацию об организации и о результатах проведения внутреннего финансового контроля, письменные заявления и объяснения от должностных лиц и иных работников объектов аудита;</w:t>
      </w:r>
    </w:p>
    <w:p w:rsidR="00AC1376" w:rsidRPr="00AC1376" w:rsidRDefault="00AC1376" w:rsidP="00AC1376">
      <w:pPr>
        <w:ind w:firstLine="709"/>
        <w:jc w:val="both"/>
        <w:rPr>
          <w:sz w:val="16"/>
          <w:szCs w:val="16"/>
        </w:rPr>
      </w:pPr>
      <w:r w:rsidRPr="00AC1376">
        <w:rPr>
          <w:sz w:val="16"/>
          <w:szCs w:val="16"/>
        </w:rPr>
        <w:t>- посещать помещения и территории, которые занимают субъекты бюджетных процедур, в отношении которых осуществляется аудиторское мероприятие;</w:t>
      </w:r>
    </w:p>
    <w:p w:rsidR="00AC1376" w:rsidRPr="00AC1376" w:rsidRDefault="00AC1376" w:rsidP="00AC1376">
      <w:pPr>
        <w:ind w:firstLine="709"/>
        <w:jc w:val="both"/>
        <w:rPr>
          <w:sz w:val="16"/>
          <w:szCs w:val="16"/>
        </w:rPr>
      </w:pPr>
      <w:r w:rsidRPr="00AC1376">
        <w:rPr>
          <w:sz w:val="16"/>
          <w:szCs w:val="16"/>
        </w:rPr>
        <w:t>- привлекать независимых экспертов.</w:t>
      </w:r>
    </w:p>
    <w:p w:rsidR="00AC1376" w:rsidRPr="00AC1376" w:rsidRDefault="00AC1376" w:rsidP="00AC1376">
      <w:pPr>
        <w:ind w:firstLine="709"/>
        <w:jc w:val="both"/>
        <w:rPr>
          <w:sz w:val="16"/>
          <w:szCs w:val="16"/>
        </w:rPr>
      </w:pPr>
      <w:bookmarkStart w:id="97" w:name="sub_122"/>
      <w:r w:rsidRPr="00AC1376">
        <w:rPr>
          <w:sz w:val="16"/>
          <w:szCs w:val="16"/>
        </w:rPr>
        <w:t>2.8. Аудируемое лицо обязано:</w:t>
      </w:r>
    </w:p>
    <w:bookmarkEnd w:id="97"/>
    <w:p w:rsidR="00AC1376" w:rsidRPr="00AC1376" w:rsidRDefault="00AC1376" w:rsidP="00AC1376">
      <w:pPr>
        <w:ind w:firstLine="709"/>
        <w:jc w:val="both"/>
        <w:rPr>
          <w:sz w:val="16"/>
          <w:szCs w:val="16"/>
        </w:rPr>
      </w:pPr>
      <w:r w:rsidRPr="00AC1376">
        <w:rPr>
          <w:sz w:val="16"/>
          <w:szCs w:val="16"/>
        </w:rPr>
        <w:t>- обеспечить представление на основании мотивированного запроса Субъекта аудита документов, материалов и информации, необходимых для проведения аудиторской проверки, в том числе информации об организации и о результатах проведения внутреннего финансового контроля Аудируемым лицом, письменные объяснения должностных лиц и иных работников Аудируемого лица;</w:t>
      </w:r>
    </w:p>
    <w:p w:rsidR="00AC1376" w:rsidRPr="00AC1376" w:rsidRDefault="00AC1376" w:rsidP="00AC1376">
      <w:pPr>
        <w:ind w:firstLine="709"/>
        <w:jc w:val="both"/>
        <w:rPr>
          <w:sz w:val="16"/>
          <w:szCs w:val="16"/>
        </w:rPr>
      </w:pPr>
      <w:r w:rsidRPr="00AC1376">
        <w:rPr>
          <w:sz w:val="16"/>
          <w:szCs w:val="16"/>
        </w:rPr>
        <w:t>- предоставлять Субъекту аудита и (или) членам аудиторской группы допуск в помещения и на территории, которые занимают объекты аудита;</w:t>
      </w:r>
    </w:p>
    <w:p w:rsidR="00AC1376" w:rsidRPr="00AC1376" w:rsidRDefault="00AC1376" w:rsidP="00AC1376">
      <w:pPr>
        <w:ind w:firstLine="709"/>
        <w:jc w:val="both"/>
        <w:rPr>
          <w:sz w:val="16"/>
          <w:szCs w:val="16"/>
        </w:rPr>
      </w:pPr>
      <w:r w:rsidRPr="00AC1376">
        <w:rPr>
          <w:sz w:val="16"/>
          <w:szCs w:val="16"/>
        </w:rPr>
        <w:t>- обеспечивать Субъект аудита и (или) членов аудиторской группы помещениями и организационной техникой, необходимыми для проведения аудиторского мероприятия;</w:t>
      </w:r>
    </w:p>
    <w:p w:rsidR="00AC1376" w:rsidRPr="00AC1376" w:rsidRDefault="00AC1376" w:rsidP="00AC1376">
      <w:pPr>
        <w:ind w:firstLine="709"/>
        <w:jc w:val="both"/>
        <w:rPr>
          <w:sz w:val="16"/>
          <w:szCs w:val="16"/>
        </w:rPr>
      </w:pPr>
      <w:r w:rsidRPr="00AC1376">
        <w:rPr>
          <w:sz w:val="16"/>
          <w:szCs w:val="16"/>
        </w:rPr>
        <w:t>- обеспечивать разработку плана мероприятий по устранению выявленных недостатков и нарушений в соответствии с предложениями Субъекта аудита и осуществлять контроль за его выполнением.</w:t>
      </w:r>
    </w:p>
    <w:p w:rsidR="00AC1376" w:rsidRPr="00AC1376" w:rsidRDefault="00AC1376" w:rsidP="00AC1376">
      <w:pPr>
        <w:ind w:firstLine="709"/>
        <w:jc w:val="both"/>
        <w:rPr>
          <w:sz w:val="16"/>
          <w:szCs w:val="16"/>
        </w:rPr>
      </w:pPr>
      <w:bookmarkStart w:id="98" w:name="sub_123"/>
      <w:r w:rsidRPr="00AC1376">
        <w:rPr>
          <w:sz w:val="16"/>
          <w:szCs w:val="16"/>
        </w:rPr>
        <w:t>2.9. Аудируемое лицо имеет право:</w:t>
      </w:r>
    </w:p>
    <w:bookmarkEnd w:id="98"/>
    <w:p w:rsidR="00AC1376" w:rsidRPr="00AC1376" w:rsidRDefault="00AC1376" w:rsidP="00AC1376">
      <w:pPr>
        <w:ind w:firstLine="709"/>
        <w:jc w:val="both"/>
        <w:rPr>
          <w:sz w:val="16"/>
          <w:szCs w:val="16"/>
        </w:rPr>
      </w:pPr>
      <w:r w:rsidRPr="00AC1376">
        <w:rPr>
          <w:sz w:val="16"/>
          <w:szCs w:val="16"/>
        </w:rPr>
        <w:t>- представлять предложения о проведении плановых аудиторских мероприятий для формирования годового плана, а также внеплановых аудиторских мероприятий;</w:t>
      </w:r>
    </w:p>
    <w:p w:rsidR="00AC1376" w:rsidRPr="00AC1376" w:rsidRDefault="00AC1376" w:rsidP="00AC1376">
      <w:pPr>
        <w:ind w:firstLine="709"/>
        <w:jc w:val="both"/>
        <w:rPr>
          <w:sz w:val="16"/>
          <w:szCs w:val="16"/>
        </w:rPr>
      </w:pPr>
      <w:r w:rsidRPr="00AC1376">
        <w:rPr>
          <w:sz w:val="16"/>
          <w:szCs w:val="16"/>
        </w:rPr>
        <w:t>- присутствовать при проведении аудиторского мероприятия в случае, если аудиторская проверка проводится с применением инспектирования в качестве метода аудита;</w:t>
      </w:r>
    </w:p>
    <w:p w:rsidR="00AC1376" w:rsidRPr="00AC1376" w:rsidRDefault="00AC1376" w:rsidP="00AC1376">
      <w:pPr>
        <w:ind w:firstLine="709"/>
        <w:jc w:val="both"/>
        <w:rPr>
          <w:sz w:val="16"/>
          <w:szCs w:val="16"/>
        </w:rPr>
      </w:pPr>
      <w:r w:rsidRPr="00AC1376">
        <w:rPr>
          <w:sz w:val="16"/>
          <w:szCs w:val="16"/>
        </w:rPr>
        <w:t>- при подписании Заключения указывать о наличии замечаний и возражений по Заключению;</w:t>
      </w:r>
    </w:p>
    <w:p w:rsidR="00AC1376" w:rsidRPr="00AC1376" w:rsidRDefault="00AC1376" w:rsidP="00AC1376">
      <w:pPr>
        <w:ind w:firstLine="709"/>
        <w:jc w:val="both"/>
        <w:rPr>
          <w:sz w:val="16"/>
          <w:szCs w:val="16"/>
        </w:rPr>
      </w:pPr>
      <w:r w:rsidRPr="00AC1376">
        <w:rPr>
          <w:sz w:val="16"/>
          <w:szCs w:val="16"/>
        </w:rPr>
        <w:t>- незамедлительно письменно уведомлять Субъект аудита о несоблюдении положений настоящего Соглашения;</w:t>
      </w:r>
    </w:p>
    <w:p w:rsidR="00AC1376" w:rsidRPr="00AC1376" w:rsidRDefault="00AC1376" w:rsidP="00AC1376">
      <w:pPr>
        <w:ind w:firstLine="709"/>
        <w:jc w:val="both"/>
        <w:rPr>
          <w:sz w:val="16"/>
          <w:szCs w:val="16"/>
        </w:rPr>
      </w:pPr>
      <w:r w:rsidRPr="00AC1376">
        <w:rPr>
          <w:sz w:val="16"/>
          <w:szCs w:val="16"/>
        </w:rPr>
        <w:t>- требовать от Субъекта аудита своевременного и полного исполнения обязательств по настоящему Соглашению;</w:t>
      </w:r>
    </w:p>
    <w:p w:rsidR="00AC1376" w:rsidRDefault="00AC1376" w:rsidP="00AC1376">
      <w:pPr>
        <w:ind w:firstLine="709"/>
        <w:jc w:val="both"/>
        <w:rPr>
          <w:sz w:val="16"/>
          <w:szCs w:val="16"/>
        </w:rPr>
      </w:pPr>
      <w:r w:rsidRPr="00AC1376">
        <w:rPr>
          <w:sz w:val="16"/>
          <w:szCs w:val="16"/>
        </w:rPr>
        <w:t>- направить (командировать) работника Аудируемого лица в Орган, осуществляющий переданное полномочие, для выполнения служебного поручения (задач), связанного с осуществлением внутреннего финансового аудита.</w:t>
      </w:r>
    </w:p>
    <w:p w:rsidR="00267D43" w:rsidRPr="00AC1376" w:rsidRDefault="00267D43" w:rsidP="00AC1376">
      <w:pPr>
        <w:ind w:firstLine="709"/>
        <w:jc w:val="both"/>
        <w:rPr>
          <w:sz w:val="16"/>
          <w:szCs w:val="16"/>
        </w:rPr>
      </w:pPr>
    </w:p>
    <w:p w:rsidR="00AC1376" w:rsidRPr="00AC1376" w:rsidRDefault="00AC1376" w:rsidP="00AC1376">
      <w:pPr>
        <w:pStyle w:val="1"/>
        <w:spacing w:before="0"/>
        <w:ind w:firstLine="709"/>
        <w:rPr>
          <w:b w:val="0"/>
          <w:color w:val="auto"/>
          <w:sz w:val="16"/>
          <w:szCs w:val="16"/>
        </w:rPr>
      </w:pPr>
      <w:bookmarkStart w:id="99" w:name="sub_124"/>
      <w:r w:rsidRPr="00AC1376">
        <w:rPr>
          <w:color w:val="auto"/>
          <w:sz w:val="16"/>
          <w:szCs w:val="16"/>
        </w:rPr>
        <w:t>3. Ответственность Сторон и порядок разрешения споров</w:t>
      </w:r>
    </w:p>
    <w:p w:rsidR="00AC1376" w:rsidRPr="00AC1376" w:rsidRDefault="00AC1376" w:rsidP="00AC1376">
      <w:pPr>
        <w:ind w:firstLine="709"/>
        <w:jc w:val="both"/>
        <w:rPr>
          <w:sz w:val="16"/>
          <w:szCs w:val="16"/>
        </w:rPr>
      </w:pPr>
      <w:bookmarkStart w:id="100" w:name="sub_125"/>
      <w:bookmarkEnd w:id="99"/>
      <w:r w:rsidRPr="00AC1376">
        <w:rPr>
          <w:sz w:val="16"/>
          <w:szCs w:val="16"/>
        </w:rPr>
        <w:t>3.1. Ответственность Сторон по настоящему Соглашению определяется законодательством Российской Федерации, настоящим Соглашением.</w:t>
      </w:r>
    </w:p>
    <w:p w:rsidR="00AC1376" w:rsidRPr="00AC1376" w:rsidRDefault="00AC1376" w:rsidP="00AC1376">
      <w:pPr>
        <w:ind w:firstLine="709"/>
        <w:jc w:val="both"/>
        <w:rPr>
          <w:sz w:val="16"/>
          <w:szCs w:val="16"/>
        </w:rPr>
      </w:pPr>
      <w:bookmarkStart w:id="101" w:name="sub_126"/>
      <w:bookmarkEnd w:id="100"/>
      <w:r w:rsidRPr="00AC1376">
        <w:rPr>
          <w:sz w:val="16"/>
          <w:szCs w:val="16"/>
        </w:rPr>
        <w:t>3.2. Орган, осуществляющий переданное полномочие, при выполнении переданного полномочия в Аудируемом лице несет ответственность за:</w:t>
      </w:r>
    </w:p>
    <w:bookmarkEnd w:id="101"/>
    <w:p w:rsidR="00AC1376" w:rsidRPr="00AC1376" w:rsidRDefault="00AC1376" w:rsidP="00AC1376">
      <w:pPr>
        <w:ind w:firstLine="709"/>
        <w:jc w:val="both"/>
        <w:rPr>
          <w:sz w:val="16"/>
          <w:szCs w:val="16"/>
        </w:rPr>
      </w:pPr>
      <w:r w:rsidRPr="00AC1376">
        <w:rPr>
          <w:sz w:val="16"/>
          <w:szCs w:val="16"/>
        </w:rPr>
        <w:t>- составление и ведение плана проведения аудиторских мероприятий;</w:t>
      </w:r>
    </w:p>
    <w:p w:rsidR="00AC1376" w:rsidRPr="00AC1376" w:rsidRDefault="00AC1376" w:rsidP="00AC1376">
      <w:pPr>
        <w:ind w:firstLine="709"/>
        <w:jc w:val="both"/>
        <w:rPr>
          <w:sz w:val="16"/>
          <w:szCs w:val="16"/>
        </w:rPr>
      </w:pPr>
      <w:r w:rsidRPr="00AC1376">
        <w:rPr>
          <w:sz w:val="16"/>
          <w:szCs w:val="16"/>
        </w:rPr>
        <w:t>- проведение аудиторских мероприятий;</w:t>
      </w:r>
    </w:p>
    <w:p w:rsidR="00AC1376" w:rsidRPr="00AC1376" w:rsidRDefault="00AC1376" w:rsidP="00AC1376">
      <w:pPr>
        <w:ind w:firstLine="709"/>
        <w:jc w:val="both"/>
        <w:rPr>
          <w:sz w:val="16"/>
          <w:szCs w:val="16"/>
        </w:rPr>
      </w:pPr>
      <w:r w:rsidRPr="00AC1376">
        <w:rPr>
          <w:sz w:val="16"/>
          <w:szCs w:val="16"/>
        </w:rPr>
        <w:t>- формирование и направление Заключений, в том числе содержащих в отношении субъектов бюджетных процедур выводы, предложения по устранению выявленных нарушений и недостатков, принятию мер по минимизации бюджетных рисков, а также предложения по повышению экономности и результативности использования бюджетных средств;</w:t>
      </w:r>
    </w:p>
    <w:p w:rsidR="00AC1376" w:rsidRPr="00AC1376" w:rsidRDefault="00AC1376" w:rsidP="00AC1376">
      <w:pPr>
        <w:ind w:firstLine="709"/>
        <w:jc w:val="both"/>
        <w:rPr>
          <w:sz w:val="16"/>
          <w:szCs w:val="16"/>
        </w:rPr>
      </w:pPr>
      <w:r w:rsidRPr="00AC1376">
        <w:rPr>
          <w:sz w:val="16"/>
          <w:szCs w:val="16"/>
        </w:rPr>
        <w:t>- составление и представление годовой отчетности о результатах осуществления внутреннего финансового аудита.</w:t>
      </w:r>
    </w:p>
    <w:p w:rsidR="00AC1376" w:rsidRPr="00AC1376" w:rsidRDefault="00AC1376" w:rsidP="00AC1376">
      <w:pPr>
        <w:ind w:firstLine="709"/>
        <w:jc w:val="both"/>
        <w:rPr>
          <w:sz w:val="16"/>
          <w:szCs w:val="16"/>
        </w:rPr>
      </w:pPr>
      <w:bookmarkStart w:id="102" w:name="sub_127"/>
      <w:r w:rsidRPr="00AC1376">
        <w:rPr>
          <w:sz w:val="16"/>
          <w:szCs w:val="16"/>
        </w:rPr>
        <w:t>3.3. Руководитель Аудируемого лица несет ответственность за:</w:t>
      </w:r>
    </w:p>
    <w:bookmarkEnd w:id="102"/>
    <w:p w:rsidR="00AC1376" w:rsidRPr="00AC1376" w:rsidRDefault="00AC1376" w:rsidP="00AC1376">
      <w:pPr>
        <w:ind w:firstLine="709"/>
        <w:jc w:val="both"/>
        <w:rPr>
          <w:sz w:val="16"/>
          <w:szCs w:val="16"/>
        </w:rPr>
      </w:pPr>
      <w:r w:rsidRPr="00AC1376">
        <w:rPr>
          <w:sz w:val="16"/>
          <w:szCs w:val="16"/>
        </w:rPr>
        <w:t>- подготовку предложений по формированию проекта плана проведения аудиторских мероприятий на соответствующий год;</w:t>
      </w:r>
    </w:p>
    <w:p w:rsidR="00AC1376" w:rsidRPr="00AC1376" w:rsidRDefault="00AC1376" w:rsidP="00AC1376">
      <w:pPr>
        <w:ind w:firstLine="709"/>
        <w:jc w:val="both"/>
        <w:rPr>
          <w:sz w:val="16"/>
          <w:szCs w:val="16"/>
        </w:rPr>
      </w:pPr>
      <w:r w:rsidRPr="00AC1376">
        <w:rPr>
          <w:sz w:val="16"/>
          <w:szCs w:val="16"/>
        </w:rPr>
        <w:t>- организацию работы по повышению качества осуществления бюджетных процедур;</w:t>
      </w:r>
    </w:p>
    <w:p w:rsidR="00AC1376" w:rsidRPr="00AC1376" w:rsidRDefault="00AC1376" w:rsidP="00AC1376">
      <w:pPr>
        <w:ind w:firstLine="709"/>
        <w:jc w:val="both"/>
        <w:rPr>
          <w:sz w:val="16"/>
          <w:szCs w:val="16"/>
        </w:rPr>
      </w:pPr>
      <w:r w:rsidRPr="00AC1376">
        <w:rPr>
          <w:sz w:val="16"/>
          <w:szCs w:val="16"/>
        </w:rPr>
        <w:t>- разработку плана мероприятий по устранению выявленных недостатков и нарушений, а также направленных на совершенствование организации внутреннего финансового контроля в Аудируемом лице, в соответствии с предложениями Субъекта аудита;</w:t>
      </w:r>
    </w:p>
    <w:p w:rsidR="00AC1376" w:rsidRPr="00AC1376" w:rsidRDefault="00AC1376" w:rsidP="00AC1376">
      <w:pPr>
        <w:ind w:firstLine="709"/>
        <w:jc w:val="both"/>
        <w:rPr>
          <w:sz w:val="16"/>
          <w:szCs w:val="16"/>
        </w:rPr>
      </w:pPr>
      <w:bookmarkStart w:id="103" w:name="sub_128"/>
      <w:r w:rsidRPr="00AC1376">
        <w:rPr>
          <w:sz w:val="16"/>
          <w:szCs w:val="16"/>
        </w:rPr>
        <w:t>3.4. Споры и разногласия, возникающие в отношении выполнения переданного полномочия, а также вследствие неисполнения или ненадлежащего исполнения Сторонами обязательств по настоящему Соглашению, разрешаются путем переговоров, а в случае невозможности разрешения существующих разногласий путем переговоров - рассматриваются в судебном порядке.</w:t>
      </w:r>
    </w:p>
    <w:p w:rsidR="00AC1376" w:rsidRDefault="00AC1376" w:rsidP="00AC1376">
      <w:pPr>
        <w:ind w:firstLine="709"/>
        <w:jc w:val="both"/>
        <w:rPr>
          <w:sz w:val="16"/>
          <w:szCs w:val="16"/>
        </w:rPr>
      </w:pPr>
      <w:bookmarkStart w:id="104" w:name="sub_129"/>
      <w:bookmarkEnd w:id="103"/>
      <w:r w:rsidRPr="00AC1376">
        <w:rPr>
          <w:sz w:val="16"/>
          <w:szCs w:val="16"/>
        </w:rPr>
        <w:t>3.5.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267D43" w:rsidRPr="00AC1376" w:rsidRDefault="00267D43" w:rsidP="00AC1376">
      <w:pPr>
        <w:ind w:firstLine="709"/>
        <w:jc w:val="both"/>
        <w:rPr>
          <w:sz w:val="16"/>
          <w:szCs w:val="16"/>
        </w:rPr>
      </w:pPr>
    </w:p>
    <w:p w:rsidR="00AC1376" w:rsidRPr="00AC1376" w:rsidRDefault="00AC1376" w:rsidP="00AC1376">
      <w:pPr>
        <w:pStyle w:val="1"/>
        <w:spacing w:before="0"/>
        <w:ind w:firstLine="709"/>
        <w:rPr>
          <w:b w:val="0"/>
          <w:color w:val="auto"/>
          <w:sz w:val="16"/>
          <w:szCs w:val="16"/>
        </w:rPr>
      </w:pPr>
      <w:bookmarkStart w:id="105" w:name="sub_130"/>
      <w:bookmarkEnd w:id="104"/>
      <w:r w:rsidRPr="00AC1376">
        <w:rPr>
          <w:color w:val="auto"/>
          <w:sz w:val="16"/>
          <w:szCs w:val="16"/>
        </w:rPr>
        <w:t>4. Срок действия Соглашения</w:t>
      </w:r>
    </w:p>
    <w:p w:rsidR="00AC1376" w:rsidRPr="00AC1376" w:rsidRDefault="00AC1376" w:rsidP="00AC1376">
      <w:pPr>
        <w:ind w:firstLine="709"/>
        <w:jc w:val="both"/>
        <w:rPr>
          <w:sz w:val="16"/>
          <w:szCs w:val="16"/>
        </w:rPr>
      </w:pPr>
      <w:bookmarkStart w:id="106" w:name="sub_131"/>
      <w:bookmarkEnd w:id="105"/>
      <w:r w:rsidRPr="00AC1376">
        <w:rPr>
          <w:sz w:val="16"/>
          <w:szCs w:val="16"/>
        </w:rPr>
        <w:t>4.1. Настоящее Соглашение заключено на неопределенный срок и вступает в силу с даты его подписания Сторонами.</w:t>
      </w:r>
    </w:p>
    <w:p w:rsidR="00AC1376" w:rsidRPr="00AC1376" w:rsidRDefault="00AC1376" w:rsidP="00AC1376">
      <w:pPr>
        <w:ind w:firstLine="709"/>
        <w:jc w:val="both"/>
        <w:rPr>
          <w:sz w:val="16"/>
          <w:szCs w:val="16"/>
        </w:rPr>
      </w:pPr>
      <w:bookmarkStart w:id="107" w:name="sub_132"/>
      <w:bookmarkEnd w:id="106"/>
      <w:r w:rsidRPr="00AC1376">
        <w:rPr>
          <w:sz w:val="16"/>
          <w:szCs w:val="16"/>
        </w:rPr>
        <w:t>4.2. Изменение настоящего Соглашения осуществляется по инициативе Сторон и оформляется в виде дополнительного соглашения к настоящему Соглашению, которое является его неотъемлемой частью.</w:t>
      </w:r>
    </w:p>
    <w:p w:rsidR="00AC1376" w:rsidRPr="00AC1376" w:rsidRDefault="00AC1376" w:rsidP="00AC1376">
      <w:pPr>
        <w:ind w:firstLine="709"/>
        <w:jc w:val="both"/>
        <w:rPr>
          <w:sz w:val="16"/>
          <w:szCs w:val="16"/>
        </w:rPr>
      </w:pPr>
      <w:bookmarkStart w:id="108" w:name="sub_133"/>
      <w:bookmarkEnd w:id="107"/>
      <w:r w:rsidRPr="00AC1376">
        <w:rPr>
          <w:sz w:val="16"/>
          <w:szCs w:val="16"/>
        </w:rPr>
        <w:t>4.3. Настоящее Соглашение прекращает действие на основании письменного обращения об отказе в передаче полномочия по осуществлению внутреннего финансового аудита, направленного руководителем Аудируемого лица в Орган, осуществляющий переданное полномочие.</w:t>
      </w:r>
    </w:p>
    <w:p w:rsidR="00AC1376" w:rsidRPr="00AC1376" w:rsidRDefault="00AC1376" w:rsidP="00AC1376">
      <w:pPr>
        <w:ind w:firstLine="709"/>
        <w:jc w:val="both"/>
        <w:rPr>
          <w:sz w:val="16"/>
          <w:szCs w:val="16"/>
        </w:rPr>
      </w:pPr>
      <w:bookmarkStart w:id="109" w:name="sub_134"/>
      <w:bookmarkEnd w:id="108"/>
      <w:r w:rsidRPr="00AC1376">
        <w:rPr>
          <w:sz w:val="16"/>
          <w:szCs w:val="16"/>
        </w:rPr>
        <w:t>4.4. Расторжение настоящего Соглашения оформляется в виде дополнительного соглашения о расторжении настоящего Соглашения.</w:t>
      </w:r>
    </w:p>
    <w:p w:rsidR="00AC1376" w:rsidRPr="00AC1376" w:rsidRDefault="00AC1376" w:rsidP="00AC1376">
      <w:pPr>
        <w:pStyle w:val="1"/>
        <w:ind w:firstLine="709"/>
        <w:rPr>
          <w:b w:val="0"/>
          <w:color w:val="auto"/>
          <w:sz w:val="16"/>
          <w:szCs w:val="16"/>
        </w:rPr>
      </w:pPr>
      <w:bookmarkStart w:id="110" w:name="sub_135"/>
      <w:bookmarkEnd w:id="109"/>
      <w:r w:rsidRPr="00AC1376">
        <w:rPr>
          <w:color w:val="auto"/>
          <w:sz w:val="16"/>
          <w:szCs w:val="16"/>
        </w:rPr>
        <w:t>5. Юридические адреса и подписи Сторон</w:t>
      </w:r>
    </w:p>
    <w:bookmarkEnd w:id="110"/>
    <w:p w:rsidR="00AC1376" w:rsidRPr="00AC1376" w:rsidRDefault="00AC1376" w:rsidP="00AC1376">
      <w:pPr>
        <w:tabs>
          <w:tab w:val="left" w:pos="2490"/>
        </w:tabs>
        <w:ind w:firstLine="709"/>
        <w:jc w:val="both"/>
        <w:rPr>
          <w:sz w:val="16"/>
          <w:szCs w:val="16"/>
        </w:rPr>
      </w:pPr>
      <w:r w:rsidRPr="00AC1376">
        <w:rPr>
          <w:sz w:val="16"/>
          <w:szCs w:val="16"/>
        </w:rPr>
        <w:t>Администрация Тогучинского района                  _________________________________</w:t>
      </w:r>
    </w:p>
    <w:p w:rsidR="00AC1376" w:rsidRPr="00AC1376" w:rsidRDefault="00AC1376" w:rsidP="00AC1376">
      <w:pPr>
        <w:tabs>
          <w:tab w:val="left" w:pos="2490"/>
        </w:tabs>
        <w:ind w:firstLine="709"/>
        <w:jc w:val="both"/>
        <w:rPr>
          <w:sz w:val="16"/>
          <w:szCs w:val="16"/>
        </w:rPr>
      </w:pPr>
      <w:r w:rsidRPr="00AC1376">
        <w:rPr>
          <w:sz w:val="16"/>
          <w:szCs w:val="16"/>
        </w:rPr>
        <w:t xml:space="preserve">Новосибирской области                                                   </w:t>
      </w:r>
      <w:proofErr w:type="gramStart"/>
      <w:r w:rsidRPr="00AC1376">
        <w:rPr>
          <w:sz w:val="16"/>
          <w:szCs w:val="16"/>
        </w:rPr>
        <w:t xml:space="preserve">   (</w:t>
      </w:r>
      <w:proofErr w:type="gramEnd"/>
      <w:r w:rsidRPr="00AC1376">
        <w:rPr>
          <w:sz w:val="16"/>
          <w:szCs w:val="16"/>
        </w:rPr>
        <w:t>наименование Аудируемого лица)</w:t>
      </w:r>
    </w:p>
    <w:p w:rsidR="00AC1376" w:rsidRPr="00AC1376" w:rsidRDefault="00AC1376" w:rsidP="00AC1376">
      <w:pPr>
        <w:tabs>
          <w:tab w:val="left" w:pos="2490"/>
        </w:tabs>
        <w:ind w:firstLine="709"/>
        <w:jc w:val="both"/>
        <w:rPr>
          <w:sz w:val="16"/>
          <w:szCs w:val="16"/>
        </w:rPr>
      </w:pPr>
    </w:p>
    <w:p w:rsidR="00AC1376" w:rsidRPr="00AC1376" w:rsidRDefault="00AC1376" w:rsidP="00AC1376">
      <w:pPr>
        <w:tabs>
          <w:tab w:val="left" w:pos="2490"/>
        </w:tabs>
        <w:jc w:val="both"/>
        <w:rPr>
          <w:sz w:val="16"/>
          <w:szCs w:val="16"/>
        </w:rPr>
      </w:pPr>
      <w:r w:rsidRPr="00AC1376">
        <w:rPr>
          <w:sz w:val="16"/>
          <w:szCs w:val="16"/>
        </w:rPr>
        <w:t>__________________________________              __________________________________</w:t>
      </w:r>
    </w:p>
    <w:p w:rsidR="00AC1376" w:rsidRPr="00AC1376" w:rsidRDefault="00AC1376" w:rsidP="00AC1376">
      <w:pPr>
        <w:tabs>
          <w:tab w:val="left" w:pos="2490"/>
        </w:tabs>
        <w:jc w:val="both"/>
        <w:rPr>
          <w:sz w:val="16"/>
          <w:szCs w:val="16"/>
        </w:rPr>
      </w:pPr>
      <w:r w:rsidRPr="00AC1376">
        <w:rPr>
          <w:sz w:val="16"/>
          <w:szCs w:val="16"/>
        </w:rPr>
        <w:t>__________________________________              __________________________________</w:t>
      </w:r>
    </w:p>
    <w:p w:rsidR="00AC1376" w:rsidRPr="00AC1376" w:rsidRDefault="00AC1376" w:rsidP="00AC1376">
      <w:pPr>
        <w:tabs>
          <w:tab w:val="left" w:pos="2490"/>
        </w:tabs>
        <w:ind w:firstLine="709"/>
        <w:jc w:val="both"/>
        <w:rPr>
          <w:sz w:val="16"/>
          <w:szCs w:val="16"/>
        </w:rPr>
      </w:pPr>
    </w:p>
    <w:p w:rsidR="00AC1376" w:rsidRDefault="00AC1376" w:rsidP="00AC1376">
      <w:pPr>
        <w:tabs>
          <w:tab w:val="left" w:pos="2490"/>
        </w:tabs>
        <w:ind w:firstLine="709"/>
        <w:jc w:val="both"/>
        <w:rPr>
          <w:sz w:val="16"/>
          <w:szCs w:val="16"/>
        </w:rPr>
      </w:pPr>
    </w:p>
    <w:p w:rsidR="00267D43" w:rsidRPr="00AC1376" w:rsidRDefault="00267D43" w:rsidP="00AC1376">
      <w:pPr>
        <w:tabs>
          <w:tab w:val="left" w:pos="2490"/>
        </w:tabs>
        <w:ind w:firstLine="709"/>
        <w:jc w:val="both"/>
        <w:rPr>
          <w:sz w:val="16"/>
          <w:szCs w:val="16"/>
        </w:rPr>
      </w:pPr>
    </w:p>
    <w:p w:rsidR="00AC1376" w:rsidRDefault="00AC1376" w:rsidP="00AC1376">
      <w:pPr>
        <w:tabs>
          <w:tab w:val="left" w:pos="2490"/>
        </w:tabs>
        <w:ind w:firstLine="709"/>
        <w:jc w:val="both"/>
        <w:rPr>
          <w:sz w:val="16"/>
          <w:szCs w:val="16"/>
        </w:rPr>
      </w:pPr>
      <w:r w:rsidRPr="00AC1376">
        <w:rPr>
          <w:sz w:val="16"/>
          <w:szCs w:val="16"/>
        </w:rPr>
        <w:t xml:space="preserve">Глава Тогучинского района Новосибирской области                                                    </w:t>
      </w:r>
    </w:p>
    <w:p w:rsidR="00AC1376" w:rsidRDefault="00AC1376" w:rsidP="00AC1376">
      <w:pPr>
        <w:tabs>
          <w:tab w:val="left" w:pos="2490"/>
        </w:tabs>
        <w:jc w:val="both"/>
        <w:rPr>
          <w:sz w:val="16"/>
          <w:szCs w:val="16"/>
        </w:rPr>
      </w:pPr>
    </w:p>
    <w:p w:rsidR="00AC1376" w:rsidRPr="00AC1376" w:rsidRDefault="00AC1376" w:rsidP="00AC1376">
      <w:pPr>
        <w:tabs>
          <w:tab w:val="left" w:pos="2490"/>
        </w:tabs>
        <w:jc w:val="both"/>
        <w:rPr>
          <w:sz w:val="16"/>
          <w:szCs w:val="16"/>
        </w:rPr>
      </w:pPr>
      <w:r w:rsidRPr="00AC1376">
        <w:rPr>
          <w:sz w:val="16"/>
          <w:szCs w:val="16"/>
        </w:rPr>
        <w:t xml:space="preserve"> </w:t>
      </w:r>
      <w:r>
        <w:rPr>
          <w:sz w:val="16"/>
          <w:szCs w:val="16"/>
        </w:rPr>
        <w:t xml:space="preserve">                              </w:t>
      </w:r>
      <w:r w:rsidRPr="00AC1376">
        <w:rPr>
          <w:sz w:val="16"/>
          <w:szCs w:val="16"/>
        </w:rPr>
        <w:t>___________________________________</w:t>
      </w:r>
    </w:p>
    <w:p w:rsidR="00AC1376" w:rsidRDefault="00AC1376" w:rsidP="00AC1376">
      <w:pPr>
        <w:tabs>
          <w:tab w:val="left" w:pos="2490"/>
        </w:tabs>
        <w:ind w:firstLine="709"/>
        <w:jc w:val="both"/>
        <w:rPr>
          <w:sz w:val="16"/>
          <w:szCs w:val="16"/>
        </w:rPr>
      </w:pPr>
    </w:p>
    <w:p w:rsidR="00AC1376" w:rsidRPr="00AC1376" w:rsidRDefault="00AC1376" w:rsidP="00AC1376">
      <w:pPr>
        <w:tabs>
          <w:tab w:val="left" w:pos="2490"/>
        </w:tabs>
        <w:ind w:firstLine="709"/>
        <w:jc w:val="both"/>
        <w:rPr>
          <w:sz w:val="16"/>
          <w:szCs w:val="16"/>
        </w:rPr>
      </w:pPr>
      <w:r w:rsidRPr="00AC1376">
        <w:rPr>
          <w:sz w:val="16"/>
          <w:szCs w:val="16"/>
        </w:rPr>
        <w:t xml:space="preserve">  (руководитель Аудируемого лица)</w:t>
      </w:r>
    </w:p>
    <w:p w:rsidR="00AC1376" w:rsidRPr="00AC1376" w:rsidRDefault="00AC1376" w:rsidP="00AC1376">
      <w:pPr>
        <w:tabs>
          <w:tab w:val="left" w:pos="2490"/>
        </w:tabs>
        <w:ind w:firstLine="709"/>
        <w:jc w:val="both"/>
        <w:rPr>
          <w:sz w:val="16"/>
          <w:szCs w:val="16"/>
        </w:rPr>
      </w:pPr>
    </w:p>
    <w:p w:rsidR="00AC1376" w:rsidRPr="00AC1376" w:rsidRDefault="00AC1376" w:rsidP="00AC1376">
      <w:pPr>
        <w:tabs>
          <w:tab w:val="left" w:pos="2490"/>
        </w:tabs>
        <w:jc w:val="both"/>
        <w:rPr>
          <w:sz w:val="14"/>
          <w:szCs w:val="14"/>
        </w:rPr>
      </w:pPr>
      <w:r w:rsidRPr="00AC1376">
        <w:rPr>
          <w:sz w:val="16"/>
          <w:szCs w:val="16"/>
        </w:rPr>
        <w:t xml:space="preserve">____________         </w:t>
      </w:r>
      <w:proofErr w:type="gramStart"/>
      <w:r w:rsidRPr="00AC1376">
        <w:rPr>
          <w:sz w:val="16"/>
          <w:szCs w:val="16"/>
        </w:rPr>
        <w:t xml:space="preserve">   (</w:t>
      </w:r>
      <w:proofErr w:type="gramEnd"/>
      <w:r w:rsidRPr="00AC1376">
        <w:rPr>
          <w:sz w:val="16"/>
          <w:szCs w:val="16"/>
        </w:rPr>
        <w:t>___________</w:t>
      </w:r>
      <w:r w:rsidRPr="00AC1376">
        <w:rPr>
          <w:sz w:val="16"/>
          <w:szCs w:val="16"/>
          <w:u w:val="single"/>
        </w:rPr>
        <w:t>)</w:t>
      </w:r>
      <w:r w:rsidRPr="00AC1376">
        <w:rPr>
          <w:sz w:val="16"/>
          <w:szCs w:val="16"/>
        </w:rPr>
        <w:t xml:space="preserve">               ___________ (_______________)           </w:t>
      </w:r>
      <w:r w:rsidRPr="00AC1376">
        <w:rPr>
          <w:sz w:val="14"/>
          <w:szCs w:val="14"/>
        </w:rPr>
        <w:t xml:space="preserve">(подпись)            (расшифровка подписи)      </w:t>
      </w:r>
      <w:r>
        <w:rPr>
          <w:sz w:val="14"/>
          <w:szCs w:val="14"/>
        </w:rPr>
        <w:t xml:space="preserve">        (подпись)      </w:t>
      </w:r>
      <w:r w:rsidRPr="00AC1376">
        <w:rPr>
          <w:sz w:val="14"/>
          <w:szCs w:val="14"/>
        </w:rPr>
        <w:t xml:space="preserve"> (расшифровка подписи)</w:t>
      </w:r>
    </w:p>
    <w:p w:rsidR="00AC1376" w:rsidRPr="00AC1376" w:rsidRDefault="00AC1376" w:rsidP="00AC1376">
      <w:pPr>
        <w:tabs>
          <w:tab w:val="left" w:pos="2490"/>
        </w:tabs>
        <w:ind w:firstLine="709"/>
        <w:jc w:val="both"/>
        <w:rPr>
          <w:sz w:val="16"/>
          <w:szCs w:val="16"/>
        </w:rPr>
      </w:pPr>
    </w:p>
    <w:p w:rsidR="00AC1376" w:rsidRPr="00AC1376" w:rsidRDefault="00AC1376" w:rsidP="00AC1376">
      <w:pPr>
        <w:tabs>
          <w:tab w:val="left" w:pos="2490"/>
        </w:tabs>
        <w:ind w:firstLine="709"/>
        <w:jc w:val="both"/>
        <w:rPr>
          <w:sz w:val="16"/>
          <w:szCs w:val="16"/>
        </w:rPr>
      </w:pPr>
      <w:r w:rsidRPr="00AC1376">
        <w:rPr>
          <w:sz w:val="16"/>
          <w:szCs w:val="16"/>
        </w:rPr>
        <w:t>М.П.                                                                         М.П.</w:t>
      </w:r>
    </w:p>
    <w:p w:rsidR="00AC1376" w:rsidRPr="00AC1376" w:rsidRDefault="00AC1376" w:rsidP="00AC1376">
      <w:pPr>
        <w:tabs>
          <w:tab w:val="left" w:pos="2490"/>
        </w:tabs>
        <w:ind w:firstLine="709"/>
        <w:jc w:val="both"/>
        <w:rPr>
          <w:sz w:val="16"/>
          <w:szCs w:val="16"/>
        </w:rPr>
      </w:pPr>
    </w:p>
    <w:p w:rsidR="001E09F7" w:rsidRPr="00AC1376" w:rsidRDefault="00AC1376" w:rsidP="00AC1376">
      <w:pPr>
        <w:ind w:right="-2"/>
        <w:rPr>
          <w:sz w:val="16"/>
          <w:szCs w:val="16"/>
          <w:lang w:eastAsia="ru-RU"/>
        </w:rPr>
      </w:pPr>
      <w:r w:rsidRPr="00AC1376">
        <w:rPr>
          <w:sz w:val="16"/>
          <w:szCs w:val="16"/>
        </w:rPr>
        <w:t>«___» ________________ 20 __г.          «___» __________________ 20 __г.</w:t>
      </w:r>
    </w:p>
    <w:p w:rsidR="001E09F7" w:rsidRDefault="00AC1376" w:rsidP="007C360D">
      <w:pPr>
        <w:ind w:right="-2"/>
        <w:jc w:val="center"/>
        <w:rPr>
          <w:sz w:val="16"/>
          <w:szCs w:val="16"/>
          <w:lang w:eastAsia="ru-RU"/>
        </w:rPr>
      </w:pPr>
      <w:r>
        <w:rPr>
          <w:sz w:val="16"/>
          <w:szCs w:val="16"/>
          <w:lang w:eastAsia="ru-RU"/>
        </w:rPr>
        <w:t>______________________________________________________________</w:t>
      </w:r>
    </w:p>
    <w:p w:rsidR="00AC1376" w:rsidRDefault="00AC1376" w:rsidP="007C360D">
      <w:pPr>
        <w:ind w:right="-2"/>
        <w:jc w:val="center"/>
        <w:rPr>
          <w:sz w:val="16"/>
          <w:szCs w:val="16"/>
          <w:lang w:eastAsia="ru-RU"/>
        </w:rPr>
      </w:pPr>
    </w:p>
    <w:p w:rsidR="00AC1376" w:rsidRPr="00125B05" w:rsidRDefault="00AC1376" w:rsidP="00AC1376">
      <w:pPr>
        <w:jc w:val="center"/>
        <w:rPr>
          <w:b/>
          <w:sz w:val="16"/>
          <w:szCs w:val="16"/>
        </w:rPr>
      </w:pPr>
      <w:r w:rsidRPr="00125B05">
        <w:rPr>
          <w:b/>
          <w:sz w:val="16"/>
          <w:szCs w:val="16"/>
        </w:rPr>
        <w:t>АДМИНИСТРАЦИЯ</w:t>
      </w:r>
    </w:p>
    <w:p w:rsidR="00AC1376" w:rsidRPr="00212BA4" w:rsidRDefault="00AC1376" w:rsidP="00AC1376">
      <w:pPr>
        <w:jc w:val="center"/>
        <w:rPr>
          <w:b/>
          <w:sz w:val="16"/>
          <w:szCs w:val="16"/>
        </w:rPr>
      </w:pPr>
      <w:r w:rsidRPr="00212BA4">
        <w:rPr>
          <w:b/>
          <w:sz w:val="16"/>
          <w:szCs w:val="16"/>
        </w:rPr>
        <w:t>ТОГУЧИНСКОГО РАЙОНА</w:t>
      </w:r>
    </w:p>
    <w:p w:rsidR="00AC1376" w:rsidRPr="00212BA4" w:rsidRDefault="00AC1376" w:rsidP="00AC1376">
      <w:pPr>
        <w:jc w:val="center"/>
        <w:rPr>
          <w:b/>
          <w:sz w:val="16"/>
          <w:szCs w:val="16"/>
        </w:rPr>
      </w:pPr>
      <w:r w:rsidRPr="00212BA4">
        <w:rPr>
          <w:b/>
          <w:sz w:val="16"/>
          <w:szCs w:val="16"/>
        </w:rPr>
        <w:t>НОВОСИБИРСКОЙ ОБЛАСТИ</w:t>
      </w:r>
    </w:p>
    <w:p w:rsidR="00AC1376" w:rsidRPr="00212BA4" w:rsidRDefault="00AC1376" w:rsidP="00AC1376">
      <w:pPr>
        <w:jc w:val="center"/>
        <w:rPr>
          <w:b/>
          <w:sz w:val="16"/>
          <w:szCs w:val="16"/>
        </w:rPr>
      </w:pPr>
    </w:p>
    <w:p w:rsidR="00AC1376" w:rsidRPr="00212BA4" w:rsidRDefault="00AC1376" w:rsidP="00AC1376">
      <w:pPr>
        <w:jc w:val="center"/>
        <w:rPr>
          <w:b/>
          <w:sz w:val="16"/>
          <w:szCs w:val="16"/>
        </w:rPr>
      </w:pPr>
      <w:r w:rsidRPr="00212BA4">
        <w:rPr>
          <w:b/>
          <w:sz w:val="16"/>
          <w:szCs w:val="16"/>
        </w:rPr>
        <w:t>ПОСТАНОВЛЕНИЕ</w:t>
      </w:r>
    </w:p>
    <w:p w:rsidR="00AC1376" w:rsidRPr="00167943" w:rsidRDefault="00AC1376" w:rsidP="00AC1376">
      <w:pPr>
        <w:jc w:val="center"/>
        <w:rPr>
          <w:b/>
          <w:color w:val="FF0000"/>
          <w:sz w:val="16"/>
          <w:szCs w:val="16"/>
        </w:rPr>
      </w:pPr>
    </w:p>
    <w:p w:rsidR="00AC1376" w:rsidRPr="00C55C02" w:rsidRDefault="00AC1376" w:rsidP="00AC1376">
      <w:pPr>
        <w:jc w:val="center"/>
        <w:rPr>
          <w:sz w:val="16"/>
          <w:szCs w:val="16"/>
        </w:rPr>
      </w:pPr>
      <w:r>
        <w:rPr>
          <w:sz w:val="16"/>
          <w:szCs w:val="16"/>
        </w:rPr>
        <w:t>15</w:t>
      </w:r>
      <w:r w:rsidRPr="00C55C02">
        <w:rPr>
          <w:sz w:val="16"/>
          <w:szCs w:val="16"/>
        </w:rPr>
        <w:t>.0</w:t>
      </w:r>
      <w:r>
        <w:rPr>
          <w:sz w:val="16"/>
          <w:szCs w:val="16"/>
        </w:rPr>
        <w:t>8.2023 № 869</w:t>
      </w:r>
      <w:r w:rsidRPr="00C55C02">
        <w:rPr>
          <w:sz w:val="16"/>
          <w:szCs w:val="16"/>
        </w:rPr>
        <w:t>/П/93</w:t>
      </w:r>
    </w:p>
    <w:p w:rsidR="00AC1376" w:rsidRPr="00212BA4" w:rsidRDefault="00AC1376" w:rsidP="00AC1376">
      <w:pPr>
        <w:jc w:val="center"/>
        <w:rPr>
          <w:sz w:val="16"/>
          <w:szCs w:val="16"/>
        </w:rPr>
      </w:pPr>
    </w:p>
    <w:p w:rsidR="00AC1376" w:rsidRDefault="00AC1376" w:rsidP="00AC1376">
      <w:pPr>
        <w:jc w:val="center"/>
        <w:rPr>
          <w:sz w:val="16"/>
          <w:szCs w:val="16"/>
        </w:rPr>
      </w:pPr>
      <w:r w:rsidRPr="00212BA4">
        <w:rPr>
          <w:sz w:val="16"/>
          <w:szCs w:val="16"/>
        </w:rPr>
        <w:t>г. Тогучин</w:t>
      </w:r>
    </w:p>
    <w:p w:rsidR="00267D43" w:rsidRDefault="00267D43" w:rsidP="007C360D">
      <w:pPr>
        <w:ind w:right="-2"/>
        <w:jc w:val="center"/>
        <w:rPr>
          <w:sz w:val="16"/>
          <w:szCs w:val="16"/>
          <w:lang w:eastAsia="ru-RU"/>
        </w:rPr>
      </w:pPr>
    </w:p>
    <w:p w:rsidR="00AC1376" w:rsidRPr="00AC1376" w:rsidRDefault="00AC1376" w:rsidP="00AC1376">
      <w:pPr>
        <w:tabs>
          <w:tab w:val="left" w:pos="709"/>
        </w:tabs>
        <w:jc w:val="center"/>
        <w:rPr>
          <w:sz w:val="16"/>
          <w:szCs w:val="16"/>
        </w:rPr>
      </w:pPr>
      <w:r w:rsidRPr="00AC1376">
        <w:rPr>
          <w:sz w:val="16"/>
          <w:szCs w:val="16"/>
        </w:rPr>
        <w:t>О внесении изменений в постановление администрации Тогучинского района Новосибирской области от 05.08.2014 №1066</w:t>
      </w:r>
    </w:p>
    <w:p w:rsidR="00267D43" w:rsidRPr="00AC1376" w:rsidRDefault="00267D43" w:rsidP="00AC1376">
      <w:pPr>
        <w:tabs>
          <w:tab w:val="left" w:pos="709"/>
        </w:tabs>
        <w:jc w:val="center"/>
        <w:rPr>
          <w:sz w:val="16"/>
          <w:szCs w:val="16"/>
        </w:rPr>
      </w:pPr>
    </w:p>
    <w:p w:rsidR="00AC1376" w:rsidRPr="00AC1376" w:rsidRDefault="00AC1376" w:rsidP="00AC1376">
      <w:pPr>
        <w:pStyle w:val="1a"/>
        <w:ind w:firstLine="709"/>
        <w:jc w:val="both"/>
        <w:rPr>
          <w:rFonts w:ascii="Times New Roman" w:hAnsi="Times New Roman"/>
          <w:sz w:val="16"/>
          <w:szCs w:val="16"/>
        </w:rPr>
      </w:pPr>
      <w:r w:rsidRPr="00AC1376">
        <w:rPr>
          <w:rFonts w:ascii="Times New Roman" w:hAnsi="Times New Roman"/>
          <w:sz w:val="16"/>
          <w:szCs w:val="16"/>
        </w:rPr>
        <w:t>В связи с кадровыми изменениями, администрация Тогучинского района Новосибирской области</w:t>
      </w:r>
    </w:p>
    <w:p w:rsidR="00AC1376" w:rsidRPr="00AC1376" w:rsidRDefault="00AC1376" w:rsidP="00AC1376">
      <w:pPr>
        <w:pStyle w:val="1a"/>
        <w:jc w:val="both"/>
        <w:rPr>
          <w:rFonts w:ascii="Times New Roman" w:hAnsi="Times New Roman"/>
          <w:sz w:val="16"/>
          <w:szCs w:val="16"/>
        </w:rPr>
      </w:pPr>
      <w:r w:rsidRPr="00AC1376">
        <w:rPr>
          <w:rFonts w:ascii="Times New Roman" w:hAnsi="Times New Roman"/>
          <w:sz w:val="16"/>
          <w:szCs w:val="16"/>
        </w:rPr>
        <w:t>ПОСТАНОВЛЯЕТ:</w:t>
      </w:r>
    </w:p>
    <w:p w:rsidR="00AC1376" w:rsidRPr="00AC1376" w:rsidRDefault="00AC1376" w:rsidP="00AC1376">
      <w:pPr>
        <w:pStyle w:val="1a"/>
        <w:ind w:firstLine="708"/>
        <w:jc w:val="both"/>
        <w:rPr>
          <w:rFonts w:ascii="Times New Roman" w:hAnsi="Times New Roman"/>
          <w:sz w:val="16"/>
          <w:szCs w:val="16"/>
        </w:rPr>
      </w:pPr>
      <w:r w:rsidRPr="00AC1376">
        <w:rPr>
          <w:rFonts w:ascii="Times New Roman" w:hAnsi="Times New Roman"/>
          <w:sz w:val="16"/>
          <w:szCs w:val="16"/>
        </w:rPr>
        <w:t xml:space="preserve">1. Внести следующие изменения в постановление администрации Тогучинского района Новосибирской области от </w:t>
      </w:r>
      <w:r w:rsidRPr="00AC1376">
        <w:rPr>
          <w:rFonts w:ascii="Times New Roman" w:hAnsi="Times New Roman"/>
          <w:sz w:val="16"/>
          <w:szCs w:val="16"/>
        </w:rPr>
        <w:lastRenderedPageBreak/>
        <w:t>05.08.2014 № 1066 «О контроле финансово-хозяйственной деятельности муниципальных предприятий и муниципальных учреждений Тогучинского района Новосибирской области» (именуемое далее -  Постановление);</w:t>
      </w:r>
    </w:p>
    <w:p w:rsidR="00AC1376" w:rsidRPr="00AC1376" w:rsidRDefault="00AC1376" w:rsidP="00F84914">
      <w:pPr>
        <w:numPr>
          <w:ilvl w:val="1"/>
          <w:numId w:val="6"/>
        </w:numPr>
        <w:tabs>
          <w:tab w:val="left" w:pos="709"/>
        </w:tabs>
        <w:jc w:val="both"/>
        <w:rPr>
          <w:sz w:val="16"/>
          <w:szCs w:val="16"/>
        </w:rPr>
      </w:pPr>
      <w:r w:rsidRPr="00AC1376">
        <w:rPr>
          <w:sz w:val="16"/>
          <w:szCs w:val="16"/>
        </w:rPr>
        <w:t>в приложение № 3 Постановления:</w:t>
      </w:r>
    </w:p>
    <w:p w:rsidR="00AC1376" w:rsidRPr="00AC1376" w:rsidRDefault="00AC1376" w:rsidP="00485009">
      <w:pPr>
        <w:tabs>
          <w:tab w:val="left" w:pos="630"/>
        </w:tabs>
        <w:ind w:left="630" w:hanging="346"/>
        <w:jc w:val="both"/>
        <w:rPr>
          <w:sz w:val="16"/>
          <w:szCs w:val="16"/>
        </w:rPr>
      </w:pPr>
      <w:r w:rsidRPr="00AC1376">
        <w:rPr>
          <w:sz w:val="16"/>
          <w:szCs w:val="16"/>
        </w:rPr>
        <w:t>-  вывести из состава комиссии – Ремзову Тамару Александровну;</w:t>
      </w:r>
    </w:p>
    <w:p w:rsidR="00AC1376" w:rsidRPr="00AC1376" w:rsidRDefault="00AC1376" w:rsidP="00AC1376">
      <w:pPr>
        <w:tabs>
          <w:tab w:val="left" w:pos="709"/>
        </w:tabs>
        <w:jc w:val="both"/>
        <w:rPr>
          <w:sz w:val="16"/>
          <w:szCs w:val="16"/>
        </w:rPr>
      </w:pPr>
      <w:r w:rsidRPr="00AC1376">
        <w:rPr>
          <w:sz w:val="16"/>
          <w:szCs w:val="16"/>
        </w:rPr>
        <w:t xml:space="preserve">         - ввести в состав комиссии Меньшову Гульнур Сергеевну – начальника отдела внутреннего муниципального финансового контроля администрации Тогучинского района Новосибирской области.         </w:t>
      </w:r>
    </w:p>
    <w:p w:rsidR="00AC1376" w:rsidRPr="00AC1376" w:rsidRDefault="00AC1376" w:rsidP="00AC1376">
      <w:pPr>
        <w:ind w:right="-1" w:firstLine="708"/>
        <w:jc w:val="both"/>
        <w:rPr>
          <w:sz w:val="16"/>
          <w:szCs w:val="16"/>
        </w:rPr>
      </w:pPr>
      <w:r w:rsidRPr="00AC1376">
        <w:rPr>
          <w:sz w:val="16"/>
          <w:szCs w:val="16"/>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AC1376" w:rsidRPr="00AC1376" w:rsidRDefault="00AC1376" w:rsidP="00AC1376">
      <w:pPr>
        <w:pStyle w:val="ConsPlusNonformat"/>
        <w:widowControl/>
        <w:ind w:firstLine="708"/>
        <w:jc w:val="both"/>
        <w:rPr>
          <w:rFonts w:ascii="Times New Roman" w:hAnsi="Times New Roman" w:cs="Times New Roman"/>
          <w:sz w:val="16"/>
          <w:szCs w:val="16"/>
        </w:rPr>
      </w:pPr>
      <w:r w:rsidRPr="00AC1376">
        <w:rPr>
          <w:rFonts w:ascii="Times New Roman" w:hAnsi="Times New Roman" w:cs="Times New Roman"/>
          <w:sz w:val="16"/>
          <w:szCs w:val="16"/>
        </w:rPr>
        <w:t xml:space="preserve">3. Управлению </w:t>
      </w:r>
      <w:r w:rsidRPr="00AC1376">
        <w:rPr>
          <w:rFonts w:ascii="Times New Roman" w:hAnsi="Times New Roman" w:cs="Times New Roman"/>
          <w:bCs/>
          <w:sz w:val="16"/>
          <w:szCs w:val="16"/>
          <w:lang w:eastAsia="en-US"/>
        </w:rPr>
        <w:t xml:space="preserve">цифрового развития администрации Тогучинского района Новосибирской области </w:t>
      </w:r>
      <w:r w:rsidRPr="00AC1376">
        <w:rPr>
          <w:rFonts w:ascii="Times New Roman" w:hAnsi="Times New Roman" w:cs="Times New Roman"/>
          <w:sz w:val="16"/>
          <w:szCs w:val="16"/>
        </w:rPr>
        <w:t>(Черданцев А.С.) разместить настоящее постановление на официальном сайте администрации Тогучинского района Новосибирской области.</w:t>
      </w:r>
    </w:p>
    <w:p w:rsidR="00AC1376" w:rsidRPr="00AC1376" w:rsidRDefault="00AC1376" w:rsidP="00AC1376">
      <w:pPr>
        <w:pStyle w:val="ConsPlusNonformat"/>
        <w:widowControl/>
        <w:ind w:firstLine="708"/>
        <w:jc w:val="both"/>
        <w:rPr>
          <w:rFonts w:ascii="Times New Roman" w:hAnsi="Times New Roman" w:cs="Times New Roman"/>
          <w:sz w:val="16"/>
          <w:szCs w:val="16"/>
        </w:rPr>
      </w:pPr>
      <w:r w:rsidRPr="00AC1376">
        <w:rPr>
          <w:rFonts w:ascii="Times New Roman" w:hAnsi="Times New Roman" w:cs="Times New Roman"/>
          <w:sz w:val="16"/>
          <w:szCs w:val="16"/>
        </w:rPr>
        <w:t>4. Контроль за исполнением постановления возложить на первого заместителя главы администрации Тогучинского района Новосибирской области Папко Н.Н.</w:t>
      </w:r>
    </w:p>
    <w:p w:rsidR="00AC1376" w:rsidRPr="00AC1376" w:rsidRDefault="00AC1376" w:rsidP="00AC1376">
      <w:pPr>
        <w:tabs>
          <w:tab w:val="left" w:pos="900"/>
        </w:tabs>
        <w:jc w:val="both"/>
        <w:rPr>
          <w:sz w:val="16"/>
          <w:szCs w:val="16"/>
        </w:rPr>
      </w:pPr>
    </w:p>
    <w:p w:rsidR="00AC1376" w:rsidRPr="00AC1376" w:rsidRDefault="00AC1376" w:rsidP="00AC1376">
      <w:pPr>
        <w:pStyle w:val="1a"/>
        <w:ind w:firstLine="708"/>
        <w:jc w:val="both"/>
        <w:rPr>
          <w:rFonts w:ascii="Times New Roman" w:hAnsi="Times New Roman"/>
          <w:bCs/>
          <w:sz w:val="16"/>
          <w:szCs w:val="16"/>
        </w:rPr>
      </w:pPr>
      <w:r w:rsidRPr="00AC1376">
        <w:rPr>
          <w:rFonts w:ascii="Times New Roman" w:hAnsi="Times New Roman"/>
          <w:sz w:val="16"/>
          <w:szCs w:val="16"/>
        </w:rPr>
        <w:t xml:space="preserve">    </w:t>
      </w:r>
    </w:p>
    <w:p w:rsidR="00AC1376" w:rsidRPr="00AC1376" w:rsidRDefault="00AC1376" w:rsidP="00AC1376">
      <w:pPr>
        <w:rPr>
          <w:sz w:val="16"/>
          <w:szCs w:val="16"/>
        </w:rPr>
      </w:pPr>
      <w:r w:rsidRPr="00AC1376">
        <w:rPr>
          <w:bCs/>
          <w:sz w:val="16"/>
          <w:szCs w:val="16"/>
        </w:rPr>
        <w:t xml:space="preserve">Глава Тогучинского района                                                             </w:t>
      </w:r>
    </w:p>
    <w:p w:rsidR="00AC1376" w:rsidRDefault="00AC1376" w:rsidP="00AC1376">
      <w:pPr>
        <w:rPr>
          <w:bCs/>
          <w:sz w:val="16"/>
          <w:szCs w:val="16"/>
        </w:rPr>
      </w:pPr>
      <w:r w:rsidRPr="00AC1376">
        <w:rPr>
          <w:bCs/>
          <w:sz w:val="16"/>
          <w:szCs w:val="16"/>
        </w:rPr>
        <w:t>Новосибирской области                                                          С.С. Пыхтин</w:t>
      </w:r>
    </w:p>
    <w:p w:rsidR="00AC1376" w:rsidRDefault="00AC1376" w:rsidP="00AC1376">
      <w:pPr>
        <w:rPr>
          <w:bCs/>
          <w:sz w:val="16"/>
          <w:szCs w:val="16"/>
        </w:rPr>
      </w:pPr>
      <w:r>
        <w:rPr>
          <w:bCs/>
          <w:sz w:val="16"/>
          <w:szCs w:val="16"/>
        </w:rPr>
        <w:t>______________________________________________________________</w:t>
      </w:r>
    </w:p>
    <w:p w:rsidR="00AC1376" w:rsidRDefault="00AC1376" w:rsidP="00AC1376">
      <w:pPr>
        <w:rPr>
          <w:sz w:val="16"/>
          <w:szCs w:val="16"/>
        </w:rPr>
      </w:pPr>
    </w:p>
    <w:p w:rsidR="00267D43" w:rsidRDefault="00267D43" w:rsidP="00AC1376">
      <w:pPr>
        <w:rPr>
          <w:sz w:val="16"/>
          <w:szCs w:val="16"/>
        </w:rPr>
      </w:pPr>
    </w:p>
    <w:p w:rsidR="00485009" w:rsidRPr="00125B05" w:rsidRDefault="00485009" w:rsidP="00485009">
      <w:pPr>
        <w:jc w:val="center"/>
        <w:rPr>
          <w:b/>
          <w:sz w:val="16"/>
          <w:szCs w:val="16"/>
        </w:rPr>
      </w:pPr>
      <w:r w:rsidRPr="00125B05">
        <w:rPr>
          <w:b/>
          <w:sz w:val="16"/>
          <w:szCs w:val="16"/>
        </w:rPr>
        <w:t>АДМИНИСТРАЦИЯ</w:t>
      </w:r>
    </w:p>
    <w:p w:rsidR="00485009" w:rsidRPr="00212BA4" w:rsidRDefault="00485009" w:rsidP="00485009">
      <w:pPr>
        <w:jc w:val="center"/>
        <w:rPr>
          <w:b/>
          <w:sz w:val="16"/>
          <w:szCs w:val="16"/>
        </w:rPr>
      </w:pPr>
      <w:r w:rsidRPr="00212BA4">
        <w:rPr>
          <w:b/>
          <w:sz w:val="16"/>
          <w:szCs w:val="16"/>
        </w:rPr>
        <w:t>ТОГУЧИНСКОГО РАЙОНА</w:t>
      </w:r>
    </w:p>
    <w:p w:rsidR="00485009" w:rsidRPr="00212BA4" w:rsidRDefault="00485009" w:rsidP="00485009">
      <w:pPr>
        <w:jc w:val="center"/>
        <w:rPr>
          <w:b/>
          <w:sz w:val="16"/>
          <w:szCs w:val="16"/>
        </w:rPr>
      </w:pPr>
      <w:r w:rsidRPr="00212BA4">
        <w:rPr>
          <w:b/>
          <w:sz w:val="16"/>
          <w:szCs w:val="16"/>
        </w:rPr>
        <w:t>НОВОСИБИРСКОЙ ОБЛАСТИ</w:t>
      </w:r>
    </w:p>
    <w:p w:rsidR="00485009" w:rsidRPr="00212BA4" w:rsidRDefault="00485009" w:rsidP="00485009">
      <w:pPr>
        <w:jc w:val="center"/>
        <w:rPr>
          <w:b/>
          <w:sz w:val="16"/>
          <w:szCs w:val="16"/>
        </w:rPr>
      </w:pPr>
    </w:p>
    <w:p w:rsidR="00485009" w:rsidRPr="00212BA4" w:rsidRDefault="00485009" w:rsidP="00485009">
      <w:pPr>
        <w:jc w:val="center"/>
        <w:rPr>
          <w:b/>
          <w:sz w:val="16"/>
          <w:szCs w:val="16"/>
        </w:rPr>
      </w:pPr>
      <w:r w:rsidRPr="00212BA4">
        <w:rPr>
          <w:b/>
          <w:sz w:val="16"/>
          <w:szCs w:val="16"/>
        </w:rPr>
        <w:t>ПОСТАНОВЛЕНИЕ</w:t>
      </w:r>
    </w:p>
    <w:p w:rsidR="00485009" w:rsidRPr="00167943" w:rsidRDefault="00485009" w:rsidP="00485009">
      <w:pPr>
        <w:jc w:val="center"/>
        <w:rPr>
          <w:b/>
          <w:color w:val="FF0000"/>
          <w:sz w:val="16"/>
          <w:szCs w:val="16"/>
        </w:rPr>
      </w:pPr>
    </w:p>
    <w:p w:rsidR="00485009" w:rsidRPr="00C55C02" w:rsidRDefault="00485009" w:rsidP="00485009">
      <w:pPr>
        <w:jc w:val="center"/>
        <w:rPr>
          <w:sz w:val="16"/>
          <w:szCs w:val="16"/>
        </w:rPr>
      </w:pPr>
      <w:r>
        <w:rPr>
          <w:sz w:val="16"/>
          <w:szCs w:val="16"/>
        </w:rPr>
        <w:t>16</w:t>
      </w:r>
      <w:r w:rsidRPr="00C55C02">
        <w:rPr>
          <w:sz w:val="16"/>
          <w:szCs w:val="16"/>
        </w:rPr>
        <w:t>.0</w:t>
      </w:r>
      <w:r>
        <w:rPr>
          <w:sz w:val="16"/>
          <w:szCs w:val="16"/>
        </w:rPr>
        <w:t>8.2023 № 870</w:t>
      </w:r>
      <w:r w:rsidRPr="00C55C02">
        <w:rPr>
          <w:sz w:val="16"/>
          <w:szCs w:val="16"/>
        </w:rPr>
        <w:t>/П/93</w:t>
      </w:r>
    </w:p>
    <w:p w:rsidR="00485009" w:rsidRPr="00212BA4" w:rsidRDefault="00485009" w:rsidP="00485009">
      <w:pPr>
        <w:jc w:val="center"/>
        <w:rPr>
          <w:sz w:val="16"/>
          <w:szCs w:val="16"/>
        </w:rPr>
      </w:pPr>
    </w:p>
    <w:p w:rsidR="00485009" w:rsidRDefault="00485009" w:rsidP="00485009">
      <w:pPr>
        <w:jc w:val="center"/>
        <w:rPr>
          <w:sz w:val="16"/>
          <w:szCs w:val="16"/>
        </w:rPr>
      </w:pPr>
      <w:r w:rsidRPr="00212BA4">
        <w:rPr>
          <w:sz w:val="16"/>
          <w:szCs w:val="16"/>
        </w:rPr>
        <w:t>г. Тогучин</w:t>
      </w:r>
    </w:p>
    <w:p w:rsidR="00AC1376" w:rsidRDefault="00AC1376" w:rsidP="00AC1376">
      <w:pPr>
        <w:rPr>
          <w:sz w:val="16"/>
          <w:szCs w:val="16"/>
        </w:rPr>
      </w:pPr>
    </w:p>
    <w:p w:rsidR="00AC1376" w:rsidRPr="00485009" w:rsidRDefault="00AC1376" w:rsidP="00AC1376">
      <w:pPr>
        <w:rPr>
          <w:sz w:val="16"/>
          <w:szCs w:val="16"/>
        </w:rPr>
      </w:pPr>
    </w:p>
    <w:p w:rsidR="00485009" w:rsidRPr="00485009" w:rsidRDefault="00485009" w:rsidP="00485009">
      <w:pPr>
        <w:pStyle w:val="ConsPlusNormal"/>
        <w:ind w:firstLine="0"/>
        <w:jc w:val="center"/>
        <w:rPr>
          <w:sz w:val="16"/>
          <w:szCs w:val="16"/>
        </w:rPr>
      </w:pPr>
      <w:r w:rsidRPr="00485009">
        <w:rPr>
          <w:rFonts w:ascii="Times New Roman" w:hAnsi="Times New Roman" w:cs="Times New Roman"/>
          <w:sz w:val="16"/>
          <w:szCs w:val="16"/>
        </w:rPr>
        <w:t>Об утверждении Плана реализации муниципальной программы «Управление земельными ресурсами Тогучинского района Новосибирской области в 2023-2025 гг.» на очередной 2023 год</w:t>
      </w:r>
    </w:p>
    <w:p w:rsidR="00485009" w:rsidRPr="00485009" w:rsidRDefault="00485009" w:rsidP="00485009">
      <w:pPr>
        <w:ind w:left="540"/>
        <w:jc w:val="center"/>
        <w:rPr>
          <w:sz w:val="16"/>
          <w:szCs w:val="16"/>
        </w:rPr>
      </w:pPr>
    </w:p>
    <w:p w:rsidR="00485009" w:rsidRPr="00485009" w:rsidRDefault="00485009" w:rsidP="00485009">
      <w:pPr>
        <w:rPr>
          <w:sz w:val="16"/>
          <w:szCs w:val="16"/>
        </w:rPr>
      </w:pPr>
    </w:p>
    <w:p w:rsidR="00485009" w:rsidRPr="00485009" w:rsidRDefault="00485009" w:rsidP="00485009">
      <w:pPr>
        <w:rPr>
          <w:bCs/>
          <w:sz w:val="16"/>
          <w:szCs w:val="16"/>
        </w:rPr>
      </w:pPr>
      <w:r w:rsidRPr="00485009">
        <w:rPr>
          <w:sz w:val="16"/>
          <w:szCs w:val="16"/>
        </w:rPr>
        <w:t>В соответствии с постановлением администрации Тогучинского района Новосибирской области от 04.04.2016 № 232 «</w:t>
      </w:r>
      <w:r w:rsidRPr="00485009">
        <w:rPr>
          <w:bCs/>
          <w:sz w:val="16"/>
          <w:szCs w:val="16"/>
          <w:lang w:eastAsia="en-US"/>
        </w:rPr>
        <w:t>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w:t>
      </w:r>
      <w:r w:rsidRPr="00485009">
        <w:rPr>
          <w:bCs/>
          <w:sz w:val="16"/>
          <w:szCs w:val="16"/>
        </w:rPr>
        <w:t xml:space="preserve"> </w:t>
      </w:r>
      <w:r w:rsidRPr="00485009">
        <w:rPr>
          <w:sz w:val="16"/>
          <w:szCs w:val="16"/>
        </w:rPr>
        <w:t xml:space="preserve">администрация Тогучинского района Новосибирской области  </w:t>
      </w:r>
    </w:p>
    <w:p w:rsidR="00485009" w:rsidRPr="00485009" w:rsidRDefault="00485009" w:rsidP="00485009">
      <w:pPr>
        <w:rPr>
          <w:sz w:val="16"/>
          <w:szCs w:val="16"/>
        </w:rPr>
      </w:pPr>
      <w:r w:rsidRPr="00485009">
        <w:rPr>
          <w:sz w:val="16"/>
          <w:szCs w:val="16"/>
        </w:rPr>
        <w:t>ПОСТАНОВЛЯЕТ:</w:t>
      </w:r>
    </w:p>
    <w:p w:rsidR="00485009" w:rsidRPr="00485009" w:rsidRDefault="00485009" w:rsidP="00F84914">
      <w:pPr>
        <w:numPr>
          <w:ilvl w:val="0"/>
          <w:numId w:val="11"/>
        </w:numPr>
        <w:tabs>
          <w:tab w:val="num" w:pos="0"/>
          <w:tab w:val="left" w:pos="1080"/>
        </w:tabs>
        <w:suppressAutoHyphens w:val="0"/>
        <w:ind w:left="0" w:firstLine="720"/>
        <w:jc w:val="both"/>
        <w:rPr>
          <w:sz w:val="16"/>
          <w:szCs w:val="16"/>
        </w:rPr>
      </w:pPr>
      <w:r w:rsidRPr="00485009">
        <w:rPr>
          <w:sz w:val="16"/>
          <w:szCs w:val="16"/>
        </w:rPr>
        <w:t xml:space="preserve">Утвердить прилагаемый </w:t>
      </w:r>
      <w:r w:rsidRPr="00485009">
        <w:rPr>
          <w:bCs/>
          <w:sz w:val="16"/>
          <w:szCs w:val="16"/>
        </w:rPr>
        <w:t>П</w:t>
      </w:r>
      <w:r w:rsidRPr="00485009">
        <w:rPr>
          <w:sz w:val="16"/>
          <w:szCs w:val="16"/>
        </w:rPr>
        <w:t xml:space="preserve">лан реализации мероприятий муниципальной программы «Управление земельными ресурсами Тогучинского района Новосибирской области в 2023-2025 гг.» на очередной 2023 год. </w:t>
      </w:r>
    </w:p>
    <w:p w:rsidR="00485009" w:rsidRPr="00485009" w:rsidRDefault="00485009" w:rsidP="00F84914">
      <w:pPr>
        <w:numPr>
          <w:ilvl w:val="0"/>
          <w:numId w:val="11"/>
        </w:numPr>
        <w:tabs>
          <w:tab w:val="num" w:pos="0"/>
          <w:tab w:val="left" w:pos="1080"/>
        </w:tabs>
        <w:suppressAutoHyphens w:val="0"/>
        <w:ind w:left="0" w:firstLine="720"/>
        <w:jc w:val="both"/>
        <w:rPr>
          <w:sz w:val="16"/>
          <w:szCs w:val="16"/>
        </w:rPr>
      </w:pPr>
      <w:r w:rsidRPr="00485009">
        <w:rPr>
          <w:sz w:val="16"/>
          <w:szCs w:val="16"/>
        </w:rPr>
        <w:t xml:space="preserve">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 </w:t>
      </w:r>
    </w:p>
    <w:p w:rsidR="00485009" w:rsidRPr="00485009" w:rsidRDefault="00485009" w:rsidP="00F84914">
      <w:pPr>
        <w:numPr>
          <w:ilvl w:val="0"/>
          <w:numId w:val="11"/>
        </w:numPr>
        <w:tabs>
          <w:tab w:val="num" w:pos="0"/>
          <w:tab w:val="left" w:pos="1080"/>
        </w:tabs>
        <w:suppressAutoHyphens w:val="0"/>
        <w:ind w:left="0" w:firstLine="720"/>
        <w:jc w:val="both"/>
        <w:rPr>
          <w:sz w:val="16"/>
          <w:szCs w:val="16"/>
        </w:rPr>
      </w:pPr>
      <w:r w:rsidRPr="00485009">
        <w:rPr>
          <w:sz w:val="16"/>
          <w:szCs w:val="16"/>
        </w:rPr>
        <w:t>Управлению цифрового развития администрации Тогучинского района Новосибирской области (Черданцев А.С.) разместить настоящее постановление на сайте администрации Тогучинского района Новосибирской области.</w:t>
      </w:r>
    </w:p>
    <w:p w:rsidR="00485009" w:rsidRPr="00485009" w:rsidRDefault="00485009" w:rsidP="00F84914">
      <w:pPr>
        <w:numPr>
          <w:ilvl w:val="0"/>
          <w:numId w:val="11"/>
        </w:numPr>
        <w:tabs>
          <w:tab w:val="num" w:pos="0"/>
          <w:tab w:val="left" w:pos="1080"/>
        </w:tabs>
        <w:suppressAutoHyphens w:val="0"/>
        <w:ind w:left="0" w:firstLine="720"/>
        <w:jc w:val="both"/>
        <w:rPr>
          <w:sz w:val="16"/>
          <w:szCs w:val="16"/>
        </w:rPr>
      </w:pPr>
      <w:r w:rsidRPr="00485009">
        <w:rPr>
          <w:sz w:val="16"/>
          <w:szCs w:val="16"/>
        </w:rPr>
        <w:t>Контроль за исполнением постановления возложить на начальника отдела земельных и имущественных отношений администрации Тогучинского района Новосибирской области Касько А.Е.</w:t>
      </w:r>
    </w:p>
    <w:p w:rsidR="00485009" w:rsidRPr="00485009" w:rsidRDefault="00485009" w:rsidP="00485009">
      <w:pPr>
        <w:rPr>
          <w:sz w:val="16"/>
          <w:szCs w:val="16"/>
        </w:rPr>
      </w:pPr>
    </w:p>
    <w:p w:rsidR="00485009" w:rsidRPr="00485009" w:rsidRDefault="00485009" w:rsidP="00485009">
      <w:pPr>
        <w:rPr>
          <w:sz w:val="16"/>
          <w:szCs w:val="16"/>
        </w:rPr>
      </w:pPr>
    </w:p>
    <w:p w:rsidR="00485009" w:rsidRPr="00485009" w:rsidRDefault="00485009" w:rsidP="00485009">
      <w:pPr>
        <w:rPr>
          <w:sz w:val="16"/>
          <w:szCs w:val="16"/>
        </w:rPr>
      </w:pPr>
      <w:r w:rsidRPr="00485009">
        <w:rPr>
          <w:sz w:val="16"/>
          <w:szCs w:val="16"/>
        </w:rPr>
        <w:t>Глава Тогучинского района</w:t>
      </w:r>
    </w:p>
    <w:p w:rsidR="00AC1376" w:rsidRDefault="00485009" w:rsidP="00485009">
      <w:pPr>
        <w:ind w:right="-2"/>
        <w:rPr>
          <w:sz w:val="16"/>
          <w:szCs w:val="16"/>
        </w:rPr>
      </w:pPr>
      <w:r w:rsidRPr="00485009">
        <w:rPr>
          <w:sz w:val="16"/>
          <w:szCs w:val="16"/>
        </w:rPr>
        <w:t>Новосибирской области</w:t>
      </w:r>
      <w:r w:rsidRPr="00485009">
        <w:rPr>
          <w:sz w:val="16"/>
          <w:szCs w:val="16"/>
        </w:rPr>
        <w:tab/>
      </w:r>
      <w:r w:rsidRPr="00485009">
        <w:rPr>
          <w:sz w:val="16"/>
          <w:szCs w:val="16"/>
        </w:rPr>
        <w:tab/>
      </w:r>
      <w:r w:rsidRPr="00485009">
        <w:rPr>
          <w:sz w:val="16"/>
          <w:szCs w:val="16"/>
        </w:rPr>
        <w:tab/>
        <w:t>С.С. Пыхтин</w:t>
      </w:r>
    </w:p>
    <w:p w:rsidR="00187B33" w:rsidRDefault="00187B33" w:rsidP="00485009">
      <w:pPr>
        <w:ind w:right="-2"/>
        <w:rPr>
          <w:sz w:val="16"/>
          <w:szCs w:val="16"/>
        </w:rPr>
      </w:pPr>
    </w:p>
    <w:p w:rsidR="00187B33" w:rsidRDefault="00187B33" w:rsidP="00485009">
      <w:pPr>
        <w:ind w:right="-2"/>
        <w:rPr>
          <w:sz w:val="16"/>
          <w:szCs w:val="16"/>
        </w:rPr>
      </w:pPr>
    </w:p>
    <w:p w:rsidR="00187B33" w:rsidRDefault="00187B33" w:rsidP="00485009">
      <w:pPr>
        <w:ind w:right="-2"/>
        <w:rPr>
          <w:sz w:val="16"/>
          <w:szCs w:val="16"/>
        </w:rPr>
      </w:pPr>
    </w:p>
    <w:p w:rsidR="00187B33" w:rsidRDefault="00187B33" w:rsidP="00485009">
      <w:pPr>
        <w:ind w:right="-2"/>
        <w:rPr>
          <w:sz w:val="16"/>
          <w:szCs w:val="16"/>
        </w:rPr>
      </w:pPr>
    </w:p>
    <w:p w:rsidR="00187B33" w:rsidRDefault="00187B33" w:rsidP="00485009">
      <w:pPr>
        <w:ind w:right="-2"/>
        <w:rPr>
          <w:sz w:val="16"/>
          <w:szCs w:val="16"/>
        </w:rPr>
      </w:pPr>
    </w:p>
    <w:p w:rsidR="00187B33" w:rsidRDefault="00187B33" w:rsidP="00485009">
      <w:pPr>
        <w:ind w:right="-2"/>
        <w:rPr>
          <w:sz w:val="16"/>
          <w:szCs w:val="16"/>
        </w:rPr>
      </w:pPr>
    </w:p>
    <w:p w:rsidR="00187B33" w:rsidRDefault="00187B33" w:rsidP="00485009">
      <w:pPr>
        <w:ind w:right="-2"/>
        <w:rPr>
          <w:sz w:val="16"/>
          <w:szCs w:val="16"/>
        </w:rPr>
      </w:pPr>
    </w:p>
    <w:p w:rsidR="00187B33" w:rsidRDefault="00187B33" w:rsidP="00485009">
      <w:pPr>
        <w:ind w:right="-2"/>
        <w:rPr>
          <w:sz w:val="16"/>
          <w:szCs w:val="16"/>
        </w:rPr>
      </w:pPr>
    </w:p>
    <w:p w:rsidR="00187B33" w:rsidRDefault="00187B33" w:rsidP="00485009">
      <w:pPr>
        <w:ind w:right="-2"/>
        <w:rPr>
          <w:sz w:val="16"/>
          <w:szCs w:val="16"/>
        </w:rPr>
      </w:pPr>
    </w:p>
    <w:p w:rsidR="00187B33" w:rsidRPr="00485009" w:rsidRDefault="00187B33" w:rsidP="00485009">
      <w:pPr>
        <w:ind w:right="-2"/>
        <w:rPr>
          <w:sz w:val="16"/>
          <w:szCs w:val="16"/>
          <w:lang w:eastAsia="ru-RU"/>
        </w:rPr>
      </w:pPr>
    </w:p>
    <w:p w:rsidR="00AC1376" w:rsidRPr="00485009" w:rsidRDefault="00AC1376" w:rsidP="007C360D">
      <w:pPr>
        <w:ind w:right="-2"/>
        <w:jc w:val="center"/>
        <w:rPr>
          <w:sz w:val="16"/>
          <w:szCs w:val="16"/>
          <w:lang w:eastAsia="ru-RU"/>
        </w:rPr>
      </w:pPr>
    </w:p>
    <w:p w:rsidR="00AC1376" w:rsidRPr="00485009" w:rsidRDefault="00AC1376" w:rsidP="007C360D">
      <w:pPr>
        <w:ind w:right="-2"/>
        <w:jc w:val="center"/>
        <w:rPr>
          <w:sz w:val="16"/>
          <w:szCs w:val="16"/>
          <w:lang w:eastAsia="ru-RU"/>
        </w:rPr>
      </w:pPr>
    </w:p>
    <w:p w:rsidR="00485009" w:rsidRDefault="00485009" w:rsidP="007C360D">
      <w:pPr>
        <w:ind w:right="-2"/>
        <w:jc w:val="center"/>
        <w:rPr>
          <w:sz w:val="16"/>
          <w:szCs w:val="16"/>
          <w:lang w:eastAsia="ru-RU"/>
        </w:rPr>
        <w:sectPr w:rsidR="00485009" w:rsidSect="00A67465">
          <w:type w:val="continuous"/>
          <w:pgSz w:w="11906" w:h="16838" w:code="9"/>
          <w:pgMar w:top="567" w:right="567" w:bottom="567" w:left="567" w:header="720" w:footer="720" w:gutter="0"/>
          <w:cols w:num="2" w:space="709"/>
          <w:docGrid w:linePitch="360"/>
        </w:sectPr>
      </w:pPr>
    </w:p>
    <w:p w:rsidR="00AC1376" w:rsidRPr="00485009" w:rsidRDefault="00AC1376" w:rsidP="007C360D">
      <w:pPr>
        <w:ind w:right="-2"/>
        <w:jc w:val="center"/>
        <w:rPr>
          <w:sz w:val="16"/>
          <w:szCs w:val="16"/>
          <w:lang w:eastAsia="ru-RU"/>
        </w:rPr>
      </w:pPr>
    </w:p>
    <w:p w:rsidR="00485009" w:rsidRPr="00485009" w:rsidRDefault="00485009" w:rsidP="00485009">
      <w:pPr>
        <w:jc w:val="right"/>
        <w:rPr>
          <w:sz w:val="16"/>
          <w:szCs w:val="16"/>
        </w:rPr>
      </w:pPr>
      <w:r w:rsidRPr="00485009">
        <w:rPr>
          <w:sz w:val="16"/>
          <w:szCs w:val="16"/>
        </w:rPr>
        <w:t xml:space="preserve">ПРИЛОЖЕНИЕ </w:t>
      </w:r>
    </w:p>
    <w:p w:rsidR="00485009" w:rsidRPr="00485009" w:rsidRDefault="00485009" w:rsidP="00485009">
      <w:pPr>
        <w:jc w:val="right"/>
        <w:rPr>
          <w:sz w:val="16"/>
          <w:szCs w:val="16"/>
        </w:rPr>
      </w:pPr>
      <w:r w:rsidRPr="00485009">
        <w:rPr>
          <w:sz w:val="16"/>
          <w:szCs w:val="16"/>
        </w:rPr>
        <w:t>к постановлению администрации</w:t>
      </w:r>
    </w:p>
    <w:p w:rsidR="00485009" w:rsidRPr="00485009" w:rsidRDefault="00485009" w:rsidP="00485009">
      <w:pPr>
        <w:jc w:val="right"/>
        <w:rPr>
          <w:sz w:val="16"/>
          <w:szCs w:val="16"/>
        </w:rPr>
      </w:pPr>
      <w:r w:rsidRPr="00485009">
        <w:rPr>
          <w:sz w:val="16"/>
          <w:szCs w:val="16"/>
        </w:rPr>
        <w:t>Тогучинского района</w:t>
      </w:r>
    </w:p>
    <w:p w:rsidR="00485009" w:rsidRPr="00485009" w:rsidRDefault="00485009" w:rsidP="00485009">
      <w:pPr>
        <w:jc w:val="right"/>
        <w:rPr>
          <w:sz w:val="16"/>
          <w:szCs w:val="16"/>
        </w:rPr>
      </w:pPr>
      <w:r w:rsidRPr="00485009">
        <w:rPr>
          <w:sz w:val="16"/>
          <w:szCs w:val="16"/>
        </w:rPr>
        <w:t>Новосибирской области</w:t>
      </w:r>
    </w:p>
    <w:p w:rsidR="00485009" w:rsidRPr="00485009" w:rsidRDefault="00485009" w:rsidP="00485009">
      <w:pPr>
        <w:ind w:left="708"/>
        <w:jc w:val="right"/>
        <w:rPr>
          <w:sz w:val="16"/>
          <w:szCs w:val="16"/>
        </w:rPr>
      </w:pPr>
      <w:r w:rsidRPr="00485009">
        <w:rPr>
          <w:sz w:val="16"/>
          <w:szCs w:val="16"/>
        </w:rPr>
        <w:t xml:space="preserve">от </w:t>
      </w:r>
      <w:r>
        <w:rPr>
          <w:sz w:val="16"/>
          <w:szCs w:val="16"/>
        </w:rPr>
        <w:t>16.08.2023</w:t>
      </w:r>
      <w:r w:rsidRPr="00485009">
        <w:rPr>
          <w:sz w:val="16"/>
          <w:szCs w:val="16"/>
        </w:rPr>
        <w:t xml:space="preserve"> </w:t>
      </w:r>
      <w:proofErr w:type="gramStart"/>
      <w:r w:rsidRPr="00485009">
        <w:rPr>
          <w:sz w:val="16"/>
          <w:szCs w:val="16"/>
        </w:rPr>
        <w:t xml:space="preserve">№ </w:t>
      </w:r>
      <w:r>
        <w:rPr>
          <w:sz w:val="16"/>
          <w:szCs w:val="16"/>
        </w:rPr>
        <w:t xml:space="preserve"> 870</w:t>
      </w:r>
      <w:proofErr w:type="gramEnd"/>
      <w:r w:rsidRPr="00485009">
        <w:rPr>
          <w:sz w:val="16"/>
          <w:szCs w:val="16"/>
        </w:rPr>
        <w:t>/П/93</w:t>
      </w:r>
    </w:p>
    <w:p w:rsidR="00485009" w:rsidRPr="00485009" w:rsidRDefault="00485009" w:rsidP="00485009">
      <w:pPr>
        <w:pStyle w:val="ConsPlusNormal"/>
        <w:jc w:val="center"/>
        <w:rPr>
          <w:rFonts w:ascii="Times New Roman" w:hAnsi="Times New Roman" w:cs="Times New Roman"/>
          <w:sz w:val="16"/>
          <w:szCs w:val="16"/>
        </w:rPr>
      </w:pPr>
      <w:r w:rsidRPr="00485009">
        <w:rPr>
          <w:rFonts w:ascii="Times New Roman" w:hAnsi="Times New Roman" w:cs="Times New Roman"/>
          <w:sz w:val="16"/>
          <w:szCs w:val="16"/>
        </w:rPr>
        <w:t xml:space="preserve">План реализации Муниципальной программы </w:t>
      </w:r>
    </w:p>
    <w:p w:rsidR="00485009" w:rsidRPr="00485009" w:rsidRDefault="00485009" w:rsidP="00485009">
      <w:pPr>
        <w:pStyle w:val="ConsPlusNormal"/>
        <w:jc w:val="center"/>
        <w:rPr>
          <w:rFonts w:ascii="Times New Roman" w:hAnsi="Times New Roman" w:cs="Times New Roman"/>
          <w:sz w:val="16"/>
          <w:szCs w:val="16"/>
        </w:rPr>
      </w:pPr>
      <w:r w:rsidRPr="00485009">
        <w:rPr>
          <w:rFonts w:ascii="Times New Roman" w:hAnsi="Times New Roman" w:cs="Times New Roman"/>
          <w:sz w:val="16"/>
          <w:szCs w:val="16"/>
        </w:rPr>
        <w:t xml:space="preserve">«Управление земельными ресурсами </w:t>
      </w:r>
    </w:p>
    <w:p w:rsidR="00485009" w:rsidRPr="00485009" w:rsidRDefault="00485009" w:rsidP="00485009">
      <w:pPr>
        <w:pStyle w:val="ConsPlusNormal"/>
        <w:jc w:val="center"/>
        <w:rPr>
          <w:rFonts w:ascii="Times New Roman" w:hAnsi="Times New Roman" w:cs="Times New Roman"/>
          <w:sz w:val="16"/>
          <w:szCs w:val="16"/>
        </w:rPr>
      </w:pPr>
      <w:r w:rsidRPr="00485009">
        <w:rPr>
          <w:rFonts w:ascii="Times New Roman" w:hAnsi="Times New Roman" w:cs="Times New Roman"/>
          <w:sz w:val="16"/>
          <w:szCs w:val="16"/>
        </w:rPr>
        <w:t>Тогучинского района Новосибирской области в 2023-2025 гг.»</w:t>
      </w:r>
    </w:p>
    <w:p w:rsidR="00485009" w:rsidRPr="00485009" w:rsidRDefault="00485009" w:rsidP="00485009">
      <w:pPr>
        <w:pStyle w:val="ConsPlusNormal"/>
        <w:jc w:val="center"/>
        <w:rPr>
          <w:rFonts w:ascii="Times New Roman" w:hAnsi="Times New Roman" w:cs="Times New Roman"/>
          <w:sz w:val="16"/>
          <w:szCs w:val="16"/>
        </w:rPr>
      </w:pPr>
      <w:r w:rsidRPr="00485009">
        <w:rPr>
          <w:rFonts w:ascii="Times New Roman" w:hAnsi="Times New Roman" w:cs="Times New Roman"/>
          <w:sz w:val="16"/>
          <w:szCs w:val="16"/>
        </w:rPr>
        <w:t>на очередной 2023 год</w:t>
      </w:r>
    </w:p>
    <w:p w:rsidR="00485009" w:rsidRPr="00485009" w:rsidRDefault="00485009" w:rsidP="00485009">
      <w:pPr>
        <w:pStyle w:val="ConsPlusNormal"/>
        <w:jc w:val="right"/>
        <w:rPr>
          <w:rFonts w:ascii="Times New Roman" w:hAnsi="Times New Roman" w:cs="Times New Roman"/>
          <w:i/>
          <w:sz w:val="16"/>
          <w:szCs w:val="16"/>
        </w:rPr>
      </w:pPr>
    </w:p>
    <w:p w:rsidR="00485009" w:rsidRPr="00485009" w:rsidRDefault="00485009" w:rsidP="00485009">
      <w:pPr>
        <w:pStyle w:val="ConsPlusNormal"/>
        <w:ind w:firstLine="540"/>
        <w:jc w:val="center"/>
        <w:rPr>
          <w:rFonts w:ascii="Times New Roman" w:hAnsi="Times New Roman" w:cs="Times New Roman"/>
          <w:sz w:val="16"/>
          <w:szCs w:val="16"/>
        </w:rPr>
      </w:pPr>
      <w:r w:rsidRPr="00485009">
        <w:rPr>
          <w:rFonts w:ascii="Times New Roman" w:hAnsi="Times New Roman" w:cs="Times New Roman"/>
          <w:sz w:val="16"/>
          <w:szCs w:val="16"/>
          <w:u w:val="single"/>
        </w:rPr>
        <w:t>Таблица:</w:t>
      </w:r>
      <w:r w:rsidRPr="00485009">
        <w:rPr>
          <w:rFonts w:ascii="Times New Roman" w:hAnsi="Times New Roman" w:cs="Times New Roman"/>
          <w:sz w:val="16"/>
          <w:szCs w:val="16"/>
        </w:rPr>
        <w:t xml:space="preserve"> Подробный перечень планируемых к реализации мероприятий</w:t>
      </w:r>
    </w:p>
    <w:p w:rsidR="00485009" w:rsidRPr="00485009" w:rsidRDefault="00485009" w:rsidP="00485009">
      <w:pPr>
        <w:pStyle w:val="ConsPlusNormal"/>
        <w:ind w:firstLine="540"/>
        <w:jc w:val="center"/>
        <w:rPr>
          <w:rFonts w:ascii="Times New Roman" w:hAnsi="Times New Roman" w:cs="Times New Roman"/>
          <w:sz w:val="16"/>
          <w:szCs w:val="16"/>
        </w:rPr>
      </w:pPr>
      <w:r w:rsidRPr="00485009">
        <w:rPr>
          <w:rFonts w:ascii="Times New Roman" w:hAnsi="Times New Roman" w:cs="Times New Roman"/>
          <w:sz w:val="16"/>
          <w:szCs w:val="16"/>
        </w:rPr>
        <w:t>на очередной финансовый 2023 год</w:t>
      </w:r>
    </w:p>
    <w:tbl>
      <w:tblPr>
        <w:tblW w:w="0" w:type="auto"/>
        <w:tblCellSpacing w:w="5" w:type="nil"/>
        <w:tblInd w:w="72" w:type="dxa"/>
        <w:tblCellMar>
          <w:left w:w="75" w:type="dxa"/>
          <w:right w:w="75" w:type="dxa"/>
        </w:tblCellMar>
        <w:tblLook w:val="0000" w:firstRow="0" w:lastRow="0" w:firstColumn="0" w:lastColumn="0" w:noHBand="0" w:noVBand="0"/>
      </w:tblPr>
      <w:tblGrid>
        <w:gridCol w:w="2250"/>
        <w:gridCol w:w="1370"/>
        <w:gridCol w:w="1054"/>
        <w:gridCol w:w="450"/>
        <w:gridCol w:w="450"/>
        <w:gridCol w:w="450"/>
        <w:gridCol w:w="485"/>
        <w:gridCol w:w="1951"/>
        <w:gridCol w:w="2230"/>
      </w:tblGrid>
      <w:tr w:rsidR="00485009" w:rsidRPr="00485009" w:rsidTr="00B50D9C">
        <w:trPr>
          <w:trHeight w:val="720"/>
          <w:tblCellSpacing w:w="5" w:type="nil"/>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jc w:val="center"/>
              <w:rPr>
                <w:rFonts w:ascii="Times New Roman" w:hAnsi="Times New Roman" w:cs="Times New Roman"/>
                <w:sz w:val="16"/>
                <w:szCs w:val="16"/>
              </w:rPr>
            </w:pPr>
            <w:r w:rsidRPr="00485009">
              <w:rPr>
                <w:rFonts w:ascii="Times New Roman" w:hAnsi="Times New Roman" w:cs="Times New Roman"/>
                <w:sz w:val="16"/>
                <w:szCs w:val="16"/>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jc w:val="center"/>
              <w:rPr>
                <w:rFonts w:ascii="Times New Roman" w:hAnsi="Times New Roman" w:cs="Times New Roman"/>
                <w:sz w:val="16"/>
                <w:szCs w:val="16"/>
              </w:rPr>
            </w:pPr>
            <w:r w:rsidRPr="00485009">
              <w:rPr>
                <w:rFonts w:ascii="Times New Roman" w:hAnsi="Times New Roman" w:cs="Times New Roman"/>
                <w:sz w:val="16"/>
                <w:szCs w:val="16"/>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jc w:val="center"/>
              <w:rPr>
                <w:rFonts w:ascii="Times New Roman" w:hAnsi="Times New Roman" w:cs="Times New Roman"/>
                <w:sz w:val="16"/>
                <w:szCs w:val="16"/>
              </w:rPr>
            </w:pPr>
            <w:r w:rsidRPr="00485009">
              <w:rPr>
                <w:rFonts w:ascii="Times New Roman" w:hAnsi="Times New Roman" w:cs="Times New Roman"/>
                <w:sz w:val="16"/>
                <w:szCs w:val="16"/>
              </w:rPr>
              <w:t>Значение показателя на 2023 год</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jc w:val="center"/>
              <w:rPr>
                <w:rFonts w:ascii="Times New Roman" w:hAnsi="Times New Roman" w:cs="Times New Roman"/>
                <w:sz w:val="16"/>
                <w:szCs w:val="16"/>
              </w:rPr>
            </w:pPr>
            <w:r w:rsidRPr="00485009">
              <w:rPr>
                <w:rFonts w:ascii="Times New Roman" w:hAnsi="Times New Roman" w:cs="Times New Roman"/>
                <w:sz w:val="16"/>
                <w:szCs w:val="16"/>
              </w:rPr>
              <w:t>Значение показателя на очередной финансовый 2023 год (поквартально)</w:t>
            </w:r>
          </w:p>
        </w:tc>
        <w:tc>
          <w:tcPr>
            <w:tcW w:w="0" w:type="auto"/>
            <w:vMerge w:val="restart"/>
            <w:tcBorders>
              <w:top w:val="single" w:sz="4" w:space="0" w:color="auto"/>
              <w:left w:val="single" w:sz="4" w:space="0" w:color="auto"/>
              <w:right w:val="single" w:sz="4" w:space="0" w:color="auto"/>
            </w:tcBorders>
            <w:shd w:val="clear" w:color="auto" w:fill="auto"/>
          </w:tcPr>
          <w:p w:rsidR="00485009" w:rsidRPr="00485009" w:rsidRDefault="00485009" w:rsidP="00B50D9C">
            <w:pPr>
              <w:pStyle w:val="ConsPlusCell"/>
              <w:jc w:val="center"/>
              <w:rPr>
                <w:rFonts w:ascii="Times New Roman" w:hAnsi="Times New Roman" w:cs="Times New Roman"/>
                <w:sz w:val="16"/>
                <w:szCs w:val="16"/>
              </w:rPr>
            </w:pPr>
            <w:r w:rsidRPr="00485009">
              <w:rPr>
                <w:rFonts w:ascii="Times New Roman" w:hAnsi="Times New Roman" w:cs="Times New Roman"/>
                <w:sz w:val="16"/>
                <w:szCs w:val="16"/>
              </w:rPr>
              <w:t>Ответственный исполнитель</w:t>
            </w:r>
          </w:p>
        </w:tc>
        <w:tc>
          <w:tcPr>
            <w:tcW w:w="0" w:type="auto"/>
            <w:vMerge w:val="restart"/>
            <w:tcBorders>
              <w:top w:val="single" w:sz="4" w:space="0" w:color="auto"/>
              <w:left w:val="single" w:sz="4" w:space="0" w:color="auto"/>
              <w:right w:val="single" w:sz="4" w:space="0" w:color="auto"/>
            </w:tcBorders>
            <w:shd w:val="clear" w:color="auto" w:fill="auto"/>
          </w:tcPr>
          <w:p w:rsidR="00485009" w:rsidRPr="00485009" w:rsidRDefault="00485009" w:rsidP="00B50D9C">
            <w:pPr>
              <w:pStyle w:val="ConsPlusCell"/>
              <w:jc w:val="center"/>
              <w:rPr>
                <w:rFonts w:ascii="Times New Roman" w:hAnsi="Times New Roman" w:cs="Times New Roman"/>
                <w:sz w:val="16"/>
                <w:szCs w:val="16"/>
              </w:rPr>
            </w:pPr>
            <w:r w:rsidRPr="00485009">
              <w:rPr>
                <w:rFonts w:ascii="Times New Roman" w:hAnsi="Times New Roman" w:cs="Times New Roman"/>
                <w:sz w:val="16"/>
                <w:szCs w:val="16"/>
              </w:rPr>
              <w:t>Ожидаемый результат (краткое описание)</w:t>
            </w:r>
          </w:p>
        </w:tc>
      </w:tr>
      <w:tr w:rsidR="00485009" w:rsidRPr="00485009" w:rsidTr="00B50D9C">
        <w:trPr>
          <w:tblCellSpacing w:w="5" w:type="nil"/>
        </w:trPr>
        <w:tc>
          <w:tcPr>
            <w:tcW w:w="0" w:type="auto"/>
            <w:vMerge/>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vAlign w:val="center"/>
          </w:tcPr>
          <w:p w:rsidR="00485009" w:rsidRPr="00485009" w:rsidRDefault="00485009" w:rsidP="00B50D9C">
            <w:pPr>
              <w:pStyle w:val="ConsPlusCell"/>
              <w:jc w:val="center"/>
              <w:rPr>
                <w:rFonts w:ascii="Times New Roman" w:hAnsi="Times New Roman" w:cs="Times New Roman"/>
                <w:sz w:val="16"/>
                <w:szCs w:val="16"/>
              </w:rPr>
            </w:pPr>
            <w:r w:rsidRPr="00485009">
              <w:rPr>
                <w:rFonts w:ascii="Times New Roman" w:hAnsi="Times New Roman" w:cs="Times New Roman"/>
                <w:sz w:val="16"/>
                <w:szCs w:val="16"/>
              </w:rPr>
              <w:t>1 кв.</w:t>
            </w:r>
          </w:p>
        </w:tc>
        <w:tc>
          <w:tcPr>
            <w:tcW w:w="0" w:type="auto"/>
            <w:tcBorders>
              <w:left w:val="single" w:sz="4" w:space="0" w:color="auto"/>
              <w:bottom w:val="single" w:sz="4" w:space="0" w:color="auto"/>
              <w:right w:val="single" w:sz="4" w:space="0" w:color="auto"/>
            </w:tcBorders>
            <w:shd w:val="clear" w:color="auto" w:fill="auto"/>
            <w:vAlign w:val="center"/>
          </w:tcPr>
          <w:p w:rsidR="00485009" w:rsidRPr="00485009" w:rsidRDefault="00485009" w:rsidP="00B50D9C">
            <w:pPr>
              <w:pStyle w:val="ConsPlusCell"/>
              <w:jc w:val="center"/>
              <w:rPr>
                <w:rFonts w:ascii="Times New Roman" w:hAnsi="Times New Roman" w:cs="Times New Roman"/>
                <w:sz w:val="16"/>
                <w:szCs w:val="16"/>
              </w:rPr>
            </w:pPr>
            <w:r w:rsidRPr="00485009">
              <w:rPr>
                <w:rFonts w:ascii="Times New Roman" w:hAnsi="Times New Roman" w:cs="Times New Roman"/>
                <w:sz w:val="16"/>
                <w:szCs w:val="16"/>
              </w:rPr>
              <w:t>2 кв.</w:t>
            </w:r>
          </w:p>
        </w:tc>
        <w:tc>
          <w:tcPr>
            <w:tcW w:w="0" w:type="auto"/>
            <w:tcBorders>
              <w:left w:val="single" w:sz="4" w:space="0" w:color="auto"/>
              <w:bottom w:val="single" w:sz="4" w:space="0" w:color="auto"/>
              <w:right w:val="single" w:sz="4" w:space="0" w:color="auto"/>
            </w:tcBorders>
            <w:shd w:val="clear" w:color="auto" w:fill="auto"/>
            <w:vAlign w:val="center"/>
          </w:tcPr>
          <w:p w:rsidR="00485009" w:rsidRPr="00485009" w:rsidRDefault="00485009" w:rsidP="00B50D9C">
            <w:pPr>
              <w:pStyle w:val="ConsPlusCell"/>
              <w:jc w:val="center"/>
              <w:rPr>
                <w:rFonts w:ascii="Times New Roman" w:hAnsi="Times New Roman" w:cs="Times New Roman"/>
                <w:sz w:val="16"/>
                <w:szCs w:val="16"/>
              </w:rPr>
            </w:pPr>
            <w:r w:rsidRPr="00485009">
              <w:rPr>
                <w:rFonts w:ascii="Times New Roman" w:hAnsi="Times New Roman" w:cs="Times New Roman"/>
                <w:sz w:val="16"/>
                <w:szCs w:val="16"/>
              </w:rPr>
              <w:t>3 кв.</w:t>
            </w:r>
          </w:p>
        </w:tc>
        <w:tc>
          <w:tcPr>
            <w:tcW w:w="0" w:type="auto"/>
            <w:tcBorders>
              <w:left w:val="single" w:sz="4" w:space="0" w:color="auto"/>
              <w:bottom w:val="single" w:sz="4" w:space="0" w:color="auto"/>
              <w:right w:val="single" w:sz="4" w:space="0" w:color="auto"/>
            </w:tcBorders>
            <w:shd w:val="clear" w:color="auto" w:fill="auto"/>
            <w:vAlign w:val="center"/>
          </w:tcPr>
          <w:p w:rsidR="00485009" w:rsidRPr="00485009" w:rsidRDefault="00485009" w:rsidP="00B50D9C">
            <w:pPr>
              <w:pStyle w:val="ConsPlusCell"/>
              <w:jc w:val="center"/>
              <w:rPr>
                <w:rFonts w:ascii="Times New Roman" w:hAnsi="Times New Roman" w:cs="Times New Roman"/>
                <w:sz w:val="16"/>
                <w:szCs w:val="16"/>
              </w:rPr>
            </w:pPr>
            <w:r w:rsidRPr="00485009">
              <w:rPr>
                <w:rFonts w:ascii="Times New Roman" w:hAnsi="Times New Roman" w:cs="Times New Roman"/>
                <w:sz w:val="16"/>
                <w:szCs w:val="16"/>
              </w:rPr>
              <w:t>4 кв.</w:t>
            </w:r>
          </w:p>
        </w:tc>
        <w:tc>
          <w:tcPr>
            <w:tcW w:w="0" w:type="auto"/>
            <w:vMerge/>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B50D9C">
        <w:trPr>
          <w:tblCellSpacing w:w="5" w:type="nil"/>
        </w:trPr>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jc w:val="center"/>
              <w:rPr>
                <w:rFonts w:ascii="Times New Roman" w:hAnsi="Times New Roman" w:cs="Times New Roman"/>
                <w:sz w:val="16"/>
                <w:szCs w:val="16"/>
              </w:rPr>
            </w:pPr>
            <w:r w:rsidRPr="00485009">
              <w:rPr>
                <w:rFonts w:ascii="Times New Roman" w:hAnsi="Times New Roman" w:cs="Times New Roman"/>
                <w:sz w:val="16"/>
                <w:szCs w:val="16"/>
              </w:rPr>
              <w:t>1</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jc w:val="center"/>
              <w:rPr>
                <w:rFonts w:ascii="Times New Roman" w:hAnsi="Times New Roman" w:cs="Times New Roman"/>
                <w:sz w:val="16"/>
                <w:szCs w:val="16"/>
              </w:rPr>
            </w:pPr>
            <w:r w:rsidRPr="00485009">
              <w:rPr>
                <w:rFonts w:ascii="Times New Roman" w:hAnsi="Times New Roman" w:cs="Times New Roman"/>
                <w:sz w:val="16"/>
                <w:szCs w:val="16"/>
              </w:rPr>
              <w:t>2</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jc w:val="center"/>
              <w:rPr>
                <w:rFonts w:ascii="Times New Roman" w:hAnsi="Times New Roman" w:cs="Times New Roman"/>
                <w:sz w:val="16"/>
                <w:szCs w:val="16"/>
              </w:rPr>
            </w:pPr>
            <w:r w:rsidRPr="00485009">
              <w:rPr>
                <w:rFonts w:ascii="Times New Roman" w:hAnsi="Times New Roman" w:cs="Times New Roman"/>
                <w:sz w:val="16"/>
                <w:szCs w:val="16"/>
              </w:rPr>
              <w:t>8</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jc w:val="center"/>
              <w:rPr>
                <w:rFonts w:ascii="Times New Roman" w:hAnsi="Times New Roman" w:cs="Times New Roman"/>
                <w:sz w:val="16"/>
                <w:szCs w:val="16"/>
              </w:rPr>
            </w:pPr>
            <w:r w:rsidRPr="00485009">
              <w:rPr>
                <w:rFonts w:ascii="Times New Roman" w:hAnsi="Times New Roman" w:cs="Times New Roman"/>
                <w:sz w:val="16"/>
                <w:szCs w:val="16"/>
              </w:rPr>
              <w:t>9</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jc w:val="center"/>
              <w:rPr>
                <w:rFonts w:ascii="Times New Roman" w:hAnsi="Times New Roman" w:cs="Times New Roman"/>
                <w:sz w:val="16"/>
                <w:szCs w:val="16"/>
              </w:rPr>
            </w:pPr>
            <w:r w:rsidRPr="00485009">
              <w:rPr>
                <w:rFonts w:ascii="Times New Roman" w:hAnsi="Times New Roman" w:cs="Times New Roman"/>
                <w:sz w:val="16"/>
                <w:szCs w:val="16"/>
              </w:rPr>
              <w:t>10</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jc w:val="center"/>
              <w:rPr>
                <w:rFonts w:ascii="Times New Roman" w:hAnsi="Times New Roman" w:cs="Times New Roman"/>
                <w:sz w:val="16"/>
                <w:szCs w:val="16"/>
              </w:rPr>
            </w:pPr>
            <w:r w:rsidRPr="00485009">
              <w:rPr>
                <w:rFonts w:ascii="Times New Roman" w:hAnsi="Times New Roman" w:cs="Times New Roman"/>
                <w:sz w:val="16"/>
                <w:szCs w:val="16"/>
              </w:rPr>
              <w:t>11</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jc w:val="center"/>
              <w:rPr>
                <w:rFonts w:ascii="Times New Roman" w:hAnsi="Times New Roman" w:cs="Times New Roman"/>
                <w:sz w:val="16"/>
                <w:szCs w:val="16"/>
              </w:rPr>
            </w:pPr>
            <w:r w:rsidRPr="00485009">
              <w:rPr>
                <w:rFonts w:ascii="Times New Roman" w:hAnsi="Times New Roman" w:cs="Times New Roman"/>
                <w:sz w:val="16"/>
                <w:szCs w:val="16"/>
              </w:rPr>
              <w:t>12</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jc w:val="center"/>
              <w:rPr>
                <w:rFonts w:ascii="Times New Roman" w:hAnsi="Times New Roman" w:cs="Times New Roman"/>
                <w:sz w:val="16"/>
                <w:szCs w:val="16"/>
              </w:rPr>
            </w:pPr>
            <w:r w:rsidRPr="00485009">
              <w:rPr>
                <w:rFonts w:ascii="Times New Roman" w:hAnsi="Times New Roman" w:cs="Times New Roman"/>
                <w:sz w:val="16"/>
                <w:szCs w:val="16"/>
              </w:rPr>
              <w:t>13</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jc w:val="center"/>
              <w:rPr>
                <w:rFonts w:ascii="Times New Roman" w:hAnsi="Times New Roman" w:cs="Times New Roman"/>
                <w:sz w:val="16"/>
                <w:szCs w:val="16"/>
              </w:rPr>
            </w:pPr>
            <w:r w:rsidRPr="00485009">
              <w:rPr>
                <w:rFonts w:ascii="Times New Roman" w:hAnsi="Times New Roman" w:cs="Times New Roman"/>
                <w:sz w:val="16"/>
                <w:szCs w:val="16"/>
              </w:rPr>
              <w:t>14</w:t>
            </w:r>
          </w:p>
        </w:tc>
      </w:tr>
      <w:tr w:rsidR="00485009" w:rsidRPr="00485009" w:rsidTr="00B50D9C">
        <w:trPr>
          <w:tblCellSpacing w:w="5" w:type="nil"/>
        </w:trPr>
        <w:tc>
          <w:tcPr>
            <w:tcW w:w="0" w:type="auto"/>
            <w:gridSpan w:val="9"/>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lang w:eastAsia="en-US"/>
              </w:rPr>
            </w:pPr>
            <w:r w:rsidRPr="00485009">
              <w:rPr>
                <w:rFonts w:ascii="Times New Roman" w:hAnsi="Times New Roman" w:cs="Times New Roman"/>
                <w:sz w:val="16"/>
                <w:szCs w:val="16"/>
                <w:lang w:eastAsia="en-US"/>
              </w:rPr>
              <w:t>1. Стимулирование развития жилищного строительства</w:t>
            </w:r>
          </w:p>
        </w:tc>
      </w:tr>
      <w:tr w:rsidR="00485009" w:rsidRPr="00485009" w:rsidTr="00B50D9C">
        <w:trPr>
          <w:tblCellSpacing w:w="5" w:type="nil"/>
        </w:trPr>
        <w:tc>
          <w:tcPr>
            <w:tcW w:w="0" w:type="auto"/>
            <w:gridSpan w:val="9"/>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lang w:eastAsia="en-US"/>
              </w:rPr>
              <w:t xml:space="preserve">1.1. </w:t>
            </w:r>
            <w:r w:rsidRPr="00485009">
              <w:rPr>
                <w:rFonts w:ascii="Times New Roman" w:hAnsi="Times New Roman" w:cs="Times New Roman"/>
                <w:sz w:val="16"/>
                <w:szCs w:val="16"/>
              </w:rPr>
              <w:t>Оценить стоимость предоставляемых земельных участков или прав аренды предоставляемых земельных участков</w:t>
            </w:r>
          </w:p>
        </w:tc>
      </w:tr>
      <w:tr w:rsidR="00485009" w:rsidRPr="00485009" w:rsidTr="00267D43">
        <w:trPr>
          <w:trHeight w:val="274"/>
          <w:tblCellSpacing w:w="5" w:type="nil"/>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1.1.1.</w:t>
            </w:r>
          </w:p>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Проведение оценки стоимости предоставляемых земельных участков или прав аренды предоставляемых земельных участков</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 xml:space="preserve">Отчет об оценке </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40</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40</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40</w:t>
            </w:r>
          </w:p>
        </w:tc>
        <w:tc>
          <w:tcPr>
            <w:tcW w:w="0" w:type="auto"/>
            <w:vMerge w:val="restart"/>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 xml:space="preserve">Отдел земельных и имущественных отношений администрации Тогучинского района Новосибирской области </w:t>
            </w:r>
          </w:p>
        </w:tc>
        <w:tc>
          <w:tcPr>
            <w:tcW w:w="0" w:type="auto"/>
            <w:vMerge w:val="restart"/>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Получено 80 отчетов об оценке стоимости предоставляемых земельных участков или прав аренды предоставляемых земельных участков</w:t>
            </w:r>
          </w:p>
        </w:tc>
      </w:tr>
      <w:tr w:rsidR="00485009" w:rsidRPr="00485009" w:rsidTr="00B50D9C">
        <w:trPr>
          <w:trHeight w:val="376"/>
          <w:tblCellSpacing w:w="5" w:type="nil"/>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 xml:space="preserve">Стоимость единицы </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2,5</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2,5</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2,5</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2,5</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2,5</w:t>
            </w: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B50D9C">
        <w:trPr>
          <w:trHeight w:val="379"/>
          <w:tblCellSpacing w:w="5" w:type="nil"/>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 xml:space="preserve">Сумма затрат, </w:t>
            </w:r>
          </w:p>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 xml:space="preserve">в том числе: </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200</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200</w:t>
            </w: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B50D9C">
        <w:trPr>
          <w:trHeight w:val="265"/>
          <w:tblCellSpacing w:w="5" w:type="nil"/>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 xml:space="preserve">областной бюджет </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B50D9C">
        <w:trPr>
          <w:trHeight w:val="411"/>
          <w:tblCellSpacing w:w="5" w:type="nil"/>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 xml:space="preserve">федеральный бюджет </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B50D9C">
        <w:trPr>
          <w:trHeight w:val="291"/>
          <w:tblCellSpacing w:w="5" w:type="nil"/>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 xml:space="preserve">местные бюджеты </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200</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200</w:t>
            </w: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B50D9C">
        <w:trPr>
          <w:trHeight w:val="360"/>
          <w:tblCellSpacing w:w="5" w:type="nil"/>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 xml:space="preserve">внебюджетные источники </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B50D9C">
        <w:trPr>
          <w:trHeight w:val="254"/>
          <w:tblCellSpacing w:w="5" w:type="nil"/>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 xml:space="preserve">Итого затрат на решение задачи 1 цели 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Всего,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200</w:t>
            </w:r>
          </w:p>
        </w:tc>
        <w:tc>
          <w:tcPr>
            <w:tcW w:w="0" w:type="auto"/>
            <w:vMerge w:val="restart"/>
            <w:tcBorders>
              <w:top w:val="single" w:sz="4" w:space="0" w:color="auto"/>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 xml:space="preserve">Отдел земельных и имущественных отношений администрации </w:t>
            </w:r>
            <w:r w:rsidRPr="00485009">
              <w:rPr>
                <w:rFonts w:ascii="Times New Roman" w:hAnsi="Times New Roman" w:cs="Times New Roman"/>
                <w:sz w:val="16"/>
                <w:szCs w:val="16"/>
              </w:rPr>
              <w:lastRenderedPageBreak/>
              <w:t xml:space="preserve">Тогучинского района Новосибирской области </w:t>
            </w:r>
          </w:p>
        </w:tc>
        <w:tc>
          <w:tcPr>
            <w:tcW w:w="0" w:type="auto"/>
            <w:vMerge w:val="restart"/>
            <w:tcBorders>
              <w:top w:val="single" w:sz="4" w:space="0" w:color="auto"/>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lastRenderedPageBreak/>
              <w:t xml:space="preserve">Получено 80 отчетов об оценке стоимости предоставляемых земельных участков или прав аренды </w:t>
            </w:r>
            <w:r w:rsidRPr="00485009">
              <w:rPr>
                <w:rFonts w:ascii="Times New Roman" w:hAnsi="Times New Roman" w:cs="Times New Roman"/>
                <w:sz w:val="16"/>
                <w:szCs w:val="16"/>
              </w:rPr>
              <w:lastRenderedPageBreak/>
              <w:t>предоставляемых земельных участков</w:t>
            </w:r>
          </w:p>
        </w:tc>
      </w:tr>
      <w:tr w:rsidR="00485009" w:rsidRPr="00485009" w:rsidTr="00B50D9C">
        <w:trPr>
          <w:trHeight w:val="254"/>
          <w:tblCellSpacing w:w="5" w:type="nil"/>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B50D9C">
        <w:trPr>
          <w:trHeight w:val="396"/>
          <w:tblCellSpacing w:w="5" w:type="nil"/>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федеральный бюджет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B50D9C">
        <w:trPr>
          <w:trHeight w:val="297"/>
          <w:tblCellSpacing w:w="5" w:type="nil"/>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 xml:space="preserve">местные бюджеты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200</w:t>
            </w: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B50D9C">
        <w:trPr>
          <w:trHeight w:val="360"/>
          <w:tblCellSpacing w:w="5" w:type="nil"/>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 xml:space="preserve">внебюджетные источники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267D43">
        <w:trPr>
          <w:trHeight w:val="281"/>
          <w:tblCellSpacing w:w="5" w:type="nil"/>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lang w:eastAsia="en-US"/>
              </w:rPr>
              <w:t xml:space="preserve">Итого затрат на решение задачи 1, в том числе: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485009">
        <w:trPr>
          <w:trHeight w:val="198"/>
          <w:tblCellSpacing w:w="5" w:type="nil"/>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lang w:eastAsia="en-US"/>
              </w:rPr>
              <w:t xml:space="preserve">федеральный бюджет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485009">
        <w:trPr>
          <w:trHeight w:val="272"/>
          <w:tblCellSpacing w:w="5" w:type="nil"/>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lang w:eastAsia="en-US"/>
              </w:rPr>
              <w:t xml:space="preserve">областной бюджет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485009">
        <w:trPr>
          <w:trHeight w:val="276"/>
          <w:tblCellSpacing w:w="5" w:type="nil"/>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lang w:eastAsia="en-US"/>
              </w:rPr>
              <w:t xml:space="preserve">местные бюджеты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485009">
        <w:trPr>
          <w:trHeight w:val="266"/>
          <w:tblCellSpacing w:w="5" w:type="nil"/>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lang w:eastAsia="en-US"/>
              </w:rPr>
              <w:t xml:space="preserve">внебюджетные источники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485009">
        <w:trPr>
          <w:trHeight w:val="275"/>
          <w:tblCellSpacing w:w="5" w:type="nil"/>
        </w:trPr>
        <w:tc>
          <w:tcPr>
            <w:tcW w:w="0" w:type="auto"/>
            <w:gridSpan w:val="9"/>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lang w:eastAsia="en-US"/>
              </w:rPr>
              <w:t>1.2. Образовать земельные участки для предоставления их физическим и юридическим лицам</w:t>
            </w:r>
          </w:p>
        </w:tc>
      </w:tr>
      <w:tr w:rsidR="00485009" w:rsidRPr="00485009" w:rsidTr="00B50D9C">
        <w:trPr>
          <w:trHeight w:val="720"/>
          <w:tblCellSpacing w:w="5" w:type="nil"/>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1.2.1.</w:t>
            </w:r>
          </w:p>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lang w:eastAsia="en-US"/>
              </w:rPr>
              <w:t>Обеспечение подготовки и утверждения схем расположения земельных участков на кадастровых планах территории для предоставления их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Утвержденная схема земельного участка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50</w:t>
            </w:r>
          </w:p>
        </w:tc>
        <w:tc>
          <w:tcPr>
            <w:tcW w:w="0" w:type="auto"/>
            <w:vMerge w:val="restart"/>
            <w:tcBorders>
              <w:top w:val="single" w:sz="4" w:space="0" w:color="auto"/>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 xml:space="preserve">Отдел земельных и имущественных отношений администрации Тогучинского района Новосибирской области </w:t>
            </w:r>
          </w:p>
        </w:tc>
        <w:tc>
          <w:tcPr>
            <w:tcW w:w="0" w:type="auto"/>
            <w:vMerge w:val="restart"/>
            <w:tcBorders>
              <w:top w:val="single" w:sz="4" w:space="0" w:color="auto"/>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Проведены кадастровые работы по образованию 50 земельных участков для предоставления их физическим и юридическим лицам</w:t>
            </w:r>
          </w:p>
        </w:tc>
      </w:tr>
      <w:tr w:rsidR="00485009" w:rsidRPr="00485009" w:rsidTr="00B50D9C">
        <w:trPr>
          <w:trHeight w:val="151"/>
          <w:tblCellSpacing w:w="5" w:type="nil"/>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Стоимость единицы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jc w:val="center"/>
              <w:rPr>
                <w:rFonts w:ascii="Times New Roman" w:hAnsi="Times New Roman" w:cs="Times New Roman"/>
                <w:sz w:val="16"/>
                <w:szCs w:val="16"/>
              </w:rPr>
            </w:pPr>
            <w:r w:rsidRPr="00485009">
              <w:rPr>
                <w:rFonts w:ascii="Times New Roman" w:hAnsi="Times New Roman" w:cs="Times New Roman"/>
                <w:sz w:val="16"/>
                <w:szCs w:val="16"/>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jc w:val="center"/>
              <w:rPr>
                <w:rFonts w:ascii="Times New Roman" w:hAnsi="Times New Roman" w:cs="Times New Roman"/>
                <w:sz w:val="16"/>
                <w:szCs w:val="16"/>
              </w:rPr>
            </w:pPr>
            <w:r w:rsidRPr="00485009">
              <w:rPr>
                <w:rFonts w:ascii="Times New Roman" w:hAnsi="Times New Roman" w:cs="Times New Roman"/>
                <w:sz w:val="16"/>
                <w:szCs w:val="16"/>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jc w:val="center"/>
              <w:rPr>
                <w:rFonts w:ascii="Times New Roman" w:hAnsi="Times New Roman" w:cs="Times New Roman"/>
                <w:sz w:val="16"/>
                <w:szCs w:val="16"/>
              </w:rPr>
            </w:pPr>
            <w:r w:rsidRPr="00485009">
              <w:rPr>
                <w:rFonts w:ascii="Times New Roman" w:hAnsi="Times New Roman" w:cs="Times New Roman"/>
                <w:sz w:val="16"/>
                <w:szCs w:val="16"/>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jc w:val="center"/>
              <w:rPr>
                <w:rFonts w:ascii="Times New Roman" w:hAnsi="Times New Roman" w:cs="Times New Roman"/>
                <w:sz w:val="16"/>
                <w:szCs w:val="16"/>
              </w:rPr>
            </w:pPr>
            <w:r w:rsidRPr="00485009">
              <w:rPr>
                <w:rFonts w:ascii="Times New Roman" w:hAnsi="Times New Roman" w:cs="Times New Roman"/>
                <w:sz w:val="16"/>
                <w:szCs w:val="16"/>
              </w:rPr>
              <w:t>х</w:t>
            </w: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B50D9C">
        <w:trPr>
          <w:trHeight w:val="540"/>
          <w:tblCellSpacing w:w="5" w:type="nil"/>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 xml:space="preserve">Сумма затрат, </w:t>
            </w:r>
          </w:p>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 xml:space="preserve">в том числе: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400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400</w:t>
            </w:r>
          </w:p>
        </w:tc>
        <w:tc>
          <w:tcPr>
            <w:tcW w:w="0" w:type="auto"/>
            <w:vMerge/>
            <w:tcBorders>
              <w:left w:val="single" w:sz="4" w:space="0" w:color="auto"/>
              <w:right w:val="single" w:sz="4" w:space="0" w:color="auto"/>
            </w:tcBorders>
            <w:shd w:val="clear" w:color="auto" w:fill="auto"/>
          </w:tcPr>
          <w:p w:rsidR="00485009" w:rsidRPr="00485009" w:rsidRDefault="00485009" w:rsidP="00B50D9C">
            <w:pPr>
              <w:widowControl w:val="0"/>
              <w:rPr>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widowControl w:val="0"/>
              <w:rPr>
                <w:sz w:val="16"/>
                <w:szCs w:val="16"/>
              </w:rPr>
            </w:pPr>
          </w:p>
        </w:tc>
      </w:tr>
      <w:tr w:rsidR="00485009" w:rsidRPr="00485009" w:rsidTr="00B50D9C">
        <w:trPr>
          <w:trHeight w:val="205"/>
          <w:tblCellSpacing w:w="5" w:type="nil"/>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B50D9C">
        <w:trPr>
          <w:trHeight w:val="357"/>
          <w:tblCellSpacing w:w="5" w:type="nil"/>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федеральный бюджет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B50D9C">
        <w:trPr>
          <w:trHeight w:val="273"/>
          <w:tblCellSpacing w:w="5" w:type="nil"/>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 xml:space="preserve">местные бюджеты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400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400</w:t>
            </w:r>
          </w:p>
        </w:tc>
        <w:tc>
          <w:tcPr>
            <w:tcW w:w="0" w:type="auto"/>
            <w:vMerge/>
            <w:tcBorders>
              <w:left w:val="single" w:sz="4" w:space="0" w:color="auto"/>
              <w:right w:val="single" w:sz="4" w:space="0" w:color="auto"/>
            </w:tcBorders>
            <w:shd w:val="clear" w:color="auto" w:fill="auto"/>
          </w:tcPr>
          <w:p w:rsidR="00485009" w:rsidRPr="00485009" w:rsidRDefault="00485009" w:rsidP="00B50D9C">
            <w:pPr>
              <w:widowControl w:val="0"/>
              <w:rPr>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widowControl w:val="0"/>
              <w:rPr>
                <w:sz w:val="16"/>
                <w:szCs w:val="16"/>
              </w:rPr>
            </w:pPr>
          </w:p>
        </w:tc>
      </w:tr>
      <w:tr w:rsidR="00485009" w:rsidRPr="00485009" w:rsidTr="00B50D9C">
        <w:trPr>
          <w:trHeight w:val="360"/>
          <w:tblCellSpacing w:w="5" w:type="nil"/>
        </w:trPr>
        <w:tc>
          <w:tcPr>
            <w:tcW w:w="0" w:type="auto"/>
            <w:vMerge/>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внебюджетные источники</w:t>
            </w: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B50D9C">
        <w:trPr>
          <w:trHeight w:val="360"/>
          <w:tblCellSpacing w:w="5" w:type="nil"/>
        </w:trPr>
        <w:tc>
          <w:tcPr>
            <w:tcW w:w="0" w:type="auto"/>
            <w:gridSpan w:val="2"/>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lang w:eastAsia="en-US"/>
              </w:rPr>
              <w:t xml:space="preserve">Итого затрат на решение задачи 2, в том числе: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val="restart"/>
            <w:tcBorders>
              <w:top w:val="single" w:sz="4" w:space="0" w:color="auto"/>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 xml:space="preserve">Отдел земельных и имущественных отношений администрации Тогучинского района Новосибирской области </w:t>
            </w:r>
          </w:p>
        </w:tc>
        <w:tc>
          <w:tcPr>
            <w:tcW w:w="0" w:type="auto"/>
            <w:vMerge w:val="restart"/>
            <w:tcBorders>
              <w:top w:val="single" w:sz="4" w:space="0" w:color="auto"/>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Проведены кадастровые работы по образованию 50 земельных участков для предоставления их физическим и юридическим лицам</w:t>
            </w:r>
          </w:p>
        </w:tc>
      </w:tr>
      <w:tr w:rsidR="00485009" w:rsidRPr="00485009" w:rsidTr="00485009">
        <w:trPr>
          <w:trHeight w:val="319"/>
          <w:tblCellSpacing w:w="5" w:type="nil"/>
        </w:trPr>
        <w:tc>
          <w:tcPr>
            <w:tcW w:w="0" w:type="auto"/>
            <w:gridSpan w:val="2"/>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lang w:eastAsia="en-US"/>
              </w:rPr>
              <w:t xml:space="preserve">федеральный бюджет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485009">
        <w:trPr>
          <w:trHeight w:val="268"/>
          <w:tblCellSpacing w:w="5" w:type="nil"/>
        </w:trPr>
        <w:tc>
          <w:tcPr>
            <w:tcW w:w="0" w:type="auto"/>
            <w:gridSpan w:val="2"/>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lang w:eastAsia="en-US"/>
              </w:rPr>
              <w:t xml:space="preserve">областной бюджет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485009">
        <w:trPr>
          <w:trHeight w:val="272"/>
          <w:tblCellSpacing w:w="5" w:type="nil"/>
        </w:trPr>
        <w:tc>
          <w:tcPr>
            <w:tcW w:w="0" w:type="auto"/>
            <w:gridSpan w:val="2"/>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lang w:eastAsia="en-US"/>
              </w:rPr>
              <w:t xml:space="preserve">местные бюджеты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485009">
        <w:trPr>
          <w:trHeight w:val="276"/>
          <w:tblCellSpacing w:w="5" w:type="nil"/>
        </w:trPr>
        <w:tc>
          <w:tcPr>
            <w:tcW w:w="0" w:type="auto"/>
            <w:gridSpan w:val="2"/>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lang w:eastAsia="en-US"/>
              </w:rPr>
              <w:t xml:space="preserve">внебюджетные источники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vMerge/>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485009">
        <w:trPr>
          <w:trHeight w:val="279"/>
          <w:tblCellSpacing w:w="5" w:type="nil"/>
        </w:trPr>
        <w:tc>
          <w:tcPr>
            <w:tcW w:w="0" w:type="auto"/>
            <w:gridSpan w:val="2"/>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lang w:eastAsia="en-US"/>
              </w:rPr>
              <w:t xml:space="preserve">Итого затрат на достижение цели 1, в том числе: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widowControl w:val="0"/>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widowControl w:val="0"/>
              <w:rPr>
                <w:sz w:val="16"/>
                <w:szCs w:val="16"/>
              </w:rPr>
            </w:pPr>
          </w:p>
        </w:tc>
      </w:tr>
      <w:tr w:rsidR="00485009" w:rsidRPr="00485009" w:rsidTr="00485009">
        <w:trPr>
          <w:trHeight w:val="270"/>
          <w:tblCellSpacing w:w="5" w:type="nil"/>
        </w:trPr>
        <w:tc>
          <w:tcPr>
            <w:tcW w:w="0" w:type="auto"/>
            <w:gridSpan w:val="2"/>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lang w:eastAsia="en-US"/>
              </w:rPr>
              <w:t xml:space="preserve">федеральный бюджет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485009">
        <w:trPr>
          <w:trHeight w:val="273"/>
          <w:tblCellSpacing w:w="5" w:type="nil"/>
        </w:trPr>
        <w:tc>
          <w:tcPr>
            <w:tcW w:w="0" w:type="auto"/>
            <w:gridSpan w:val="2"/>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lang w:eastAsia="en-US"/>
              </w:rPr>
              <w:t xml:space="preserve">областной бюджет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485009">
        <w:trPr>
          <w:trHeight w:val="278"/>
          <w:tblCellSpacing w:w="5" w:type="nil"/>
        </w:trPr>
        <w:tc>
          <w:tcPr>
            <w:tcW w:w="0" w:type="auto"/>
            <w:gridSpan w:val="2"/>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lang w:eastAsia="en-US"/>
              </w:rPr>
              <w:t xml:space="preserve">местные бюджеты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widowControl w:val="0"/>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widowControl w:val="0"/>
              <w:rPr>
                <w:sz w:val="16"/>
                <w:szCs w:val="16"/>
              </w:rPr>
            </w:pPr>
          </w:p>
        </w:tc>
      </w:tr>
      <w:tr w:rsidR="00485009" w:rsidRPr="00485009" w:rsidTr="00485009">
        <w:trPr>
          <w:trHeight w:val="268"/>
          <w:tblCellSpacing w:w="5" w:type="nil"/>
        </w:trPr>
        <w:tc>
          <w:tcPr>
            <w:tcW w:w="0" w:type="auto"/>
            <w:gridSpan w:val="2"/>
            <w:tcBorders>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lang w:eastAsia="en-US"/>
              </w:rPr>
              <w:t xml:space="preserve">внебюджетные источники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B50D9C">
        <w:trPr>
          <w:trHeight w:val="360"/>
          <w:tblCellSpacing w:w="5" w:type="nil"/>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lang w:eastAsia="en-US"/>
              </w:rPr>
              <w:t>Итого затрат по Муниципальной программе,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widowControl w:val="0"/>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widowControl w:val="0"/>
              <w:rPr>
                <w:sz w:val="16"/>
                <w:szCs w:val="16"/>
              </w:rPr>
            </w:pPr>
          </w:p>
        </w:tc>
      </w:tr>
      <w:tr w:rsidR="00485009" w:rsidRPr="00485009" w:rsidTr="00485009">
        <w:trPr>
          <w:trHeight w:val="320"/>
          <w:tblCellSpacing w:w="5" w:type="nil"/>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spacing w:line="276" w:lineRule="auto"/>
              <w:rPr>
                <w:rFonts w:ascii="Times New Roman" w:hAnsi="Times New Roman" w:cs="Times New Roman"/>
                <w:sz w:val="16"/>
                <w:szCs w:val="16"/>
                <w:lang w:eastAsia="en-US"/>
              </w:rPr>
            </w:pPr>
            <w:r w:rsidRPr="00485009">
              <w:rPr>
                <w:rFonts w:ascii="Times New Roman" w:hAnsi="Times New Roman" w:cs="Times New Roman"/>
                <w:sz w:val="16"/>
                <w:szCs w:val="16"/>
                <w:lang w:eastAsia="en-US"/>
              </w:rPr>
              <w:t xml:space="preserve">федеральный бюджет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485009">
        <w:trPr>
          <w:trHeight w:val="281"/>
          <w:tblCellSpacing w:w="5" w:type="nil"/>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spacing w:line="276" w:lineRule="auto"/>
              <w:rPr>
                <w:rFonts w:ascii="Times New Roman" w:hAnsi="Times New Roman" w:cs="Times New Roman"/>
                <w:sz w:val="16"/>
                <w:szCs w:val="16"/>
                <w:lang w:eastAsia="en-US"/>
              </w:rPr>
            </w:pPr>
            <w:r w:rsidRPr="00485009">
              <w:rPr>
                <w:rFonts w:ascii="Times New Roman" w:hAnsi="Times New Roman" w:cs="Times New Roman"/>
                <w:sz w:val="16"/>
                <w:szCs w:val="16"/>
                <w:lang w:eastAsia="en-US"/>
              </w:rPr>
              <w:t xml:space="preserve">областной бюджет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r w:rsidR="00485009" w:rsidRPr="00485009" w:rsidTr="00485009">
        <w:trPr>
          <w:trHeight w:val="330"/>
          <w:tblCellSpacing w:w="5" w:type="nil"/>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spacing w:line="276" w:lineRule="auto"/>
              <w:rPr>
                <w:rFonts w:ascii="Times New Roman" w:hAnsi="Times New Roman" w:cs="Times New Roman"/>
                <w:sz w:val="16"/>
                <w:szCs w:val="16"/>
                <w:lang w:eastAsia="en-US"/>
              </w:rPr>
            </w:pPr>
            <w:r w:rsidRPr="00485009">
              <w:rPr>
                <w:rFonts w:ascii="Times New Roman" w:hAnsi="Times New Roman" w:cs="Times New Roman"/>
                <w:sz w:val="16"/>
                <w:szCs w:val="16"/>
                <w:lang w:eastAsia="en-US"/>
              </w:rPr>
              <w:t xml:space="preserve">местные бюджеты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r w:rsidRPr="00485009">
              <w:rPr>
                <w:rFonts w:ascii="Times New Roman" w:hAnsi="Times New Roman" w:cs="Times New Roman"/>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widowControl w:val="0"/>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widowControl w:val="0"/>
              <w:rPr>
                <w:sz w:val="16"/>
                <w:szCs w:val="16"/>
              </w:rPr>
            </w:pPr>
          </w:p>
        </w:tc>
      </w:tr>
      <w:tr w:rsidR="00485009" w:rsidRPr="00485009" w:rsidTr="00B50D9C">
        <w:trPr>
          <w:trHeight w:val="360"/>
          <w:tblCellSpacing w:w="5" w:type="nil"/>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spacing w:line="276" w:lineRule="auto"/>
              <w:rPr>
                <w:rFonts w:ascii="Times New Roman" w:hAnsi="Times New Roman" w:cs="Times New Roman"/>
                <w:sz w:val="16"/>
                <w:szCs w:val="16"/>
                <w:lang w:eastAsia="en-US"/>
              </w:rPr>
            </w:pPr>
            <w:r w:rsidRPr="00485009">
              <w:rPr>
                <w:rFonts w:ascii="Times New Roman" w:hAnsi="Times New Roman" w:cs="Times New Roman"/>
                <w:sz w:val="16"/>
                <w:szCs w:val="16"/>
                <w:lang w:eastAsia="en-US"/>
              </w:rPr>
              <w:t xml:space="preserve">внебюджетные источники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5009" w:rsidRPr="00485009" w:rsidRDefault="00485009" w:rsidP="00B50D9C">
            <w:pPr>
              <w:pStyle w:val="ConsPlusCell"/>
              <w:rPr>
                <w:rFonts w:ascii="Times New Roman" w:hAnsi="Times New Roman" w:cs="Times New Roman"/>
                <w:sz w:val="16"/>
                <w:szCs w:val="16"/>
              </w:rPr>
            </w:pPr>
          </w:p>
        </w:tc>
      </w:tr>
    </w:tbl>
    <w:p w:rsidR="00AC1376" w:rsidRDefault="00485009" w:rsidP="007C360D">
      <w:pPr>
        <w:ind w:right="-2"/>
        <w:jc w:val="center"/>
        <w:rPr>
          <w:sz w:val="16"/>
          <w:szCs w:val="16"/>
          <w:lang w:eastAsia="ru-RU"/>
        </w:rPr>
      </w:pPr>
      <w:r>
        <w:rPr>
          <w:sz w:val="16"/>
          <w:szCs w:val="16"/>
          <w:lang w:eastAsia="ru-RU"/>
        </w:rPr>
        <w:t>______________________________________________________________________________________________________________________________________</w:t>
      </w:r>
    </w:p>
    <w:p w:rsidR="001E09F7" w:rsidRDefault="001E09F7" w:rsidP="007C360D">
      <w:pPr>
        <w:ind w:right="-2"/>
        <w:jc w:val="center"/>
        <w:rPr>
          <w:sz w:val="16"/>
          <w:szCs w:val="16"/>
          <w:lang w:eastAsia="ru-RU"/>
        </w:rPr>
      </w:pPr>
    </w:p>
    <w:p w:rsidR="00485009" w:rsidRDefault="00485009" w:rsidP="007C360D">
      <w:pPr>
        <w:ind w:right="-2"/>
        <w:jc w:val="center"/>
        <w:rPr>
          <w:sz w:val="16"/>
          <w:szCs w:val="16"/>
          <w:lang w:eastAsia="ru-RU"/>
        </w:rPr>
        <w:sectPr w:rsidR="00485009" w:rsidSect="00485009">
          <w:type w:val="continuous"/>
          <w:pgSz w:w="11906" w:h="16838" w:code="9"/>
          <w:pgMar w:top="567" w:right="567" w:bottom="567" w:left="567" w:header="720" w:footer="720" w:gutter="0"/>
          <w:cols w:space="709"/>
          <w:docGrid w:linePitch="360"/>
        </w:sectPr>
      </w:pPr>
    </w:p>
    <w:p w:rsidR="00485009" w:rsidRPr="00125B05" w:rsidRDefault="00485009" w:rsidP="00485009">
      <w:pPr>
        <w:jc w:val="center"/>
        <w:rPr>
          <w:b/>
          <w:sz w:val="16"/>
          <w:szCs w:val="16"/>
        </w:rPr>
      </w:pPr>
      <w:r w:rsidRPr="00125B05">
        <w:rPr>
          <w:b/>
          <w:sz w:val="16"/>
          <w:szCs w:val="16"/>
        </w:rPr>
        <w:t>АДМИНИСТРАЦИЯ</w:t>
      </w:r>
    </w:p>
    <w:p w:rsidR="00485009" w:rsidRPr="00212BA4" w:rsidRDefault="00485009" w:rsidP="00485009">
      <w:pPr>
        <w:jc w:val="center"/>
        <w:rPr>
          <w:b/>
          <w:sz w:val="16"/>
          <w:szCs w:val="16"/>
        </w:rPr>
      </w:pPr>
      <w:r w:rsidRPr="00212BA4">
        <w:rPr>
          <w:b/>
          <w:sz w:val="16"/>
          <w:szCs w:val="16"/>
        </w:rPr>
        <w:t>ТОГУЧИНСКОГО РАЙОНА</w:t>
      </w:r>
    </w:p>
    <w:p w:rsidR="00485009" w:rsidRPr="00212BA4" w:rsidRDefault="00485009" w:rsidP="00485009">
      <w:pPr>
        <w:jc w:val="center"/>
        <w:rPr>
          <w:b/>
          <w:sz w:val="16"/>
          <w:szCs w:val="16"/>
        </w:rPr>
      </w:pPr>
      <w:r w:rsidRPr="00212BA4">
        <w:rPr>
          <w:b/>
          <w:sz w:val="16"/>
          <w:szCs w:val="16"/>
        </w:rPr>
        <w:t>НОВОСИБИРСКОЙ ОБЛАСТИ</w:t>
      </w:r>
    </w:p>
    <w:p w:rsidR="00485009" w:rsidRPr="00212BA4" w:rsidRDefault="00485009" w:rsidP="00485009">
      <w:pPr>
        <w:jc w:val="center"/>
        <w:rPr>
          <w:b/>
          <w:sz w:val="16"/>
          <w:szCs w:val="16"/>
        </w:rPr>
      </w:pPr>
    </w:p>
    <w:p w:rsidR="00485009" w:rsidRPr="00212BA4" w:rsidRDefault="00485009" w:rsidP="00485009">
      <w:pPr>
        <w:jc w:val="center"/>
        <w:rPr>
          <w:b/>
          <w:sz w:val="16"/>
          <w:szCs w:val="16"/>
        </w:rPr>
      </w:pPr>
      <w:r w:rsidRPr="00212BA4">
        <w:rPr>
          <w:b/>
          <w:sz w:val="16"/>
          <w:szCs w:val="16"/>
        </w:rPr>
        <w:t>ПОСТАНОВЛЕНИЕ</w:t>
      </w:r>
    </w:p>
    <w:p w:rsidR="00485009" w:rsidRPr="00167943" w:rsidRDefault="00485009" w:rsidP="00485009">
      <w:pPr>
        <w:jc w:val="center"/>
        <w:rPr>
          <w:b/>
          <w:color w:val="FF0000"/>
          <w:sz w:val="16"/>
          <w:szCs w:val="16"/>
        </w:rPr>
      </w:pPr>
    </w:p>
    <w:p w:rsidR="00485009" w:rsidRPr="00C55C02" w:rsidRDefault="00485009" w:rsidP="00485009">
      <w:pPr>
        <w:jc w:val="center"/>
        <w:rPr>
          <w:sz w:val="16"/>
          <w:szCs w:val="16"/>
        </w:rPr>
      </w:pPr>
      <w:r>
        <w:rPr>
          <w:sz w:val="16"/>
          <w:szCs w:val="16"/>
        </w:rPr>
        <w:t>18</w:t>
      </w:r>
      <w:r w:rsidRPr="00C55C02">
        <w:rPr>
          <w:sz w:val="16"/>
          <w:szCs w:val="16"/>
        </w:rPr>
        <w:t>.0</w:t>
      </w:r>
      <w:r>
        <w:rPr>
          <w:sz w:val="16"/>
          <w:szCs w:val="16"/>
        </w:rPr>
        <w:t>8.2023 № 879</w:t>
      </w:r>
      <w:r w:rsidRPr="00C55C02">
        <w:rPr>
          <w:sz w:val="16"/>
          <w:szCs w:val="16"/>
        </w:rPr>
        <w:t>/П/93</w:t>
      </w:r>
    </w:p>
    <w:p w:rsidR="00485009" w:rsidRPr="00212BA4" w:rsidRDefault="00485009" w:rsidP="00485009">
      <w:pPr>
        <w:jc w:val="center"/>
        <w:rPr>
          <w:sz w:val="16"/>
          <w:szCs w:val="16"/>
        </w:rPr>
      </w:pPr>
    </w:p>
    <w:p w:rsidR="00485009" w:rsidRDefault="00485009" w:rsidP="00485009">
      <w:pPr>
        <w:jc w:val="center"/>
        <w:rPr>
          <w:sz w:val="16"/>
          <w:szCs w:val="16"/>
        </w:rPr>
      </w:pPr>
      <w:r w:rsidRPr="00212BA4">
        <w:rPr>
          <w:sz w:val="16"/>
          <w:szCs w:val="16"/>
        </w:rPr>
        <w:t>г. Тогучин</w:t>
      </w:r>
    </w:p>
    <w:p w:rsidR="001E09F7" w:rsidRDefault="001E09F7" w:rsidP="007C360D">
      <w:pPr>
        <w:ind w:right="-2"/>
        <w:jc w:val="center"/>
        <w:rPr>
          <w:sz w:val="16"/>
          <w:szCs w:val="16"/>
          <w:lang w:eastAsia="ru-RU"/>
        </w:rPr>
      </w:pPr>
    </w:p>
    <w:tbl>
      <w:tblPr>
        <w:tblW w:w="5746" w:type="dxa"/>
        <w:tblLayout w:type="fixed"/>
        <w:tblLook w:val="0000" w:firstRow="0" w:lastRow="0" w:firstColumn="0" w:lastColumn="0" w:noHBand="0" w:noVBand="0"/>
      </w:tblPr>
      <w:tblGrid>
        <w:gridCol w:w="468"/>
        <w:gridCol w:w="4635"/>
        <w:gridCol w:w="643"/>
      </w:tblGrid>
      <w:tr w:rsidR="00485009" w:rsidRPr="00485009" w:rsidTr="00485009">
        <w:trPr>
          <w:trHeight w:val="321"/>
        </w:trPr>
        <w:tc>
          <w:tcPr>
            <w:tcW w:w="468" w:type="dxa"/>
            <w:shd w:val="clear" w:color="auto" w:fill="auto"/>
          </w:tcPr>
          <w:p w:rsidR="00485009" w:rsidRPr="00485009" w:rsidRDefault="00485009" w:rsidP="00B50D9C">
            <w:pPr>
              <w:pStyle w:val="afffffd"/>
              <w:snapToGrid w:val="0"/>
              <w:rPr>
                <w:b w:val="0"/>
                <w:bCs w:val="0"/>
                <w:sz w:val="16"/>
                <w:szCs w:val="16"/>
              </w:rPr>
            </w:pPr>
          </w:p>
        </w:tc>
        <w:tc>
          <w:tcPr>
            <w:tcW w:w="4635" w:type="dxa"/>
            <w:shd w:val="clear" w:color="auto" w:fill="auto"/>
          </w:tcPr>
          <w:p w:rsidR="00485009" w:rsidRPr="00485009" w:rsidRDefault="00485009" w:rsidP="00B50D9C">
            <w:pPr>
              <w:jc w:val="center"/>
              <w:rPr>
                <w:sz w:val="16"/>
                <w:szCs w:val="16"/>
              </w:rPr>
            </w:pPr>
            <w:r w:rsidRPr="00485009">
              <w:rPr>
                <w:sz w:val="16"/>
                <w:szCs w:val="16"/>
              </w:rPr>
              <w:t>О внесении изменений в постановление администрации Тогучинского района Новосибирской области от 17.07.2023 № 764/П/93 «Об оплате труда руководителей, их заместителей, главных бухгалтеров муниципальных учреждений Тогучинского района</w:t>
            </w:r>
          </w:p>
          <w:p w:rsidR="00485009" w:rsidRPr="00485009" w:rsidRDefault="00485009" w:rsidP="00B50D9C">
            <w:pPr>
              <w:jc w:val="center"/>
              <w:rPr>
                <w:sz w:val="16"/>
                <w:szCs w:val="16"/>
              </w:rPr>
            </w:pPr>
            <w:r w:rsidRPr="00485009">
              <w:rPr>
                <w:sz w:val="16"/>
                <w:szCs w:val="16"/>
              </w:rPr>
              <w:t xml:space="preserve"> Новосибирской области»</w:t>
            </w:r>
          </w:p>
        </w:tc>
        <w:tc>
          <w:tcPr>
            <w:tcW w:w="643" w:type="dxa"/>
            <w:shd w:val="clear" w:color="auto" w:fill="auto"/>
          </w:tcPr>
          <w:p w:rsidR="00485009" w:rsidRPr="00485009" w:rsidRDefault="00485009" w:rsidP="00B50D9C">
            <w:pPr>
              <w:pStyle w:val="afffffd"/>
              <w:snapToGrid w:val="0"/>
              <w:rPr>
                <w:b w:val="0"/>
                <w:bCs w:val="0"/>
                <w:sz w:val="16"/>
                <w:szCs w:val="16"/>
              </w:rPr>
            </w:pPr>
          </w:p>
        </w:tc>
      </w:tr>
    </w:tbl>
    <w:p w:rsidR="00485009" w:rsidRPr="00485009" w:rsidRDefault="00485009" w:rsidP="00485009">
      <w:pPr>
        <w:ind w:firstLine="540"/>
        <w:jc w:val="center"/>
        <w:rPr>
          <w:sz w:val="16"/>
          <w:szCs w:val="16"/>
        </w:rPr>
      </w:pPr>
    </w:p>
    <w:p w:rsidR="00485009" w:rsidRPr="00485009" w:rsidRDefault="00485009" w:rsidP="00485009">
      <w:pPr>
        <w:ind w:firstLine="540"/>
        <w:jc w:val="both"/>
        <w:rPr>
          <w:sz w:val="16"/>
          <w:szCs w:val="16"/>
        </w:rPr>
      </w:pPr>
    </w:p>
    <w:p w:rsidR="00485009" w:rsidRPr="00485009" w:rsidRDefault="00485009" w:rsidP="00485009">
      <w:pPr>
        <w:tabs>
          <w:tab w:val="left" w:pos="709"/>
        </w:tabs>
        <w:ind w:firstLine="709"/>
        <w:jc w:val="both"/>
        <w:rPr>
          <w:sz w:val="16"/>
          <w:szCs w:val="16"/>
        </w:rPr>
      </w:pPr>
      <w:r w:rsidRPr="00485009">
        <w:rPr>
          <w:sz w:val="16"/>
          <w:szCs w:val="16"/>
        </w:rPr>
        <w:t xml:space="preserve">В связи с принятием постановления администрации Тогучинского района Новосибирской от </w:t>
      </w:r>
      <w:r w:rsidRPr="00485009">
        <w:rPr>
          <w:color w:val="000000"/>
          <w:sz w:val="16"/>
          <w:szCs w:val="16"/>
        </w:rPr>
        <w:t>04.08.2023 № 819/П/93 «Об</w:t>
      </w:r>
      <w:r w:rsidRPr="00485009">
        <w:rPr>
          <w:sz w:val="16"/>
          <w:szCs w:val="16"/>
        </w:rPr>
        <w:t xml:space="preserve"> увеличении фондов оплаты труда работников муниципальных учреждений Тогучинского района Новосибирской области, за исключением категорий работников определенных Указами Президента </w:t>
      </w:r>
      <w:r w:rsidRPr="00485009">
        <w:rPr>
          <w:sz w:val="16"/>
          <w:szCs w:val="16"/>
        </w:rPr>
        <w:t>Российской Федерации от 07.05.2012 №597 «О мероприятиях по реализации государственной политики», от 01.06.2012 №761 «О Национальной стратегии действий в интересах детей на 2012-2017 годы», от 28.12.2012 №1688 «О некоторых мерах по реализации государственной политики в сфере защиты детей-сирот и детей, оставшихся без попечения родителей»», администрация Тогучинского района Новосибирской области</w:t>
      </w:r>
    </w:p>
    <w:p w:rsidR="00485009" w:rsidRPr="00485009" w:rsidRDefault="00485009" w:rsidP="00485009">
      <w:pPr>
        <w:tabs>
          <w:tab w:val="left" w:pos="709"/>
        </w:tabs>
        <w:jc w:val="both"/>
        <w:rPr>
          <w:sz w:val="16"/>
          <w:szCs w:val="16"/>
        </w:rPr>
      </w:pPr>
      <w:r w:rsidRPr="00485009">
        <w:rPr>
          <w:sz w:val="16"/>
          <w:szCs w:val="16"/>
        </w:rPr>
        <w:t>ПОСТАНОВЛЯЕТ:</w:t>
      </w:r>
    </w:p>
    <w:p w:rsidR="00485009" w:rsidRPr="00485009" w:rsidRDefault="00485009" w:rsidP="00485009">
      <w:pPr>
        <w:shd w:val="clear" w:color="auto" w:fill="FFFFFF"/>
        <w:ind w:firstLine="709"/>
        <w:jc w:val="both"/>
        <w:rPr>
          <w:sz w:val="16"/>
          <w:szCs w:val="16"/>
        </w:rPr>
      </w:pPr>
      <w:r w:rsidRPr="00485009">
        <w:rPr>
          <w:sz w:val="16"/>
          <w:szCs w:val="16"/>
        </w:rPr>
        <w:t>1. Внести следующие изменения в постановление администрации Тогучинского района Новосибирской области от 17.07.2023 № 764/П/93 «Об оплате труда руководителей, их заместителей, главных бухгалтеров муниципальных учреждений Тогучинского района Новосибирской области»: (далее – Постановление)</w:t>
      </w:r>
      <w:r w:rsidRPr="00485009">
        <w:rPr>
          <w:sz w:val="16"/>
          <w:szCs w:val="16"/>
          <w:lang w:eastAsia="ru-RU"/>
        </w:rPr>
        <w:t xml:space="preserve"> </w:t>
      </w:r>
      <w:r w:rsidRPr="00485009">
        <w:rPr>
          <w:sz w:val="16"/>
          <w:szCs w:val="16"/>
        </w:rPr>
        <w:t>следующие изменения:</w:t>
      </w:r>
    </w:p>
    <w:p w:rsidR="00485009" w:rsidRPr="00485009" w:rsidRDefault="00485009" w:rsidP="00485009">
      <w:pPr>
        <w:shd w:val="clear" w:color="auto" w:fill="FFFFFF"/>
        <w:ind w:firstLine="709"/>
        <w:jc w:val="both"/>
        <w:rPr>
          <w:sz w:val="16"/>
          <w:szCs w:val="16"/>
        </w:rPr>
      </w:pPr>
      <w:r w:rsidRPr="00485009">
        <w:rPr>
          <w:sz w:val="16"/>
          <w:szCs w:val="16"/>
        </w:rPr>
        <w:t>1.1. пункт 3.1. приложения № 1 Постановления изложить в новой редакции, согласно приложения №1 к настоящему постановлению;</w:t>
      </w:r>
    </w:p>
    <w:p w:rsidR="00485009" w:rsidRPr="00485009" w:rsidRDefault="00485009" w:rsidP="00485009">
      <w:pPr>
        <w:shd w:val="clear" w:color="auto" w:fill="FFFFFF"/>
        <w:ind w:firstLine="709"/>
        <w:jc w:val="both"/>
        <w:rPr>
          <w:sz w:val="16"/>
          <w:szCs w:val="16"/>
        </w:rPr>
      </w:pPr>
      <w:r w:rsidRPr="00485009">
        <w:rPr>
          <w:sz w:val="16"/>
          <w:szCs w:val="16"/>
        </w:rPr>
        <w:t>1.2. пункт 3.1. приложения № 2 Постановления изложить в новой редакции, согласно приложения №2 к настоящему постановлению;</w:t>
      </w:r>
    </w:p>
    <w:p w:rsidR="00485009" w:rsidRPr="00485009" w:rsidRDefault="00485009" w:rsidP="00485009">
      <w:pPr>
        <w:shd w:val="clear" w:color="auto" w:fill="FFFFFF"/>
        <w:ind w:firstLine="709"/>
        <w:jc w:val="both"/>
        <w:rPr>
          <w:sz w:val="16"/>
          <w:szCs w:val="16"/>
        </w:rPr>
      </w:pPr>
      <w:r w:rsidRPr="00485009">
        <w:rPr>
          <w:sz w:val="16"/>
          <w:szCs w:val="16"/>
        </w:rPr>
        <w:t>1.3. пункт 3.3. приложения № 3 Постановления изложить в новой редакции, согласно приложения №3 к настоящему постановлению.</w:t>
      </w:r>
    </w:p>
    <w:p w:rsidR="00485009" w:rsidRPr="00485009" w:rsidRDefault="00485009" w:rsidP="00485009">
      <w:pPr>
        <w:shd w:val="clear" w:color="auto" w:fill="FFFFFF"/>
        <w:ind w:firstLine="709"/>
        <w:jc w:val="both"/>
        <w:rPr>
          <w:sz w:val="16"/>
          <w:szCs w:val="16"/>
        </w:rPr>
      </w:pPr>
      <w:r w:rsidRPr="00485009">
        <w:rPr>
          <w:sz w:val="16"/>
          <w:szCs w:val="16"/>
        </w:rPr>
        <w:t>2. Настоящее постановление распространяются на отношения, возникшие с 01.08.2023.</w:t>
      </w:r>
    </w:p>
    <w:p w:rsidR="00485009" w:rsidRPr="00485009" w:rsidRDefault="00485009" w:rsidP="00485009">
      <w:pPr>
        <w:shd w:val="clear" w:color="auto" w:fill="FFFFFF"/>
        <w:ind w:firstLine="709"/>
        <w:jc w:val="both"/>
        <w:rPr>
          <w:sz w:val="16"/>
          <w:szCs w:val="16"/>
        </w:rPr>
      </w:pPr>
      <w:r w:rsidRPr="00485009">
        <w:rPr>
          <w:sz w:val="16"/>
          <w:szCs w:val="16"/>
        </w:rPr>
        <w:lastRenderedPageBreak/>
        <w:t>3.</w:t>
      </w:r>
      <w:r w:rsidRPr="00485009">
        <w:rPr>
          <w:sz w:val="16"/>
          <w:szCs w:val="16"/>
        </w:rPr>
        <w:tab/>
        <w:t>Управлению делами администрации Тогучинского района Новосибирской области (Чумакова В.А.) опубликовать настоящее постановление в периодическом печатном издании органа местного самоуправления Тогучинского района Новосибирской области «Тогучинский Вестник».</w:t>
      </w:r>
    </w:p>
    <w:p w:rsidR="00485009" w:rsidRPr="00485009" w:rsidRDefault="00485009" w:rsidP="00485009">
      <w:pPr>
        <w:shd w:val="clear" w:color="auto" w:fill="FFFFFF"/>
        <w:ind w:firstLine="709"/>
        <w:jc w:val="both"/>
        <w:rPr>
          <w:sz w:val="16"/>
          <w:szCs w:val="16"/>
        </w:rPr>
      </w:pPr>
      <w:r w:rsidRPr="00485009">
        <w:rPr>
          <w:sz w:val="16"/>
          <w:szCs w:val="16"/>
        </w:rPr>
        <w:t>4.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485009" w:rsidRPr="00485009" w:rsidRDefault="00485009" w:rsidP="00485009">
      <w:pPr>
        <w:shd w:val="clear" w:color="auto" w:fill="FFFFFF"/>
        <w:ind w:firstLine="709"/>
        <w:jc w:val="both"/>
        <w:rPr>
          <w:sz w:val="16"/>
          <w:szCs w:val="16"/>
        </w:rPr>
      </w:pPr>
      <w:r w:rsidRPr="00485009">
        <w:rPr>
          <w:sz w:val="16"/>
          <w:szCs w:val="16"/>
        </w:rPr>
        <w:t>5. Контроль за исполнением постановления возложить на первого заместителя главы администрации Тогучинского района Новосибирской области Папко Н.Н.</w:t>
      </w:r>
    </w:p>
    <w:p w:rsidR="00485009" w:rsidRPr="00485009" w:rsidRDefault="00485009" w:rsidP="00485009">
      <w:pPr>
        <w:shd w:val="clear" w:color="auto" w:fill="FFFFFF"/>
        <w:ind w:firstLine="709"/>
        <w:jc w:val="both"/>
        <w:rPr>
          <w:sz w:val="16"/>
          <w:szCs w:val="16"/>
        </w:rPr>
      </w:pPr>
    </w:p>
    <w:p w:rsidR="00485009" w:rsidRPr="00485009" w:rsidRDefault="00485009" w:rsidP="00485009">
      <w:pPr>
        <w:tabs>
          <w:tab w:val="left" w:pos="180"/>
        </w:tabs>
        <w:rPr>
          <w:sz w:val="16"/>
          <w:szCs w:val="16"/>
        </w:rPr>
      </w:pPr>
    </w:p>
    <w:p w:rsidR="00485009" w:rsidRPr="00485009" w:rsidRDefault="00485009" w:rsidP="00485009">
      <w:pPr>
        <w:tabs>
          <w:tab w:val="left" w:pos="180"/>
        </w:tabs>
        <w:rPr>
          <w:sz w:val="16"/>
          <w:szCs w:val="16"/>
        </w:rPr>
      </w:pPr>
      <w:r w:rsidRPr="00485009">
        <w:rPr>
          <w:sz w:val="16"/>
          <w:szCs w:val="16"/>
        </w:rPr>
        <w:t xml:space="preserve">Глава Тогучинского района                                                        </w:t>
      </w:r>
    </w:p>
    <w:p w:rsidR="00485009" w:rsidRPr="00485009" w:rsidRDefault="00485009" w:rsidP="00485009">
      <w:pPr>
        <w:ind w:right="-2"/>
        <w:rPr>
          <w:sz w:val="16"/>
          <w:szCs w:val="16"/>
          <w:lang w:eastAsia="ru-RU"/>
        </w:rPr>
      </w:pPr>
      <w:r w:rsidRPr="00485009">
        <w:rPr>
          <w:sz w:val="16"/>
          <w:szCs w:val="16"/>
        </w:rPr>
        <w:t>Новосибирской области                                                          С.С. Пыхтин</w:t>
      </w:r>
    </w:p>
    <w:p w:rsidR="00485009" w:rsidRDefault="00485009" w:rsidP="007C360D">
      <w:pPr>
        <w:ind w:right="-2"/>
        <w:jc w:val="center"/>
        <w:rPr>
          <w:sz w:val="16"/>
          <w:szCs w:val="16"/>
          <w:lang w:eastAsia="ru-RU"/>
        </w:rPr>
      </w:pPr>
    </w:p>
    <w:p w:rsidR="00485009" w:rsidRPr="00485009" w:rsidRDefault="00485009" w:rsidP="00485009">
      <w:pPr>
        <w:jc w:val="right"/>
        <w:rPr>
          <w:sz w:val="16"/>
          <w:szCs w:val="16"/>
        </w:rPr>
      </w:pPr>
      <w:r w:rsidRPr="00485009">
        <w:rPr>
          <w:sz w:val="16"/>
          <w:szCs w:val="16"/>
        </w:rPr>
        <w:t>ПРИЛОЖЕНИЕ № 1</w:t>
      </w:r>
    </w:p>
    <w:p w:rsidR="00485009" w:rsidRPr="00485009" w:rsidRDefault="00485009" w:rsidP="00485009">
      <w:pPr>
        <w:jc w:val="right"/>
        <w:rPr>
          <w:sz w:val="16"/>
          <w:szCs w:val="16"/>
        </w:rPr>
      </w:pPr>
      <w:r w:rsidRPr="00485009">
        <w:rPr>
          <w:sz w:val="16"/>
          <w:szCs w:val="16"/>
        </w:rPr>
        <w:t>к постановлению администрации</w:t>
      </w:r>
    </w:p>
    <w:p w:rsidR="00485009" w:rsidRPr="00485009" w:rsidRDefault="00485009" w:rsidP="00485009">
      <w:pPr>
        <w:jc w:val="right"/>
        <w:rPr>
          <w:sz w:val="16"/>
          <w:szCs w:val="16"/>
        </w:rPr>
      </w:pPr>
      <w:r w:rsidRPr="00485009">
        <w:rPr>
          <w:sz w:val="16"/>
          <w:szCs w:val="16"/>
        </w:rPr>
        <w:t>Тогучинского района</w:t>
      </w:r>
    </w:p>
    <w:p w:rsidR="00485009" w:rsidRPr="00485009" w:rsidRDefault="00485009" w:rsidP="00485009">
      <w:pPr>
        <w:jc w:val="right"/>
        <w:rPr>
          <w:sz w:val="16"/>
          <w:szCs w:val="16"/>
        </w:rPr>
      </w:pPr>
      <w:r w:rsidRPr="00485009">
        <w:rPr>
          <w:sz w:val="16"/>
          <w:szCs w:val="16"/>
        </w:rPr>
        <w:t xml:space="preserve">Новосибирской области </w:t>
      </w:r>
    </w:p>
    <w:p w:rsidR="00485009" w:rsidRPr="00485009" w:rsidRDefault="00485009" w:rsidP="00485009">
      <w:pPr>
        <w:jc w:val="center"/>
        <w:rPr>
          <w:sz w:val="16"/>
          <w:szCs w:val="16"/>
        </w:rPr>
      </w:pPr>
      <w:r w:rsidRPr="00485009">
        <w:rPr>
          <w:sz w:val="16"/>
          <w:szCs w:val="16"/>
        </w:rPr>
        <w:t xml:space="preserve">                                                                                от </w:t>
      </w:r>
      <w:r>
        <w:rPr>
          <w:sz w:val="16"/>
          <w:szCs w:val="16"/>
        </w:rPr>
        <w:t>18.08.2023</w:t>
      </w:r>
      <w:r w:rsidRPr="00485009">
        <w:rPr>
          <w:sz w:val="16"/>
          <w:szCs w:val="16"/>
        </w:rPr>
        <w:t xml:space="preserve"> №</w:t>
      </w:r>
      <w:r>
        <w:rPr>
          <w:sz w:val="16"/>
          <w:szCs w:val="16"/>
        </w:rPr>
        <w:t xml:space="preserve"> 879/П/93</w:t>
      </w:r>
      <w:r w:rsidRPr="00485009">
        <w:rPr>
          <w:sz w:val="16"/>
          <w:szCs w:val="16"/>
        </w:rPr>
        <w:t xml:space="preserve"> </w:t>
      </w:r>
    </w:p>
    <w:p w:rsidR="00485009" w:rsidRPr="00485009" w:rsidRDefault="00485009" w:rsidP="00485009">
      <w:pPr>
        <w:jc w:val="right"/>
        <w:rPr>
          <w:sz w:val="16"/>
          <w:szCs w:val="16"/>
        </w:rPr>
      </w:pPr>
    </w:p>
    <w:p w:rsidR="00485009" w:rsidRPr="00485009" w:rsidRDefault="00485009" w:rsidP="00485009">
      <w:pPr>
        <w:jc w:val="right"/>
        <w:rPr>
          <w:sz w:val="16"/>
          <w:szCs w:val="16"/>
        </w:rPr>
      </w:pPr>
      <w:r w:rsidRPr="00485009">
        <w:rPr>
          <w:sz w:val="16"/>
          <w:szCs w:val="16"/>
        </w:rPr>
        <w:t>«ПРИЛОЖЕНИЕ № 1</w:t>
      </w:r>
    </w:p>
    <w:p w:rsidR="00485009" w:rsidRPr="00485009" w:rsidRDefault="00485009" w:rsidP="00485009">
      <w:pPr>
        <w:jc w:val="right"/>
        <w:rPr>
          <w:sz w:val="16"/>
          <w:szCs w:val="16"/>
        </w:rPr>
      </w:pPr>
      <w:r w:rsidRPr="00485009">
        <w:rPr>
          <w:sz w:val="16"/>
          <w:szCs w:val="16"/>
        </w:rPr>
        <w:t>к постановлению администрации</w:t>
      </w:r>
    </w:p>
    <w:p w:rsidR="00485009" w:rsidRPr="00485009" w:rsidRDefault="00485009" w:rsidP="00485009">
      <w:pPr>
        <w:jc w:val="right"/>
        <w:rPr>
          <w:sz w:val="16"/>
          <w:szCs w:val="16"/>
        </w:rPr>
      </w:pPr>
      <w:r w:rsidRPr="00485009">
        <w:rPr>
          <w:sz w:val="16"/>
          <w:szCs w:val="16"/>
        </w:rPr>
        <w:t>Тогучинского района</w:t>
      </w:r>
    </w:p>
    <w:p w:rsidR="00485009" w:rsidRPr="00485009" w:rsidRDefault="00485009" w:rsidP="00485009">
      <w:pPr>
        <w:jc w:val="right"/>
        <w:rPr>
          <w:sz w:val="16"/>
          <w:szCs w:val="16"/>
        </w:rPr>
      </w:pPr>
      <w:r w:rsidRPr="00485009">
        <w:rPr>
          <w:sz w:val="16"/>
          <w:szCs w:val="16"/>
        </w:rPr>
        <w:t xml:space="preserve">Новосибирской области </w:t>
      </w:r>
    </w:p>
    <w:p w:rsidR="00485009" w:rsidRPr="00485009" w:rsidRDefault="00485009" w:rsidP="00485009">
      <w:pPr>
        <w:jc w:val="right"/>
        <w:rPr>
          <w:sz w:val="16"/>
          <w:szCs w:val="16"/>
        </w:rPr>
      </w:pPr>
      <w:r w:rsidRPr="00485009">
        <w:rPr>
          <w:sz w:val="16"/>
          <w:szCs w:val="16"/>
        </w:rPr>
        <w:t>от 17.07.2023 № 764/П/93</w:t>
      </w:r>
    </w:p>
    <w:p w:rsidR="00485009" w:rsidRPr="00485009" w:rsidRDefault="00485009" w:rsidP="00485009">
      <w:pPr>
        <w:shd w:val="clear" w:color="auto" w:fill="FFFFFF"/>
        <w:rPr>
          <w:sz w:val="16"/>
          <w:szCs w:val="16"/>
        </w:rPr>
      </w:pPr>
    </w:p>
    <w:p w:rsidR="00485009" w:rsidRPr="00485009" w:rsidRDefault="00485009" w:rsidP="00485009">
      <w:pPr>
        <w:shd w:val="clear" w:color="auto" w:fill="FFFFFF"/>
        <w:tabs>
          <w:tab w:val="left" w:pos="1214"/>
        </w:tabs>
        <w:ind w:firstLine="709"/>
        <w:jc w:val="both"/>
        <w:rPr>
          <w:sz w:val="16"/>
          <w:szCs w:val="16"/>
        </w:rPr>
      </w:pPr>
      <w:r w:rsidRPr="00485009">
        <w:rPr>
          <w:sz w:val="16"/>
          <w:szCs w:val="16"/>
        </w:rPr>
        <w:t>3.1. Ежемесячные стимулирующие выплаты за качественные показатели деятельности Учреждения и качественное выполнение должностных обязанностей начальника муниципального казенного учреждения Тогучинского района «Единая дежурно-диспетчерская служба, система 112»:</w:t>
      </w:r>
    </w:p>
    <w:p w:rsidR="00485009" w:rsidRPr="00485009" w:rsidRDefault="00485009" w:rsidP="00485009">
      <w:pPr>
        <w:shd w:val="clear" w:color="auto" w:fill="FFFFFF"/>
        <w:tabs>
          <w:tab w:val="left" w:pos="1214"/>
        </w:tabs>
        <w:jc w:val="both"/>
        <w:rPr>
          <w:sz w:val="16"/>
          <w:szCs w:val="16"/>
        </w:rPr>
      </w:pPr>
    </w:p>
    <w:tbl>
      <w:tblPr>
        <w:tblW w:w="5271" w:type="dxa"/>
        <w:tblInd w:w="-30" w:type="dxa"/>
        <w:tblLayout w:type="fixed"/>
        <w:tblLook w:val="0000" w:firstRow="0" w:lastRow="0" w:firstColumn="0" w:lastColumn="0" w:noHBand="0" w:noVBand="0"/>
      </w:tblPr>
      <w:tblGrid>
        <w:gridCol w:w="1301"/>
        <w:gridCol w:w="2410"/>
        <w:gridCol w:w="851"/>
        <w:gridCol w:w="709"/>
      </w:tblGrid>
      <w:tr w:rsidR="00485009" w:rsidRPr="00485009" w:rsidTr="00485009">
        <w:trPr>
          <w:trHeight w:val="937"/>
        </w:trPr>
        <w:tc>
          <w:tcPr>
            <w:tcW w:w="1301"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shd w:val="clear" w:color="auto" w:fill="FFFFFF"/>
              <w:tabs>
                <w:tab w:val="left" w:pos="1214"/>
              </w:tabs>
              <w:jc w:val="both"/>
              <w:rPr>
                <w:sz w:val="16"/>
                <w:szCs w:val="16"/>
              </w:rPr>
            </w:pPr>
            <w:r w:rsidRPr="00485009">
              <w:rPr>
                <w:sz w:val="16"/>
                <w:szCs w:val="16"/>
              </w:rPr>
              <w:t>Наименование показателя</w:t>
            </w:r>
          </w:p>
        </w:tc>
        <w:tc>
          <w:tcPr>
            <w:tcW w:w="2410"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shd w:val="clear" w:color="auto" w:fill="FFFFFF"/>
              <w:tabs>
                <w:tab w:val="left" w:pos="1214"/>
              </w:tabs>
              <w:jc w:val="both"/>
              <w:rPr>
                <w:sz w:val="16"/>
                <w:szCs w:val="16"/>
              </w:rPr>
            </w:pPr>
            <w:r w:rsidRPr="00485009">
              <w:rPr>
                <w:sz w:val="16"/>
                <w:szCs w:val="16"/>
              </w:rPr>
              <w:t>Критерии оценки</w:t>
            </w:r>
          </w:p>
        </w:tc>
        <w:tc>
          <w:tcPr>
            <w:tcW w:w="851"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shd w:val="clear" w:color="auto" w:fill="FFFFFF"/>
              <w:tabs>
                <w:tab w:val="left" w:pos="1214"/>
              </w:tabs>
              <w:jc w:val="center"/>
              <w:rPr>
                <w:sz w:val="16"/>
                <w:szCs w:val="16"/>
              </w:rPr>
            </w:pPr>
            <w:r w:rsidRPr="00485009">
              <w:rPr>
                <w:sz w:val="16"/>
                <w:szCs w:val="16"/>
              </w:rPr>
              <w:t>Размер стимулирующих выплат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85009" w:rsidRPr="00485009" w:rsidRDefault="00485009" w:rsidP="00B50D9C">
            <w:pPr>
              <w:shd w:val="clear" w:color="auto" w:fill="FFFFFF"/>
              <w:tabs>
                <w:tab w:val="left" w:pos="1214"/>
              </w:tabs>
              <w:jc w:val="center"/>
              <w:rPr>
                <w:sz w:val="16"/>
                <w:szCs w:val="16"/>
              </w:rPr>
            </w:pPr>
            <w:r w:rsidRPr="00485009">
              <w:rPr>
                <w:sz w:val="16"/>
                <w:szCs w:val="16"/>
              </w:rPr>
              <w:t>Период оценки</w:t>
            </w:r>
          </w:p>
        </w:tc>
      </w:tr>
      <w:tr w:rsidR="00485009" w:rsidRPr="00485009" w:rsidTr="00485009">
        <w:trPr>
          <w:trHeight w:val="937"/>
        </w:trPr>
        <w:tc>
          <w:tcPr>
            <w:tcW w:w="1301"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shd w:val="clear" w:color="auto" w:fill="FFFFFF"/>
              <w:tabs>
                <w:tab w:val="left" w:pos="1214"/>
              </w:tabs>
              <w:jc w:val="both"/>
              <w:rPr>
                <w:sz w:val="16"/>
                <w:szCs w:val="16"/>
              </w:rPr>
            </w:pPr>
            <w:r w:rsidRPr="00485009">
              <w:rPr>
                <w:sz w:val="16"/>
                <w:szCs w:val="16"/>
              </w:rPr>
              <w:t>1.Выполнение учреждением задач в области гражданской обороны, чрезвычайных ситуаций и обеспечения пожарной безопасности</w:t>
            </w:r>
          </w:p>
        </w:tc>
        <w:tc>
          <w:tcPr>
            <w:tcW w:w="2410"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shd w:val="clear" w:color="auto" w:fill="FFFFFF"/>
              <w:tabs>
                <w:tab w:val="left" w:pos="1214"/>
              </w:tabs>
              <w:jc w:val="both"/>
              <w:rPr>
                <w:sz w:val="16"/>
                <w:szCs w:val="16"/>
              </w:rPr>
            </w:pPr>
            <w:r w:rsidRPr="00485009">
              <w:rPr>
                <w:sz w:val="16"/>
                <w:szCs w:val="16"/>
              </w:rPr>
              <w:t>-своевременное оповещение руководящего состава Тогучинского района;</w:t>
            </w:r>
          </w:p>
          <w:p w:rsidR="00485009" w:rsidRPr="00485009" w:rsidRDefault="00485009" w:rsidP="00B50D9C">
            <w:pPr>
              <w:shd w:val="clear" w:color="auto" w:fill="FFFFFF"/>
              <w:tabs>
                <w:tab w:val="left" w:pos="1214"/>
              </w:tabs>
              <w:jc w:val="both"/>
              <w:rPr>
                <w:sz w:val="16"/>
                <w:szCs w:val="16"/>
              </w:rPr>
            </w:pPr>
          </w:p>
          <w:p w:rsidR="00485009" w:rsidRPr="00485009" w:rsidRDefault="00485009" w:rsidP="00B50D9C">
            <w:pPr>
              <w:shd w:val="clear" w:color="auto" w:fill="FFFFFF"/>
              <w:tabs>
                <w:tab w:val="left" w:pos="1214"/>
              </w:tabs>
              <w:jc w:val="both"/>
              <w:rPr>
                <w:sz w:val="16"/>
                <w:szCs w:val="16"/>
              </w:rPr>
            </w:pPr>
          </w:p>
          <w:p w:rsidR="00485009" w:rsidRPr="00485009" w:rsidRDefault="00485009" w:rsidP="00B50D9C">
            <w:pPr>
              <w:shd w:val="clear" w:color="auto" w:fill="FFFFFF"/>
              <w:tabs>
                <w:tab w:val="left" w:pos="1214"/>
              </w:tabs>
              <w:jc w:val="both"/>
              <w:rPr>
                <w:sz w:val="16"/>
                <w:szCs w:val="16"/>
              </w:rPr>
            </w:pPr>
            <w:r w:rsidRPr="00485009">
              <w:rPr>
                <w:sz w:val="16"/>
                <w:szCs w:val="16"/>
              </w:rPr>
              <w:t xml:space="preserve">- задержка при </w:t>
            </w:r>
          </w:p>
          <w:p w:rsidR="00485009" w:rsidRPr="00485009" w:rsidRDefault="00485009" w:rsidP="00B50D9C">
            <w:pPr>
              <w:shd w:val="clear" w:color="auto" w:fill="FFFFFF"/>
              <w:tabs>
                <w:tab w:val="left" w:pos="1214"/>
              </w:tabs>
              <w:jc w:val="both"/>
              <w:rPr>
                <w:sz w:val="16"/>
                <w:szCs w:val="16"/>
              </w:rPr>
            </w:pPr>
            <w:r w:rsidRPr="00485009">
              <w:rPr>
                <w:sz w:val="16"/>
                <w:szCs w:val="16"/>
              </w:rPr>
              <w:t>оповещении</w:t>
            </w:r>
          </w:p>
        </w:tc>
        <w:tc>
          <w:tcPr>
            <w:tcW w:w="851"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shd w:val="clear" w:color="auto" w:fill="FFFFFF"/>
              <w:tabs>
                <w:tab w:val="left" w:pos="1214"/>
              </w:tabs>
              <w:jc w:val="center"/>
              <w:rPr>
                <w:sz w:val="16"/>
                <w:szCs w:val="16"/>
              </w:rPr>
            </w:pPr>
            <w:r w:rsidRPr="00485009">
              <w:rPr>
                <w:sz w:val="16"/>
                <w:szCs w:val="16"/>
              </w:rPr>
              <w:t>48,11</w:t>
            </w:r>
          </w:p>
          <w:p w:rsidR="00485009" w:rsidRPr="00485009" w:rsidRDefault="00485009" w:rsidP="00B50D9C">
            <w:pPr>
              <w:shd w:val="clear" w:color="auto" w:fill="FFFFFF"/>
              <w:tabs>
                <w:tab w:val="left" w:pos="1214"/>
              </w:tabs>
              <w:jc w:val="center"/>
              <w:rPr>
                <w:sz w:val="16"/>
                <w:szCs w:val="16"/>
              </w:rPr>
            </w:pPr>
          </w:p>
          <w:p w:rsidR="00485009" w:rsidRPr="00485009" w:rsidRDefault="00485009" w:rsidP="00B50D9C">
            <w:pPr>
              <w:shd w:val="clear" w:color="auto" w:fill="FFFFFF"/>
              <w:tabs>
                <w:tab w:val="left" w:pos="1214"/>
              </w:tabs>
              <w:jc w:val="center"/>
              <w:rPr>
                <w:sz w:val="16"/>
                <w:szCs w:val="16"/>
              </w:rPr>
            </w:pPr>
          </w:p>
          <w:p w:rsidR="00485009" w:rsidRPr="00485009" w:rsidRDefault="00485009" w:rsidP="00B50D9C">
            <w:pPr>
              <w:shd w:val="clear" w:color="auto" w:fill="FFFFFF"/>
              <w:tabs>
                <w:tab w:val="left" w:pos="1214"/>
              </w:tabs>
              <w:jc w:val="center"/>
              <w:rPr>
                <w:sz w:val="16"/>
                <w:szCs w:val="16"/>
              </w:rPr>
            </w:pPr>
          </w:p>
          <w:p w:rsidR="00485009" w:rsidRPr="00485009" w:rsidRDefault="00485009" w:rsidP="00B50D9C">
            <w:pPr>
              <w:shd w:val="clear" w:color="auto" w:fill="FFFFFF"/>
              <w:tabs>
                <w:tab w:val="left" w:pos="1214"/>
              </w:tabs>
              <w:jc w:val="center"/>
              <w:rPr>
                <w:sz w:val="16"/>
                <w:szCs w:val="16"/>
              </w:rPr>
            </w:pPr>
          </w:p>
          <w:p w:rsidR="00485009" w:rsidRPr="00485009" w:rsidRDefault="00485009" w:rsidP="00B50D9C">
            <w:pPr>
              <w:shd w:val="clear" w:color="auto" w:fill="FFFFFF"/>
              <w:tabs>
                <w:tab w:val="left" w:pos="1214"/>
              </w:tabs>
              <w:jc w:val="center"/>
              <w:rPr>
                <w:sz w:val="16"/>
                <w:szCs w:val="16"/>
              </w:rPr>
            </w:pPr>
            <w:r w:rsidRPr="00485009">
              <w:rPr>
                <w:sz w:val="16"/>
                <w:szCs w:val="16"/>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85009" w:rsidRPr="00485009" w:rsidRDefault="00485009" w:rsidP="00B50D9C">
            <w:pPr>
              <w:shd w:val="clear" w:color="auto" w:fill="FFFFFF"/>
              <w:tabs>
                <w:tab w:val="left" w:pos="1214"/>
              </w:tabs>
              <w:jc w:val="center"/>
              <w:rPr>
                <w:sz w:val="16"/>
                <w:szCs w:val="16"/>
              </w:rPr>
            </w:pPr>
            <w:r w:rsidRPr="00485009">
              <w:rPr>
                <w:sz w:val="16"/>
                <w:szCs w:val="16"/>
              </w:rPr>
              <w:t>Месяц</w:t>
            </w:r>
          </w:p>
        </w:tc>
      </w:tr>
      <w:tr w:rsidR="00485009" w:rsidRPr="00485009" w:rsidTr="00485009">
        <w:trPr>
          <w:trHeight w:val="937"/>
        </w:trPr>
        <w:tc>
          <w:tcPr>
            <w:tcW w:w="1301"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shd w:val="clear" w:color="auto" w:fill="FFFFFF"/>
              <w:tabs>
                <w:tab w:val="left" w:pos="1214"/>
              </w:tabs>
              <w:jc w:val="both"/>
              <w:rPr>
                <w:sz w:val="16"/>
                <w:szCs w:val="16"/>
              </w:rPr>
            </w:pPr>
            <w:r w:rsidRPr="00485009">
              <w:rPr>
                <w:sz w:val="16"/>
                <w:szCs w:val="16"/>
              </w:rPr>
              <w:t>2.Обеспечение высокого уровня оперативной готовности к выполнению поставленных задач в области гражданской обороны, чрезвычайных ситуаций и обеспечения пожарной безопасности</w:t>
            </w:r>
          </w:p>
        </w:tc>
        <w:tc>
          <w:tcPr>
            <w:tcW w:w="2410"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shd w:val="clear" w:color="auto" w:fill="FFFFFF"/>
              <w:tabs>
                <w:tab w:val="left" w:pos="1214"/>
              </w:tabs>
              <w:jc w:val="both"/>
              <w:rPr>
                <w:sz w:val="16"/>
                <w:szCs w:val="16"/>
              </w:rPr>
            </w:pPr>
            <w:r w:rsidRPr="00485009">
              <w:rPr>
                <w:sz w:val="16"/>
                <w:szCs w:val="16"/>
              </w:rPr>
              <w:t>-соблюдение Учреждением регламентов информационного обмена информации в соответствии с заключенными соглашениями с ЕДДС* организаций Тогучинского района и ЦУКС* по Новосибирской области</w:t>
            </w:r>
          </w:p>
          <w:p w:rsidR="00485009" w:rsidRPr="00485009" w:rsidRDefault="00485009" w:rsidP="00B50D9C">
            <w:pPr>
              <w:shd w:val="clear" w:color="auto" w:fill="FFFFFF"/>
              <w:tabs>
                <w:tab w:val="left" w:pos="1214"/>
              </w:tabs>
              <w:jc w:val="both"/>
              <w:rPr>
                <w:sz w:val="16"/>
                <w:szCs w:val="16"/>
              </w:rPr>
            </w:pPr>
          </w:p>
          <w:p w:rsidR="00485009" w:rsidRPr="00485009" w:rsidRDefault="00485009" w:rsidP="00B50D9C">
            <w:pPr>
              <w:shd w:val="clear" w:color="auto" w:fill="FFFFFF"/>
              <w:tabs>
                <w:tab w:val="left" w:pos="1214"/>
              </w:tabs>
              <w:jc w:val="both"/>
              <w:rPr>
                <w:sz w:val="16"/>
                <w:szCs w:val="16"/>
              </w:rPr>
            </w:pPr>
            <w:r w:rsidRPr="00485009">
              <w:rPr>
                <w:sz w:val="16"/>
                <w:szCs w:val="16"/>
              </w:rPr>
              <w:t>-соблюдение Учреждением алгоритмов по привлечению сил и средств по предупреждению и ликвидации чрезвычайных ситуаций</w:t>
            </w:r>
          </w:p>
        </w:tc>
        <w:tc>
          <w:tcPr>
            <w:tcW w:w="851"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shd w:val="clear" w:color="auto" w:fill="FFFFFF"/>
              <w:tabs>
                <w:tab w:val="left" w:pos="1214"/>
              </w:tabs>
              <w:jc w:val="center"/>
              <w:rPr>
                <w:sz w:val="16"/>
                <w:szCs w:val="16"/>
              </w:rPr>
            </w:pPr>
            <w:r w:rsidRPr="00485009">
              <w:rPr>
                <w:sz w:val="16"/>
                <w:szCs w:val="16"/>
              </w:rPr>
              <w:t>43,5</w:t>
            </w:r>
          </w:p>
          <w:p w:rsidR="00485009" w:rsidRPr="00485009" w:rsidRDefault="00485009" w:rsidP="00B50D9C">
            <w:pPr>
              <w:shd w:val="clear" w:color="auto" w:fill="FFFFFF"/>
              <w:tabs>
                <w:tab w:val="left" w:pos="1214"/>
              </w:tabs>
              <w:jc w:val="center"/>
              <w:rPr>
                <w:sz w:val="16"/>
                <w:szCs w:val="16"/>
              </w:rPr>
            </w:pPr>
          </w:p>
          <w:p w:rsidR="00485009" w:rsidRPr="00485009" w:rsidRDefault="00485009" w:rsidP="00B50D9C">
            <w:pPr>
              <w:shd w:val="clear" w:color="auto" w:fill="FFFFFF"/>
              <w:tabs>
                <w:tab w:val="left" w:pos="1214"/>
              </w:tabs>
              <w:jc w:val="center"/>
              <w:rPr>
                <w:sz w:val="16"/>
                <w:szCs w:val="16"/>
              </w:rPr>
            </w:pPr>
          </w:p>
          <w:p w:rsidR="00485009" w:rsidRPr="00485009" w:rsidRDefault="00485009" w:rsidP="00B50D9C">
            <w:pPr>
              <w:shd w:val="clear" w:color="auto" w:fill="FFFFFF"/>
              <w:tabs>
                <w:tab w:val="left" w:pos="1214"/>
              </w:tabs>
              <w:jc w:val="center"/>
              <w:rPr>
                <w:sz w:val="16"/>
                <w:szCs w:val="16"/>
              </w:rPr>
            </w:pPr>
          </w:p>
          <w:p w:rsidR="00485009" w:rsidRPr="00485009" w:rsidRDefault="00485009" w:rsidP="00B50D9C">
            <w:pPr>
              <w:shd w:val="clear" w:color="auto" w:fill="FFFFFF"/>
              <w:tabs>
                <w:tab w:val="left" w:pos="1214"/>
              </w:tabs>
              <w:jc w:val="center"/>
              <w:rPr>
                <w:sz w:val="16"/>
                <w:szCs w:val="16"/>
              </w:rPr>
            </w:pPr>
          </w:p>
          <w:p w:rsidR="00485009" w:rsidRPr="00485009" w:rsidRDefault="00485009" w:rsidP="00B50D9C">
            <w:pPr>
              <w:shd w:val="clear" w:color="auto" w:fill="FFFFFF"/>
              <w:tabs>
                <w:tab w:val="left" w:pos="1214"/>
              </w:tabs>
              <w:jc w:val="center"/>
              <w:rPr>
                <w:sz w:val="16"/>
                <w:szCs w:val="16"/>
              </w:rPr>
            </w:pPr>
          </w:p>
          <w:p w:rsidR="00485009" w:rsidRPr="00485009" w:rsidRDefault="00485009" w:rsidP="00B50D9C">
            <w:pPr>
              <w:shd w:val="clear" w:color="auto" w:fill="FFFFFF"/>
              <w:tabs>
                <w:tab w:val="left" w:pos="1214"/>
              </w:tabs>
              <w:jc w:val="center"/>
              <w:rPr>
                <w:sz w:val="16"/>
                <w:szCs w:val="16"/>
              </w:rPr>
            </w:pPr>
          </w:p>
          <w:p w:rsidR="00485009" w:rsidRPr="00485009" w:rsidRDefault="00485009" w:rsidP="00B50D9C">
            <w:pPr>
              <w:shd w:val="clear" w:color="auto" w:fill="FFFFFF"/>
              <w:tabs>
                <w:tab w:val="left" w:pos="1214"/>
              </w:tabs>
              <w:jc w:val="center"/>
              <w:rPr>
                <w:sz w:val="16"/>
                <w:szCs w:val="16"/>
              </w:rPr>
            </w:pPr>
          </w:p>
          <w:p w:rsidR="00485009" w:rsidRPr="00485009" w:rsidRDefault="00485009" w:rsidP="00B50D9C">
            <w:pPr>
              <w:shd w:val="clear" w:color="auto" w:fill="FFFFFF"/>
              <w:tabs>
                <w:tab w:val="left" w:pos="1214"/>
              </w:tabs>
              <w:jc w:val="center"/>
              <w:rPr>
                <w:sz w:val="16"/>
                <w:szCs w:val="16"/>
              </w:rPr>
            </w:pPr>
          </w:p>
          <w:p w:rsidR="00485009" w:rsidRPr="00485009" w:rsidRDefault="00485009" w:rsidP="00B50D9C">
            <w:pPr>
              <w:shd w:val="clear" w:color="auto" w:fill="FFFFFF"/>
              <w:tabs>
                <w:tab w:val="left" w:pos="1214"/>
              </w:tabs>
              <w:jc w:val="center"/>
              <w:rPr>
                <w:sz w:val="16"/>
                <w:szCs w:val="16"/>
              </w:rPr>
            </w:pPr>
          </w:p>
          <w:p w:rsidR="00485009" w:rsidRPr="00485009" w:rsidRDefault="00485009" w:rsidP="00B50D9C">
            <w:pPr>
              <w:shd w:val="clear" w:color="auto" w:fill="FFFFFF"/>
              <w:tabs>
                <w:tab w:val="left" w:pos="1214"/>
              </w:tabs>
              <w:jc w:val="center"/>
              <w:rPr>
                <w:sz w:val="16"/>
                <w:szCs w:val="16"/>
              </w:rPr>
            </w:pPr>
            <w:r w:rsidRPr="00485009">
              <w:rPr>
                <w:sz w:val="16"/>
                <w:szCs w:val="16"/>
              </w:rPr>
              <w:t>40,13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85009" w:rsidRPr="00485009" w:rsidRDefault="00485009" w:rsidP="00B50D9C">
            <w:pPr>
              <w:shd w:val="clear" w:color="auto" w:fill="FFFFFF"/>
              <w:tabs>
                <w:tab w:val="left" w:pos="1214"/>
              </w:tabs>
              <w:jc w:val="center"/>
              <w:rPr>
                <w:sz w:val="16"/>
                <w:szCs w:val="16"/>
              </w:rPr>
            </w:pPr>
            <w:r w:rsidRPr="00485009">
              <w:rPr>
                <w:sz w:val="16"/>
                <w:szCs w:val="16"/>
              </w:rPr>
              <w:t>Месяц</w:t>
            </w:r>
          </w:p>
          <w:p w:rsidR="00485009" w:rsidRPr="00485009" w:rsidRDefault="00485009" w:rsidP="00B50D9C">
            <w:pPr>
              <w:shd w:val="clear" w:color="auto" w:fill="FFFFFF"/>
              <w:tabs>
                <w:tab w:val="left" w:pos="1214"/>
              </w:tabs>
              <w:jc w:val="center"/>
              <w:rPr>
                <w:sz w:val="16"/>
                <w:szCs w:val="16"/>
              </w:rPr>
            </w:pPr>
          </w:p>
          <w:p w:rsidR="00485009" w:rsidRPr="00485009" w:rsidRDefault="00485009" w:rsidP="00B50D9C">
            <w:pPr>
              <w:shd w:val="clear" w:color="auto" w:fill="FFFFFF"/>
              <w:tabs>
                <w:tab w:val="left" w:pos="1214"/>
              </w:tabs>
              <w:jc w:val="center"/>
              <w:rPr>
                <w:sz w:val="16"/>
                <w:szCs w:val="16"/>
              </w:rPr>
            </w:pPr>
          </w:p>
          <w:p w:rsidR="00485009" w:rsidRPr="00485009" w:rsidRDefault="00485009" w:rsidP="00B50D9C">
            <w:pPr>
              <w:shd w:val="clear" w:color="auto" w:fill="FFFFFF"/>
              <w:tabs>
                <w:tab w:val="left" w:pos="1214"/>
              </w:tabs>
              <w:jc w:val="center"/>
              <w:rPr>
                <w:sz w:val="16"/>
                <w:szCs w:val="16"/>
              </w:rPr>
            </w:pPr>
          </w:p>
          <w:p w:rsidR="00485009" w:rsidRPr="00485009" w:rsidRDefault="00485009" w:rsidP="00B50D9C">
            <w:pPr>
              <w:shd w:val="clear" w:color="auto" w:fill="FFFFFF"/>
              <w:tabs>
                <w:tab w:val="left" w:pos="1214"/>
              </w:tabs>
              <w:jc w:val="center"/>
              <w:rPr>
                <w:sz w:val="16"/>
                <w:szCs w:val="16"/>
              </w:rPr>
            </w:pPr>
          </w:p>
          <w:p w:rsidR="00485009" w:rsidRPr="00485009" w:rsidRDefault="00485009" w:rsidP="00B50D9C">
            <w:pPr>
              <w:shd w:val="clear" w:color="auto" w:fill="FFFFFF"/>
              <w:tabs>
                <w:tab w:val="left" w:pos="1214"/>
              </w:tabs>
              <w:jc w:val="center"/>
              <w:rPr>
                <w:sz w:val="16"/>
                <w:szCs w:val="16"/>
              </w:rPr>
            </w:pPr>
          </w:p>
          <w:p w:rsidR="00485009" w:rsidRPr="00485009" w:rsidRDefault="00485009" w:rsidP="00B50D9C">
            <w:pPr>
              <w:shd w:val="clear" w:color="auto" w:fill="FFFFFF"/>
              <w:tabs>
                <w:tab w:val="left" w:pos="1214"/>
              </w:tabs>
              <w:jc w:val="center"/>
              <w:rPr>
                <w:sz w:val="16"/>
                <w:szCs w:val="16"/>
              </w:rPr>
            </w:pPr>
          </w:p>
          <w:p w:rsidR="00485009" w:rsidRPr="00485009" w:rsidRDefault="00485009" w:rsidP="00B50D9C">
            <w:pPr>
              <w:shd w:val="clear" w:color="auto" w:fill="FFFFFF"/>
              <w:tabs>
                <w:tab w:val="left" w:pos="1214"/>
              </w:tabs>
              <w:jc w:val="center"/>
              <w:rPr>
                <w:sz w:val="16"/>
                <w:szCs w:val="16"/>
              </w:rPr>
            </w:pPr>
          </w:p>
          <w:p w:rsidR="00485009" w:rsidRPr="00485009" w:rsidRDefault="00485009" w:rsidP="00B50D9C">
            <w:pPr>
              <w:shd w:val="clear" w:color="auto" w:fill="FFFFFF"/>
              <w:tabs>
                <w:tab w:val="left" w:pos="1214"/>
              </w:tabs>
              <w:jc w:val="center"/>
              <w:rPr>
                <w:sz w:val="16"/>
                <w:szCs w:val="16"/>
              </w:rPr>
            </w:pPr>
          </w:p>
          <w:p w:rsidR="00485009" w:rsidRPr="00485009" w:rsidRDefault="00485009" w:rsidP="00B50D9C">
            <w:pPr>
              <w:shd w:val="clear" w:color="auto" w:fill="FFFFFF"/>
              <w:tabs>
                <w:tab w:val="left" w:pos="1214"/>
              </w:tabs>
              <w:jc w:val="center"/>
              <w:rPr>
                <w:sz w:val="16"/>
                <w:szCs w:val="16"/>
              </w:rPr>
            </w:pPr>
            <w:r w:rsidRPr="00485009">
              <w:rPr>
                <w:sz w:val="16"/>
                <w:szCs w:val="16"/>
              </w:rPr>
              <w:t>Месяц</w:t>
            </w:r>
          </w:p>
        </w:tc>
      </w:tr>
      <w:tr w:rsidR="00485009" w:rsidRPr="00485009" w:rsidTr="00485009">
        <w:trPr>
          <w:trHeight w:val="471"/>
        </w:trPr>
        <w:tc>
          <w:tcPr>
            <w:tcW w:w="1301"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shd w:val="clear" w:color="auto" w:fill="FFFFFF"/>
              <w:tabs>
                <w:tab w:val="left" w:pos="1214"/>
              </w:tabs>
              <w:jc w:val="both"/>
              <w:rPr>
                <w:sz w:val="16"/>
                <w:szCs w:val="16"/>
              </w:rPr>
            </w:pPr>
            <w:r w:rsidRPr="00485009">
              <w:rPr>
                <w:sz w:val="16"/>
                <w:szCs w:val="16"/>
              </w:rPr>
              <w:t>Итого</w:t>
            </w:r>
          </w:p>
        </w:tc>
        <w:tc>
          <w:tcPr>
            <w:tcW w:w="2410"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shd w:val="clear" w:color="auto" w:fill="FFFFFF"/>
              <w:tabs>
                <w:tab w:val="left" w:pos="1214"/>
              </w:tabs>
              <w:jc w:val="both"/>
              <w:rPr>
                <w:sz w:val="16"/>
                <w:szCs w:val="16"/>
              </w:rPr>
            </w:pPr>
          </w:p>
        </w:tc>
        <w:tc>
          <w:tcPr>
            <w:tcW w:w="851"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shd w:val="clear" w:color="auto" w:fill="FFFFFF"/>
              <w:tabs>
                <w:tab w:val="left" w:pos="1214"/>
              </w:tabs>
              <w:jc w:val="center"/>
              <w:rPr>
                <w:sz w:val="16"/>
                <w:szCs w:val="16"/>
              </w:rPr>
            </w:pPr>
            <w:r w:rsidRPr="00485009">
              <w:rPr>
                <w:sz w:val="16"/>
                <w:szCs w:val="16"/>
              </w:rPr>
              <w:t>До 131,74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85009" w:rsidRPr="00485009" w:rsidRDefault="00485009" w:rsidP="00B50D9C">
            <w:pPr>
              <w:shd w:val="clear" w:color="auto" w:fill="FFFFFF"/>
              <w:tabs>
                <w:tab w:val="left" w:pos="1214"/>
              </w:tabs>
              <w:jc w:val="center"/>
              <w:rPr>
                <w:sz w:val="16"/>
                <w:szCs w:val="16"/>
              </w:rPr>
            </w:pPr>
          </w:p>
        </w:tc>
      </w:tr>
    </w:tbl>
    <w:p w:rsidR="00485009" w:rsidRPr="00485009" w:rsidRDefault="00485009" w:rsidP="00485009">
      <w:pPr>
        <w:shd w:val="clear" w:color="auto" w:fill="FFFFFF"/>
        <w:tabs>
          <w:tab w:val="left" w:pos="1214"/>
        </w:tabs>
        <w:jc w:val="both"/>
        <w:rPr>
          <w:sz w:val="16"/>
          <w:szCs w:val="16"/>
        </w:rPr>
      </w:pPr>
      <w:r w:rsidRPr="00485009">
        <w:rPr>
          <w:sz w:val="16"/>
          <w:szCs w:val="16"/>
        </w:rPr>
        <w:t>ЕДДС – МКУ Тогучинского района «Единая дежурно-диспетчерская служба-система 112»;</w:t>
      </w:r>
    </w:p>
    <w:p w:rsidR="00485009" w:rsidRPr="00485009" w:rsidRDefault="00485009" w:rsidP="00485009">
      <w:pPr>
        <w:ind w:right="-2"/>
        <w:rPr>
          <w:sz w:val="16"/>
          <w:szCs w:val="16"/>
          <w:lang w:eastAsia="ru-RU"/>
        </w:rPr>
      </w:pPr>
      <w:r w:rsidRPr="00485009">
        <w:rPr>
          <w:sz w:val="16"/>
          <w:szCs w:val="16"/>
        </w:rPr>
        <w:t>ЦУКС – Центр управления кризисных ситуаций.».</w:t>
      </w:r>
    </w:p>
    <w:p w:rsidR="00485009" w:rsidRDefault="00485009" w:rsidP="007C360D">
      <w:pPr>
        <w:ind w:right="-2"/>
        <w:jc w:val="center"/>
        <w:rPr>
          <w:sz w:val="16"/>
          <w:szCs w:val="16"/>
          <w:lang w:eastAsia="ru-RU"/>
        </w:rPr>
      </w:pPr>
    </w:p>
    <w:p w:rsidR="00485009" w:rsidRPr="00485009" w:rsidRDefault="00485009" w:rsidP="00485009">
      <w:pPr>
        <w:jc w:val="right"/>
        <w:rPr>
          <w:sz w:val="16"/>
          <w:szCs w:val="16"/>
        </w:rPr>
      </w:pPr>
      <w:r w:rsidRPr="00485009">
        <w:rPr>
          <w:sz w:val="16"/>
          <w:szCs w:val="16"/>
        </w:rPr>
        <w:t>ПРИЛОЖЕНИЕ № 2</w:t>
      </w:r>
    </w:p>
    <w:p w:rsidR="00485009" w:rsidRPr="00485009" w:rsidRDefault="00485009" w:rsidP="00485009">
      <w:pPr>
        <w:jc w:val="right"/>
        <w:rPr>
          <w:sz w:val="16"/>
          <w:szCs w:val="16"/>
        </w:rPr>
      </w:pPr>
      <w:r w:rsidRPr="00485009">
        <w:rPr>
          <w:sz w:val="16"/>
          <w:szCs w:val="16"/>
        </w:rPr>
        <w:t>к постановлению администрации</w:t>
      </w:r>
    </w:p>
    <w:p w:rsidR="00485009" w:rsidRPr="00485009" w:rsidRDefault="00485009" w:rsidP="00485009">
      <w:pPr>
        <w:jc w:val="right"/>
        <w:rPr>
          <w:sz w:val="16"/>
          <w:szCs w:val="16"/>
        </w:rPr>
      </w:pPr>
      <w:r w:rsidRPr="00485009">
        <w:rPr>
          <w:sz w:val="16"/>
          <w:szCs w:val="16"/>
        </w:rPr>
        <w:t>Тогучинского района</w:t>
      </w:r>
    </w:p>
    <w:p w:rsidR="00485009" w:rsidRPr="00485009" w:rsidRDefault="00485009" w:rsidP="00485009">
      <w:pPr>
        <w:jc w:val="right"/>
        <w:rPr>
          <w:sz w:val="16"/>
          <w:szCs w:val="16"/>
        </w:rPr>
      </w:pPr>
      <w:r w:rsidRPr="00485009">
        <w:rPr>
          <w:sz w:val="16"/>
          <w:szCs w:val="16"/>
        </w:rPr>
        <w:t xml:space="preserve">Новосибирской области </w:t>
      </w:r>
    </w:p>
    <w:p w:rsidR="00485009" w:rsidRPr="00485009" w:rsidRDefault="00485009" w:rsidP="00485009">
      <w:pPr>
        <w:jc w:val="center"/>
        <w:rPr>
          <w:sz w:val="16"/>
          <w:szCs w:val="16"/>
        </w:rPr>
      </w:pPr>
      <w:r w:rsidRPr="00485009">
        <w:rPr>
          <w:sz w:val="16"/>
          <w:szCs w:val="16"/>
        </w:rPr>
        <w:t xml:space="preserve">                                                                                </w:t>
      </w:r>
      <w:proofErr w:type="gramStart"/>
      <w:r w:rsidRPr="00485009">
        <w:rPr>
          <w:sz w:val="16"/>
          <w:szCs w:val="16"/>
        </w:rPr>
        <w:t xml:space="preserve">от  </w:t>
      </w:r>
      <w:r>
        <w:rPr>
          <w:sz w:val="16"/>
          <w:szCs w:val="16"/>
        </w:rPr>
        <w:t>18.08.2023</w:t>
      </w:r>
      <w:proofErr w:type="gramEnd"/>
      <w:r w:rsidRPr="00485009">
        <w:rPr>
          <w:sz w:val="16"/>
          <w:szCs w:val="16"/>
        </w:rPr>
        <w:t xml:space="preserve"> №</w:t>
      </w:r>
      <w:r>
        <w:rPr>
          <w:sz w:val="16"/>
          <w:szCs w:val="16"/>
        </w:rPr>
        <w:t xml:space="preserve"> 879/П/93</w:t>
      </w:r>
      <w:r w:rsidRPr="00485009">
        <w:rPr>
          <w:sz w:val="16"/>
          <w:szCs w:val="16"/>
        </w:rPr>
        <w:t xml:space="preserve"> </w:t>
      </w:r>
    </w:p>
    <w:p w:rsidR="00485009" w:rsidRPr="00485009" w:rsidRDefault="00485009" w:rsidP="00485009">
      <w:pPr>
        <w:jc w:val="right"/>
        <w:rPr>
          <w:sz w:val="16"/>
          <w:szCs w:val="16"/>
        </w:rPr>
      </w:pPr>
    </w:p>
    <w:p w:rsidR="00485009" w:rsidRPr="00485009" w:rsidRDefault="00485009" w:rsidP="00485009">
      <w:pPr>
        <w:jc w:val="right"/>
        <w:rPr>
          <w:sz w:val="16"/>
          <w:szCs w:val="16"/>
        </w:rPr>
      </w:pPr>
      <w:r w:rsidRPr="00485009">
        <w:rPr>
          <w:sz w:val="16"/>
          <w:szCs w:val="16"/>
        </w:rPr>
        <w:t>«ПРИЛОЖЕНИЕ №2</w:t>
      </w:r>
    </w:p>
    <w:p w:rsidR="00485009" w:rsidRPr="00485009" w:rsidRDefault="00485009" w:rsidP="00485009">
      <w:pPr>
        <w:jc w:val="right"/>
        <w:rPr>
          <w:sz w:val="16"/>
          <w:szCs w:val="16"/>
        </w:rPr>
      </w:pPr>
      <w:r w:rsidRPr="00485009">
        <w:rPr>
          <w:sz w:val="16"/>
          <w:szCs w:val="16"/>
        </w:rPr>
        <w:t>к постановлению администрации</w:t>
      </w:r>
    </w:p>
    <w:p w:rsidR="00485009" w:rsidRPr="00485009" w:rsidRDefault="00485009" w:rsidP="00485009">
      <w:pPr>
        <w:jc w:val="right"/>
        <w:rPr>
          <w:sz w:val="16"/>
          <w:szCs w:val="16"/>
        </w:rPr>
      </w:pPr>
      <w:r w:rsidRPr="00485009">
        <w:rPr>
          <w:sz w:val="16"/>
          <w:szCs w:val="16"/>
        </w:rPr>
        <w:t>Тогучинского района</w:t>
      </w:r>
    </w:p>
    <w:p w:rsidR="00485009" w:rsidRPr="00485009" w:rsidRDefault="00485009" w:rsidP="00485009">
      <w:pPr>
        <w:jc w:val="right"/>
        <w:rPr>
          <w:sz w:val="16"/>
          <w:szCs w:val="16"/>
        </w:rPr>
      </w:pPr>
      <w:r w:rsidRPr="00485009">
        <w:rPr>
          <w:sz w:val="16"/>
          <w:szCs w:val="16"/>
        </w:rPr>
        <w:t xml:space="preserve">Новосибирской области </w:t>
      </w:r>
    </w:p>
    <w:p w:rsidR="00485009" w:rsidRPr="00485009" w:rsidRDefault="00485009" w:rsidP="00485009">
      <w:pPr>
        <w:jc w:val="right"/>
        <w:rPr>
          <w:sz w:val="16"/>
          <w:szCs w:val="16"/>
        </w:rPr>
      </w:pPr>
      <w:r w:rsidRPr="00485009">
        <w:rPr>
          <w:sz w:val="16"/>
          <w:szCs w:val="16"/>
        </w:rPr>
        <w:t>от 11.07.2019 № 764/П/93</w:t>
      </w:r>
    </w:p>
    <w:p w:rsidR="00485009" w:rsidRPr="00485009" w:rsidRDefault="00485009" w:rsidP="00485009">
      <w:pPr>
        <w:jc w:val="center"/>
        <w:rPr>
          <w:sz w:val="16"/>
          <w:szCs w:val="16"/>
        </w:rPr>
      </w:pPr>
    </w:p>
    <w:p w:rsidR="00485009" w:rsidRPr="00485009" w:rsidRDefault="00485009" w:rsidP="00485009">
      <w:pPr>
        <w:ind w:firstLine="709"/>
        <w:jc w:val="both"/>
        <w:rPr>
          <w:sz w:val="16"/>
          <w:szCs w:val="16"/>
        </w:rPr>
      </w:pPr>
      <w:r w:rsidRPr="00485009">
        <w:rPr>
          <w:sz w:val="16"/>
          <w:szCs w:val="16"/>
        </w:rPr>
        <w:t>3.1. Ежемесячные стимулирующие выплаты за качественные показатели деятельности Учреждения и качественное выполнение должностных обязанностей начальника муниципального казенного учреждения Тогучинского района «Центр обеспечения деятельности»:</w:t>
      </w:r>
    </w:p>
    <w:p w:rsidR="00485009" w:rsidRPr="00485009" w:rsidRDefault="00485009" w:rsidP="00485009">
      <w:pPr>
        <w:ind w:left="680"/>
        <w:jc w:val="both"/>
        <w:rPr>
          <w:sz w:val="16"/>
          <w:szCs w:val="16"/>
        </w:rPr>
      </w:pPr>
    </w:p>
    <w:tbl>
      <w:tblPr>
        <w:tblW w:w="5118" w:type="dxa"/>
        <w:tblInd w:w="-20" w:type="dxa"/>
        <w:tblLayout w:type="fixed"/>
        <w:tblLook w:val="0000" w:firstRow="0" w:lastRow="0" w:firstColumn="0" w:lastColumn="0" w:noHBand="0" w:noVBand="0"/>
      </w:tblPr>
      <w:tblGrid>
        <w:gridCol w:w="1575"/>
        <w:gridCol w:w="1842"/>
        <w:gridCol w:w="850"/>
        <w:gridCol w:w="851"/>
      </w:tblGrid>
      <w:tr w:rsidR="00485009" w:rsidRPr="00485009" w:rsidTr="00485009">
        <w:trPr>
          <w:trHeight w:val="937"/>
        </w:trPr>
        <w:tc>
          <w:tcPr>
            <w:tcW w:w="1575"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jc w:val="center"/>
              <w:rPr>
                <w:sz w:val="16"/>
                <w:szCs w:val="16"/>
              </w:rPr>
            </w:pPr>
            <w:r w:rsidRPr="00485009">
              <w:rPr>
                <w:sz w:val="16"/>
                <w:szCs w:val="16"/>
              </w:rPr>
              <w:t>Наименование показателя</w:t>
            </w:r>
          </w:p>
        </w:tc>
        <w:tc>
          <w:tcPr>
            <w:tcW w:w="1842"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jc w:val="center"/>
              <w:rPr>
                <w:sz w:val="16"/>
                <w:szCs w:val="16"/>
              </w:rPr>
            </w:pPr>
            <w:r w:rsidRPr="00485009">
              <w:rPr>
                <w:sz w:val="16"/>
                <w:szCs w:val="16"/>
              </w:rPr>
              <w:t>Перечень показателей оценки эффективности</w:t>
            </w:r>
          </w:p>
        </w:tc>
        <w:tc>
          <w:tcPr>
            <w:tcW w:w="850"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jc w:val="center"/>
              <w:rPr>
                <w:sz w:val="16"/>
                <w:szCs w:val="16"/>
              </w:rPr>
            </w:pPr>
            <w:r w:rsidRPr="00485009">
              <w:rPr>
                <w:sz w:val="16"/>
                <w:szCs w:val="16"/>
              </w:rPr>
              <w:t>Размер стимулирующих выплат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5009" w:rsidRPr="00485009" w:rsidRDefault="00485009" w:rsidP="00B50D9C">
            <w:pPr>
              <w:jc w:val="center"/>
              <w:rPr>
                <w:sz w:val="16"/>
                <w:szCs w:val="16"/>
              </w:rPr>
            </w:pPr>
            <w:r w:rsidRPr="00485009">
              <w:rPr>
                <w:sz w:val="16"/>
                <w:szCs w:val="16"/>
              </w:rPr>
              <w:t>Период оценки</w:t>
            </w:r>
          </w:p>
        </w:tc>
      </w:tr>
      <w:tr w:rsidR="00485009" w:rsidRPr="00485009" w:rsidTr="00485009">
        <w:trPr>
          <w:trHeight w:val="937"/>
        </w:trPr>
        <w:tc>
          <w:tcPr>
            <w:tcW w:w="1575"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rPr>
                <w:sz w:val="16"/>
                <w:szCs w:val="16"/>
              </w:rPr>
            </w:pPr>
            <w:r w:rsidRPr="00485009">
              <w:rPr>
                <w:sz w:val="16"/>
                <w:szCs w:val="16"/>
              </w:rPr>
              <w:t>1.Эффективность организации управленческой деятельности</w:t>
            </w:r>
          </w:p>
          <w:p w:rsidR="00485009" w:rsidRPr="00485009" w:rsidRDefault="00485009" w:rsidP="00B50D9C">
            <w:pPr>
              <w:jc w:val="center"/>
              <w:rPr>
                <w:sz w:val="16"/>
                <w:szCs w:val="16"/>
              </w:rPr>
            </w:pPr>
          </w:p>
          <w:p w:rsidR="00485009" w:rsidRPr="00485009" w:rsidRDefault="00485009" w:rsidP="00B50D9C">
            <w:pPr>
              <w:jc w:val="center"/>
              <w:rPr>
                <w:sz w:val="16"/>
                <w:szCs w:val="16"/>
              </w:rPr>
            </w:pPr>
          </w:p>
          <w:p w:rsidR="00485009" w:rsidRPr="00485009" w:rsidRDefault="00485009" w:rsidP="00B50D9C">
            <w:pPr>
              <w:jc w:val="center"/>
              <w:rPr>
                <w:sz w:val="16"/>
                <w:szCs w:val="16"/>
              </w:rPr>
            </w:pPr>
          </w:p>
          <w:p w:rsidR="00485009" w:rsidRPr="00485009" w:rsidRDefault="00485009" w:rsidP="00B50D9C">
            <w:pPr>
              <w:jc w:val="center"/>
              <w:rPr>
                <w:sz w:val="16"/>
                <w:szCs w:val="16"/>
              </w:rPr>
            </w:pPr>
          </w:p>
        </w:tc>
        <w:tc>
          <w:tcPr>
            <w:tcW w:w="1842"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jc w:val="center"/>
              <w:rPr>
                <w:sz w:val="16"/>
                <w:szCs w:val="16"/>
              </w:rPr>
            </w:pPr>
            <w:r w:rsidRPr="00485009">
              <w:rPr>
                <w:sz w:val="16"/>
                <w:szCs w:val="16"/>
              </w:rPr>
              <w:t>Своевременное и качественное выполнение распоряжений администрации Тогучинского района Новосибирской области. Выполнение поручений Главы Тогучинского района Новосибирской области</w:t>
            </w:r>
          </w:p>
        </w:tc>
        <w:tc>
          <w:tcPr>
            <w:tcW w:w="850"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jc w:val="center"/>
              <w:rPr>
                <w:sz w:val="16"/>
                <w:szCs w:val="16"/>
              </w:rPr>
            </w:pPr>
            <w:r w:rsidRPr="00485009">
              <w:rPr>
                <w:sz w:val="16"/>
                <w:szCs w:val="16"/>
              </w:rPr>
              <w:t>32,20</w:t>
            </w:r>
          </w:p>
          <w:p w:rsidR="00485009" w:rsidRPr="00485009" w:rsidRDefault="00485009" w:rsidP="00B50D9C">
            <w:pPr>
              <w:jc w:val="center"/>
              <w:rPr>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5009" w:rsidRPr="00485009" w:rsidRDefault="00485009" w:rsidP="00B50D9C">
            <w:pPr>
              <w:jc w:val="center"/>
              <w:rPr>
                <w:sz w:val="16"/>
                <w:szCs w:val="16"/>
              </w:rPr>
            </w:pPr>
            <w:r w:rsidRPr="00485009">
              <w:rPr>
                <w:sz w:val="16"/>
                <w:szCs w:val="16"/>
              </w:rPr>
              <w:t>Месяц</w:t>
            </w:r>
          </w:p>
        </w:tc>
      </w:tr>
      <w:tr w:rsidR="00485009" w:rsidRPr="00485009" w:rsidTr="00485009">
        <w:trPr>
          <w:trHeight w:val="937"/>
        </w:trPr>
        <w:tc>
          <w:tcPr>
            <w:tcW w:w="1575"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rPr>
                <w:sz w:val="16"/>
                <w:szCs w:val="16"/>
              </w:rPr>
            </w:pPr>
            <w:r w:rsidRPr="00485009">
              <w:rPr>
                <w:sz w:val="16"/>
                <w:szCs w:val="16"/>
              </w:rPr>
              <w:t>2.Эффективность</w:t>
            </w:r>
          </w:p>
          <w:p w:rsidR="00485009" w:rsidRPr="00485009" w:rsidRDefault="00485009" w:rsidP="00B50D9C">
            <w:pPr>
              <w:rPr>
                <w:sz w:val="16"/>
                <w:szCs w:val="16"/>
              </w:rPr>
            </w:pPr>
            <w:r w:rsidRPr="00485009">
              <w:rPr>
                <w:sz w:val="16"/>
                <w:szCs w:val="16"/>
              </w:rPr>
              <w:t xml:space="preserve">взаимодействия с организациями  </w:t>
            </w:r>
          </w:p>
        </w:tc>
        <w:tc>
          <w:tcPr>
            <w:tcW w:w="1842"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jc w:val="center"/>
              <w:rPr>
                <w:sz w:val="16"/>
                <w:szCs w:val="16"/>
              </w:rPr>
            </w:pPr>
            <w:r w:rsidRPr="00485009">
              <w:rPr>
                <w:sz w:val="16"/>
                <w:szCs w:val="16"/>
              </w:rPr>
              <w:t>Отсутствие факторов выявленных проверками нарушений по основной деятельности, факторов искажения отчетности, нецелевого, неэффективного использования бюджетных средств за текущий период</w:t>
            </w:r>
          </w:p>
        </w:tc>
        <w:tc>
          <w:tcPr>
            <w:tcW w:w="850"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jc w:val="center"/>
              <w:rPr>
                <w:sz w:val="16"/>
                <w:szCs w:val="16"/>
              </w:rPr>
            </w:pPr>
            <w:r w:rsidRPr="00485009">
              <w:rPr>
                <w:sz w:val="16"/>
                <w:szCs w:val="16"/>
              </w:rPr>
              <w:t>36,97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5009" w:rsidRPr="00485009" w:rsidRDefault="00485009" w:rsidP="00B50D9C">
            <w:pPr>
              <w:jc w:val="center"/>
              <w:rPr>
                <w:sz w:val="16"/>
                <w:szCs w:val="16"/>
              </w:rPr>
            </w:pPr>
            <w:r w:rsidRPr="00485009">
              <w:rPr>
                <w:sz w:val="16"/>
                <w:szCs w:val="16"/>
              </w:rPr>
              <w:t>Месяц</w:t>
            </w:r>
          </w:p>
        </w:tc>
      </w:tr>
      <w:tr w:rsidR="00485009" w:rsidRPr="00485009" w:rsidTr="00485009">
        <w:trPr>
          <w:trHeight w:val="1902"/>
        </w:trPr>
        <w:tc>
          <w:tcPr>
            <w:tcW w:w="1575"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rPr>
                <w:sz w:val="16"/>
                <w:szCs w:val="16"/>
              </w:rPr>
            </w:pPr>
            <w:r w:rsidRPr="00485009">
              <w:rPr>
                <w:sz w:val="16"/>
                <w:szCs w:val="16"/>
              </w:rPr>
              <w:t>3.Сохранность имущества, переданного на правах оперативного управления и использовать его эффективно и строго по назначению</w:t>
            </w:r>
          </w:p>
        </w:tc>
        <w:tc>
          <w:tcPr>
            <w:tcW w:w="1842"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jc w:val="center"/>
              <w:rPr>
                <w:sz w:val="16"/>
                <w:szCs w:val="16"/>
              </w:rPr>
            </w:pPr>
            <w:r w:rsidRPr="00485009">
              <w:rPr>
                <w:sz w:val="16"/>
                <w:szCs w:val="16"/>
              </w:rPr>
              <w:t>Отсутствие факторов хищения имущества и использование его эффективно и строго по назначению за текущий период</w:t>
            </w:r>
          </w:p>
          <w:p w:rsidR="00485009" w:rsidRPr="00485009" w:rsidRDefault="00485009" w:rsidP="00B50D9C">
            <w:pPr>
              <w:jc w:val="center"/>
              <w:rPr>
                <w:sz w:val="16"/>
                <w:szCs w:val="16"/>
              </w:rPr>
            </w:pPr>
          </w:p>
        </w:tc>
        <w:tc>
          <w:tcPr>
            <w:tcW w:w="850"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jc w:val="center"/>
              <w:rPr>
                <w:sz w:val="16"/>
                <w:szCs w:val="16"/>
              </w:rPr>
            </w:pPr>
            <w:r w:rsidRPr="00485009">
              <w:rPr>
                <w:sz w:val="16"/>
                <w:szCs w:val="16"/>
              </w:rPr>
              <w:t>29,56</w:t>
            </w:r>
          </w:p>
          <w:p w:rsidR="00485009" w:rsidRPr="00485009" w:rsidRDefault="00485009" w:rsidP="00B50D9C">
            <w:pPr>
              <w:jc w:val="center"/>
              <w:rPr>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5009" w:rsidRPr="00485009" w:rsidRDefault="00485009" w:rsidP="00B50D9C">
            <w:pPr>
              <w:jc w:val="center"/>
              <w:rPr>
                <w:sz w:val="16"/>
                <w:szCs w:val="16"/>
              </w:rPr>
            </w:pPr>
            <w:r w:rsidRPr="00485009">
              <w:rPr>
                <w:sz w:val="16"/>
                <w:szCs w:val="16"/>
              </w:rPr>
              <w:t>Месяц</w:t>
            </w:r>
          </w:p>
        </w:tc>
      </w:tr>
      <w:tr w:rsidR="00485009" w:rsidRPr="00485009" w:rsidTr="00485009">
        <w:trPr>
          <w:trHeight w:val="545"/>
        </w:trPr>
        <w:tc>
          <w:tcPr>
            <w:tcW w:w="1575"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rPr>
                <w:sz w:val="16"/>
                <w:szCs w:val="16"/>
              </w:rPr>
            </w:pPr>
            <w:r w:rsidRPr="00485009">
              <w:rPr>
                <w:sz w:val="16"/>
                <w:szCs w:val="16"/>
              </w:rPr>
              <w:t>Итого</w:t>
            </w:r>
          </w:p>
        </w:tc>
        <w:tc>
          <w:tcPr>
            <w:tcW w:w="1842"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jc w:val="center"/>
              <w:rPr>
                <w:sz w:val="16"/>
                <w:szCs w:val="16"/>
              </w:rPr>
            </w:pPr>
          </w:p>
        </w:tc>
        <w:tc>
          <w:tcPr>
            <w:tcW w:w="850" w:type="dxa"/>
            <w:tcBorders>
              <w:top w:val="single" w:sz="4" w:space="0" w:color="000000"/>
              <w:left w:val="single" w:sz="4" w:space="0" w:color="000000"/>
              <w:bottom w:val="single" w:sz="4" w:space="0" w:color="000000"/>
            </w:tcBorders>
            <w:shd w:val="clear" w:color="auto" w:fill="auto"/>
          </w:tcPr>
          <w:p w:rsidR="00485009" w:rsidRPr="00485009" w:rsidRDefault="00485009" w:rsidP="00B50D9C">
            <w:pPr>
              <w:jc w:val="center"/>
              <w:rPr>
                <w:sz w:val="16"/>
                <w:szCs w:val="16"/>
              </w:rPr>
            </w:pPr>
            <w:r w:rsidRPr="00485009">
              <w:rPr>
                <w:sz w:val="16"/>
                <w:szCs w:val="16"/>
              </w:rPr>
              <w:t xml:space="preserve"> До 98,73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5009" w:rsidRPr="00485009" w:rsidRDefault="00485009" w:rsidP="00B50D9C">
            <w:pPr>
              <w:jc w:val="center"/>
              <w:rPr>
                <w:sz w:val="16"/>
                <w:szCs w:val="16"/>
              </w:rPr>
            </w:pPr>
          </w:p>
        </w:tc>
      </w:tr>
    </w:tbl>
    <w:p w:rsidR="00485009" w:rsidRPr="00485009" w:rsidRDefault="00485009" w:rsidP="00485009">
      <w:pPr>
        <w:ind w:right="-2"/>
        <w:jc w:val="right"/>
        <w:rPr>
          <w:sz w:val="16"/>
          <w:szCs w:val="16"/>
          <w:lang w:eastAsia="ru-RU"/>
        </w:rPr>
      </w:pPr>
      <w:r w:rsidRPr="00485009">
        <w:rPr>
          <w:sz w:val="16"/>
          <w:szCs w:val="16"/>
        </w:rPr>
        <w:t xml:space="preserve">                                                                                                                                          ».</w:t>
      </w:r>
    </w:p>
    <w:p w:rsidR="00485009" w:rsidRPr="00485009" w:rsidRDefault="00485009" w:rsidP="007C360D">
      <w:pPr>
        <w:ind w:right="-2"/>
        <w:jc w:val="center"/>
        <w:rPr>
          <w:sz w:val="16"/>
          <w:szCs w:val="16"/>
          <w:lang w:eastAsia="ru-RU"/>
        </w:rPr>
      </w:pPr>
    </w:p>
    <w:p w:rsidR="00485009" w:rsidRPr="00485009" w:rsidRDefault="00485009" w:rsidP="00485009">
      <w:pPr>
        <w:jc w:val="right"/>
        <w:rPr>
          <w:sz w:val="16"/>
          <w:szCs w:val="16"/>
        </w:rPr>
      </w:pPr>
      <w:r w:rsidRPr="00485009">
        <w:rPr>
          <w:sz w:val="16"/>
          <w:szCs w:val="16"/>
        </w:rPr>
        <w:t>ПРИЛОЖЕНИЕ № 3</w:t>
      </w:r>
    </w:p>
    <w:p w:rsidR="00485009" w:rsidRPr="00485009" w:rsidRDefault="00485009" w:rsidP="00485009">
      <w:pPr>
        <w:jc w:val="right"/>
        <w:rPr>
          <w:sz w:val="16"/>
          <w:szCs w:val="16"/>
        </w:rPr>
      </w:pPr>
      <w:r w:rsidRPr="00485009">
        <w:rPr>
          <w:sz w:val="16"/>
          <w:szCs w:val="16"/>
        </w:rPr>
        <w:t>к постановлению администрации</w:t>
      </w:r>
    </w:p>
    <w:p w:rsidR="00485009" w:rsidRPr="00485009" w:rsidRDefault="00485009" w:rsidP="00485009">
      <w:pPr>
        <w:jc w:val="right"/>
        <w:rPr>
          <w:sz w:val="16"/>
          <w:szCs w:val="16"/>
        </w:rPr>
      </w:pPr>
      <w:r w:rsidRPr="00485009">
        <w:rPr>
          <w:sz w:val="16"/>
          <w:szCs w:val="16"/>
        </w:rPr>
        <w:t>Тогучинского района</w:t>
      </w:r>
    </w:p>
    <w:p w:rsidR="00485009" w:rsidRPr="00485009" w:rsidRDefault="00485009" w:rsidP="00485009">
      <w:pPr>
        <w:jc w:val="right"/>
        <w:rPr>
          <w:sz w:val="16"/>
          <w:szCs w:val="16"/>
        </w:rPr>
      </w:pPr>
      <w:r w:rsidRPr="00485009">
        <w:rPr>
          <w:sz w:val="16"/>
          <w:szCs w:val="16"/>
        </w:rPr>
        <w:t xml:space="preserve">Новосибирской области </w:t>
      </w:r>
    </w:p>
    <w:p w:rsidR="00485009" w:rsidRPr="00485009" w:rsidRDefault="00485009" w:rsidP="00485009">
      <w:pPr>
        <w:jc w:val="center"/>
        <w:rPr>
          <w:sz w:val="16"/>
          <w:szCs w:val="16"/>
        </w:rPr>
      </w:pPr>
      <w:r w:rsidRPr="00485009">
        <w:rPr>
          <w:sz w:val="16"/>
          <w:szCs w:val="16"/>
        </w:rPr>
        <w:t xml:space="preserve">                                                                                от </w:t>
      </w:r>
      <w:r>
        <w:rPr>
          <w:sz w:val="16"/>
          <w:szCs w:val="16"/>
        </w:rPr>
        <w:t>18.08.2023</w:t>
      </w:r>
      <w:r w:rsidRPr="00485009">
        <w:rPr>
          <w:sz w:val="16"/>
          <w:szCs w:val="16"/>
        </w:rPr>
        <w:t xml:space="preserve"> №</w:t>
      </w:r>
      <w:r>
        <w:rPr>
          <w:sz w:val="16"/>
          <w:szCs w:val="16"/>
        </w:rPr>
        <w:t xml:space="preserve"> 879/П/93</w:t>
      </w:r>
      <w:r w:rsidRPr="00485009">
        <w:rPr>
          <w:sz w:val="16"/>
          <w:szCs w:val="16"/>
        </w:rPr>
        <w:t xml:space="preserve"> </w:t>
      </w:r>
    </w:p>
    <w:p w:rsidR="00485009" w:rsidRPr="00485009" w:rsidRDefault="00485009" w:rsidP="00485009">
      <w:pPr>
        <w:jc w:val="right"/>
        <w:rPr>
          <w:sz w:val="16"/>
          <w:szCs w:val="16"/>
        </w:rPr>
      </w:pPr>
    </w:p>
    <w:p w:rsidR="00485009" w:rsidRPr="00485009" w:rsidRDefault="00485009" w:rsidP="00485009">
      <w:pPr>
        <w:jc w:val="right"/>
        <w:rPr>
          <w:sz w:val="16"/>
          <w:szCs w:val="16"/>
        </w:rPr>
      </w:pPr>
      <w:r w:rsidRPr="00485009">
        <w:rPr>
          <w:sz w:val="16"/>
          <w:szCs w:val="16"/>
        </w:rPr>
        <w:t>«ПРИЛОЖЕНИЕ №3</w:t>
      </w:r>
    </w:p>
    <w:p w:rsidR="00485009" w:rsidRPr="00485009" w:rsidRDefault="00485009" w:rsidP="00485009">
      <w:pPr>
        <w:jc w:val="right"/>
        <w:rPr>
          <w:sz w:val="16"/>
          <w:szCs w:val="16"/>
        </w:rPr>
      </w:pPr>
      <w:r w:rsidRPr="00485009">
        <w:rPr>
          <w:sz w:val="16"/>
          <w:szCs w:val="16"/>
        </w:rPr>
        <w:t>к постановлению администрации</w:t>
      </w:r>
    </w:p>
    <w:p w:rsidR="00485009" w:rsidRPr="00485009" w:rsidRDefault="00485009" w:rsidP="00485009">
      <w:pPr>
        <w:jc w:val="right"/>
        <w:rPr>
          <w:sz w:val="16"/>
          <w:szCs w:val="16"/>
        </w:rPr>
      </w:pPr>
      <w:r w:rsidRPr="00485009">
        <w:rPr>
          <w:sz w:val="16"/>
          <w:szCs w:val="16"/>
        </w:rPr>
        <w:t>Тогучинского района</w:t>
      </w:r>
    </w:p>
    <w:p w:rsidR="00485009" w:rsidRPr="00485009" w:rsidRDefault="00485009" w:rsidP="00485009">
      <w:pPr>
        <w:jc w:val="right"/>
        <w:rPr>
          <w:sz w:val="16"/>
          <w:szCs w:val="16"/>
        </w:rPr>
      </w:pPr>
      <w:r w:rsidRPr="00485009">
        <w:rPr>
          <w:sz w:val="16"/>
          <w:szCs w:val="16"/>
        </w:rPr>
        <w:t xml:space="preserve">Новосибирской области </w:t>
      </w:r>
    </w:p>
    <w:p w:rsidR="00485009" w:rsidRPr="00485009" w:rsidRDefault="00485009" w:rsidP="00485009">
      <w:pPr>
        <w:jc w:val="right"/>
        <w:rPr>
          <w:sz w:val="16"/>
          <w:szCs w:val="16"/>
        </w:rPr>
      </w:pPr>
      <w:r w:rsidRPr="00485009">
        <w:rPr>
          <w:sz w:val="16"/>
          <w:szCs w:val="16"/>
        </w:rPr>
        <w:t>от 11.07.2019 № 764/П/93</w:t>
      </w:r>
    </w:p>
    <w:p w:rsidR="00485009" w:rsidRPr="00485009" w:rsidRDefault="00485009" w:rsidP="00485009">
      <w:pPr>
        <w:jc w:val="center"/>
        <w:rPr>
          <w:sz w:val="16"/>
          <w:szCs w:val="16"/>
        </w:rPr>
      </w:pPr>
    </w:p>
    <w:p w:rsidR="00485009" w:rsidRPr="00485009" w:rsidRDefault="00485009" w:rsidP="00485009">
      <w:pPr>
        <w:ind w:firstLine="709"/>
        <w:jc w:val="both"/>
        <w:rPr>
          <w:sz w:val="16"/>
          <w:szCs w:val="16"/>
        </w:rPr>
      </w:pPr>
    </w:p>
    <w:p w:rsidR="00485009" w:rsidRPr="00485009" w:rsidRDefault="00485009" w:rsidP="00485009">
      <w:pPr>
        <w:ind w:firstLine="709"/>
        <w:jc w:val="both"/>
        <w:rPr>
          <w:sz w:val="16"/>
          <w:szCs w:val="16"/>
        </w:rPr>
      </w:pPr>
    </w:p>
    <w:p w:rsidR="00485009" w:rsidRPr="00485009" w:rsidRDefault="00485009" w:rsidP="00485009">
      <w:pPr>
        <w:ind w:firstLine="709"/>
        <w:jc w:val="both"/>
        <w:rPr>
          <w:sz w:val="16"/>
          <w:szCs w:val="16"/>
        </w:rPr>
      </w:pPr>
      <w:r w:rsidRPr="00485009">
        <w:rPr>
          <w:sz w:val="16"/>
          <w:szCs w:val="16"/>
        </w:rPr>
        <w:t>3.3. Показатели эффективности деятельности Учреждения и качественное выполнение должностных обязанностей главного бухгалтера муниципального казенного учреждения Тогучинского района «Центр обеспечения деятельности»:</w:t>
      </w:r>
    </w:p>
    <w:p w:rsidR="00485009" w:rsidRPr="00485009" w:rsidRDefault="00485009" w:rsidP="00485009">
      <w:pPr>
        <w:jc w:val="both"/>
        <w:rPr>
          <w:sz w:val="16"/>
          <w:szCs w:val="16"/>
        </w:rPr>
      </w:pPr>
    </w:p>
    <w:tbl>
      <w:tblPr>
        <w:tblW w:w="5098" w:type="dxa"/>
        <w:tblLayout w:type="fixed"/>
        <w:tblLook w:val="0000" w:firstRow="0" w:lastRow="0" w:firstColumn="0" w:lastColumn="0" w:noHBand="0" w:noVBand="0"/>
      </w:tblPr>
      <w:tblGrid>
        <w:gridCol w:w="605"/>
        <w:gridCol w:w="1658"/>
        <w:gridCol w:w="1134"/>
        <w:gridCol w:w="850"/>
        <w:gridCol w:w="851"/>
      </w:tblGrid>
      <w:tr w:rsidR="00485009" w:rsidRPr="00485009" w:rsidTr="00485009">
        <w:tc>
          <w:tcPr>
            <w:tcW w:w="605"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both"/>
              <w:rPr>
                <w:sz w:val="16"/>
                <w:szCs w:val="16"/>
              </w:rPr>
            </w:pPr>
            <w:r w:rsidRPr="00485009">
              <w:rPr>
                <w:sz w:val="16"/>
                <w:szCs w:val="16"/>
              </w:rPr>
              <w:t>№ п\п</w:t>
            </w:r>
          </w:p>
        </w:tc>
        <w:tc>
          <w:tcPr>
            <w:tcW w:w="1658"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both"/>
              <w:rPr>
                <w:sz w:val="16"/>
                <w:szCs w:val="16"/>
              </w:rPr>
            </w:pPr>
            <w:r w:rsidRPr="00485009">
              <w:rPr>
                <w:sz w:val="16"/>
                <w:szCs w:val="16"/>
              </w:rPr>
              <w:t>Наименование показателя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center"/>
              <w:rPr>
                <w:sz w:val="16"/>
                <w:szCs w:val="16"/>
              </w:rPr>
            </w:pPr>
            <w:r w:rsidRPr="00485009">
              <w:rPr>
                <w:sz w:val="16"/>
                <w:szCs w:val="16"/>
              </w:rPr>
              <w:t>Критерии оценки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center"/>
              <w:rPr>
                <w:sz w:val="16"/>
                <w:szCs w:val="16"/>
              </w:rPr>
            </w:pPr>
            <w:r w:rsidRPr="00485009">
              <w:rPr>
                <w:sz w:val="16"/>
                <w:szCs w:val="16"/>
              </w:rPr>
              <w:t>Размер премии, (%)</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both"/>
              <w:rPr>
                <w:sz w:val="16"/>
                <w:szCs w:val="16"/>
              </w:rPr>
            </w:pPr>
            <w:r w:rsidRPr="00485009">
              <w:rPr>
                <w:sz w:val="16"/>
                <w:szCs w:val="16"/>
              </w:rPr>
              <w:t xml:space="preserve">Период выплат </w:t>
            </w:r>
          </w:p>
        </w:tc>
      </w:tr>
      <w:tr w:rsidR="00485009" w:rsidRPr="00485009" w:rsidTr="00485009">
        <w:trPr>
          <w:trHeight w:val="1288"/>
        </w:trPr>
        <w:tc>
          <w:tcPr>
            <w:tcW w:w="605"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both"/>
              <w:rPr>
                <w:sz w:val="16"/>
                <w:szCs w:val="16"/>
              </w:rPr>
            </w:pPr>
            <w:r w:rsidRPr="00485009">
              <w:rPr>
                <w:sz w:val="16"/>
                <w:szCs w:val="16"/>
              </w:rPr>
              <w:t>1</w:t>
            </w:r>
          </w:p>
        </w:tc>
        <w:tc>
          <w:tcPr>
            <w:tcW w:w="1658"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both"/>
              <w:rPr>
                <w:sz w:val="16"/>
                <w:szCs w:val="16"/>
              </w:rPr>
            </w:pPr>
            <w:r w:rsidRPr="00485009">
              <w:rPr>
                <w:sz w:val="16"/>
                <w:szCs w:val="16"/>
              </w:rPr>
              <w:t>Освоение и внедрение новых компьютерных программ и технологий в бухгалтерском учете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snapToGrid w:val="0"/>
              <w:jc w:val="center"/>
              <w:rPr>
                <w:sz w:val="16"/>
                <w:szCs w:val="16"/>
              </w:rPr>
            </w:pPr>
          </w:p>
          <w:p w:rsidR="00485009" w:rsidRPr="00485009" w:rsidRDefault="00485009" w:rsidP="00B50D9C">
            <w:pPr>
              <w:jc w:val="center"/>
              <w:rPr>
                <w:sz w:val="16"/>
                <w:szCs w:val="16"/>
              </w:rPr>
            </w:pPr>
          </w:p>
          <w:p w:rsidR="00485009" w:rsidRPr="00485009" w:rsidRDefault="00485009" w:rsidP="00B50D9C">
            <w:pPr>
              <w:jc w:val="center"/>
              <w:rPr>
                <w:sz w:val="16"/>
                <w:szCs w:val="16"/>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center"/>
              <w:rPr>
                <w:sz w:val="16"/>
                <w:szCs w:val="16"/>
              </w:rPr>
            </w:pPr>
            <w:r w:rsidRPr="00485009">
              <w:rPr>
                <w:sz w:val="16"/>
                <w:szCs w:val="16"/>
              </w:rPr>
              <w:t>35,85</w:t>
            </w:r>
          </w:p>
          <w:p w:rsidR="00485009" w:rsidRPr="00485009" w:rsidRDefault="00485009" w:rsidP="00B50D9C">
            <w:pPr>
              <w:jc w:val="center"/>
              <w:rPr>
                <w:sz w:val="16"/>
                <w:szCs w:val="16"/>
              </w:rPr>
            </w:pPr>
          </w:p>
          <w:p w:rsidR="00485009" w:rsidRPr="00485009" w:rsidRDefault="00485009" w:rsidP="00B50D9C">
            <w:pPr>
              <w:jc w:val="center"/>
              <w:rPr>
                <w:sz w:val="16"/>
                <w:szCs w:val="16"/>
              </w:rPr>
            </w:pPr>
          </w:p>
          <w:p w:rsidR="00485009" w:rsidRPr="00485009" w:rsidRDefault="00485009" w:rsidP="00B50D9C">
            <w:pPr>
              <w:jc w:val="center"/>
              <w:rPr>
                <w:sz w:val="16"/>
                <w:szCs w:val="16"/>
              </w:rPr>
            </w:pPr>
          </w:p>
          <w:p w:rsidR="00485009" w:rsidRPr="00485009" w:rsidRDefault="00485009" w:rsidP="00B50D9C">
            <w:pPr>
              <w:jc w:val="center"/>
              <w:rPr>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center"/>
              <w:rPr>
                <w:sz w:val="16"/>
                <w:szCs w:val="16"/>
              </w:rPr>
            </w:pPr>
            <w:r w:rsidRPr="00485009">
              <w:rPr>
                <w:sz w:val="16"/>
                <w:szCs w:val="16"/>
              </w:rPr>
              <w:t>ежемесячно</w:t>
            </w:r>
          </w:p>
        </w:tc>
      </w:tr>
      <w:tr w:rsidR="00485009" w:rsidRPr="00485009" w:rsidTr="00485009">
        <w:trPr>
          <w:trHeight w:val="2208"/>
        </w:trPr>
        <w:tc>
          <w:tcPr>
            <w:tcW w:w="605"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both"/>
              <w:rPr>
                <w:sz w:val="16"/>
                <w:szCs w:val="16"/>
              </w:rPr>
            </w:pPr>
            <w:r w:rsidRPr="00485009">
              <w:rPr>
                <w:sz w:val="16"/>
                <w:szCs w:val="16"/>
              </w:rPr>
              <w:lastRenderedPageBreak/>
              <w:t>2</w:t>
            </w:r>
          </w:p>
        </w:tc>
        <w:tc>
          <w:tcPr>
            <w:tcW w:w="1658"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both"/>
              <w:rPr>
                <w:sz w:val="16"/>
                <w:szCs w:val="16"/>
              </w:rPr>
            </w:pPr>
            <w:r w:rsidRPr="00485009">
              <w:rPr>
                <w:sz w:val="16"/>
                <w:szCs w:val="16"/>
              </w:rPr>
              <w:t>Соблюдение финансовой дисциплины, эффективное использование денежных средств и материальных ресурсов, учет муниципального имущества, находящегося в оперативном управлении учреждения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center"/>
              <w:rPr>
                <w:sz w:val="16"/>
                <w:szCs w:val="16"/>
              </w:rPr>
            </w:pPr>
            <w:r w:rsidRPr="00485009">
              <w:rPr>
                <w:sz w:val="16"/>
                <w:szCs w:val="16"/>
              </w:rPr>
              <w:t>-целевое использование средств</w:t>
            </w:r>
          </w:p>
          <w:p w:rsidR="00485009" w:rsidRPr="00485009" w:rsidRDefault="00485009" w:rsidP="00B50D9C">
            <w:pPr>
              <w:jc w:val="center"/>
              <w:rPr>
                <w:sz w:val="16"/>
                <w:szCs w:val="16"/>
              </w:rPr>
            </w:pPr>
          </w:p>
          <w:p w:rsidR="00485009" w:rsidRPr="00485009" w:rsidRDefault="00485009" w:rsidP="00B50D9C">
            <w:pPr>
              <w:jc w:val="center"/>
              <w:rPr>
                <w:sz w:val="16"/>
                <w:szCs w:val="16"/>
              </w:rPr>
            </w:pPr>
            <w:r w:rsidRPr="00485009">
              <w:rPr>
                <w:sz w:val="16"/>
                <w:szCs w:val="16"/>
              </w:rPr>
              <w:t>-нецелевое использование средств</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center"/>
              <w:rPr>
                <w:sz w:val="16"/>
                <w:szCs w:val="16"/>
              </w:rPr>
            </w:pPr>
            <w:r w:rsidRPr="00485009">
              <w:rPr>
                <w:sz w:val="16"/>
                <w:szCs w:val="16"/>
              </w:rPr>
              <w:t>19,04</w:t>
            </w:r>
          </w:p>
          <w:p w:rsidR="00485009" w:rsidRPr="00485009" w:rsidRDefault="00485009" w:rsidP="00B50D9C">
            <w:pPr>
              <w:jc w:val="center"/>
              <w:rPr>
                <w:sz w:val="16"/>
                <w:szCs w:val="16"/>
              </w:rPr>
            </w:pPr>
          </w:p>
          <w:p w:rsidR="00485009" w:rsidRPr="00485009" w:rsidRDefault="00485009" w:rsidP="00B50D9C">
            <w:pPr>
              <w:jc w:val="center"/>
              <w:rPr>
                <w:sz w:val="16"/>
                <w:szCs w:val="16"/>
              </w:rPr>
            </w:pPr>
          </w:p>
          <w:p w:rsidR="00485009" w:rsidRPr="00485009" w:rsidRDefault="00485009" w:rsidP="00B50D9C">
            <w:pPr>
              <w:jc w:val="center"/>
              <w:rPr>
                <w:sz w:val="16"/>
                <w:szCs w:val="16"/>
              </w:rPr>
            </w:pPr>
          </w:p>
          <w:p w:rsidR="00485009" w:rsidRPr="00485009" w:rsidRDefault="00485009" w:rsidP="00B50D9C">
            <w:pPr>
              <w:jc w:val="center"/>
              <w:rPr>
                <w:sz w:val="16"/>
                <w:szCs w:val="16"/>
              </w:rPr>
            </w:pPr>
            <w:r w:rsidRPr="00485009">
              <w:rPr>
                <w:sz w:val="16"/>
                <w:szCs w:val="16"/>
              </w:rPr>
              <w:t>0</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center"/>
              <w:rPr>
                <w:sz w:val="16"/>
                <w:szCs w:val="16"/>
              </w:rPr>
            </w:pPr>
            <w:r w:rsidRPr="00485009">
              <w:rPr>
                <w:sz w:val="16"/>
                <w:szCs w:val="16"/>
              </w:rPr>
              <w:t>ежемесячно</w:t>
            </w:r>
          </w:p>
        </w:tc>
      </w:tr>
      <w:tr w:rsidR="00485009" w:rsidRPr="00485009" w:rsidTr="00485009">
        <w:trPr>
          <w:trHeight w:val="2208"/>
        </w:trPr>
        <w:tc>
          <w:tcPr>
            <w:tcW w:w="605"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both"/>
              <w:rPr>
                <w:sz w:val="16"/>
                <w:szCs w:val="16"/>
              </w:rPr>
            </w:pPr>
            <w:r w:rsidRPr="00485009">
              <w:rPr>
                <w:sz w:val="16"/>
                <w:szCs w:val="16"/>
              </w:rPr>
              <w:t>3.</w:t>
            </w:r>
          </w:p>
        </w:tc>
        <w:tc>
          <w:tcPr>
            <w:tcW w:w="1658"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both"/>
              <w:rPr>
                <w:sz w:val="16"/>
                <w:szCs w:val="16"/>
              </w:rPr>
            </w:pPr>
            <w:r w:rsidRPr="00485009">
              <w:rPr>
                <w:sz w:val="16"/>
                <w:szCs w:val="16"/>
              </w:rPr>
              <w:t>Качественное ведение бюджетного учета</w:t>
            </w:r>
          </w:p>
          <w:p w:rsidR="00485009" w:rsidRPr="00485009" w:rsidRDefault="00485009" w:rsidP="00B50D9C">
            <w:pPr>
              <w:jc w:val="both"/>
              <w:rPr>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center"/>
              <w:rPr>
                <w:sz w:val="16"/>
                <w:szCs w:val="16"/>
              </w:rPr>
            </w:pPr>
            <w:r w:rsidRPr="00485009">
              <w:rPr>
                <w:sz w:val="16"/>
                <w:szCs w:val="16"/>
              </w:rPr>
              <w:t>-отсутствие просроченной (дебиторской) кредиторской задолженности</w:t>
            </w:r>
          </w:p>
          <w:p w:rsidR="00485009" w:rsidRPr="00485009" w:rsidRDefault="00485009" w:rsidP="00B50D9C">
            <w:pPr>
              <w:jc w:val="center"/>
              <w:rPr>
                <w:sz w:val="16"/>
                <w:szCs w:val="16"/>
              </w:rPr>
            </w:pPr>
          </w:p>
          <w:p w:rsidR="00485009" w:rsidRPr="00485009" w:rsidRDefault="00485009" w:rsidP="00B50D9C">
            <w:pPr>
              <w:jc w:val="center"/>
              <w:rPr>
                <w:sz w:val="16"/>
                <w:szCs w:val="16"/>
              </w:rPr>
            </w:pPr>
            <w:r w:rsidRPr="00485009">
              <w:rPr>
                <w:sz w:val="16"/>
                <w:szCs w:val="16"/>
              </w:rPr>
              <w:t>-наличие дебиторской (кредиторской) задолженности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center"/>
              <w:rPr>
                <w:sz w:val="16"/>
                <w:szCs w:val="16"/>
              </w:rPr>
            </w:pPr>
            <w:r w:rsidRPr="00485009">
              <w:rPr>
                <w:sz w:val="16"/>
                <w:szCs w:val="16"/>
              </w:rPr>
              <w:t>18,01</w:t>
            </w:r>
          </w:p>
          <w:p w:rsidR="00485009" w:rsidRPr="00485009" w:rsidRDefault="00485009" w:rsidP="00B50D9C">
            <w:pPr>
              <w:jc w:val="center"/>
              <w:rPr>
                <w:sz w:val="16"/>
                <w:szCs w:val="16"/>
              </w:rPr>
            </w:pPr>
          </w:p>
          <w:p w:rsidR="00485009" w:rsidRPr="00485009" w:rsidRDefault="00485009" w:rsidP="00B50D9C">
            <w:pPr>
              <w:jc w:val="center"/>
              <w:rPr>
                <w:sz w:val="16"/>
                <w:szCs w:val="16"/>
              </w:rPr>
            </w:pPr>
          </w:p>
          <w:p w:rsidR="00485009" w:rsidRPr="00485009" w:rsidRDefault="00485009" w:rsidP="00B50D9C">
            <w:pPr>
              <w:jc w:val="center"/>
              <w:rPr>
                <w:sz w:val="16"/>
                <w:szCs w:val="16"/>
              </w:rPr>
            </w:pPr>
          </w:p>
          <w:p w:rsidR="00485009" w:rsidRPr="00485009" w:rsidRDefault="00485009" w:rsidP="00B50D9C">
            <w:pPr>
              <w:jc w:val="center"/>
              <w:rPr>
                <w:sz w:val="16"/>
                <w:szCs w:val="16"/>
              </w:rPr>
            </w:pPr>
          </w:p>
          <w:p w:rsidR="00485009" w:rsidRPr="00485009" w:rsidRDefault="00485009" w:rsidP="00B50D9C">
            <w:pPr>
              <w:jc w:val="center"/>
              <w:rPr>
                <w:sz w:val="16"/>
                <w:szCs w:val="16"/>
              </w:rPr>
            </w:pPr>
          </w:p>
          <w:p w:rsidR="00485009" w:rsidRPr="00485009" w:rsidRDefault="00485009" w:rsidP="00B50D9C">
            <w:pPr>
              <w:jc w:val="center"/>
              <w:rPr>
                <w:sz w:val="16"/>
                <w:szCs w:val="16"/>
              </w:rPr>
            </w:pPr>
            <w:r w:rsidRPr="00485009">
              <w:rPr>
                <w:sz w:val="16"/>
                <w:szCs w:val="16"/>
              </w:rPr>
              <w:t>0</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center"/>
              <w:rPr>
                <w:sz w:val="16"/>
                <w:szCs w:val="16"/>
              </w:rPr>
            </w:pPr>
            <w:r w:rsidRPr="00485009">
              <w:rPr>
                <w:sz w:val="16"/>
                <w:szCs w:val="16"/>
              </w:rPr>
              <w:t>ежемесячно</w:t>
            </w:r>
          </w:p>
        </w:tc>
      </w:tr>
      <w:tr w:rsidR="00485009" w:rsidRPr="00485009" w:rsidTr="00267D43">
        <w:trPr>
          <w:trHeight w:val="1618"/>
        </w:trPr>
        <w:tc>
          <w:tcPr>
            <w:tcW w:w="605"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both"/>
              <w:rPr>
                <w:sz w:val="16"/>
                <w:szCs w:val="16"/>
              </w:rPr>
            </w:pPr>
            <w:r w:rsidRPr="00485009">
              <w:rPr>
                <w:sz w:val="16"/>
                <w:szCs w:val="16"/>
              </w:rPr>
              <w:t>4.</w:t>
            </w:r>
          </w:p>
        </w:tc>
        <w:tc>
          <w:tcPr>
            <w:tcW w:w="1658"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both"/>
              <w:rPr>
                <w:sz w:val="16"/>
                <w:szCs w:val="16"/>
              </w:rPr>
            </w:pPr>
            <w:r w:rsidRPr="00485009">
              <w:rPr>
                <w:sz w:val="16"/>
                <w:szCs w:val="16"/>
              </w:rPr>
              <w:t>Отсутствие жалоб и обращений сотрудников по вопросам профессиональной деятельности главного бухгалтера к начальнику учреждения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center"/>
              <w:rPr>
                <w:sz w:val="16"/>
                <w:szCs w:val="16"/>
              </w:rPr>
            </w:pPr>
            <w:r w:rsidRPr="00485009">
              <w:rPr>
                <w:sz w:val="16"/>
                <w:szCs w:val="16"/>
              </w:rPr>
              <w:t>Отсутствие жалоб</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center"/>
              <w:rPr>
                <w:sz w:val="16"/>
                <w:szCs w:val="16"/>
              </w:rPr>
            </w:pPr>
            <w:r w:rsidRPr="00485009">
              <w:rPr>
                <w:sz w:val="16"/>
                <w:szCs w:val="16"/>
              </w:rPr>
              <w:t>14,28</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center"/>
              <w:rPr>
                <w:sz w:val="16"/>
                <w:szCs w:val="16"/>
              </w:rPr>
            </w:pPr>
            <w:r w:rsidRPr="00485009">
              <w:rPr>
                <w:sz w:val="16"/>
                <w:szCs w:val="16"/>
              </w:rPr>
              <w:t>ежемесячно</w:t>
            </w:r>
          </w:p>
        </w:tc>
      </w:tr>
      <w:tr w:rsidR="00485009" w:rsidRPr="00485009" w:rsidTr="00485009">
        <w:trPr>
          <w:trHeight w:val="1008"/>
        </w:trPr>
        <w:tc>
          <w:tcPr>
            <w:tcW w:w="605"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both"/>
              <w:rPr>
                <w:sz w:val="16"/>
                <w:szCs w:val="16"/>
              </w:rPr>
            </w:pPr>
            <w:r w:rsidRPr="00485009">
              <w:rPr>
                <w:sz w:val="16"/>
                <w:szCs w:val="16"/>
              </w:rPr>
              <w:t>5.</w:t>
            </w:r>
          </w:p>
        </w:tc>
        <w:tc>
          <w:tcPr>
            <w:tcW w:w="1658"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both"/>
              <w:rPr>
                <w:sz w:val="16"/>
                <w:szCs w:val="16"/>
              </w:rPr>
            </w:pPr>
            <w:r w:rsidRPr="00485009">
              <w:rPr>
                <w:sz w:val="16"/>
                <w:szCs w:val="16"/>
              </w:rPr>
              <w:t>Осуществление платежей в установленные законодательством РФ сроки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snapToGrid w:val="0"/>
              <w:jc w:val="center"/>
              <w:rPr>
                <w:sz w:val="16"/>
                <w:szCs w:val="16"/>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center"/>
              <w:rPr>
                <w:sz w:val="16"/>
                <w:szCs w:val="16"/>
              </w:rPr>
            </w:pPr>
            <w:r w:rsidRPr="00485009">
              <w:rPr>
                <w:sz w:val="16"/>
                <w:szCs w:val="16"/>
              </w:rPr>
              <w:t>12,69</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center"/>
              <w:rPr>
                <w:sz w:val="16"/>
                <w:szCs w:val="16"/>
              </w:rPr>
            </w:pPr>
            <w:r w:rsidRPr="00485009">
              <w:rPr>
                <w:sz w:val="16"/>
                <w:szCs w:val="16"/>
              </w:rPr>
              <w:t>ежемесячно</w:t>
            </w:r>
          </w:p>
        </w:tc>
      </w:tr>
      <w:tr w:rsidR="00485009" w:rsidRPr="00485009" w:rsidTr="00485009">
        <w:tc>
          <w:tcPr>
            <w:tcW w:w="605"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snapToGrid w:val="0"/>
              <w:jc w:val="both"/>
              <w:rPr>
                <w:sz w:val="16"/>
                <w:szCs w:val="16"/>
              </w:rPr>
            </w:pPr>
          </w:p>
        </w:tc>
        <w:tc>
          <w:tcPr>
            <w:tcW w:w="2792" w:type="dxa"/>
            <w:gridSpan w:val="2"/>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jc w:val="center"/>
              <w:rPr>
                <w:sz w:val="16"/>
                <w:szCs w:val="16"/>
              </w:rPr>
            </w:pPr>
            <w:r w:rsidRPr="00485009">
              <w:rPr>
                <w:b/>
                <w:sz w:val="16"/>
                <w:szCs w:val="16"/>
              </w:rPr>
              <w:t>Итого</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rPr>
                <w:sz w:val="16"/>
                <w:szCs w:val="16"/>
              </w:rPr>
            </w:pPr>
            <w:r w:rsidRPr="00485009">
              <w:rPr>
                <w:sz w:val="16"/>
                <w:szCs w:val="16"/>
              </w:rPr>
              <w:t>До 99,87</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485009" w:rsidRPr="00485009" w:rsidRDefault="00485009" w:rsidP="00B50D9C">
            <w:pPr>
              <w:snapToGrid w:val="0"/>
              <w:jc w:val="center"/>
              <w:rPr>
                <w:sz w:val="16"/>
                <w:szCs w:val="16"/>
              </w:rPr>
            </w:pPr>
          </w:p>
        </w:tc>
      </w:tr>
    </w:tbl>
    <w:p w:rsidR="00485009" w:rsidRPr="00485009" w:rsidRDefault="00485009" w:rsidP="007C360D">
      <w:pPr>
        <w:ind w:right="-2"/>
        <w:jc w:val="center"/>
        <w:rPr>
          <w:sz w:val="16"/>
          <w:szCs w:val="16"/>
          <w:lang w:eastAsia="ru-RU"/>
        </w:rPr>
      </w:pPr>
      <w:r w:rsidRPr="00485009">
        <w:rPr>
          <w:sz w:val="16"/>
          <w:szCs w:val="16"/>
        </w:rPr>
        <w:t xml:space="preserve">                                                                                                                        ».</w:t>
      </w:r>
    </w:p>
    <w:p w:rsidR="00485009" w:rsidRDefault="00B955FD" w:rsidP="007C360D">
      <w:pPr>
        <w:ind w:right="-2"/>
        <w:jc w:val="center"/>
        <w:rPr>
          <w:sz w:val="16"/>
          <w:szCs w:val="16"/>
          <w:lang w:eastAsia="ru-RU"/>
        </w:rPr>
      </w:pPr>
      <w:r>
        <w:rPr>
          <w:sz w:val="16"/>
          <w:szCs w:val="16"/>
          <w:lang w:eastAsia="ru-RU"/>
        </w:rPr>
        <w:t>______________________________________________________________</w:t>
      </w:r>
    </w:p>
    <w:p w:rsidR="00B955FD" w:rsidRDefault="00B955FD" w:rsidP="007C360D">
      <w:pPr>
        <w:ind w:right="-2"/>
        <w:jc w:val="center"/>
        <w:rPr>
          <w:sz w:val="16"/>
          <w:szCs w:val="16"/>
          <w:lang w:eastAsia="ru-RU"/>
        </w:rPr>
      </w:pPr>
    </w:p>
    <w:p w:rsidR="00B955FD" w:rsidRPr="00125B05" w:rsidRDefault="00B955FD" w:rsidP="00B955FD">
      <w:pPr>
        <w:jc w:val="center"/>
        <w:rPr>
          <w:b/>
          <w:sz w:val="16"/>
          <w:szCs w:val="16"/>
        </w:rPr>
      </w:pPr>
      <w:r w:rsidRPr="00125B05">
        <w:rPr>
          <w:b/>
          <w:sz w:val="16"/>
          <w:szCs w:val="16"/>
        </w:rPr>
        <w:t>АДМИНИСТРАЦИЯ</w:t>
      </w:r>
    </w:p>
    <w:p w:rsidR="00B955FD" w:rsidRPr="00212BA4" w:rsidRDefault="00B955FD" w:rsidP="00B955FD">
      <w:pPr>
        <w:jc w:val="center"/>
        <w:rPr>
          <w:b/>
          <w:sz w:val="16"/>
          <w:szCs w:val="16"/>
        </w:rPr>
      </w:pPr>
      <w:r w:rsidRPr="00212BA4">
        <w:rPr>
          <w:b/>
          <w:sz w:val="16"/>
          <w:szCs w:val="16"/>
        </w:rPr>
        <w:t>ТОГУЧИНСКОГО РАЙОНА</w:t>
      </w:r>
    </w:p>
    <w:p w:rsidR="00B955FD" w:rsidRPr="00212BA4" w:rsidRDefault="00B955FD" w:rsidP="00B955FD">
      <w:pPr>
        <w:jc w:val="center"/>
        <w:rPr>
          <w:b/>
          <w:sz w:val="16"/>
          <w:szCs w:val="16"/>
        </w:rPr>
      </w:pPr>
      <w:r w:rsidRPr="00212BA4">
        <w:rPr>
          <w:b/>
          <w:sz w:val="16"/>
          <w:szCs w:val="16"/>
        </w:rPr>
        <w:t>НОВОСИБИРСКОЙ ОБЛАСТИ</w:t>
      </w:r>
    </w:p>
    <w:p w:rsidR="00B955FD" w:rsidRPr="00212BA4" w:rsidRDefault="00B955FD" w:rsidP="00B955FD">
      <w:pPr>
        <w:jc w:val="center"/>
        <w:rPr>
          <w:b/>
          <w:sz w:val="16"/>
          <w:szCs w:val="16"/>
        </w:rPr>
      </w:pPr>
    </w:p>
    <w:p w:rsidR="00B955FD" w:rsidRPr="00212BA4" w:rsidRDefault="00B955FD" w:rsidP="00B955FD">
      <w:pPr>
        <w:jc w:val="center"/>
        <w:rPr>
          <w:b/>
          <w:sz w:val="16"/>
          <w:szCs w:val="16"/>
        </w:rPr>
      </w:pPr>
      <w:r w:rsidRPr="00212BA4">
        <w:rPr>
          <w:b/>
          <w:sz w:val="16"/>
          <w:szCs w:val="16"/>
        </w:rPr>
        <w:t>ПОСТАНОВЛЕНИЕ</w:t>
      </w:r>
    </w:p>
    <w:p w:rsidR="00B955FD" w:rsidRPr="00167943" w:rsidRDefault="00B955FD" w:rsidP="00B955FD">
      <w:pPr>
        <w:jc w:val="center"/>
        <w:rPr>
          <w:b/>
          <w:color w:val="FF0000"/>
          <w:sz w:val="16"/>
          <w:szCs w:val="16"/>
        </w:rPr>
      </w:pPr>
    </w:p>
    <w:p w:rsidR="00B955FD" w:rsidRPr="00C55C02" w:rsidRDefault="00B50D9C" w:rsidP="00B955FD">
      <w:pPr>
        <w:jc w:val="center"/>
        <w:rPr>
          <w:sz w:val="16"/>
          <w:szCs w:val="16"/>
        </w:rPr>
      </w:pPr>
      <w:r>
        <w:rPr>
          <w:sz w:val="16"/>
          <w:szCs w:val="16"/>
        </w:rPr>
        <w:t>21</w:t>
      </w:r>
      <w:r w:rsidR="00B955FD" w:rsidRPr="00C55C02">
        <w:rPr>
          <w:sz w:val="16"/>
          <w:szCs w:val="16"/>
        </w:rPr>
        <w:t>.0</w:t>
      </w:r>
      <w:r w:rsidR="00B955FD">
        <w:rPr>
          <w:sz w:val="16"/>
          <w:szCs w:val="16"/>
        </w:rPr>
        <w:t>8.2023 № 8</w:t>
      </w:r>
      <w:r w:rsidR="00312E38">
        <w:rPr>
          <w:sz w:val="16"/>
          <w:szCs w:val="16"/>
        </w:rPr>
        <w:t>85</w:t>
      </w:r>
      <w:r w:rsidR="00B955FD" w:rsidRPr="00C55C02">
        <w:rPr>
          <w:sz w:val="16"/>
          <w:szCs w:val="16"/>
        </w:rPr>
        <w:t>/П/93</w:t>
      </w:r>
    </w:p>
    <w:p w:rsidR="00B955FD" w:rsidRPr="00212BA4" w:rsidRDefault="00B955FD" w:rsidP="00B955FD">
      <w:pPr>
        <w:jc w:val="center"/>
        <w:rPr>
          <w:sz w:val="16"/>
          <w:szCs w:val="16"/>
        </w:rPr>
      </w:pPr>
    </w:p>
    <w:p w:rsidR="00B955FD" w:rsidRDefault="00B955FD" w:rsidP="00B955FD">
      <w:pPr>
        <w:jc w:val="center"/>
        <w:rPr>
          <w:sz w:val="16"/>
          <w:szCs w:val="16"/>
        </w:rPr>
      </w:pPr>
      <w:r w:rsidRPr="00212BA4">
        <w:rPr>
          <w:sz w:val="16"/>
          <w:szCs w:val="16"/>
        </w:rPr>
        <w:t>г. Тогучин</w:t>
      </w:r>
    </w:p>
    <w:p w:rsidR="00B955FD" w:rsidRDefault="00B955FD" w:rsidP="007C360D">
      <w:pPr>
        <w:ind w:right="-2"/>
        <w:jc w:val="center"/>
        <w:rPr>
          <w:sz w:val="16"/>
          <w:szCs w:val="16"/>
          <w:lang w:eastAsia="ru-RU"/>
        </w:rPr>
      </w:pPr>
    </w:p>
    <w:p w:rsidR="00B50D9C" w:rsidRPr="00B50D9C" w:rsidRDefault="00B50D9C" w:rsidP="00B50D9C">
      <w:pPr>
        <w:ind w:right="-2"/>
        <w:jc w:val="center"/>
        <w:rPr>
          <w:bCs/>
          <w:sz w:val="16"/>
          <w:szCs w:val="16"/>
        </w:rPr>
      </w:pPr>
      <w:r w:rsidRPr="00B50D9C">
        <w:rPr>
          <w:bCs/>
          <w:sz w:val="16"/>
          <w:szCs w:val="16"/>
        </w:rPr>
        <w:t>Об утверждении Плана реализации мероприятий муниципальной программы</w:t>
      </w:r>
      <w:r>
        <w:rPr>
          <w:bCs/>
          <w:sz w:val="16"/>
          <w:szCs w:val="16"/>
        </w:rPr>
        <w:t xml:space="preserve"> </w:t>
      </w:r>
      <w:r w:rsidRPr="00B50D9C">
        <w:rPr>
          <w:sz w:val="16"/>
          <w:szCs w:val="16"/>
        </w:rPr>
        <w:t>«Укрепление общественного здоровья Тогучинского района Новосибирской области на 2021-2025 годы»</w:t>
      </w:r>
      <w:r w:rsidRPr="00B50D9C">
        <w:rPr>
          <w:bCs/>
          <w:sz w:val="16"/>
          <w:szCs w:val="16"/>
          <w:lang w:eastAsia="ru-RU"/>
        </w:rPr>
        <w:t xml:space="preserve"> </w:t>
      </w:r>
      <w:r w:rsidRPr="00B50D9C">
        <w:rPr>
          <w:bCs/>
          <w:sz w:val="16"/>
          <w:szCs w:val="16"/>
        </w:rPr>
        <w:t>на очередной 2023 год</w:t>
      </w:r>
    </w:p>
    <w:p w:rsidR="00B50D9C" w:rsidRPr="00B50D9C" w:rsidRDefault="00B50D9C" w:rsidP="00B50D9C">
      <w:pPr>
        <w:tabs>
          <w:tab w:val="left" w:pos="709"/>
        </w:tabs>
        <w:ind w:right="-2"/>
        <w:jc w:val="center"/>
        <w:rPr>
          <w:bCs/>
          <w:sz w:val="16"/>
          <w:szCs w:val="16"/>
        </w:rPr>
      </w:pPr>
    </w:p>
    <w:p w:rsidR="00B50D9C" w:rsidRPr="00B50D9C" w:rsidRDefault="00B50D9C" w:rsidP="00B50D9C">
      <w:pPr>
        <w:tabs>
          <w:tab w:val="left" w:pos="709"/>
        </w:tabs>
        <w:ind w:right="-2"/>
        <w:jc w:val="both"/>
        <w:rPr>
          <w:bCs/>
          <w:sz w:val="16"/>
          <w:szCs w:val="16"/>
        </w:rPr>
      </w:pPr>
    </w:p>
    <w:p w:rsidR="00B50D9C" w:rsidRPr="00B50D9C" w:rsidRDefault="00B50D9C" w:rsidP="00B50D9C">
      <w:pPr>
        <w:jc w:val="both"/>
        <w:rPr>
          <w:bCs/>
          <w:sz w:val="16"/>
          <w:szCs w:val="16"/>
        </w:rPr>
      </w:pPr>
      <w:r w:rsidRPr="00B50D9C">
        <w:rPr>
          <w:sz w:val="16"/>
          <w:szCs w:val="16"/>
        </w:rPr>
        <w:t xml:space="preserve">        В соответствии с постановлением администрации Тогучинского района Новосибирской области от 04.04.2016 № 232 «</w:t>
      </w:r>
      <w:r w:rsidRPr="00B50D9C">
        <w:rPr>
          <w:bCs/>
          <w:sz w:val="16"/>
          <w:szCs w:val="16"/>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B50D9C">
        <w:rPr>
          <w:sz w:val="16"/>
          <w:szCs w:val="16"/>
        </w:rPr>
        <w:t>постановлением администрации Тогучинского района Новосибирской области от 05.04.2016 № 237 «</w:t>
      </w:r>
      <w:r w:rsidRPr="00B50D9C">
        <w:rPr>
          <w:bCs/>
          <w:sz w:val="16"/>
          <w:szCs w:val="16"/>
        </w:rPr>
        <w:t xml:space="preserve">Об утверждении методических рекомендаций по разработке и реализации муниципальных программ Тогучинского района Новосибирской области», </w:t>
      </w:r>
      <w:r w:rsidRPr="00B50D9C">
        <w:rPr>
          <w:sz w:val="16"/>
          <w:szCs w:val="16"/>
          <w:lang w:eastAsia="ru-RU"/>
        </w:rPr>
        <w:t xml:space="preserve"> постановлением   администрации Тогучинского района Новосибирской области от </w:t>
      </w:r>
      <w:r w:rsidRPr="00B50D9C">
        <w:rPr>
          <w:bCs/>
          <w:sz w:val="16"/>
          <w:szCs w:val="16"/>
        </w:rPr>
        <w:t>15.12.2020 № 1330/П/93 «</w:t>
      </w:r>
      <w:r w:rsidRPr="00B50D9C">
        <w:rPr>
          <w:sz w:val="16"/>
          <w:szCs w:val="16"/>
        </w:rPr>
        <w:t>Об утверждении муниципальной программы «Укрепление общественного здоровья Тогучинского района Новосибирской области на 2021-2025 годы»</w:t>
      </w:r>
      <w:r w:rsidRPr="00B50D9C">
        <w:rPr>
          <w:bCs/>
          <w:sz w:val="16"/>
          <w:szCs w:val="16"/>
        </w:rPr>
        <w:t xml:space="preserve">, </w:t>
      </w:r>
      <w:r w:rsidRPr="00B50D9C">
        <w:rPr>
          <w:sz w:val="16"/>
          <w:szCs w:val="16"/>
        </w:rPr>
        <w:t xml:space="preserve">администрация Тогучинского района Новосибирской области  </w:t>
      </w:r>
    </w:p>
    <w:p w:rsidR="00B50D9C" w:rsidRPr="00B50D9C" w:rsidRDefault="00B50D9C" w:rsidP="00B50D9C">
      <w:pPr>
        <w:ind w:right="-2"/>
        <w:jc w:val="both"/>
        <w:rPr>
          <w:sz w:val="16"/>
          <w:szCs w:val="16"/>
        </w:rPr>
      </w:pPr>
      <w:r w:rsidRPr="00B50D9C">
        <w:rPr>
          <w:sz w:val="16"/>
          <w:szCs w:val="16"/>
        </w:rPr>
        <w:t>ПОСТАНОВЛЯЕТ:</w:t>
      </w:r>
    </w:p>
    <w:p w:rsidR="00B50D9C" w:rsidRPr="00B50D9C" w:rsidRDefault="00B50D9C" w:rsidP="00B50D9C">
      <w:pPr>
        <w:tabs>
          <w:tab w:val="left" w:pos="709"/>
        </w:tabs>
        <w:ind w:right="-2"/>
        <w:jc w:val="both"/>
        <w:rPr>
          <w:bCs/>
          <w:sz w:val="16"/>
          <w:szCs w:val="16"/>
        </w:rPr>
      </w:pPr>
      <w:r w:rsidRPr="00B50D9C">
        <w:rPr>
          <w:sz w:val="16"/>
          <w:szCs w:val="16"/>
        </w:rPr>
        <w:t xml:space="preserve">         1. Утвердить </w:t>
      </w:r>
      <w:r w:rsidRPr="00B50D9C">
        <w:rPr>
          <w:bCs/>
          <w:sz w:val="16"/>
          <w:szCs w:val="16"/>
        </w:rPr>
        <w:t>П</w:t>
      </w:r>
      <w:r w:rsidRPr="00B50D9C">
        <w:rPr>
          <w:sz w:val="16"/>
          <w:szCs w:val="16"/>
        </w:rPr>
        <w:t>лан реализации мероприятий муниципальной программы «Укрепление общественного здоровья Тогучинского района Новосибирской области на 2021-2025 годы»</w:t>
      </w:r>
      <w:r w:rsidRPr="00B50D9C">
        <w:rPr>
          <w:bCs/>
          <w:sz w:val="16"/>
          <w:szCs w:val="16"/>
          <w:lang w:eastAsia="ru-RU"/>
        </w:rPr>
        <w:t xml:space="preserve"> </w:t>
      </w:r>
      <w:r w:rsidRPr="00B50D9C">
        <w:rPr>
          <w:bCs/>
          <w:sz w:val="16"/>
          <w:szCs w:val="16"/>
        </w:rPr>
        <w:t>на очередной 2023 год,</w:t>
      </w:r>
      <w:r w:rsidRPr="00B50D9C">
        <w:rPr>
          <w:sz w:val="16"/>
          <w:szCs w:val="16"/>
        </w:rPr>
        <w:t xml:space="preserve"> </w:t>
      </w:r>
      <w:r w:rsidRPr="00B50D9C">
        <w:rPr>
          <w:bCs/>
          <w:sz w:val="16"/>
          <w:szCs w:val="16"/>
        </w:rPr>
        <w:t>согласно</w:t>
      </w:r>
      <w:r w:rsidRPr="00B50D9C">
        <w:rPr>
          <w:sz w:val="16"/>
          <w:szCs w:val="16"/>
        </w:rPr>
        <w:t xml:space="preserve"> </w:t>
      </w:r>
      <w:proofErr w:type="gramStart"/>
      <w:r w:rsidRPr="00B50D9C">
        <w:rPr>
          <w:sz w:val="16"/>
          <w:szCs w:val="16"/>
        </w:rPr>
        <w:t>приложению</w:t>
      </w:r>
      <w:proofErr w:type="gramEnd"/>
      <w:r w:rsidRPr="00B50D9C">
        <w:rPr>
          <w:sz w:val="16"/>
          <w:szCs w:val="16"/>
        </w:rPr>
        <w:t xml:space="preserve"> к настоящему постановлению.</w:t>
      </w:r>
    </w:p>
    <w:p w:rsidR="00B50D9C" w:rsidRPr="00B50D9C" w:rsidRDefault="00B50D9C" w:rsidP="00B50D9C">
      <w:pPr>
        <w:tabs>
          <w:tab w:val="left" w:pos="709"/>
        </w:tabs>
        <w:ind w:right="-2"/>
        <w:jc w:val="both"/>
        <w:rPr>
          <w:sz w:val="16"/>
          <w:szCs w:val="16"/>
        </w:rPr>
      </w:pPr>
      <w:r w:rsidRPr="00B50D9C">
        <w:rPr>
          <w:sz w:val="16"/>
          <w:szCs w:val="16"/>
        </w:rPr>
        <w:t xml:space="preserve">         2.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B50D9C" w:rsidRPr="00B50D9C" w:rsidRDefault="00B50D9C" w:rsidP="00B50D9C">
      <w:pPr>
        <w:tabs>
          <w:tab w:val="left" w:pos="709"/>
        </w:tabs>
        <w:ind w:right="-2"/>
        <w:jc w:val="both"/>
        <w:rPr>
          <w:sz w:val="16"/>
          <w:szCs w:val="16"/>
        </w:rPr>
      </w:pPr>
      <w:r w:rsidRPr="00B50D9C">
        <w:rPr>
          <w:sz w:val="16"/>
          <w:szCs w:val="16"/>
        </w:rPr>
        <w:t xml:space="preserve">         3. Управлению делами администрации Тогучинского района Новосибирской области (Останина Т.Н.) опубликовать постановление в периодическом печатном издании органов местного самоуправления «Тогучинский Вестник».</w:t>
      </w:r>
    </w:p>
    <w:p w:rsidR="00B50D9C" w:rsidRPr="00B50D9C" w:rsidRDefault="00B50D9C" w:rsidP="00B50D9C">
      <w:pPr>
        <w:tabs>
          <w:tab w:val="left" w:pos="851"/>
          <w:tab w:val="left" w:pos="3402"/>
        </w:tabs>
        <w:ind w:right="-2" w:firstLine="567"/>
        <w:jc w:val="both"/>
        <w:rPr>
          <w:sz w:val="16"/>
          <w:szCs w:val="16"/>
        </w:rPr>
      </w:pPr>
      <w:r w:rsidRPr="00B50D9C">
        <w:rPr>
          <w:sz w:val="16"/>
          <w:szCs w:val="16"/>
        </w:rPr>
        <w:t xml:space="preserve"> 4. Контроль за исполнением постановления возложить </w:t>
      </w:r>
      <w:proofErr w:type="gramStart"/>
      <w:r w:rsidRPr="00B50D9C">
        <w:rPr>
          <w:sz w:val="16"/>
          <w:szCs w:val="16"/>
        </w:rPr>
        <w:t>на  заместителя</w:t>
      </w:r>
      <w:proofErr w:type="gramEnd"/>
      <w:r w:rsidRPr="00B50D9C">
        <w:rPr>
          <w:sz w:val="16"/>
          <w:szCs w:val="16"/>
        </w:rPr>
        <w:t xml:space="preserve"> главы администрации Тогучинского района Новосибирской области Ожеред Л.Е.</w:t>
      </w:r>
    </w:p>
    <w:p w:rsidR="00B50D9C" w:rsidRPr="00B50D9C" w:rsidRDefault="00B50D9C" w:rsidP="00B50D9C">
      <w:pPr>
        <w:ind w:right="-2"/>
        <w:rPr>
          <w:sz w:val="16"/>
          <w:szCs w:val="16"/>
        </w:rPr>
      </w:pPr>
    </w:p>
    <w:p w:rsidR="00B50D9C" w:rsidRPr="00B50D9C" w:rsidRDefault="00B50D9C" w:rsidP="00B50D9C">
      <w:pPr>
        <w:ind w:right="-2"/>
        <w:rPr>
          <w:sz w:val="16"/>
          <w:szCs w:val="16"/>
        </w:rPr>
      </w:pPr>
    </w:p>
    <w:p w:rsidR="00B50D9C" w:rsidRPr="00B50D9C" w:rsidRDefault="00B50D9C" w:rsidP="00B50D9C">
      <w:pPr>
        <w:ind w:right="-2"/>
        <w:rPr>
          <w:sz w:val="16"/>
          <w:szCs w:val="16"/>
        </w:rPr>
      </w:pPr>
      <w:r w:rsidRPr="00B50D9C">
        <w:rPr>
          <w:sz w:val="16"/>
          <w:szCs w:val="16"/>
        </w:rPr>
        <w:t>Глава Тогучинского района</w:t>
      </w:r>
    </w:p>
    <w:p w:rsidR="00B50D9C" w:rsidRPr="00B50D9C" w:rsidRDefault="00B50D9C" w:rsidP="00B50D9C">
      <w:pPr>
        <w:ind w:right="-2"/>
        <w:rPr>
          <w:sz w:val="16"/>
          <w:szCs w:val="16"/>
        </w:rPr>
      </w:pPr>
      <w:r w:rsidRPr="00B50D9C">
        <w:rPr>
          <w:sz w:val="16"/>
          <w:szCs w:val="16"/>
        </w:rPr>
        <w:t>Новосибирской области                                                           С. С. Пыхтин</w:t>
      </w:r>
    </w:p>
    <w:p w:rsidR="00B955FD" w:rsidRPr="00B50D9C" w:rsidRDefault="00B955FD" w:rsidP="007C360D">
      <w:pPr>
        <w:ind w:right="-2"/>
        <w:jc w:val="center"/>
        <w:rPr>
          <w:sz w:val="16"/>
          <w:szCs w:val="16"/>
          <w:lang w:eastAsia="ru-RU"/>
        </w:rPr>
      </w:pPr>
    </w:p>
    <w:p w:rsidR="00B50D9C" w:rsidRDefault="00B50D9C" w:rsidP="007C360D">
      <w:pPr>
        <w:ind w:right="-2"/>
        <w:jc w:val="center"/>
        <w:rPr>
          <w:sz w:val="16"/>
          <w:szCs w:val="16"/>
          <w:lang w:eastAsia="ru-RU"/>
        </w:rPr>
        <w:sectPr w:rsidR="00B50D9C" w:rsidSect="00A67465">
          <w:type w:val="continuous"/>
          <w:pgSz w:w="11906" w:h="16838" w:code="9"/>
          <w:pgMar w:top="567" w:right="567" w:bottom="567" w:left="567" w:header="720" w:footer="720" w:gutter="0"/>
          <w:cols w:num="2" w:space="709"/>
          <w:docGrid w:linePitch="360"/>
        </w:sectPr>
      </w:pPr>
    </w:p>
    <w:p w:rsidR="00B955FD" w:rsidRDefault="00B955FD" w:rsidP="007C360D">
      <w:pPr>
        <w:ind w:right="-2"/>
        <w:jc w:val="center"/>
        <w:rPr>
          <w:sz w:val="16"/>
          <w:szCs w:val="16"/>
          <w:lang w:eastAsia="ru-RU"/>
        </w:rPr>
      </w:pPr>
    </w:p>
    <w:p w:rsidR="00B50D9C" w:rsidRPr="00B50D9C" w:rsidRDefault="00B50D9C" w:rsidP="00B50D9C">
      <w:pPr>
        <w:ind w:right="-31"/>
        <w:jc w:val="right"/>
        <w:rPr>
          <w:sz w:val="16"/>
          <w:szCs w:val="16"/>
        </w:rPr>
      </w:pPr>
      <w:r w:rsidRPr="00B50D9C">
        <w:rPr>
          <w:sz w:val="16"/>
          <w:szCs w:val="16"/>
        </w:rPr>
        <w:t>ПРИЛОЖЕНИЕ</w:t>
      </w:r>
    </w:p>
    <w:p w:rsidR="00B50D9C" w:rsidRPr="00B50D9C" w:rsidRDefault="00B50D9C" w:rsidP="00B50D9C">
      <w:pPr>
        <w:ind w:right="-31"/>
        <w:jc w:val="right"/>
        <w:rPr>
          <w:sz w:val="16"/>
          <w:szCs w:val="16"/>
        </w:rPr>
      </w:pPr>
      <w:r w:rsidRPr="00B50D9C">
        <w:rPr>
          <w:sz w:val="16"/>
          <w:szCs w:val="16"/>
        </w:rPr>
        <w:t>к постановлению администрации</w:t>
      </w:r>
    </w:p>
    <w:p w:rsidR="00B50D9C" w:rsidRPr="00B50D9C" w:rsidRDefault="00B50D9C" w:rsidP="00B50D9C">
      <w:pPr>
        <w:ind w:right="-31"/>
        <w:jc w:val="right"/>
        <w:rPr>
          <w:sz w:val="16"/>
          <w:szCs w:val="16"/>
        </w:rPr>
      </w:pPr>
      <w:r w:rsidRPr="00B50D9C">
        <w:rPr>
          <w:sz w:val="16"/>
          <w:szCs w:val="16"/>
        </w:rPr>
        <w:t>Тогучинского района</w:t>
      </w:r>
    </w:p>
    <w:p w:rsidR="00B50D9C" w:rsidRPr="00B50D9C" w:rsidRDefault="00B50D9C" w:rsidP="00B50D9C">
      <w:pPr>
        <w:ind w:right="-31"/>
        <w:jc w:val="right"/>
        <w:rPr>
          <w:sz w:val="16"/>
          <w:szCs w:val="16"/>
        </w:rPr>
      </w:pPr>
      <w:r w:rsidRPr="00B50D9C">
        <w:rPr>
          <w:sz w:val="16"/>
          <w:szCs w:val="16"/>
        </w:rPr>
        <w:t>Новосибирской области</w:t>
      </w:r>
    </w:p>
    <w:p w:rsidR="00B50D9C" w:rsidRPr="00B50D9C" w:rsidRDefault="00B50D9C" w:rsidP="00B50D9C">
      <w:pPr>
        <w:ind w:right="-31"/>
        <w:jc w:val="right"/>
        <w:rPr>
          <w:sz w:val="16"/>
          <w:szCs w:val="16"/>
        </w:rPr>
      </w:pPr>
      <w:r w:rsidRPr="00B50D9C">
        <w:rPr>
          <w:sz w:val="16"/>
          <w:szCs w:val="16"/>
        </w:rPr>
        <w:t xml:space="preserve">от </w:t>
      </w:r>
      <w:r>
        <w:rPr>
          <w:sz w:val="16"/>
          <w:szCs w:val="16"/>
        </w:rPr>
        <w:t>21.08.2023</w:t>
      </w:r>
      <w:r w:rsidRPr="00B50D9C">
        <w:rPr>
          <w:sz w:val="16"/>
          <w:szCs w:val="16"/>
        </w:rPr>
        <w:t xml:space="preserve"> №</w:t>
      </w:r>
      <w:r>
        <w:rPr>
          <w:sz w:val="16"/>
          <w:szCs w:val="16"/>
        </w:rPr>
        <w:t xml:space="preserve"> 885/П/93</w:t>
      </w:r>
      <w:r w:rsidRPr="00B50D9C">
        <w:rPr>
          <w:sz w:val="16"/>
          <w:szCs w:val="16"/>
        </w:rPr>
        <w:t xml:space="preserve">    </w:t>
      </w:r>
    </w:p>
    <w:p w:rsidR="00B50D9C" w:rsidRPr="00B50D9C" w:rsidRDefault="00B50D9C" w:rsidP="00B50D9C">
      <w:pPr>
        <w:widowControl w:val="0"/>
        <w:tabs>
          <w:tab w:val="left" w:pos="2595"/>
        </w:tabs>
        <w:autoSpaceDE w:val="0"/>
        <w:autoSpaceDN w:val="0"/>
        <w:adjustRightInd w:val="0"/>
        <w:rPr>
          <w:sz w:val="16"/>
          <w:szCs w:val="16"/>
          <w:lang w:eastAsia="ru-RU"/>
        </w:rPr>
      </w:pPr>
      <w:r w:rsidRPr="00B50D9C">
        <w:rPr>
          <w:sz w:val="16"/>
          <w:szCs w:val="16"/>
          <w:lang w:eastAsia="ru-RU"/>
        </w:rPr>
        <w:tab/>
      </w:r>
    </w:p>
    <w:p w:rsidR="00B50D9C" w:rsidRPr="00B50D9C" w:rsidRDefault="00B50D9C" w:rsidP="00B50D9C">
      <w:pPr>
        <w:widowControl w:val="0"/>
        <w:autoSpaceDE w:val="0"/>
        <w:autoSpaceDN w:val="0"/>
        <w:adjustRightInd w:val="0"/>
        <w:ind w:firstLine="720"/>
        <w:jc w:val="center"/>
        <w:rPr>
          <w:sz w:val="16"/>
          <w:szCs w:val="16"/>
          <w:lang w:eastAsia="ru-RU"/>
        </w:rPr>
      </w:pPr>
      <w:r w:rsidRPr="00B50D9C">
        <w:rPr>
          <w:sz w:val="16"/>
          <w:szCs w:val="16"/>
          <w:lang w:eastAsia="ru-RU"/>
        </w:rPr>
        <w:t xml:space="preserve">План реализации Муниципальной программы </w:t>
      </w:r>
    </w:p>
    <w:p w:rsidR="00B50D9C" w:rsidRPr="00B50D9C" w:rsidRDefault="00B50D9C" w:rsidP="00B50D9C">
      <w:pPr>
        <w:widowControl w:val="0"/>
        <w:autoSpaceDE w:val="0"/>
        <w:autoSpaceDN w:val="0"/>
        <w:adjustRightInd w:val="0"/>
        <w:ind w:firstLine="720"/>
        <w:jc w:val="center"/>
        <w:rPr>
          <w:i/>
          <w:sz w:val="16"/>
          <w:szCs w:val="16"/>
          <w:lang w:eastAsia="ru-RU"/>
        </w:rPr>
      </w:pPr>
      <w:r w:rsidRPr="00B50D9C">
        <w:rPr>
          <w:sz w:val="16"/>
          <w:szCs w:val="16"/>
        </w:rPr>
        <w:t>«Укрепление общественного здоровья Тогучинского района Новосибирской области на 2021-2025 годы»</w:t>
      </w:r>
      <w:r w:rsidRPr="00B50D9C">
        <w:rPr>
          <w:bCs/>
          <w:sz w:val="16"/>
          <w:szCs w:val="16"/>
        </w:rPr>
        <w:t xml:space="preserve">, </w:t>
      </w:r>
      <w:r w:rsidRPr="00B50D9C">
        <w:rPr>
          <w:sz w:val="16"/>
          <w:szCs w:val="16"/>
          <w:lang w:eastAsia="ru-RU"/>
        </w:rPr>
        <w:t>на очередной 2023 год</w:t>
      </w:r>
    </w:p>
    <w:p w:rsidR="00B50D9C" w:rsidRPr="00B50D9C" w:rsidRDefault="00B50D9C" w:rsidP="00B50D9C">
      <w:pPr>
        <w:widowControl w:val="0"/>
        <w:autoSpaceDE w:val="0"/>
        <w:autoSpaceDN w:val="0"/>
        <w:adjustRightInd w:val="0"/>
        <w:ind w:firstLine="540"/>
        <w:jc w:val="center"/>
        <w:rPr>
          <w:sz w:val="16"/>
          <w:szCs w:val="16"/>
          <w:lang w:eastAsia="ru-RU"/>
        </w:rPr>
      </w:pPr>
      <w:r w:rsidRPr="00B50D9C">
        <w:rPr>
          <w:sz w:val="16"/>
          <w:szCs w:val="16"/>
          <w:u w:val="single"/>
          <w:lang w:eastAsia="ru-RU"/>
        </w:rPr>
        <w:t>Таблица:</w:t>
      </w:r>
      <w:r w:rsidRPr="00B50D9C">
        <w:rPr>
          <w:sz w:val="16"/>
          <w:szCs w:val="16"/>
          <w:lang w:eastAsia="ru-RU"/>
        </w:rPr>
        <w:t xml:space="preserve"> Подробный перечень планируемых к реализации мероприятий</w:t>
      </w:r>
    </w:p>
    <w:p w:rsidR="00B50D9C" w:rsidRPr="00B50D9C" w:rsidRDefault="00B50D9C" w:rsidP="00B50D9C">
      <w:pPr>
        <w:widowControl w:val="0"/>
        <w:autoSpaceDE w:val="0"/>
        <w:autoSpaceDN w:val="0"/>
        <w:adjustRightInd w:val="0"/>
        <w:ind w:firstLine="540"/>
        <w:jc w:val="center"/>
        <w:rPr>
          <w:sz w:val="16"/>
          <w:szCs w:val="16"/>
          <w:lang w:eastAsia="ru-RU"/>
        </w:rPr>
      </w:pPr>
      <w:r w:rsidRPr="00B50D9C">
        <w:rPr>
          <w:sz w:val="16"/>
          <w:szCs w:val="16"/>
          <w:lang w:eastAsia="ru-RU"/>
        </w:rPr>
        <w:t xml:space="preserve">на очередной финансовый 2023 год </w:t>
      </w:r>
    </w:p>
    <w:p w:rsidR="00B50D9C" w:rsidRPr="00B50D9C" w:rsidRDefault="00B50D9C" w:rsidP="00B50D9C">
      <w:pPr>
        <w:widowControl w:val="0"/>
        <w:autoSpaceDE w:val="0"/>
        <w:autoSpaceDN w:val="0"/>
        <w:adjustRightInd w:val="0"/>
        <w:ind w:firstLine="540"/>
        <w:jc w:val="center"/>
        <w:rPr>
          <w:sz w:val="16"/>
          <w:szCs w:val="16"/>
          <w:lang w:eastAsia="ru-RU"/>
        </w:rPr>
      </w:pPr>
    </w:p>
    <w:tbl>
      <w:tblPr>
        <w:tblW w:w="10838" w:type="dxa"/>
        <w:tblCellSpacing w:w="5" w:type="nil"/>
        <w:tblInd w:w="72" w:type="dxa"/>
        <w:tblLayout w:type="fixed"/>
        <w:tblCellMar>
          <w:left w:w="75" w:type="dxa"/>
          <w:right w:w="75" w:type="dxa"/>
        </w:tblCellMar>
        <w:tblLook w:val="0000" w:firstRow="0" w:lastRow="0" w:firstColumn="0" w:lastColumn="0" w:noHBand="0" w:noVBand="0"/>
      </w:tblPr>
      <w:tblGrid>
        <w:gridCol w:w="1624"/>
        <w:gridCol w:w="1701"/>
        <w:gridCol w:w="851"/>
        <w:gridCol w:w="708"/>
        <w:gridCol w:w="709"/>
        <w:gridCol w:w="851"/>
        <w:gridCol w:w="851"/>
        <w:gridCol w:w="1289"/>
        <w:gridCol w:w="6"/>
        <w:gridCol w:w="2248"/>
      </w:tblGrid>
      <w:tr w:rsidR="00B50D9C" w:rsidRPr="00B50D9C" w:rsidTr="00B50D9C">
        <w:trPr>
          <w:trHeight w:val="742"/>
          <w:tblCellSpacing w:w="5" w:type="nil"/>
        </w:trPr>
        <w:tc>
          <w:tcPr>
            <w:tcW w:w="1624" w:type="dxa"/>
            <w:vMerge w:val="restart"/>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Значение показателя на 2023 год</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Значение показателя на очередной финансовый 2023 год (поквартально)</w:t>
            </w:r>
          </w:p>
        </w:tc>
        <w:tc>
          <w:tcPr>
            <w:tcW w:w="1289" w:type="dxa"/>
            <w:vMerge w:val="restart"/>
            <w:tcBorders>
              <w:top w:val="single" w:sz="4" w:space="0" w:color="auto"/>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Ответственный исполнитель</w:t>
            </w:r>
          </w:p>
        </w:tc>
        <w:tc>
          <w:tcPr>
            <w:tcW w:w="2254" w:type="dxa"/>
            <w:gridSpan w:val="2"/>
            <w:vMerge w:val="restart"/>
            <w:tcBorders>
              <w:top w:val="single" w:sz="4" w:space="0" w:color="auto"/>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Ожидаемый результат (краткое описание)</w:t>
            </w:r>
          </w:p>
        </w:tc>
      </w:tr>
      <w:tr w:rsidR="00B50D9C" w:rsidRPr="00B50D9C" w:rsidTr="00B50D9C">
        <w:trPr>
          <w:trHeight w:val="147"/>
          <w:tblCellSpacing w:w="5" w:type="nil"/>
        </w:trPr>
        <w:tc>
          <w:tcPr>
            <w:tcW w:w="1624" w:type="dxa"/>
            <w:vMerge/>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1701" w:type="dxa"/>
            <w:vMerge/>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rsidR="00B50D9C" w:rsidRPr="00B50D9C" w:rsidRDefault="00B50D9C" w:rsidP="00B50D9C">
            <w:pPr>
              <w:widowControl w:val="0"/>
              <w:autoSpaceDE w:val="0"/>
              <w:autoSpaceDN w:val="0"/>
              <w:adjustRightInd w:val="0"/>
              <w:rPr>
                <w:sz w:val="16"/>
                <w:szCs w:val="16"/>
                <w:lang w:eastAsia="ru-RU"/>
              </w:rPr>
            </w:pPr>
          </w:p>
        </w:tc>
        <w:tc>
          <w:tcPr>
            <w:tcW w:w="708" w:type="dxa"/>
            <w:tcBorders>
              <w:left w:val="single" w:sz="4" w:space="0" w:color="auto"/>
              <w:bottom w:val="single" w:sz="4" w:space="0" w:color="auto"/>
              <w:right w:val="single" w:sz="4" w:space="0" w:color="auto"/>
            </w:tcBorders>
            <w:shd w:val="clear" w:color="auto" w:fill="auto"/>
            <w:vAlign w:val="center"/>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1 кв.</w:t>
            </w:r>
          </w:p>
        </w:tc>
        <w:tc>
          <w:tcPr>
            <w:tcW w:w="709" w:type="dxa"/>
            <w:tcBorders>
              <w:left w:val="single" w:sz="4" w:space="0" w:color="auto"/>
              <w:bottom w:val="single" w:sz="4" w:space="0" w:color="auto"/>
              <w:right w:val="single" w:sz="4" w:space="0" w:color="auto"/>
            </w:tcBorders>
            <w:shd w:val="clear" w:color="auto" w:fill="auto"/>
            <w:vAlign w:val="center"/>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2 кв.</w:t>
            </w:r>
          </w:p>
        </w:tc>
        <w:tc>
          <w:tcPr>
            <w:tcW w:w="851" w:type="dxa"/>
            <w:tcBorders>
              <w:left w:val="single" w:sz="4" w:space="0" w:color="auto"/>
              <w:bottom w:val="single" w:sz="4" w:space="0" w:color="auto"/>
              <w:right w:val="single" w:sz="4" w:space="0" w:color="auto"/>
            </w:tcBorders>
            <w:shd w:val="clear" w:color="auto" w:fill="auto"/>
            <w:vAlign w:val="center"/>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3 кв.</w:t>
            </w:r>
          </w:p>
        </w:tc>
        <w:tc>
          <w:tcPr>
            <w:tcW w:w="851" w:type="dxa"/>
            <w:tcBorders>
              <w:left w:val="single" w:sz="4" w:space="0" w:color="auto"/>
              <w:bottom w:val="single" w:sz="4" w:space="0" w:color="auto"/>
              <w:right w:val="single" w:sz="4" w:space="0" w:color="auto"/>
            </w:tcBorders>
            <w:shd w:val="clear" w:color="auto" w:fill="auto"/>
            <w:vAlign w:val="center"/>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4 кв.</w:t>
            </w:r>
          </w:p>
        </w:tc>
        <w:tc>
          <w:tcPr>
            <w:tcW w:w="1289" w:type="dxa"/>
            <w:vMerge/>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147"/>
          <w:tblCellSpacing w:w="5" w:type="nil"/>
        </w:trPr>
        <w:tc>
          <w:tcPr>
            <w:tcW w:w="1624"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1</w:t>
            </w:r>
          </w:p>
        </w:tc>
        <w:tc>
          <w:tcPr>
            <w:tcW w:w="170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2</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3</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4</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5</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6</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7</w:t>
            </w:r>
          </w:p>
        </w:tc>
        <w:tc>
          <w:tcPr>
            <w:tcW w:w="128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8</w:t>
            </w:r>
          </w:p>
        </w:tc>
        <w:tc>
          <w:tcPr>
            <w:tcW w:w="2254" w:type="dxa"/>
            <w:gridSpan w:val="2"/>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9</w:t>
            </w:r>
          </w:p>
        </w:tc>
      </w:tr>
      <w:tr w:rsidR="00B50D9C" w:rsidRPr="00B50D9C" w:rsidTr="00B50D9C">
        <w:trPr>
          <w:trHeight w:val="147"/>
          <w:tblCellSpacing w:w="5" w:type="nil"/>
        </w:trPr>
        <w:tc>
          <w:tcPr>
            <w:tcW w:w="10838" w:type="dxa"/>
            <w:gridSpan w:val="10"/>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rPr>
            </w:pPr>
            <w:r w:rsidRPr="00B50D9C">
              <w:rPr>
                <w:b/>
                <w:sz w:val="16"/>
                <w:szCs w:val="16"/>
              </w:rPr>
              <w:t xml:space="preserve">Цель: </w:t>
            </w:r>
            <w:r w:rsidRPr="00B50D9C">
              <w:rPr>
                <w:sz w:val="16"/>
                <w:szCs w:val="16"/>
                <w:lang w:eastAsia="ru-RU"/>
              </w:rPr>
              <w:t xml:space="preserve">Формирование у граждан Тогучинского района мотиваций к здоровому образу жизни  </w:t>
            </w:r>
          </w:p>
        </w:tc>
      </w:tr>
      <w:tr w:rsidR="00B50D9C" w:rsidRPr="00B50D9C" w:rsidTr="00B50D9C">
        <w:trPr>
          <w:trHeight w:val="147"/>
          <w:tblCellSpacing w:w="5" w:type="nil"/>
        </w:trPr>
        <w:tc>
          <w:tcPr>
            <w:tcW w:w="10838" w:type="dxa"/>
            <w:gridSpan w:val="10"/>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r w:rsidRPr="00B50D9C">
              <w:rPr>
                <w:b/>
                <w:sz w:val="16"/>
                <w:szCs w:val="16"/>
              </w:rPr>
              <w:t xml:space="preserve">Задача 1: </w:t>
            </w:r>
            <w:r w:rsidRPr="00B50D9C">
              <w:rPr>
                <w:sz w:val="16"/>
                <w:szCs w:val="16"/>
              </w:rPr>
              <w:t>Информирование населения о мерах профилактики заболеваний, сохранения и укрепления своего здоровья</w:t>
            </w:r>
          </w:p>
        </w:tc>
      </w:tr>
      <w:tr w:rsidR="00B50D9C" w:rsidRPr="00B50D9C" w:rsidTr="00B50D9C">
        <w:trPr>
          <w:trHeight w:val="659"/>
          <w:tblCellSpacing w:w="5" w:type="nil"/>
        </w:trPr>
        <w:tc>
          <w:tcPr>
            <w:tcW w:w="1624" w:type="dxa"/>
            <w:vMerge w:val="restart"/>
            <w:tcBorders>
              <w:top w:val="single" w:sz="4" w:space="0" w:color="auto"/>
              <w:left w:val="single" w:sz="4" w:space="0" w:color="auto"/>
              <w:right w:val="single" w:sz="4" w:space="0" w:color="auto"/>
            </w:tcBorders>
          </w:tcPr>
          <w:p w:rsidR="00B50D9C" w:rsidRPr="00B50D9C" w:rsidRDefault="00B50D9C" w:rsidP="00B50D9C">
            <w:pPr>
              <w:autoSpaceDE w:val="0"/>
              <w:autoSpaceDN w:val="0"/>
              <w:adjustRightInd w:val="0"/>
              <w:jc w:val="both"/>
              <w:rPr>
                <w:sz w:val="16"/>
                <w:szCs w:val="16"/>
                <w:lang w:eastAsia="ru-RU"/>
              </w:rPr>
            </w:pPr>
            <w:r w:rsidRPr="00B50D9C">
              <w:rPr>
                <w:sz w:val="16"/>
                <w:szCs w:val="16"/>
                <w:lang w:eastAsia="ru-RU"/>
              </w:rPr>
              <w:t xml:space="preserve">1.1.Размещение </w:t>
            </w:r>
            <w:r w:rsidRPr="00B50D9C">
              <w:rPr>
                <w:rFonts w:eastAsia="Arial"/>
                <w:bCs/>
                <w:sz w:val="16"/>
                <w:szCs w:val="16"/>
                <w:shd w:val="clear" w:color="auto" w:fill="FFFFFF"/>
                <w:lang w:eastAsia="ru-RU"/>
              </w:rPr>
              <w:t xml:space="preserve">материалов </w:t>
            </w:r>
            <w:r w:rsidRPr="00B50D9C">
              <w:rPr>
                <w:sz w:val="16"/>
                <w:szCs w:val="16"/>
                <w:lang w:eastAsia="ru-RU"/>
              </w:rPr>
              <w:t>в социальных сетях, СМИ/статей по формированию здорового образа жизни</w:t>
            </w:r>
          </w:p>
        </w:tc>
        <w:tc>
          <w:tcPr>
            <w:tcW w:w="1701" w:type="dxa"/>
            <w:tcBorders>
              <w:top w:val="nil"/>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proofErr w:type="gramStart"/>
            <w:r w:rsidRPr="00B50D9C">
              <w:rPr>
                <w:sz w:val="16"/>
                <w:szCs w:val="16"/>
              </w:rPr>
              <w:t>Количество  (</w:t>
            </w:r>
            <w:proofErr w:type="gramEnd"/>
            <w:r w:rsidRPr="00B50D9C">
              <w:rPr>
                <w:sz w:val="16"/>
                <w:szCs w:val="16"/>
              </w:rPr>
              <w:t>печатных материалов/статей)</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520/6</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100/2</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120/1</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150/2</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150/1</w:t>
            </w:r>
          </w:p>
        </w:tc>
        <w:tc>
          <w:tcPr>
            <w:tcW w:w="1289" w:type="dxa"/>
            <w:vMerge w:val="restart"/>
            <w:tcBorders>
              <w:top w:val="single" w:sz="4" w:space="0" w:color="auto"/>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ЦРБ, УОиМП,</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КЦСОН</w:t>
            </w:r>
          </w:p>
        </w:tc>
        <w:tc>
          <w:tcPr>
            <w:tcW w:w="2254" w:type="dxa"/>
            <w:gridSpan w:val="2"/>
            <w:vMerge w:val="restart"/>
            <w:tcBorders>
              <w:top w:val="single" w:sz="4" w:space="0" w:color="auto"/>
              <w:left w:val="single" w:sz="4" w:space="0" w:color="auto"/>
              <w:right w:val="single" w:sz="4" w:space="0" w:color="auto"/>
            </w:tcBorders>
          </w:tcPr>
          <w:p w:rsidR="00B50D9C" w:rsidRPr="00B50D9C" w:rsidRDefault="00B50D9C" w:rsidP="00B50D9C">
            <w:pPr>
              <w:rPr>
                <w:sz w:val="16"/>
                <w:szCs w:val="16"/>
              </w:rPr>
            </w:pPr>
            <w:r w:rsidRPr="00B50D9C">
              <w:rPr>
                <w:sz w:val="16"/>
                <w:szCs w:val="16"/>
              </w:rPr>
              <w:t>Размещение м</w:t>
            </w:r>
            <w:r w:rsidRPr="00B50D9C">
              <w:rPr>
                <w:rFonts w:eastAsia="Arial"/>
                <w:bCs/>
                <w:sz w:val="16"/>
                <w:szCs w:val="16"/>
                <w:shd w:val="clear" w:color="auto" w:fill="FFFFFF"/>
              </w:rPr>
              <w:t xml:space="preserve">атериалов </w:t>
            </w:r>
            <w:r w:rsidRPr="00B50D9C">
              <w:rPr>
                <w:sz w:val="16"/>
                <w:szCs w:val="16"/>
              </w:rPr>
              <w:t xml:space="preserve">в социальных сетях, СМИ/статей по формированию здорового образа жизни составит не менее </w:t>
            </w:r>
            <w:r w:rsidRPr="00B50D9C">
              <w:rPr>
                <w:sz w:val="16"/>
                <w:szCs w:val="16"/>
                <w:lang w:eastAsia="ru-RU"/>
              </w:rPr>
              <w:t xml:space="preserve">520 материалов </w:t>
            </w:r>
            <w:r w:rsidRPr="00B50D9C">
              <w:rPr>
                <w:sz w:val="16"/>
                <w:szCs w:val="16"/>
              </w:rPr>
              <w:t xml:space="preserve">и 6 статей в 2023г </w:t>
            </w:r>
          </w:p>
        </w:tc>
      </w:tr>
      <w:tr w:rsidR="00B50D9C" w:rsidRPr="00B50D9C" w:rsidTr="00B50D9C">
        <w:trPr>
          <w:trHeight w:val="486"/>
          <w:tblCellSpacing w:w="5" w:type="nil"/>
        </w:trPr>
        <w:tc>
          <w:tcPr>
            <w:tcW w:w="1624" w:type="dxa"/>
            <w:vMerge/>
            <w:tcBorders>
              <w:top w:val="nil"/>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Сумма затрат, в том числе: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73"/>
          <w:tblCellSpacing w:w="5" w:type="nil"/>
        </w:trPr>
        <w:tc>
          <w:tcPr>
            <w:tcW w:w="1624" w:type="dxa"/>
            <w:vMerge/>
            <w:tcBorders>
              <w:top w:val="nil"/>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областной 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424"/>
          <w:tblCellSpacing w:w="5" w:type="nil"/>
        </w:trPr>
        <w:tc>
          <w:tcPr>
            <w:tcW w:w="1624" w:type="dxa"/>
            <w:vMerge/>
            <w:tcBorders>
              <w:top w:val="nil"/>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федеральный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99"/>
          <w:tblCellSpacing w:w="5" w:type="nil"/>
        </w:trPr>
        <w:tc>
          <w:tcPr>
            <w:tcW w:w="1624" w:type="dxa"/>
            <w:vMerge/>
            <w:tcBorders>
              <w:top w:val="nil"/>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местные бюджеты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1624" w:type="dxa"/>
            <w:vMerge/>
            <w:tcBorders>
              <w:top w:val="nil"/>
              <w:left w:val="single" w:sz="4" w:space="0" w:color="auto"/>
              <w:bottom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rFonts w:cs="Arial"/>
                <w:color w:val="0000FF"/>
                <w:sz w:val="16"/>
                <w:szCs w:val="16"/>
              </w:rPr>
            </w:pPr>
            <w:r w:rsidRPr="00B50D9C">
              <w:rPr>
                <w:sz w:val="16"/>
                <w:szCs w:val="16"/>
              </w:rPr>
              <w:t xml:space="preserve">внебюджетные </w:t>
            </w:r>
            <w:r w:rsidRPr="00B50D9C">
              <w:rPr>
                <w:sz w:val="16"/>
                <w:szCs w:val="16"/>
              </w:rPr>
              <w:lastRenderedPageBreak/>
              <w:t xml:space="preserve">источники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lastRenderedPageBreak/>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158"/>
          <w:tblCellSpacing w:w="5" w:type="nil"/>
        </w:trPr>
        <w:tc>
          <w:tcPr>
            <w:tcW w:w="1624" w:type="dxa"/>
            <w:vMerge w:val="restart"/>
            <w:tcBorders>
              <w:top w:val="nil"/>
              <w:left w:val="single" w:sz="4" w:space="0" w:color="auto"/>
              <w:right w:val="single" w:sz="4" w:space="0" w:color="auto"/>
            </w:tcBorders>
          </w:tcPr>
          <w:p w:rsidR="00B50D9C" w:rsidRPr="00B50D9C" w:rsidRDefault="00B50D9C" w:rsidP="00B50D9C">
            <w:pPr>
              <w:autoSpaceDE w:val="0"/>
              <w:autoSpaceDN w:val="0"/>
              <w:adjustRightInd w:val="0"/>
              <w:spacing w:line="259" w:lineRule="auto"/>
              <w:jc w:val="both"/>
              <w:rPr>
                <w:sz w:val="16"/>
                <w:szCs w:val="16"/>
              </w:rPr>
            </w:pPr>
            <w:r w:rsidRPr="00B50D9C">
              <w:rPr>
                <w:sz w:val="16"/>
                <w:szCs w:val="16"/>
              </w:rPr>
              <w:t>1.2.Проведение диспансеризации</w:t>
            </w:r>
          </w:p>
          <w:p w:rsidR="00B50D9C" w:rsidRPr="00B50D9C" w:rsidRDefault="00B50D9C" w:rsidP="00B50D9C">
            <w:pPr>
              <w:autoSpaceDE w:val="0"/>
              <w:autoSpaceDN w:val="0"/>
              <w:adjustRightInd w:val="0"/>
              <w:spacing w:line="259" w:lineRule="auto"/>
              <w:jc w:val="both"/>
              <w:rPr>
                <w:sz w:val="16"/>
                <w:szCs w:val="16"/>
              </w:rPr>
            </w:pPr>
            <w:r w:rsidRPr="00B50D9C">
              <w:rPr>
                <w:sz w:val="16"/>
                <w:szCs w:val="16"/>
              </w:rPr>
              <w:t xml:space="preserve">населения </w:t>
            </w:r>
          </w:p>
        </w:tc>
        <w:tc>
          <w:tcPr>
            <w:tcW w:w="1701" w:type="dxa"/>
            <w:tcBorders>
              <w:top w:val="nil"/>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proofErr w:type="gramStart"/>
            <w:r w:rsidRPr="00B50D9C">
              <w:rPr>
                <w:sz w:val="16"/>
                <w:szCs w:val="16"/>
              </w:rPr>
              <w:t>Количество  (</w:t>
            </w:r>
            <w:proofErr w:type="gramEnd"/>
            <w:r w:rsidRPr="00B50D9C">
              <w:rPr>
                <w:sz w:val="16"/>
                <w:szCs w:val="16"/>
              </w:rPr>
              <w:t>чел.)</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16000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5320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3659</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4540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2481</w:t>
            </w:r>
          </w:p>
        </w:tc>
        <w:tc>
          <w:tcPr>
            <w:tcW w:w="1289" w:type="dxa"/>
            <w:vMerge w:val="restart"/>
            <w:tcBorders>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ЦРБ</w:t>
            </w:r>
          </w:p>
        </w:tc>
        <w:tc>
          <w:tcPr>
            <w:tcW w:w="2254" w:type="dxa"/>
            <w:gridSpan w:val="2"/>
            <w:vMerge w:val="restart"/>
            <w:tcBorders>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bCs/>
                <w:sz w:val="16"/>
                <w:szCs w:val="16"/>
                <w:lang w:eastAsia="ru-RU"/>
              </w:rPr>
            </w:pPr>
            <w:r w:rsidRPr="00B50D9C">
              <w:rPr>
                <w:bCs/>
                <w:sz w:val="16"/>
                <w:szCs w:val="16"/>
                <w:lang w:eastAsia="ru-RU"/>
              </w:rPr>
              <w:t>Количество</w:t>
            </w:r>
          </w:p>
          <w:p w:rsidR="00B50D9C" w:rsidRPr="00B50D9C" w:rsidRDefault="00B50D9C" w:rsidP="00B50D9C">
            <w:pPr>
              <w:widowControl w:val="0"/>
              <w:autoSpaceDE w:val="0"/>
              <w:autoSpaceDN w:val="0"/>
              <w:adjustRightInd w:val="0"/>
              <w:spacing w:line="276" w:lineRule="auto"/>
              <w:rPr>
                <w:sz w:val="16"/>
                <w:szCs w:val="16"/>
              </w:rPr>
            </w:pPr>
            <w:r w:rsidRPr="00B50D9C">
              <w:rPr>
                <w:bCs/>
                <w:sz w:val="16"/>
                <w:szCs w:val="16"/>
                <w:lang w:eastAsia="ru-RU"/>
              </w:rPr>
              <w:t>граждан, принявших участие в профилактике различных заболеваний, с целью предотвращения болезней составит</w:t>
            </w:r>
            <w:r w:rsidRPr="00B50D9C">
              <w:rPr>
                <w:sz w:val="16"/>
                <w:szCs w:val="16"/>
              </w:rPr>
              <w:t xml:space="preserve"> не менее чем   16000 человек в 2023 году</w:t>
            </w:r>
          </w:p>
        </w:tc>
      </w:tr>
      <w:tr w:rsidR="00B50D9C" w:rsidRPr="00B50D9C" w:rsidTr="00B50D9C">
        <w:trPr>
          <w:trHeight w:val="322"/>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Сумма затрат, в том числе: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83"/>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областной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491"/>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федеральный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552"/>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местные бюджеты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42"/>
          <w:tblCellSpacing w:w="5" w:type="nil"/>
        </w:trPr>
        <w:tc>
          <w:tcPr>
            <w:tcW w:w="1624"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rFonts w:cs="Arial"/>
                <w:color w:val="0000FF"/>
                <w:sz w:val="16"/>
                <w:szCs w:val="16"/>
              </w:rPr>
            </w:pPr>
            <w:r w:rsidRPr="00B50D9C">
              <w:rPr>
                <w:sz w:val="16"/>
                <w:szCs w:val="16"/>
              </w:rPr>
              <w:t xml:space="preserve">внебюджетные источники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20"/>
          <w:tblCellSpacing w:w="5" w:type="nil"/>
        </w:trPr>
        <w:tc>
          <w:tcPr>
            <w:tcW w:w="1624" w:type="dxa"/>
            <w:vMerge w:val="restart"/>
            <w:tcBorders>
              <w:top w:val="nil"/>
              <w:left w:val="single" w:sz="4" w:space="0" w:color="auto"/>
              <w:right w:val="single" w:sz="4" w:space="0" w:color="auto"/>
            </w:tcBorders>
          </w:tcPr>
          <w:p w:rsidR="00B50D9C" w:rsidRPr="00B50D9C" w:rsidRDefault="00B50D9C" w:rsidP="00B50D9C">
            <w:pPr>
              <w:spacing w:line="259" w:lineRule="auto"/>
              <w:rPr>
                <w:sz w:val="16"/>
                <w:szCs w:val="16"/>
              </w:rPr>
            </w:pPr>
            <w:r w:rsidRPr="00B50D9C">
              <w:rPr>
                <w:sz w:val="16"/>
                <w:szCs w:val="16"/>
              </w:rPr>
              <w:t>1.3. Проведение скрининга у населения по онкологическим заболеваниям, с целью предотвращения болезни</w:t>
            </w:r>
          </w:p>
        </w:tc>
        <w:tc>
          <w:tcPr>
            <w:tcW w:w="1701" w:type="dxa"/>
            <w:tcBorders>
              <w:top w:val="nil"/>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proofErr w:type="gramStart"/>
            <w:r w:rsidRPr="00B50D9C">
              <w:rPr>
                <w:sz w:val="16"/>
                <w:szCs w:val="16"/>
              </w:rPr>
              <w:t>Количество  (</w:t>
            </w:r>
            <w:proofErr w:type="gramEnd"/>
            <w:r w:rsidRPr="00B50D9C">
              <w:rPr>
                <w:sz w:val="16"/>
                <w:szCs w:val="16"/>
              </w:rPr>
              <w:t>чел.)</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30000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5320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6520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9080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9080</w:t>
            </w:r>
          </w:p>
        </w:tc>
        <w:tc>
          <w:tcPr>
            <w:tcW w:w="1289" w:type="dxa"/>
            <w:vMerge w:val="restart"/>
            <w:tcBorders>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ЦРБ</w:t>
            </w:r>
          </w:p>
        </w:tc>
        <w:tc>
          <w:tcPr>
            <w:tcW w:w="2254" w:type="dxa"/>
            <w:gridSpan w:val="2"/>
            <w:vMerge w:val="restart"/>
            <w:tcBorders>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bCs/>
                <w:sz w:val="16"/>
                <w:szCs w:val="16"/>
                <w:lang w:eastAsia="ru-RU"/>
              </w:rPr>
              <w:t>Количество граждан, принявших участие в профилактике различных заболеваний, с целью предотвращения болезней составит</w:t>
            </w:r>
            <w:r w:rsidRPr="00B50D9C">
              <w:rPr>
                <w:sz w:val="16"/>
                <w:szCs w:val="16"/>
              </w:rPr>
              <w:t xml:space="preserve"> не менее чем 30000</w:t>
            </w:r>
            <w:r w:rsidRPr="00B50D9C">
              <w:rPr>
                <w:bCs/>
                <w:sz w:val="16"/>
                <w:szCs w:val="16"/>
                <w:lang w:eastAsia="ru-RU"/>
              </w:rPr>
              <w:t xml:space="preserve"> человек в 2023г</w:t>
            </w:r>
          </w:p>
        </w:tc>
      </w:tr>
      <w:tr w:rsidR="00B50D9C" w:rsidRPr="00B50D9C" w:rsidTr="00B50D9C">
        <w:trPr>
          <w:trHeight w:val="429"/>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Сумма затрат, в том числе: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53"/>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областной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414"/>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федеральный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44"/>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местные бюджеты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417"/>
          <w:tblCellSpacing w:w="5" w:type="nil"/>
        </w:trPr>
        <w:tc>
          <w:tcPr>
            <w:tcW w:w="1624" w:type="dxa"/>
            <w:vMerge/>
            <w:tcBorders>
              <w:left w:val="single" w:sz="4" w:space="0" w:color="auto"/>
              <w:bottom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rFonts w:cs="Arial"/>
                <w:color w:val="0000FF"/>
                <w:sz w:val="16"/>
                <w:szCs w:val="16"/>
              </w:rPr>
            </w:pPr>
            <w:r w:rsidRPr="00B50D9C">
              <w:rPr>
                <w:sz w:val="16"/>
                <w:szCs w:val="16"/>
              </w:rPr>
              <w:t xml:space="preserve">внебюджетные источники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68"/>
          <w:tblCellSpacing w:w="5" w:type="nil"/>
        </w:trPr>
        <w:tc>
          <w:tcPr>
            <w:tcW w:w="1624" w:type="dxa"/>
            <w:vMerge w:val="restart"/>
            <w:tcBorders>
              <w:top w:val="single" w:sz="4" w:space="0" w:color="auto"/>
              <w:left w:val="single" w:sz="4" w:space="0" w:color="auto"/>
              <w:right w:val="single" w:sz="4" w:space="0" w:color="auto"/>
            </w:tcBorders>
          </w:tcPr>
          <w:p w:rsidR="00B50D9C" w:rsidRPr="00B50D9C" w:rsidRDefault="00B50D9C" w:rsidP="00B50D9C">
            <w:pPr>
              <w:spacing w:line="259" w:lineRule="auto"/>
              <w:rPr>
                <w:sz w:val="16"/>
                <w:szCs w:val="16"/>
              </w:rPr>
            </w:pPr>
            <w:r w:rsidRPr="00B50D9C">
              <w:rPr>
                <w:sz w:val="16"/>
                <w:szCs w:val="16"/>
              </w:rPr>
              <w:t>1.4.Проведение диагностики раннего выявления потребления алкоголя и/или наркотических средств и психотропных веществ у населения</w:t>
            </w:r>
          </w:p>
        </w:tc>
        <w:tc>
          <w:tcPr>
            <w:tcW w:w="1701" w:type="dxa"/>
            <w:tcBorders>
              <w:top w:val="nil"/>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proofErr w:type="gramStart"/>
            <w:r w:rsidRPr="00B50D9C">
              <w:rPr>
                <w:sz w:val="16"/>
                <w:szCs w:val="16"/>
              </w:rPr>
              <w:t>Количество  (</w:t>
            </w:r>
            <w:proofErr w:type="gramEnd"/>
            <w:r w:rsidRPr="00B50D9C">
              <w:rPr>
                <w:sz w:val="16"/>
                <w:szCs w:val="16"/>
              </w:rPr>
              <w:t>чел.)</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18000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3580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3840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5290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5290</w:t>
            </w:r>
          </w:p>
        </w:tc>
        <w:tc>
          <w:tcPr>
            <w:tcW w:w="1289" w:type="dxa"/>
            <w:vMerge w:val="restart"/>
            <w:tcBorders>
              <w:top w:val="single" w:sz="4" w:space="0" w:color="auto"/>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ЦРБ</w:t>
            </w:r>
          </w:p>
        </w:tc>
        <w:tc>
          <w:tcPr>
            <w:tcW w:w="2254" w:type="dxa"/>
            <w:gridSpan w:val="2"/>
            <w:vMerge w:val="restart"/>
            <w:tcBorders>
              <w:top w:val="single" w:sz="4" w:space="0" w:color="auto"/>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bCs/>
                <w:sz w:val="16"/>
                <w:szCs w:val="16"/>
                <w:lang w:eastAsia="ru-RU"/>
              </w:rPr>
              <w:t>Количество граждан, принявших участие в профилактике различных заболеваний, с целью предотвращения болезней составит</w:t>
            </w:r>
            <w:r w:rsidRPr="00B50D9C">
              <w:rPr>
                <w:sz w:val="16"/>
                <w:szCs w:val="16"/>
              </w:rPr>
              <w:t xml:space="preserve"> не менее чем 18000</w:t>
            </w:r>
            <w:r w:rsidRPr="00B50D9C">
              <w:rPr>
                <w:sz w:val="16"/>
                <w:szCs w:val="16"/>
                <w:lang w:eastAsia="ru-RU"/>
              </w:rPr>
              <w:t xml:space="preserve"> человек в 2023 г</w:t>
            </w:r>
          </w:p>
        </w:tc>
      </w:tr>
      <w:tr w:rsidR="00B50D9C" w:rsidRPr="00B50D9C" w:rsidTr="00B50D9C">
        <w:trPr>
          <w:trHeight w:val="285"/>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Сумма затрат, в том числе: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444"/>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Областной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430"/>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федеральный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20"/>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местные бюджеты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421"/>
          <w:tblCellSpacing w:w="5" w:type="nil"/>
        </w:trPr>
        <w:tc>
          <w:tcPr>
            <w:tcW w:w="1624" w:type="dxa"/>
            <w:vMerge/>
            <w:tcBorders>
              <w:left w:val="single" w:sz="4" w:space="0" w:color="auto"/>
              <w:bottom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rFonts w:cs="Arial"/>
                <w:color w:val="0000FF"/>
                <w:sz w:val="16"/>
                <w:szCs w:val="16"/>
              </w:rPr>
            </w:pPr>
            <w:r w:rsidRPr="00B50D9C">
              <w:rPr>
                <w:sz w:val="16"/>
                <w:szCs w:val="16"/>
              </w:rPr>
              <w:t xml:space="preserve">внебюджетные источники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72"/>
          <w:tblCellSpacing w:w="5" w:type="nil"/>
        </w:trPr>
        <w:tc>
          <w:tcPr>
            <w:tcW w:w="1624" w:type="dxa"/>
            <w:vMerge w:val="restart"/>
            <w:tcBorders>
              <w:top w:val="single" w:sz="4" w:space="0" w:color="auto"/>
              <w:left w:val="single" w:sz="4" w:space="0" w:color="auto"/>
              <w:right w:val="single" w:sz="4" w:space="0" w:color="auto"/>
            </w:tcBorders>
          </w:tcPr>
          <w:p w:rsidR="00B50D9C" w:rsidRPr="00B50D9C" w:rsidRDefault="00B50D9C" w:rsidP="00B50D9C">
            <w:pPr>
              <w:autoSpaceDE w:val="0"/>
              <w:autoSpaceDN w:val="0"/>
              <w:adjustRightInd w:val="0"/>
              <w:spacing w:line="259" w:lineRule="auto"/>
              <w:rPr>
                <w:sz w:val="16"/>
                <w:szCs w:val="16"/>
              </w:rPr>
            </w:pPr>
            <w:r w:rsidRPr="00B50D9C">
              <w:rPr>
                <w:sz w:val="16"/>
                <w:szCs w:val="16"/>
              </w:rPr>
              <w:t xml:space="preserve">1.5.Проведение акции «Будь здоров» для учеников и молодежи </w:t>
            </w:r>
          </w:p>
          <w:p w:rsidR="00B50D9C" w:rsidRPr="00B50D9C" w:rsidRDefault="00B50D9C" w:rsidP="00B50D9C">
            <w:pPr>
              <w:autoSpaceDE w:val="0"/>
              <w:autoSpaceDN w:val="0"/>
              <w:adjustRightInd w:val="0"/>
              <w:spacing w:line="259" w:lineRule="auto"/>
              <w:ind w:left="900"/>
              <w:contextualSpacing/>
              <w:rPr>
                <w:sz w:val="16"/>
                <w:szCs w:val="16"/>
              </w:rPr>
            </w:pPr>
          </w:p>
          <w:p w:rsidR="00B50D9C" w:rsidRPr="00B50D9C" w:rsidRDefault="00B50D9C" w:rsidP="00B50D9C">
            <w:pPr>
              <w:autoSpaceDE w:val="0"/>
              <w:autoSpaceDN w:val="0"/>
              <w:adjustRightInd w:val="0"/>
              <w:spacing w:line="259" w:lineRule="auto"/>
              <w:ind w:left="900"/>
              <w:contextualSpacing/>
              <w:rPr>
                <w:sz w:val="16"/>
                <w:szCs w:val="16"/>
              </w:rPr>
            </w:pPr>
          </w:p>
          <w:p w:rsidR="00B50D9C" w:rsidRPr="00B50D9C" w:rsidRDefault="00B50D9C" w:rsidP="00B50D9C">
            <w:pPr>
              <w:autoSpaceDE w:val="0"/>
              <w:autoSpaceDN w:val="0"/>
              <w:adjustRightInd w:val="0"/>
              <w:spacing w:line="259" w:lineRule="auto"/>
              <w:ind w:left="900"/>
              <w:contextualSpacing/>
              <w:rPr>
                <w:sz w:val="16"/>
                <w:szCs w:val="16"/>
              </w:rPr>
            </w:pPr>
          </w:p>
          <w:p w:rsidR="00B50D9C" w:rsidRPr="00B50D9C" w:rsidRDefault="00B50D9C" w:rsidP="00B50D9C">
            <w:pPr>
              <w:autoSpaceDE w:val="0"/>
              <w:autoSpaceDN w:val="0"/>
              <w:adjustRightInd w:val="0"/>
              <w:spacing w:line="259" w:lineRule="auto"/>
              <w:ind w:left="900"/>
              <w:contextualSpacing/>
              <w:rPr>
                <w:sz w:val="16"/>
                <w:szCs w:val="16"/>
              </w:rPr>
            </w:pPr>
          </w:p>
          <w:p w:rsidR="00B50D9C" w:rsidRPr="00B50D9C" w:rsidRDefault="00B50D9C" w:rsidP="00B50D9C">
            <w:pPr>
              <w:autoSpaceDE w:val="0"/>
              <w:autoSpaceDN w:val="0"/>
              <w:adjustRightInd w:val="0"/>
              <w:spacing w:line="259" w:lineRule="auto"/>
              <w:ind w:left="900"/>
              <w:contextualSpacing/>
              <w:rPr>
                <w:sz w:val="16"/>
                <w:szCs w:val="16"/>
              </w:rPr>
            </w:pPr>
          </w:p>
        </w:tc>
        <w:tc>
          <w:tcPr>
            <w:tcW w:w="1701" w:type="dxa"/>
            <w:tcBorders>
              <w:top w:val="nil"/>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proofErr w:type="gramStart"/>
            <w:r w:rsidRPr="00B50D9C">
              <w:rPr>
                <w:sz w:val="16"/>
                <w:szCs w:val="16"/>
              </w:rPr>
              <w:t>Количество  (</w:t>
            </w:r>
            <w:proofErr w:type="gramEnd"/>
            <w:r w:rsidRPr="00B50D9C">
              <w:rPr>
                <w:sz w:val="16"/>
                <w:szCs w:val="16"/>
              </w:rPr>
              <w:t>чел.)</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val="restart"/>
            <w:tcBorders>
              <w:top w:val="single" w:sz="4" w:space="0" w:color="auto"/>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УОиМП, СМИ</w:t>
            </w:r>
          </w:p>
        </w:tc>
        <w:tc>
          <w:tcPr>
            <w:tcW w:w="2254" w:type="dxa"/>
            <w:gridSpan w:val="2"/>
            <w:vMerge w:val="restart"/>
            <w:tcBorders>
              <w:top w:val="single" w:sz="4" w:space="0" w:color="auto"/>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bCs/>
                <w:sz w:val="16"/>
                <w:szCs w:val="16"/>
                <w:lang w:eastAsia="ru-RU"/>
              </w:rPr>
            </w:pPr>
            <w:r w:rsidRPr="00B50D9C">
              <w:rPr>
                <w:bCs/>
                <w:sz w:val="16"/>
                <w:szCs w:val="16"/>
                <w:lang w:eastAsia="ru-RU"/>
              </w:rPr>
              <w:t>Данное мероприятие</w:t>
            </w:r>
          </w:p>
          <w:p w:rsidR="00B50D9C" w:rsidRPr="00B50D9C" w:rsidRDefault="00B50D9C" w:rsidP="00B50D9C">
            <w:pPr>
              <w:widowControl w:val="0"/>
              <w:autoSpaceDE w:val="0"/>
              <w:autoSpaceDN w:val="0"/>
              <w:adjustRightInd w:val="0"/>
              <w:spacing w:line="276" w:lineRule="auto"/>
              <w:rPr>
                <w:sz w:val="16"/>
                <w:szCs w:val="16"/>
              </w:rPr>
            </w:pPr>
            <w:r w:rsidRPr="00B50D9C">
              <w:rPr>
                <w:bCs/>
                <w:sz w:val="16"/>
                <w:szCs w:val="16"/>
                <w:lang w:eastAsia="ru-RU"/>
              </w:rPr>
              <w:t>не запланировано</w:t>
            </w:r>
            <w:r w:rsidRPr="00B50D9C">
              <w:rPr>
                <w:sz w:val="16"/>
                <w:szCs w:val="16"/>
                <w:lang w:eastAsia="ru-RU"/>
              </w:rPr>
              <w:t xml:space="preserve"> в 2023 г</w:t>
            </w:r>
          </w:p>
        </w:tc>
      </w:tr>
      <w:tr w:rsidR="00B50D9C" w:rsidRPr="00B50D9C" w:rsidTr="00B50D9C">
        <w:trPr>
          <w:trHeight w:val="429"/>
          <w:tblCellSpacing w:w="5" w:type="nil"/>
        </w:trPr>
        <w:tc>
          <w:tcPr>
            <w:tcW w:w="1624" w:type="dxa"/>
            <w:vMerge/>
            <w:tcBorders>
              <w:top w:val="single" w:sz="4" w:space="0" w:color="auto"/>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Сумма затрат, в том числе: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460"/>
          <w:tblCellSpacing w:w="5" w:type="nil"/>
        </w:trPr>
        <w:tc>
          <w:tcPr>
            <w:tcW w:w="1624" w:type="dxa"/>
            <w:vMerge/>
            <w:tcBorders>
              <w:top w:val="single" w:sz="4" w:space="0" w:color="auto"/>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областной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17"/>
          <w:tblCellSpacing w:w="5" w:type="nil"/>
        </w:trPr>
        <w:tc>
          <w:tcPr>
            <w:tcW w:w="1624" w:type="dxa"/>
            <w:vMerge/>
            <w:tcBorders>
              <w:top w:val="single" w:sz="4" w:space="0" w:color="auto"/>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федеральный 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77"/>
          <w:tblCellSpacing w:w="5" w:type="nil"/>
        </w:trPr>
        <w:tc>
          <w:tcPr>
            <w:tcW w:w="1624" w:type="dxa"/>
            <w:vMerge/>
            <w:tcBorders>
              <w:top w:val="single" w:sz="4" w:space="0" w:color="auto"/>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местные бюджеты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30"/>
          <w:tblCellSpacing w:w="5" w:type="nil"/>
        </w:trPr>
        <w:tc>
          <w:tcPr>
            <w:tcW w:w="1624" w:type="dxa"/>
            <w:vMerge/>
            <w:tcBorders>
              <w:top w:val="single" w:sz="4" w:space="0" w:color="auto"/>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rFonts w:cs="Arial"/>
                <w:color w:val="0000FF"/>
                <w:sz w:val="16"/>
                <w:szCs w:val="16"/>
              </w:rPr>
            </w:pPr>
            <w:r w:rsidRPr="00B50D9C">
              <w:rPr>
                <w:sz w:val="16"/>
                <w:szCs w:val="16"/>
              </w:rPr>
              <w:t xml:space="preserve">внебюджетные источники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74"/>
          <w:tblCellSpacing w:w="5" w:type="nil"/>
        </w:trPr>
        <w:tc>
          <w:tcPr>
            <w:tcW w:w="1624" w:type="dxa"/>
            <w:vMerge w:val="restart"/>
            <w:tcBorders>
              <w:top w:val="single" w:sz="4" w:space="0" w:color="auto"/>
              <w:left w:val="single" w:sz="4" w:space="0" w:color="auto"/>
              <w:right w:val="single" w:sz="4" w:space="0" w:color="auto"/>
            </w:tcBorders>
          </w:tcPr>
          <w:p w:rsidR="00B50D9C" w:rsidRPr="00B50D9C" w:rsidRDefault="00B50D9C" w:rsidP="00B50D9C">
            <w:pPr>
              <w:autoSpaceDE w:val="0"/>
              <w:autoSpaceDN w:val="0"/>
              <w:adjustRightInd w:val="0"/>
              <w:spacing w:line="259" w:lineRule="auto"/>
              <w:rPr>
                <w:sz w:val="16"/>
                <w:szCs w:val="16"/>
              </w:rPr>
            </w:pPr>
            <w:r w:rsidRPr="00B50D9C">
              <w:rPr>
                <w:sz w:val="16"/>
                <w:szCs w:val="16"/>
              </w:rPr>
              <w:t>1.6. Проведение акции «Красная ленточка» для женского населения</w:t>
            </w:r>
          </w:p>
          <w:p w:rsidR="00B50D9C" w:rsidRPr="00B50D9C" w:rsidRDefault="00B50D9C" w:rsidP="00B50D9C">
            <w:pPr>
              <w:autoSpaceDE w:val="0"/>
              <w:autoSpaceDN w:val="0"/>
              <w:adjustRightInd w:val="0"/>
              <w:spacing w:line="259" w:lineRule="auto"/>
              <w:ind w:left="900"/>
              <w:contextualSpacing/>
              <w:rPr>
                <w:sz w:val="16"/>
                <w:szCs w:val="16"/>
              </w:rPr>
            </w:pPr>
          </w:p>
          <w:p w:rsidR="00B50D9C" w:rsidRPr="00B50D9C" w:rsidRDefault="00B50D9C" w:rsidP="00B50D9C">
            <w:pPr>
              <w:spacing w:line="259" w:lineRule="auto"/>
              <w:rPr>
                <w:sz w:val="16"/>
                <w:szCs w:val="16"/>
              </w:rPr>
            </w:pPr>
          </w:p>
        </w:tc>
        <w:tc>
          <w:tcPr>
            <w:tcW w:w="1701" w:type="dxa"/>
            <w:tcBorders>
              <w:top w:val="nil"/>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proofErr w:type="gramStart"/>
            <w:r w:rsidRPr="00B50D9C">
              <w:rPr>
                <w:sz w:val="16"/>
                <w:szCs w:val="16"/>
              </w:rPr>
              <w:t>Количество  (</w:t>
            </w:r>
            <w:proofErr w:type="gramEnd"/>
            <w:r w:rsidRPr="00B50D9C">
              <w:rPr>
                <w:sz w:val="16"/>
                <w:szCs w:val="16"/>
              </w:rPr>
              <w:t>чел.)</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300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300</w:t>
            </w:r>
          </w:p>
        </w:tc>
        <w:tc>
          <w:tcPr>
            <w:tcW w:w="1289" w:type="dxa"/>
            <w:vMerge w:val="restart"/>
            <w:tcBorders>
              <w:top w:val="single" w:sz="4" w:space="0" w:color="auto"/>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УОиМП, СМИ</w:t>
            </w:r>
          </w:p>
          <w:p w:rsidR="00B50D9C" w:rsidRPr="00B50D9C" w:rsidRDefault="00B50D9C" w:rsidP="00B50D9C">
            <w:pPr>
              <w:spacing w:line="259" w:lineRule="auto"/>
              <w:jc w:val="center"/>
              <w:rPr>
                <w:sz w:val="16"/>
                <w:szCs w:val="16"/>
              </w:rPr>
            </w:pPr>
          </w:p>
        </w:tc>
        <w:tc>
          <w:tcPr>
            <w:tcW w:w="2254" w:type="dxa"/>
            <w:gridSpan w:val="2"/>
            <w:vMerge w:val="restart"/>
            <w:tcBorders>
              <w:top w:val="single" w:sz="4" w:space="0" w:color="auto"/>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bCs/>
                <w:sz w:val="16"/>
                <w:szCs w:val="16"/>
                <w:lang w:eastAsia="ru-RU"/>
              </w:rPr>
              <w:t>Количество граждан, принявших участие в мероприятиях, направленных на сохранение, укрепление здоровья и пропаганду здорового образа жизни составит</w:t>
            </w:r>
            <w:r w:rsidRPr="00B50D9C">
              <w:rPr>
                <w:sz w:val="16"/>
                <w:szCs w:val="16"/>
              </w:rPr>
              <w:t xml:space="preserve"> не менее чем 300 человек в 2023 г</w:t>
            </w:r>
          </w:p>
        </w:tc>
      </w:tr>
      <w:tr w:rsidR="00B50D9C" w:rsidRPr="00B50D9C" w:rsidTr="00B50D9C">
        <w:trPr>
          <w:trHeight w:val="263"/>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Сумма затрат, в том числе: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97"/>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областной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90"/>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федеральный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40"/>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местные бюджеты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413"/>
          <w:tblCellSpacing w:w="5" w:type="nil"/>
        </w:trPr>
        <w:tc>
          <w:tcPr>
            <w:tcW w:w="1624" w:type="dxa"/>
            <w:vMerge/>
            <w:tcBorders>
              <w:left w:val="single" w:sz="4" w:space="0" w:color="auto"/>
              <w:bottom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rFonts w:cs="Arial"/>
                <w:color w:val="0000FF"/>
                <w:sz w:val="16"/>
                <w:szCs w:val="16"/>
              </w:rPr>
            </w:pPr>
            <w:r w:rsidRPr="00B50D9C">
              <w:rPr>
                <w:sz w:val="16"/>
                <w:szCs w:val="16"/>
              </w:rPr>
              <w:t xml:space="preserve">внебюджетные источники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50"/>
          <w:tblCellSpacing w:w="5" w:type="nil"/>
        </w:trPr>
        <w:tc>
          <w:tcPr>
            <w:tcW w:w="1624" w:type="dxa"/>
            <w:vMerge w:val="restart"/>
            <w:tcBorders>
              <w:left w:val="single" w:sz="4" w:space="0" w:color="auto"/>
              <w:right w:val="single" w:sz="4" w:space="0" w:color="auto"/>
            </w:tcBorders>
          </w:tcPr>
          <w:p w:rsidR="00B50D9C" w:rsidRPr="00B50D9C" w:rsidRDefault="00B50D9C" w:rsidP="00B50D9C">
            <w:pPr>
              <w:autoSpaceDE w:val="0"/>
              <w:autoSpaceDN w:val="0"/>
              <w:adjustRightInd w:val="0"/>
              <w:spacing w:line="259" w:lineRule="auto"/>
              <w:rPr>
                <w:sz w:val="16"/>
                <w:szCs w:val="16"/>
              </w:rPr>
            </w:pPr>
            <w:r w:rsidRPr="00B50D9C">
              <w:rPr>
                <w:sz w:val="16"/>
                <w:szCs w:val="16"/>
              </w:rPr>
              <w:t>1.7. Проведение акции «Стоп ВИЧ» для учеников и молодежи</w:t>
            </w:r>
          </w:p>
          <w:p w:rsidR="00B50D9C" w:rsidRPr="00B50D9C" w:rsidRDefault="00B50D9C" w:rsidP="00B50D9C">
            <w:pPr>
              <w:autoSpaceDE w:val="0"/>
              <w:autoSpaceDN w:val="0"/>
              <w:adjustRightInd w:val="0"/>
              <w:spacing w:line="259" w:lineRule="auto"/>
              <w:ind w:left="900"/>
              <w:contextualSpacing/>
              <w:rPr>
                <w:sz w:val="16"/>
                <w:szCs w:val="16"/>
              </w:rPr>
            </w:pPr>
          </w:p>
          <w:p w:rsidR="00B50D9C" w:rsidRPr="00B50D9C" w:rsidRDefault="00B50D9C" w:rsidP="00B50D9C">
            <w:pPr>
              <w:spacing w:line="259" w:lineRule="auto"/>
              <w:rPr>
                <w:sz w:val="16"/>
                <w:szCs w:val="16"/>
              </w:rPr>
            </w:pPr>
          </w:p>
        </w:tc>
        <w:tc>
          <w:tcPr>
            <w:tcW w:w="1701" w:type="dxa"/>
            <w:tcBorders>
              <w:top w:val="nil"/>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proofErr w:type="gramStart"/>
            <w:r w:rsidRPr="00B50D9C">
              <w:rPr>
                <w:sz w:val="16"/>
                <w:szCs w:val="16"/>
              </w:rPr>
              <w:t>Количество  (</w:t>
            </w:r>
            <w:proofErr w:type="gramEnd"/>
            <w:r w:rsidRPr="00B50D9C">
              <w:rPr>
                <w:sz w:val="16"/>
                <w:szCs w:val="16"/>
              </w:rPr>
              <w:t>чел.)</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val="restart"/>
            <w:tcBorders>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УОиМП,</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СМИ</w:t>
            </w:r>
          </w:p>
          <w:p w:rsidR="00B50D9C" w:rsidRPr="00B50D9C" w:rsidRDefault="00B50D9C" w:rsidP="00B50D9C">
            <w:pPr>
              <w:spacing w:line="259" w:lineRule="auto"/>
              <w:jc w:val="center"/>
              <w:rPr>
                <w:sz w:val="16"/>
                <w:szCs w:val="16"/>
              </w:rPr>
            </w:pPr>
          </w:p>
        </w:tc>
        <w:tc>
          <w:tcPr>
            <w:tcW w:w="2254" w:type="dxa"/>
            <w:gridSpan w:val="2"/>
            <w:vMerge w:val="restart"/>
            <w:tcBorders>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bCs/>
                <w:sz w:val="16"/>
                <w:szCs w:val="16"/>
                <w:lang w:eastAsia="ru-RU"/>
              </w:rPr>
            </w:pPr>
            <w:r w:rsidRPr="00B50D9C">
              <w:rPr>
                <w:bCs/>
                <w:sz w:val="16"/>
                <w:szCs w:val="16"/>
                <w:lang w:eastAsia="ru-RU"/>
              </w:rPr>
              <w:t>Данное мероприятие</w:t>
            </w:r>
          </w:p>
          <w:p w:rsidR="00B50D9C" w:rsidRPr="00B50D9C" w:rsidRDefault="00B50D9C" w:rsidP="00B50D9C">
            <w:pPr>
              <w:widowControl w:val="0"/>
              <w:autoSpaceDE w:val="0"/>
              <w:autoSpaceDN w:val="0"/>
              <w:adjustRightInd w:val="0"/>
              <w:spacing w:line="276" w:lineRule="auto"/>
              <w:rPr>
                <w:sz w:val="16"/>
                <w:szCs w:val="16"/>
              </w:rPr>
            </w:pPr>
            <w:r w:rsidRPr="00B50D9C">
              <w:rPr>
                <w:bCs/>
                <w:sz w:val="16"/>
                <w:szCs w:val="16"/>
                <w:lang w:eastAsia="ru-RU"/>
              </w:rPr>
              <w:t>не запланировано</w:t>
            </w:r>
            <w:r w:rsidRPr="00B50D9C">
              <w:rPr>
                <w:sz w:val="16"/>
                <w:szCs w:val="16"/>
                <w:lang w:eastAsia="ru-RU"/>
              </w:rPr>
              <w:t xml:space="preserve"> в 2023 г</w:t>
            </w:r>
          </w:p>
        </w:tc>
      </w:tr>
      <w:tr w:rsidR="00B50D9C" w:rsidRPr="00B50D9C" w:rsidTr="00B50D9C">
        <w:trPr>
          <w:trHeight w:val="460"/>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Сумма затрат, в том числе: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87"/>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областной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37"/>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федеральный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30"/>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местные бюджеты</w:t>
            </w:r>
          </w:p>
          <w:p w:rsidR="00B50D9C" w:rsidRPr="00B50D9C" w:rsidRDefault="00B50D9C" w:rsidP="00B50D9C">
            <w:pPr>
              <w:widowControl w:val="0"/>
              <w:autoSpaceDE w:val="0"/>
              <w:autoSpaceDN w:val="0"/>
              <w:adjustRightInd w:val="0"/>
              <w:spacing w:line="276" w:lineRule="auto"/>
              <w:rPr>
                <w:sz w:val="16"/>
                <w:szCs w:val="16"/>
              </w:rPr>
            </w:pP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429"/>
          <w:tblCellSpacing w:w="5" w:type="nil"/>
        </w:trPr>
        <w:tc>
          <w:tcPr>
            <w:tcW w:w="1624" w:type="dxa"/>
            <w:vMerge/>
            <w:tcBorders>
              <w:left w:val="single" w:sz="4" w:space="0" w:color="auto"/>
              <w:bottom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rFonts w:cs="Arial"/>
                <w:color w:val="0000FF"/>
                <w:sz w:val="16"/>
                <w:szCs w:val="16"/>
              </w:rPr>
            </w:pPr>
            <w:r w:rsidRPr="00B50D9C">
              <w:rPr>
                <w:sz w:val="16"/>
                <w:szCs w:val="16"/>
              </w:rPr>
              <w:t xml:space="preserve">внебюджетные источники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41"/>
          <w:tblCellSpacing w:w="5" w:type="nil"/>
        </w:trPr>
        <w:tc>
          <w:tcPr>
            <w:tcW w:w="1624" w:type="dxa"/>
            <w:vMerge w:val="restart"/>
            <w:tcBorders>
              <w:top w:val="single" w:sz="4" w:space="0" w:color="auto"/>
              <w:left w:val="single" w:sz="4" w:space="0" w:color="auto"/>
              <w:right w:val="single" w:sz="4" w:space="0" w:color="auto"/>
            </w:tcBorders>
          </w:tcPr>
          <w:p w:rsidR="00B50D9C" w:rsidRPr="00B50D9C" w:rsidRDefault="00B50D9C" w:rsidP="00B50D9C">
            <w:pPr>
              <w:spacing w:line="259" w:lineRule="auto"/>
              <w:rPr>
                <w:sz w:val="16"/>
                <w:szCs w:val="16"/>
              </w:rPr>
            </w:pPr>
            <w:r w:rsidRPr="00B50D9C">
              <w:rPr>
                <w:sz w:val="16"/>
                <w:szCs w:val="16"/>
              </w:rPr>
              <w:t xml:space="preserve">1.8. Проведение акции «Шаги здоровья» для </w:t>
            </w:r>
            <w:r w:rsidRPr="00B50D9C">
              <w:rPr>
                <w:sz w:val="16"/>
                <w:szCs w:val="16"/>
              </w:rPr>
              <w:lastRenderedPageBreak/>
              <w:t xml:space="preserve">граждан старше 65 лет </w:t>
            </w:r>
          </w:p>
        </w:tc>
        <w:tc>
          <w:tcPr>
            <w:tcW w:w="1701" w:type="dxa"/>
            <w:tcBorders>
              <w:top w:val="nil"/>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proofErr w:type="gramStart"/>
            <w:r w:rsidRPr="00B50D9C">
              <w:rPr>
                <w:sz w:val="16"/>
                <w:szCs w:val="16"/>
              </w:rPr>
              <w:lastRenderedPageBreak/>
              <w:t>Количество  (</w:t>
            </w:r>
            <w:proofErr w:type="gramEnd"/>
            <w:r w:rsidRPr="00B50D9C">
              <w:rPr>
                <w:sz w:val="16"/>
                <w:szCs w:val="16"/>
              </w:rPr>
              <w:t>чел.)</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80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80</w:t>
            </w:r>
          </w:p>
        </w:tc>
        <w:tc>
          <w:tcPr>
            <w:tcW w:w="1289" w:type="dxa"/>
            <w:vMerge w:val="restart"/>
            <w:tcBorders>
              <w:top w:val="single" w:sz="4" w:space="0" w:color="auto"/>
              <w:left w:val="single" w:sz="4" w:space="0" w:color="auto"/>
              <w:right w:val="single" w:sz="4" w:space="0" w:color="auto"/>
            </w:tcBorders>
          </w:tcPr>
          <w:p w:rsidR="00B50D9C" w:rsidRPr="00B50D9C" w:rsidRDefault="00B50D9C" w:rsidP="00B50D9C">
            <w:pPr>
              <w:spacing w:line="259" w:lineRule="auto"/>
              <w:jc w:val="center"/>
              <w:rPr>
                <w:sz w:val="16"/>
                <w:szCs w:val="16"/>
              </w:rPr>
            </w:pPr>
            <w:r w:rsidRPr="00B50D9C">
              <w:rPr>
                <w:sz w:val="16"/>
                <w:szCs w:val="16"/>
              </w:rPr>
              <w:t>ОСЗН, УКиС, ЦФК и С, ОО, СМИ</w:t>
            </w:r>
          </w:p>
        </w:tc>
        <w:tc>
          <w:tcPr>
            <w:tcW w:w="2254" w:type="dxa"/>
            <w:gridSpan w:val="2"/>
            <w:vMerge w:val="restart"/>
            <w:tcBorders>
              <w:top w:val="single" w:sz="4" w:space="0" w:color="auto"/>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bCs/>
                <w:sz w:val="16"/>
                <w:szCs w:val="16"/>
                <w:lang w:eastAsia="ru-RU"/>
              </w:rPr>
              <w:t xml:space="preserve">Количество граждан, принявших участие в мероприятиях, направленных </w:t>
            </w:r>
            <w:r w:rsidRPr="00B50D9C">
              <w:rPr>
                <w:bCs/>
                <w:sz w:val="16"/>
                <w:szCs w:val="16"/>
                <w:lang w:eastAsia="ru-RU"/>
              </w:rPr>
              <w:lastRenderedPageBreak/>
              <w:t>на сохранение, укрепление здоровья и пропаганду здорового образа жизни составит</w:t>
            </w:r>
            <w:r w:rsidRPr="00B50D9C">
              <w:rPr>
                <w:sz w:val="16"/>
                <w:szCs w:val="16"/>
              </w:rPr>
              <w:t xml:space="preserve"> не менее чем 80 человек в 2023г</w:t>
            </w:r>
          </w:p>
          <w:p w:rsidR="00B50D9C" w:rsidRPr="00B50D9C" w:rsidRDefault="00B50D9C" w:rsidP="00B50D9C">
            <w:pPr>
              <w:widowControl w:val="0"/>
              <w:autoSpaceDE w:val="0"/>
              <w:autoSpaceDN w:val="0"/>
              <w:adjustRightInd w:val="0"/>
              <w:spacing w:line="276" w:lineRule="auto"/>
              <w:jc w:val="center"/>
              <w:rPr>
                <w:sz w:val="16"/>
                <w:szCs w:val="16"/>
              </w:rPr>
            </w:pPr>
          </w:p>
        </w:tc>
      </w:tr>
      <w:tr w:rsidR="00B50D9C" w:rsidRPr="00B50D9C" w:rsidTr="00B50D9C">
        <w:trPr>
          <w:trHeight w:val="418"/>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Сумма затрат, в том числе: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414"/>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областной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17"/>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федеральный 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83"/>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местные бюджеты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53"/>
          <w:tblCellSpacing w:w="5" w:type="nil"/>
        </w:trPr>
        <w:tc>
          <w:tcPr>
            <w:tcW w:w="1624" w:type="dxa"/>
            <w:vMerge/>
            <w:tcBorders>
              <w:left w:val="single" w:sz="4" w:space="0" w:color="auto"/>
              <w:bottom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rFonts w:cs="Arial"/>
                <w:color w:val="0000FF"/>
                <w:sz w:val="16"/>
                <w:szCs w:val="16"/>
              </w:rPr>
            </w:pPr>
            <w:r w:rsidRPr="00B50D9C">
              <w:rPr>
                <w:sz w:val="16"/>
                <w:szCs w:val="16"/>
              </w:rPr>
              <w:t xml:space="preserve">внебюджетные источники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01"/>
          <w:tblCellSpacing w:w="5" w:type="nil"/>
        </w:trPr>
        <w:tc>
          <w:tcPr>
            <w:tcW w:w="1624" w:type="dxa"/>
            <w:vMerge w:val="restart"/>
            <w:tcBorders>
              <w:left w:val="single" w:sz="4" w:space="0" w:color="auto"/>
              <w:right w:val="single" w:sz="4" w:space="0" w:color="auto"/>
            </w:tcBorders>
          </w:tcPr>
          <w:p w:rsidR="00B50D9C" w:rsidRPr="00B50D9C" w:rsidRDefault="00B50D9C" w:rsidP="00B50D9C">
            <w:pPr>
              <w:spacing w:line="259" w:lineRule="auto"/>
              <w:rPr>
                <w:sz w:val="16"/>
                <w:szCs w:val="16"/>
              </w:rPr>
            </w:pPr>
            <w:r w:rsidRPr="00B50D9C">
              <w:rPr>
                <w:sz w:val="16"/>
                <w:szCs w:val="16"/>
              </w:rPr>
              <w:t xml:space="preserve">1.9. Проведение мероприятия «День здоровья», приуроченному к международным дням, объявленных </w:t>
            </w:r>
            <w:proofErr w:type="gramStart"/>
            <w:r w:rsidRPr="00B50D9C">
              <w:rPr>
                <w:sz w:val="16"/>
                <w:szCs w:val="16"/>
              </w:rPr>
              <w:t>ВОЗ  и</w:t>
            </w:r>
            <w:proofErr w:type="gramEnd"/>
            <w:r w:rsidRPr="00B50D9C">
              <w:rPr>
                <w:sz w:val="16"/>
                <w:szCs w:val="16"/>
              </w:rPr>
              <w:t xml:space="preserve"> Всемирным дням здоровья</w:t>
            </w:r>
          </w:p>
        </w:tc>
        <w:tc>
          <w:tcPr>
            <w:tcW w:w="1701" w:type="dxa"/>
            <w:tcBorders>
              <w:top w:val="nil"/>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Количество (чел.)</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9500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4370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5130</w:t>
            </w:r>
          </w:p>
        </w:tc>
        <w:tc>
          <w:tcPr>
            <w:tcW w:w="1289" w:type="dxa"/>
            <w:vMerge w:val="restart"/>
            <w:tcBorders>
              <w:left w:val="single" w:sz="4" w:space="0" w:color="auto"/>
              <w:right w:val="single" w:sz="4" w:space="0" w:color="auto"/>
            </w:tcBorders>
          </w:tcPr>
          <w:p w:rsidR="00B50D9C" w:rsidRPr="00B50D9C" w:rsidRDefault="00B50D9C" w:rsidP="00B50D9C">
            <w:pPr>
              <w:spacing w:line="259" w:lineRule="auto"/>
              <w:jc w:val="center"/>
              <w:rPr>
                <w:sz w:val="16"/>
                <w:szCs w:val="16"/>
              </w:rPr>
            </w:pPr>
            <w:r w:rsidRPr="00B50D9C">
              <w:rPr>
                <w:sz w:val="16"/>
                <w:szCs w:val="16"/>
              </w:rPr>
              <w:t>ЦРБ, ОО</w:t>
            </w:r>
          </w:p>
        </w:tc>
        <w:tc>
          <w:tcPr>
            <w:tcW w:w="2254" w:type="dxa"/>
            <w:gridSpan w:val="2"/>
            <w:vMerge w:val="restart"/>
            <w:tcBorders>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bCs/>
                <w:sz w:val="16"/>
                <w:szCs w:val="16"/>
                <w:lang w:eastAsia="ru-RU"/>
              </w:rPr>
              <w:t>Количество граждан, принявших участие в мероприятиях, направленных на сохранение, укрепление здоровья и пропаганду здорового образа жизни составит</w:t>
            </w:r>
            <w:r w:rsidRPr="00B50D9C">
              <w:rPr>
                <w:sz w:val="16"/>
                <w:szCs w:val="16"/>
              </w:rPr>
              <w:t xml:space="preserve"> не менее чем   9500 человек в 2023г</w:t>
            </w:r>
          </w:p>
        </w:tc>
      </w:tr>
      <w:tr w:rsidR="00B50D9C" w:rsidRPr="00B50D9C" w:rsidTr="00B50D9C">
        <w:trPr>
          <w:trHeight w:val="370"/>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nil"/>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Сумма затрат, в том числе:</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областной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федеральный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170"/>
          <w:tblCellSpacing w:w="5" w:type="nil"/>
        </w:trPr>
        <w:tc>
          <w:tcPr>
            <w:tcW w:w="1624" w:type="dxa"/>
            <w:vMerge/>
            <w:tcBorders>
              <w:left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местные бюджеты</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1624" w:type="dxa"/>
            <w:vMerge/>
            <w:tcBorders>
              <w:left w:val="single" w:sz="4" w:space="0" w:color="auto"/>
              <w:bottom w:val="single" w:sz="4" w:space="0" w:color="auto"/>
              <w:right w:val="single" w:sz="4" w:space="0" w:color="auto"/>
            </w:tcBorders>
            <w:vAlign w:val="center"/>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rFonts w:cs="Arial"/>
                <w:color w:val="0000FF"/>
                <w:sz w:val="16"/>
                <w:szCs w:val="16"/>
              </w:rPr>
            </w:pPr>
            <w:r w:rsidRPr="00B50D9C">
              <w:rPr>
                <w:sz w:val="16"/>
                <w:szCs w:val="16"/>
              </w:rPr>
              <w:t xml:space="preserve">внебюджетные источники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3325" w:type="dxa"/>
            <w:gridSpan w:val="2"/>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r w:rsidRPr="00B50D9C">
              <w:rPr>
                <w:sz w:val="16"/>
                <w:szCs w:val="16"/>
              </w:rPr>
              <w:t xml:space="preserve">Итого затрат на решение задачи </w:t>
            </w:r>
            <w:proofErr w:type="gramStart"/>
            <w:r w:rsidRPr="00B50D9C">
              <w:rPr>
                <w:sz w:val="16"/>
                <w:szCs w:val="16"/>
              </w:rPr>
              <w:t>1,цели</w:t>
            </w:r>
            <w:proofErr w:type="gramEnd"/>
            <w:r w:rsidRPr="00B50D9C">
              <w:rPr>
                <w:sz w:val="16"/>
                <w:szCs w:val="16"/>
              </w:rPr>
              <w:t xml:space="preserve"> 1,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0,0</w:t>
            </w:r>
          </w:p>
        </w:tc>
        <w:tc>
          <w:tcPr>
            <w:tcW w:w="1289" w:type="dxa"/>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3325" w:type="dxa"/>
            <w:gridSpan w:val="2"/>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r w:rsidRPr="00B50D9C">
              <w:rPr>
                <w:sz w:val="16"/>
                <w:szCs w:val="16"/>
              </w:rPr>
              <w:t xml:space="preserve">федеральный бюджет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0,0</w:t>
            </w:r>
          </w:p>
        </w:tc>
        <w:tc>
          <w:tcPr>
            <w:tcW w:w="1289" w:type="dxa"/>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3325" w:type="dxa"/>
            <w:gridSpan w:val="2"/>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r w:rsidRPr="00B50D9C">
              <w:rPr>
                <w:sz w:val="16"/>
                <w:szCs w:val="16"/>
              </w:rPr>
              <w:t xml:space="preserve">областной бюджет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0,0</w:t>
            </w:r>
          </w:p>
        </w:tc>
        <w:tc>
          <w:tcPr>
            <w:tcW w:w="1289" w:type="dxa"/>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3325" w:type="dxa"/>
            <w:gridSpan w:val="2"/>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r w:rsidRPr="00B50D9C">
              <w:rPr>
                <w:sz w:val="16"/>
                <w:szCs w:val="16"/>
              </w:rPr>
              <w:t xml:space="preserve">местные бюджеты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0,0</w:t>
            </w:r>
          </w:p>
        </w:tc>
        <w:tc>
          <w:tcPr>
            <w:tcW w:w="1289" w:type="dxa"/>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3325" w:type="dxa"/>
            <w:gridSpan w:val="2"/>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r w:rsidRPr="00B50D9C">
              <w:rPr>
                <w:sz w:val="16"/>
                <w:szCs w:val="16"/>
              </w:rPr>
              <w:t xml:space="preserve">внебюджетные источники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0,0</w:t>
            </w:r>
          </w:p>
        </w:tc>
        <w:tc>
          <w:tcPr>
            <w:tcW w:w="1289" w:type="dxa"/>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10838" w:type="dxa"/>
            <w:gridSpan w:val="10"/>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b/>
                <w:sz w:val="16"/>
                <w:szCs w:val="16"/>
                <w:lang w:eastAsia="ru-RU"/>
              </w:rPr>
            </w:pPr>
            <w:r w:rsidRPr="00B50D9C">
              <w:rPr>
                <w:b/>
                <w:sz w:val="16"/>
                <w:szCs w:val="16"/>
              </w:rPr>
              <w:t>Задача 2: Вовлечение граждан в мероприятия по укреплению общественного здоровья.</w:t>
            </w:r>
          </w:p>
        </w:tc>
      </w:tr>
      <w:tr w:rsidR="00B50D9C" w:rsidRPr="00B50D9C" w:rsidTr="00B50D9C">
        <w:trPr>
          <w:trHeight w:val="301"/>
          <w:tblCellSpacing w:w="5" w:type="nil"/>
        </w:trPr>
        <w:tc>
          <w:tcPr>
            <w:tcW w:w="1624" w:type="dxa"/>
            <w:vMerge w:val="restart"/>
            <w:tcBorders>
              <w:left w:val="single" w:sz="4" w:space="0" w:color="auto"/>
              <w:right w:val="single" w:sz="4" w:space="0" w:color="auto"/>
            </w:tcBorders>
          </w:tcPr>
          <w:p w:rsidR="00B50D9C" w:rsidRPr="00B50D9C" w:rsidRDefault="00B50D9C" w:rsidP="00B50D9C">
            <w:pPr>
              <w:spacing w:line="259" w:lineRule="auto"/>
              <w:rPr>
                <w:sz w:val="16"/>
                <w:szCs w:val="16"/>
                <w:lang w:eastAsia="ru-RU"/>
              </w:rPr>
            </w:pPr>
            <w:r w:rsidRPr="00B50D9C">
              <w:rPr>
                <w:sz w:val="16"/>
                <w:szCs w:val="16"/>
              </w:rPr>
              <w:t>2.1.</w:t>
            </w:r>
            <w:r w:rsidRPr="00B50D9C">
              <w:rPr>
                <w:color w:val="FF0000"/>
                <w:sz w:val="16"/>
                <w:szCs w:val="16"/>
              </w:rPr>
              <w:t xml:space="preserve"> </w:t>
            </w:r>
            <w:r w:rsidRPr="00B50D9C">
              <w:rPr>
                <w:sz w:val="16"/>
                <w:szCs w:val="16"/>
                <w:lang w:eastAsia="ru-RU"/>
              </w:rPr>
              <w:t>Организация работы Школ здоровья:</w:t>
            </w:r>
          </w:p>
          <w:p w:rsidR="00B50D9C" w:rsidRPr="00B50D9C" w:rsidRDefault="00B50D9C" w:rsidP="00B50D9C">
            <w:pPr>
              <w:widowControl w:val="0"/>
              <w:autoSpaceDE w:val="0"/>
              <w:autoSpaceDN w:val="0"/>
              <w:adjustRightInd w:val="0"/>
              <w:rPr>
                <w:sz w:val="16"/>
                <w:szCs w:val="16"/>
                <w:lang w:eastAsia="ru-RU"/>
              </w:rPr>
            </w:pPr>
            <w:r w:rsidRPr="00B50D9C">
              <w:rPr>
                <w:sz w:val="16"/>
                <w:szCs w:val="16"/>
                <w:lang w:eastAsia="ru-RU"/>
              </w:rPr>
              <w:t>- для больных с сахарным диабетом (1 и 2 типа);</w:t>
            </w:r>
          </w:p>
          <w:p w:rsidR="00B50D9C" w:rsidRPr="00B50D9C" w:rsidRDefault="00B50D9C" w:rsidP="00B50D9C">
            <w:pPr>
              <w:widowControl w:val="0"/>
              <w:autoSpaceDE w:val="0"/>
              <w:autoSpaceDN w:val="0"/>
              <w:adjustRightInd w:val="0"/>
              <w:rPr>
                <w:sz w:val="16"/>
                <w:szCs w:val="16"/>
                <w:lang w:eastAsia="ru-RU"/>
              </w:rPr>
            </w:pPr>
            <w:r w:rsidRPr="00B50D9C">
              <w:rPr>
                <w:sz w:val="16"/>
                <w:szCs w:val="16"/>
                <w:lang w:eastAsia="ru-RU"/>
              </w:rPr>
              <w:t>- для желающих бросить курить;</w:t>
            </w:r>
          </w:p>
          <w:p w:rsidR="00B50D9C" w:rsidRPr="00B50D9C" w:rsidRDefault="00B50D9C" w:rsidP="00B50D9C">
            <w:pPr>
              <w:widowControl w:val="0"/>
              <w:autoSpaceDE w:val="0"/>
              <w:autoSpaceDN w:val="0"/>
              <w:adjustRightInd w:val="0"/>
              <w:rPr>
                <w:sz w:val="16"/>
                <w:szCs w:val="16"/>
                <w:lang w:eastAsia="ru-RU"/>
              </w:rPr>
            </w:pPr>
            <w:r w:rsidRPr="00B50D9C">
              <w:rPr>
                <w:sz w:val="16"/>
                <w:szCs w:val="16"/>
                <w:lang w:eastAsia="ru-RU"/>
              </w:rPr>
              <w:t>- для беременных;</w:t>
            </w:r>
          </w:p>
          <w:p w:rsidR="00B50D9C" w:rsidRPr="00B50D9C" w:rsidRDefault="00B50D9C" w:rsidP="00B50D9C">
            <w:pPr>
              <w:jc w:val="both"/>
              <w:rPr>
                <w:bCs/>
                <w:sz w:val="16"/>
                <w:szCs w:val="16"/>
              </w:rPr>
            </w:pPr>
            <w:r w:rsidRPr="00B50D9C">
              <w:rPr>
                <w:rFonts w:eastAsia="SimSun"/>
                <w:sz w:val="16"/>
                <w:szCs w:val="16"/>
              </w:rPr>
              <w:t xml:space="preserve">-для больных </w:t>
            </w:r>
            <w:r w:rsidRPr="00B50D9C">
              <w:rPr>
                <w:bCs/>
                <w:sz w:val="16"/>
                <w:szCs w:val="16"/>
              </w:rPr>
              <w:t>системы кровообращения;</w:t>
            </w:r>
          </w:p>
          <w:p w:rsidR="00B50D9C" w:rsidRPr="00B50D9C" w:rsidRDefault="00B50D9C" w:rsidP="00B50D9C">
            <w:pPr>
              <w:widowControl w:val="0"/>
              <w:autoSpaceDE w:val="0"/>
              <w:autoSpaceDN w:val="0"/>
              <w:adjustRightInd w:val="0"/>
              <w:spacing w:line="276" w:lineRule="auto"/>
              <w:rPr>
                <w:sz w:val="16"/>
                <w:szCs w:val="16"/>
              </w:rPr>
            </w:pPr>
            <w:r w:rsidRPr="00B50D9C">
              <w:rPr>
                <w:bCs/>
                <w:sz w:val="16"/>
                <w:szCs w:val="16"/>
              </w:rPr>
              <w:t>-</w:t>
            </w:r>
            <w:r w:rsidRPr="00B50D9C">
              <w:rPr>
                <w:rFonts w:eastAsia="SimSun"/>
                <w:sz w:val="16"/>
                <w:szCs w:val="16"/>
              </w:rPr>
              <w:t xml:space="preserve"> для больных</w:t>
            </w:r>
            <w:r w:rsidRPr="00B50D9C">
              <w:rPr>
                <w:bCs/>
                <w:sz w:val="16"/>
                <w:szCs w:val="16"/>
              </w:rPr>
              <w:t xml:space="preserve"> хронических болезней нижних дыхательных путей</w:t>
            </w:r>
          </w:p>
        </w:tc>
        <w:tc>
          <w:tcPr>
            <w:tcW w:w="1701" w:type="dxa"/>
            <w:tcBorders>
              <w:top w:val="nil"/>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Количество</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(чел.)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rPr>
            </w:pPr>
            <w:r w:rsidRPr="00B50D9C">
              <w:rPr>
                <w:sz w:val="16"/>
                <w:szCs w:val="16"/>
              </w:rPr>
              <w:t>150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rPr>
            </w:pPr>
            <w:r w:rsidRPr="00B50D9C">
              <w:rPr>
                <w:sz w:val="16"/>
                <w:szCs w:val="16"/>
              </w:rPr>
              <w:t>38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rPr>
            </w:pPr>
            <w:r w:rsidRPr="00B50D9C">
              <w:rPr>
                <w:sz w:val="16"/>
                <w:szCs w:val="16"/>
              </w:rPr>
              <w:t>37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rPr>
            </w:pPr>
            <w:r w:rsidRPr="00B50D9C">
              <w:rPr>
                <w:sz w:val="16"/>
                <w:szCs w:val="16"/>
              </w:rPr>
              <w:t>37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rPr>
            </w:pPr>
            <w:r w:rsidRPr="00B50D9C">
              <w:rPr>
                <w:sz w:val="16"/>
                <w:szCs w:val="16"/>
              </w:rPr>
              <w:t>38</w:t>
            </w:r>
          </w:p>
        </w:tc>
        <w:tc>
          <w:tcPr>
            <w:tcW w:w="1295" w:type="dxa"/>
            <w:gridSpan w:val="2"/>
            <w:vMerge w:val="restart"/>
            <w:tcBorders>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b/>
                <w:sz w:val="16"/>
                <w:szCs w:val="16"/>
              </w:rPr>
            </w:pPr>
            <w:r w:rsidRPr="00B50D9C">
              <w:rPr>
                <w:sz w:val="16"/>
                <w:szCs w:val="16"/>
              </w:rPr>
              <w:t>ЦРБ,</w:t>
            </w:r>
            <w:r w:rsidRPr="00B50D9C">
              <w:rPr>
                <w:color w:val="000000"/>
                <w:sz w:val="16"/>
                <w:szCs w:val="16"/>
              </w:rPr>
              <w:t xml:space="preserve"> ОО, КЦСОН</w:t>
            </w:r>
          </w:p>
        </w:tc>
        <w:tc>
          <w:tcPr>
            <w:tcW w:w="2248" w:type="dxa"/>
            <w:vMerge w:val="restart"/>
            <w:tcBorders>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bCs/>
                <w:sz w:val="16"/>
                <w:szCs w:val="16"/>
                <w:lang w:eastAsia="ru-RU"/>
              </w:rPr>
            </w:pPr>
            <w:r w:rsidRPr="00B50D9C">
              <w:rPr>
                <w:bCs/>
                <w:sz w:val="16"/>
                <w:szCs w:val="16"/>
                <w:lang w:eastAsia="ru-RU"/>
              </w:rPr>
              <w:t>Количество граждан, принявших участие в профилактике различных заболеваний, с целью предотвращения болезней составит</w:t>
            </w:r>
            <w:r w:rsidRPr="00B50D9C">
              <w:rPr>
                <w:sz w:val="16"/>
                <w:szCs w:val="16"/>
              </w:rPr>
              <w:t xml:space="preserve"> не менее чем</w:t>
            </w:r>
            <w:r w:rsidRPr="00B50D9C">
              <w:rPr>
                <w:bCs/>
                <w:sz w:val="16"/>
                <w:szCs w:val="16"/>
                <w:lang w:eastAsia="ru-RU"/>
              </w:rPr>
              <w:t xml:space="preserve"> 150</w:t>
            </w:r>
          </w:p>
          <w:p w:rsidR="00B50D9C" w:rsidRPr="00B50D9C" w:rsidRDefault="00B50D9C" w:rsidP="00B50D9C">
            <w:pPr>
              <w:widowControl w:val="0"/>
              <w:autoSpaceDE w:val="0"/>
              <w:autoSpaceDN w:val="0"/>
              <w:adjustRightInd w:val="0"/>
              <w:spacing w:line="276" w:lineRule="auto"/>
              <w:rPr>
                <w:b/>
                <w:sz w:val="16"/>
                <w:szCs w:val="16"/>
              </w:rPr>
            </w:pPr>
            <w:r w:rsidRPr="00B50D9C">
              <w:rPr>
                <w:bCs/>
                <w:sz w:val="16"/>
                <w:szCs w:val="16"/>
                <w:lang w:eastAsia="ru-RU"/>
              </w:rPr>
              <w:t>человек в 2023г</w:t>
            </w:r>
          </w:p>
        </w:tc>
      </w:tr>
      <w:tr w:rsidR="00B50D9C" w:rsidRPr="00B50D9C" w:rsidTr="00B50D9C">
        <w:trPr>
          <w:trHeight w:val="261"/>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b/>
                <w:sz w:val="16"/>
                <w:szCs w:val="16"/>
              </w:rPr>
            </w:pPr>
          </w:p>
        </w:tc>
        <w:tc>
          <w:tcPr>
            <w:tcW w:w="1701" w:type="dxa"/>
            <w:tcBorders>
              <w:top w:val="nil"/>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Сумма затрат, в том числе:</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95" w:type="dxa"/>
            <w:gridSpan w:val="2"/>
            <w:vMerge/>
            <w:tcBorders>
              <w:left w:val="single" w:sz="4" w:space="0" w:color="auto"/>
              <w:right w:val="single" w:sz="4" w:space="0" w:color="auto"/>
            </w:tcBorders>
          </w:tcPr>
          <w:p w:rsidR="00B50D9C" w:rsidRPr="00B50D9C" w:rsidRDefault="00B50D9C" w:rsidP="00B50D9C">
            <w:pPr>
              <w:spacing w:line="259" w:lineRule="auto"/>
              <w:rPr>
                <w:b/>
                <w:sz w:val="16"/>
                <w:szCs w:val="16"/>
              </w:rPr>
            </w:pPr>
          </w:p>
        </w:tc>
        <w:tc>
          <w:tcPr>
            <w:tcW w:w="2248" w:type="dxa"/>
            <w:vMerge/>
            <w:tcBorders>
              <w:left w:val="single" w:sz="4" w:space="0" w:color="auto"/>
              <w:right w:val="single" w:sz="4" w:space="0" w:color="auto"/>
            </w:tcBorders>
          </w:tcPr>
          <w:p w:rsidR="00B50D9C" w:rsidRPr="00B50D9C" w:rsidRDefault="00B50D9C" w:rsidP="00B50D9C">
            <w:pPr>
              <w:spacing w:line="259" w:lineRule="auto"/>
              <w:rPr>
                <w:b/>
                <w:sz w:val="16"/>
                <w:szCs w:val="16"/>
              </w:rPr>
            </w:pPr>
          </w:p>
        </w:tc>
      </w:tr>
      <w:tr w:rsidR="00B50D9C" w:rsidRPr="00B50D9C" w:rsidTr="00B50D9C">
        <w:trPr>
          <w:trHeight w:val="261"/>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областной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95" w:type="dxa"/>
            <w:gridSpan w:val="2"/>
            <w:vMerge/>
            <w:tcBorders>
              <w:left w:val="single" w:sz="4" w:space="0" w:color="auto"/>
              <w:right w:val="single" w:sz="4" w:space="0" w:color="auto"/>
            </w:tcBorders>
          </w:tcPr>
          <w:p w:rsidR="00B50D9C" w:rsidRPr="00B50D9C" w:rsidRDefault="00B50D9C" w:rsidP="00B50D9C">
            <w:pPr>
              <w:spacing w:line="259" w:lineRule="auto"/>
              <w:rPr>
                <w:b/>
                <w:sz w:val="16"/>
                <w:szCs w:val="16"/>
              </w:rPr>
            </w:pPr>
          </w:p>
        </w:tc>
        <w:tc>
          <w:tcPr>
            <w:tcW w:w="2248" w:type="dxa"/>
            <w:vMerge/>
            <w:tcBorders>
              <w:left w:val="single" w:sz="4" w:space="0" w:color="auto"/>
              <w:right w:val="single" w:sz="4" w:space="0" w:color="auto"/>
            </w:tcBorders>
          </w:tcPr>
          <w:p w:rsidR="00B50D9C" w:rsidRPr="00B50D9C" w:rsidRDefault="00B50D9C" w:rsidP="00B50D9C">
            <w:pPr>
              <w:spacing w:line="259" w:lineRule="auto"/>
              <w:rPr>
                <w:b/>
                <w:sz w:val="16"/>
                <w:szCs w:val="16"/>
              </w:rPr>
            </w:pPr>
          </w:p>
        </w:tc>
      </w:tr>
      <w:tr w:rsidR="00B50D9C" w:rsidRPr="00B50D9C" w:rsidTr="00B50D9C">
        <w:trPr>
          <w:trHeight w:val="23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федеральный 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95" w:type="dxa"/>
            <w:gridSpan w:val="2"/>
            <w:vMerge/>
            <w:tcBorders>
              <w:left w:val="single" w:sz="4" w:space="0" w:color="auto"/>
              <w:right w:val="single" w:sz="4" w:space="0" w:color="auto"/>
            </w:tcBorders>
          </w:tcPr>
          <w:p w:rsidR="00B50D9C" w:rsidRPr="00B50D9C" w:rsidRDefault="00B50D9C" w:rsidP="00B50D9C">
            <w:pPr>
              <w:spacing w:line="259" w:lineRule="auto"/>
              <w:rPr>
                <w:b/>
                <w:sz w:val="16"/>
                <w:szCs w:val="16"/>
              </w:rPr>
            </w:pPr>
          </w:p>
        </w:tc>
        <w:tc>
          <w:tcPr>
            <w:tcW w:w="2248" w:type="dxa"/>
            <w:vMerge/>
            <w:tcBorders>
              <w:left w:val="single" w:sz="4" w:space="0" w:color="auto"/>
              <w:right w:val="single" w:sz="4" w:space="0" w:color="auto"/>
            </w:tcBorders>
          </w:tcPr>
          <w:p w:rsidR="00B50D9C" w:rsidRPr="00B50D9C" w:rsidRDefault="00B50D9C" w:rsidP="00B50D9C">
            <w:pPr>
              <w:spacing w:line="259" w:lineRule="auto"/>
              <w:rPr>
                <w:b/>
                <w:sz w:val="16"/>
                <w:szCs w:val="16"/>
              </w:rPr>
            </w:pPr>
          </w:p>
        </w:tc>
      </w:tr>
      <w:tr w:rsidR="00B50D9C" w:rsidRPr="00B50D9C" w:rsidTr="00B50D9C">
        <w:trPr>
          <w:trHeight w:val="214"/>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b/>
                <w:sz w:val="16"/>
                <w:szCs w:val="16"/>
              </w:rPr>
            </w:pPr>
          </w:p>
        </w:tc>
        <w:tc>
          <w:tcPr>
            <w:tcW w:w="1701" w:type="dxa"/>
            <w:tcBorders>
              <w:top w:val="nil"/>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местные бюджеты</w:t>
            </w:r>
          </w:p>
          <w:p w:rsidR="00B50D9C" w:rsidRPr="00B50D9C" w:rsidRDefault="00B50D9C" w:rsidP="00B50D9C">
            <w:pPr>
              <w:widowControl w:val="0"/>
              <w:autoSpaceDE w:val="0"/>
              <w:autoSpaceDN w:val="0"/>
              <w:adjustRightInd w:val="0"/>
              <w:spacing w:line="276" w:lineRule="auto"/>
              <w:rPr>
                <w:sz w:val="16"/>
                <w:szCs w:val="16"/>
              </w:rPr>
            </w:pP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95" w:type="dxa"/>
            <w:gridSpan w:val="2"/>
            <w:vMerge/>
            <w:tcBorders>
              <w:left w:val="single" w:sz="4" w:space="0" w:color="auto"/>
              <w:right w:val="single" w:sz="4" w:space="0" w:color="auto"/>
            </w:tcBorders>
          </w:tcPr>
          <w:p w:rsidR="00B50D9C" w:rsidRPr="00B50D9C" w:rsidRDefault="00B50D9C" w:rsidP="00B50D9C">
            <w:pPr>
              <w:spacing w:line="259" w:lineRule="auto"/>
              <w:rPr>
                <w:b/>
                <w:sz w:val="16"/>
                <w:szCs w:val="16"/>
              </w:rPr>
            </w:pPr>
          </w:p>
        </w:tc>
        <w:tc>
          <w:tcPr>
            <w:tcW w:w="2248" w:type="dxa"/>
            <w:vMerge/>
            <w:tcBorders>
              <w:left w:val="single" w:sz="4" w:space="0" w:color="auto"/>
              <w:right w:val="single" w:sz="4" w:space="0" w:color="auto"/>
            </w:tcBorders>
          </w:tcPr>
          <w:p w:rsidR="00B50D9C" w:rsidRPr="00B50D9C" w:rsidRDefault="00B50D9C" w:rsidP="00B50D9C">
            <w:pPr>
              <w:spacing w:line="259" w:lineRule="auto"/>
              <w:rPr>
                <w:b/>
                <w:sz w:val="16"/>
                <w:szCs w:val="16"/>
              </w:rPr>
            </w:pPr>
          </w:p>
        </w:tc>
      </w:tr>
      <w:tr w:rsidR="00B50D9C" w:rsidRPr="00B50D9C" w:rsidTr="00B50D9C">
        <w:trPr>
          <w:trHeight w:val="630"/>
          <w:tblCellSpacing w:w="5" w:type="nil"/>
        </w:trPr>
        <w:tc>
          <w:tcPr>
            <w:tcW w:w="1624"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rFonts w:cs="Arial"/>
                <w:color w:val="0000FF"/>
                <w:sz w:val="16"/>
                <w:szCs w:val="16"/>
              </w:rPr>
            </w:pPr>
            <w:r w:rsidRPr="00B50D9C">
              <w:rPr>
                <w:sz w:val="16"/>
                <w:szCs w:val="16"/>
              </w:rPr>
              <w:t xml:space="preserve">внебюджетные источники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95" w:type="dxa"/>
            <w:gridSpan w:val="2"/>
            <w:vMerge/>
            <w:tcBorders>
              <w:left w:val="single" w:sz="4" w:space="0" w:color="auto"/>
              <w:bottom w:val="single" w:sz="4" w:space="0" w:color="auto"/>
              <w:right w:val="single" w:sz="4" w:space="0" w:color="auto"/>
            </w:tcBorders>
          </w:tcPr>
          <w:p w:rsidR="00B50D9C" w:rsidRPr="00B50D9C" w:rsidRDefault="00B50D9C" w:rsidP="00B50D9C">
            <w:pPr>
              <w:spacing w:line="259" w:lineRule="auto"/>
              <w:rPr>
                <w:b/>
                <w:sz w:val="16"/>
                <w:szCs w:val="16"/>
              </w:rPr>
            </w:pPr>
          </w:p>
        </w:tc>
        <w:tc>
          <w:tcPr>
            <w:tcW w:w="2248" w:type="dxa"/>
            <w:vMerge/>
            <w:tcBorders>
              <w:left w:val="single" w:sz="4" w:space="0" w:color="auto"/>
              <w:bottom w:val="single" w:sz="4" w:space="0" w:color="auto"/>
              <w:right w:val="single" w:sz="4" w:space="0" w:color="auto"/>
            </w:tcBorders>
          </w:tcPr>
          <w:p w:rsidR="00B50D9C" w:rsidRPr="00B50D9C" w:rsidRDefault="00B50D9C" w:rsidP="00B50D9C">
            <w:pPr>
              <w:spacing w:line="259" w:lineRule="auto"/>
              <w:rPr>
                <w:b/>
                <w:sz w:val="16"/>
                <w:szCs w:val="16"/>
              </w:rPr>
            </w:pPr>
          </w:p>
        </w:tc>
      </w:tr>
      <w:tr w:rsidR="00B50D9C" w:rsidRPr="00B50D9C" w:rsidTr="00B50D9C">
        <w:trPr>
          <w:trHeight w:val="432"/>
          <w:tblCellSpacing w:w="5" w:type="nil"/>
        </w:trPr>
        <w:tc>
          <w:tcPr>
            <w:tcW w:w="1624" w:type="dxa"/>
            <w:vMerge w:val="restart"/>
            <w:tcBorders>
              <w:left w:val="single" w:sz="4" w:space="0" w:color="auto"/>
              <w:right w:val="single" w:sz="4" w:space="0" w:color="auto"/>
            </w:tcBorders>
          </w:tcPr>
          <w:p w:rsidR="00B50D9C" w:rsidRPr="00B50D9C" w:rsidRDefault="00B50D9C" w:rsidP="00B50D9C">
            <w:pPr>
              <w:spacing w:line="259" w:lineRule="auto"/>
              <w:jc w:val="both"/>
              <w:rPr>
                <w:sz w:val="16"/>
                <w:szCs w:val="16"/>
              </w:rPr>
            </w:pPr>
            <w:r w:rsidRPr="00B50D9C">
              <w:rPr>
                <w:sz w:val="16"/>
                <w:szCs w:val="16"/>
              </w:rPr>
              <w:t>2.2. Организация проведения</w:t>
            </w:r>
          </w:p>
          <w:p w:rsidR="00B50D9C" w:rsidRPr="00B50D9C" w:rsidRDefault="00B50D9C" w:rsidP="00B50D9C">
            <w:pPr>
              <w:spacing w:line="259" w:lineRule="auto"/>
              <w:ind w:left="-13"/>
              <w:contextualSpacing/>
              <w:jc w:val="both"/>
              <w:rPr>
                <w:b/>
                <w:sz w:val="16"/>
                <w:szCs w:val="16"/>
              </w:rPr>
            </w:pPr>
            <w:r w:rsidRPr="00B50D9C">
              <w:rPr>
                <w:sz w:val="16"/>
                <w:szCs w:val="16"/>
              </w:rPr>
              <w:t>просмотров фильмов по ведению здорового образа жизни населения</w:t>
            </w: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Количество</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(чел.)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rPr>
            </w:pPr>
            <w:r w:rsidRPr="00B50D9C">
              <w:rPr>
                <w:sz w:val="16"/>
                <w:szCs w:val="16"/>
              </w:rPr>
              <w:t>2200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rPr>
            </w:pPr>
            <w:r w:rsidRPr="00B50D9C">
              <w:rPr>
                <w:sz w:val="16"/>
                <w:szCs w:val="16"/>
              </w:rPr>
              <w:t>550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rPr>
            </w:pPr>
            <w:r w:rsidRPr="00B50D9C">
              <w:rPr>
                <w:sz w:val="16"/>
                <w:szCs w:val="16"/>
              </w:rPr>
              <w:t>658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rPr>
            </w:pPr>
            <w:r w:rsidRPr="00B50D9C">
              <w:rPr>
                <w:sz w:val="16"/>
                <w:szCs w:val="16"/>
              </w:rPr>
              <w:t>496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rPr>
            </w:pPr>
            <w:r w:rsidRPr="00B50D9C">
              <w:rPr>
                <w:sz w:val="16"/>
                <w:szCs w:val="16"/>
              </w:rPr>
              <w:t>496</w:t>
            </w:r>
          </w:p>
        </w:tc>
        <w:tc>
          <w:tcPr>
            <w:tcW w:w="1295" w:type="dxa"/>
            <w:gridSpan w:val="2"/>
            <w:vMerge w:val="restart"/>
            <w:tcBorders>
              <w:left w:val="single" w:sz="4" w:space="0" w:color="auto"/>
              <w:right w:val="single" w:sz="4" w:space="0" w:color="auto"/>
            </w:tcBorders>
          </w:tcPr>
          <w:p w:rsidR="00B50D9C" w:rsidRPr="00B50D9C" w:rsidRDefault="00B50D9C" w:rsidP="00B50D9C">
            <w:pPr>
              <w:autoSpaceDE w:val="0"/>
              <w:autoSpaceDN w:val="0"/>
              <w:adjustRightInd w:val="0"/>
              <w:spacing w:line="259" w:lineRule="auto"/>
              <w:jc w:val="center"/>
              <w:rPr>
                <w:sz w:val="16"/>
                <w:szCs w:val="16"/>
              </w:rPr>
            </w:pPr>
            <w:r w:rsidRPr="00B50D9C">
              <w:rPr>
                <w:sz w:val="16"/>
                <w:szCs w:val="16"/>
              </w:rPr>
              <w:t>УК и С, ОО</w:t>
            </w:r>
          </w:p>
          <w:p w:rsidR="00B50D9C" w:rsidRPr="00B50D9C" w:rsidRDefault="00B50D9C" w:rsidP="00B50D9C">
            <w:pPr>
              <w:widowControl w:val="0"/>
              <w:autoSpaceDE w:val="0"/>
              <w:autoSpaceDN w:val="0"/>
              <w:adjustRightInd w:val="0"/>
              <w:spacing w:line="276" w:lineRule="auto"/>
              <w:rPr>
                <w:b/>
                <w:sz w:val="16"/>
                <w:szCs w:val="16"/>
              </w:rPr>
            </w:pPr>
          </w:p>
        </w:tc>
        <w:tc>
          <w:tcPr>
            <w:tcW w:w="2248" w:type="dxa"/>
            <w:vMerge w:val="restart"/>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bCs/>
                <w:sz w:val="16"/>
                <w:szCs w:val="16"/>
                <w:lang w:eastAsia="ru-RU"/>
              </w:rPr>
            </w:pPr>
            <w:r w:rsidRPr="00B50D9C">
              <w:rPr>
                <w:bCs/>
                <w:sz w:val="16"/>
                <w:szCs w:val="16"/>
                <w:lang w:eastAsia="ru-RU"/>
              </w:rPr>
              <w:t>Количество</w:t>
            </w:r>
          </w:p>
          <w:p w:rsidR="00B50D9C" w:rsidRPr="00B50D9C" w:rsidRDefault="00B50D9C" w:rsidP="00B50D9C">
            <w:pPr>
              <w:widowControl w:val="0"/>
              <w:autoSpaceDE w:val="0"/>
              <w:autoSpaceDN w:val="0"/>
              <w:adjustRightInd w:val="0"/>
              <w:spacing w:line="276" w:lineRule="auto"/>
              <w:rPr>
                <w:b/>
                <w:sz w:val="16"/>
                <w:szCs w:val="16"/>
              </w:rPr>
            </w:pPr>
            <w:r w:rsidRPr="00B50D9C">
              <w:rPr>
                <w:bCs/>
                <w:sz w:val="16"/>
                <w:szCs w:val="16"/>
                <w:lang w:eastAsia="ru-RU"/>
              </w:rPr>
              <w:t>граждан, принявших участие в мероприятиях, направленных на сохранение, укрепление здоровья и пропаганду здорового образа жизни составит</w:t>
            </w:r>
            <w:r w:rsidRPr="00B50D9C">
              <w:rPr>
                <w:sz w:val="16"/>
                <w:szCs w:val="16"/>
              </w:rPr>
              <w:t xml:space="preserve"> не менее чем   2200 человек в 2023г</w:t>
            </w:r>
          </w:p>
        </w:tc>
      </w:tr>
      <w:tr w:rsidR="00B50D9C" w:rsidRPr="00B50D9C" w:rsidTr="00B50D9C">
        <w:trPr>
          <w:trHeight w:val="399"/>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b/>
                <w:sz w:val="16"/>
                <w:szCs w:val="16"/>
              </w:rPr>
            </w:pPr>
          </w:p>
        </w:tc>
        <w:tc>
          <w:tcPr>
            <w:tcW w:w="1701" w:type="dxa"/>
            <w:tcBorders>
              <w:top w:val="nil"/>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Сумма затрат, в том числе:</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95" w:type="dxa"/>
            <w:gridSpan w:val="2"/>
            <w:vMerge/>
            <w:tcBorders>
              <w:left w:val="single" w:sz="4" w:space="0" w:color="auto"/>
              <w:right w:val="single" w:sz="4" w:space="0" w:color="auto"/>
            </w:tcBorders>
          </w:tcPr>
          <w:p w:rsidR="00B50D9C" w:rsidRPr="00B50D9C" w:rsidRDefault="00B50D9C" w:rsidP="00B50D9C">
            <w:pPr>
              <w:spacing w:line="259" w:lineRule="auto"/>
              <w:rPr>
                <w:b/>
                <w:sz w:val="16"/>
                <w:szCs w:val="16"/>
              </w:rPr>
            </w:pPr>
          </w:p>
        </w:tc>
        <w:tc>
          <w:tcPr>
            <w:tcW w:w="2248" w:type="dxa"/>
            <w:vMerge/>
            <w:tcBorders>
              <w:left w:val="single" w:sz="4" w:space="0" w:color="auto"/>
              <w:right w:val="single" w:sz="4" w:space="0" w:color="auto"/>
            </w:tcBorders>
          </w:tcPr>
          <w:p w:rsidR="00B50D9C" w:rsidRPr="00B50D9C" w:rsidRDefault="00B50D9C" w:rsidP="00B50D9C">
            <w:pPr>
              <w:spacing w:line="259" w:lineRule="auto"/>
              <w:rPr>
                <w:b/>
                <w:sz w:val="16"/>
                <w:szCs w:val="16"/>
              </w:rPr>
            </w:pPr>
          </w:p>
        </w:tc>
      </w:tr>
      <w:tr w:rsidR="00B50D9C" w:rsidRPr="00B50D9C" w:rsidTr="00B50D9C">
        <w:trPr>
          <w:trHeight w:val="427"/>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областной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95" w:type="dxa"/>
            <w:gridSpan w:val="2"/>
            <w:vMerge/>
            <w:tcBorders>
              <w:left w:val="single" w:sz="4" w:space="0" w:color="auto"/>
              <w:right w:val="single" w:sz="4" w:space="0" w:color="auto"/>
            </w:tcBorders>
          </w:tcPr>
          <w:p w:rsidR="00B50D9C" w:rsidRPr="00B50D9C" w:rsidRDefault="00B50D9C" w:rsidP="00B50D9C">
            <w:pPr>
              <w:spacing w:line="259" w:lineRule="auto"/>
              <w:rPr>
                <w:b/>
                <w:sz w:val="16"/>
                <w:szCs w:val="16"/>
              </w:rPr>
            </w:pPr>
          </w:p>
        </w:tc>
        <w:tc>
          <w:tcPr>
            <w:tcW w:w="2248" w:type="dxa"/>
            <w:vMerge/>
            <w:tcBorders>
              <w:left w:val="single" w:sz="4" w:space="0" w:color="auto"/>
              <w:right w:val="single" w:sz="4" w:space="0" w:color="auto"/>
            </w:tcBorders>
          </w:tcPr>
          <w:p w:rsidR="00B50D9C" w:rsidRPr="00B50D9C" w:rsidRDefault="00B50D9C" w:rsidP="00B50D9C">
            <w:pPr>
              <w:spacing w:line="259" w:lineRule="auto"/>
              <w:rPr>
                <w:b/>
                <w:sz w:val="16"/>
                <w:szCs w:val="16"/>
              </w:rPr>
            </w:pPr>
          </w:p>
        </w:tc>
      </w:tr>
      <w:tr w:rsidR="00B50D9C" w:rsidRPr="00B50D9C" w:rsidTr="00B50D9C">
        <w:trPr>
          <w:trHeight w:val="264"/>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федеральный 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95" w:type="dxa"/>
            <w:gridSpan w:val="2"/>
            <w:vMerge/>
            <w:tcBorders>
              <w:left w:val="single" w:sz="4" w:space="0" w:color="auto"/>
              <w:right w:val="single" w:sz="4" w:space="0" w:color="auto"/>
            </w:tcBorders>
          </w:tcPr>
          <w:p w:rsidR="00B50D9C" w:rsidRPr="00B50D9C" w:rsidRDefault="00B50D9C" w:rsidP="00B50D9C">
            <w:pPr>
              <w:spacing w:line="259" w:lineRule="auto"/>
              <w:rPr>
                <w:b/>
                <w:sz w:val="16"/>
                <w:szCs w:val="16"/>
              </w:rPr>
            </w:pPr>
          </w:p>
        </w:tc>
        <w:tc>
          <w:tcPr>
            <w:tcW w:w="2248" w:type="dxa"/>
            <w:vMerge/>
            <w:tcBorders>
              <w:left w:val="single" w:sz="4" w:space="0" w:color="auto"/>
              <w:right w:val="single" w:sz="4" w:space="0" w:color="auto"/>
            </w:tcBorders>
          </w:tcPr>
          <w:p w:rsidR="00B50D9C" w:rsidRPr="00B50D9C" w:rsidRDefault="00B50D9C" w:rsidP="00B50D9C">
            <w:pPr>
              <w:spacing w:line="259" w:lineRule="auto"/>
              <w:rPr>
                <w:b/>
                <w:sz w:val="16"/>
                <w:szCs w:val="16"/>
              </w:rPr>
            </w:pPr>
          </w:p>
        </w:tc>
      </w:tr>
      <w:tr w:rsidR="00B50D9C" w:rsidRPr="00B50D9C" w:rsidTr="00B50D9C">
        <w:trPr>
          <w:trHeight w:val="281"/>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b/>
                <w:sz w:val="16"/>
                <w:szCs w:val="16"/>
              </w:rPr>
            </w:pPr>
          </w:p>
        </w:tc>
        <w:tc>
          <w:tcPr>
            <w:tcW w:w="1701" w:type="dxa"/>
            <w:tcBorders>
              <w:top w:val="nil"/>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местные бюджеты</w:t>
            </w:r>
          </w:p>
          <w:p w:rsidR="00B50D9C" w:rsidRPr="00B50D9C" w:rsidRDefault="00B50D9C" w:rsidP="00B50D9C">
            <w:pPr>
              <w:widowControl w:val="0"/>
              <w:autoSpaceDE w:val="0"/>
              <w:autoSpaceDN w:val="0"/>
              <w:adjustRightInd w:val="0"/>
              <w:spacing w:line="276" w:lineRule="auto"/>
              <w:rPr>
                <w:sz w:val="16"/>
                <w:szCs w:val="16"/>
              </w:rPr>
            </w:pP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95" w:type="dxa"/>
            <w:gridSpan w:val="2"/>
            <w:vMerge/>
            <w:tcBorders>
              <w:left w:val="single" w:sz="4" w:space="0" w:color="auto"/>
              <w:right w:val="single" w:sz="4" w:space="0" w:color="auto"/>
            </w:tcBorders>
          </w:tcPr>
          <w:p w:rsidR="00B50D9C" w:rsidRPr="00B50D9C" w:rsidRDefault="00B50D9C" w:rsidP="00B50D9C">
            <w:pPr>
              <w:spacing w:line="259" w:lineRule="auto"/>
              <w:rPr>
                <w:b/>
                <w:sz w:val="16"/>
                <w:szCs w:val="16"/>
              </w:rPr>
            </w:pPr>
          </w:p>
        </w:tc>
        <w:tc>
          <w:tcPr>
            <w:tcW w:w="2248" w:type="dxa"/>
            <w:vMerge/>
            <w:tcBorders>
              <w:left w:val="single" w:sz="4" w:space="0" w:color="auto"/>
              <w:right w:val="single" w:sz="4" w:space="0" w:color="auto"/>
            </w:tcBorders>
          </w:tcPr>
          <w:p w:rsidR="00B50D9C" w:rsidRPr="00B50D9C" w:rsidRDefault="00B50D9C" w:rsidP="00B50D9C">
            <w:pPr>
              <w:spacing w:line="259" w:lineRule="auto"/>
              <w:rPr>
                <w:b/>
                <w:sz w:val="16"/>
                <w:szCs w:val="16"/>
              </w:rPr>
            </w:pPr>
          </w:p>
        </w:tc>
      </w:tr>
      <w:tr w:rsidR="00B50D9C" w:rsidRPr="00B50D9C" w:rsidTr="00B50D9C">
        <w:trPr>
          <w:trHeight w:val="510"/>
          <w:tblCellSpacing w:w="5" w:type="nil"/>
        </w:trPr>
        <w:tc>
          <w:tcPr>
            <w:tcW w:w="1624"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rFonts w:cs="Arial"/>
                <w:color w:val="0000FF"/>
                <w:sz w:val="16"/>
                <w:szCs w:val="16"/>
              </w:rPr>
            </w:pPr>
            <w:r w:rsidRPr="00B50D9C">
              <w:rPr>
                <w:sz w:val="16"/>
                <w:szCs w:val="16"/>
              </w:rPr>
              <w:t xml:space="preserve">внебюджетные источники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95" w:type="dxa"/>
            <w:gridSpan w:val="2"/>
            <w:vMerge/>
            <w:tcBorders>
              <w:left w:val="single" w:sz="4" w:space="0" w:color="auto"/>
              <w:bottom w:val="single" w:sz="4" w:space="0" w:color="auto"/>
              <w:right w:val="single" w:sz="4" w:space="0" w:color="auto"/>
            </w:tcBorders>
          </w:tcPr>
          <w:p w:rsidR="00B50D9C" w:rsidRPr="00B50D9C" w:rsidRDefault="00B50D9C" w:rsidP="00B50D9C">
            <w:pPr>
              <w:spacing w:line="259" w:lineRule="auto"/>
              <w:rPr>
                <w:b/>
                <w:sz w:val="16"/>
                <w:szCs w:val="16"/>
              </w:rPr>
            </w:pPr>
          </w:p>
        </w:tc>
        <w:tc>
          <w:tcPr>
            <w:tcW w:w="2248" w:type="dxa"/>
            <w:vMerge/>
            <w:tcBorders>
              <w:left w:val="single" w:sz="4" w:space="0" w:color="auto"/>
              <w:bottom w:val="single" w:sz="4" w:space="0" w:color="auto"/>
              <w:right w:val="single" w:sz="4" w:space="0" w:color="auto"/>
            </w:tcBorders>
          </w:tcPr>
          <w:p w:rsidR="00B50D9C" w:rsidRPr="00B50D9C" w:rsidRDefault="00B50D9C" w:rsidP="00B50D9C">
            <w:pPr>
              <w:spacing w:line="259" w:lineRule="auto"/>
              <w:rPr>
                <w:b/>
                <w:sz w:val="16"/>
                <w:szCs w:val="16"/>
              </w:rPr>
            </w:pPr>
          </w:p>
        </w:tc>
      </w:tr>
      <w:tr w:rsidR="00B50D9C" w:rsidRPr="00B50D9C" w:rsidTr="00B50D9C">
        <w:trPr>
          <w:trHeight w:val="370"/>
          <w:tblCellSpacing w:w="5" w:type="nil"/>
        </w:trPr>
        <w:tc>
          <w:tcPr>
            <w:tcW w:w="1624" w:type="dxa"/>
            <w:vMerge w:val="restart"/>
            <w:tcBorders>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2.3.Проведение мастер-класса для населения «В гармонии с собой» </w:t>
            </w:r>
          </w:p>
          <w:p w:rsidR="00B50D9C" w:rsidRPr="00B50D9C" w:rsidRDefault="00B50D9C" w:rsidP="00B50D9C">
            <w:pPr>
              <w:widowControl w:val="0"/>
              <w:autoSpaceDE w:val="0"/>
              <w:autoSpaceDN w:val="0"/>
              <w:adjustRightInd w:val="0"/>
              <w:spacing w:line="276" w:lineRule="auto"/>
              <w:rPr>
                <w:sz w:val="16"/>
                <w:szCs w:val="16"/>
              </w:rPr>
            </w:pPr>
          </w:p>
          <w:p w:rsidR="00B50D9C" w:rsidRPr="00B50D9C" w:rsidRDefault="00B50D9C" w:rsidP="00B50D9C">
            <w:pPr>
              <w:widowControl w:val="0"/>
              <w:autoSpaceDE w:val="0"/>
              <w:autoSpaceDN w:val="0"/>
              <w:adjustRightInd w:val="0"/>
              <w:spacing w:line="276" w:lineRule="auto"/>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Количество (человек)</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sz w:val="16"/>
                <w:szCs w:val="16"/>
              </w:rPr>
            </w:pPr>
            <w:r w:rsidRPr="00B50D9C">
              <w:rPr>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val="restart"/>
            <w:tcBorders>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УОиМП</w:t>
            </w:r>
          </w:p>
        </w:tc>
        <w:tc>
          <w:tcPr>
            <w:tcW w:w="2254" w:type="dxa"/>
            <w:gridSpan w:val="2"/>
            <w:vMerge w:val="restart"/>
            <w:tcBorders>
              <w:top w:val="single" w:sz="4" w:space="0" w:color="auto"/>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bCs/>
                <w:sz w:val="16"/>
                <w:szCs w:val="16"/>
                <w:lang w:eastAsia="ru-RU"/>
              </w:rPr>
            </w:pPr>
            <w:r w:rsidRPr="00B50D9C">
              <w:rPr>
                <w:bCs/>
                <w:sz w:val="16"/>
                <w:szCs w:val="16"/>
                <w:lang w:eastAsia="ru-RU"/>
              </w:rPr>
              <w:t>Данное мероприятие</w:t>
            </w:r>
          </w:p>
          <w:p w:rsidR="00B50D9C" w:rsidRPr="00B50D9C" w:rsidRDefault="00B50D9C" w:rsidP="00B50D9C">
            <w:pPr>
              <w:widowControl w:val="0"/>
              <w:autoSpaceDE w:val="0"/>
              <w:autoSpaceDN w:val="0"/>
              <w:adjustRightInd w:val="0"/>
              <w:spacing w:line="276" w:lineRule="auto"/>
              <w:rPr>
                <w:sz w:val="16"/>
                <w:szCs w:val="16"/>
              </w:rPr>
            </w:pPr>
            <w:r w:rsidRPr="00B50D9C">
              <w:rPr>
                <w:bCs/>
                <w:sz w:val="16"/>
                <w:szCs w:val="16"/>
                <w:lang w:eastAsia="ru-RU"/>
              </w:rPr>
              <w:t>не запланировано</w:t>
            </w:r>
            <w:r w:rsidRPr="00B50D9C">
              <w:rPr>
                <w:sz w:val="16"/>
                <w:szCs w:val="16"/>
                <w:lang w:eastAsia="ru-RU"/>
              </w:rPr>
              <w:t xml:space="preserve"> в 2023 г</w:t>
            </w:r>
          </w:p>
        </w:tc>
      </w:tr>
      <w:tr w:rsidR="00B50D9C" w:rsidRPr="00B50D9C" w:rsidTr="00B50D9C">
        <w:trPr>
          <w:trHeight w:val="37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Сумма затрат, в том числе: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областной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федеральный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417"/>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местные бюджеты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147"/>
          <w:tblCellSpacing w:w="5" w:type="nil"/>
        </w:trPr>
        <w:tc>
          <w:tcPr>
            <w:tcW w:w="1624"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rFonts w:cs="Arial"/>
                <w:color w:val="0000FF"/>
                <w:sz w:val="16"/>
                <w:szCs w:val="16"/>
                <w:u w:val="single"/>
              </w:rPr>
            </w:pPr>
            <w:r w:rsidRPr="00B50D9C">
              <w:rPr>
                <w:sz w:val="16"/>
                <w:szCs w:val="16"/>
              </w:rPr>
              <w:t xml:space="preserve">внебюджетные источники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41"/>
          <w:tblCellSpacing w:w="5" w:type="nil"/>
        </w:trPr>
        <w:tc>
          <w:tcPr>
            <w:tcW w:w="1624" w:type="dxa"/>
            <w:vMerge w:val="restart"/>
            <w:tcBorders>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2.4. Организация проведения флэш-</w:t>
            </w:r>
            <w:r w:rsidRPr="00B50D9C">
              <w:rPr>
                <w:sz w:val="16"/>
                <w:szCs w:val="16"/>
              </w:rPr>
              <w:lastRenderedPageBreak/>
              <w:t>моба «Мыслить позитивно, быть здоровым, жить активно!»</w:t>
            </w:r>
          </w:p>
          <w:p w:rsidR="00B50D9C" w:rsidRPr="00B50D9C" w:rsidRDefault="00B50D9C" w:rsidP="00B50D9C">
            <w:pPr>
              <w:widowControl w:val="0"/>
              <w:autoSpaceDE w:val="0"/>
              <w:autoSpaceDN w:val="0"/>
              <w:adjustRightInd w:val="0"/>
              <w:spacing w:line="276" w:lineRule="auto"/>
              <w:rPr>
                <w:sz w:val="16"/>
                <w:szCs w:val="16"/>
              </w:rPr>
            </w:pPr>
          </w:p>
        </w:tc>
        <w:tc>
          <w:tcPr>
            <w:tcW w:w="1701" w:type="dxa"/>
            <w:tcBorders>
              <w:top w:val="nil"/>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lastRenderedPageBreak/>
              <w:t>Количество</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(чел.)</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sz w:val="16"/>
                <w:szCs w:val="16"/>
              </w:rPr>
            </w:pPr>
            <w:r w:rsidRPr="00B50D9C">
              <w:rPr>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val="restart"/>
            <w:tcBorders>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b/>
                <w:sz w:val="16"/>
                <w:szCs w:val="16"/>
              </w:rPr>
            </w:pPr>
            <w:r w:rsidRPr="00B50D9C">
              <w:rPr>
                <w:sz w:val="16"/>
                <w:szCs w:val="16"/>
              </w:rPr>
              <w:t>УОиМП, ЦФК и С СМИ</w:t>
            </w:r>
          </w:p>
        </w:tc>
        <w:tc>
          <w:tcPr>
            <w:tcW w:w="2254" w:type="dxa"/>
            <w:gridSpan w:val="2"/>
            <w:vMerge w:val="restart"/>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bCs/>
                <w:sz w:val="16"/>
                <w:szCs w:val="16"/>
                <w:lang w:eastAsia="ru-RU"/>
              </w:rPr>
            </w:pPr>
            <w:r w:rsidRPr="00B50D9C">
              <w:rPr>
                <w:bCs/>
                <w:sz w:val="16"/>
                <w:szCs w:val="16"/>
                <w:lang w:eastAsia="ru-RU"/>
              </w:rPr>
              <w:t>Данное мероприятие</w:t>
            </w:r>
          </w:p>
          <w:p w:rsidR="00B50D9C" w:rsidRPr="00B50D9C" w:rsidRDefault="00B50D9C" w:rsidP="00B50D9C">
            <w:pPr>
              <w:widowControl w:val="0"/>
              <w:autoSpaceDE w:val="0"/>
              <w:autoSpaceDN w:val="0"/>
              <w:adjustRightInd w:val="0"/>
              <w:spacing w:line="276" w:lineRule="auto"/>
              <w:rPr>
                <w:sz w:val="16"/>
                <w:szCs w:val="16"/>
              </w:rPr>
            </w:pPr>
            <w:r w:rsidRPr="00B50D9C">
              <w:rPr>
                <w:bCs/>
                <w:sz w:val="16"/>
                <w:szCs w:val="16"/>
                <w:lang w:eastAsia="ru-RU"/>
              </w:rPr>
              <w:t>не запланировано</w:t>
            </w:r>
            <w:r w:rsidRPr="00B50D9C">
              <w:rPr>
                <w:sz w:val="16"/>
                <w:szCs w:val="16"/>
                <w:lang w:eastAsia="ru-RU"/>
              </w:rPr>
              <w:t xml:space="preserve"> в 2023 г</w:t>
            </w:r>
          </w:p>
        </w:tc>
      </w:tr>
      <w:tr w:rsidR="00B50D9C" w:rsidRPr="00B50D9C" w:rsidTr="00B50D9C">
        <w:trPr>
          <w:trHeight w:val="46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nil"/>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Сумма затрат, в том числе:</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29"/>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областной 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53"/>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федеральный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23"/>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nil"/>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местные бюджеты</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747"/>
          <w:tblCellSpacing w:w="5" w:type="nil"/>
        </w:trPr>
        <w:tc>
          <w:tcPr>
            <w:tcW w:w="1624"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rFonts w:cs="Arial"/>
                <w:color w:val="0000FF"/>
                <w:sz w:val="16"/>
                <w:szCs w:val="16"/>
              </w:rPr>
            </w:pPr>
            <w:r w:rsidRPr="00B50D9C">
              <w:rPr>
                <w:sz w:val="16"/>
                <w:szCs w:val="16"/>
              </w:rPr>
              <w:t xml:space="preserve">внебюджетные источники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484"/>
          <w:tblCellSpacing w:w="5" w:type="nil"/>
        </w:trPr>
        <w:tc>
          <w:tcPr>
            <w:tcW w:w="1624" w:type="dxa"/>
            <w:vMerge w:val="restart"/>
            <w:tcBorders>
              <w:left w:val="single" w:sz="4" w:space="0" w:color="auto"/>
              <w:right w:val="single" w:sz="4" w:space="0" w:color="auto"/>
            </w:tcBorders>
          </w:tcPr>
          <w:p w:rsidR="00B50D9C" w:rsidRPr="00B50D9C" w:rsidRDefault="00B50D9C" w:rsidP="00B50D9C">
            <w:pPr>
              <w:spacing w:line="259" w:lineRule="auto"/>
              <w:rPr>
                <w:color w:val="000000" w:themeColor="text1"/>
                <w:sz w:val="16"/>
                <w:szCs w:val="16"/>
              </w:rPr>
            </w:pPr>
            <w:r w:rsidRPr="00B50D9C">
              <w:rPr>
                <w:color w:val="000000" w:themeColor="text1"/>
                <w:sz w:val="16"/>
                <w:szCs w:val="16"/>
              </w:rPr>
              <w:t>2.5. Акция для людей с ограниченными возможностями здоровья и инвалидов «Дух – в движении»</w:t>
            </w:r>
          </w:p>
          <w:p w:rsidR="00B50D9C" w:rsidRPr="00B50D9C" w:rsidRDefault="00B50D9C" w:rsidP="00B50D9C">
            <w:pPr>
              <w:widowControl w:val="0"/>
              <w:autoSpaceDE w:val="0"/>
              <w:autoSpaceDN w:val="0"/>
              <w:adjustRightInd w:val="0"/>
              <w:spacing w:line="276" w:lineRule="auto"/>
              <w:rPr>
                <w:b/>
                <w:sz w:val="16"/>
                <w:szCs w:val="16"/>
              </w:rPr>
            </w:pPr>
          </w:p>
        </w:tc>
        <w:tc>
          <w:tcPr>
            <w:tcW w:w="1701" w:type="dxa"/>
            <w:tcBorders>
              <w:top w:val="nil"/>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Количество</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(чел.)</w:t>
            </w:r>
          </w:p>
        </w:tc>
        <w:tc>
          <w:tcPr>
            <w:tcW w:w="851" w:type="dxa"/>
            <w:tcBorders>
              <w:top w:val="nil"/>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sz w:val="16"/>
                <w:szCs w:val="16"/>
              </w:rPr>
            </w:pPr>
            <w:r w:rsidRPr="00B50D9C">
              <w:rPr>
                <w:sz w:val="16"/>
                <w:szCs w:val="16"/>
              </w:rPr>
              <w:t>65</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val="restart"/>
            <w:tcBorders>
              <w:left w:val="single" w:sz="4" w:space="0" w:color="auto"/>
              <w:right w:val="single" w:sz="4" w:space="0" w:color="auto"/>
            </w:tcBorders>
          </w:tcPr>
          <w:p w:rsidR="00B50D9C" w:rsidRPr="00B50D9C" w:rsidRDefault="00B50D9C" w:rsidP="00B50D9C">
            <w:pPr>
              <w:spacing w:line="259" w:lineRule="auto"/>
              <w:jc w:val="center"/>
              <w:rPr>
                <w:sz w:val="16"/>
                <w:szCs w:val="16"/>
              </w:rPr>
            </w:pPr>
            <w:r w:rsidRPr="00B50D9C">
              <w:rPr>
                <w:sz w:val="16"/>
                <w:szCs w:val="16"/>
              </w:rPr>
              <w:t>ЦФК и С,</w:t>
            </w:r>
          </w:p>
          <w:p w:rsidR="00B50D9C" w:rsidRPr="00B50D9C" w:rsidRDefault="00B50D9C" w:rsidP="00B50D9C">
            <w:pPr>
              <w:widowControl w:val="0"/>
              <w:autoSpaceDE w:val="0"/>
              <w:autoSpaceDN w:val="0"/>
              <w:adjustRightInd w:val="0"/>
              <w:spacing w:line="276" w:lineRule="auto"/>
              <w:rPr>
                <w:b/>
                <w:sz w:val="16"/>
                <w:szCs w:val="16"/>
              </w:rPr>
            </w:pPr>
            <w:r w:rsidRPr="00B50D9C">
              <w:rPr>
                <w:sz w:val="16"/>
                <w:szCs w:val="16"/>
              </w:rPr>
              <w:t>ОСЗН</w:t>
            </w:r>
          </w:p>
        </w:tc>
        <w:tc>
          <w:tcPr>
            <w:tcW w:w="2254" w:type="dxa"/>
            <w:gridSpan w:val="2"/>
            <w:vMerge w:val="restart"/>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b/>
                <w:sz w:val="16"/>
                <w:szCs w:val="16"/>
              </w:rPr>
            </w:pPr>
            <w:r w:rsidRPr="00B50D9C">
              <w:rPr>
                <w:bCs/>
                <w:sz w:val="16"/>
                <w:szCs w:val="16"/>
                <w:lang w:eastAsia="ru-RU"/>
              </w:rPr>
              <w:t>Количество граждан, принявших участие в мероприятиях, направленных на сохранение, укрепление здоровья и пропаганду здорового образа жизни составит</w:t>
            </w:r>
            <w:r w:rsidRPr="00B50D9C">
              <w:rPr>
                <w:sz w:val="16"/>
                <w:szCs w:val="16"/>
              </w:rPr>
              <w:t xml:space="preserve"> не менее чем   65 человек в 2023г</w:t>
            </w:r>
          </w:p>
        </w:tc>
      </w:tr>
      <w:tr w:rsidR="00B50D9C" w:rsidRPr="00B50D9C" w:rsidTr="00B50D9C">
        <w:trPr>
          <w:trHeight w:val="340"/>
          <w:tblCellSpacing w:w="5" w:type="nil"/>
        </w:trPr>
        <w:tc>
          <w:tcPr>
            <w:tcW w:w="1624" w:type="dxa"/>
            <w:vMerge/>
            <w:tcBorders>
              <w:left w:val="single" w:sz="4" w:space="0" w:color="auto"/>
              <w:right w:val="single" w:sz="4" w:space="0" w:color="auto"/>
            </w:tcBorders>
          </w:tcPr>
          <w:p w:rsidR="00B50D9C" w:rsidRPr="00B50D9C" w:rsidRDefault="00B50D9C" w:rsidP="00B50D9C">
            <w:pPr>
              <w:autoSpaceDE w:val="0"/>
              <w:autoSpaceDN w:val="0"/>
              <w:adjustRightInd w:val="0"/>
              <w:jc w:val="both"/>
              <w:rPr>
                <w:sz w:val="16"/>
                <w:szCs w:val="16"/>
                <w:lang w:eastAsia="ru-RU"/>
              </w:rPr>
            </w:pPr>
          </w:p>
        </w:tc>
        <w:tc>
          <w:tcPr>
            <w:tcW w:w="1701" w:type="dxa"/>
            <w:tcBorders>
              <w:top w:val="nil"/>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Сумма затрат, в том числе:</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40"/>
          <w:tblCellSpacing w:w="5" w:type="nil"/>
        </w:trPr>
        <w:tc>
          <w:tcPr>
            <w:tcW w:w="1624" w:type="dxa"/>
            <w:vMerge/>
            <w:tcBorders>
              <w:left w:val="single" w:sz="4" w:space="0" w:color="auto"/>
              <w:right w:val="single" w:sz="4" w:space="0" w:color="auto"/>
            </w:tcBorders>
          </w:tcPr>
          <w:p w:rsidR="00B50D9C" w:rsidRPr="00B50D9C" w:rsidRDefault="00B50D9C" w:rsidP="00B50D9C">
            <w:pPr>
              <w:autoSpaceDE w:val="0"/>
              <w:autoSpaceDN w:val="0"/>
              <w:adjustRightInd w:val="0"/>
              <w:jc w:val="both"/>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областной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402"/>
          <w:tblCellSpacing w:w="5" w:type="nil"/>
        </w:trPr>
        <w:tc>
          <w:tcPr>
            <w:tcW w:w="1624" w:type="dxa"/>
            <w:vMerge/>
            <w:tcBorders>
              <w:left w:val="single" w:sz="4" w:space="0" w:color="auto"/>
              <w:right w:val="single" w:sz="4" w:space="0" w:color="auto"/>
            </w:tcBorders>
          </w:tcPr>
          <w:p w:rsidR="00B50D9C" w:rsidRPr="00B50D9C" w:rsidRDefault="00B50D9C" w:rsidP="00B50D9C">
            <w:pPr>
              <w:autoSpaceDE w:val="0"/>
              <w:autoSpaceDN w:val="0"/>
              <w:adjustRightInd w:val="0"/>
              <w:jc w:val="both"/>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федеральный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39"/>
          <w:tblCellSpacing w:w="5" w:type="nil"/>
        </w:trPr>
        <w:tc>
          <w:tcPr>
            <w:tcW w:w="1624" w:type="dxa"/>
            <w:vMerge/>
            <w:tcBorders>
              <w:left w:val="single" w:sz="4" w:space="0" w:color="auto"/>
              <w:right w:val="single" w:sz="4" w:space="0" w:color="auto"/>
            </w:tcBorders>
          </w:tcPr>
          <w:p w:rsidR="00B50D9C" w:rsidRPr="00B50D9C" w:rsidRDefault="00B50D9C" w:rsidP="00B50D9C">
            <w:pPr>
              <w:autoSpaceDE w:val="0"/>
              <w:autoSpaceDN w:val="0"/>
              <w:adjustRightInd w:val="0"/>
              <w:jc w:val="both"/>
              <w:rPr>
                <w:sz w:val="16"/>
                <w:szCs w:val="16"/>
                <w:lang w:eastAsia="ru-RU"/>
              </w:rPr>
            </w:pPr>
          </w:p>
        </w:tc>
        <w:tc>
          <w:tcPr>
            <w:tcW w:w="1701" w:type="dxa"/>
            <w:tcBorders>
              <w:top w:val="nil"/>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местные бюджеты</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428"/>
          <w:tblCellSpacing w:w="5" w:type="nil"/>
        </w:trPr>
        <w:tc>
          <w:tcPr>
            <w:tcW w:w="1624" w:type="dxa"/>
            <w:vMerge/>
            <w:tcBorders>
              <w:left w:val="single" w:sz="4" w:space="0" w:color="auto"/>
              <w:bottom w:val="single" w:sz="4" w:space="0" w:color="auto"/>
              <w:right w:val="single" w:sz="4" w:space="0" w:color="auto"/>
            </w:tcBorders>
          </w:tcPr>
          <w:p w:rsidR="00B50D9C" w:rsidRPr="00B50D9C" w:rsidRDefault="00B50D9C" w:rsidP="00B50D9C">
            <w:pPr>
              <w:autoSpaceDE w:val="0"/>
              <w:autoSpaceDN w:val="0"/>
              <w:adjustRightInd w:val="0"/>
              <w:jc w:val="both"/>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rFonts w:cs="Arial"/>
                <w:color w:val="0000FF"/>
                <w:sz w:val="16"/>
                <w:szCs w:val="16"/>
              </w:rPr>
            </w:pPr>
            <w:r w:rsidRPr="00B50D9C">
              <w:rPr>
                <w:sz w:val="16"/>
                <w:szCs w:val="16"/>
              </w:rPr>
              <w:t xml:space="preserve">внебюджетные источники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tcBorders>
              <w:left w:val="single" w:sz="4" w:space="0" w:color="auto"/>
              <w:bottom w:val="single" w:sz="4" w:space="0" w:color="auto"/>
              <w:right w:val="single" w:sz="4" w:space="0" w:color="auto"/>
            </w:tcBorders>
          </w:tcPr>
          <w:p w:rsidR="00B50D9C" w:rsidRPr="00B50D9C" w:rsidRDefault="00B50D9C" w:rsidP="00B50D9C">
            <w:pPr>
              <w:spacing w:line="259" w:lineRule="auto"/>
              <w:jc w:val="center"/>
              <w:rPr>
                <w:sz w:val="16"/>
                <w:szCs w:val="16"/>
              </w:rPr>
            </w:pPr>
          </w:p>
        </w:tc>
        <w:tc>
          <w:tcPr>
            <w:tcW w:w="2254" w:type="dxa"/>
            <w:gridSpan w:val="2"/>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bCs/>
                <w:sz w:val="16"/>
                <w:szCs w:val="16"/>
                <w:lang w:eastAsia="ru-RU"/>
              </w:rPr>
            </w:pPr>
          </w:p>
        </w:tc>
      </w:tr>
      <w:tr w:rsidR="00B50D9C" w:rsidRPr="00B50D9C" w:rsidTr="00B50D9C">
        <w:trPr>
          <w:trHeight w:val="370"/>
          <w:tblCellSpacing w:w="5" w:type="nil"/>
        </w:trPr>
        <w:tc>
          <w:tcPr>
            <w:tcW w:w="1624" w:type="dxa"/>
            <w:vMerge w:val="restart"/>
            <w:tcBorders>
              <w:top w:val="single" w:sz="4" w:space="0" w:color="auto"/>
              <w:left w:val="single" w:sz="4" w:space="0" w:color="auto"/>
              <w:right w:val="single" w:sz="4" w:space="0" w:color="auto"/>
            </w:tcBorders>
          </w:tcPr>
          <w:p w:rsidR="00B50D9C" w:rsidRPr="00B50D9C" w:rsidRDefault="00B50D9C" w:rsidP="00B50D9C">
            <w:pPr>
              <w:spacing w:line="259" w:lineRule="auto"/>
              <w:rPr>
                <w:sz w:val="16"/>
                <w:szCs w:val="16"/>
              </w:rPr>
            </w:pPr>
            <w:r w:rsidRPr="00B50D9C">
              <w:rPr>
                <w:sz w:val="16"/>
                <w:szCs w:val="16"/>
              </w:rPr>
              <w:t>2.6.Районный конкурс творческих работ «Твой выбор»</w:t>
            </w: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Количество</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 (чел.)</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25</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25</w:t>
            </w:r>
          </w:p>
        </w:tc>
        <w:tc>
          <w:tcPr>
            <w:tcW w:w="1289" w:type="dxa"/>
            <w:vMerge w:val="restart"/>
            <w:tcBorders>
              <w:top w:val="single" w:sz="4" w:space="0" w:color="auto"/>
              <w:left w:val="single" w:sz="4" w:space="0" w:color="auto"/>
              <w:right w:val="single" w:sz="4" w:space="0" w:color="auto"/>
            </w:tcBorders>
          </w:tcPr>
          <w:p w:rsidR="00B50D9C" w:rsidRPr="00B50D9C" w:rsidRDefault="00B50D9C" w:rsidP="00B50D9C">
            <w:pPr>
              <w:spacing w:line="259" w:lineRule="auto"/>
              <w:jc w:val="center"/>
              <w:rPr>
                <w:sz w:val="16"/>
                <w:szCs w:val="16"/>
              </w:rPr>
            </w:pPr>
            <w:r w:rsidRPr="00B50D9C">
              <w:rPr>
                <w:sz w:val="16"/>
                <w:szCs w:val="16"/>
              </w:rPr>
              <w:t>УОиМП</w:t>
            </w:r>
          </w:p>
          <w:p w:rsidR="00B50D9C" w:rsidRPr="00B50D9C" w:rsidRDefault="00B50D9C" w:rsidP="00B50D9C">
            <w:pPr>
              <w:spacing w:line="259" w:lineRule="auto"/>
              <w:jc w:val="center"/>
              <w:rPr>
                <w:sz w:val="16"/>
                <w:szCs w:val="16"/>
              </w:rPr>
            </w:pPr>
          </w:p>
        </w:tc>
        <w:tc>
          <w:tcPr>
            <w:tcW w:w="2254" w:type="dxa"/>
            <w:gridSpan w:val="2"/>
            <w:vMerge w:val="restart"/>
            <w:tcBorders>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sz w:val="16"/>
                <w:szCs w:val="16"/>
              </w:rPr>
            </w:pPr>
            <w:r w:rsidRPr="00B50D9C">
              <w:rPr>
                <w:bCs/>
                <w:sz w:val="16"/>
                <w:szCs w:val="16"/>
                <w:lang w:eastAsia="ru-RU"/>
              </w:rPr>
              <w:t>Количество граждан, принявших участие в мероприятиях, направленных на сохранение, укрепление здоровья и пропаганду здорового образа жизни составит</w:t>
            </w:r>
            <w:r w:rsidRPr="00B50D9C">
              <w:rPr>
                <w:sz w:val="16"/>
                <w:szCs w:val="16"/>
              </w:rPr>
              <w:t xml:space="preserve"> не менее чем   25 человек в 2023г</w:t>
            </w:r>
          </w:p>
        </w:tc>
      </w:tr>
      <w:tr w:rsidR="00B50D9C" w:rsidRPr="00B50D9C" w:rsidTr="00B50D9C">
        <w:trPr>
          <w:trHeight w:val="37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Сумма затрат, в том числе:</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sz w:val="16"/>
                <w:szCs w:val="16"/>
              </w:rPr>
            </w:pPr>
            <w:r w:rsidRPr="00B50D9C">
              <w:rPr>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областной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бюджет</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4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федеральный бюджет</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87"/>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местные бюджеты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463"/>
          <w:tblCellSpacing w:w="5" w:type="nil"/>
        </w:trPr>
        <w:tc>
          <w:tcPr>
            <w:tcW w:w="1624"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внебюджетные источники</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12"/>
          <w:tblCellSpacing w:w="5" w:type="nil"/>
        </w:trPr>
        <w:tc>
          <w:tcPr>
            <w:tcW w:w="1624" w:type="dxa"/>
            <w:vMerge w:val="restart"/>
            <w:tcBorders>
              <w:left w:val="single" w:sz="4" w:space="0" w:color="auto"/>
              <w:right w:val="single" w:sz="4" w:space="0" w:color="auto"/>
            </w:tcBorders>
          </w:tcPr>
          <w:p w:rsidR="00B50D9C" w:rsidRPr="00B50D9C" w:rsidRDefault="00B50D9C" w:rsidP="00B50D9C">
            <w:pPr>
              <w:autoSpaceDE w:val="0"/>
              <w:autoSpaceDN w:val="0"/>
              <w:adjustRightInd w:val="0"/>
              <w:spacing w:line="259" w:lineRule="auto"/>
              <w:rPr>
                <w:sz w:val="16"/>
                <w:szCs w:val="16"/>
              </w:rPr>
            </w:pPr>
            <w:r w:rsidRPr="00B50D9C">
              <w:rPr>
                <w:sz w:val="16"/>
                <w:szCs w:val="16"/>
              </w:rPr>
              <w:t>2.7.Акция «Сигаретка на конфетку»</w:t>
            </w:r>
          </w:p>
          <w:p w:rsidR="00B50D9C" w:rsidRPr="00B50D9C" w:rsidRDefault="00B50D9C" w:rsidP="00B50D9C">
            <w:pPr>
              <w:spacing w:line="259" w:lineRule="auto"/>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Количество (чел.)</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100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100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val="restart"/>
            <w:tcBorders>
              <w:top w:val="single" w:sz="4" w:space="0" w:color="auto"/>
              <w:left w:val="single" w:sz="4" w:space="0" w:color="auto"/>
              <w:right w:val="single" w:sz="4" w:space="0" w:color="auto"/>
            </w:tcBorders>
          </w:tcPr>
          <w:p w:rsidR="00B50D9C" w:rsidRPr="00B50D9C" w:rsidRDefault="00B50D9C" w:rsidP="00B50D9C">
            <w:pPr>
              <w:spacing w:line="259" w:lineRule="auto"/>
              <w:jc w:val="center"/>
              <w:rPr>
                <w:sz w:val="16"/>
                <w:szCs w:val="16"/>
              </w:rPr>
            </w:pPr>
            <w:r w:rsidRPr="00B50D9C">
              <w:rPr>
                <w:sz w:val="16"/>
                <w:szCs w:val="16"/>
              </w:rPr>
              <w:t>УОиМП</w:t>
            </w:r>
          </w:p>
          <w:p w:rsidR="00B50D9C" w:rsidRPr="00B50D9C" w:rsidRDefault="00B50D9C" w:rsidP="00B50D9C">
            <w:pPr>
              <w:spacing w:line="259" w:lineRule="auto"/>
              <w:jc w:val="center"/>
              <w:rPr>
                <w:sz w:val="16"/>
                <w:szCs w:val="16"/>
                <w:lang w:eastAsia="ru-RU"/>
              </w:rPr>
            </w:pPr>
          </w:p>
        </w:tc>
        <w:tc>
          <w:tcPr>
            <w:tcW w:w="2254" w:type="dxa"/>
            <w:gridSpan w:val="2"/>
            <w:vMerge w:val="restart"/>
            <w:tcBorders>
              <w:top w:val="single" w:sz="4" w:space="0" w:color="auto"/>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sz w:val="16"/>
                <w:szCs w:val="16"/>
                <w:lang w:eastAsia="ru-RU"/>
              </w:rPr>
            </w:pPr>
            <w:r w:rsidRPr="00B50D9C">
              <w:rPr>
                <w:bCs/>
                <w:sz w:val="16"/>
                <w:szCs w:val="16"/>
                <w:lang w:eastAsia="ru-RU"/>
              </w:rPr>
              <w:t>Количество граждан, принявших участие в мероприятиях, направленных на сохранение, укрепление здоровья и пропаганду здорового образа жизни составит</w:t>
            </w:r>
            <w:r w:rsidRPr="00B50D9C">
              <w:rPr>
                <w:sz w:val="16"/>
                <w:szCs w:val="16"/>
              </w:rPr>
              <w:t xml:space="preserve"> не менее </w:t>
            </w:r>
            <w:proofErr w:type="gramStart"/>
            <w:r w:rsidRPr="00B50D9C">
              <w:rPr>
                <w:sz w:val="16"/>
                <w:szCs w:val="16"/>
              </w:rPr>
              <w:t>чем  100</w:t>
            </w:r>
            <w:proofErr w:type="gramEnd"/>
            <w:r w:rsidRPr="00B50D9C">
              <w:rPr>
                <w:sz w:val="16"/>
                <w:szCs w:val="16"/>
              </w:rPr>
              <w:t xml:space="preserve"> человек в 2023 г</w:t>
            </w:r>
          </w:p>
        </w:tc>
      </w:tr>
      <w:tr w:rsidR="00B50D9C" w:rsidRPr="00B50D9C" w:rsidTr="00B50D9C">
        <w:trPr>
          <w:trHeight w:val="272"/>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Стоимость единицы</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sz w:val="16"/>
                <w:szCs w:val="16"/>
              </w:rPr>
            </w:pPr>
            <w:r w:rsidRPr="00B50D9C">
              <w:rPr>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областной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бюджет</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федеральный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бюджет</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6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местные бюджеты</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1624"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внебюджетные источники</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69"/>
          <w:tblCellSpacing w:w="5" w:type="nil"/>
        </w:trPr>
        <w:tc>
          <w:tcPr>
            <w:tcW w:w="1624" w:type="dxa"/>
            <w:vMerge w:val="restart"/>
            <w:tcBorders>
              <w:left w:val="single" w:sz="4" w:space="0" w:color="auto"/>
              <w:right w:val="single" w:sz="4" w:space="0" w:color="auto"/>
            </w:tcBorders>
          </w:tcPr>
          <w:p w:rsidR="00B50D9C" w:rsidRPr="00B50D9C" w:rsidRDefault="00B50D9C" w:rsidP="00B50D9C">
            <w:pPr>
              <w:spacing w:line="259" w:lineRule="auto"/>
              <w:rPr>
                <w:sz w:val="16"/>
                <w:szCs w:val="16"/>
              </w:rPr>
            </w:pPr>
            <w:r w:rsidRPr="00B50D9C">
              <w:rPr>
                <w:sz w:val="16"/>
                <w:szCs w:val="16"/>
              </w:rPr>
              <w:t>2.8.Районная антинаркотическая акция</w:t>
            </w: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Количество (человек)</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50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50</w:t>
            </w:r>
          </w:p>
        </w:tc>
        <w:tc>
          <w:tcPr>
            <w:tcW w:w="1289" w:type="dxa"/>
            <w:vMerge w:val="restart"/>
            <w:tcBorders>
              <w:left w:val="single" w:sz="4" w:space="0" w:color="auto"/>
              <w:right w:val="single" w:sz="4" w:space="0" w:color="auto"/>
            </w:tcBorders>
          </w:tcPr>
          <w:p w:rsidR="00B50D9C" w:rsidRPr="00B50D9C" w:rsidRDefault="00B50D9C" w:rsidP="00B50D9C">
            <w:pPr>
              <w:spacing w:line="259" w:lineRule="auto"/>
              <w:jc w:val="center"/>
              <w:rPr>
                <w:sz w:val="16"/>
                <w:szCs w:val="16"/>
              </w:rPr>
            </w:pPr>
            <w:r w:rsidRPr="00B50D9C">
              <w:rPr>
                <w:sz w:val="16"/>
                <w:szCs w:val="16"/>
              </w:rPr>
              <w:t>УОиМП</w:t>
            </w:r>
          </w:p>
        </w:tc>
        <w:tc>
          <w:tcPr>
            <w:tcW w:w="2254" w:type="dxa"/>
            <w:gridSpan w:val="2"/>
            <w:vMerge w:val="restart"/>
            <w:tcBorders>
              <w:top w:val="single" w:sz="4" w:space="0" w:color="auto"/>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bCs/>
                <w:sz w:val="16"/>
                <w:szCs w:val="16"/>
                <w:lang w:eastAsia="ru-RU"/>
              </w:rPr>
            </w:pPr>
            <w:r w:rsidRPr="00B50D9C">
              <w:rPr>
                <w:bCs/>
                <w:sz w:val="16"/>
                <w:szCs w:val="16"/>
                <w:lang w:eastAsia="ru-RU"/>
              </w:rPr>
              <w:t>Количество граждан, принявших участие в мероприятиях, направленных на сохранение, укрепление здоровья и пропаганду здорового образа жизни составит</w:t>
            </w:r>
            <w:r w:rsidRPr="00B50D9C">
              <w:rPr>
                <w:sz w:val="16"/>
                <w:szCs w:val="16"/>
              </w:rPr>
              <w:t xml:space="preserve"> не менее чем   50 человек в 2023г</w:t>
            </w:r>
          </w:p>
        </w:tc>
      </w:tr>
      <w:tr w:rsidR="00B50D9C" w:rsidRPr="00B50D9C" w:rsidTr="00B50D9C">
        <w:trPr>
          <w:trHeight w:val="37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Сумма затрат, в том числе:</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областной 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федеральный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бюджет</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местные бюджеты</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1624"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внебюджетные источники</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45"/>
          <w:tblCellSpacing w:w="5" w:type="nil"/>
        </w:trPr>
        <w:tc>
          <w:tcPr>
            <w:tcW w:w="1624" w:type="dxa"/>
            <w:vMerge w:val="restart"/>
            <w:tcBorders>
              <w:top w:val="single" w:sz="4" w:space="0" w:color="auto"/>
              <w:left w:val="single" w:sz="4" w:space="0" w:color="auto"/>
              <w:right w:val="single" w:sz="4" w:space="0" w:color="auto"/>
            </w:tcBorders>
          </w:tcPr>
          <w:p w:rsidR="00B50D9C" w:rsidRPr="00B50D9C" w:rsidRDefault="00B50D9C" w:rsidP="00B50D9C">
            <w:pPr>
              <w:spacing w:line="259" w:lineRule="auto"/>
              <w:rPr>
                <w:sz w:val="16"/>
                <w:szCs w:val="16"/>
              </w:rPr>
            </w:pPr>
            <w:r w:rsidRPr="00B50D9C">
              <w:rPr>
                <w:sz w:val="16"/>
                <w:szCs w:val="16"/>
              </w:rPr>
              <w:t>2.9. Районный спортивно-развлекательный квест «МИКС» среди несовершеннолетних, состоящих на различных видах профилактического учёта</w:t>
            </w: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Количество (человек)</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sz w:val="16"/>
                <w:szCs w:val="16"/>
              </w:rPr>
            </w:pPr>
            <w:r w:rsidRPr="00B50D9C">
              <w:rPr>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sz w:val="16"/>
                <w:szCs w:val="16"/>
              </w:rPr>
            </w:pPr>
            <w:r w:rsidRPr="00B50D9C">
              <w:rPr>
                <w:sz w:val="16"/>
                <w:szCs w:val="16"/>
              </w:rPr>
              <w:t>0</w:t>
            </w:r>
          </w:p>
        </w:tc>
        <w:tc>
          <w:tcPr>
            <w:tcW w:w="1289" w:type="dxa"/>
            <w:vMerge w:val="restart"/>
            <w:tcBorders>
              <w:top w:val="single" w:sz="4" w:space="0" w:color="auto"/>
              <w:left w:val="single" w:sz="4" w:space="0" w:color="auto"/>
              <w:right w:val="single" w:sz="4" w:space="0" w:color="auto"/>
            </w:tcBorders>
          </w:tcPr>
          <w:p w:rsidR="00B50D9C" w:rsidRPr="00B50D9C" w:rsidRDefault="00B50D9C" w:rsidP="00B50D9C">
            <w:pPr>
              <w:spacing w:line="259" w:lineRule="auto"/>
              <w:jc w:val="center"/>
              <w:rPr>
                <w:sz w:val="16"/>
                <w:szCs w:val="16"/>
              </w:rPr>
            </w:pPr>
            <w:r w:rsidRPr="00B50D9C">
              <w:rPr>
                <w:sz w:val="16"/>
                <w:szCs w:val="16"/>
              </w:rPr>
              <w:t>УОиМП,</w:t>
            </w:r>
          </w:p>
          <w:p w:rsidR="00B50D9C" w:rsidRPr="00B50D9C" w:rsidRDefault="00B50D9C" w:rsidP="00B50D9C">
            <w:pPr>
              <w:spacing w:line="259" w:lineRule="auto"/>
              <w:jc w:val="center"/>
              <w:rPr>
                <w:sz w:val="16"/>
                <w:szCs w:val="16"/>
              </w:rPr>
            </w:pPr>
            <w:r w:rsidRPr="00B50D9C">
              <w:rPr>
                <w:sz w:val="16"/>
                <w:szCs w:val="16"/>
              </w:rPr>
              <w:t>ЦФКи С</w:t>
            </w:r>
          </w:p>
          <w:p w:rsidR="00B50D9C" w:rsidRPr="00B50D9C" w:rsidRDefault="00B50D9C" w:rsidP="00B50D9C">
            <w:pPr>
              <w:spacing w:line="259" w:lineRule="auto"/>
              <w:jc w:val="center"/>
              <w:rPr>
                <w:sz w:val="16"/>
                <w:szCs w:val="16"/>
              </w:rPr>
            </w:pPr>
          </w:p>
        </w:tc>
        <w:tc>
          <w:tcPr>
            <w:tcW w:w="2254" w:type="dxa"/>
            <w:gridSpan w:val="2"/>
            <w:vMerge w:val="restart"/>
            <w:tcBorders>
              <w:top w:val="single" w:sz="4" w:space="0" w:color="auto"/>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bCs/>
                <w:sz w:val="16"/>
                <w:szCs w:val="16"/>
                <w:lang w:eastAsia="ru-RU"/>
              </w:rPr>
            </w:pPr>
            <w:r w:rsidRPr="00B50D9C">
              <w:rPr>
                <w:bCs/>
                <w:sz w:val="16"/>
                <w:szCs w:val="16"/>
                <w:lang w:eastAsia="ru-RU"/>
              </w:rPr>
              <w:t>Данное мероприятие</w:t>
            </w:r>
          </w:p>
          <w:p w:rsidR="00B50D9C" w:rsidRPr="00B50D9C" w:rsidRDefault="00B50D9C" w:rsidP="00B50D9C">
            <w:pPr>
              <w:widowControl w:val="0"/>
              <w:autoSpaceDE w:val="0"/>
              <w:autoSpaceDN w:val="0"/>
              <w:adjustRightInd w:val="0"/>
              <w:spacing w:line="276" w:lineRule="auto"/>
              <w:jc w:val="center"/>
              <w:rPr>
                <w:bCs/>
                <w:sz w:val="16"/>
                <w:szCs w:val="16"/>
                <w:lang w:eastAsia="ru-RU"/>
              </w:rPr>
            </w:pPr>
            <w:r w:rsidRPr="00B50D9C">
              <w:rPr>
                <w:bCs/>
                <w:sz w:val="16"/>
                <w:szCs w:val="16"/>
                <w:lang w:eastAsia="ru-RU"/>
              </w:rPr>
              <w:t>не запланировано</w:t>
            </w:r>
            <w:r w:rsidRPr="00B50D9C">
              <w:rPr>
                <w:sz w:val="16"/>
                <w:szCs w:val="16"/>
                <w:lang w:eastAsia="ru-RU"/>
              </w:rPr>
              <w:t xml:space="preserve"> в 2023 г</w:t>
            </w:r>
          </w:p>
        </w:tc>
      </w:tr>
      <w:tr w:rsidR="00B50D9C" w:rsidRPr="00B50D9C" w:rsidTr="00B50D9C">
        <w:trPr>
          <w:trHeight w:val="37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Сумма затрат, в том числе:</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областной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федеральный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бюджет</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1624"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местные бюджеты</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rFonts w:cs="Arial"/>
                <w:color w:val="0000FF"/>
                <w:sz w:val="16"/>
                <w:szCs w:val="16"/>
              </w:rPr>
            </w:pPr>
            <w:r w:rsidRPr="00B50D9C">
              <w:rPr>
                <w:sz w:val="16"/>
                <w:szCs w:val="16"/>
              </w:rPr>
              <w:t xml:space="preserve">внебюджетные источники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184"/>
          <w:tblCellSpacing w:w="5" w:type="nil"/>
        </w:trPr>
        <w:tc>
          <w:tcPr>
            <w:tcW w:w="1624" w:type="dxa"/>
            <w:vMerge w:val="restart"/>
            <w:tcBorders>
              <w:top w:val="single" w:sz="4" w:space="0" w:color="auto"/>
              <w:left w:val="single" w:sz="4" w:space="0" w:color="auto"/>
              <w:right w:val="single" w:sz="4" w:space="0" w:color="auto"/>
            </w:tcBorders>
          </w:tcPr>
          <w:p w:rsidR="00B50D9C" w:rsidRPr="00B50D9C" w:rsidRDefault="00B50D9C" w:rsidP="00B50D9C">
            <w:pPr>
              <w:spacing w:line="259" w:lineRule="auto"/>
              <w:rPr>
                <w:sz w:val="16"/>
                <w:szCs w:val="16"/>
              </w:rPr>
            </w:pPr>
            <w:r w:rsidRPr="00B50D9C">
              <w:rPr>
                <w:sz w:val="16"/>
                <w:szCs w:val="16"/>
              </w:rPr>
              <w:t xml:space="preserve">2.10.Мероприятие «Береги своё здоровье»: (акция «Скажи сигаретам-НЕТ!», «Скажи </w:t>
            </w:r>
            <w:r w:rsidRPr="00B50D9C">
              <w:rPr>
                <w:sz w:val="16"/>
                <w:szCs w:val="16"/>
              </w:rPr>
              <w:lastRenderedPageBreak/>
              <w:t>алкоголю-НЕТ!», «Стоп наркотикам-стоп ВИЧ/СПИД»)</w:t>
            </w:r>
          </w:p>
          <w:p w:rsidR="00B50D9C" w:rsidRPr="00B50D9C" w:rsidRDefault="00B50D9C" w:rsidP="00B50D9C">
            <w:pPr>
              <w:spacing w:line="259" w:lineRule="auto"/>
              <w:rPr>
                <w:sz w:val="16"/>
                <w:szCs w:val="16"/>
              </w:rPr>
            </w:pPr>
          </w:p>
          <w:p w:rsidR="00B50D9C" w:rsidRPr="00B50D9C" w:rsidRDefault="00B50D9C" w:rsidP="00B50D9C">
            <w:pPr>
              <w:spacing w:line="259" w:lineRule="auto"/>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lastRenderedPageBreak/>
              <w:t>Количество (человек)</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300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r w:rsidRPr="00B50D9C">
              <w:rPr>
                <w:sz w:val="16"/>
                <w:szCs w:val="16"/>
                <w:lang w:eastAsia="ru-RU"/>
              </w:rPr>
              <w:t>300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val="restart"/>
            <w:tcBorders>
              <w:top w:val="single" w:sz="4" w:space="0" w:color="auto"/>
              <w:left w:val="single" w:sz="4" w:space="0" w:color="auto"/>
              <w:right w:val="single" w:sz="4" w:space="0" w:color="auto"/>
            </w:tcBorders>
          </w:tcPr>
          <w:p w:rsidR="00B50D9C" w:rsidRPr="00B50D9C" w:rsidRDefault="00B50D9C" w:rsidP="00B50D9C">
            <w:pPr>
              <w:spacing w:line="259" w:lineRule="auto"/>
              <w:jc w:val="center"/>
              <w:rPr>
                <w:sz w:val="16"/>
                <w:szCs w:val="16"/>
              </w:rPr>
            </w:pPr>
            <w:r w:rsidRPr="00B50D9C">
              <w:rPr>
                <w:sz w:val="16"/>
                <w:szCs w:val="16"/>
              </w:rPr>
              <w:t>УОиМП</w:t>
            </w:r>
          </w:p>
        </w:tc>
        <w:tc>
          <w:tcPr>
            <w:tcW w:w="2254" w:type="dxa"/>
            <w:gridSpan w:val="2"/>
            <w:vMerge w:val="restart"/>
            <w:tcBorders>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bCs/>
                <w:sz w:val="16"/>
                <w:szCs w:val="16"/>
                <w:lang w:eastAsia="ru-RU"/>
              </w:rPr>
            </w:pPr>
            <w:r w:rsidRPr="00B50D9C">
              <w:rPr>
                <w:bCs/>
                <w:sz w:val="16"/>
                <w:szCs w:val="16"/>
                <w:lang w:eastAsia="ru-RU"/>
              </w:rPr>
              <w:t xml:space="preserve">Количество граждан, принявших участие в мероприятиях, направленных на сохранение, укрепление здоровья и пропаганду </w:t>
            </w:r>
            <w:r w:rsidRPr="00B50D9C">
              <w:rPr>
                <w:bCs/>
                <w:sz w:val="16"/>
                <w:szCs w:val="16"/>
                <w:lang w:eastAsia="ru-RU"/>
              </w:rPr>
              <w:lastRenderedPageBreak/>
              <w:t>здорового образа жизни составит</w:t>
            </w:r>
            <w:r w:rsidRPr="00B50D9C">
              <w:rPr>
                <w:sz w:val="16"/>
                <w:szCs w:val="16"/>
              </w:rPr>
              <w:t xml:space="preserve"> не менее чем   300 человек в 2023г</w:t>
            </w:r>
          </w:p>
        </w:tc>
      </w:tr>
      <w:tr w:rsidR="00B50D9C" w:rsidRPr="00B50D9C" w:rsidTr="00B50D9C">
        <w:trPr>
          <w:trHeight w:val="169"/>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Сумма затрат, в том числе:</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38"/>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областной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45"/>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федеральный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бюджет</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3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местные бюджеты</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63"/>
          <w:tblCellSpacing w:w="5" w:type="nil"/>
        </w:trPr>
        <w:tc>
          <w:tcPr>
            <w:tcW w:w="1624"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rFonts w:cs="Arial"/>
                <w:color w:val="0000FF"/>
                <w:sz w:val="16"/>
                <w:szCs w:val="16"/>
              </w:rPr>
            </w:pPr>
            <w:r w:rsidRPr="00B50D9C">
              <w:rPr>
                <w:sz w:val="16"/>
                <w:szCs w:val="16"/>
              </w:rPr>
              <w:t xml:space="preserve">внебюджетные источники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169"/>
          <w:tblCellSpacing w:w="5" w:type="nil"/>
        </w:trPr>
        <w:tc>
          <w:tcPr>
            <w:tcW w:w="1624" w:type="dxa"/>
            <w:vMerge w:val="restart"/>
            <w:tcBorders>
              <w:left w:val="single" w:sz="4" w:space="0" w:color="auto"/>
              <w:right w:val="single" w:sz="4" w:space="0" w:color="auto"/>
            </w:tcBorders>
          </w:tcPr>
          <w:p w:rsidR="00B50D9C" w:rsidRPr="00B50D9C" w:rsidRDefault="00B50D9C" w:rsidP="00B50D9C">
            <w:pPr>
              <w:spacing w:line="259" w:lineRule="auto"/>
              <w:rPr>
                <w:sz w:val="16"/>
                <w:szCs w:val="16"/>
              </w:rPr>
            </w:pPr>
            <w:r w:rsidRPr="00B50D9C">
              <w:rPr>
                <w:sz w:val="16"/>
                <w:szCs w:val="16"/>
              </w:rPr>
              <w:t>2.11. Районный спортивно-развлекательный квест среди предприятий и организаций Тогучинского района «МИКС», в рамках празднования Дня молодёжи России</w:t>
            </w: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Количество (человек)</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20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20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val="restart"/>
            <w:tcBorders>
              <w:left w:val="single" w:sz="4" w:space="0" w:color="auto"/>
              <w:right w:val="single" w:sz="4" w:space="0" w:color="auto"/>
            </w:tcBorders>
          </w:tcPr>
          <w:p w:rsidR="00B50D9C" w:rsidRPr="00B50D9C" w:rsidRDefault="00B50D9C" w:rsidP="00B50D9C">
            <w:pPr>
              <w:spacing w:line="259" w:lineRule="auto"/>
              <w:jc w:val="center"/>
              <w:rPr>
                <w:sz w:val="16"/>
                <w:szCs w:val="16"/>
              </w:rPr>
            </w:pPr>
            <w:r w:rsidRPr="00B50D9C">
              <w:rPr>
                <w:sz w:val="16"/>
                <w:szCs w:val="16"/>
              </w:rPr>
              <w:t>УОиМП</w:t>
            </w:r>
          </w:p>
        </w:tc>
        <w:tc>
          <w:tcPr>
            <w:tcW w:w="2254" w:type="dxa"/>
            <w:gridSpan w:val="2"/>
            <w:vMerge w:val="restart"/>
            <w:tcBorders>
              <w:top w:val="single" w:sz="4" w:space="0" w:color="auto"/>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bCs/>
                <w:sz w:val="16"/>
                <w:szCs w:val="16"/>
                <w:lang w:eastAsia="ru-RU"/>
              </w:rPr>
            </w:pPr>
            <w:r w:rsidRPr="00B50D9C">
              <w:rPr>
                <w:bCs/>
                <w:sz w:val="16"/>
                <w:szCs w:val="16"/>
                <w:lang w:eastAsia="ru-RU"/>
              </w:rPr>
              <w:t>Количество граждан, принявших участие в мероприятиях, направленных на сохранение, укрепление здоровья и пропаганду здорового образа жизни составит</w:t>
            </w:r>
            <w:r w:rsidRPr="00B50D9C">
              <w:rPr>
                <w:sz w:val="16"/>
                <w:szCs w:val="16"/>
              </w:rPr>
              <w:t xml:space="preserve"> не менее чем   20 человек в 2023 г</w:t>
            </w:r>
          </w:p>
        </w:tc>
      </w:tr>
      <w:tr w:rsidR="00B50D9C" w:rsidRPr="00B50D9C" w:rsidTr="00B50D9C">
        <w:trPr>
          <w:trHeight w:val="169"/>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Сумма затрат, в том числе:</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16"/>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областной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61"/>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федеральный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бюджет</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91"/>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местные бюджеты</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22"/>
          <w:tblCellSpacing w:w="5" w:type="nil"/>
        </w:trPr>
        <w:tc>
          <w:tcPr>
            <w:tcW w:w="1624"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rFonts w:cs="Arial"/>
                <w:color w:val="0000FF"/>
                <w:sz w:val="16"/>
                <w:szCs w:val="16"/>
              </w:rPr>
            </w:pPr>
            <w:r w:rsidRPr="00B50D9C">
              <w:rPr>
                <w:sz w:val="16"/>
                <w:szCs w:val="16"/>
              </w:rPr>
              <w:t xml:space="preserve">внебюджетные источники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17"/>
          <w:tblCellSpacing w:w="5" w:type="nil"/>
        </w:trPr>
        <w:tc>
          <w:tcPr>
            <w:tcW w:w="1624" w:type="dxa"/>
            <w:vMerge w:val="restart"/>
            <w:tcBorders>
              <w:left w:val="single" w:sz="4" w:space="0" w:color="auto"/>
              <w:right w:val="single" w:sz="4" w:space="0" w:color="auto"/>
            </w:tcBorders>
          </w:tcPr>
          <w:p w:rsidR="00B50D9C" w:rsidRPr="00B50D9C" w:rsidRDefault="00B50D9C" w:rsidP="00B50D9C">
            <w:pPr>
              <w:spacing w:line="259" w:lineRule="auto"/>
              <w:rPr>
                <w:sz w:val="16"/>
                <w:szCs w:val="16"/>
              </w:rPr>
            </w:pPr>
            <w:r w:rsidRPr="00B50D9C">
              <w:rPr>
                <w:sz w:val="16"/>
                <w:szCs w:val="16"/>
              </w:rPr>
              <w:t>2.12.Районный физкультурно-развлекательный фестиваль «Большие гонки»</w:t>
            </w:r>
          </w:p>
          <w:p w:rsidR="00B50D9C" w:rsidRPr="00B50D9C" w:rsidRDefault="00B50D9C" w:rsidP="00B50D9C">
            <w:pPr>
              <w:spacing w:line="259" w:lineRule="auto"/>
              <w:rPr>
                <w:sz w:val="16"/>
                <w:szCs w:val="16"/>
              </w:rPr>
            </w:pPr>
          </w:p>
          <w:p w:rsidR="00B50D9C" w:rsidRPr="00B50D9C" w:rsidRDefault="00B50D9C" w:rsidP="00B50D9C">
            <w:pPr>
              <w:spacing w:line="259" w:lineRule="auto"/>
              <w:rPr>
                <w:sz w:val="16"/>
                <w:szCs w:val="16"/>
              </w:rPr>
            </w:pPr>
          </w:p>
          <w:p w:rsidR="00B50D9C" w:rsidRPr="00B50D9C" w:rsidRDefault="00B50D9C" w:rsidP="00B50D9C">
            <w:pPr>
              <w:spacing w:line="259" w:lineRule="auto"/>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Количество (человек)</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sz w:val="16"/>
                <w:szCs w:val="16"/>
              </w:rPr>
            </w:pPr>
            <w:r w:rsidRPr="00B50D9C">
              <w:rPr>
                <w:sz w:val="16"/>
                <w:szCs w:val="16"/>
              </w:rPr>
              <w:t>80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80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sz w:val="16"/>
                <w:szCs w:val="16"/>
              </w:rPr>
            </w:pPr>
            <w:r w:rsidRPr="00B50D9C">
              <w:rPr>
                <w:sz w:val="16"/>
                <w:szCs w:val="16"/>
              </w:rPr>
              <w:t>0</w:t>
            </w:r>
          </w:p>
        </w:tc>
        <w:tc>
          <w:tcPr>
            <w:tcW w:w="1289" w:type="dxa"/>
            <w:vMerge w:val="restart"/>
            <w:tcBorders>
              <w:top w:val="single" w:sz="4" w:space="0" w:color="auto"/>
              <w:left w:val="single" w:sz="4" w:space="0" w:color="auto"/>
              <w:right w:val="single" w:sz="4" w:space="0" w:color="auto"/>
            </w:tcBorders>
          </w:tcPr>
          <w:p w:rsidR="00B50D9C" w:rsidRPr="00B50D9C" w:rsidRDefault="00B50D9C" w:rsidP="00B50D9C">
            <w:pPr>
              <w:spacing w:line="259" w:lineRule="auto"/>
              <w:jc w:val="center"/>
              <w:rPr>
                <w:sz w:val="16"/>
                <w:szCs w:val="16"/>
              </w:rPr>
            </w:pPr>
            <w:r w:rsidRPr="00B50D9C">
              <w:rPr>
                <w:sz w:val="16"/>
                <w:szCs w:val="16"/>
              </w:rPr>
              <w:t>УОиМП</w:t>
            </w:r>
          </w:p>
          <w:p w:rsidR="00B50D9C" w:rsidRPr="00B50D9C" w:rsidRDefault="00B50D9C" w:rsidP="00B50D9C">
            <w:pPr>
              <w:autoSpaceDE w:val="0"/>
              <w:autoSpaceDN w:val="0"/>
              <w:adjustRightInd w:val="0"/>
              <w:spacing w:line="259" w:lineRule="auto"/>
              <w:jc w:val="center"/>
              <w:rPr>
                <w:sz w:val="16"/>
                <w:szCs w:val="16"/>
              </w:rPr>
            </w:pPr>
          </w:p>
        </w:tc>
        <w:tc>
          <w:tcPr>
            <w:tcW w:w="2254" w:type="dxa"/>
            <w:gridSpan w:val="2"/>
            <w:vMerge w:val="restart"/>
            <w:tcBorders>
              <w:top w:val="single" w:sz="4" w:space="0" w:color="auto"/>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bCs/>
                <w:sz w:val="16"/>
                <w:szCs w:val="16"/>
                <w:lang w:eastAsia="ru-RU"/>
              </w:rPr>
            </w:pPr>
            <w:r w:rsidRPr="00B50D9C">
              <w:rPr>
                <w:bCs/>
                <w:sz w:val="16"/>
                <w:szCs w:val="16"/>
                <w:lang w:eastAsia="ru-RU"/>
              </w:rPr>
              <w:t>Количество граждан, принявших участие в мероприятиях, направленных на сохранение, укрепление здоровья и пропаганду здорового образа жизни составит</w:t>
            </w:r>
            <w:r w:rsidRPr="00B50D9C">
              <w:rPr>
                <w:sz w:val="16"/>
                <w:szCs w:val="16"/>
              </w:rPr>
              <w:t xml:space="preserve"> не менее чем 80 человек в 2023г</w:t>
            </w:r>
          </w:p>
        </w:tc>
      </w:tr>
      <w:tr w:rsidR="00B50D9C" w:rsidRPr="00B50D9C" w:rsidTr="00B50D9C">
        <w:trPr>
          <w:trHeight w:val="292"/>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Сумма затрат, в том числе:</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52"/>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областной 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38"/>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федеральный бюджет</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91"/>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местные бюджеты</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45"/>
          <w:tblCellSpacing w:w="5" w:type="nil"/>
        </w:trPr>
        <w:tc>
          <w:tcPr>
            <w:tcW w:w="1624"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rFonts w:cs="Arial"/>
                <w:color w:val="0000FF"/>
                <w:sz w:val="16"/>
                <w:szCs w:val="16"/>
              </w:rPr>
            </w:pPr>
            <w:r w:rsidRPr="00B50D9C">
              <w:rPr>
                <w:sz w:val="16"/>
                <w:szCs w:val="16"/>
              </w:rPr>
              <w:t xml:space="preserve">внебюджетные источники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23"/>
          <w:tblCellSpacing w:w="5" w:type="nil"/>
        </w:trPr>
        <w:tc>
          <w:tcPr>
            <w:tcW w:w="1624" w:type="dxa"/>
            <w:vMerge w:val="restart"/>
            <w:tcBorders>
              <w:top w:val="single" w:sz="4" w:space="0" w:color="auto"/>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2.13. Акция «Информационная палатка. Должен знать», приуроченная к Всемирному дню борьбы со СПИДОМ</w:t>
            </w:r>
          </w:p>
          <w:p w:rsidR="00B50D9C" w:rsidRPr="00B50D9C" w:rsidRDefault="00B50D9C" w:rsidP="00B50D9C">
            <w:pPr>
              <w:widowControl w:val="0"/>
              <w:autoSpaceDE w:val="0"/>
              <w:autoSpaceDN w:val="0"/>
              <w:adjustRightInd w:val="0"/>
              <w:spacing w:line="276" w:lineRule="auto"/>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Количество (человек)</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200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200</w:t>
            </w:r>
          </w:p>
        </w:tc>
        <w:tc>
          <w:tcPr>
            <w:tcW w:w="1289" w:type="dxa"/>
            <w:vMerge w:val="restart"/>
            <w:tcBorders>
              <w:top w:val="single" w:sz="4" w:space="0" w:color="auto"/>
              <w:left w:val="single" w:sz="4" w:space="0" w:color="auto"/>
              <w:right w:val="single" w:sz="4" w:space="0" w:color="auto"/>
            </w:tcBorders>
          </w:tcPr>
          <w:p w:rsidR="00B50D9C" w:rsidRPr="00B50D9C" w:rsidRDefault="00B50D9C" w:rsidP="00B50D9C">
            <w:pPr>
              <w:spacing w:line="259" w:lineRule="auto"/>
              <w:jc w:val="center"/>
              <w:rPr>
                <w:sz w:val="16"/>
                <w:szCs w:val="16"/>
              </w:rPr>
            </w:pPr>
            <w:r w:rsidRPr="00B50D9C">
              <w:rPr>
                <w:sz w:val="16"/>
                <w:szCs w:val="16"/>
              </w:rPr>
              <w:t>УОиМП</w:t>
            </w:r>
          </w:p>
          <w:p w:rsidR="00B50D9C" w:rsidRPr="00B50D9C" w:rsidRDefault="00B50D9C" w:rsidP="00B50D9C">
            <w:pPr>
              <w:widowControl w:val="0"/>
              <w:autoSpaceDE w:val="0"/>
              <w:autoSpaceDN w:val="0"/>
              <w:adjustRightInd w:val="0"/>
              <w:spacing w:line="276" w:lineRule="auto"/>
              <w:rPr>
                <w:sz w:val="16"/>
                <w:szCs w:val="16"/>
              </w:rPr>
            </w:pPr>
          </w:p>
        </w:tc>
        <w:tc>
          <w:tcPr>
            <w:tcW w:w="2254" w:type="dxa"/>
            <w:gridSpan w:val="2"/>
            <w:vMerge w:val="restart"/>
            <w:tcBorders>
              <w:top w:val="single" w:sz="4" w:space="0" w:color="auto"/>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bCs/>
                <w:sz w:val="16"/>
                <w:szCs w:val="16"/>
                <w:lang w:eastAsia="ru-RU"/>
              </w:rPr>
              <w:t>Количество граждан, принявших участие в мероприятиях, направленных на сохранение, укрепление здоровья и пропаганду здорового образа жизни составит</w:t>
            </w:r>
            <w:r w:rsidRPr="00B50D9C">
              <w:rPr>
                <w:sz w:val="16"/>
                <w:szCs w:val="16"/>
              </w:rPr>
              <w:t xml:space="preserve"> не менее чем 200 человек в 2023 г</w:t>
            </w:r>
          </w:p>
        </w:tc>
      </w:tr>
      <w:tr w:rsidR="00B50D9C" w:rsidRPr="00B50D9C" w:rsidTr="00B50D9C">
        <w:trPr>
          <w:trHeight w:val="20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Сумма затрат, в том числе:</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154"/>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областной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153"/>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федеральный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бюджет</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169"/>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местные бюджеты</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91"/>
          <w:tblCellSpacing w:w="5" w:type="nil"/>
        </w:trPr>
        <w:tc>
          <w:tcPr>
            <w:tcW w:w="1624"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rFonts w:cs="Arial"/>
                <w:color w:val="0000FF"/>
                <w:sz w:val="16"/>
                <w:szCs w:val="16"/>
              </w:rPr>
            </w:pPr>
            <w:r w:rsidRPr="00B50D9C">
              <w:rPr>
                <w:sz w:val="16"/>
                <w:szCs w:val="16"/>
              </w:rPr>
              <w:t xml:space="preserve">внебюджетные источники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77"/>
          <w:tblCellSpacing w:w="5" w:type="nil"/>
        </w:trPr>
        <w:tc>
          <w:tcPr>
            <w:tcW w:w="1624" w:type="dxa"/>
            <w:vMerge w:val="restart"/>
            <w:tcBorders>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2.14. Спортивное мероприятие по летним игровым видам спорта </w:t>
            </w: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Количество (человек)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val="restart"/>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ЦФКи С</w:t>
            </w:r>
          </w:p>
          <w:p w:rsidR="00B50D9C" w:rsidRPr="00B50D9C" w:rsidRDefault="00B50D9C" w:rsidP="00B50D9C">
            <w:pPr>
              <w:widowControl w:val="0"/>
              <w:autoSpaceDE w:val="0"/>
              <w:autoSpaceDN w:val="0"/>
              <w:adjustRightInd w:val="0"/>
              <w:spacing w:line="276" w:lineRule="auto"/>
              <w:rPr>
                <w:sz w:val="16"/>
                <w:szCs w:val="16"/>
              </w:rPr>
            </w:pPr>
          </w:p>
        </w:tc>
        <w:tc>
          <w:tcPr>
            <w:tcW w:w="2254" w:type="dxa"/>
            <w:gridSpan w:val="2"/>
            <w:vMerge w:val="restart"/>
            <w:tcBorders>
              <w:top w:val="single" w:sz="4" w:space="0" w:color="auto"/>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bCs/>
                <w:sz w:val="16"/>
                <w:szCs w:val="16"/>
                <w:lang w:eastAsia="ru-RU"/>
              </w:rPr>
              <w:t>Количество граждан, принявших участие в мероприятиях, направленных на сохранение, укрепление здоровья и пропаганду здорового образа жизни составит</w:t>
            </w:r>
            <w:r w:rsidRPr="00B50D9C">
              <w:rPr>
                <w:sz w:val="16"/>
                <w:szCs w:val="16"/>
              </w:rPr>
              <w:t xml:space="preserve"> не менее чем 100 человек в 2023г</w:t>
            </w:r>
          </w:p>
        </w:tc>
      </w:tr>
      <w:tr w:rsidR="00B50D9C" w:rsidRPr="00B50D9C" w:rsidTr="00B50D9C">
        <w:trPr>
          <w:trHeight w:val="20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Сумма затрат, в том числе:</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30,00000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30,00000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214"/>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областной 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185"/>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федеральный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бюджет</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123"/>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местные бюджеты</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30,00000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30,00000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184"/>
          <w:tblCellSpacing w:w="5" w:type="nil"/>
        </w:trPr>
        <w:tc>
          <w:tcPr>
            <w:tcW w:w="1624"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rFonts w:cs="Arial"/>
                <w:color w:val="0000FF"/>
                <w:sz w:val="16"/>
                <w:szCs w:val="16"/>
              </w:rPr>
            </w:pPr>
            <w:r w:rsidRPr="00B50D9C">
              <w:rPr>
                <w:sz w:val="16"/>
                <w:szCs w:val="16"/>
              </w:rPr>
              <w:t xml:space="preserve">внебюджетные источники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1624" w:type="dxa"/>
            <w:vMerge w:val="restart"/>
            <w:tcBorders>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2.15. Стимулирование предприятий и организаций за внедрение корпоративных программ по укреплению общественного здоровья</w:t>
            </w: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Количество (учр)</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sz w:val="16"/>
                <w:szCs w:val="16"/>
              </w:rPr>
            </w:pPr>
            <w:r w:rsidRPr="00B50D9C">
              <w:rPr>
                <w:sz w:val="16"/>
                <w:szCs w:val="16"/>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sz w:val="16"/>
                <w:szCs w:val="16"/>
              </w:rPr>
            </w:pPr>
            <w:r w:rsidRPr="00B50D9C">
              <w:rPr>
                <w:sz w:val="16"/>
                <w:szCs w:val="16"/>
              </w:rPr>
              <w:t>3</w:t>
            </w:r>
          </w:p>
        </w:tc>
        <w:tc>
          <w:tcPr>
            <w:tcW w:w="1289" w:type="dxa"/>
            <w:vMerge w:val="restart"/>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r w:rsidRPr="00B50D9C">
              <w:rPr>
                <w:sz w:val="16"/>
                <w:szCs w:val="16"/>
                <w:lang w:eastAsia="ru-RU"/>
              </w:rPr>
              <w:t>ОСЗН</w:t>
            </w:r>
          </w:p>
        </w:tc>
        <w:tc>
          <w:tcPr>
            <w:tcW w:w="2254" w:type="dxa"/>
            <w:gridSpan w:val="2"/>
            <w:vMerge w:val="restart"/>
            <w:tcBorders>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bCs/>
                <w:sz w:val="16"/>
                <w:szCs w:val="16"/>
                <w:lang w:eastAsia="ru-RU"/>
              </w:rPr>
            </w:pPr>
            <w:r w:rsidRPr="00B50D9C">
              <w:rPr>
                <w:bCs/>
                <w:sz w:val="16"/>
                <w:szCs w:val="16"/>
                <w:lang w:eastAsia="ru-RU"/>
              </w:rPr>
              <w:t>Количество предприятий,</w:t>
            </w:r>
          </w:p>
          <w:p w:rsidR="00B50D9C" w:rsidRPr="00B50D9C" w:rsidRDefault="00B50D9C" w:rsidP="00B50D9C">
            <w:pPr>
              <w:widowControl w:val="0"/>
              <w:autoSpaceDE w:val="0"/>
              <w:autoSpaceDN w:val="0"/>
              <w:adjustRightInd w:val="0"/>
              <w:spacing w:line="276" w:lineRule="auto"/>
              <w:rPr>
                <w:sz w:val="16"/>
                <w:szCs w:val="16"/>
              </w:rPr>
            </w:pPr>
            <w:r w:rsidRPr="00B50D9C">
              <w:rPr>
                <w:bCs/>
                <w:sz w:val="16"/>
                <w:szCs w:val="16"/>
                <w:lang w:eastAsia="ru-RU"/>
              </w:rPr>
              <w:t>учреждений   принявших участие в мероприятиях, направленных на сохранение, укрепление здоровья и пропаганду здорового образа жизни составит</w:t>
            </w:r>
            <w:r w:rsidRPr="00B50D9C">
              <w:rPr>
                <w:sz w:val="16"/>
                <w:szCs w:val="16"/>
              </w:rPr>
              <w:t xml:space="preserve"> не менее 3 в 2023г</w:t>
            </w:r>
          </w:p>
        </w:tc>
      </w:tr>
      <w:tr w:rsidR="00B50D9C" w:rsidRPr="00B50D9C" w:rsidTr="00B50D9C">
        <w:trPr>
          <w:trHeight w:val="37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Сумма затрат, в том числе:</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sz w:val="16"/>
                <w:szCs w:val="16"/>
              </w:rPr>
            </w:pPr>
            <w:r w:rsidRPr="00B50D9C">
              <w:rPr>
                <w:sz w:val="16"/>
                <w:szCs w:val="16"/>
              </w:rPr>
              <w:t>120,00000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sz w:val="16"/>
                <w:szCs w:val="16"/>
              </w:rPr>
            </w:pPr>
            <w:r w:rsidRPr="00B50D9C">
              <w:rPr>
                <w:sz w:val="16"/>
                <w:szCs w:val="16"/>
              </w:rPr>
              <w:t>120,00000</w:t>
            </w:r>
          </w:p>
        </w:tc>
        <w:tc>
          <w:tcPr>
            <w:tcW w:w="1289" w:type="dxa"/>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70"/>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областной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бюджет</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451"/>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федеральный</w:t>
            </w:r>
          </w:p>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бюджет</w:t>
            </w:r>
          </w:p>
          <w:p w:rsidR="00B50D9C" w:rsidRPr="00B50D9C" w:rsidRDefault="00B50D9C" w:rsidP="00B50D9C">
            <w:pPr>
              <w:widowControl w:val="0"/>
              <w:autoSpaceDE w:val="0"/>
              <w:autoSpaceDN w:val="0"/>
              <w:adjustRightInd w:val="0"/>
              <w:spacing w:line="276" w:lineRule="auto"/>
              <w:rPr>
                <w:sz w:val="16"/>
                <w:szCs w:val="16"/>
              </w:rPr>
            </w:pP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352"/>
          <w:tblCellSpacing w:w="5" w:type="nil"/>
        </w:trPr>
        <w:tc>
          <w:tcPr>
            <w:tcW w:w="1624" w:type="dxa"/>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местные бюджеты</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sz w:val="16"/>
                <w:szCs w:val="16"/>
              </w:rPr>
            </w:pPr>
            <w:r w:rsidRPr="00B50D9C">
              <w:rPr>
                <w:sz w:val="16"/>
                <w:szCs w:val="16"/>
              </w:rPr>
              <w:t>120,00000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sz w:val="16"/>
                <w:szCs w:val="16"/>
              </w:rPr>
            </w:pPr>
            <w:r w:rsidRPr="00B50D9C">
              <w:rPr>
                <w:sz w:val="16"/>
                <w:szCs w:val="16"/>
              </w:rPr>
              <w:t>120,00000</w:t>
            </w:r>
          </w:p>
        </w:tc>
        <w:tc>
          <w:tcPr>
            <w:tcW w:w="1289" w:type="dxa"/>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437"/>
          <w:tblCellSpacing w:w="5" w:type="nil"/>
        </w:trPr>
        <w:tc>
          <w:tcPr>
            <w:tcW w:w="1624"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внебюджетные источники</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rPr>
                <w:sz w:val="16"/>
                <w:szCs w:val="16"/>
                <w:lang w:eastAsia="ru-RU"/>
              </w:rPr>
            </w:pPr>
          </w:p>
        </w:tc>
      </w:tr>
      <w:tr w:rsidR="00B50D9C" w:rsidRPr="00B50D9C" w:rsidTr="00B50D9C">
        <w:trPr>
          <w:trHeight w:val="78"/>
          <w:tblCellSpacing w:w="5" w:type="nil"/>
        </w:trPr>
        <w:tc>
          <w:tcPr>
            <w:tcW w:w="3325" w:type="dxa"/>
            <w:gridSpan w:val="2"/>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r w:rsidRPr="00B50D9C">
              <w:rPr>
                <w:sz w:val="16"/>
                <w:szCs w:val="16"/>
              </w:rPr>
              <w:t xml:space="preserve">Итого затрат на решение задачи 2, цели 1 в том </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b/>
                <w:sz w:val="16"/>
                <w:szCs w:val="16"/>
              </w:rPr>
            </w:pPr>
            <w:r w:rsidRPr="00B50D9C">
              <w:rPr>
                <w:b/>
                <w:sz w:val="16"/>
                <w:szCs w:val="16"/>
              </w:rPr>
              <w:t>150,00000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30,00000</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b/>
                <w:sz w:val="16"/>
                <w:szCs w:val="16"/>
              </w:rPr>
            </w:pPr>
            <w:r w:rsidRPr="00B50D9C">
              <w:rPr>
                <w:b/>
                <w:sz w:val="16"/>
                <w:szCs w:val="16"/>
              </w:rPr>
              <w:t>120,00000</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p>
        </w:tc>
      </w:tr>
      <w:tr w:rsidR="00B50D9C" w:rsidRPr="00B50D9C" w:rsidTr="00B50D9C">
        <w:trPr>
          <w:trHeight w:val="300"/>
          <w:tblCellSpacing w:w="5" w:type="nil"/>
        </w:trPr>
        <w:tc>
          <w:tcPr>
            <w:tcW w:w="3325" w:type="dxa"/>
            <w:gridSpan w:val="2"/>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rPr>
            </w:pPr>
            <w:r w:rsidRPr="00B50D9C">
              <w:rPr>
                <w:sz w:val="16"/>
                <w:szCs w:val="16"/>
              </w:rPr>
              <w:t>числе: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1289" w:type="dxa"/>
            <w:vMerge w:val="restart"/>
            <w:tcBorders>
              <w:top w:val="single" w:sz="4" w:space="0" w:color="auto"/>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х</w:t>
            </w:r>
          </w:p>
        </w:tc>
        <w:tc>
          <w:tcPr>
            <w:tcW w:w="2254" w:type="dxa"/>
            <w:gridSpan w:val="2"/>
            <w:vMerge w:val="restart"/>
            <w:tcBorders>
              <w:top w:val="single" w:sz="4" w:space="0" w:color="auto"/>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х</w:t>
            </w:r>
          </w:p>
        </w:tc>
      </w:tr>
      <w:tr w:rsidR="00B50D9C" w:rsidRPr="00B50D9C" w:rsidTr="00B50D9C">
        <w:trPr>
          <w:trHeight w:val="431"/>
          <w:tblCellSpacing w:w="5" w:type="nil"/>
        </w:trPr>
        <w:tc>
          <w:tcPr>
            <w:tcW w:w="3325" w:type="dxa"/>
            <w:gridSpan w:val="2"/>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федеральный бюджет</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shd w:val="clear" w:color="auto" w:fill="auto"/>
          </w:tcPr>
          <w:p w:rsidR="00B50D9C" w:rsidRPr="00B50D9C" w:rsidRDefault="00B50D9C" w:rsidP="00B50D9C">
            <w:pPr>
              <w:spacing w:line="259" w:lineRule="auto"/>
              <w:rPr>
                <w:sz w:val="16"/>
                <w:szCs w:val="16"/>
                <w:lang w:eastAsia="ru-RU"/>
              </w:rPr>
            </w:pPr>
          </w:p>
        </w:tc>
      </w:tr>
      <w:tr w:rsidR="00B50D9C" w:rsidRPr="00B50D9C" w:rsidTr="00B50D9C">
        <w:trPr>
          <w:trHeight w:val="394"/>
          <w:tblCellSpacing w:w="5" w:type="nil"/>
        </w:trPr>
        <w:tc>
          <w:tcPr>
            <w:tcW w:w="3325" w:type="dxa"/>
            <w:gridSpan w:val="2"/>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областной 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shd w:val="clear" w:color="auto" w:fill="auto"/>
          </w:tcPr>
          <w:p w:rsidR="00B50D9C" w:rsidRPr="00B50D9C" w:rsidRDefault="00B50D9C" w:rsidP="00B50D9C">
            <w:pPr>
              <w:spacing w:line="259" w:lineRule="auto"/>
              <w:rPr>
                <w:sz w:val="16"/>
                <w:szCs w:val="16"/>
                <w:lang w:eastAsia="ru-RU"/>
              </w:rPr>
            </w:pPr>
          </w:p>
        </w:tc>
      </w:tr>
      <w:tr w:rsidR="00B50D9C" w:rsidRPr="00B50D9C" w:rsidTr="00B50D9C">
        <w:trPr>
          <w:trHeight w:val="400"/>
          <w:tblCellSpacing w:w="5" w:type="nil"/>
        </w:trPr>
        <w:tc>
          <w:tcPr>
            <w:tcW w:w="3325" w:type="dxa"/>
            <w:gridSpan w:val="2"/>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местные бюджеты</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b/>
                <w:sz w:val="16"/>
                <w:szCs w:val="16"/>
              </w:rPr>
            </w:pPr>
            <w:r w:rsidRPr="00B50D9C">
              <w:rPr>
                <w:b/>
                <w:sz w:val="16"/>
                <w:szCs w:val="16"/>
              </w:rPr>
              <w:t>150,00000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30,00000</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b/>
                <w:sz w:val="16"/>
                <w:szCs w:val="16"/>
              </w:rPr>
            </w:pPr>
            <w:r w:rsidRPr="00B50D9C">
              <w:rPr>
                <w:b/>
                <w:sz w:val="16"/>
                <w:szCs w:val="16"/>
              </w:rPr>
              <w:t>120,00000</w:t>
            </w:r>
          </w:p>
        </w:tc>
        <w:tc>
          <w:tcPr>
            <w:tcW w:w="1289" w:type="dxa"/>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shd w:val="clear" w:color="auto" w:fill="auto"/>
          </w:tcPr>
          <w:p w:rsidR="00B50D9C" w:rsidRPr="00B50D9C" w:rsidRDefault="00B50D9C" w:rsidP="00B50D9C">
            <w:pPr>
              <w:spacing w:line="259" w:lineRule="auto"/>
              <w:rPr>
                <w:sz w:val="16"/>
                <w:szCs w:val="16"/>
                <w:lang w:eastAsia="ru-RU"/>
              </w:rPr>
            </w:pPr>
          </w:p>
        </w:tc>
      </w:tr>
      <w:tr w:rsidR="00B50D9C" w:rsidRPr="00B50D9C" w:rsidTr="00B50D9C">
        <w:trPr>
          <w:trHeight w:val="278"/>
          <w:tblCellSpacing w:w="5" w:type="nil"/>
        </w:trPr>
        <w:tc>
          <w:tcPr>
            <w:tcW w:w="3325" w:type="dxa"/>
            <w:gridSpan w:val="2"/>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внебюджетные источники</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shd w:val="clear" w:color="auto" w:fill="auto"/>
          </w:tcPr>
          <w:p w:rsidR="00B50D9C" w:rsidRPr="00B50D9C" w:rsidRDefault="00B50D9C" w:rsidP="00B50D9C">
            <w:pPr>
              <w:spacing w:line="259" w:lineRule="auto"/>
              <w:rPr>
                <w:sz w:val="16"/>
                <w:szCs w:val="16"/>
                <w:lang w:eastAsia="ru-RU"/>
              </w:rPr>
            </w:pPr>
          </w:p>
        </w:tc>
      </w:tr>
      <w:tr w:rsidR="00B50D9C" w:rsidRPr="00B50D9C" w:rsidTr="00B50D9C">
        <w:trPr>
          <w:trHeight w:val="422"/>
          <w:tblCellSpacing w:w="5" w:type="nil"/>
        </w:trPr>
        <w:tc>
          <w:tcPr>
            <w:tcW w:w="3325" w:type="dxa"/>
            <w:gridSpan w:val="2"/>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r w:rsidRPr="00B50D9C">
              <w:rPr>
                <w:sz w:val="16"/>
                <w:szCs w:val="16"/>
              </w:rPr>
              <w:t>Итого затрат на решение цели 1, в том числе:</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b/>
                <w:sz w:val="16"/>
                <w:szCs w:val="16"/>
              </w:rPr>
            </w:pPr>
            <w:r w:rsidRPr="00B50D9C">
              <w:rPr>
                <w:b/>
                <w:sz w:val="16"/>
                <w:szCs w:val="16"/>
              </w:rPr>
              <w:t>150,00000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30,00000</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b/>
                <w:sz w:val="16"/>
                <w:szCs w:val="16"/>
              </w:rPr>
            </w:pPr>
            <w:r w:rsidRPr="00B50D9C">
              <w:rPr>
                <w:b/>
                <w:sz w:val="16"/>
                <w:szCs w:val="16"/>
              </w:rPr>
              <w:t>120,00000</w:t>
            </w:r>
          </w:p>
        </w:tc>
        <w:tc>
          <w:tcPr>
            <w:tcW w:w="1289" w:type="dxa"/>
            <w:vMerge w:val="restart"/>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val="restart"/>
            <w:tcBorders>
              <w:left w:val="single" w:sz="4" w:space="0" w:color="auto"/>
              <w:right w:val="single" w:sz="4" w:space="0" w:color="auto"/>
            </w:tcBorders>
            <w:shd w:val="clear" w:color="auto" w:fill="auto"/>
          </w:tcPr>
          <w:p w:rsidR="00B50D9C" w:rsidRPr="00B50D9C" w:rsidRDefault="00B50D9C" w:rsidP="00B50D9C">
            <w:pPr>
              <w:spacing w:line="259" w:lineRule="auto"/>
              <w:rPr>
                <w:sz w:val="16"/>
                <w:szCs w:val="16"/>
                <w:lang w:eastAsia="ru-RU"/>
              </w:rPr>
            </w:pPr>
          </w:p>
        </w:tc>
      </w:tr>
      <w:tr w:rsidR="00B50D9C" w:rsidRPr="00B50D9C" w:rsidTr="00B50D9C">
        <w:trPr>
          <w:trHeight w:val="361"/>
          <w:tblCellSpacing w:w="5" w:type="nil"/>
        </w:trPr>
        <w:tc>
          <w:tcPr>
            <w:tcW w:w="3325" w:type="dxa"/>
            <w:gridSpan w:val="2"/>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r w:rsidRPr="00B50D9C">
              <w:rPr>
                <w:sz w:val="16"/>
                <w:szCs w:val="16"/>
              </w:rPr>
              <w:lastRenderedPageBreak/>
              <w:t xml:space="preserve">федеральный 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shd w:val="clear" w:color="auto" w:fill="auto"/>
          </w:tcPr>
          <w:p w:rsidR="00B50D9C" w:rsidRPr="00B50D9C" w:rsidRDefault="00B50D9C" w:rsidP="00B50D9C">
            <w:pPr>
              <w:spacing w:line="259" w:lineRule="auto"/>
              <w:rPr>
                <w:sz w:val="16"/>
                <w:szCs w:val="16"/>
                <w:lang w:eastAsia="ru-RU"/>
              </w:rPr>
            </w:pPr>
          </w:p>
        </w:tc>
      </w:tr>
      <w:tr w:rsidR="00B50D9C" w:rsidRPr="00B50D9C" w:rsidTr="00B50D9C">
        <w:trPr>
          <w:trHeight w:val="410"/>
          <w:tblCellSpacing w:w="5" w:type="nil"/>
        </w:trPr>
        <w:tc>
          <w:tcPr>
            <w:tcW w:w="3325" w:type="dxa"/>
            <w:gridSpan w:val="2"/>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r w:rsidRPr="00B50D9C">
              <w:rPr>
                <w:sz w:val="16"/>
                <w:szCs w:val="16"/>
              </w:rPr>
              <w:t xml:space="preserve">областной 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shd w:val="clear" w:color="auto" w:fill="auto"/>
          </w:tcPr>
          <w:p w:rsidR="00B50D9C" w:rsidRPr="00B50D9C" w:rsidRDefault="00B50D9C" w:rsidP="00B50D9C">
            <w:pPr>
              <w:spacing w:line="259" w:lineRule="auto"/>
              <w:rPr>
                <w:sz w:val="16"/>
                <w:szCs w:val="16"/>
                <w:lang w:eastAsia="ru-RU"/>
              </w:rPr>
            </w:pPr>
          </w:p>
        </w:tc>
      </w:tr>
      <w:tr w:rsidR="00B50D9C" w:rsidRPr="00B50D9C" w:rsidTr="00B50D9C">
        <w:trPr>
          <w:trHeight w:val="415"/>
          <w:tblCellSpacing w:w="5" w:type="nil"/>
        </w:trPr>
        <w:tc>
          <w:tcPr>
            <w:tcW w:w="3325" w:type="dxa"/>
            <w:gridSpan w:val="2"/>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r w:rsidRPr="00B50D9C">
              <w:rPr>
                <w:sz w:val="16"/>
                <w:szCs w:val="16"/>
              </w:rPr>
              <w:t xml:space="preserve">местные бюджеты </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b/>
                <w:sz w:val="16"/>
                <w:szCs w:val="16"/>
              </w:rPr>
            </w:pPr>
            <w:r w:rsidRPr="00B50D9C">
              <w:rPr>
                <w:b/>
                <w:sz w:val="16"/>
                <w:szCs w:val="16"/>
              </w:rPr>
              <w:t>150,00000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30,00000</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b/>
                <w:sz w:val="16"/>
                <w:szCs w:val="16"/>
              </w:rPr>
            </w:pPr>
            <w:r w:rsidRPr="00B50D9C">
              <w:rPr>
                <w:b/>
                <w:sz w:val="16"/>
                <w:szCs w:val="16"/>
              </w:rPr>
              <w:t>120,00000</w:t>
            </w:r>
          </w:p>
        </w:tc>
        <w:tc>
          <w:tcPr>
            <w:tcW w:w="1289" w:type="dxa"/>
            <w:vMerge/>
            <w:tcBorders>
              <w:left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right w:val="single" w:sz="4" w:space="0" w:color="auto"/>
            </w:tcBorders>
            <w:shd w:val="clear" w:color="auto" w:fill="auto"/>
          </w:tcPr>
          <w:p w:rsidR="00B50D9C" w:rsidRPr="00B50D9C" w:rsidRDefault="00B50D9C" w:rsidP="00B50D9C">
            <w:pPr>
              <w:spacing w:line="259" w:lineRule="auto"/>
              <w:rPr>
                <w:sz w:val="16"/>
                <w:szCs w:val="16"/>
                <w:lang w:eastAsia="ru-RU"/>
              </w:rPr>
            </w:pPr>
          </w:p>
        </w:tc>
      </w:tr>
      <w:tr w:rsidR="00B50D9C" w:rsidRPr="00B50D9C" w:rsidTr="00B50D9C">
        <w:trPr>
          <w:trHeight w:val="421"/>
          <w:tblCellSpacing w:w="5" w:type="nil"/>
        </w:trPr>
        <w:tc>
          <w:tcPr>
            <w:tcW w:w="3325" w:type="dxa"/>
            <w:gridSpan w:val="2"/>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r w:rsidRPr="00B50D9C">
              <w:rPr>
                <w:sz w:val="16"/>
                <w:szCs w:val="16"/>
              </w:rPr>
              <w:t xml:space="preserve">внебюджетные источники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vMerge/>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p>
        </w:tc>
        <w:tc>
          <w:tcPr>
            <w:tcW w:w="2254" w:type="dxa"/>
            <w:gridSpan w:val="2"/>
            <w:vMerge/>
            <w:tcBorders>
              <w:left w:val="single" w:sz="4" w:space="0" w:color="auto"/>
              <w:bottom w:val="single" w:sz="4" w:space="0" w:color="auto"/>
              <w:right w:val="single" w:sz="4" w:space="0" w:color="auto"/>
            </w:tcBorders>
            <w:shd w:val="clear" w:color="auto" w:fill="auto"/>
          </w:tcPr>
          <w:p w:rsidR="00B50D9C" w:rsidRPr="00B50D9C" w:rsidRDefault="00B50D9C" w:rsidP="00B50D9C">
            <w:pPr>
              <w:spacing w:line="259" w:lineRule="auto"/>
              <w:rPr>
                <w:sz w:val="16"/>
                <w:szCs w:val="16"/>
                <w:lang w:eastAsia="ru-RU"/>
              </w:rPr>
            </w:pPr>
          </w:p>
        </w:tc>
      </w:tr>
      <w:tr w:rsidR="00B50D9C" w:rsidRPr="00B50D9C" w:rsidTr="00B50D9C">
        <w:trPr>
          <w:trHeight w:val="554"/>
          <w:tblCellSpacing w:w="5" w:type="nil"/>
        </w:trPr>
        <w:tc>
          <w:tcPr>
            <w:tcW w:w="3325" w:type="dxa"/>
            <w:gridSpan w:val="2"/>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rPr>
                <w:sz w:val="16"/>
                <w:szCs w:val="16"/>
                <w:lang w:eastAsia="ru-RU"/>
              </w:rPr>
            </w:pPr>
            <w:r w:rsidRPr="00B50D9C">
              <w:rPr>
                <w:sz w:val="16"/>
                <w:szCs w:val="16"/>
              </w:rPr>
              <w:t>Итого затрат по Муниципальной программе, в том числе:</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b/>
                <w:sz w:val="16"/>
                <w:szCs w:val="16"/>
              </w:rPr>
            </w:pPr>
            <w:r w:rsidRPr="00B50D9C">
              <w:rPr>
                <w:b/>
                <w:sz w:val="16"/>
                <w:szCs w:val="16"/>
              </w:rPr>
              <w:t>150,00000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30,00000</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b/>
                <w:sz w:val="16"/>
                <w:szCs w:val="16"/>
              </w:rPr>
            </w:pPr>
            <w:r w:rsidRPr="00B50D9C">
              <w:rPr>
                <w:b/>
                <w:sz w:val="16"/>
                <w:szCs w:val="16"/>
              </w:rPr>
              <w:t>120,00000</w:t>
            </w:r>
          </w:p>
        </w:tc>
        <w:tc>
          <w:tcPr>
            <w:tcW w:w="1289" w:type="dxa"/>
            <w:tcBorders>
              <w:top w:val="single" w:sz="4" w:space="0" w:color="auto"/>
              <w:left w:val="single" w:sz="4" w:space="0" w:color="auto"/>
              <w:right w:val="single" w:sz="4" w:space="0" w:color="auto"/>
            </w:tcBorders>
            <w:shd w:val="clear" w:color="auto" w:fill="auto"/>
          </w:tcPr>
          <w:p w:rsidR="00B50D9C" w:rsidRPr="00B50D9C" w:rsidRDefault="00B50D9C" w:rsidP="00B50D9C">
            <w:pPr>
              <w:spacing w:line="259" w:lineRule="auto"/>
              <w:jc w:val="center"/>
              <w:rPr>
                <w:sz w:val="16"/>
                <w:szCs w:val="16"/>
                <w:lang w:eastAsia="ru-RU"/>
              </w:rPr>
            </w:pPr>
            <w:r w:rsidRPr="00B50D9C">
              <w:rPr>
                <w:sz w:val="16"/>
                <w:szCs w:val="16"/>
                <w:lang w:eastAsia="ru-RU"/>
              </w:rPr>
              <w:t>х</w:t>
            </w:r>
          </w:p>
        </w:tc>
        <w:tc>
          <w:tcPr>
            <w:tcW w:w="2254" w:type="dxa"/>
            <w:gridSpan w:val="2"/>
            <w:tcBorders>
              <w:top w:val="single" w:sz="4" w:space="0" w:color="auto"/>
              <w:left w:val="single" w:sz="4" w:space="0" w:color="auto"/>
              <w:right w:val="single" w:sz="4" w:space="0" w:color="auto"/>
            </w:tcBorders>
            <w:shd w:val="clear" w:color="auto" w:fill="auto"/>
          </w:tcPr>
          <w:p w:rsidR="00B50D9C" w:rsidRPr="00B50D9C" w:rsidRDefault="00B50D9C" w:rsidP="00B50D9C">
            <w:pPr>
              <w:spacing w:line="259" w:lineRule="auto"/>
              <w:jc w:val="center"/>
              <w:rPr>
                <w:sz w:val="16"/>
                <w:szCs w:val="16"/>
                <w:lang w:eastAsia="ru-RU"/>
              </w:rPr>
            </w:pPr>
            <w:r w:rsidRPr="00B50D9C">
              <w:rPr>
                <w:sz w:val="16"/>
                <w:szCs w:val="16"/>
                <w:lang w:eastAsia="ru-RU"/>
              </w:rPr>
              <w:t>х</w:t>
            </w:r>
          </w:p>
        </w:tc>
      </w:tr>
      <w:tr w:rsidR="00B50D9C" w:rsidRPr="00B50D9C" w:rsidTr="00B50D9C">
        <w:trPr>
          <w:trHeight w:val="295"/>
          <w:tblCellSpacing w:w="5" w:type="nil"/>
        </w:trPr>
        <w:tc>
          <w:tcPr>
            <w:tcW w:w="3325" w:type="dxa"/>
            <w:gridSpan w:val="2"/>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федеральный бюджет</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tcBorders>
              <w:left w:val="single" w:sz="4" w:space="0" w:color="auto"/>
              <w:right w:val="single" w:sz="4" w:space="0" w:color="auto"/>
            </w:tcBorders>
            <w:shd w:val="clear" w:color="auto" w:fill="auto"/>
          </w:tcPr>
          <w:p w:rsidR="00B50D9C" w:rsidRPr="00B50D9C" w:rsidRDefault="00B50D9C" w:rsidP="00B50D9C">
            <w:pPr>
              <w:spacing w:line="259" w:lineRule="auto"/>
              <w:rPr>
                <w:sz w:val="16"/>
                <w:szCs w:val="16"/>
                <w:lang w:eastAsia="ru-RU"/>
              </w:rPr>
            </w:pPr>
          </w:p>
        </w:tc>
        <w:tc>
          <w:tcPr>
            <w:tcW w:w="2254" w:type="dxa"/>
            <w:gridSpan w:val="2"/>
            <w:tcBorders>
              <w:left w:val="single" w:sz="4" w:space="0" w:color="auto"/>
              <w:right w:val="single" w:sz="4" w:space="0" w:color="auto"/>
            </w:tcBorders>
            <w:shd w:val="clear" w:color="auto" w:fill="auto"/>
          </w:tcPr>
          <w:p w:rsidR="00B50D9C" w:rsidRPr="00B50D9C" w:rsidRDefault="00B50D9C" w:rsidP="00B50D9C">
            <w:pPr>
              <w:spacing w:line="259" w:lineRule="auto"/>
              <w:rPr>
                <w:sz w:val="16"/>
                <w:szCs w:val="16"/>
                <w:lang w:eastAsia="ru-RU"/>
              </w:rPr>
            </w:pPr>
          </w:p>
        </w:tc>
      </w:tr>
      <w:tr w:rsidR="00B50D9C" w:rsidRPr="00B50D9C" w:rsidTr="00B50D9C">
        <w:trPr>
          <w:trHeight w:val="232"/>
          <w:tblCellSpacing w:w="5" w:type="nil"/>
        </w:trPr>
        <w:tc>
          <w:tcPr>
            <w:tcW w:w="3325" w:type="dxa"/>
            <w:gridSpan w:val="2"/>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 xml:space="preserve">областной бюджет     </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tcBorders>
              <w:left w:val="single" w:sz="4" w:space="0" w:color="auto"/>
              <w:right w:val="single" w:sz="4" w:space="0" w:color="auto"/>
            </w:tcBorders>
            <w:shd w:val="clear" w:color="auto" w:fill="auto"/>
          </w:tcPr>
          <w:p w:rsidR="00B50D9C" w:rsidRPr="00B50D9C" w:rsidRDefault="00B50D9C" w:rsidP="00B50D9C">
            <w:pPr>
              <w:spacing w:line="259" w:lineRule="auto"/>
              <w:rPr>
                <w:sz w:val="16"/>
                <w:szCs w:val="16"/>
                <w:lang w:eastAsia="ru-RU"/>
              </w:rPr>
            </w:pPr>
          </w:p>
        </w:tc>
        <w:tc>
          <w:tcPr>
            <w:tcW w:w="2254" w:type="dxa"/>
            <w:gridSpan w:val="2"/>
            <w:tcBorders>
              <w:left w:val="single" w:sz="4" w:space="0" w:color="auto"/>
              <w:right w:val="single" w:sz="4" w:space="0" w:color="auto"/>
            </w:tcBorders>
            <w:shd w:val="clear" w:color="auto" w:fill="auto"/>
          </w:tcPr>
          <w:p w:rsidR="00B50D9C" w:rsidRPr="00B50D9C" w:rsidRDefault="00B50D9C" w:rsidP="00B50D9C">
            <w:pPr>
              <w:spacing w:line="259" w:lineRule="auto"/>
              <w:rPr>
                <w:sz w:val="16"/>
                <w:szCs w:val="16"/>
                <w:lang w:eastAsia="ru-RU"/>
              </w:rPr>
            </w:pPr>
          </w:p>
        </w:tc>
      </w:tr>
      <w:tr w:rsidR="00B50D9C" w:rsidRPr="00B50D9C" w:rsidTr="00B50D9C">
        <w:trPr>
          <w:trHeight w:val="338"/>
          <w:tblCellSpacing w:w="5" w:type="nil"/>
        </w:trPr>
        <w:tc>
          <w:tcPr>
            <w:tcW w:w="3325" w:type="dxa"/>
            <w:gridSpan w:val="2"/>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местные бюджеты</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b/>
                <w:sz w:val="16"/>
                <w:szCs w:val="16"/>
              </w:rPr>
            </w:pPr>
            <w:r w:rsidRPr="00B50D9C">
              <w:rPr>
                <w:b/>
                <w:sz w:val="16"/>
                <w:szCs w:val="16"/>
              </w:rPr>
              <w:t>150,00000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b/>
                <w:sz w:val="16"/>
                <w:szCs w:val="16"/>
                <w:lang w:eastAsia="ru-RU"/>
              </w:rPr>
            </w:pPr>
            <w:r w:rsidRPr="00B50D9C">
              <w:rPr>
                <w:b/>
                <w:sz w:val="16"/>
                <w:szCs w:val="16"/>
                <w:lang w:eastAsia="ru-RU"/>
              </w:rPr>
              <w:t>30,00000</w:t>
            </w:r>
          </w:p>
        </w:tc>
        <w:tc>
          <w:tcPr>
            <w:tcW w:w="851" w:type="dxa"/>
            <w:tcBorders>
              <w:top w:val="single" w:sz="4" w:space="0" w:color="auto"/>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b/>
                <w:sz w:val="16"/>
                <w:szCs w:val="16"/>
              </w:rPr>
            </w:pPr>
            <w:r w:rsidRPr="00B50D9C">
              <w:rPr>
                <w:b/>
                <w:sz w:val="16"/>
                <w:szCs w:val="16"/>
              </w:rPr>
              <w:t>120,00000</w:t>
            </w:r>
          </w:p>
        </w:tc>
        <w:tc>
          <w:tcPr>
            <w:tcW w:w="1289" w:type="dxa"/>
            <w:tcBorders>
              <w:left w:val="single" w:sz="4" w:space="0" w:color="auto"/>
              <w:right w:val="single" w:sz="4" w:space="0" w:color="auto"/>
            </w:tcBorders>
            <w:shd w:val="clear" w:color="auto" w:fill="auto"/>
          </w:tcPr>
          <w:p w:rsidR="00B50D9C" w:rsidRPr="00B50D9C" w:rsidRDefault="00B50D9C" w:rsidP="00B50D9C">
            <w:pPr>
              <w:spacing w:line="259" w:lineRule="auto"/>
              <w:rPr>
                <w:sz w:val="16"/>
                <w:szCs w:val="16"/>
                <w:lang w:eastAsia="ru-RU"/>
              </w:rPr>
            </w:pPr>
          </w:p>
        </w:tc>
        <w:tc>
          <w:tcPr>
            <w:tcW w:w="2254" w:type="dxa"/>
            <w:gridSpan w:val="2"/>
            <w:tcBorders>
              <w:left w:val="single" w:sz="4" w:space="0" w:color="auto"/>
              <w:right w:val="single" w:sz="4" w:space="0" w:color="auto"/>
            </w:tcBorders>
            <w:shd w:val="clear" w:color="auto" w:fill="auto"/>
          </w:tcPr>
          <w:p w:rsidR="00B50D9C" w:rsidRPr="00B50D9C" w:rsidRDefault="00B50D9C" w:rsidP="00B50D9C">
            <w:pPr>
              <w:spacing w:line="259" w:lineRule="auto"/>
              <w:rPr>
                <w:sz w:val="16"/>
                <w:szCs w:val="16"/>
                <w:lang w:eastAsia="ru-RU"/>
              </w:rPr>
            </w:pPr>
          </w:p>
        </w:tc>
      </w:tr>
      <w:tr w:rsidR="00B50D9C" w:rsidRPr="00B50D9C" w:rsidTr="00B50D9C">
        <w:trPr>
          <w:trHeight w:val="208"/>
          <w:tblCellSpacing w:w="5" w:type="nil"/>
        </w:trPr>
        <w:tc>
          <w:tcPr>
            <w:tcW w:w="3325" w:type="dxa"/>
            <w:gridSpan w:val="2"/>
            <w:vMerge w:val="restart"/>
            <w:tcBorders>
              <w:top w:val="single" w:sz="4" w:space="0" w:color="auto"/>
              <w:left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r w:rsidRPr="00B50D9C">
              <w:rPr>
                <w:sz w:val="16"/>
                <w:szCs w:val="16"/>
              </w:rPr>
              <w:t>внебюджетные источники</w:t>
            </w:r>
          </w:p>
        </w:tc>
        <w:tc>
          <w:tcPr>
            <w:tcW w:w="851" w:type="dxa"/>
            <w:vMerge w:val="restart"/>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8" w:type="dxa"/>
            <w:vMerge w:val="restart"/>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709" w:type="dxa"/>
            <w:vMerge w:val="restart"/>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vMerge w:val="restart"/>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851" w:type="dxa"/>
            <w:vMerge w:val="restart"/>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r w:rsidRPr="00B50D9C">
              <w:rPr>
                <w:sz w:val="16"/>
                <w:szCs w:val="16"/>
                <w:lang w:eastAsia="ru-RU"/>
              </w:rPr>
              <w:t>0</w:t>
            </w:r>
          </w:p>
        </w:tc>
        <w:tc>
          <w:tcPr>
            <w:tcW w:w="1289" w:type="dxa"/>
            <w:tcBorders>
              <w:left w:val="single" w:sz="4" w:space="0" w:color="auto"/>
              <w:right w:val="single" w:sz="4" w:space="0" w:color="auto"/>
            </w:tcBorders>
            <w:shd w:val="clear" w:color="auto" w:fill="auto"/>
          </w:tcPr>
          <w:p w:rsidR="00B50D9C" w:rsidRPr="00B50D9C" w:rsidRDefault="00B50D9C" w:rsidP="00B50D9C">
            <w:pPr>
              <w:spacing w:line="259" w:lineRule="auto"/>
              <w:rPr>
                <w:sz w:val="16"/>
                <w:szCs w:val="16"/>
                <w:lang w:eastAsia="ru-RU"/>
              </w:rPr>
            </w:pPr>
          </w:p>
        </w:tc>
        <w:tc>
          <w:tcPr>
            <w:tcW w:w="2254" w:type="dxa"/>
            <w:gridSpan w:val="2"/>
            <w:tcBorders>
              <w:left w:val="single" w:sz="4" w:space="0" w:color="auto"/>
              <w:right w:val="single" w:sz="4" w:space="0" w:color="auto"/>
            </w:tcBorders>
            <w:shd w:val="clear" w:color="auto" w:fill="auto"/>
          </w:tcPr>
          <w:p w:rsidR="00B50D9C" w:rsidRPr="00B50D9C" w:rsidRDefault="00B50D9C" w:rsidP="00B50D9C">
            <w:pPr>
              <w:spacing w:line="259" w:lineRule="auto"/>
              <w:rPr>
                <w:sz w:val="16"/>
                <w:szCs w:val="16"/>
                <w:lang w:eastAsia="ru-RU"/>
              </w:rPr>
            </w:pPr>
          </w:p>
        </w:tc>
      </w:tr>
      <w:tr w:rsidR="00B50D9C" w:rsidRPr="00B50D9C" w:rsidTr="00B50D9C">
        <w:trPr>
          <w:trHeight w:val="70"/>
          <w:tblCellSpacing w:w="5" w:type="nil"/>
        </w:trPr>
        <w:tc>
          <w:tcPr>
            <w:tcW w:w="3325" w:type="dxa"/>
            <w:gridSpan w:val="2"/>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rPr>
                <w:sz w:val="16"/>
                <w:szCs w:val="16"/>
              </w:rPr>
            </w:pPr>
          </w:p>
        </w:tc>
        <w:tc>
          <w:tcPr>
            <w:tcW w:w="851"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sz w:val="16"/>
                <w:szCs w:val="16"/>
              </w:rPr>
            </w:pPr>
          </w:p>
        </w:tc>
        <w:tc>
          <w:tcPr>
            <w:tcW w:w="708" w:type="dxa"/>
            <w:vMerge/>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p>
        </w:tc>
        <w:tc>
          <w:tcPr>
            <w:tcW w:w="709"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B50D9C" w:rsidRPr="00B50D9C" w:rsidRDefault="00B50D9C" w:rsidP="00B50D9C">
            <w:pPr>
              <w:widowControl w:val="0"/>
              <w:autoSpaceDE w:val="0"/>
              <w:autoSpaceDN w:val="0"/>
              <w:adjustRightInd w:val="0"/>
              <w:jc w:val="center"/>
              <w:rPr>
                <w:sz w:val="16"/>
                <w:szCs w:val="16"/>
                <w:lang w:eastAsia="ru-RU"/>
              </w:rPr>
            </w:pPr>
          </w:p>
        </w:tc>
        <w:tc>
          <w:tcPr>
            <w:tcW w:w="851" w:type="dxa"/>
            <w:vMerge/>
            <w:tcBorders>
              <w:left w:val="single" w:sz="4" w:space="0" w:color="auto"/>
              <w:bottom w:val="single" w:sz="4" w:space="0" w:color="auto"/>
              <w:right w:val="single" w:sz="4" w:space="0" w:color="auto"/>
            </w:tcBorders>
          </w:tcPr>
          <w:p w:rsidR="00B50D9C" w:rsidRPr="00B50D9C" w:rsidRDefault="00B50D9C" w:rsidP="00B50D9C">
            <w:pPr>
              <w:widowControl w:val="0"/>
              <w:autoSpaceDE w:val="0"/>
              <w:autoSpaceDN w:val="0"/>
              <w:adjustRightInd w:val="0"/>
              <w:spacing w:line="276" w:lineRule="auto"/>
              <w:jc w:val="center"/>
              <w:rPr>
                <w:sz w:val="16"/>
                <w:szCs w:val="16"/>
              </w:rPr>
            </w:pPr>
          </w:p>
        </w:tc>
        <w:tc>
          <w:tcPr>
            <w:tcW w:w="1289" w:type="dxa"/>
            <w:tcBorders>
              <w:left w:val="single" w:sz="4" w:space="0" w:color="auto"/>
              <w:bottom w:val="single" w:sz="4" w:space="0" w:color="auto"/>
              <w:right w:val="single" w:sz="4" w:space="0" w:color="auto"/>
            </w:tcBorders>
            <w:shd w:val="clear" w:color="auto" w:fill="auto"/>
          </w:tcPr>
          <w:p w:rsidR="00B50D9C" w:rsidRPr="00B50D9C" w:rsidRDefault="00B50D9C" w:rsidP="00B50D9C">
            <w:pPr>
              <w:spacing w:line="259" w:lineRule="auto"/>
              <w:rPr>
                <w:sz w:val="16"/>
                <w:szCs w:val="16"/>
                <w:lang w:eastAsia="ru-RU"/>
              </w:rPr>
            </w:pPr>
          </w:p>
        </w:tc>
        <w:tc>
          <w:tcPr>
            <w:tcW w:w="2254" w:type="dxa"/>
            <w:gridSpan w:val="2"/>
            <w:tcBorders>
              <w:left w:val="single" w:sz="4" w:space="0" w:color="auto"/>
              <w:bottom w:val="single" w:sz="4" w:space="0" w:color="auto"/>
              <w:right w:val="single" w:sz="4" w:space="0" w:color="auto"/>
            </w:tcBorders>
            <w:shd w:val="clear" w:color="auto" w:fill="auto"/>
          </w:tcPr>
          <w:p w:rsidR="00B50D9C" w:rsidRPr="00B50D9C" w:rsidRDefault="00B50D9C" w:rsidP="00B50D9C">
            <w:pPr>
              <w:spacing w:line="259" w:lineRule="auto"/>
              <w:rPr>
                <w:sz w:val="16"/>
                <w:szCs w:val="16"/>
                <w:lang w:eastAsia="ru-RU"/>
              </w:rPr>
            </w:pPr>
          </w:p>
        </w:tc>
      </w:tr>
    </w:tbl>
    <w:p w:rsidR="00B50D9C" w:rsidRPr="00B50D9C" w:rsidRDefault="00B50D9C" w:rsidP="00B50D9C">
      <w:pPr>
        <w:shd w:val="clear" w:color="auto" w:fill="FFFFFF"/>
        <w:ind w:right="442"/>
        <w:rPr>
          <w:sz w:val="16"/>
          <w:szCs w:val="16"/>
        </w:rPr>
      </w:pPr>
      <w:r w:rsidRPr="00B50D9C">
        <w:rPr>
          <w:sz w:val="16"/>
          <w:szCs w:val="16"/>
        </w:rPr>
        <w:t xml:space="preserve">Применяемые сокращения: </w:t>
      </w:r>
    </w:p>
    <w:p w:rsidR="00B50D9C" w:rsidRPr="00B50D9C" w:rsidRDefault="00B50D9C" w:rsidP="00B50D9C">
      <w:pPr>
        <w:jc w:val="both"/>
        <w:rPr>
          <w:sz w:val="16"/>
          <w:szCs w:val="16"/>
        </w:rPr>
      </w:pPr>
      <w:r w:rsidRPr="00B50D9C">
        <w:rPr>
          <w:sz w:val="16"/>
          <w:szCs w:val="16"/>
        </w:rPr>
        <w:t>КЦСОН – МБУ Тогучинского района «Комплексный центр социального обслуживания населения»;</w:t>
      </w:r>
    </w:p>
    <w:p w:rsidR="00B50D9C" w:rsidRPr="00B50D9C" w:rsidRDefault="00B50D9C" w:rsidP="00B50D9C">
      <w:pPr>
        <w:shd w:val="clear" w:color="auto" w:fill="FFFFFF"/>
        <w:ind w:right="442"/>
        <w:jc w:val="both"/>
        <w:rPr>
          <w:iCs/>
          <w:color w:val="000000"/>
          <w:spacing w:val="-1"/>
          <w:sz w:val="16"/>
          <w:szCs w:val="16"/>
        </w:rPr>
      </w:pPr>
      <w:r w:rsidRPr="00B50D9C">
        <w:rPr>
          <w:iCs/>
          <w:color w:val="000000"/>
          <w:spacing w:val="-1"/>
          <w:sz w:val="16"/>
          <w:szCs w:val="16"/>
        </w:rPr>
        <w:t xml:space="preserve">УКиС – управление культуры и спорта </w:t>
      </w:r>
      <w:r w:rsidRPr="00B50D9C">
        <w:rPr>
          <w:sz w:val="16"/>
          <w:szCs w:val="16"/>
        </w:rPr>
        <w:t>администрации Тогучинского района Новосибирской области</w:t>
      </w:r>
      <w:r w:rsidRPr="00B50D9C">
        <w:rPr>
          <w:iCs/>
          <w:color w:val="000000"/>
          <w:spacing w:val="-1"/>
          <w:sz w:val="16"/>
          <w:szCs w:val="16"/>
        </w:rPr>
        <w:t>;</w:t>
      </w:r>
    </w:p>
    <w:p w:rsidR="00B50D9C" w:rsidRPr="00B50D9C" w:rsidRDefault="00B50D9C" w:rsidP="00B50D9C">
      <w:pPr>
        <w:shd w:val="clear" w:color="auto" w:fill="FFFFFF"/>
        <w:ind w:right="442"/>
        <w:jc w:val="both"/>
        <w:rPr>
          <w:iCs/>
          <w:color w:val="000000"/>
          <w:spacing w:val="-1"/>
          <w:sz w:val="16"/>
          <w:szCs w:val="16"/>
        </w:rPr>
      </w:pPr>
      <w:r w:rsidRPr="00B50D9C">
        <w:rPr>
          <w:iCs/>
          <w:color w:val="000000"/>
          <w:spacing w:val="-1"/>
          <w:sz w:val="16"/>
          <w:szCs w:val="16"/>
        </w:rPr>
        <w:t xml:space="preserve">ОСЗН – отдел социальной защиты населения </w:t>
      </w:r>
      <w:r w:rsidRPr="00B50D9C">
        <w:rPr>
          <w:sz w:val="16"/>
          <w:szCs w:val="16"/>
        </w:rPr>
        <w:t>администрации Тогучинского района Новосибирской области</w:t>
      </w:r>
      <w:r w:rsidRPr="00B50D9C">
        <w:rPr>
          <w:iCs/>
          <w:color w:val="000000"/>
          <w:spacing w:val="-1"/>
          <w:sz w:val="16"/>
          <w:szCs w:val="16"/>
        </w:rPr>
        <w:t>;</w:t>
      </w:r>
    </w:p>
    <w:p w:rsidR="00B50D9C" w:rsidRPr="00B50D9C" w:rsidRDefault="00B50D9C" w:rsidP="00B50D9C">
      <w:pPr>
        <w:shd w:val="clear" w:color="auto" w:fill="FFFFFF"/>
        <w:ind w:right="442"/>
        <w:jc w:val="both"/>
        <w:rPr>
          <w:sz w:val="16"/>
          <w:szCs w:val="16"/>
        </w:rPr>
      </w:pPr>
      <w:r w:rsidRPr="00B50D9C">
        <w:rPr>
          <w:sz w:val="16"/>
          <w:szCs w:val="16"/>
        </w:rPr>
        <w:t>ЦФКиС – муниципальное бюджетное образовательное учреждение дополнительного образования Тогучинского района «Центр физической культуры и спорта»;</w:t>
      </w:r>
    </w:p>
    <w:p w:rsidR="00B50D9C" w:rsidRPr="00B50D9C" w:rsidRDefault="00B50D9C" w:rsidP="00B50D9C">
      <w:pPr>
        <w:shd w:val="clear" w:color="auto" w:fill="FFFFFF"/>
        <w:ind w:right="442"/>
        <w:jc w:val="both"/>
        <w:rPr>
          <w:color w:val="000000" w:themeColor="text1"/>
          <w:sz w:val="16"/>
          <w:szCs w:val="16"/>
        </w:rPr>
      </w:pPr>
      <w:r w:rsidRPr="00B50D9C">
        <w:rPr>
          <w:color w:val="000000" w:themeColor="text1"/>
          <w:sz w:val="16"/>
          <w:szCs w:val="16"/>
        </w:rPr>
        <w:t>УОи МП – управление образования и молодежной политики администрации Тогучинского района Новосибирской области;</w:t>
      </w:r>
    </w:p>
    <w:p w:rsidR="00B50D9C" w:rsidRPr="00B50D9C" w:rsidRDefault="00B50D9C" w:rsidP="00B50D9C">
      <w:pPr>
        <w:shd w:val="clear" w:color="auto" w:fill="FFFFFF"/>
        <w:ind w:right="442"/>
        <w:jc w:val="both"/>
        <w:rPr>
          <w:sz w:val="16"/>
          <w:szCs w:val="16"/>
        </w:rPr>
      </w:pPr>
      <w:r w:rsidRPr="00B50D9C">
        <w:rPr>
          <w:iCs/>
          <w:color w:val="000000"/>
          <w:spacing w:val="-1"/>
          <w:sz w:val="16"/>
          <w:szCs w:val="16"/>
        </w:rPr>
        <w:t xml:space="preserve">ЦРБ – </w:t>
      </w:r>
      <w:r w:rsidRPr="00B50D9C">
        <w:rPr>
          <w:sz w:val="16"/>
          <w:szCs w:val="16"/>
        </w:rPr>
        <w:t>ГБУЗ Новосибирской области «Тогучинская центральная районная больница»;</w:t>
      </w:r>
    </w:p>
    <w:p w:rsidR="00B50D9C" w:rsidRPr="00B50D9C" w:rsidRDefault="00B50D9C" w:rsidP="00B50D9C">
      <w:pPr>
        <w:shd w:val="clear" w:color="auto" w:fill="FFFFFF"/>
        <w:ind w:right="442"/>
        <w:jc w:val="both"/>
        <w:rPr>
          <w:sz w:val="16"/>
          <w:szCs w:val="16"/>
        </w:rPr>
      </w:pPr>
      <w:r w:rsidRPr="00B50D9C">
        <w:rPr>
          <w:sz w:val="16"/>
          <w:szCs w:val="16"/>
        </w:rPr>
        <w:t>ОО- общественные организации Тогучинского района Новосибирской области.</w:t>
      </w:r>
    </w:p>
    <w:p w:rsidR="00B955FD" w:rsidRPr="00B50D9C" w:rsidRDefault="00B50D9C" w:rsidP="00B50D9C">
      <w:pPr>
        <w:ind w:right="-2"/>
        <w:rPr>
          <w:sz w:val="16"/>
          <w:szCs w:val="16"/>
          <w:lang w:eastAsia="ru-RU"/>
        </w:rPr>
      </w:pPr>
      <w:r w:rsidRPr="00B50D9C">
        <w:rPr>
          <w:sz w:val="16"/>
          <w:szCs w:val="16"/>
        </w:rPr>
        <w:t>СМИ – средства массовой информации Тогучинского района Новосибирской области</w:t>
      </w:r>
    </w:p>
    <w:p w:rsidR="00485009" w:rsidRDefault="00F84914" w:rsidP="007C360D">
      <w:pPr>
        <w:ind w:right="-2"/>
        <w:jc w:val="center"/>
        <w:rPr>
          <w:sz w:val="16"/>
          <w:szCs w:val="16"/>
          <w:lang w:eastAsia="ru-RU"/>
        </w:rPr>
      </w:pPr>
      <w:r>
        <w:rPr>
          <w:sz w:val="16"/>
          <w:szCs w:val="16"/>
          <w:lang w:eastAsia="ru-RU"/>
        </w:rPr>
        <w:t>______________________________________________________________________________________________________________________________________</w:t>
      </w:r>
    </w:p>
    <w:p w:rsidR="00485009" w:rsidRDefault="00485009" w:rsidP="007C360D">
      <w:pPr>
        <w:ind w:right="-2"/>
        <w:jc w:val="center"/>
        <w:rPr>
          <w:sz w:val="16"/>
          <w:szCs w:val="16"/>
          <w:lang w:eastAsia="ru-RU"/>
        </w:rPr>
      </w:pPr>
    </w:p>
    <w:p w:rsidR="00B50D9C" w:rsidRDefault="00B50D9C" w:rsidP="007C360D">
      <w:pPr>
        <w:ind w:right="-2"/>
        <w:jc w:val="center"/>
        <w:rPr>
          <w:sz w:val="16"/>
          <w:szCs w:val="16"/>
          <w:lang w:eastAsia="ru-RU"/>
        </w:rPr>
        <w:sectPr w:rsidR="00B50D9C" w:rsidSect="00B50D9C">
          <w:type w:val="continuous"/>
          <w:pgSz w:w="11906" w:h="16838" w:code="9"/>
          <w:pgMar w:top="567" w:right="567" w:bottom="567" w:left="567" w:header="720" w:footer="720" w:gutter="0"/>
          <w:cols w:space="709"/>
          <w:docGrid w:linePitch="360"/>
        </w:sectPr>
      </w:pPr>
    </w:p>
    <w:p w:rsidR="002C5AC1" w:rsidRPr="00125B05" w:rsidRDefault="002C5AC1" w:rsidP="002C5AC1">
      <w:pPr>
        <w:jc w:val="center"/>
        <w:rPr>
          <w:b/>
          <w:sz w:val="16"/>
          <w:szCs w:val="16"/>
        </w:rPr>
      </w:pPr>
      <w:r w:rsidRPr="00125B05">
        <w:rPr>
          <w:b/>
          <w:sz w:val="16"/>
          <w:szCs w:val="16"/>
        </w:rPr>
        <w:t>АДМИНИСТРАЦИЯ</w:t>
      </w:r>
    </w:p>
    <w:p w:rsidR="002C5AC1" w:rsidRPr="00212BA4" w:rsidRDefault="002C5AC1" w:rsidP="002C5AC1">
      <w:pPr>
        <w:jc w:val="center"/>
        <w:rPr>
          <w:b/>
          <w:sz w:val="16"/>
          <w:szCs w:val="16"/>
        </w:rPr>
      </w:pPr>
      <w:r w:rsidRPr="00212BA4">
        <w:rPr>
          <w:b/>
          <w:sz w:val="16"/>
          <w:szCs w:val="16"/>
        </w:rPr>
        <w:t>ТОГУЧИНСКОГО РАЙОНА</w:t>
      </w:r>
    </w:p>
    <w:p w:rsidR="002C5AC1" w:rsidRPr="00212BA4" w:rsidRDefault="002C5AC1" w:rsidP="002C5AC1">
      <w:pPr>
        <w:jc w:val="center"/>
        <w:rPr>
          <w:b/>
          <w:sz w:val="16"/>
          <w:szCs w:val="16"/>
        </w:rPr>
      </w:pPr>
      <w:r w:rsidRPr="00212BA4">
        <w:rPr>
          <w:b/>
          <w:sz w:val="16"/>
          <w:szCs w:val="16"/>
        </w:rPr>
        <w:t>НОВОСИБИРСКОЙ ОБЛАСТИ</w:t>
      </w:r>
    </w:p>
    <w:p w:rsidR="002C5AC1" w:rsidRPr="00212BA4" w:rsidRDefault="002C5AC1" w:rsidP="002C5AC1">
      <w:pPr>
        <w:jc w:val="center"/>
        <w:rPr>
          <w:b/>
          <w:sz w:val="16"/>
          <w:szCs w:val="16"/>
        </w:rPr>
      </w:pPr>
    </w:p>
    <w:p w:rsidR="002C5AC1" w:rsidRPr="00212BA4" w:rsidRDefault="002C5AC1" w:rsidP="002C5AC1">
      <w:pPr>
        <w:jc w:val="center"/>
        <w:rPr>
          <w:b/>
          <w:sz w:val="16"/>
          <w:szCs w:val="16"/>
        </w:rPr>
      </w:pPr>
      <w:r w:rsidRPr="00212BA4">
        <w:rPr>
          <w:b/>
          <w:sz w:val="16"/>
          <w:szCs w:val="16"/>
        </w:rPr>
        <w:t>ПОСТАНОВЛЕНИЕ</w:t>
      </w:r>
    </w:p>
    <w:p w:rsidR="002C5AC1" w:rsidRPr="00167943" w:rsidRDefault="002C5AC1" w:rsidP="002C5AC1">
      <w:pPr>
        <w:jc w:val="center"/>
        <w:rPr>
          <w:b/>
          <w:color w:val="FF0000"/>
          <w:sz w:val="16"/>
          <w:szCs w:val="16"/>
        </w:rPr>
      </w:pPr>
    </w:p>
    <w:p w:rsidR="002C5AC1" w:rsidRPr="00C55C02" w:rsidRDefault="002C5AC1" w:rsidP="002C5AC1">
      <w:pPr>
        <w:jc w:val="center"/>
        <w:rPr>
          <w:sz w:val="16"/>
          <w:szCs w:val="16"/>
        </w:rPr>
      </w:pPr>
      <w:r>
        <w:rPr>
          <w:sz w:val="16"/>
          <w:szCs w:val="16"/>
        </w:rPr>
        <w:t>22</w:t>
      </w:r>
      <w:r w:rsidRPr="00C55C02">
        <w:rPr>
          <w:sz w:val="16"/>
          <w:szCs w:val="16"/>
        </w:rPr>
        <w:t>.0</w:t>
      </w:r>
      <w:r>
        <w:rPr>
          <w:sz w:val="16"/>
          <w:szCs w:val="16"/>
        </w:rPr>
        <w:t>8.2023 № 894</w:t>
      </w:r>
      <w:r w:rsidRPr="00C55C02">
        <w:rPr>
          <w:sz w:val="16"/>
          <w:szCs w:val="16"/>
        </w:rPr>
        <w:t>/П/93</w:t>
      </w:r>
    </w:p>
    <w:p w:rsidR="002C5AC1" w:rsidRPr="00212BA4" w:rsidRDefault="002C5AC1" w:rsidP="002C5AC1">
      <w:pPr>
        <w:jc w:val="center"/>
        <w:rPr>
          <w:sz w:val="16"/>
          <w:szCs w:val="16"/>
        </w:rPr>
      </w:pPr>
    </w:p>
    <w:p w:rsidR="002C5AC1" w:rsidRDefault="002C5AC1" w:rsidP="002C5AC1">
      <w:pPr>
        <w:jc w:val="center"/>
        <w:rPr>
          <w:sz w:val="16"/>
          <w:szCs w:val="16"/>
        </w:rPr>
      </w:pPr>
      <w:r w:rsidRPr="00212BA4">
        <w:rPr>
          <w:sz w:val="16"/>
          <w:szCs w:val="16"/>
        </w:rPr>
        <w:t>г. Тогучин</w:t>
      </w:r>
    </w:p>
    <w:p w:rsidR="00485009" w:rsidRDefault="00485009" w:rsidP="007C360D">
      <w:pPr>
        <w:ind w:right="-2"/>
        <w:jc w:val="center"/>
        <w:rPr>
          <w:sz w:val="16"/>
          <w:szCs w:val="16"/>
          <w:lang w:eastAsia="ru-RU"/>
        </w:rPr>
      </w:pPr>
    </w:p>
    <w:p w:rsidR="002C5AC1" w:rsidRPr="002C5AC1" w:rsidRDefault="002C5AC1" w:rsidP="002C5AC1">
      <w:pPr>
        <w:tabs>
          <w:tab w:val="left" w:pos="765"/>
          <w:tab w:val="center" w:pos="4677"/>
        </w:tabs>
        <w:jc w:val="center"/>
        <w:rPr>
          <w:sz w:val="16"/>
          <w:szCs w:val="16"/>
          <w:lang w:eastAsia="ru-RU"/>
        </w:rPr>
      </w:pPr>
      <w:r w:rsidRPr="002C5AC1">
        <w:rPr>
          <w:sz w:val="16"/>
          <w:szCs w:val="16"/>
          <w:lang w:eastAsia="ru-RU"/>
        </w:rPr>
        <w:t xml:space="preserve">О порядке формирования </w:t>
      </w:r>
      <w:r w:rsidRPr="002C5AC1">
        <w:rPr>
          <w:bCs/>
          <w:sz w:val="16"/>
          <w:szCs w:val="16"/>
          <w:lang w:eastAsia="ru-RU"/>
        </w:rPr>
        <w:t>муниципальных</w:t>
      </w:r>
      <w:r w:rsidRPr="002C5AC1">
        <w:rPr>
          <w:sz w:val="16"/>
          <w:szCs w:val="16"/>
          <w:lang w:eastAsia="ru-RU"/>
        </w:rPr>
        <w:t xml:space="preserve"> социальных заказов на оказание </w:t>
      </w:r>
      <w:r w:rsidRPr="002C5AC1">
        <w:rPr>
          <w:bCs/>
          <w:sz w:val="16"/>
          <w:szCs w:val="16"/>
          <w:lang w:eastAsia="ru-RU"/>
        </w:rPr>
        <w:t>муниципальных</w:t>
      </w:r>
      <w:r w:rsidRPr="002C5AC1">
        <w:rPr>
          <w:sz w:val="16"/>
          <w:szCs w:val="16"/>
          <w:lang w:eastAsia="ru-RU"/>
        </w:rPr>
        <w:t xml:space="preserve"> услуг в социальной сфере, отнесенных к полномочиям администрации </w:t>
      </w:r>
      <w:r w:rsidRPr="002C5AC1">
        <w:rPr>
          <w:iCs/>
          <w:sz w:val="16"/>
          <w:szCs w:val="16"/>
          <w:lang w:eastAsia="ru-RU"/>
        </w:rPr>
        <w:t>Тогучинского района Новосибирской области</w:t>
      </w:r>
      <w:r w:rsidRPr="002C5AC1">
        <w:rPr>
          <w:sz w:val="16"/>
          <w:szCs w:val="16"/>
          <w:lang w:eastAsia="ru-RU"/>
        </w:rPr>
        <w:t>, о форме и сроках формирования отчета об их исполнении</w:t>
      </w:r>
    </w:p>
    <w:p w:rsidR="002C5AC1" w:rsidRPr="002C5AC1" w:rsidRDefault="002C5AC1" w:rsidP="002C5AC1">
      <w:pPr>
        <w:pStyle w:val="af9"/>
        <w:jc w:val="center"/>
        <w:rPr>
          <w:sz w:val="16"/>
          <w:szCs w:val="16"/>
        </w:rPr>
      </w:pPr>
    </w:p>
    <w:p w:rsidR="002C5AC1" w:rsidRPr="002C5AC1" w:rsidRDefault="002C5AC1" w:rsidP="002C5AC1">
      <w:pPr>
        <w:ind w:firstLine="709"/>
        <w:jc w:val="both"/>
        <w:rPr>
          <w:sz w:val="16"/>
          <w:szCs w:val="16"/>
          <w:lang w:eastAsia="ru-RU"/>
        </w:rPr>
      </w:pPr>
      <w:r w:rsidRPr="002C5AC1">
        <w:rPr>
          <w:sz w:val="16"/>
          <w:szCs w:val="16"/>
        </w:rPr>
        <w:t xml:space="preserve">В соответствии </w:t>
      </w:r>
      <w:r w:rsidRPr="002C5AC1">
        <w:rPr>
          <w:sz w:val="16"/>
          <w:szCs w:val="16"/>
          <w:lang w:eastAsia="ru-RU"/>
        </w:rPr>
        <w:t xml:space="preserve">с требованиями частей 4  и  5 статьи 6 </w:t>
      </w:r>
      <w:r w:rsidRPr="002C5AC1">
        <w:rPr>
          <w:sz w:val="16"/>
          <w:szCs w:val="16"/>
        </w:rPr>
        <w:t>Федерального закона</w:t>
      </w:r>
      <w:r w:rsidRPr="002C5AC1">
        <w:rPr>
          <w:sz w:val="16"/>
          <w:szCs w:val="16"/>
          <w:lang w:eastAsia="ru-RU"/>
        </w:rPr>
        <w:t xml:space="preserve"> </w:t>
      </w:r>
      <w:r w:rsidRPr="002C5AC1">
        <w:rPr>
          <w:sz w:val="16"/>
          <w:szCs w:val="16"/>
        </w:rPr>
        <w:t xml:space="preserve">от 13.07.2020 № 189-ФЗ </w:t>
      </w:r>
      <w:r w:rsidRPr="002C5AC1">
        <w:rPr>
          <w:sz w:val="16"/>
          <w:szCs w:val="16"/>
          <w:lang w:eastAsia="ru-RU"/>
        </w:rPr>
        <w:t>«</w:t>
      </w:r>
      <w:r w:rsidRPr="002C5AC1">
        <w:rPr>
          <w:sz w:val="16"/>
          <w:szCs w:val="16"/>
        </w:rPr>
        <w:t>О государственном (муниципальном) социальном заказе на оказание государственных (муниципальных) услуг в социальной сфере</w:t>
      </w:r>
      <w:r w:rsidRPr="002C5AC1">
        <w:rPr>
          <w:sz w:val="16"/>
          <w:szCs w:val="16"/>
          <w:lang w:eastAsia="ru-RU"/>
        </w:rPr>
        <w:t>»</w:t>
      </w:r>
      <w:r w:rsidRPr="002C5AC1">
        <w:rPr>
          <w:sz w:val="16"/>
          <w:szCs w:val="16"/>
        </w:rPr>
        <w:t xml:space="preserve"> (далее – Федеральный закон),</w:t>
      </w:r>
      <w:r w:rsidRPr="002C5AC1">
        <w:rPr>
          <w:color w:val="000000"/>
          <w:sz w:val="16"/>
          <w:szCs w:val="16"/>
          <w:lang w:eastAsia="ru-RU"/>
        </w:rPr>
        <w:t xml:space="preserve"> постановлением администрации Тогучинского района Новосибирской области от 11.07.2023 № 754/П/93 «</w:t>
      </w:r>
      <w:r w:rsidRPr="002C5AC1">
        <w:rPr>
          <w:sz w:val="16"/>
          <w:szCs w:val="16"/>
          <w:lang w:eastAsia="ru-RU"/>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Pr="002C5AC1" w:rsidDel="00A9596B">
        <w:rPr>
          <w:sz w:val="16"/>
          <w:szCs w:val="16"/>
          <w:lang w:eastAsia="ru-RU"/>
        </w:rPr>
        <w:t xml:space="preserve"> </w:t>
      </w:r>
      <w:r w:rsidRPr="002C5AC1">
        <w:rPr>
          <w:sz w:val="16"/>
          <w:szCs w:val="16"/>
          <w:lang w:eastAsia="ru-RU"/>
        </w:rPr>
        <w:t>на территории Тогучинского района Новосибирской области», администрация Тогучинского района Новосибирской области»</w:t>
      </w:r>
    </w:p>
    <w:p w:rsidR="002C5AC1" w:rsidRPr="002C5AC1" w:rsidRDefault="002C5AC1" w:rsidP="002C5AC1">
      <w:pPr>
        <w:pStyle w:val="af9"/>
        <w:spacing w:before="1"/>
        <w:ind w:right="947"/>
        <w:rPr>
          <w:sz w:val="16"/>
          <w:szCs w:val="16"/>
        </w:rPr>
      </w:pPr>
      <w:r w:rsidRPr="002C5AC1">
        <w:rPr>
          <w:sz w:val="16"/>
          <w:szCs w:val="16"/>
        </w:rPr>
        <w:t>ПОСТАНОВЛЯЕТ:</w:t>
      </w:r>
    </w:p>
    <w:p w:rsidR="002C5AC1" w:rsidRPr="002C5AC1" w:rsidRDefault="002C5AC1" w:rsidP="002C5AC1">
      <w:pPr>
        <w:pStyle w:val="ae"/>
        <w:widowControl w:val="0"/>
        <w:numPr>
          <w:ilvl w:val="0"/>
          <w:numId w:val="12"/>
        </w:numPr>
        <w:tabs>
          <w:tab w:val="left" w:pos="993"/>
        </w:tabs>
        <w:autoSpaceDE w:val="0"/>
        <w:autoSpaceDN w:val="0"/>
        <w:spacing w:after="0" w:line="240" w:lineRule="auto"/>
        <w:ind w:left="0" w:firstLine="709"/>
        <w:contextualSpacing w:val="0"/>
        <w:rPr>
          <w:i/>
          <w:sz w:val="16"/>
          <w:szCs w:val="16"/>
        </w:rPr>
      </w:pPr>
      <w:r w:rsidRPr="002C5AC1">
        <w:rPr>
          <w:sz w:val="16"/>
          <w:szCs w:val="16"/>
        </w:rPr>
        <w:t xml:space="preserve">Признать утратившим силу постановление администрации Тогучинского района Новосибирской области от 02.05.2023 № 437/П/93 «О порядке формирования муниципальных социальных заказов на оказание </w:t>
      </w:r>
      <w:r w:rsidRPr="002C5AC1">
        <w:rPr>
          <w:bCs/>
          <w:sz w:val="16"/>
          <w:szCs w:val="16"/>
        </w:rPr>
        <w:t>муниципальных</w:t>
      </w:r>
      <w:r w:rsidRPr="002C5AC1">
        <w:rPr>
          <w:sz w:val="16"/>
          <w:szCs w:val="16"/>
        </w:rPr>
        <w:t xml:space="preserve"> услуг в социальной сфере, отнесенных к полномочиям администрации </w:t>
      </w:r>
      <w:r w:rsidRPr="002C5AC1">
        <w:rPr>
          <w:iCs/>
          <w:sz w:val="16"/>
          <w:szCs w:val="16"/>
        </w:rPr>
        <w:t>Тогучинского района Новосибирской области</w:t>
      </w:r>
      <w:r w:rsidRPr="002C5AC1">
        <w:rPr>
          <w:sz w:val="16"/>
          <w:szCs w:val="16"/>
        </w:rPr>
        <w:t>.</w:t>
      </w:r>
    </w:p>
    <w:p w:rsidR="002C5AC1" w:rsidRPr="002C5AC1" w:rsidRDefault="002C5AC1" w:rsidP="002C5AC1">
      <w:pPr>
        <w:pStyle w:val="ae"/>
        <w:widowControl w:val="0"/>
        <w:numPr>
          <w:ilvl w:val="0"/>
          <w:numId w:val="12"/>
        </w:numPr>
        <w:tabs>
          <w:tab w:val="left" w:pos="993"/>
        </w:tabs>
        <w:autoSpaceDE w:val="0"/>
        <w:autoSpaceDN w:val="0"/>
        <w:spacing w:after="0" w:line="240" w:lineRule="auto"/>
        <w:ind w:left="0" w:firstLine="709"/>
        <w:contextualSpacing w:val="0"/>
        <w:rPr>
          <w:i/>
          <w:sz w:val="16"/>
          <w:szCs w:val="16"/>
        </w:rPr>
      </w:pPr>
      <w:r w:rsidRPr="002C5AC1">
        <w:rPr>
          <w:sz w:val="16"/>
          <w:szCs w:val="16"/>
        </w:rPr>
        <w:t>Утвердить:</w:t>
      </w:r>
    </w:p>
    <w:p w:rsidR="002C5AC1" w:rsidRPr="002C5AC1" w:rsidRDefault="002C5AC1" w:rsidP="002C5AC1">
      <w:pPr>
        <w:pStyle w:val="ae"/>
        <w:widowControl w:val="0"/>
        <w:numPr>
          <w:ilvl w:val="1"/>
          <w:numId w:val="12"/>
        </w:numPr>
        <w:tabs>
          <w:tab w:val="left" w:pos="1134"/>
        </w:tabs>
        <w:autoSpaceDE w:val="0"/>
        <w:autoSpaceDN w:val="0"/>
        <w:spacing w:after="0" w:line="240" w:lineRule="auto"/>
        <w:ind w:left="0" w:firstLine="709"/>
        <w:contextualSpacing w:val="0"/>
        <w:rPr>
          <w:i/>
          <w:sz w:val="16"/>
          <w:szCs w:val="16"/>
        </w:rPr>
      </w:pPr>
      <w:r w:rsidRPr="002C5AC1">
        <w:rPr>
          <w:sz w:val="16"/>
          <w:szCs w:val="16"/>
        </w:rPr>
        <w:t xml:space="preserve"> порядок формирования муниципальных социальных заказов на оказание</w:t>
      </w:r>
      <w:r w:rsidRPr="002C5AC1">
        <w:rPr>
          <w:rFonts w:eastAsia="Calibri"/>
          <w:sz w:val="16"/>
          <w:szCs w:val="16"/>
        </w:rPr>
        <w:t xml:space="preserve"> муниципальных услуг в социальной сфере, отнесенных к полномочиям </w:t>
      </w:r>
      <w:r w:rsidRPr="002C5AC1">
        <w:rPr>
          <w:rFonts w:eastAsia="Calibri"/>
          <w:iCs/>
          <w:sz w:val="16"/>
          <w:szCs w:val="16"/>
        </w:rPr>
        <w:t>администрации Тогучинского райна Новосибирской области</w:t>
      </w:r>
      <w:r w:rsidRPr="002C5AC1">
        <w:rPr>
          <w:rFonts w:eastAsia="Calibri"/>
          <w:sz w:val="16"/>
          <w:szCs w:val="16"/>
        </w:rPr>
        <w:t>, о форме и сроках формирования отчета об их исполнения (далее – Порядок) (приложение №1);</w:t>
      </w:r>
    </w:p>
    <w:p w:rsidR="002C5AC1" w:rsidRPr="002C5AC1" w:rsidRDefault="002C5AC1" w:rsidP="002C5AC1">
      <w:pPr>
        <w:pStyle w:val="ae"/>
        <w:widowControl w:val="0"/>
        <w:numPr>
          <w:ilvl w:val="1"/>
          <w:numId w:val="12"/>
        </w:numPr>
        <w:tabs>
          <w:tab w:val="left" w:pos="1134"/>
        </w:tabs>
        <w:autoSpaceDE w:val="0"/>
        <w:autoSpaceDN w:val="0"/>
        <w:spacing w:after="0" w:line="240" w:lineRule="auto"/>
        <w:ind w:left="0" w:firstLine="709"/>
        <w:contextualSpacing w:val="0"/>
        <w:rPr>
          <w:sz w:val="16"/>
          <w:szCs w:val="16"/>
        </w:rPr>
      </w:pPr>
      <w:r w:rsidRPr="002C5AC1">
        <w:rPr>
          <w:sz w:val="16"/>
          <w:szCs w:val="16"/>
        </w:rPr>
        <w:t xml:space="preserve"> форму отчета об исполнении муниципального социального заказа на оказание муниципальных услуг в социальной сфере на год и на плановый период, </w:t>
      </w:r>
      <w:r w:rsidRPr="002C5AC1">
        <w:rPr>
          <w:rFonts w:eastAsia="Calibri"/>
          <w:sz w:val="16"/>
          <w:szCs w:val="16"/>
        </w:rPr>
        <w:t xml:space="preserve">отнесенных к полномочиям </w:t>
      </w:r>
      <w:r w:rsidRPr="002C5AC1">
        <w:rPr>
          <w:rFonts w:eastAsia="Calibri"/>
          <w:iCs/>
          <w:sz w:val="16"/>
          <w:szCs w:val="16"/>
        </w:rPr>
        <w:t>администрации Тогучинского райна Новосибирской области</w:t>
      </w:r>
      <w:r w:rsidRPr="002C5AC1">
        <w:rPr>
          <w:rFonts w:eastAsia="Calibri"/>
          <w:sz w:val="16"/>
          <w:szCs w:val="16"/>
        </w:rPr>
        <w:t xml:space="preserve"> (далее – Форма) (приложение № 2).</w:t>
      </w:r>
    </w:p>
    <w:p w:rsidR="002C5AC1" w:rsidRPr="002C5AC1" w:rsidRDefault="002C5AC1" w:rsidP="002C5AC1">
      <w:pPr>
        <w:pStyle w:val="ae"/>
        <w:widowControl w:val="0"/>
        <w:numPr>
          <w:ilvl w:val="0"/>
          <w:numId w:val="13"/>
        </w:numPr>
        <w:tabs>
          <w:tab w:val="left" w:pos="993"/>
        </w:tabs>
        <w:autoSpaceDE w:val="0"/>
        <w:autoSpaceDN w:val="0"/>
        <w:spacing w:after="0" w:line="240" w:lineRule="auto"/>
        <w:ind w:left="0" w:firstLine="709"/>
        <w:contextualSpacing w:val="0"/>
        <w:rPr>
          <w:i/>
          <w:sz w:val="16"/>
          <w:szCs w:val="16"/>
        </w:rPr>
      </w:pPr>
      <w:r w:rsidRPr="002C5AC1">
        <w:rPr>
          <w:sz w:val="16"/>
          <w:szCs w:val="16"/>
        </w:rPr>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2C5AC1" w:rsidRPr="002C5AC1" w:rsidRDefault="002C5AC1" w:rsidP="002C5AC1">
      <w:pPr>
        <w:pStyle w:val="ae"/>
        <w:widowControl w:val="0"/>
        <w:numPr>
          <w:ilvl w:val="0"/>
          <w:numId w:val="13"/>
        </w:numPr>
        <w:tabs>
          <w:tab w:val="left" w:pos="993"/>
        </w:tabs>
        <w:autoSpaceDE w:val="0"/>
        <w:autoSpaceDN w:val="0"/>
        <w:spacing w:after="0" w:line="240" w:lineRule="auto"/>
        <w:ind w:left="0" w:firstLine="709"/>
        <w:contextualSpacing w:val="0"/>
        <w:rPr>
          <w:i/>
          <w:sz w:val="16"/>
          <w:szCs w:val="16"/>
        </w:rPr>
      </w:pPr>
      <w:r w:rsidRPr="002C5AC1">
        <w:rPr>
          <w:sz w:val="16"/>
          <w:szCs w:val="16"/>
        </w:rPr>
        <w:t xml:space="preserve">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w:t>
      </w:r>
      <w:r w:rsidRPr="002C5AC1">
        <w:rPr>
          <w:sz w:val="16"/>
          <w:szCs w:val="16"/>
        </w:rPr>
        <w:t>администрации Тогучинского района Новосибирской области.</w:t>
      </w:r>
    </w:p>
    <w:p w:rsidR="002C5AC1" w:rsidRPr="002C5AC1" w:rsidRDefault="002C5AC1" w:rsidP="002C5AC1">
      <w:pPr>
        <w:pStyle w:val="ae"/>
        <w:widowControl w:val="0"/>
        <w:numPr>
          <w:ilvl w:val="0"/>
          <w:numId w:val="13"/>
        </w:numPr>
        <w:tabs>
          <w:tab w:val="left" w:pos="993"/>
        </w:tabs>
        <w:autoSpaceDE w:val="0"/>
        <w:autoSpaceDN w:val="0"/>
        <w:spacing w:after="0" w:line="240" w:lineRule="auto"/>
        <w:ind w:left="0" w:firstLine="709"/>
        <w:contextualSpacing w:val="0"/>
        <w:rPr>
          <w:sz w:val="16"/>
          <w:szCs w:val="16"/>
        </w:rPr>
      </w:pPr>
      <w:r w:rsidRPr="002C5AC1">
        <w:rPr>
          <w:sz w:val="16"/>
          <w:szCs w:val="16"/>
        </w:rPr>
        <w:t>Настоящее постановление распространяется на отношения, возникшие с 01.03.2023.</w:t>
      </w:r>
    </w:p>
    <w:p w:rsidR="002C5AC1" w:rsidRPr="002C5AC1" w:rsidRDefault="002C5AC1" w:rsidP="002C5AC1">
      <w:pPr>
        <w:pStyle w:val="ae"/>
        <w:widowControl w:val="0"/>
        <w:numPr>
          <w:ilvl w:val="0"/>
          <w:numId w:val="13"/>
        </w:numPr>
        <w:tabs>
          <w:tab w:val="left" w:pos="993"/>
        </w:tabs>
        <w:autoSpaceDE w:val="0"/>
        <w:autoSpaceDN w:val="0"/>
        <w:spacing w:after="0" w:line="240" w:lineRule="auto"/>
        <w:ind w:left="0" w:firstLine="709"/>
        <w:contextualSpacing w:val="0"/>
        <w:rPr>
          <w:i/>
          <w:sz w:val="16"/>
          <w:szCs w:val="16"/>
        </w:rPr>
      </w:pPr>
      <w:r w:rsidRPr="002C5AC1">
        <w:rPr>
          <w:sz w:val="16"/>
          <w:szCs w:val="16"/>
        </w:rPr>
        <w:t>Контроль за иполнением настоящего постановления возложить на заместителя главы администрации Тогучинского района Новосибирской области Ожеред Л.Е.</w:t>
      </w:r>
    </w:p>
    <w:p w:rsidR="002C5AC1" w:rsidRPr="002C5AC1" w:rsidRDefault="002C5AC1" w:rsidP="002C5AC1">
      <w:pPr>
        <w:pStyle w:val="ae"/>
        <w:tabs>
          <w:tab w:val="left" w:pos="1111"/>
        </w:tabs>
        <w:ind w:left="826" w:right="99" w:firstLine="0"/>
        <w:rPr>
          <w:sz w:val="16"/>
          <w:szCs w:val="16"/>
        </w:rPr>
      </w:pPr>
    </w:p>
    <w:p w:rsidR="002C5AC1" w:rsidRPr="002C5AC1" w:rsidRDefault="002C5AC1" w:rsidP="002C5AC1">
      <w:pPr>
        <w:pStyle w:val="ae"/>
        <w:tabs>
          <w:tab w:val="left" w:pos="1111"/>
        </w:tabs>
        <w:ind w:left="826" w:right="99" w:firstLine="0"/>
        <w:rPr>
          <w:sz w:val="16"/>
          <w:szCs w:val="16"/>
        </w:rPr>
      </w:pPr>
    </w:p>
    <w:p w:rsidR="002C5AC1" w:rsidRPr="002C5AC1" w:rsidRDefault="002C5AC1" w:rsidP="002C5AC1">
      <w:pPr>
        <w:tabs>
          <w:tab w:val="left" w:pos="1111"/>
        </w:tabs>
        <w:ind w:right="99"/>
        <w:rPr>
          <w:sz w:val="16"/>
          <w:szCs w:val="16"/>
        </w:rPr>
      </w:pPr>
      <w:r w:rsidRPr="002C5AC1">
        <w:rPr>
          <w:sz w:val="16"/>
          <w:szCs w:val="16"/>
        </w:rPr>
        <w:t xml:space="preserve">Глава Тогучинского района </w:t>
      </w:r>
    </w:p>
    <w:p w:rsidR="002C5AC1" w:rsidRPr="002C5AC1" w:rsidRDefault="002C5AC1" w:rsidP="002C5AC1">
      <w:pPr>
        <w:tabs>
          <w:tab w:val="left" w:pos="1111"/>
        </w:tabs>
        <w:ind w:right="99"/>
        <w:rPr>
          <w:sz w:val="16"/>
          <w:szCs w:val="16"/>
        </w:rPr>
      </w:pPr>
      <w:r w:rsidRPr="002C5AC1">
        <w:rPr>
          <w:sz w:val="16"/>
          <w:szCs w:val="16"/>
        </w:rPr>
        <w:t>Новосибирской области                                                         С.С. Пыхтин</w:t>
      </w:r>
    </w:p>
    <w:p w:rsidR="00485009" w:rsidRPr="002C5AC1" w:rsidRDefault="00485009" w:rsidP="007C360D">
      <w:pPr>
        <w:ind w:right="-2"/>
        <w:jc w:val="center"/>
        <w:rPr>
          <w:sz w:val="16"/>
          <w:szCs w:val="16"/>
          <w:lang w:eastAsia="ru-RU"/>
        </w:rPr>
      </w:pPr>
    </w:p>
    <w:p w:rsidR="002C5AC1" w:rsidRPr="002C5AC1" w:rsidRDefault="002C5AC1" w:rsidP="002C5AC1">
      <w:pPr>
        <w:pStyle w:val="af9"/>
        <w:spacing w:after="0"/>
        <w:jc w:val="right"/>
        <w:rPr>
          <w:sz w:val="16"/>
          <w:szCs w:val="16"/>
        </w:rPr>
      </w:pPr>
      <w:r w:rsidRPr="002C5AC1">
        <w:rPr>
          <w:sz w:val="16"/>
          <w:szCs w:val="16"/>
        </w:rPr>
        <w:t>ПРИЛОЖЕНИЕ №1</w:t>
      </w:r>
    </w:p>
    <w:p w:rsidR="002C5AC1" w:rsidRPr="002C5AC1" w:rsidRDefault="002C5AC1" w:rsidP="002C5AC1">
      <w:pPr>
        <w:pStyle w:val="af9"/>
        <w:spacing w:after="0"/>
        <w:jc w:val="right"/>
        <w:rPr>
          <w:sz w:val="16"/>
          <w:szCs w:val="16"/>
        </w:rPr>
      </w:pPr>
      <w:r w:rsidRPr="002C5AC1">
        <w:rPr>
          <w:sz w:val="16"/>
          <w:szCs w:val="16"/>
        </w:rPr>
        <w:t xml:space="preserve">к постановлению администрации </w:t>
      </w:r>
    </w:p>
    <w:p w:rsidR="002C5AC1" w:rsidRPr="002C5AC1" w:rsidRDefault="002C5AC1" w:rsidP="002C5AC1">
      <w:pPr>
        <w:pStyle w:val="af9"/>
        <w:spacing w:after="0"/>
        <w:ind w:firstLine="326"/>
        <w:jc w:val="right"/>
        <w:rPr>
          <w:sz w:val="16"/>
          <w:szCs w:val="16"/>
        </w:rPr>
      </w:pPr>
      <w:r w:rsidRPr="002C5AC1">
        <w:rPr>
          <w:sz w:val="16"/>
          <w:szCs w:val="16"/>
        </w:rPr>
        <w:t xml:space="preserve">Тогучинского района </w:t>
      </w:r>
    </w:p>
    <w:p w:rsidR="002C5AC1" w:rsidRPr="002C5AC1" w:rsidRDefault="002C5AC1" w:rsidP="002C5AC1">
      <w:pPr>
        <w:pStyle w:val="af9"/>
        <w:spacing w:after="0"/>
        <w:ind w:firstLine="326"/>
        <w:jc w:val="right"/>
        <w:rPr>
          <w:sz w:val="16"/>
          <w:szCs w:val="16"/>
        </w:rPr>
      </w:pPr>
      <w:r w:rsidRPr="002C5AC1">
        <w:rPr>
          <w:sz w:val="16"/>
          <w:szCs w:val="16"/>
        </w:rPr>
        <w:t>Новосибирской области</w:t>
      </w:r>
    </w:p>
    <w:p w:rsidR="002C5AC1" w:rsidRPr="002C5AC1" w:rsidRDefault="002C5AC1" w:rsidP="002C5AC1">
      <w:pPr>
        <w:pStyle w:val="af9"/>
        <w:spacing w:after="0"/>
        <w:ind w:right="-72"/>
        <w:jc w:val="right"/>
        <w:rPr>
          <w:sz w:val="16"/>
          <w:szCs w:val="16"/>
        </w:rPr>
      </w:pPr>
      <w:r>
        <w:rPr>
          <w:sz w:val="16"/>
          <w:szCs w:val="16"/>
        </w:rPr>
        <w:t xml:space="preserve">       </w:t>
      </w:r>
      <w:proofErr w:type="gramStart"/>
      <w:r w:rsidRPr="002C5AC1">
        <w:rPr>
          <w:sz w:val="16"/>
          <w:szCs w:val="16"/>
        </w:rPr>
        <w:t xml:space="preserve">от  </w:t>
      </w:r>
      <w:r>
        <w:rPr>
          <w:sz w:val="16"/>
          <w:szCs w:val="16"/>
        </w:rPr>
        <w:t>22.08.2023</w:t>
      </w:r>
      <w:proofErr w:type="gramEnd"/>
      <w:r w:rsidRPr="002C5AC1">
        <w:rPr>
          <w:sz w:val="16"/>
          <w:szCs w:val="16"/>
        </w:rPr>
        <w:t xml:space="preserve"> №</w:t>
      </w:r>
      <w:r>
        <w:rPr>
          <w:sz w:val="16"/>
          <w:szCs w:val="16"/>
        </w:rPr>
        <w:t xml:space="preserve"> 894/П/93</w:t>
      </w:r>
      <w:r w:rsidRPr="002C5AC1">
        <w:rPr>
          <w:sz w:val="16"/>
          <w:szCs w:val="16"/>
        </w:rPr>
        <w:tab/>
      </w:r>
    </w:p>
    <w:p w:rsidR="002C5AC1" w:rsidRPr="002C5AC1" w:rsidRDefault="002C5AC1" w:rsidP="002C5AC1">
      <w:pPr>
        <w:tabs>
          <w:tab w:val="left" w:pos="765"/>
          <w:tab w:val="center" w:pos="4677"/>
        </w:tabs>
        <w:jc w:val="center"/>
        <w:rPr>
          <w:rFonts w:eastAsia="Calibri"/>
          <w:b/>
          <w:caps/>
          <w:sz w:val="16"/>
          <w:szCs w:val="16"/>
        </w:rPr>
      </w:pPr>
    </w:p>
    <w:p w:rsidR="002C5AC1" w:rsidRPr="002C5AC1" w:rsidRDefault="002C5AC1" w:rsidP="002C5AC1">
      <w:pPr>
        <w:tabs>
          <w:tab w:val="left" w:pos="765"/>
          <w:tab w:val="center" w:pos="4677"/>
        </w:tabs>
        <w:jc w:val="center"/>
        <w:rPr>
          <w:b/>
          <w:caps/>
          <w:sz w:val="16"/>
          <w:szCs w:val="16"/>
          <w:lang w:eastAsia="ru-RU"/>
        </w:rPr>
      </w:pPr>
      <w:r w:rsidRPr="002C5AC1">
        <w:rPr>
          <w:rFonts w:eastAsia="Calibri"/>
          <w:b/>
          <w:caps/>
          <w:sz w:val="16"/>
          <w:szCs w:val="16"/>
        </w:rPr>
        <w:t xml:space="preserve">Порядок </w:t>
      </w:r>
    </w:p>
    <w:p w:rsidR="002C5AC1" w:rsidRPr="002C5AC1" w:rsidRDefault="002C5AC1" w:rsidP="002C5AC1">
      <w:pPr>
        <w:tabs>
          <w:tab w:val="left" w:pos="765"/>
          <w:tab w:val="center" w:pos="4677"/>
        </w:tabs>
        <w:jc w:val="center"/>
        <w:rPr>
          <w:sz w:val="16"/>
          <w:szCs w:val="16"/>
          <w:lang w:eastAsia="ru-RU"/>
        </w:rPr>
      </w:pPr>
      <w:r w:rsidRPr="002C5AC1">
        <w:rPr>
          <w:sz w:val="16"/>
          <w:szCs w:val="16"/>
          <w:lang w:eastAsia="ru-RU"/>
        </w:rPr>
        <w:t>формирования</w:t>
      </w:r>
      <w:r w:rsidRPr="002C5AC1">
        <w:rPr>
          <w:rFonts w:eastAsia="Calibri"/>
          <w:sz w:val="16"/>
          <w:szCs w:val="16"/>
        </w:rPr>
        <w:t xml:space="preserve"> муниципальных</w:t>
      </w:r>
      <w:r w:rsidRPr="002C5AC1">
        <w:rPr>
          <w:sz w:val="16"/>
          <w:szCs w:val="16"/>
          <w:lang w:eastAsia="ru-RU"/>
        </w:rPr>
        <w:t xml:space="preserve"> социальных заказов на оказание </w:t>
      </w:r>
      <w:r w:rsidRPr="002C5AC1">
        <w:rPr>
          <w:rFonts w:eastAsia="Calibri"/>
          <w:sz w:val="16"/>
          <w:szCs w:val="16"/>
        </w:rPr>
        <w:t>муниципальных</w:t>
      </w:r>
      <w:r w:rsidRPr="002C5AC1">
        <w:rPr>
          <w:sz w:val="16"/>
          <w:szCs w:val="16"/>
          <w:lang w:eastAsia="ru-RU"/>
        </w:rPr>
        <w:t xml:space="preserve"> услуг в социальной сфере, отнесенных к полномочиям </w:t>
      </w:r>
    </w:p>
    <w:p w:rsidR="002C5AC1" w:rsidRPr="002C5AC1" w:rsidRDefault="002C5AC1" w:rsidP="002C5AC1">
      <w:pPr>
        <w:tabs>
          <w:tab w:val="left" w:pos="765"/>
          <w:tab w:val="center" w:pos="4677"/>
        </w:tabs>
        <w:jc w:val="center"/>
        <w:rPr>
          <w:rFonts w:eastAsia="Calibri"/>
          <w:sz w:val="16"/>
          <w:szCs w:val="16"/>
        </w:rPr>
      </w:pPr>
      <w:r w:rsidRPr="002C5AC1">
        <w:rPr>
          <w:rFonts w:eastAsia="Calibri"/>
          <w:sz w:val="16"/>
          <w:szCs w:val="16"/>
        </w:rPr>
        <w:t>администрации Тогучинского района Новосибирской области</w:t>
      </w:r>
    </w:p>
    <w:p w:rsidR="002C5AC1" w:rsidRPr="002C5AC1" w:rsidRDefault="002C5AC1" w:rsidP="002C5AC1">
      <w:pPr>
        <w:tabs>
          <w:tab w:val="left" w:pos="765"/>
          <w:tab w:val="center" w:pos="4677"/>
        </w:tabs>
        <w:jc w:val="center"/>
        <w:rPr>
          <w:sz w:val="16"/>
          <w:szCs w:val="16"/>
          <w:lang w:eastAsia="ru-RU"/>
        </w:rPr>
      </w:pPr>
    </w:p>
    <w:p w:rsidR="002C5AC1" w:rsidRPr="002C5AC1" w:rsidRDefault="002C5AC1" w:rsidP="002C5AC1">
      <w:pPr>
        <w:numPr>
          <w:ilvl w:val="0"/>
          <w:numId w:val="14"/>
        </w:numPr>
        <w:suppressAutoHyphens w:val="0"/>
        <w:jc w:val="center"/>
        <w:rPr>
          <w:sz w:val="16"/>
          <w:szCs w:val="16"/>
          <w:lang w:eastAsia="ru-RU"/>
        </w:rPr>
      </w:pPr>
      <w:r w:rsidRPr="002C5AC1">
        <w:rPr>
          <w:b/>
          <w:sz w:val="16"/>
          <w:szCs w:val="16"/>
          <w:lang w:eastAsia="ru-RU"/>
        </w:rPr>
        <w:t>Общие положения</w:t>
      </w:r>
    </w:p>
    <w:p w:rsidR="002C5AC1" w:rsidRPr="002C5AC1" w:rsidRDefault="002C5AC1" w:rsidP="002C5AC1">
      <w:pPr>
        <w:tabs>
          <w:tab w:val="left" w:pos="1134"/>
        </w:tabs>
        <w:ind w:firstLine="709"/>
        <w:jc w:val="both"/>
        <w:rPr>
          <w:sz w:val="16"/>
          <w:szCs w:val="16"/>
          <w:lang w:eastAsia="ru-RU"/>
        </w:rPr>
      </w:pPr>
      <w:r w:rsidRPr="002C5AC1">
        <w:rPr>
          <w:sz w:val="16"/>
          <w:szCs w:val="16"/>
          <w:lang w:eastAsia="ru-RU"/>
        </w:rPr>
        <w:t>1.</w:t>
      </w:r>
      <w:r w:rsidRPr="002C5AC1">
        <w:rPr>
          <w:color w:val="FF0000"/>
          <w:sz w:val="16"/>
          <w:szCs w:val="16"/>
          <w:lang w:eastAsia="ru-RU"/>
        </w:rPr>
        <w:t> </w:t>
      </w:r>
      <w:r w:rsidRPr="002C5AC1">
        <w:rPr>
          <w:sz w:val="16"/>
          <w:szCs w:val="16"/>
          <w:lang w:eastAsia="ru-RU"/>
        </w:rPr>
        <w:t>Настоящий Порядок определяет:</w:t>
      </w:r>
      <w:bookmarkStart w:id="111" w:name="P53"/>
      <w:bookmarkEnd w:id="111"/>
    </w:p>
    <w:p w:rsidR="002C5AC1" w:rsidRPr="002C5AC1" w:rsidRDefault="002C5AC1" w:rsidP="002C5AC1">
      <w:pPr>
        <w:pStyle w:val="ae"/>
        <w:widowControl w:val="0"/>
        <w:numPr>
          <w:ilvl w:val="1"/>
          <w:numId w:val="14"/>
        </w:numPr>
        <w:tabs>
          <w:tab w:val="left" w:pos="1134"/>
        </w:tabs>
        <w:autoSpaceDE w:val="0"/>
        <w:autoSpaceDN w:val="0"/>
        <w:spacing w:after="0" w:line="240" w:lineRule="auto"/>
        <w:ind w:left="0" w:firstLine="709"/>
        <w:contextualSpacing w:val="0"/>
        <w:rPr>
          <w:sz w:val="16"/>
          <w:szCs w:val="16"/>
        </w:rPr>
      </w:pPr>
      <w:r w:rsidRPr="002C5AC1">
        <w:rPr>
          <w:sz w:val="16"/>
          <w:szCs w:val="16"/>
        </w:rPr>
        <w:t xml:space="preserve"> порядок формирования и утверждения муниципальных социальных заказов на оказание муниципальных услуг в социальной сфере, отнесенных к полномочиям органов местного самоуправления Тогучинского района Новосибирской области (далее соответственно – муниципальный социальный заказ, муниципальная услуга в социальной сфере);</w:t>
      </w:r>
    </w:p>
    <w:p w:rsidR="002C5AC1" w:rsidRPr="002C5AC1" w:rsidRDefault="002C5AC1" w:rsidP="002C5AC1">
      <w:pPr>
        <w:pStyle w:val="ae"/>
        <w:widowControl w:val="0"/>
        <w:numPr>
          <w:ilvl w:val="1"/>
          <w:numId w:val="14"/>
        </w:numPr>
        <w:tabs>
          <w:tab w:val="left" w:pos="1134"/>
        </w:tabs>
        <w:autoSpaceDE w:val="0"/>
        <w:autoSpaceDN w:val="0"/>
        <w:spacing w:after="0" w:line="240" w:lineRule="auto"/>
        <w:ind w:left="0" w:firstLine="709"/>
        <w:contextualSpacing w:val="0"/>
        <w:rPr>
          <w:sz w:val="16"/>
          <w:szCs w:val="16"/>
        </w:rPr>
      </w:pPr>
      <w:r w:rsidRPr="002C5AC1">
        <w:rPr>
          <w:sz w:val="16"/>
          <w:szCs w:val="16"/>
        </w:rPr>
        <w:t xml:space="preserve"> форму и структуру муниципального социального заказа;</w:t>
      </w:r>
    </w:p>
    <w:p w:rsidR="002C5AC1" w:rsidRPr="002C5AC1" w:rsidRDefault="002C5AC1" w:rsidP="002C5AC1">
      <w:pPr>
        <w:pStyle w:val="ae"/>
        <w:widowControl w:val="0"/>
        <w:numPr>
          <w:ilvl w:val="1"/>
          <w:numId w:val="14"/>
        </w:numPr>
        <w:tabs>
          <w:tab w:val="left" w:pos="1134"/>
        </w:tabs>
        <w:autoSpaceDE w:val="0"/>
        <w:autoSpaceDN w:val="0"/>
        <w:spacing w:after="0" w:line="240" w:lineRule="auto"/>
        <w:ind w:left="0" w:firstLine="709"/>
        <w:contextualSpacing w:val="0"/>
        <w:rPr>
          <w:sz w:val="16"/>
          <w:szCs w:val="16"/>
        </w:rPr>
      </w:pPr>
      <w:r w:rsidRPr="002C5AC1">
        <w:rPr>
          <w:sz w:val="16"/>
          <w:szCs w:val="16"/>
        </w:rPr>
        <w:t xml:space="preserve"> правила выбора способа (способов) определения исполнителя услуг из числа способов, установленных частью 3 статьи 7 Федерального закона от 13.07.2020 № 189-</w:t>
      </w:r>
      <w:proofErr w:type="gramStart"/>
      <w:r w:rsidRPr="002C5AC1">
        <w:rPr>
          <w:sz w:val="16"/>
          <w:szCs w:val="16"/>
        </w:rPr>
        <w:t>ФЗ  «</w:t>
      </w:r>
      <w:proofErr w:type="gramEnd"/>
      <w:r w:rsidRPr="002C5AC1">
        <w:rPr>
          <w:sz w:val="16"/>
          <w:szCs w:val="16"/>
        </w:rPr>
        <w:t>О государственном (муниципальном) социальном заказе на оказание государственных (муниципальных) услуг в социальной сфере» (далее - Федеральный закон);</w:t>
      </w:r>
    </w:p>
    <w:p w:rsidR="002C5AC1" w:rsidRPr="002C5AC1" w:rsidRDefault="002C5AC1" w:rsidP="002C5AC1">
      <w:pPr>
        <w:pStyle w:val="ae"/>
        <w:widowControl w:val="0"/>
        <w:numPr>
          <w:ilvl w:val="1"/>
          <w:numId w:val="14"/>
        </w:numPr>
        <w:tabs>
          <w:tab w:val="left" w:pos="1134"/>
        </w:tabs>
        <w:autoSpaceDE w:val="0"/>
        <w:autoSpaceDN w:val="0"/>
        <w:spacing w:after="0" w:line="240" w:lineRule="auto"/>
        <w:ind w:left="0" w:firstLine="709"/>
        <w:contextualSpacing w:val="0"/>
        <w:rPr>
          <w:sz w:val="16"/>
          <w:szCs w:val="16"/>
        </w:rPr>
      </w:pPr>
      <w:r w:rsidRPr="002C5AC1">
        <w:rPr>
          <w:sz w:val="16"/>
          <w:szCs w:val="16"/>
        </w:rPr>
        <w:t xml:space="preserve"> правила внесения изменений в муниципальные социальные заказы;</w:t>
      </w:r>
    </w:p>
    <w:p w:rsidR="002C5AC1" w:rsidRPr="002C5AC1" w:rsidRDefault="002C5AC1" w:rsidP="002C5AC1">
      <w:pPr>
        <w:pStyle w:val="ae"/>
        <w:widowControl w:val="0"/>
        <w:numPr>
          <w:ilvl w:val="1"/>
          <w:numId w:val="14"/>
        </w:numPr>
        <w:tabs>
          <w:tab w:val="left" w:pos="1134"/>
        </w:tabs>
        <w:autoSpaceDE w:val="0"/>
        <w:autoSpaceDN w:val="0"/>
        <w:spacing w:after="0" w:line="240" w:lineRule="auto"/>
        <w:ind w:left="0" w:firstLine="709"/>
        <w:contextualSpacing w:val="0"/>
        <w:rPr>
          <w:sz w:val="16"/>
          <w:szCs w:val="16"/>
        </w:rPr>
      </w:pPr>
      <w:r w:rsidRPr="002C5AC1">
        <w:rPr>
          <w:sz w:val="16"/>
          <w:szCs w:val="16"/>
        </w:rPr>
        <w:t xml:space="preserve"> правила осуществления уполномоченным органом контроля за оказанием муниципальных услуг в социальной сфере.</w:t>
      </w:r>
    </w:p>
    <w:p w:rsidR="002C5AC1" w:rsidRPr="002C5AC1" w:rsidRDefault="002C5AC1" w:rsidP="002C5AC1">
      <w:pPr>
        <w:tabs>
          <w:tab w:val="left" w:pos="1134"/>
        </w:tabs>
        <w:ind w:firstLine="709"/>
        <w:jc w:val="both"/>
        <w:rPr>
          <w:sz w:val="16"/>
          <w:szCs w:val="16"/>
          <w:lang w:eastAsia="ru-RU"/>
        </w:rPr>
      </w:pPr>
      <w:r w:rsidRPr="002C5AC1">
        <w:rPr>
          <w:sz w:val="16"/>
          <w:szCs w:val="16"/>
          <w:lang w:eastAsia="ru-RU"/>
        </w:rPr>
        <w:t>Под уполномоченным органом в целях настоящего Порядка понимается уполномоченный орган местного самоуправления Тогучинского района Новосибирской области,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установленными муниципальным социальным заказом.</w:t>
      </w:r>
    </w:p>
    <w:p w:rsidR="002C5AC1" w:rsidRPr="002C5AC1" w:rsidRDefault="002C5AC1" w:rsidP="002C5AC1">
      <w:pPr>
        <w:tabs>
          <w:tab w:val="left" w:pos="1134"/>
        </w:tabs>
        <w:ind w:firstLine="709"/>
        <w:jc w:val="both"/>
        <w:rPr>
          <w:sz w:val="16"/>
          <w:szCs w:val="16"/>
          <w:lang w:eastAsia="ru-RU"/>
        </w:rPr>
      </w:pPr>
      <w:r w:rsidRPr="002C5AC1">
        <w:rPr>
          <w:sz w:val="16"/>
          <w:szCs w:val="16"/>
          <w:lang w:eastAsia="ru-RU"/>
        </w:rPr>
        <w:lastRenderedPageBreak/>
        <w:t>Иные понятия, применяемые в настоящем Порядке, используются в значениях, указанных в Федеральном законе.</w:t>
      </w:r>
    </w:p>
    <w:p w:rsidR="002C5AC1" w:rsidRPr="002C5AC1" w:rsidRDefault="002C5AC1" w:rsidP="002C5AC1">
      <w:pPr>
        <w:pStyle w:val="ae"/>
        <w:widowControl w:val="0"/>
        <w:numPr>
          <w:ilvl w:val="0"/>
          <w:numId w:val="15"/>
        </w:numPr>
        <w:tabs>
          <w:tab w:val="left" w:pos="1134"/>
        </w:tabs>
        <w:autoSpaceDE w:val="0"/>
        <w:autoSpaceDN w:val="0"/>
        <w:spacing w:after="0" w:line="240" w:lineRule="auto"/>
        <w:ind w:left="0" w:firstLine="709"/>
        <w:contextualSpacing w:val="0"/>
        <w:rPr>
          <w:sz w:val="16"/>
          <w:szCs w:val="16"/>
        </w:rPr>
      </w:pPr>
      <w:r w:rsidRPr="002C5AC1">
        <w:rPr>
          <w:rFonts w:eastAsia="Calibri"/>
          <w:sz w:val="16"/>
          <w:szCs w:val="16"/>
        </w:rPr>
        <w:t xml:space="preserve">Муниципальные социальные заказы формируются уполномоченными органами в соответствии с настоящим Порядком по направлениям деятельности, определенным </w:t>
      </w:r>
      <w:hyperlink r:id="rId23" w:history="1">
        <w:r w:rsidRPr="002C5AC1">
          <w:rPr>
            <w:rFonts w:eastAsia="Calibri"/>
            <w:sz w:val="16"/>
            <w:szCs w:val="16"/>
          </w:rPr>
          <w:t>частью 2 статьи 28</w:t>
        </w:r>
      </w:hyperlink>
      <w:r w:rsidRPr="002C5AC1">
        <w:rPr>
          <w:rFonts w:eastAsia="Calibri"/>
          <w:sz w:val="16"/>
          <w:szCs w:val="16"/>
        </w:rPr>
        <w:t xml:space="preserve"> Федерального закона.</w:t>
      </w:r>
    </w:p>
    <w:p w:rsidR="002C5AC1" w:rsidRPr="002C5AC1" w:rsidRDefault="002C5AC1" w:rsidP="002C5AC1">
      <w:pPr>
        <w:pStyle w:val="ae"/>
        <w:widowControl w:val="0"/>
        <w:numPr>
          <w:ilvl w:val="0"/>
          <w:numId w:val="15"/>
        </w:numPr>
        <w:tabs>
          <w:tab w:val="left" w:pos="1134"/>
        </w:tabs>
        <w:autoSpaceDE w:val="0"/>
        <w:autoSpaceDN w:val="0"/>
        <w:spacing w:after="0" w:line="240" w:lineRule="auto"/>
        <w:ind w:left="0" w:firstLine="709"/>
        <w:contextualSpacing w:val="0"/>
        <w:rPr>
          <w:sz w:val="16"/>
          <w:szCs w:val="16"/>
        </w:rPr>
      </w:pPr>
      <w:r w:rsidRPr="002C5AC1">
        <w:rPr>
          <w:rFonts w:eastAsia="Calibri"/>
          <w:sz w:val="16"/>
          <w:szCs w:val="16"/>
        </w:rPr>
        <w:t>Муниципальный социальный заказ формируется в форме электронного документа в государственной интегрированной информационной системе управления общественными финансами «Электронный бюджет», в том числе посредством информационного взаимодействия с иными информационными системами органов, указанных в пункте 2 настоящего Порядка. Муниципальный социальный заказ в 2023 году формируется на бумажном носителе.</w:t>
      </w:r>
    </w:p>
    <w:p w:rsidR="002C5AC1" w:rsidRPr="002C5AC1" w:rsidRDefault="002C5AC1" w:rsidP="002C5AC1">
      <w:pPr>
        <w:pStyle w:val="ae"/>
        <w:widowControl w:val="0"/>
        <w:numPr>
          <w:ilvl w:val="0"/>
          <w:numId w:val="15"/>
        </w:numPr>
        <w:tabs>
          <w:tab w:val="left" w:pos="1134"/>
        </w:tabs>
        <w:autoSpaceDE w:val="0"/>
        <w:autoSpaceDN w:val="0"/>
        <w:spacing w:after="0" w:line="240" w:lineRule="auto"/>
        <w:ind w:left="0" w:firstLine="709"/>
        <w:contextualSpacing w:val="0"/>
        <w:rPr>
          <w:sz w:val="16"/>
          <w:szCs w:val="16"/>
        </w:rPr>
      </w:pPr>
      <w:r w:rsidRPr="002C5AC1">
        <w:rPr>
          <w:sz w:val="16"/>
          <w:szCs w:val="16"/>
        </w:rPr>
        <w:t xml:space="preserve">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 включенных в обоснования бюджетных ассигнований, формируемые главным распорядителем средств бюджета Тогучинского района Новосибирской области, используемые в Тогучинском районе Новосибирской области, при формировании бюджета Тогучинского района Новосибирской области, определенными финансовым органом </w:t>
      </w:r>
      <w:r w:rsidRPr="002C5AC1">
        <w:rPr>
          <w:rFonts w:eastAsia="Calibri"/>
          <w:sz w:val="16"/>
          <w:szCs w:val="16"/>
        </w:rPr>
        <w:t>Тогучинского района Новосибирской области</w:t>
      </w:r>
      <w:r w:rsidRPr="002C5AC1">
        <w:rPr>
          <w:sz w:val="16"/>
          <w:szCs w:val="16"/>
        </w:rPr>
        <w:t>.</w:t>
      </w:r>
    </w:p>
    <w:p w:rsidR="002C5AC1" w:rsidRPr="002C5AC1" w:rsidRDefault="002C5AC1" w:rsidP="002C5AC1">
      <w:pPr>
        <w:pStyle w:val="ae"/>
        <w:widowControl w:val="0"/>
        <w:numPr>
          <w:ilvl w:val="0"/>
          <w:numId w:val="15"/>
        </w:numPr>
        <w:tabs>
          <w:tab w:val="left" w:pos="1134"/>
        </w:tabs>
        <w:autoSpaceDE w:val="0"/>
        <w:autoSpaceDN w:val="0"/>
        <w:spacing w:after="0" w:line="240" w:lineRule="auto"/>
        <w:ind w:left="0" w:firstLine="709"/>
        <w:contextualSpacing w:val="0"/>
        <w:rPr>
          <w:sz w:val="16"/>
          <w:szCs w:val="16"/>
        </w:rPr>
      </w:pPr>
      <w:r w:rsidRPr="002C5AC1">
        <w:rPr>
          <w:rFonts w:eastAsia="Calibri"/>
          <w:sz w:val="16"/>
          <w:szCs w:val="16"/>
        </w:rPr>
        <w:t>Муниципальный социальный заказ может быть сформирован в отношении укрупненной муниципальной услуги в социальной сфере (далее - укрупненная муниципальная услуга), под которой для целей настоящего Порядка понимается несколько муниципальных услуг 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(или) условиями (формами) оказания муниципальной услуги в социальной сфере, в случае принятия уполномоченным органом решения о формировании муниципального социального заказа в отношении укрупненных муниципальной услуг.</w:t>
      </w:r>
    </w:p>
    <w:p w:rsidR="002C5AC1" w:rsidRPr="002C5AC1" w:rsidRDefault="002C5AC1" w:rsidP="002C5AC1">
      <w:pPr>
        <w:pStyle w:val="ae"/>
        <w:widowControl w:val="0"/>
        <w:numPr>
          <w:ilvl w:val="0"/>
          <w:numId w:val="15"/>
        </w:numPr>
        <w:tabs>
          <w:tab w:val="left" w:pos="1134"/>
        </w:tabs>
        <w:autoSpaceDE w:val="0"/>
        <w:autoSpaceDN w:val="0"/>
        <w:spacing w:after="0" w:line="240" w:lineRule="auto"/>
        <w:ind w:left="0" w:firstLine="709"/>
        <w:contextualSpacing w:val="0"/>
        <w:rPr>
          <w:sz w:val="16"/>
          <w:szCs w:val="16"/>
        </w:rPr>
      </w:pPr>
      <w:r w:rsidRPr="002C5AC1">
        <w:rPr>
          <w:rFonts w:eastAsia="Calibri"/>
          <w:sz w:val="16"/>
          <w:szCs w:val="16"/>
        </w:rPr>
        <w:t xml:space="preserve">Муниципальный социальный заказ формируется по форме согласно </w:t>
      </w:r>
      <w:proofErr w:type="gramStart"/>
      <w:r w:rsidRPr="002C5AC1">
        <w:rPr>
          <w:rFonts w:eastAsia="Calibri"/>
          <w:sz w:val="16"/>
          <w:szCs w:val="16"/>
        </w:rPr>
        <w:t>приложению</w:t>
      </w:r>
      <w:proofErr w:type="gramEnd"/>
      <w:r w:rsidRPr="002C5AC1">
        <w:rPr>
          <w:rFonts w:eastAsia="Calibri"/>
          <w:sz w:val="16"/>
          <w:szCs w:val="16"/>
        </w:rPr>
        <w:t xml:space="preserve"> к настоящему Порядку в процессе формирования бюджета </w:t>
      </w:r>
      <w:r w:rsidRPr="002C5AC1">
        <w:rPr>
          <w:sz w:val="16"/>
          <w:szCs w:val="16"/>
        </w:rPr>
        <w:t>Тогучинского района Новосибирской области</w:t>
      </w:r>
      <w:r w:rsidRPr="002C5AC1">
        <w:rPr>
          <w:rFonts w:eastAsia="Calibri"/>
          <w:sz w:val="16"/>
          <w:szCs w:val="16"/>
        </w:rPr>
        <w:t xml:space="preserve"> на очередной финансовый год и плановый период на срок, соответствующий установленному в соответствии с законодательством Российской Федерации сроку (предельному сроку) оказания муниципальной услуги в социальной сфере, в соответствии со следующей структурой:</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 xml:space="preserve">1) общие сведения о муниципальном социальном заказе в очередном финансовом году и плановом периоде, а также за пределами планового периода, приведенные в </w:t>
      </w:r>
      <w:hyperlink r:id="rId24" w:history="1">
        <w:r w:rsidRPr="002C5AC1">
          <w:rPr>
            <w:rFonts w:eastAsia="Calibri"/>
            <w:sz w:val="16"/>
            <w:szCs w:val="16"/>
          </w:rPr>
          <w:t>разделе I</w:t>
        </w:r>
      </w:hyperlink>
      <w:r w:rsidRPr="002C5AC1">
        <w:rPr>
          <w:rFonts w:eastAsia="Calibri"/>
          <w:sz w:val="16"/>
          <w:szCs w:val="16"/>
        </w:rPr>
        <w:t xml:space="preserve"> приложения к настоящему Порядку, который содержит следующие подразделы:</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 xml:space="preserve">- общие сведения о муниципальном социальном заказе на очередной финансовый год, приведенные в </w:t>
      </w:r>
      <w:hyperlink r:id="rId25" w:history="1">
        <w:r w:rsidRPr="002C5AC1">
          <w:rPr>
            <w:rFonts w:eastAsia="Calibri"/>
            <w:sz w:val="16"/>
            <w:szCs w:val="16"/>
          </w:rPr>
          <w:t>подразделе 1 раздела I</w:t>
        </w:r>
      </w:hyperlink>
      <w:r w:rsidRPr="002C5AC1">
        <w:rPr>
          <w:rFonts w:eastAsia="Calibri"/>
          <w:sz w:val="16"/>
          <w:szCs w:val="16"/>
        </w:rPr>
        <w:t xml:space="preserve"> приложения к настоящему Порядку;</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 xml:space="preserve">- общие сведения о муниципальном социальном заказе на первый год планового периода, приведенные в </w:t>
      </w:r>
      <w:hyperlink r:id="rId26" w:history="1">
        <w:r w:rsidRPr="002C5AC1">
          <w:rPr>
            <w:rFonts w:eastAsia="Calibri"/>
            <w:sz w:val="16"/>
            <w:szCs w:val="16"/>
          </w:rPr>
          <w:t>подразделе 2 раздела I</w:t>
        </w:r>
      </w:hyperlink>
      <w:r w:rsidRPr="002C5AC1">
        <w:rPr>
          <w:rFonts w:eastAsia="Calibri"/>
          <w:sz w:val="16"/>
          <w:szCs w:val="16"/>
        </w:rPr>
        <w:t xml:space="preserve"> приложения к настоящему Порядку;</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 xml:space="preserve">- общие сведения о муниципальном социальном заказе на второй год планового периода, приведенные в </w:t>
      </w:r>
      <w:hyperlink r:id="rId27" w:history="1">
        <w:r w:rsidRPr="002C5AC1">
          <w:rPr>
            <w:rFonts w:eastAsia="Calibri"/>
            <w:sz w:val="16"/>
            <w:szCs w:val="16"/>
          </w:rPr>
          <w:t>подразделе 3 раздела I</w:t>
        </w:r>
      </w:hyperlink>
      <w:r w:rsidRPr="002C5AC1">
        <w:rPr>
          <w:rFonts w:eastAsia="Calibri"/>
          <w:sz w:val="16"/>
          <w:szCs w:val="16"/>
        </w:rPr>
        <w:t xml:space="preserve"> приложения к настоящему Порядку;</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 xml:space="preserve">- общие сведения о муниципальном социальном заказе на срок оказания муниципальных услуг в социальной сфере за пределами планового периода, приведенные в </w:t>
      </w:r>
      <w:hyperlink r:id="rId28" w:history="1">
        <w:r w:rsidRPr="002C5AC1">
          <w:rPr>
            <w:rFonts w:eastAsia="Calibri"/>
            <w:sz w:val="16"/>
            <w:szCs w:val="16"/>
          </w:rPr>
          <w:t>подразделе 4 раздела I</w:t>
        </w:r>
      </w:hyperlink>
      <w:r w:rsidRPr="002C5AC1">
        <w:rPr>
          <w:rFonts w:eastAsia="Calibri"/>
          <w:sz w:val="16"/>
          <w:szCs w:val="16"/>
        </w:rPr>
        <w:t xml:space="preserve"> приложения к настоящему Порядку.</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 xml:space="preserve">2) сведения об объеме оказания муниципальной услуги в социальной сфере (укрупненной муниципальной услуги) в очередном финансовом году и плановом периоде, а также за пределами планового периода, приведенные в </w:t>
      </w:r>
      <w:hyperlink r:id="rId29" w:history="1">
        <w:r w:rsidRPr="002C5AC1">
          <w:rPr>
            <w:rFonts w:eastAsia="Calibri"/>
            <w:sz w:val="16"/>
            <w:szCs w:val="16"/>
          </w:rPr>
          <w:t>разделе II</w:t>
        </w:r>
      </w:hyperlink>
      <w:r w:rsidRPr="002C5AC1">
        <w:rPr>
          <w:rFonts w:eastAsia="Calibri"/>
          <w:sz w:val="16"/>
          <w:szCs w:val="16"/>
        </w:rPr>
        <w:t xml:space="preserve"> приложения к настоящему Порядку, который содержит следующие подразделы:</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 xml:space="preserve">- 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очередной финансовый год, приведенные в </w:t>
      </w:r>
      <w:hyperlink r:id="rId30" w:history="1">
        <w:r w:rsidRPr="002C5AC1">
          <w:rPr>
            <w:rFonts w:eastAsia="Calibri"/>
            <w:sz w:val="16"/>
            <w:szCs w:val="16"/>
          </w:rPr>
          <w:t>подразделе 1 раздела II</w:t>
        </w:r>
      </w:hyperlink>
      <w:r w:rsidRPr="002C5AC1">
        <w:rPr>
          <w:rFonts w:eastAsia="Calibri"/>
          <w:sz w:val="16"/>
          <w:szCs w:val="16"/>
        </w:rPr>
        <w:t xml:space="preserve"> приложения к настоящему Порядку;</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 xml:space="preserve">- 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первый год планового периода, приведенные в </w:t>
      </w:r>
      <w:hyperlink r:id="rId31" w:history="1">
        <w:r w:rsidRPr="002C5AC1">
          <w:rPr>
            <w:rFonts w:eastAsia="Calibri"/>
            <w:sz w:val="16"/>
            <w:szCs w:val="16"/>
          </w:rPr>
          <w:t>подразделе 2 раздела II</w:t>
        </w:r>
      </w:hyperlink>
      <w:r w:rsidRPr="002C5AC1">
        <w:rPr>
          <w:rFonts w:eastAsia="Calibri"/>
          <w:sz w:val="16"/>
          <w:szCs w:val="16"/>
        </w:rPr>
        <w:t xml:space="preserve"> приложения к настоящему Порядку;</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 xml:space="preserve">- 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второй год планового периода, приведенные в </w:t>
      </w:r>
      <w:hyperlink r:id="rId32" w:history="1">
        <w:r w:rsidRPr="002C5AC1">
          <w:rPr>
            <w:rFonts w:eastAsia="Calibri"/>
            <w:sz w:val="16"/>
            <w:szCs w:val="16"/>
          </w:rPr>
          <w:t>подразделе 3 раздела II</w:t>
        </w:r>
      </w:hyperlink>
      <w:r w:rsidRPr="002C5AC1">
        <w:rPr>
          <w:rFonts w:eastAsia="Calibri"/>
          <w:sz w:val="16"/>
          <w:szCs w:val="16"/>
        </w:rPr>
        <w:t xml:space="preserve"> приложения к настоящему Порядку;</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 xml:space="preserve">- 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срок оказания муниципальной услуги за пределами планового периода, приведенные в </w:t>
      </w:r>
      <w:hyperlink r:id="rId33" w:history="1">
        <w:r w:rsidRPr="002C5AC1">
          <w:rPr>
            <w:rFonts w:eastAsia="Calibri"/>
            <w:sz w:val="16"/>
            <w:szCs w:val="16"/>
          </w:rPr>
          <w:t>подразделе 4 раздела II</w:t>
        </w:r>
      </w:hyperlink>
      <w:r w:rsidRPr="002C5AC1">
        <w:rPr>
          <w:rFonts w:eastAsia="Calibri"/>
          <w:sz w:val="16"/>
          <w:szCs w:val="16"/>
        </w:rPr>
        <w:t xml:space="preserve"> приложения к настоящему Порядку.</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 xml:space="preserve">3) сведения о показателях, характеризующих качество оказания муниципальной услуги в социальной сфере (муниципальных услуг в социальной сфере, составляющих укрупненную муниципальную услугу), в очередном финансовом году и плановом периоде, а также за пределами планового периода, приведенные в </w:t>
      </w:r>
      <w:hyperlink r:id="rId34" w:history="1">
        <w:r w:rsidRPr="002C5AC1">
          <w:rPr>
            <w:rFonts w:eastAsia="Calibri"/>
            <w:sz w:val="16"/>
            <w:szCs w:val="16"/>
          </w:rPr>
          <w:t>разделе III</w:t>
        </w:r>
      </w:hyperlink>
      <w:r w:rsidRPr="002C5AC1">
        <w:rPr>
          <w:rFonts w:eastAsia="Calibri"/>
          <w:sz w:val="16"/>
          <w:szCs w:val="16"/>
        </w:rPr>
        <w:t xml:space="preserve"> приложения к настоящему Порядку.</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7. </w:t>
      </w:r>
      <w:hyperlink r:id="rId35" w:history="1">
        <w:r w:rsidRPr="002C5AC1">
          <w:rPr>
            <w:rFonts w:eastAsia="Calibri"/>
            <w:sz w:val="16"/>
            <w:szCs w:val="16"/>
          </w:rPr>
          <w:t>Подразделы 2</w:t>
        </w:r>
      </w:hyperlink>
      <w:r w:rsidRPr="002C5AC1">
        <w:rPr>
          <w:rFonts w:eastAsia="Calibri"/>
          <w:sz w:val="16"/>
          <w:szCs w:val="16"/>
        </w:rPr>
        <w:t>-</w:t>
      </w:r>
      <w:hyperlink r:id="rId36" w:history="1">
        <w:r w:rsidRPr="002C5AC1">
          <w:rPr>
            <w:rFonts w:eastAsia="Calibri"/>
            <w:sz w:val="16"/>
            <w:szCs w:val="16"/>
          </w:rPr>
          <w:t>4 раздела I</w:t>
        </w:r>
      </w:hyperlink>
      <w:r w:rsidRPr="002C5AC1">
        <w:rPr>
          <w:rFonts w:eastAsia="Calibri"/>
          <w:sz w:val="16"/>
          <w:szCs w:val="16"/>
        </w:rPr>
        <w:t xml:space="preserve"> и </w:t>
      </w:r>
      <w:hyperlink r:id="rId37" w:history="1">
        <w:r w:rsidRPr="002C5AC1">
          <w:rPr>
            <w:rFonts w:eastAsia="Calibri"/>
            <w:sz w:val="16"/>
            <w:szCs w:val="16"/>
          </w:rPr>
          <w:t>подразделы 1</w:t>
        </w:r>
      </w:hyperlink>
      <w:r w:rsidRPr="002C5AC1">
        <w:rPr>
          <w:rFonts w:eastAsia="Calibri"/>
          <w:sz w:val="16"/>
          <w:szCs w:val="16"/>
        </w:rPr>
        <w:t>-</w:t>
      </w:r>
      <w:hyperlink r:id="rId38" w:history="1">
        <w:r w:rsidRPr="002C5AC1">
          <w:rPr>
            <w:rFonts w:eastAsia="Calibri"/>
            <w:sz w:val="16"/>
            <w:szCs w:val="16"/>
          </w:rPr>
          <w:t>4 раздела II</w:t>
        </w:r>
      </w:hyperlink>
      <w:r w:rsidRPr="002C5AC1">
        <w:rPr>
          <w:rFonts w:eastAsia="Calibri"/>
          <w:sz w:val="16"/>
          <w:szCs w:val="16"/>
        </w:rPr>
        <w:t xml:space="preserve"> приложения к настоящему Порядку формируются с учетом срока (предельного срока) оказания муниципальной услуги в социальной сфере (муниципальных услуг в социальной сфере, составляющих укрупненную муниципальную услугу), установленного в соответствии с законодательством Российской Федерации.</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 xml:space="preserve">8. Муниципальный социальный заказ утверждается </w:t>
      </w:r>
      <w:proofErr w:type="gramStart"/>
      <w:r w:rsidRPr="002C5AC1">
        <w:rPr>
          <w:rFonts w:eastAsia="Calibri"/>
          <w:sz w:val="16"/>
          <w:szCs w:val="16"/>
        </w:rPr>
        <w:t xml:space="preserve">постановлением  </w:t>
      </w:r>
      <w:r w:rsidRPr="002C5AC1">
        <w:rPr>
          <w:sz w:val="16"/>
          <w:szCs w:val="16"/>
          <w:lang w:eastAsia="ru-RU"/>
        </w:rPr>
        <w:t>уполномоченного</w:t>
      </w:r>
      <w:proofErr w:type="gramEnd"/>
      <w:r w:rsidRPr="002C5AC1">
        <w:rPr>
          <w:sz w:val="16"/>
          <w:szCs w:val="16"/>
          <w:lang w:eastAsia="ru-RU"/>
        </w:rPr>
        <w:t xml:space="preserve"> органа </w:t>
      </w:r>
      <w:r w:rsidRPr="002C5AC1">
        <w:rPr>
          <w:rFonts w:eastAsia="Calibri"/>
          <w:sz w:val="16"/>
          <w:szCs w:val="16"/>
        </w:rPr>
        <w:t xml:space="preserve">не позднее 15 рабочих дней со </w:t>
      </w:r>
      <w:r w:rsidRPr="002C5AC1">
        <w:rPr>
          <w:rFonts w:eastAsia="font334"/>
          <w:kern w:val="1"/>
          <w:sz w:val="16"/>
          <w:szCs w:val="16"/>
        </w:rPr>
        <w:t xml:space="preserve">дня утверждения решения о бюджете Тогучинского района Новосибирской области </w:t>
      </w:r>
      <w:r w:rsidRPr="002C5AC1">
        <w:rPr>
          <w:rFonts w:eastAsia="Calibri"/>
          <w:sz w:val="16"/>
          <w:szCs w:val="16"/>
        </w:rPr>
        <w:t xml:space="preserve"> на очередной финансовый год и плановый период путём его подписания усиленной квалифицированной электронной подписью, лица имеющего право действовать от имени уполномоченного органа.</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 xml:space="preserve">9. Показатели, характеризующие объем оказания муниципальной услуги в социальной сфере, определяются органами, указанного в </w:t>
      </w:r>
      <w:hyperlink r:id="rId39" w:history="1">
        <w:r w:rsidRPr="002C5AC1">
          <w:rPr>
            <w:rFonts w:eastAsia="Calibri"/>
            <w:sz w:val="16"/>
            <w:szCs w:val="16"/>
          </w:rPr>
          <w:t>пункте 2</w:t>
        </w:r>
      </w:hyperlink>
      <w:r w:rsidRPr="002C5AC1">
        <w:rPr>
          <w:rFonts w:eastAsia="Calibri"/>
          <w:sz w:val="16"/>
          <w:szCs w:val="16"/>
        </w:rPr>
        <w:t xml:space="preserve"> настоящего Порядка, на основании:</w:t>
      </w:r>
    </w:p>
    <w:p w:rsidR="002C5AC1" w:rsidRPr="002C5AC1" w:rsidRDefault="002C5AC1" w:rsidP="002C5AC1">
      <w:pPr>
        <w:pStyle w:val="ae"/>
        <w:numPr>
          <w:ilvl w:val="1"/>
          <w:numId w:val="15"/>
        </w:numPr>
        <w:tabs>
          <w:tab w:val="left" w:pos="1134"/>
        </w:tabs>
        <w:autoSpaceDE w:val="0"/>
        <w:autoSpaceDN w:val="0"/>
        <w:adjustRightInd w:val="0"/>
        <w:spacing w:after="0" w:line="240" w:lineRule="auto"/>
        <w:ind w:left="0" w:firstLine="709"/>
        <w:contextualSpacing w:val="0"/>
        <w:rPr>
          <w:rFonts w:eastAsia="Calibri"/>
          <w:sz w:val="16"/>
          <w:szCs w:val="16"/>
        </w:rPr>
      </w:pPr>
      <w:r w:rsidRPr="002C5AC1">
        <w:rPr>
          <w:rFonts w:eastAsia="Calibri"/>
          <w:sz w:val="16"/>
          <w:szCs w:val="16"/>
        </w:rPr>
        <w:t>прогнозируемой динамики количества потребителей услуг;</w:t>
      </w:r>
    </w:p>
    <w:p w:rsidR="002C5AC1" w:rsidRPr="002C5AC1" w:rsidRDefault="002C5AC1" w:rsidP="002C5AC1">
      <w:pPr>
        <w:pStyle w:val="ae"/>
        <w:numPr>
          <w:ilvl w:val="1"/>
          <w:numId w:val="15"/>
        </w:numPr>
        <w:tabs>
          <w:tab w:val="left" w:pos="1134"/>
        </w:tabs>
        <w:autoSpaceDE w:val="0"/>
        <w:autoSpaceDN w:val="0"/>
        <w:adjustRightInd w:val="0"/>
        <w:spacing w:after="0" w:line="240" w:lineRule="auto"/>
        <w:ind w:left="0" w:firstLine="709"/>
        <w:contextualSpacing w:val="0"/>
        <w:rPr>
          <w:rFonts w:eastAsia="Calibri"/>
          <w:sz w:val="16"/>
          <w:szCs w:val="16"/>
        </w:rPr>
      </w:pPr>
      <w:r w:rsidRPr="002C5AC1">
        <w:rPr>
          <w:rFonts w:eastAsia="Calibri"/>
          <w:sz w:val="16"/>
          <w:szCs w:val="16"/>
        </w:rPr>
        <w:t>уровня удовлетворенности существующим объемом оказания муниципальных услуг в социальной сфере;</w:t>
      </w:r>
    </w:p>
    <w:p w:rsidR="002C5AC1" w:rsidRPr="002C5AC1" w:rsidRDefault="002C5AC1" w:rsidP="002C5AC1">
      <w:pPr>
        <w:pStyle w:val="ae"/>
        <w:numPr>
          <w:ilvl w:val="1"/>
          <w:numId w:val="15"/>
        </w:numPr>
        <w:tabs>
          <w:tab w:val="left" w:pos="1134"/>
        </w:tabs>
        <w:autoSpaceDE w:val="0"/>
        <w:autoSpaceDN w:val="0"/>
        <w:adjustRightInd w:val="0"/>
        <w:spacing w:after="0" w:line="240" w:lineRule="auto"/>
        <w:ind w:left="0" w:firstLine="709"/>
        <w:contextualSpacing w:val="0"/>
        <w:rPr>
          <w:rFonts w:eastAsia="Calibri"/>
          <w:sz w:val="16"/>
          <w:szCs w:val="16"/>
        </w:rPr>
      </w:pPr>
      <w:r w:rsidRPr="002C5AC1">
        <w:rPr>
          <w:rFonts w:eastAsia="Calibri"/>
          <w:sz w:val="16"/>
          <w:szCs w:val="16"/>
        </w:rPr>
        <w:t xml:space="preserve">отчета об исполнении муниципального социального заказа, формируемого уполномоченным органом в соответствии с </w:t>
      </w:r>
      <w:hyperlink r:id="rId40" w:history="1">
        <w:r w:rsidRPr="002C5AC1">
          <w:rPr>
            <w:rFonts w:eastAsia="Calibri"/>
            <w:sz w:val="16"/>
            <w:szCs w:val="16"/>
          </w:rPr>
          <w:t>частью 5 статьи 7</w:t>
        </w:r>
      </w:hyperlink>
      <w:r w:rsidRPr="002C5AC1">
        <w:rPr>
          <w:rFonts w:eastAsia="Calibri"/>
          <w:sz w:val="16"/>
          <w:szCs w:val="16"/>
        </w:rPr>
        <w:t xml:space="preserve"> Федерального закона в отчетном финансовом году.</w:t>
      </w:r>
    </w:p>
    <w:p w:rsidR="002C5AC1" w:rsidRPr="002C5AC1" w:rsidRDefault="002C5AC1" w:rsidP="002C5AC1">
      <w:pPr>
        <w:pStyle w:val="ae"/>
        <w:numPr>
          <w:ilvl w:val="0"/>
          <w:numId w:val="16"/>
        </w:numPr>
        <w:tabs>
          <w:tab w:val="left" w:pos="1134"/>
        </w:tabs>
        <w:autoSpaceDE w:val="0"/>
        <w:autoSpaceDN w:val="0"/>
        <w:adjustRightInd w:val="0"/>
        <w:spacing w:after="0" w:line="240" w:lineRule="auto"/>
        <w:ind w:left="0" w:firstLine="709"/>
        <w:contextualSpacing w:val="0"/>
        <w:rPr>
          <w:rFonts w:eastAsia="Calibri"/>
          <w:sz w:val="16"/>
          <w:szCs w:val="16"/>
        </w:rPr>
      </w:pPr>
      <w:r w:rsidRPr="002C5AC1">
        <w:rPr>
          <w:rFonts w:eastAsia="Calibri"/>
          <w:sz w:val="16"/>
          <w:szCs w:val="16"/>
        </w:rPr>
        <w:t>Внесение изменений в утвержденный муниципальный социальный заказ осуществляется в случаях:</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 изменения значений показателей, характеризующих объем оказания муниципальной услуги в социальной сфере;</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 xml:space="preserve">- 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w:t>
      </w:r>
      <w:hyperlink r:id="rId41" w:history="1">
        <w:r w:rsidRPr="002C5AC1">
          <w:rPr>
            <w:rFonts w:eastAsia="Calibri"/>
            <w:sz w:val="16"/>
            <w:szCs w:val="16"/>
          </w:rPr>
          <w:t>статьей 9</w:t>
        </w:r>
      </w:hyperlink>
      <w:r w:rsidRPr="002C5AC1">
        <w:rPr>
          <w:rFonts w:eastAsia="Calibri"/>
          <w:sz w:val="16"/>
          <w:szCs w:val="16"/>
        </w:rPr>
        <w:t xml:space="preserve"> Федерального закона;</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 xml:space="preserve">- изменения сведений, включенных в форму муниципального социального </w:t>
      </w:r>
      <w:hyperlink r:id="rId42" w:history="1">
        <w:r w:rsidRPr="002C5AC1">
          <w:rPr>
            <w:rFonts w:eastAsia="Calibri"/>
            <w:sz w:val="16"/>
            <w:szCs w:val="16"/>
          </w:rPr>
          <w:t>заказа</w:t>
        </w:r>
      </w:hyperlink>
      <w:r w:rsidRPr="002C5AC1">
        <w:rPr>
          <w:rFonts w:eastAsia="Calibri"/>
          <w:sz w:val="16"/>
          <w:szCs w:val="16"/>
        </w:rPr>
        <w:t xml:space="preserve"> (приложение к настоящему Порядку).</w:t>
      </w:r>
    </w:p>
    <w:p w:rsidR="002C5AC1" w:rsidRPr="002C5AC1" w:rsidRDefault="002C5AC1" w:rsidP="002C5AC1">
      <w:pPr>
        <w:pStyle w:val="ae"/>
        <w:numPr>
          <w:ilvl w:val="0"/>
          <w:numId w:val="16"/>
        </w:numPr>
        <w:tabs>
          <w:tab w:val="left" w:pos="1134"/>
        </w:tabs>
        <w:autoSpaceDE w:val="0"/>
        <w:autoSpaceDN w:val="0"/>
        <w:adjustRightInd w:val="0"/>
        <w:spacing w:after="0" w:line="240" w:lineRule="auto"/>
        <w:ind w:left="0" w:firstLine="709"/>
        <w:contextualSpacing w:val="0"/>
        <w:rPr>
          <w:rFonts w:eastAsia="Calibri"/>
          <w:sz w:val="16"/>
          <w:szCs w:val="16"/>
        </w:rPr>
      </w:pPr>
      <w:r w:rsidRPr="002C5AC1">
        <w:rPr>
          <w:rFonts w:eastAsia="Calibri"/>
          <w:sz w:val="16"/>
          <w:szCs w:val="16"/>
        </w:rPr>
        <w:t>Уполномоченным органом осуществляется выбор способа определения исполнителей услуг из числа способов, установленных частью 3 статьи 7 Федерального закона, если такой способ не определен федеральными законами, решениями Президента Российской Федерации, Правительства Российской Федерации, законодательством Новосибирской области, муниципальными правовыми актами администрации Тогучинского района Новосибирской области, исходя из оценки значений следующих показателей, проводимой в установленном им порядке (с учетом критериев оценки, содержащихся в указанном порядке):</w:t>
      </w:r>
    </w:p>
    <w:p w:rsidR="002C5AC1" w:rsidRPr="002C5AC1" w:rsidRDefault="002C5AC1" w:rsidP="002C5AC1">
      <w:pPr>
        <w:pStyle w:val="ae"/>
        <w:tabs>
          <w:tab w:val="left" w:pos="1134"/>
        </w:tabs>
        <w:adjustRightInd w:val="0"/>
        <w:spacing w:after="0" w:line="240" w:lineRule="auto"/>
        <w:ind w:left="0" w:firstLine="709"/>
        <w:rPr>
          <w:rFonts w:eastAsia="Calibri"/>
          <w:sz w:val="16"/>
          <w:szCs w:val="16"/>
        </w:rPr>
      </w:pPr>
      <w:r w:rsidRPr="002C5AC1">
        <w:rPr>
          <w:rFonts w:eastAsia="Calibri"/>
          <w:sz w:val="16"/>
          <w:szCs w:val="16"/>
        </w:rPr>
        <w:t>а) доступность муниципальных услуг в социальной сфере, оказываемых муниципальными учреждениями, для потребителей услуг;</w:t>
      </w:r>
    </w:p>
    <w:p w:rsidR="002C5AC1" w:rsidRPr="002C5AC1" w:rsidRDefault="002C5AC1" w:rsidP="002C5AC1">
      <w:pPr>
        <w:pStyle w:val="ae"/>
        <w:tabs>
          <w:tab w:val="left" w:pos="1134"/>
        </w:tabs>
        <w:adjustRightInd w:val="0"/>
        <w:spacing w:after="0" w:line="240" w:lineRule="auto"/>
        <w:ind w:left="0" w:firstLine="709"/>
        <w:rPr>
          <w:rFonts w:eastAsia="Calibri"/>
          <w:sz w:val="16"/>
          <w:szCs w:val="16"/>
        </w:rPr>
      </w:pPr>
      <w:r w:rsidRPr="002C5AC1">
        <w:rPr>
          <w:rFonts w:eastAsia="Calibri"/>
          <w:sz w:val="16"/>
          <w:szCs w:val="16"/>
        </w:rPr>
        <w:t>б) количество юридических лиц, не являющихся муниципальными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 и планируемая к оказанию муниципальная услуга в социальной сфере.</w:t>
      </w:r>
    </w:p>
    <w:p w:rsidR="002C5AC1" w:rsidRPr="002C5AC1" w:rsidRDefault="002C5AC1" w:rsidP="002C5AC1">
      <w:pPr>
        <w:pStyle w:val="ae"/>
        <w:numPr>
          <w:ilvl w:val="0"/>
          <w:numId w:val="16"/>
        </w:numPr>
        <w:tabs>
          <w:tab w:val="left" w:pos="1134"/>
        </w:tabs>
        <w:autoSpaceDE w:val="0"/>
        <w:autoSpaceDN w:val="0"/>
        <w:adjustRightInd w:val="0"/>
        <w:spacing w:after="0" w:line="240" w:lineRule="auto"/>
        <w:ind w:left="0" w:firstLine="709"/>
        <w:contextualSpacing w:val="0"/>
        <w:rPr>
          <w:rFonts w:eastAsia="Calibri"/>
          <w:sz w:val="16"/>
          <w:szCs w:val="16"/>
        </w:rPr>
      </w:pPr>
      <w:r w:rsidRPr="002C5AC1">
        <w:rPr>
          <w:rFonts w:eastAsia="Calibri"/>
          <w:sz w:val="16"/>
          <w:szCs w:val="16"/>
        </w:rPr>
        <w:t>По результатам оценки уполномоченным органом значений показателей, указанных в пункте 11 настоящего Порядка:</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а) значение показателя, указанного в подпункте 1 пункта 11 настоящего Порядка, относится к категории «низкая» либо к категории «высокая»;</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б) значение показателя, указанного в подпункте 2 пункта 11 настоящего Порядка, относится к категории «значительное» либо к категории «незначительное».</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 xml:space="preserve">Показатели, предусмотренные настоящим пунктом, подлежат общественному обсуждению на заседаниях Общественного Совета, созданного при уполномоченном органе, в соответствии с нормативными правовыми актами Тогучинского района Новосибирской </w:t>
      </w:r>
      <w:proofErr w:type="gramStart"/>
      <w:r w:rsidRPr="002C5AC1">
        <w:rPr>
          <w:rFonts w:eastAsia="Calibri"/>
          <w:sz w:val="16"/>
          <w:szCs w:val="16"/>
        </w:rPr>
        <w:t>области  (</w:t>
      </w:r>
      <w:proofErr w:type="gramEnd"/>
      <w:r w:rsidRPr="002C5AC1">
        <w:rPr>
          <w:rFonts w:eastAsia="Calibri"/>
          <w:sz w:val="16"/>
          <w:szCs w:val="16"/>
        </w:rPr>
        <w:t>далее –общественный совет).</w:t>
      </w:r>
    </w:p>
    <w:p w:rsidR="002C5AC1" w:rsidRPr="002C5AC1" w:rsidRDefault="002C5AC1" w:rsidP="002C5AC1">
      <w:pPr>
        <w:pStyle w:val="ae"/>
        <w:numPr>
          <w:ilvl w:val="0"/>
          <w:numId w:val="16"/>
        </w:numPr>
        <w:tabs>
          <w:tab w:val="left" w:pos="1134"/>
        </w:tabs>
        <w:autoSpaceDE w:val="0"/>
        <w:autoSpaceDN w:val="0"/>
        <w:adjustRightInd w:val="0"/>
        <w:spacing w:after="0" w:line="240" w:lineRule="auto"/>
        <w:ind w:left="0" w:firstLine="709"/>
        <w:contextualSpacing w:val="0"/>
        <w:rPr>
          <w:rFonts w:eastAsia="Calibri"/>
          <w:sz w:val="16"/>
          <w:szCs w:val="16"/>
        </w:rPr>
      </w:pPr>
      <w:r w:rsidRPr="002C5AC1">
        <w:rPr>
          <w:rFonts w:eastAsia="Calibri"/>
          <w:sz w:val="16"/>
          <w:szCs w:val="16"/>
        </w:rPr>
        <w:t>В случае если значение показателя, указанного в подпункте «а» пункта 11 настоящих Порядка, относится к категории «низкая», а значение показателя, указанного в подпункте «б» пункта 11 настоящих Порядка, относится к категории «незначительное», уполномоченный орган принимает решение о формировании муниципального задания в целях исполнения муниципального социального заказа.</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 xml:space="preserve">В случае если на протяжении 2 лет подряд, предшествующих дате формирования муниципального социального заказа, значение показателя, указанного в подпункте «а» пункта 11 настоящего Порядка, относится к категории «низкая», а значение показателя, указанного в </w:t>
      </w:r>
      <w:r w:rsidRPr="002C5AC1">
        <w:rPr>
          <w:rFonts w:eastAsia="Calibri"/>
          <w:sz w:val="16"/>
          <w:szCs w:val="16"/>
        </w:rPr>
        <w:lastRenderedPageBreak/>
        <w:t>подпункте «б» пункта 11 настоящего Порядка, относится к категории «незначительное»,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 xml:space="preserve">В случае если значение показателя, указанного в подпункте «б» пункта 11 настоящих </w:t>
      </w:r>
      <w:proofErr w:type="gramStart"/>
      <w:r w:rsidRPr="002C5AC1">
        <w:rPr>
          <w:rFonts w:eastAsia="Calibri"/>
          <w:sz w:val="16"/>
          <w:szCs w:val="16"/>
        </w:rPr>
        <w:t>Порядка</w:t>
      </w:r>
      <w:proofErr w:type="gramEnd"/>
      <w:r w:rsidRPr="002C5AC1">
        <w:rPr>
          <w:rFonts w:eastAsia="Calibri"/>
          <w:sz w:val="16"/>
          <w:szCs w:val="16"/>
        </w:rPr>
        <w:t xml:space="preserve"> относится к категории «значительное»,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 указанного в подпункте «а» пункта 11 настоящего Порядка.</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В случае если значение показателя, указанного в подпункте «а» пункта 11 настоящего Порядка, относится к категории «высокая», а значение показателя, указанного в подпункте «б» пункта 11 настоящего Порядка, относится к категории «незначительное»,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 если указанные показатели составляют от 0 процентов до 51 процента (включительно), - решение о проведении отбора исполнителей услуг либо об обеспечении его осуществления в целях исполнения муниципального социального заказа;</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 если указанные показатели составляют от 51 процента до 100 процентов, - решение о формировании муниципального задания в целях исполнения муниципального социального заказа.</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В случае если значение показателя, указанного в подпункте «а» 11 настоящего Порядка, относится к категории «высокая», а значение показателя, указанного в подпункте «б» пункта 11 настоящих Порядка, относится к категории «незначительное»,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 уполномоченный орган принимает решение о формировании муниципального задания в целях исполнения муниципального социального заказа.</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В случае если на протяжении 2 лет подряд, предшествующих дате формирования муниципального социального заказа, с учетом решения, принятого уполномоченным органом в соответствии с абзацем седьмым настоящего пункта, значение показателя, указанного в подпункте «а» пункта 11 настоящего Порядка, относится к категории «высокая», а значение показателя, указанного в подпункте «б» пункта 11 настоящего Порядка, относится к категории «незначительное», уполномоченный орган рассматривает на заседании общественного совета вопрос о необходимости (об отсутствии необходимости) изменения способа определения исполнителей услуг в целях исполнения муниципального социального заказа.</w:t>
      </w:r>
    </w:p>
    <w:p w:rsidR="002C5AC1" w:rsidRPr="002C5AC1" w:rsidRDefault="002C5AC1" w:rsidP="002C5AC1">
      <w:pPr>
        <w:pStyle w:val="ae"/>
        <w:numPr>
          <w:ilvl w:val="0"/>
          <w:numId w:val="16"/>
        </w:numPr>
        <w:tabs>
          <w:tab w:val="left" w:pos="1134"/>
        </w:tabs>
        <w:autoSpaceDE w:val="0"/>
        <w:autoSpaceDN w:val="0"/>
        <w:adjustRightInd w:val="0"/>
        <w:spacing w:after="0" w:line="240" w:lineRule="auto"/>
        <w:ind w:left="0" w:firstLine="709"/>
        <w:contextualSpacing w:val="0"/>
        <w:rPr>
          <w:rFonts w:eastAsia="Calibri"/>
          <w:sz w:val="16"/>
          <w:szCs w:val="16"/>
        </w:rPr>
      </w:pPr>
      <w:r w:rsidRPr="002C5AC1">
        <w:rPr>
          <w:rFonts w:eastAsia="Calibri"/>
          <w:sz w:val="16"/>
          <w:szCs w:val="16"/>
        </w:rPr>
        <w:t>Информация об утвержденных муниципальных социальных заказах, изменениях в них размещается на едином портале бюджетной системы Российской Федерации в информационно - телекоммуникационной сети Интернет в порядке, установленном Министерством финансов Российской Федерации.</w:t>
      </w:r>
    </w:p>
    <w:p w:rsidR="002C5AC1" w:rsidRPr="002C5AC1" w:rsidRDefault="002C5AC1" w:rsidP="002C5AC1">
      <w:pPr>
        <w:pStyle w:val="ae"/>
        <w:numPr>
          <w:ilvl w:val="0"/>
          <w:numId w:val="16"/>
        </w:numPr>
        <w:tabs>
          <w:tab w:val="left" w:pos="1134"/>
        </w:tabs>
        <w:autoSpaceDE w:val="0"/>
        <w:autoSpaceDN w:val="0"/>
        <w:adjustRightInd w:val="0"/>
        <w:spacing w:after="0" w:line="240" w:lineRule="auto"/>
        <w:ind w:left="0" w:firstLine="709"/>
        <w:contextualSpacing w:val="0"/>
        <w:rPr>
          <w:rFonts w:eastAsia="Calibri"/>
          <w:sz w:val="16"/>
          <w:szCs w:val="16"/>
        </w:rPr>
      </w:pPr>
      <w:r w:rsidRPr="002C5AC1">
        <w:rPr>
          <w:rFonts w:eastAsia="Calibri"/>
          <w:sz w:val="16"/>
          <w:szCs w:val="16"/>
        </w:rPr>
        <w:t>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 (далее - Отчёт), отнесенных к полномочиям органов местного самоуправления Тогучинского района Новосибирской области, утвержденной постановлением администрации Тогучинского района Новосибирской области, формирует Отчёт об исполнении муниципального</w:t>
      </w:r>
      <w:r w:rsidRPr="002C5AC1">
        <w:rPr>
          <w:rFonts w:eastAsia="Calibri"/>
          <w:iCs/>
          <w:sz w:val="16"/>
          <w:szCs w:val="16"/>
        </w:rPr>
        <w:t xml:space="preserve"> социального заказа по итогам исполнения </w:t>
      </w:r>
      <w:r w:rsidRPr="002C5AC1">
        <w:rPr>
          <w:rFonts w:eastAsia="Calibri"/>
          <w:sz w:val="16"/>
          <w:szCs w:val="16"/>
        </w:rPr>
        <w:t>муниципального</w:t>
      </w:r>
      <w:r w:rsidRPr="002C5AC1">
        <w:rPr>
          <w:rFonts w:eastAsia="Calibri"/>
          <w:iCs/>
          <w:sz w:val="16"/>
          <w:szCs w:val="16"/>
        </w:rPr>
        <w:t xml:space="preserve"> социального заказа за 9 месяцев текущего финансового года, а также Отчёт об исполнении </w:t>
      </w:r>
      <w:r w:rsidRPr="002C5AC1">
        <w:rPr>
          <w:rFonts w:eastAsia="Calibri"/>
          <w:sz w:val="16"/>
          <w:szCs w:val="16"/>
        </w:rPr>
        <w:t>муниципального</w:t>
      </w:r>
      <w:r w:rsidRPr="002C5AC1">
        <w:rPr>
          <w:rFonts w:eastAsia="Calibri"/>
          <w:iCs/>
          <w:sz w:val="16"/>
          <w:szCs w:val="16"/>
        </w:rPr>
        <w:t xml:space="preserve"> социального заказа в отчетном финансовом году в течение 14 дней со дня предоставления исполнителями услуг отчетов об исполнении соглашений, предусмотренных </w:t>
      </w:r>
      <w:hyperlink r:id="rId43" w:history="1">
        <w:r w:rsidRPr="002C5AC1">
          <w:rPr>
            <w:rFonts w:eastAsia="Calibri"/>
            <w:iCs/>
            <w:sz w:val="16"/>
            <w:szCs w:val="16"/>
          </w:rPr>
          <w:t>частью 6 статьи 9</w:t>
        </w:r>
      </w:hyperlink>
      <w:r w:rsidRPr="002C5AC1">
        <w:rPr>
          <w:rFonts w:eastAsia="Calibri"/>
          <w:iCs/>
          <w:sz w:val="16"/>
          <w:szCs w:val="16"/>
        </w:rPr>
        <w:t xml:space="preserve"> Федерального закона (далее - соглашение), и сведений о достижении показателей, характеризующих качество и (или) объем оказания </w:t>
      </w:r>
      <w:r w:rsidRPr="002C5AC1">
        <w:rPr>
          <w:rFonts w:eastAsia="Calibri"/>
          <w:sz w:val="16"/>
          <w:szCs w:val="16"/>
        </w:rPr>
        <w:t>муниципальной</w:t>
      </w:r>
      <w:r w:rsidRPr="002C5AC1">
        <w:rPr>
          <w:rFonts w:eastAsia="Calibri"/>
          <w:iCs/>
          <w:sz w:val="16"/>
          <w:szCs w:val="16"/>
        </w:rPr>
        <w:t xml:space="preserve"> услуги в социальной сфере, включенных в отчеты о выполнении </w:t>
      </w:r>
      <w:r w:rsidRPr="002C5AC1">
        <w:rPr>
          <w:rFonts w:eastAsia="Calibri"/>
          <w:sz w:val="16"/>
          <w:szCs w:val="16"/>
        </w:rPr>
        <w:t>муниципального</w:t>
      </w:r>
      <w:r w:rsidRPr="002C5AC1">
        <w:rPr>
          <w:rFonts w:eastAsia="Calibri"/>
          <w:iCs/>
          <w:sz w:val="16"/>
          <w:szCs w:val="16"/>
        </w:rPr>
        <w:t xml:space="preserve"> задания </w:t>
      </w:r>
      <w:r w:rsidRPr="002C5AC1">
        <w:rPr>
          <w:rFonts w:eastAsia="Calibri"/>
          <w:sz w:val="16"/>
          <w:szCs w:val="16"/>
        </w:rPr>
        <w:t>муниципальных</w:t>
      </w:r>
      <w:r w:rsidRPr="002C5AC1">
        <w:rPr>
          <w:rFonts w:eastAsia="Calibri"/>
          <w:iCs/>
          <w:sz w:val="16"/>
          <w:szCs w:val="16"/>
        </w:rPr>
        <w:t xml:space="preserve"> учреждений, функции и полномочия учредителя которых осуществляет уполномоченный орган.</w:t>
      </w:r>
    </w:p>
    <w:p w:rsidR="002C5AC1" w:rsidRPr="002C5AC1" w:rsidRDefault="002C5AC1" w:rsidP="002C5AC1">
      <w:pPr>
        <w:pStyle w:val="ae"/>
        <w:numPr>
          <w:ilvl w:val="0"/>
          <w:numId w:val="16"/>
        </w:numPr>
        <w:tabs>
          <w:tab w:val="left" w:pos="1134"/>
        </w:tabs>
        <w:autoSpaceDE w:val="0"/>
        <w:autoSpaceDN w:val="0"/>
        <w:adjustRightInd w:val="0"/>
        <w:spacing w:after="0" w:line="240" w:lineRule="auto"/>
        <w:ind w:left="0" w:firstLine="709"/>
        <w:contextualSpacing w:val="0"/>
        <w:rPr>
          <w:rFonts w:eastAsia="Calibri"/>
          <w:sz w:val="16"/>
          <w:szCs w:val="16"/>
        </w:rPr>
      </w:pPr>
      <w:r w:rsidRPr="002C5AC1">
        <w:rPr>
          <w:rFonts w:eastAsia="Calibri"/>
          <w:sz w:val="16"/>
          <w:szCs w:val="16"/>
        </w:rPr>
        <w:t>Отчёт об исполнении муниципального социального заказа в отчетном финансовом году формируется не позднее 1 апреля финансового года, следующего за отчетным годом и подлежит размещению на едином портале бюджетной системы Российской Федерации в информационно-телекоммуникационной сети «Интернет» не позднее 10 рабочих дней со дня формирования такого отчета в порядке, установленном Министерством финансов Российской Федерации.</w:t>
      </w:r>
    </w:p>
    <w:p w:rsidR="002C5AC1" w:rsidRPr="002C5AC1" w:rsidRDefault="002C5AC1" w:rsidP="002C5AC1">
      <w:pPr>
        <w:pStyle w:val="ae"/>
        <w:numPr>
          <w:ilvl w:val="0"/>
          <w:numId w:val="16"/>
        </w:numPr>
        <w:tabs>
          <w:tab w:val="left" w:pos="1134"/>
        </w:tabs>
        <w:autoSpaceDE w:val="0"/>
        <w:autoSpaceDN w:val="0"/>
        <w:adjustRightInd w:val="0"/>
        <w:spacing w:after="0" w:line="240" w:lineRule="auto"/>
        <w:ind w:left="0" w:firstLine="709"/>
        <w:contextualSpacing w:val="0"/>
        <w:rPr>
          <w:rFonts w:eastAsia="Calibri"/>
          <w:sz w:val="16"/>
          <w:szCs w:val="16"/>
        </w:rPr>
      </w:pPr>
      <w:r w:rsidRPr="002C5AC1">
        <w:rPr>
          <w:rFonts w:eastAsia="Calibri"/>
          <w:sz w:val="16"/>
          <w:szCs w:val="16"/>
        </w:rPr>
        <w:t xml:space="preserve">Контроль за оказанием муниципальных услуг в социальной сфере осуществляет </w:t>
      </w:r>
      <w:r w:rsidRPr="002C5AC1">
        <w:rPr>
          <w:rFonts w:eastAsia="font334"/>
          <w:kern w:val="1"/>
          <w:sz w:val="16"/>
          <w:szCs w:val="16"/>
          <w:lang w:eastAsia="zh-CN"/>
        </w:rPr>
        <w:t xml:space="preserve">уполномоченный орган </w:t>
      </w:r>
      <w:r w:rsidRPr="002C5AC1">
        <w:rPr>
          <w:rFonts w:eastAsia="Calibri"/>
          <w:sz w:val="16"/>
          <w:szCs w:val="16"/>
        </w:rPr>
        <w:t>посредством проведения плановых и внеплановых проверок (далее - проверки).</w:t>
      </w:r>
    </w:p>
    <w:p w:rsidR="002C5AC1" w:rsidRPr="002C5AC1" w:rsidRDefault="002C5AC1" w:rsidP="002C5AC1">
      <w:pPr>
        <w:tabs>
          <w:tab w:val="left" w:pos="1134"/>
        </w:tabs>
        <w:adjustRightInd w:val="0"/>
        <w:ind w:firstLine="709"/>
        <w:jc w:val="both"/>
        <w:rPr>
          <w:rFonts w:eastAsia="Calibri"/>
          <w:b/>
          <w:sz w:val="16"/>
          <w:szCs w:val="16"/>
        </w:rPr>
      </w:pPr>
      <w:r w:rsidRPr="002C5AC1">
        <w:rPr>
          <w:rFonts w:eastAsia="Calibri"/>
          <w:sz w:val="16"/>
          <w:szCs w:val="16"/>
        </w:rPr>
        <w:t>В случае,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 правила осуществления контроля за оказанием муниципальных услуг в социальной сфере муниципальными учреждениями, оказывающими услуги в социальной сфере в соответствии с муниципальным социальным заказом, определяются в соответствии с порядком формирования муниципального задания, утвержденного постановлениями администрации Тогучинского района Новосибирской области.</w:t>
      </w:r>
    </w:p>
    <w:p w:rsidR="002C5AC1" w:rsidRPr="002C5AC1" w:rsidRDefault="002C5AC1" w:rsidP="002C5AC1">
      <w:pPr>
        <w:pStyle w:val="ae"/>
        <w:numPr>
          <w:ilvl w:val="0"/>
          <w:numId w:val="16"/>
        </w:numPr>
        <w:tabs>
          <w:tab w:val="left" w:pos="1134"/>
        </w:tabs>
        <w:autoSpaceDE w:val="0"/>
        <w:autoSpaceDN w:val="0"/>
        <w:adjustRightInd w:val="0"/>
        <w:spacing w:after="0" w:line="240" w:lineRule="auto"/>
        <w:ind w:left="0" w:firstLine="709"/>
        <w:contextualSpacing w:val="0"/>
        <w:rPr>
          <w:rFonts w:eastAsia="Calibri"/>
          <w:b/>
          <w:sz w:val="16"/>
          <w:szCs w:val="16"/>
        </w:rPr>
      </w:pPr>
      <w:r w:rsidRPr="002C5AC1">
        <w:rPr>
          <w:rFonts w:eastAsia="Calibri"/>
          <w:sz w:val="16"/>
          <w:szCs w:val="16"/>
        </w:rPr>
        <w:t>Предметом контроля за оказанием муниципальных услуг в социальной сфере исполнителями услуг, не являющимися муниципальными учреждениями, является достижение показателей, характеризующих качество и (или) объем оказания муниципальной услуги в социальной сфере, включенной в муниципальный социальный заказ, а также соблюдение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rsidR="002C5AC1" w:rsidRPr="002C5AC1" w:rsidRDefault="002C5AC1" w:rsidP="002C5AC1">
      <w:pPr>
        <w:pStyle w:val="ae"/>
        <w:numPr>
          <w:ilvl w:val="0"/>
          <w:numId w:val="16"/>
        </w:numPr>
        <w:tabs>
          <w:tab w:val="left" w:pos="1134"/>
        </w:tabs>
        <w:autoSpaceDE w:val="0"/>
        <w:autoSpaceDN w:val="0"/>
        <w:adjustRightInd w:val="0"/>
        <w:spacing w:after="0" w:line="240" w:lineRule="auto"/>
        <w:ind w:left="0" w:firstLine="709"/>
        <w:contextualSpacing w:val="0"/>
        <w:rPr>
          <w:rFonts w:eastAsia="Calibri"/>
          <w:b/>
          <w:sz w:val="16"/>
          <w:szCs w:val="16"/>
        </w:rPr>
      </w:pPr>
      <w:r w:rsidRPr="002C5AC1">
        <w:rPr>
          <w:rFonts w:eastAsia="Calibri"/>
          <w:sz w:val="16"/>
          <w:szCs w:val="16"/>
        </w:rPr>
        <w:t>Целями осуществления контроля за оказанием муниципальных услуг в социальной сфере исполнителями услуг, не являющимися муниципальными учреждениями, является обеспечение достижения исполнителями услуг показателей, характеризующих качество и (или) объем оказания муниципальной услуги в социальной сфере, определенных соглашением, а также соблюдения исполнителем услуг положений нормативного правового акта,устанавливающего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rsidR="002C5AC1" w:rsidRPr="002C5AC1" w:rsidRDefault="002C5AC1" w:rsidP="002C5AC1">
      <w:pPr>
        <w:pStyle w:val="ae"/>
        <w:numPr>
          <w:ilvl w:val="0"/>
          <w:numId w:val="16"/>
        </w:numPr>
        <w:tabs>
          <w:tab w:val="left" w:pos="1134"/>
        </w:tabs>
        <w:autoSpaceDE w:val="0"/>
        <w:autoSpaceDN w:val="0"/>
        <w:adjustRightInd w:val="0"/>
        <w:spacing w:after="0" w:line="240" w:lineRule="auto"/>
        <w:ind w:left="0" w:firstLine="709"/>
        <w:contextualSpacing w:val="0"/>
        <w:rPr>
          <w:rFonts w:eastAsia="Calibri"/>
          <w:b/>
          <w:sz w:val="16"/>
          <w:szCs w:val="16"/>
        </w:rPr>
      </w:pPr>
      <w:r w:rsidRPr="002C5AC1">
        <w:rPr>
          <w:rFonts w:eastAsia="font334"/>
          <w:kern w:val="1"/>
          <w:sz w:val="16"/>
          <w:szCs w:val="16"/>
          <w:lang w:eastAsia="zh-CN"/>
        </w:rPr>
        <w:t xml:space="preserve">Уполномоченным органом </w:t>
      </w:r>
      <w:r w:rsidRPr="002C5AC1">
        <w:rPr>
          <w:rStyle w:val="aff1"/>
        </w:rPr>
        <w:t>п</w:t>
      </w:r>
      <w:r w:rsidRPr="002C5AC1">
        <w:rPr>
          <w:rFonts w:eastAsia="Calibri"/>
          <w:sz w:val="16"/>
          <w:szCs w:val="16"/>
        </w:rPr>
        <w:t>роводятся плановые проверки в соответствии с утвержденным им планом проведения плановых проверок на соответствующий финансовый год, но не чаще одного раза в 2 года в отношении одного исполнителя услуг, а также в течение срока исполнения соглашения проводится мониторинг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 используемым в целях формирования плана проведения плановых проверок на соответствующий финансовый год.</w:t>
      </w:r>
    </w:p>
    <w:p w:rsidR="002C5AC1" w:rsidRPr="002C5AC1" w:rsidRDefault="002C5AC1" w:rsidP="002C5AC1">
      <w:pPr>
        <w:pStyle w:val="ae"/>
        <w:numPr>
          <w:ilvl w:val="0"/>
          <w:numId w:val="16"/>
        </w:numPr>
        <w:tabs>
          <w:tab w:val="left" w:pos="1134"/>
        </w:tabs>
        <w:autoSpaceDE w:val="0"/>
        <w:autoSpaceDN w:val="0"/>
        <w:adjustRightInd w:val="0"/>
        <w:spacing w:after="0" w:line="240" w:lineRule="auto"/>
        <w:ind w:left="0" w:firstLine="709"/>
        <w:contextualSpacing w:val="0"/>
        <w:rPr>
          <w:rFonts w:eastAsia="Calibri"/>
          <w:b/>
          <w:sz w:val="16"/>
          <w:szCs w:val="16"/>
        </w:rPr>
      </w:pPr>
      <w:r w:rsidRPr="002C5AC1">
        <w:rPr>
          <w:rFonts w:eastAsia="Calibri"/>
          <w:sz w:val="16"/>
          <w:szCs w:val="16"/>
        </w:rPr>
        <w:t>Внеплановые проверки проводятся на основании муниципального правового акта уполномоченного органа в следующих случаях:</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1) в связи с обращениями и требованиями контрольно-надзорных и правоохранительных органов Российской Федерации;</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2)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22. Проверки подразделяются на:</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1) камеральные проверки, под которыми в целях настоящего Порядка понимаются проверки, проводимые по местонахождению уполномоченного органа на основании отчетов об исполнении соглашений, представленных исполнителями услуг, а также иных документов, представленных по запросу уполномоченного органа;</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2) выездные проверки, под которыми в целях настоящего Порядка понимаются проверки, проводимые по местонахождению исполнителя услуг.</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23. Срок проведения проверки определяется муниципальным правовым актом уполномоченного органа и должен составлять не более 15 рабочих дней со дня начала проверки и по решению руководителя (заместителя руководителя) уполномоченного органа может быть продлен не более чем на 10 рабочих дней.</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24. </w:t>
      </w:r>
      <w:r w:rsidRPr="002C5AC1">
        <w:rPr>
          <w:rFonts w:eastAsia="font334"/>
          <w:kern w:val="1"/>
          <w:sz w:val="16"/>
          <w:szCs w:val="16"/>
        </w:rPr>
        <w:t>Уполномоченный орган</w:t>
      </w:r>
      <w:r w:rsidRPr="002C5AC1">
        <w:rPr>
          <w:rStyle w:val="aff1"/>
        </w:rPr>
        <w:t xml:space="preserve"> </w:t>
      </w:r>
      <w:r w:rsidRPr="002C5AC1">
        <w:rPr>
          <w:rFonts w:eastAsia="Calibri"/>
          <w:sz w:val="16"/>
          <w:szCs w:val="16"/>
        </w:rPr>
        <w:t>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 и до 31 января года, в котором планируется проводить плановые проверки, размещает указанный план на официальном сайте уполномоченного органа, информационно-телекоммуникационной сети Интернет.</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font334"/>
          <w:kern w:val="1"/>
          <w:sz w:val="16"/>
          <w:szCs w:val="16"/>
        </w:rPr>
        <w:t>Уполномоченный орган</w:t>
      </w:r>
      <w:r w:rsidRPr="002C5AC1">
        <w:rPr>
          <w:rFonts w:eastAsia="Calibri"/>
          <w:sz w:val="16"/>
          <w:szCs w:val="16"/>
        </w:rPr>
        <w:t xml:space="preserve">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w:t>
      </w:r>
      <w:r w:rsidRPr="002C5AC1">
        <w:rPr>
          <w:rFonts w:eastAsia="Calibri"/>
          <w:sz w:val="16"/>
          <w:szCs w:val="16"/>
        </w:rPr>
        <w:lastRenderedPageBreak/>
        <w:t>уполномоченного органа, и направленного по адресу электронной почты исполнителя услуг, или иным доступным способом;</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font334"/>
          <w:kern w:val="1"/>
          <w:sz w:val="16"/>
          <w:szCs w:val="16"/>
        </w:rPr>
        <w:t>Уполномоченный орган</w:t>
      </w:r>
      <w:r w:rsidRPr="002C5AC1">
        <w:rPr>
          <w:rStyle w:val="aff1"/>
        </w:rPr>
        <w:t xml:space="preserve"> </w:t>
      </w:r>
      <w:r w:rsidRPr="002C5AC1">
        <w:rPr>
          <w:rFonts w:eastAsia="Calibri"/>
          <w:sz w:val="16"/>
          <w:szCs w:val="16"/>
        </w:rPr>
        <w:t>уведомляет исполнителя услуг о проведении внеплановой проверки в день подписания муниципального правового акта уполномоченного органа о проведении внеплановой проверки посредством направления копии муниципального правового акта уполномоченного органа исполнителю услуг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25. Результаты проведения проверки отражаются в акте проверки и подтверждаются документами (копиями документов на бумажных носителях и (или) в электронном виде), объяснениями (пояснениями) должностных лиц исполнителя услуг, а также другими материалами.</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Указанные документы (копии) и материалы прилагаются к акту проверки.</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В зависимости от формы проведения проверки в акте проверки указывается место проведения проверки.</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26. В описании каждого нарушения, выявленного в ходе проведения проверки, указываются в том числе:</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1) положения нормативных правовых актов, которые были нарушены;</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2) период, к которому относится выявленное нарушение.</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27. Результатами осуществления контроля за оказанием муниципальных услуг в социальной сфере исполнителями услуг, не являющимися муниципальными учреждениями, являются:</w:t>
      </w:r>
    </w:p>
    <w:p w:rsidR="002C5AC1" w:rsidRPr="002C5AC1" w:rsidRDefault="002C5AC1" w:rsidP="002C5AC1">
      <w:pPr>
        <w:pStyle w:val="ae"/>
        <w:numPr>
          <w:ilvl w:val="0"/>
          <w:numId w:val="17"/>
        </w:numPr>
        <w:tabs>
          <w:tab w:val="left" w:pos="1134"/>
        </w:tabs>
        <w:autoSpaceDE w:val="0"/>
        <w:autoSpaceDN w:val="0"/>
        <w:adjustRightInd w:val="0"/>
        <w:spacing w:after="0" w:line="240" w:lineRule="auto"/>
        <w:ind w:left="0" w:firstLine="709"/>
        <w:contextualSpacing w:val="0"/>
        <w:rPr>
          <w:rFonts w:eastAsia="Calibri"/>
          <w:sz w:val="16"/>
          <w:szCs w:val="16"/>
        </w:rPr>
      </w:pPr>
      <w:r w:rsidRPr="002C5AC1">
        <w:rPr>
          <w:rFonts w:eastAsia="Calibri"/>
          <w:sz w:val="16"/>
          <w:szCs w:val="16"/>
        </w:rPr>
        <w:t>определение соответствия фактических значений, характеризующих качество и (или) объем оказания муниципальной услуги, плановым значениям, установленным соглашением;</w:t>
      </w:r>
    </w:p>
    <w:p w:rsidR="002C5AC1" w:rsidRPr="002C5AC1" w:rsidRDefault="002C5AC1" w:rsidP="002C5AC1">
      <w:pPr>
        <w:pStyle w:val="ae"/>
        <w:numPr>
          <w:ilvl w:val="0"/>
          <w:numId w:val="17"/>
        </w:numPr>
        <w:tabs>
          <w:tab w:val="left" w:pos="1134"/>
        </w:tabs>
        <w:autoSpaceDE w:val="0"/>
        <w:autoSpaceDN w:val="0"/>
        <w:adjustRightInd w:val="0"/>
        <w:spacing w:after="0" w:line="240" w:lineRule="auto"/>
        <w:ind w:left="0" w:firstLine="709"/>
        <w:contextualSpacing w:val="0"/>
        <w:rPr>
          <w:rFonts w:eastAsia="Calibri"/>
          <w:sz w:val="16"/>
          <w:szCs w:val="16"/>
        </w:rPr>
      </w:pPr>
      <w:r w:rsidRPr="002C5AC1">
        <w:rPr>
          <w:rFonts w:eastAsia="Calibri"/>
          <w:sz w:val="16"/>
          <w:szCs w:val="16"/>
        </w:rPr>
        <w:t>анализ причин отклонения фактических значений, характеризующих качество и (или) объем оказания муниципальной услуги, от плановых значений, установленных соглашением;</w:t>
      </w:r>
    </w:p>
    <w:p w:rsidR="002C5AC1" w:rsidRPr="002C5AC1" w:rsidRDefault="002C5AC1" w:rsidP="002C5AC1">
      <w:pPr>
        <w:pStyle w:val="ae"/>
        <w:numPr>
          <w:ilvl w:val="0"/>
          <w:numId w:val="17"/>
        </w:numPr>
        <w:tabs>
          <w:tab w:val="left" w:pos="1134"/>
        </w:tabs>
        <w:autoSpaceDE w:val="0"/>
        <w:autoSpaceDN w:val="0"/>
        <w:adjustRightInd w:val="0"/>
        <w:spacing w:after="0" w:line="240" w:lineRule="auto"/>
        <w:ind w:left="0" w:firstLine="709"/>
        <w:contextualSpacing w:val="0"/>
        <w:rPr>
          <w:rFonts w:eastAsia="Calibri"/>
          <w:sz w:val="16"/>
          <w:szCs w:val="16"/>
        </w:rPr>
      </w:pPr>
      <w:r w:rsidRPr="002C5AC1">
        <w:rPr>
          <w:rFonts w:eastAsia="Calibri"/>
          <w:sz w:val="16"/>
          <w:szCs w:val="16"/>
        </w:rPr>
        <w:t>определение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rsidR="002C5AC1" w:rsidRPr="002C5AC1" w:rsidRDefault="002C5AC1" w:rsidP="002C5AC1">
      <w:pPr>
        <w:pStyle w:val="ae"/>
        <w:numPr>
          <w:ilvl w:val="0"/>
          <w:numId w:val="17"/>
        </w:numPr>
        <w:tabs>
          <w:tab w:val="left" w:pos="1134"/>
        </w:tabs>
        <w:autoSpaceDE w:val="0"/>
        <w:autoSpaceDN w:val="0"/>
        <w:adjustRightInd w:val="0"/>
        <w:spacing w:after="0" w:line="240" w:lineRule="auto"/>
        <w:ind w:left="0" w:firstLine="709"/>
        <w:contextualSpacing w:val="0"/>
        <w:rPr>
          <w:rFonts w:eastAsia="Calibri"/>
          <w:sz w:val="16"/>
          <w:szCs w:val="16"/>
        </w:rPr>
      </w:pPr>
      <w:r w:rsidRPr="002C5AC1">
        <w:rPr>
          <w:rFonts w:eastAsia="Calibri"/>
          <w:sz w:val="16"/>
          <w:szCs w:val="16"/>
        </w:rPr>
        <w:t xml:space="preserve">анализ причин несоблюдения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w:t>
      </w:r>
      <w:r w:rsidRPr="002C5AC1">
        <w:rPr>
          <w:rFonts w:eastAsia="Calibri"/>
          <w:sz w:val="16"/>
          <w:szCs w:val="16"/>
        </w:rPr>
        <w:t>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28. 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исполнителем услуг, утверждается его руководителем и должен содержать перечень выявленных нарушений, меры, принимаемые для их устранения и предупреждения в дальнейшей деятельности, сроки выполнения указанных мер и ответственных исполнителей.</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29. Материалы по результатам проверки, а также иные документы и информация, полученные (разработанные) в ходе ее осуществления, хранятся уполномоченным органом не менее 5 лет.</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 xml:space="preserve">30. На основании акта проверки </w:t>
      </w:r>
      <w:r w:rsidRPr="002C5AC1">
        <w:rPr>
          <w:rFonts w:eastAsia="font334"/>
          <w:kern w:val="1"/>
          <w:sz w:val="16"/>
          <w:szCs w:val="16"/>
        </w:rPr>
        <w:t>уполномоченный орган</w:t>
      </w:r>
      <w:r w:rsidRPr="002C5AC1">
        <w:rPr>
          <w:rStyle w:val="aff1"/>
        </w:rPr>
        <w:t>:</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1) принимает меры по обеспечению достижения плановых значений, характеризующих качество и (или) объем оказания муниципальной услуги в социальной сфере, установленных соглашением;</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2) принимает меры по обеспечению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 xml:space="preserve">3) принимает решение о возврате средств субсидии в бюджет </w:t>
      </w:r>
      <w:r w:rsidRPr="002C5AC1">
        <w:rPr>
          <w:sz w:val="16"/>
          <w:szCs w:val="16"/>
          <w:lang w:eastAsia="ru-RU"/>
        </w:rPr>
        <w:t>Тогучинского района Новосибирской области</w:t>
      </w:r>
      <w:r w:rsidRPr="002C5AC1">
        <w:rPr>
          <w:rFonts w:eastAsia="Calibri"/>
          <w:sz w:val="16"/>
          <w:szCs w:val="16"/>
        </w:rPr>
        <w:t xml:space="preserve"> в соответствии с бюджетным законодательством Российской Федерации в случаях, установленных соглашением;</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4) принимает решение о возмещении вреда, причиненного жизни и (или) здоровью потребителя услуг за счет не использованного исполнителем услуг остатка субсидии, подлежащего выплате исполнителю услуг, в случае если по результатам проверки был установлен факт неоказания муниципальной услуги в социальной сфере или ненадлежащего ее оказания, которое заключается в недостижении исполнителем услуг объема оказания такой услуги потребителю услуг и (или) нарушении стандарта (порядка) оказания муниципальной услуги в социальной сфере или требований к условиям и порядку оказания такой услуги, повлекших причинение вреда жизни и здоровью потребителя;</w:t>
      </w:r>
    </w:p>
    <w:p w:rsidR="002C5AC1" w:rsidRPr="002C5AC1" w:rsidRDefault="002C5AC1" w:rsidP="002C5AC1">
      <w:pPr>
        <w:tabs>
          <w:tab w:val="left" w:pos="1134"/>
        </w:tabs>
        <w:adjustRightInd w:val="0"/>
        <w:ind w:firstLine="709"/>
        <w:jc w:val="both"/>
        <w:rPr>
          <w:rFonts w:eastAsia="Calibri"/>
          <w:sz w:val="16"/>
          <w:szCs w:val="16"/>
        </w:rPr>
      </w:pPr>
      <w:r w:rsidRPr="002C5AC1">
        <w:rPr>
          <w:rFonts w:eastAsia="Calibri"/>
          <w:sz w:val="16"/>
          <w:szCs w:val="16"/>
        </w:rPr>
        <w:t>5) принимает решение о расторжении соглашения в случае выявления более 3 фактов превышения исполнителем услуг отклонений от показателей, характеризующих качество и (или) объем оказания муниципальной услуги в социальной сфере, установленных соглашением.</w:t>
      </w:r>
    </w:p>
    <w:p w:rsidR="00485009" w:rsidRDefault="00485009" w:rsidP="002C5AC1">
      <w:pPr>
        <w:ind w:right="-2"/>
        <w:jc w:val="center"/>
        <w:rPr>
          <w:sz w:val="16"/>
          <w:szCs w:val="16"/>
          <w:lang w:eastAsia="ru-RU"/>
        </w:rPr>
      </w:pPr>
    </w:p>
    <w:p w:rsidR="002C5AC1" w:rsidRDefault="002C5AC1" w:rsidP="002C5AC1">
      <w:pPr>
        <w:ind w:right="-2"/>
        <w:jc w:val="center"/>
        <w:rPr>
          <w:sz w:val="16"/>
          <w:szCs w:val="16"/>
          <w:lang w:eastAsia="ru-RU"/>
        </w:rPr>
      </w:pPr>
    </w:p>
    <w:p w:rsidR="002C5AC1" w:rsidRDefault="002C5AC1" w:rsidP="002C5AC1">
      <w:pPr>
        <w:ind w:right="-2"/>
        <w:jc w:val="center"/>
        <w:rPr>
          <w:sz w:val="16"/>
          <w:szCs w:val="16"/>
          <w:lang w:eastAsia="ru-RU"/>
        </w:rPr>
        <w:sectPr w:rsidR="002C5AC1" w:rsidSect="00A67465">
          <w:type w:val="continuous"/>
          <w:pgSz w:w="11906" w:h="16838" w:code="9"/>
          <w:pgMar w:top="567" w:right="567" w:bottom="567" w:left="567" w:header="720" w:footer="720" w:gutter="0"/>
          <w:cols w:num="2" w:space="709"/>
          <w:docGrid w:linePitch="360"/>
        </w:sectPr>
      </w:pPr>
    </w:p>
    <w:p w:rsidR="002C5AC1" w:rsidRDefault="002C5AC1" w:rsidP="002C5AC1">
      <w:pPr>
        <w:ind w:right="-2"/>
        <w:jc w:val="center"/>
        <w:rPr>
          <w:sz w:val="16"/>
          <w:szCs w:val="16"/>
          <w:lang w:eastAsia="ru-RU"/>
        </w:rPr>
      </w:pPr>
    </w:p>
    <w:p w:rsidR="002C5AC1" w:rsidRPr="002C5AC1" w:rsidRDefault="002C5AC1" w:rsidP="002C5AC1">
      <w:pPr>
        <w:pStyle w:val="af9"/>
        <w:spacing w:after="0"/>
        <w:jc w:val="right"/>
        <w:rPr>
          <w:sz w:val="16"/>
          <w:szCs w:val="16"/>
        </w:rPr>
      </w:pPr>
      <w:r w:rsidRPr="002C5AC1">
        <w:rPr>
          <w:sz w:val="16"/>
          <w:szCs w:val="16"/>
        </w:rPr>
        <w:t xml:space="preserve">ПРИЛОЖЕНИЕ </w:t>
      </w:r>
    </w:p>
    <w:p w:rsidR="002C5AC1" w:rsidRPr="002C5AC1" w:rsidRDefault="002C5AC1" w:rsidP="002C5AC1">
      <w:pPr>
        <w:pStyle w:val="af9"/>
        <w:spacing w:after="0"/>
        <w:jc w:val="right"/>
        <w:rPr>
          <w:rFonts w:eastAsia="Calibri"/>
          <w:sz w:val="16"/>
          <w:szCs w:val="16"/>
        </w:rPr>
      </w:pPr>
      <w:r w:rsidRPr="002C5AC1">
        <w:rPr>
          <w:sz w:val="16"/>
          <w:szCs w:val="16"/>
        </w:rPr>
        <w:t xml:space="preserve">к порядку </w:t>
      </w:r>
      <w:r w:rsidRPr="002C5AC1">
        <w:rPr>
          <w:sz w:val="16"/>
          <w:szCs w:val="16"/>
          <w:lang w:eastAsia="ru-RU"/>
        </w:rPr>
        <w:t>формирования</w:t>
      </w:r>
      <w:r w:rsidRPr="002C5AC1">
        <w:rPr>
          <w:rFonts w:eastAsia="Calibri"/>
          <w:sz w:val="16"/>
          <w:szCs w:val="16"/>
        </w:rPr>
        <w:t xml:space="preserve"> муниципальных</w:t>
      </w:r>
      <w:r w:rsidRPr="002C5AC1">
        <w:rPr>
          <w:sz w:val="16"/>
          <w:szCs w:val="16"/>
          <w:lang w:eastAsia="ru-RU"/>
        </w:rPr>
        <w:t xml:space="preserve"> социальных заказов </w:t>
      </w:r>
    </w:p>
    <w:p w:rsidR="002C5AC1" w:rsidRPr="002C5AC1" w:rsidRDefault="002C5AC1" w:rsidP="002C5AC1">
      <w:pPr>
        <w:pStyle w:val="af9"/>
        <w:spacing w:after="0"/>
        <w:jc w:val="right"/>
        <w:rPr>
          <w:sz w:val="16"/>
          <w:szCs w:val="16"/>
          <w:lang w:eastAsia="ru-RU"/>
        </w:rPr>
      </w:pPr>
      <w:r w:rsidRPr="002C5AC1">
        <w:rPr>
          <w:sz w:val="16"/>
          <w:szCs w:val="16"/>
          <w:lang w:eastAsia="ru-RU"/>
        </w:rPr>
        <w:t xml:space="preserve">на оказание </w:t>
      </w:r>
      <w:r w:rsidRPr="002C5AC1">
        <w:rPr>
          <w:rFonts w:eastAsia="Calibri"/>
          <w:sz w:val="16"/>
          <w:szCs w:val="16"/>
        </w:rPr>
        <w:t>муниципальных</w:t>
      </w:r>
      <w:r w:rsidRPr="002C5AC1">
        <w:rPr>
          <w:sz w:val="16"/>
          <w:szCs w:val="16"/>
          <w:lang w:eastAsia="ru-RU"/>
        </w:rPr>
        <w:t xml:space="preserve"> услуг в социальной сфере, </w:t>
      </w:r>
    </w:p>
    <w:p w:rsidR="002C5AC1" w:rsidRPr="002C5AC1" w:rsidRDefault="002C5AC1" w:rsidP="002C5AC1">
      <w:pPr>
        <w:pStyle w:val="af9"/>
        <w:spacing w:after="0"/>
        <w:jc w:val="right"/>
        <w:rPr>
          <w:rFonts w:eastAsia="Calibri"/>
          <w:sz w:val="16"/>
          <w:szCs w:val="16"/>
        </w:rPr>
      </w:pPr>
      <w:r w:rsidRPr="002C5AC1">
        <w:rPr>
          <w:sz w:val="16"/>
          <w:szCs w:val="16"/>
          <w:lang w:eastAsia="ru-RU"/>
        </w:rPr>
        <w:t xml:space="preserve">отнесенных к полномочиям </w:t>
      </w:r>
      <w:r w:rsidRPr="002C5AC1">
        <w:rPr>
          <w:rFonts w:eastAsia="Calibri"/>
          <w:sz w:val="16"/>
          <w:szCs w:val="16"/>
        </w:rPr>
        <w:t xml:space="preserve">администрации </w:t>
      </w:r>
    </w:p>
    <w:p w:rsidR="002C5AC1" w:rsidRPr="002C5AC1" w:rsidRDefault="002C5AC1" w:rsidP="002C5AC1">
      <w:pPr>
        <w:pStyle w:val="af9"/>
        <w:spacing w:after="0"/>
        <w:jc w:val="right"/>
        <w:rPr>
          <w:sz w:val="16"/>
          <w:szCs w:val="16"/>
        </w:rPr>
      </w:pPr>
      <w:r w:rsidRPr="002C5AC1">
        <w:rPr>
          <w:rFonts w:eastAsia="Calibri"/>
          <w:sz w:val="16"/>
          <w:szCs w:val="16"/>
        </w:rPr>
        <w:t>Тогучинского района Новосибирской области</w:t>
      </w:r>
    </w:p>
    <w:p w:rsidR="002C5AC1" w:rsidRPr="002C5AC1" w:rsidRDefault="002C5AC1" w:rsidP="002C5AC1">
      <w:pPr>
        <w:jc w:val="center"/>
        <w:rPr>
          <w:b/>
          <w:bCs/>
          <w:sz w:val="16"/>
          <w:szCs w:val="16"/>
          <w:lang w:eastAsia="ru-RU"/>
        </w:rPr>
      </w:pPr>
    </w:p>
    <w:p w:rsidR="002C5AC1" w:rsidRPr="002C5AC1" w:rsidRDefault="002C5AC1" w:rsidP="002C5AC1">
      <w:pPr>
        <w:jc w:val="center"/>
        <w:rPr>
          <w:b/>
          <w:bCs/>
          <w:sz w:val="16"/>
          <w:szCs w:val="16"/>
          <w:lang w:eastAsia="ru-RU"/>
        </w:rPr>
      </w:pPr>
      <w:r w:rsidRPr="002C5AC1">
        <w:rPr>
          <w:b/>
          <w:bCs/>
          <w:sz w:val="16"/>
          <w:szCs w:val="16"/>
          <w:lang w:eastAsia="ru-RU"/>
        </w:rPr>
        <w:t xml:space="preserve">ФОРМА </w:t>
      </w:r>
    </w:p>
    <w:p w:rsidR="002C5AC1" w:rsidRPr="002C5AC1" w:rsidRDefault="002C5AC1" w:rsidP="002C5AC1">
      <w:pPr>
        <w:jc w:val="center"/>
        <w:rPr>
          <w:bCs/>
          <w:sz w:val="16"/>
          <w:szCs w:val="16"/>
          <w:lang w:eastAsia="ru-RU"/>
        </w:rPr>
      </w:pPr>
      <w:r w:rsidRPr="002C5AC1">
        <w:rPr>
          <w:bCs/>
          <w:sz w:val="16"/>
          <w:szCs w:val="16"/>
          <w:lang w:eastAsia="ru-RU"/>
        </w:rPr>
        <w:t xml:space="preserve">Муниципального социального заказа на оказание муниципальных услуг в социальной сфере </w:t>
      </w:r>
    </w:p>
    <w:p w:rsidR="002C5AC1" w:rsidRDefault="002C5AC1" w:rsidP="002C5AC1">
      <w:pPr>
        <w:jc w:val="center"/>
        <w:rPr>
          <w:bCs/>
          <w:sz w:val="16"/>
          <w:szCs w:val="16"/>
          <w:lang w:eastAsia="ru-RU"/>
        </w:rPr>
      </w:pPr>
      <w:r w:rsidRPr="002C5AC1">
        <w:rPr>
          <w:bCs/>
          <w:sz w:val="16"/>
          <w:szCs w:val="16"/>
          <w:lang w:eastAsia="ru-RU"/>
        </w:rPr>
        <w:t>на 20__ год и на плановый период 20__ - 20__ годов</w:t>
      </w:r>
    </w:p>
    <w:p w:rsidR="00003ADE" w:rsidRDefault="00003ADE" w:rsidP="002C5AC1">
      <w:pPr>
        <w:jc w:val="center"/>
        <w:rPr>
          <w:bCs/>
          <w:sz w:val="16"/>
          <w:szCs w:val="16"/>
          <w:lang w:eastAsia="ru-RU"/>
        </w:rPr>
      </w:pPr>
    </w:p>
    <w:p w:rsidR="00003ADE" w:rsidRDefault="00003ADE" w:rsidP="002C5AC1">
      <w:pPr>
        <w:jc w:val="center"/>
        <w:rPr>
          <w:bCs/>
          <w:sz w:val="16"/>
          <w:szCs w:val="16"/>
          <w:lang w:eastAsia="ru-RU"/>
        </w:rPr>
      </w:pPr>
    </w:p>
    <w:tbl>
      <w:tblPr>
        <w:tblW w:w="1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17"/>
        <w:gridCol w:w="287"/>
        <w:gridCol w:w="162"/>
        <w:gridCol w:w="385"/>
        <w:gridCol w:w="30"/>
        <w:gridCol w:w="278"/>
        <w:gridCol w:w="422"/>
        <w:gridCol w:w="161"/>
        <w:gridCol w:w="31"/>
        <w:gridCol w:w="158"/>
        <w:gridCol w:w="121"/>
        <w:gridCol w:w="574"/>
        <w:gridCol w:w="52"/>
        <w:gridCol w:w="64"/>
        <w:gridCol w:w="211"/>
        <w:gridCol w:w="93"/>
        <w:gridCol w:w="430"/>
        <w:gridCol w:w="180"/>
        <w:gridCol w:w="85"/>
        <w:gridCol w:w="299"/>
        <w:gridCol w:w="145"/>
        <w:gridCol w:w="173"/>
        <w:gridCol w:w="128"/>
        <w:gridCol w:w="89"/>
        <w:gridCol w:w="414"/>
        <w:gridCol w:w="78"/>
        <w:gridCol w:w="110"/>
        <w:gridCol w:w="140"/>
        <w:gridCol w:w="424"/>
        <w:gridCol w:w="601"/>
        <w:gridCol w:w="114"/>
        <w:gridCol w:w="244"/>
        <w:gridCol w:w="363"/>
        <w:gridCol w:w="159"/>
        <w:gridCol w:w="428"/>
        <w:gridCol w:w="79"/>
        <w:gridCol w:w="257"/>
        <w:gridCol w:w="69"/>
        <w:gridCol w:w="195"/>
        <w:gridCol w:w="385"/>
        <w:gridCol w:w="75"/>
        <w:gridCol w:w="153"/>
        <w:gridCol w:w="62"/>
        <w:gridCol w:w="787"/>
        <w:gridCol w:w="52"/>
        <w:gridCol w:w="91"/>
        <w:gridCol w:w="133"/>
      </w:tblGrid>
      <w:tr w:rsidR="00003ADE" w:rsidRPr="00003ADE" w:rsidTr="00003ADE">
        <w:trPr>
          <w:gridAfter w:val="5"/>
          <w:wAfter w:w="1125" w:type="dxa"/>
          <w:trHeight w:val="288"/>
        </w:trPr>
        <w:tc>
          <w:tcPr>
            <w:tcW w:w="2991" w:type="dxa"/>
            <w:gridSpan w:val="11"/>
            <w:vMerge w:val="restart"/>
            <w:tcBorders>
              <w:top w:val="nil"/>
              <w:left w:val="nil"/>
              <w:right w:val="nil"/>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p w:rsidR="00003ADE" w:rsidRPr="00003ADE" w:rsidRDefault="00003ADE" w:rsidP="003451A2">
            <w:pPr>
              <w:rPr>
                <w:sz w:val="16"/>
                <w:szCs w:val="16"/>
                <w:lang w:eastAsia="ru-RU"/>
              </w:rPr>
            </w:pPr>
            <w:r w:rsidRPr="00003ADE">
              <w:rPr>
                <w:sz w:val="16"/>
                <w:szCs w:val="16"/>
                <w:lang w:eastAsia="ru-RU"/>
              </w:rPr>
              <w:t>   </w:t>
            </w:r>
          </w:p>
          <w:p w:rsidR="00003ADE" w:rsidRPr="00003ADE" w:rsidRDefault="00003ADE" w:rsidP="003451A2">
            <w:pPr>
              <w:rPr>
                <w:sz w:val="16"/>
                <w:szCs w:val="16"/>
                <w:lang w:eastAsia="ru-RU"/>
              </w:rPr>
            </w:pPr>
            <w:r w:rsidRPr="00003ADE">
              <w:rPr>
                <w:sz w:val="16"/>
                <w:szCs w:val="16"/>
                <w:lang w:eastAsia="ru-RU"/>
              </w:rPr>
              <w:t>   </w:t>
            </w:r>
          </w:p>
        </w:tc>
        <w:tc>
          <w:tcPr>
            <w:tcW w:w="811" w:type="dxa"/>
            <w:gridSpan w:val="4"/>
            <w:vMerge w:val="restart"/>
            <w:tcBorders>
              <w:top w:val="nil"/>
              <w:left w:val="nil"/>
              <w:right w:val="nil"/>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p w:rsidR="00003ADE" w:rsidRPr="00003ADE" w:rsidRDefault="00003ADE" w:rsidP="003451A2">
            <w:pPr>
              <w:rPr>
                <w:sz w:val="16"/>
                <w:szCs w:val="16"/>
                <w:lang w:eastAsia="ru-RU"/>
              </w:rPr>
            </w:pPr>
            <w:r w:rsidRPr="00003ADE">
              <w:rPr>
                <w:sz w:val="16"/>
                <w:szCs w:val="16"/>
                <w:lang w:eastAsia="ru-RU"/>
              </w:rPr>
              <w:t>   </w:t>
            </w:r>
          </w:p>
          <w:p w:rsidR="00003ADE" w:rsidRPr="00003ADE" w:rsidRDefault="00003ADE" w:rsidP="003451A2">
            <w:pPr>
              <w:rPr>
                <w:sz w:val="16"/>
                <w:szCs w:val="16"/>
                <w:lang w:eastAsia="ru-RU"/>
              </w:rPr>
            </w:pPr>
            <w:r w:rsidRPr="00003ADE">
              <w:rPr>
                <w:sz w:val="16"/>
                <w:szCs w:val="16"/>
                <w:lang w:eastAsia="ru-RU"/>
              </w:rPr>
              <w:t>   </w:t>
            </w:r>
          </w:p>
        </w:tc>
        <w:tc>
          <w:tcPr>
            <w:tcW w:w="4480" w:type="dxa"/>
            <w:gridSpan w:val="20"/>
            <w:vMerge w:val="restart"/>
            <w:tcBorders>
              <w:top w:val="nil"/>
              <w:left w:val="nil"/>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p w:rsidR="00003ADE" w:rsidRPr="00003ADE" w:rsidRDefault="00003ADE" w:rsidP="003451A2">
            <w:pPr>
              <w:rPr>
                <w:sz w:val="16"/>
                <w:szCs w:val="16"/>
                <w:lang w:eastAsia="ru-RU"/>
              </w:rPr>
            </w:pPr>
            <w:r w:rsidRPr="00003ADE">
              <w:rPr>
                <w:sz w:val="16"/>
                <w:szCs w:val="16"/>
                <w:lang w:eastAsia="ru-RU"/>
              </w:rPr>
              <w:t>   </w:t>
            </w:r>
          </w:p>
          <w:p w:rsidR="00003ADE" w:rsidRPr="00003ADE" w:rsidRDefault="00003ADE" w:rsidP="003451A2">
            <w:pPr>
              <w:rPr>
                <w:sz w:val="16"/>
                <w:szCs w:val="16"/>
                <w:lang w:eastAsia="ru-RU"/>
              </w:rPr>
            </w:pPr>
            <w:r w:rsidRPr="00003ADE">
              <w:rPr>
                <w:sz w:val="16"/>
                <w:szCs w:val="16"/>
                <w:lang w:eastAsia="ru-RU"/>
              </w:rPr>
              <w:t>   </w:t>
            </w:r>
          </w:p>
        </w:tc>
        <w:tc>
          <w:tcPr>
            <w:tcW w:w="1028" w:type="dxa"/>
            <w:gridSpan w:val="5"/>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13" w:type="dxa"/>
            <w:gridSpan w:val="3"/>
            <w:tcBorders>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Коды</w:t>
            </w:r>
          </w:p>
        </w:tc>
      </w:tr>
      <w:tr w:rsidR="00003ADE" w:rsidRPr="00003ADE" w:rsidTr="00003ADE">
        <w:trPr>
          <w:gridAfter w:val="5"/>
          <w:wAfter w:w="1125" w:type="dxa"/>
          <w:trHeight w:val="288"/>
        </w:trPr>
        <w:tc>
          <w:tcPr>
            <w:tcW w:w="2991" w:type="dxa"/>
            <w:gridSpan w:val="11"/>
            <w:vMerge/>
            <w:tcBorders>
              <w:left w:val="nil"/>
              <w:right w:val="nil"/>
            </w:tcBorders>
            <w:shd w:val="clear" w:color="auto" w:fill="auto"/>
            <w:vAlign w:val="bottom"/>
            <w:hideMark/>
          </w:tcPr>
          <w:p w:rsidR="00003ADE" w:rsidRPr="00003ADE" w:rsidRDefault="00003ADE" w:rsidP="003451A2">
            <w:pPr>
              <w:rPr>
                <w:sz w:val="16"/>
                <w:szCs w:val="16"/>
                <w:lang w:eastAsia="ru-RU"/>
              </w:rPr>
            </w:pPr>
          </w:p>
        </w:tc>
        <w:tc>
          <w:tcPr>
            <w:tcW w:w="811" w:type="dxa"/>
            <w:gridSpan w:val="4"/>
            <w:vMerge/>
            <w:tcBorders>
              <w:left w:val="nil"/>
              <w:right w:val="nil"/>
            </w:tcBorders>
            <w:shd w:val="clear" w:color="auto" w:fill="auto"/>
            <w:vAlign w:val="bottom"/>
            <w:hideMark/>
          </w:tcPr>
          <w:p w:rsidR="00003ADE" w:rsidRPr="00003ADE" w:rsidRDefault="00003ADE" w:rsidP="003451A2">
            <w:pPr>
              <w:rPr>
                <w:sz w:val="16"/>
                <w:szCs w:val="16"/>
                <w:lang w:eastAsia="ru-RU"/>
              </w:rPr>
            </w:pPr>
          </w:p>
        </w:tc>
        <w:tc>
          <w:tcPr>
            <w:tcW w:w="4480" w:type="dxa"/>
            <w:gridSpan w:val="20"/>
            <w:vMerge/>
            <w:tcBorders>
              <w:left w:val="nil"/>
            </w:tcBorders>
            <w:shd w:val="clear" w:color="auto" w:fill="auto"/>
            <w:vAlign w:val="bottom"/>
            <w:hideMark/>
          </w:tcPr>
          <w:p w:rsidR="00003ADE" w:rsidRPr="00003ADE" w:rsidRDefault="00003ADE" w:rsidP="003451A2">
            <w:pPr>
              <w:rPr>
                <w:sz w:val="16"/>
                <w:szCs w:val="16"/>
                <w:lang w:eastAsia="ru-RU"/>
              </w:rPr>
            </w:pPr>
          </w:p>
        </w:tc>
        <w:tc>
          <w:tcPr>
            <w:tcW w:w="1028" w:type="dxa"/>
            <w:gridSpan w:val="5"/>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Дата</w:t>
            </w:r>
          </w:p>
        </w:tc>
        <w:tc>
          <w:tcPr>
            <w:tcW w:w="613" w:type="dxa"/>
            <w:gridSpan w:val="3"/>
            <w:tcBorders>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003ADE">
        <w:trPr>
          <w:gridAfter w:val="5"/>
          <w:wAfter w:w="1125" w:type="dxa"/>
          <w:trHeight w:val="288"/>
        </w:trPr>
        <w:tc>
          <w:tcPr>
            <w:tcW w:w="2991" w:type="dxa"/>
            <w:gridSpan w:val="11"/>
            <w:vMerge/>
            <w:tcBorders>
              <w:left w:val="nil"/>
              <w:right w:val="nil"/>
            </w:tcBorders>
            <w:shd w:val="clear" w:color="auto" w:fill="auto"/>
            <w:vAlign w:val="bottom"/>
            <w:hideMark/>
          </w:tcPr>
          <w:p w:rsidR="00003ADE" w:rsidRPr="00003ADE" w:rsidRDefault="00003ADE" w:rsidP="003451A2">
            <w:pPr>
              <w:rPr>
                <w:sz w:val="16"/>
                <w:szCs w:val="16"/>
                <w:lang w:eastAsia="ru-RU"/>
              </w:rPr>
            </w:pPr>
          </w:p>
        </w:tc>
        <w:tc>
          <w:tcPr>
            <w:tcW w:w="811" w:type="dxa"/>
            <w:gridSpan w:val="4"/>
            <w:vMerge/>
            <w:tcBorders>
              <w:left w:val="nil"/>
              <w:right w:val="nil"/>
            </w:tcBorders>
            <w:shd w:val="clear" w:color="auto" w:fill="auto"/>
            <w:vAlign w:val="bottom"/>
            <w:hideMark/>
          </w:tcPr>
          <w:p w:rsidR="00003ADE" w:rsidRPr="00003ADE" w:rsidRDefault="00003ADE" w:rsidP="003451A2">
            <w:pPr>
              <w:rPr>
                <w:sz w:val="16"/>
                <w:szCs w:val="16"/>
                <w:lang w:eastAsia="ru-RU"/>
              </w:rPr>
            </w:pPr>
          </w:p>
        </w:tc>
        <w:tc>
          <w:tcPr>
            <w:tcW w:w="4480" w:type="dxa"/>
            <w:gridSpan w:val="20"/>
            <w:vMerge/>
            <w:tcBorders>
              <w:left w:val="nil"/>
            </w:tcBorders>
            <w:shd w:val="clear" w:color="auto" w:fill="auto"/>
            <w:vAlign w:val="bottom"/>
            <w:hideMark/>
          </w:tcPr>
          <w:p w:rsidR="00003ADE" w:rsidRPr="00003ADE" w:rsidRDefault="00003ADE" w:rsidP="003451A2">
            <w:pPr>
              <w:rPr>
                <w:sz w:val="16"/>
                <w:szCs w:val="16"/>
                <w:lang w:eastAsia="ru-RU"/>
              </w:rPr>
            </w:pPr>
          </w:p>
        </w:tc>
        <w:tc>
          <w:tcPr>
            <w:tcW w:w="1028" w:type="dxa"/>
            <w:gridSpan w:val="5"/>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по ОКПО</w:t>
            </w:r>
          </w:p>
        </w:tc>
        <w:tc>
          <w:tcPr>
            <w:tcW w:w="613" w:type="dxa"/>
            <w:gridSpan w:val="3"/>
            <w:tcBorders>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003ADE">
        <w:trPr>
          <w:gridAfter w:val="5"/>
          <w:wAfter w:w="1125" w:type="dxa"/>
          <w:trHeight w:val="492"/>
        </w:trPr>
        <w:tc>
          <w:tcPr>
            <w:tcW w:w="2991" w:type="dxa"/>
            <w:gridSpan w:val="11"/>
            <w:shd w:val="clear" w:color="auto" w:fill="auto"/>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Уполномоченный орган</w:t>
            </w:r>
          </w:p>
        </w:tc>
        <w:tc>
          <w:tcPr>
            <w:tcW w:w="5291" w:type="dxa"/>
            <w:gridSpan w:val="24"/>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xml:space="preserve">_______________________________________________________                                                                   </w:t>
            </w:r>
            <w:proofErr w:type="gramStart"/>
            <w:r w:rsidRPr="00003ADE">
              <w:rPr>
                <w:color w:val="000000"/>
                <w:sz w:val="16"/>
                <w:szCs w:val="16"/>
                <w:lang w:eastAsia="ru-RU"/>
              </w:rPr>
              <w:t xml:space="preserve">   (</w:t>
            </w:r>
            <w:proofErr w:type="gramEnd"/>
            <w:r w:rsidRPr="00003ADE">
              <w:rPr>
                <w:color w:val="000000"/>
                <w:sz w:val="16"/>
                <w:szCs w:val="16"/>
                <w:lang w:eastAsia="ru-RU"/>
              </w:rPr>
              <w:t>полное наименование уполномоченного органа)</w:t>
            </w:r>
          </w:p>
        </w:tc>
        <w:tc>
          <w:tcPr>
            <w:tcW w:w="1028" w:type="dxa"/>
            <w:gridSpan w:val="5"/>
            <w:shd w:val="clear" w:color="auto" w:fill="auto"/>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Глава БК</w:t>
            </w:r>
          </w:p>
        </w:tc>
        <w:tc>
          <w:tcPr>
            <w:tcW w:w="613" w:type="dxa"/>
            <w:gridSpan w:val="3"/>
            <w:tcBorders>
              <w:right w:val="single" w:sz="4" w:space="0" w:color="auto"/>
            </w:tcBorders>
            <w:shd w:val="clear" w:color="auto" w:fill="auto"/>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r>
      <w:tr w:rsidR="00003ADE" w:rsidRPr="00003ADE" w:rsidTr="00003ADE">
        <w:trPr>
          <w:gridAfter w:val="5"/>
          <w:wAfter w:w="1125" w:type="dxa"/>
          <w:trHeight w:val="258"/>
        </w:trPr>
        <w:tc>
          <w:tcPr>
            <w:tcW w:w="2991" w:type="dxa"/>
            <w:gridSpan w:val="11"/>
            <w:shd w:val="clear" w:color="auto" w:fill="auto"/>
            <w:vAlign w:val="bottom"/>
            <w:hideMark/>
          </w:tcPr>
          <w:p w:rsidR="00003ADE" w:rsidRPr="00003ADE" w:rsidRDefault="00003ADE" w:rsidP="003451A2">
            <w:pPr>
              <w:rPr>
                <w:color w:val="000000"/>
                <w:sz w:val="16"/>
                <w:szCs w:val="16"/>
                <w:vertAlign w:val="superscript"/>
                <w:lang w:eastAsia="ru-RU"/>
              </w:rPr>
            </w:pPr>
            <w:r w:rsidRPr="00003ADE">
              <w:rPr>
                <w:color w:val="000000"/>
                <w:sz w:val="16"/>
                <w:szCs w:val="16"/>
                <w:lang w:eastAsia="ru-RU"/>
              </w:rPr>
              <w:t>Наименование бюджета</w:t>
            </w:r>
            <w:r w:rsidRPr="00003ADE">
              <w:rPr>
                <w:color w:val="000000"/>
                <w:sz w:val="16"/>
                <w:szCs w:val="16"/>
                <w:vertAlign w:val="superscript"/>
                <w:lang w:eastAsia="ru-RU"/>
              </w:rPr>
              <w:t>1</w:t>
            </w:r>
          </w:p>
        </w:tc>
        <w:tc>
          <w:tcPr>
            <w:tcW w:w="5291" w:type="dxa"/>
            <w:gridSpan w:val="24"/>
            <w:shd w:val="clear" w:color="auto" w:fill="auto"/>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028" w:type="dxa"/>
            <w:gridSpan w:val="5"/>
            <w:shd w:val="clear" w:color="auto" w:fill="auto"/>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по ОКТМО</w:t>
            </w:r>
          </w:p>
        </w:tc>
        <w:tc>
          <w:tcPr>
            <w:tcW w:w="613" w:type="dxa"/>
            <w:gridSpan w:val="3"/>
            <w:tcBorders>
              <w:right w:val="single" w:sz="4" w:space="0" w:color="auto"/>
            </w:tcBorders>
            <w:shd w:val="clear" w:color="auto" w:fill="auto"/>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r>
      <w:tr w:rsidR="00003ADE" w:rsidRPr="00003ADE" w:rsidTr="00003ADE">
        <w:trPr>
          <w:gridAfter w:val="5"/>
          <w:wAfter w:w="1125" w:type="dxa"/>
          <w:trHeight w:val="262"/>
        </w:trPr>
        <w:tc>
          <w:tcPr>
            <w:tcW w:w="2991" w:type="dxa"/>
            <w:gridSpan w:val="11"/>
            <w:shd w:val="clear" w:color="auto" w:fill="auto"/>
            <w:vAlign w:val="bottom"/>
            <w:hideMark/>
          </w:tcPr>
          <w:p w:rsidR="00003ADE" w:rsidRPr="00003ADE" w:rsidRDefault="00003ADE" w:rsidP="003451A2">
            <w:pPr>
              <w:rPr>
                <w:color w:val="000000"/>
                <w:sz w:val="16"/>
                <w:szCs w:val="16"/>
                <w:vertAlign w:val="superscript"/>
                <w:lang w:eastAsia="ru-RU"/>
              </w:rPr>
            </w:pPr>
            <w:r w:rsidRPr="00003ADE">
              <w:rPr>
                <w:color w:val="000000"/>
                <w:sz w:val="16"/>
                <w:szCs w:val="16"/>
                <w:lang w:eastAsia="ru-RU"/>
              </w:rPr>
              <w:t>Статус</w:t>
            </w:r>
            <w:r w:rsidRPr="00003ADE">
              <w:rPr>
                <w:color w:val="000000"/>
                <w:sz w:val="16"/>
                <w:szCs w:val="16"/>
                <w:vertAlign w:val="superscript"/>
                <w:lang w:eastAsia="ru-RU"/>
              </w:rPr>
              <w:t>2</w:t>
            </w:r>
          </w:p>
        </w:tc>
        <w:tc>
          <w:tcPr>
            <w:tcW w:w="5291" w:type="dxa"/>
            <w:gridSpan w:val="24"/>
            <w:shd w:val="clear" w:color="auto" w:fill="auto"/>
            <w:vAlign w:val="bottom"/>
            <w:hideMark/>
          </w:tcPr>
          <w:p w:rsidR="00003ADE" w:rsidRPr="00003ADE" w:rsidRDefault="00003ADE" w:rsidP="003451A2">
            <w:pPr>
              <w:rPr>
                <w:color w:val="000000"/>
                <w:sz w:val="16"/>
                <w:szCs w:val="16"/>
                <w:lang w:eastAsia="ru-RU"/>
              </w:rPr>
            </w:pPr>
          </w:p>
        </w:tc>
        <w:tc>
          <w:tcPr>
            <w:tcW w:w="1028" w:type="dxa"/>
            <w:gridSpan w:val="5"/>
            <w:shd w:val="clear" w:color="auto" w:fill="auto"/>
            <w:vAlign w:val="bottom"/>
            <w:hideMark/>
          </w:tcPr>
          <w:p w:rsidR="00003ADE" w:rsidRPr="00003ADE" w:rsidRDefault="00003ADE" w:rsidP="003451A2">
            <w:pPr>
              <w:rPr>
                <w:sz w:val="16"/>
                <w:szCs w:val="16"/>
                <w:lang w:eastAsia="ru-RU"/>
              </w:rPr>
            </w:pPr>
          </w:p>
        </w:tc>
        <w:tc>
          <w:tcPr>
            <w:tcW w:w="613" w:type="dxa"/>
            <w:gridSpan w:val="3"/>
            <w:tcBorders>
              <w:right w:val="single" w:sz="4" w:space="0" w:color="auto"/>
            </w:tcBorders>
            <w:shd w:val="clear" w:color="auto" w:fill="auto"/>
            <w:vAlign w:val="bottom"/>
            <w:hideMark/>
          </w:tcPr>
          <w:p w:rsidR="00003ADE" w:rsidRPr="00003ADE" w:rsidRDefault="00003ADE" w:rsidP="003451A2">
            <w:pPr>
              <w:rPr>
                <w:sz w:val="16"/>
                <w:szCs w:val="16"/>
                <w:lang w:eastAsia="ru-RU"/>
              </w:rPr>
            </w:pPr>
          </w:p>
        </w:tc>
      </w:tr>
      <w:tr w:rsidR="00003ADE" w:rsidRPr="00003ADE" w:rsidTr="00003ADE">
        <w:trPr>
          <w:gridAfter w:val="5"/>
          <w:wAfter w:w="1125" w:type="dxa"/>
          <w:trHeight w:val="138"/>
        </w:trPr>
        <w:tc>
          <w:tcPr>
            <w:tcW w:w="2991" w:type="dxa"/>
            <w:gridSpan w:val="11"/>
            <w:shd w:val="clear" w:color="auto" w:fill="auto"/>
            <w:vAlign w:val="bottom"/>
            <w:hideMark/>
          </w:tcPr>
          <w:p w:rsidR="00003ADE" w:rsidRPr="00003ADE" w:rsidRDefault="00003ADE" w:rsidP="003451A2">
            <w:pPr>
              <w:rPr>
                <w:color w:val="000000"/>
                <w:sz w:val="16"/>
                <w:szCs w:val="16"/>
                <w:vertAlign w:val="superscript"/>
                <w:lang w:eastAsia="ru-RU"/>
              </w:rPr>
            </w:pPr>
            <w:r w:rsidRPr="00003ADE">
              <w:rPr>
                <w:color w:val="000000"/>
                <w:sz w:val="16"/>
                <w:szCs w:val="16"/>
                <w:lang w:eastAsia="ru-RU"/>
              </w:rPr>
              <w:t>Направление деятельности</w:t>
            </w:r>
            <w:r w:rsidRPr="00003ADE">
              <w:rPr>
                <w:color w:val="000000"/>
                <w:sz w:val="16"/>
                <w:szCs w:val="16"/>
                <w:vertAlign w:val="superscript"/>
                <w:lang w:eastAsia="ru-RU"/>
              </w:rPr>
              <w:t>3</w:t>
            </w:r>
          </w:p>
        </w:tc>
        <w:tc>
          <w:tcPr>
            <w:tcW w:w="5291" w:type="dxa"/>
            <w:gridSpan w:val="24"/>
            <w:shd w:val="clear" w:color="auto" w:fill="auto"/>
            <w:vAlign w:val="bottom"/>
            <w:hideMark/>
          </w:tcPr>
          <w:p w:rsidR="00003ADE" w:rsidRPr="00003ADE" w:rsidRDefault="00003ADE" w:rsidP="003451A2">
            <w:pPr>
              <w:rPr>
                <w:color w:val="000000"/>
                <w:sz w:val="16"/>
                <w:szCs w:val="16"/>
                <w:lang w:eastAsia="ru-RU"/>
              </w:rPr>
            </w:pPr>
          </w:p>
        </w:tc>
        <w:tc>
          <w:tcPr>
            <w:tcW w:w="1028" w:type="dxa"/>
            <w:gridSpan w:val="5"/>
            <w:shd w:val="clear" w:color="auto" w:fill="auto"/>
            <w:vAlign w:val="bottom"/>
            <w:hideMark/>
          </w:tcPr>
          <w:p w:rsidR="00003ADE" w:rsidRPr="00003ADE" w:rsidRDefault="00003ADE" w:rsidP="003451A2">
            <w:pPr>
              <w:rPr>
                <w:sz w:val="16"/>
                <w:szCs w:val="16"/>
                <w:lang w:eastAsia="ru-RU"/>
              </w:rPr>
            </w:pPr>
          </w:p>
        </w:tc>
        <w:tc>
          <w:tcPr>
            <w:tcW w:w="613" w:type="dxa"/>
            <w:gridSpan w:val="3"/>
            <w:tcBorders>
              <w:right w:val="single" w:sz="4" w:space="0" w:color="auto"/>
            </w:tcBorders>
            <w:shd w:val="clear" w:color="auto" w:fill="auto"/>
            <w:vAlign w:val="bottom"/>
            <w:hideMark/>
          </w:tcPr>
          <w:p w:rsidR="00003ADE" w:rsidRPr="00003ADE" w:rsidRDefault="00003ADE" w:rsidP="003451A2">
            <w:pPr>
              <w:rPr>
                <w:sz w:val="16"/>
                <w:szCs w:val="16"/>
                <w:lang w:eastAsia="ru-RU"/>
              </w:rPr>
            </w:pPr>
          </w:p>
        </w:tc>
      </w:tr>
      <w:tr w:rsidR="00003ADE" w:rsidRPr="00003ADE" w:rsidTr="00267D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 w:type="dxa"/>
          <w:trHeight w:val="429"/>
        </w:trPr>
        <w:tc>
          <w:tcPr>
            <w:tcW w:w="10915" w:type="dxa"/>
            <w:gridSpan w:val="47"/>
            <w:tcBorders>
              <w:top w:val="nil"/>
              <w:left w:val="nil"/>
              <w:bottom w:val="nil"/>
              <w:right w:val="nil"/>
            </w:tcBorders>
            <w:shd w:val="clear" w:color="auto" w:fill="auto"/>
            <w:vAlign w:val="center"/>
            <w:hideMark/>
          </w:tcPr>
          <w:p w:rsidR="00003ADE" w:rsidRPr="00003ADE" w:rsidRDefault="00003ADE" w:rsidP="003451A2">
            <w:pPr>
              <w:jc w:val="both"/>
              <w:rPr>
                <w:b/>
                <w:bCs/>
                <w:color w:val="000000"/>
                <w:sz w:val="16"/>
                <w:szCs w:val="16"/>
                <w:lang w:eastAsia="ru-RU"/>
              </w:rPr>
            </w:pPr>
          </w:p>
          <w:p w:rsidR="00003ADE" w:rsidRPr="00003ADE" w:rsidRDefault="00003ADE" w:rsidP="003451A2">
            <w:pPr>
              <w:jc w:val="both"/>
              <w:rPr>
                <w:b/>
                <w:bCs/>
                <w:color w:val="000000"/>
                <w:sz w:val="16"/>
                <w:szCs w:val="16"/>
                <w:lang w:eastAsia="ru-RU"/>
              </w:rPr>
            </w:pPr>
            <w:r w:rsidRPr="00003ADE">
              <w:rPr>
                <w:b/>
                <w:bCs/>
                <w:color w:val="000000"/>
                <w:sz w:val="16"/>
                <w:szCs w:val="16"/>
                <w:lang w:eastAsia="ru-RU"/>
              </w:rPr>
              <w:t xml:space="preserve">I. Общие сведения о муниципальном социальном заказе на оказание муниципальных услуг в социальной сфере (далее - </w:t>
            </w:r>
            <w:proofErr w:type="gramStart"/>
            <w:r w:rsidRPr="00003ADE">
              <w:rPr>
                <w:b/>
                <w:bCs/>
                <w:color w:val="000000"/>
                <w:sz w:val="16"/>
                <w:szCs w:val="16"/>
                <w:lang w:eastAsia="ru-RU"/>
              </w:rPr>
              <w:t>муниципальный  социальный</w:t>
            </w:r>
            <w:proofErr w:type="gramEnd"/>
            <w:r w:rsidRPr="00003ADE">
              <w:rPr>
                <w:b/>
                <w:bCs/>
                <w:color w:val="000000"/>
                <w:sz w:val="16"/>
                <w:szCs w:val="16"/>
                <w:lang w:eastAsia="ru-RU"/>
              </w:rPr>
              <w:t xml:space="preserve"> заказ) в очередном финансовом году и плановом периоде, а также за пределами планового периода</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 w:type="dxa"/>
          <w:trHeight w:val="645"/>
        </w:trPr>
        <w:tc>
          <w:tcPr>
            <w:tcW w:w="10915" w:type="dxa"/>
            <w:gridSpan w:val="47"/>
            <w:tcBorders>
              <w:top w:val="nil"/>
              <w:left w:val="nil"/>
              <w:bottom w:val="nil"/>
              <w:right w:val="nil"/>
            </w:tcBorders>
            <w:shd w:val="clear" w:color="auto" w:fill="auto"/>
            <w:vAlign w:val="center"/>
            <w:hideMark/>
          </w:tcPr>
          <w:p w:rsidR="00003ADE" w:rsidRPr="00003ADE" w:rsidRDefault="00003ADE" w:rsidP="003451A2">
            <w:pPr>
              <w:jc w:val="both"/>
              <w:rPr>
                <w:b/>
                <w:bCs/>
                <w:color w:val="000000"/>
                <w:sz w:val="16"/>
                <w:szCs w:val="16"/>
                <w:lang w:eastAsia="ru-RU"/>
              </w:rPr>
            </w:pPr>
            <w:r w:rsidRPr="00003ADE">
              <w:rPr>
                <w:b/>
                <w:bCs/>
                <w:color w:val="000000"/>
                <w:sz w:val="16"/>
                <w:szCs w:val="16"/>
                <w:lang w:eastAsia="ru-RU"/>
              </w:rPr>
              <w:t>1. Общие сведения о муниципальном социальном заказе на 20__ год (на очередной финансовый год)</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 w:type="dxa"/>
          <w:trHeight w:val="728"/>
        </w:trPr>
        <w:tc>
          <w:tcPr>
            <w:tcW w:w="1526"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Наименование муниципальной услуги (укрупненной муниципальной услуги)</w:t>
            </w:r>
            <w:r w:rsidRPr="00003ADE">
              <w:rPr>
                <w:color w:val="000000"/>
                <w:sz w:val="16"/>
                <w:szCs w:val="16"/>
                <w:vertAlign w:val="superscript"/>
                <w:lang w:eastAsia="ru-RU"/>
              </w:rPr>
              <w:t>4</w:t>
            </w:r>
          </w:p>
        </w:tc>
        <w:tc>
          <w:tcPr>
            <w:tcW w:w="1276"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 xml:space="preserve">Год определения исполнителей муниципальных услуг (укрупненной </w:t>
            </w:r>
            <w:r w:rsidRPr="00003ADE">
              <w:rPr>
                <w:color w:val="000000"/>
                <w:sz w:val="16"/>
                <w:szCs w:val="16"/>
                <w:lang w:eastAsia="ru-RU"/>
              </w:rPr>
              <w:lastRenderedPageBreak/>
              <w:t>муниципальной услуги)</w:t>
            </w:r>
            <w:r w:rsidRPr="00003ADE">
              <w:rPr>
                <w:color w:val="000000"/>
                <w:sz w:val="16"/>
                <w:szCs w:val="16"/>
                <w:vertAlign w:val="superscript"/>
                <w:lang w:eastAsia="ru-RU"/>
              </w:rPr>
              <w:t>4</w:t>
            </w:r>
          </w:p>
        </w:tc>
        <w:tc>
          <w:tcPr>
            <w:tcW w:w="884"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lastRenderedPageBreak/>
              <w:t xml:space="preserve">Место оказания муниципальной услуги (укрупненной </w:t>
            </w:r>
            <w:r w:rsidRPr="00003ADE">
              <w:rPr>
                <w:color w:val="000000"/>
                <w:sz w:val="16"/>
                <w:szCs w:val="16"/>
                <w:lang w:eastAsia="ru-RU"/>
              </w:rPr>
              <w:lastRenderedPageBreak/>
              <w:t>муниципальной услуги)</w:t>
            </w:r>
            <w:r w:rsidRPr="00003ADE">
              <w:rPr>
                <w:color w:val="000000"/>
                <w:sz w:val="16"/>
                <w:szCs w:val="16"/>
                <w:vertAlign w:val="superscript"/>
                <w:lang w:eastAsia="ru-RU"/>
              </w:rPr>
              <w:t>4</w:t>
            </w:r>
          </w:p>
        </w:tc>
        <w:tc>
          <w:tcPr>
            <w:tcW w:w="2363" w:type="dxa"/>
            <w:gridSpan w:val="13"/>
            <w:tcBorders>
              <w:top w:val="single" w:sz="4" w:space="0" w:color="auto"/>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lastRenderedPageBreak/>
              <w:t>Показатель, характеризующий объем оказания муниципальной услуги (укрупненной муниципальной услуги)</w:t>
            </w:r>
          </w:p>
        </w:tc>
        <w:tc>
          <w:tcPr>
            <w:tcW w:w="4866" w:type="dxa"/>
            <w:gridSpan w:val="21"/>
            <w:tcBorders>
              <w:top w:val="single" w:sz="4" w:space="0" w:color="auto"/>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 w:type="dxa"/>
          <w:trHeight w:val="132"/>
        </w:trPr>
        <w:tc>
          <w:tcPr>
            <w:tcW w:w="1526" w:type="dxa"/>
            <w:gridSpan w:val="4"/>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1276" w:type="dxa"/>
            <w:gridSpan w:val="5"/>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884" w:type="dxa"/>
            <w:gridSpan w:val="4"/>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850" w:type="dxa"/>
            <w:gridSpan w:val="5"/>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 xml:space="preserve">наименование </w:t>
            </w:r>
            <w:r w:rsidRPr="00003ADE">
              <w:rPr>
                <w:color w:val="000000"/>
                <w:sz w:val="16"/>
                <w:szCs w:val="16"/>
                <w:lang w:eastAsia="ru-RU"/>
              </w:rPr>
              <w:lastRenderedPageBreak/>
              <w:t>показателя</w:t>
            </w:r>
            <w:r w:rsidRPr="00003ADE">
              <w:rPr>
                <w:color w:val="000000"/>
                <w:sz w:val="16"/>
                <w:szCs w:val="16"/>
                <w:vertAlign w:val="superscript"/>
                <w:lang w:eastAsia="ru-RU"/>
              </w:rPr>
              <w:t>4</w:t>
            </w:r>
          </w:p>
        </w:tc>
        <w:tc>
          <w:tcPr>
            <w:tcW w:w="1513" w:type="dxa"/>
            <w:gridSpan w:val="8"/>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lastRenderedPageBreak/>
              <w:t>единица измерения</w:t>
            </w:r>
          </w:p>
        </w:tc>
        <w:tc>
          <w:tcPr>
            <w:tcW w:w="752" w:type="dxa"/>
            <w:gridSpan w:val="4"/>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всего</w:t>
            </w:r>
            <w:r w:rsidRPr="00003ADE">
              <w:rPr>
                <w:color w:val="000000"/>
                <w:sz w:val="16"/>
                <w:szCs w:val="16"/>
                <w:vertAlign w:val="superscript"/>
                <w:lang w:eastAsia="ru-RU"/>
              </w:rPr>
              <w:t>5</w:t>
            </w:r>
          </w:p>
        </w:tc>
        <w:tc>
          <w:tcPr>
            <w:tcW w:w="4114" w:type="dxa"/>
            <w:gridSpan w:val="17"/>
            <w:tcBorders>
              <w:top w:val="single" w:sz="4" w:space="0" w:color="auto"/>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из них</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 w:type="dxa"/>
          <w:trHeight w:val="2012"/>
        </w:trPr>
        <w:tc>
          <w:tcPr>
            <w:tcW w:w="1526" w:type="dxa"/>
            <w:gridSpan w:val="4"/>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1276" w:type="dxa"/>
            <w:gridSpan w:val="5"/>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884" w:type="dxa"/>
            <w:gridSpan w:val="4"/>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850" w:type="dxa"/>
            <w:gridSpan w:val="5"/>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709" w:type="dxa"/>
            <w:gridSpan w:val="4"/>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наименование</w:t>
            </w:r>
            <w:r w:rsidRPr="00003ADE">
              <w:rPr>
                <w:color w:val="000000"/>
                <w:sz w:val="16"/>
                <w:szCs w:val="16"/>
                <w:vertAlign w:val="superscript"/>
                <w:lang w:eastAsia="ru-RU"/>
              </w:rPr>
              <w:t>4</w:t>
            </w:r>
          </w:p>
        </w:tc>
        <w:tc>
          <w:tcPr>
            <w:tcW w:w="804" w:type="dxa"/>
            <w:gridSpan w:val="4"/>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код по ОКЕИ</w:t>
            </w:r>
            <w:r w:rsidRPr="00003ADE">
              <w:rPr>
                <w:color w:val="000000"/>
                <w:sz w:val="16"/>
                <w:szCs w:val="16"/>
                <w:vertAlign w:val="superscript"/>
                <w:lang w:eastAsia="ru-RU"/>
              </w:rPr>
              <w:t>4</w:t>
            </w:r>
          </w:p>
        </w:tc>
        <w:tc>
          <w:tcPr>
            <w:tcW w:w="752" w:type="dxa"/>
            <w:gridSpan w:val="4"/>
            <w:vMerge/>
            <w:tcBorders>
              <w:top w:val="nil"/>
              <w:left w:val="single" w:sz="4" w:space="0" w:color="auto"/>
              <w:bottom w:val="single" w:sz="4" w:space="0" w:color="auto"/>
              <w:right w:val="single" w:sz="4" w:space="0" w:color="auto"/>
            </w:tcBorders>
            <w:hideMark/>
          </w:tcPr>
          <w:p w:rsidR="00003ADE" w:rsidRPr="00003ADE" w:rsidRDefault="00003ADE" w:rsidP="003451A2">
            <w:pPr>
              <w:jc w:val="center"/>
              <w:rPr>
                <w:color w:val="000000"/>
                <w:sz w:val="16"/>
                <w:szCs w:val="16"/>
                <w:lang w:eastAsia="ru-RU"/>
              </w:rPr>
            </w:pPr>
          </w:p>
        </w:tc>
        <w:tc>
          <w:tcPr>
            <w:tcW w:w="1322" w:type="dxa"/>
            <w:gridSpan w:val="4"/>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оказываемого муниципальными казенными учреждениями на основании муниципального задания</w:t>
            </w:r>
            <w:r w:rsidRPr="00003ADE">
              <w:rPr>
                <w:color w:val="000000"/>
                <w:sz w:val="16"/>
                <w:szCs w:val="16"/>
                <w:vertAlign w:val="superscript"/>
                <w:lang w:eastAsia="ru-RU"/>
              </w:rPr>
              <w:t>6</w:t>
            </w:r>
          </w:p>
        </w:tc>
        <w:tc>
          <w:tcPr>
            <w:tcW w:w="992" w:type="dxa"/>
            <w:gridSpan w:val="5"/>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оказываемого муниципальными бюджетными и автономными учреждениями на основании муниципального задания</w:t>
            </w:r>
            <w:r w:rsidRPr="00003ADE">
              <w:rPr>
                <w:color w:val="000000"/>
                <w:sz w:val="16"/>
                <w:szCs w:val="16"/>
                <w:vertAlign w:val="superscript"/>
                <w:lang w:eastAsia="ru-RU"/>
              </w:rPr>
              <w:t>6</w:t>
            </w:r>
          </w:p>
        </w:tc>
        <w:tc>
          <w:tcPr>
            <w:tcW w:w="808" w:type="dxa"/>
            <w:gridSpan w:val="4"/>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в соответствии с конкурсом</w:t>
            </w:r>
            <w:r w:rsidRPr="00003ADE">
              <w:rPr>
                <w:color w:val="000000"/>
                <w:sz w:val="16"/>
                <w:szCs w:val="16"/>
                <w:vertAlign w:val="superscript"/>
                <w:lang w:eastAsia="ru-RU"/>
              </w:rPr>
              <w:t>6</w:t>
            </w:r>
          </w:p>
        </w:tc>
        <w:tc>
          <w:tcPr>
            <w:tcW w:w="992" w:type="dxa"/>
            <w:gridSpan w:val="4"/>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в соответствии с социальными сертификатами</w:t>
            </w:r>
            <w:r w:rsidRPr="00003ADE">
              <w:rPr>
                <w:color w:val="000000"/>
                <w:sz w:val="16"/>
                <w:szCs w:val="16"/>
                <w:vertAlign w:val="superscript"/>
                <w:lang w:eastAsia="ru-RU"/>
              </w:rPr>
              <w:t>6</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 w:type="dxa"/>
          <w:trHeight w:val="288"/>
        </w:trPr>
        <w:tc>
          <w:tcPr>
            <w:tcW w:w="1526" w:type="dxa"/>
            <w:gridSpan w:val="4"/>
            <w:tcBorders>
              <w:top w:val="nil"/>
              <w:left w:val="single" w:sz="4" w:space="0" w:color="auto"/>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1</w:t>
            </w:r>
          </w:p>
        </w:tc>
        <w:tc>
          <w:tcPr>
            <w:tcW w:w="1276"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2</w:t>
            </w:r>
          </w:p>
        </w:tc>
        <w:tc>
          <w:tcPr>
            <w:tcW w:w="884"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3</w:t>
            </w:r>
          </w:p>
        </w:tc>
        <w:tc>
          <w:tcPr>
            <w:tcW w:w="850"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4</w:t>
            </w:r>
          </w:p>
        </w:tc>
        <w:tc>
          <w:tcPr>
            <w:tcW w:w="709"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5</w:t>
            </w:r>
          </w:p>
        </w:tc>
        <w:tc>
          <w:tcPr>
            <w:tcW w:w="804"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6</w:t>
            </w:r>
          </w:p>
        </w:tc>
        <w:tc>
          <w:tcPr>
            <w:tcW w:w="752"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7</w:t>
            </w:r>
          </w:p>
        </w:tc>
        <w:tc>
          <w:tcPr>
            <w:tcW w:w="1322"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8</w:t>
            </w:r>
          </w:p>
        </w:tc>
        <w:tc>
          <w:tcPr>
            <w:tcW w:w="992"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9</w:t>
            </w:r>
          </w:p>
        </w:tc>
        <w:tc>
          <w:tcPr>
            <w:tcW w:w="808"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10</w:t>
            </w:r>
          </w:p>
        </w:tc>
        <w:tc>
          <w:tcPr>
            <w:tcW w:w="992"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11</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 w:type="dxa"/>
          <w:trHeight w:val="136"/>
        </w:trPr>
        <w:tc>
          <w:tcPr>
            <w:tcW w:w="1526" w:type="dxa"/>
            <w:gridSpan w:val="4"/>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276" w:type="dxa"/>
            <w:gridSpan w:val="5"/>
            <w:vMerge w:val="restart"/>
            <w:tcBorders>
              <w:top w:val="nil"/>
              <w:left w:val="single" w:sz="4" w:space="0" w:color="auto"/>
              <w:right w:val="single" w:sz="4" w:space="0" w:color="auto"/>
            </w:tcBorders>
            <w:shd w:val="clear" w:color="auto" w:fill="auto"/>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884"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804"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52"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322"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808"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 w:type="dxa"/>
          <w:trHeight w:val="288"/>
        </w:trPr>
        <w:tc>
          <w:tcPr>
            <w:tcW w:w="1526" w:type="dxa"/>
            <w:gridSpan w:val="4"/>
            <w:vMerge/>
            <w:tcBorders>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1276" w:type="dxa"/>
            <w:gridSpan w:val="5"/>
            <w:vMerge/>
            <w:tcBorders>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884" w:type="dxa"/>
            <w:gridSpan w:val="4"/>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850"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804"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52"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322"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808"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 w:type="dxa"/>
          <w:trHeight w:val="135"/>
        </w:trPr>
        <w:tc>
          <w:tcPr>
            <w:tcW w:w="1526" w:type="dxa"/>
            <w:gridSpan w:val="4"/>
            <w:vMerge/>
            <w:tcBorders>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1276" w:type="dxa"/>
            <w:gridSpan w:val="5"/>
            <w:vMerge/>
            <w:tcBorders>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884" w:type="dxa"/>
            <w:gridSpan w:val="4"/>
            <w:vMerge w:val="restart"/>
            <w:tcBorders>
              <w:top w:val="single" w:sz="4" w:space="0" w:color="auto"/>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850"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804"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52"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322"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808"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 w:type="dxa"/>
          <w:trHeight w:val="138"/>
        </w:trPr>
        <w:tc>
          <w:tcPr>
            <w:tcW w:w="1526" w:type="dxa"/>
            <w:gridSpan w:val="4"/>
            <w:vMerge/>
            <w:tcBorders>
              <w:left w:val="single" w:sz="4" w:space="0" w:color="auto"/>
              <w:bottom w:val="nil"/>
              <w:right w:val="single" w:sz="4" w:space="0" w:color="auto"/>
            </w:tcBorders>
            <w:vAlign w:val="center"/>
          </w:tcPr>
          <w:p w:rsidR="00003ADE" w:rsidRPr="00003ADE" w:rsidRDefault="00003ADE" w:rsidP="003451A2">
            <w:pPr>
              <w:rPr>
                <w:color w:val="000000"/>
                <w:sz w:val="16"/>
                <w:szCs w:val="16"/>
                <w:lang w:eastAsia="ru-RU"/>
              </w:rPr>
            </w:pPr>
          </w:p>
        </w:tc>
        <w:tc>
          <w:tcPr>
            <w:tcW w:w="1276" w:type="dxa"/>
            <w:gridSpan w:val="5"/>
            <w:vMerge/>
            <w:tcBorders>
              <w:left w:val="single" w:sz="4" w:space="0" w:color="auto"/>
              <w:bottom w:val="nil"/>
              <w:right w:val="single" w:sz="4" w:space="0" w:color="auto"/>
            </w:tcBorders>
            <w:vAlign w:val="center"/>
          </w:tcPr>
          <w:p w:rsidR="00003ADE" w:rsidRPr="00003ADE" w:rsidRDefault="00003ADE" w:rsidP="003451A2">
            <w:pPr>
              <w:rPr>
                <w:color w:val="000000"/>
                <w:sz w:val="16"/>
                <w:szCs w:val="16"/>
                <w:lang w:eastAsia="ru-RU"/>
              </w:rPr>
            </w:pPr>
          </w:p>
        </w:tc>
        <w:tc>
          <w:tcPr>
            <w:tcW w:w="884" w:type="dxa"/>
            <w:gridSpan w:val="4"/>
            <w:vMerge/>
            <w:tcBorders>
              <w:left w:val="single" w:sz="4" w:space="0" w:color="auto"/>
              <w:bottom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804" w:type="dxa"/>
            <w:gridSpan w:val="4"/>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752" w:type="dxa"/>
            <w:gridSpan w:val="4"/>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1322" w:type="dxa"/>
            <w:gridSpan w:val="4"/>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808" w:type="dxa"/>
            <w:gridSpan w:val="4"/>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 w:type="dxa"/>
          <w:trHeight w:val="90"/>
        </w:trPr>
        <w:tc>
          <w:tcPr>
            <w:tcW w:w="1526" w:type="dxa"/>
            <w:gridSpan w:val="4"/>
            <w:vMerge w:val="restart"/>
            <w:tcBorders>
              <w:top w:val="single" w:sz="4" w:space="0" w:color="auto"/>
              <w:left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276" w:type="dxa"/>
            <w:gridSpan w:val="5"/>
            <w:vMerge w:val="restart"/>
            <w:tcBorders>
              <w:top w:val="single" w:sz="4" w:space="0" w:color="auto"/>
              <w:left w:val="nil"/>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884" w:type="dxa"/>
            <w:gridSpan w:val="4"/>
            <w:vMerge w:val="restart"/>
            <w:tcBorders>
              <w:top w:val="single" w:sz="4" w:space="0" w:color="auto"/>
              <w:left w:val="nil"/>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804"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52"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322"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808"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 w:type="dxa"/>
          <w:trHeight w:val="150"/>
        </w:trPr>
        <w:tc>
          <w:tcPr>
            <w:tcW w:w="1526" w:type="dxa"/>
            <w:gridSpan w:val="4"/>
            <w:vMerge/>
            <w:tcBorders>
              <w:left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1276" w:type="dxa"/>
            <w:gridSpan w:val="5"/>
            <w:vMerge/>
            <w:tcBorders>
              <w:left w:val="nil"/>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884" w:type="dxa"/>
            <w:gridSpan w:val="4"/>
            <w:vMerge/>
            <w:tcBorders>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850" w:type="dxa"/>
            <w:gridSpan w:val="5"/>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709"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804"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752"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1322"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992" w:type="dxa"/>
            <w:gridSpan w:val="5"/>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808"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 w:type="dxa"/>
          <w:trHeight w:val="135"/>
        </w:trPr>
        <w:tc>
          <w:tcPr>
            <w:tcW w:w="1526" w:type="dxa"/>
            <w:gridSpan w:val="4"/>
            <w:vMerge/>
            <w:tcBorders>
              <w:left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1276" w:type="dxa"/>
            <w:gridSpan w:val="5"/>
            <w:vMerge/>
            <w:tcBorders>
              <w:left w:val="nil"/>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884" w:type="dxa"/>
            <w:gridSpan w:val="4"/>
            <w:vMerge w:val="restart"/>
            <w:tcBorders>
              <w:top w:val="single" w:sz="4" w:space="0" w:color="auto"/>
              <w:left w:val="nil"/>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850" w:type="dxa"/>
            <w:gridSpan w:val="5"/>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709"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804"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752"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1322"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992" w:type="dxa"/>
            <w:gridSpan w:val="5"/>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808"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 w:type="dxa"/>
          <w:trHeight w:val="105"/>
        </w:trPr>
        <w:tc>
          <w:tcPr>
            <w:tcW w:w="1526" w:type="dxa"/>
            <w:gridSpan w:val="4"/>
            <w:vMerge/>
            <w:tcBorders>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1276" w:type="dxa"/>
            <w:gridSpan w:val="5"/>
            <w:vMerge/>
            <w:tcBorders>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884" w:type="dxa"/>
            <w:gridSpan w:val="4"/>
            <w:vMerge/>
            <w:tcBorders>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850" w:type="dxa"/>
            <w:gridSpan w:val="5"/>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709"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804"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752"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1322"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992" w:type="dxa"/>
            <w:gridSpan w:val="5"/>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808"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11048" w:type="dxa"/>
            <w:gridSpan w:val="48"/>
            <w:tcBorders>
              <w:top w:val="nil"/>
              <w:left w:val="nil"/>
              <w:bottom w:val="nil"/>
              <w:right w:val="nil"/>
            </w:tcBorders>
            <w:shd w:val="clear" w:color="auto" w:fill="auto"/>
            <w:vAlign w:val="center"/>
            <w:hideMark/>
          </w:tcPr>
          <w:p w:rsidR="00003ADE" w:rsidRPr="00003ADE" w:rsidRDefault="00003ADE" w:rsidP="003451A2">
            <w:pPr>
              <w:rPr>
                <w:b/>
                <w:bCs/>
                <w:color w:val="000000"/>
                <w:sz w:val="16"/>
                <w:szCs w:val="16"/>
                <w:lang w:eastAsia="ru-RU"/>
              </w:rPr>
            </w:pPr>
            <w:r w:rsidRPr="00003ADE">
              <w:rPr>
                <w:rFonts w:eastAsia="Calibri"/>
                <w:sz w:val="16"/>
                <w:szCs w:val="16"/>
              </w:rPr>
              <w:br w:type="page"/>
            </w:r>
            <w:r w:rsidRPr="00003ADE">
              <w:rPr>
                <w:b/>
                <w:bCs/>
                <w:color w:val="000000"/>
                <w:sz w:val="16"/>
                <w:szCs w:val="16"/>
                <w:lang w:eastAsia="ru-RU"/>
              </w:rPr>
              <w:t>2. Общие сведения о муниципальном социальном заказе на 20__ год (на первый год планового периода)</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2"/>
        </w:trPr>
        <w:tc>
          <w:tcPr>
            <w:tcW w:w="1364"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Наименование муниципальной услуги (укрупненной муниципальной услуги)</w:t>
            </w:r>
            <w:r w:rsidRPr="00003ADE">
              <w:rPr>
                <w:color w:val="000000"/>
                <w:sz w:val="16"/>
                <w:szCs w:val="16"/>
                <w:vertAlign w:val="superscript"/>
                <w:lang w:eastAsia="ru-RU"/>
              </w:rPr>
              <w:t>7</w:t>
            </w:r>
          </w:p>
        </w:tc>
        <w:tc>
          <w:tcPr>
            <w:tcW w:w="855"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Год определения исполнителей муниципальных услуг (укрупненной муниципальной услуги)</w:t>
            </w:r>
            <w:r w:rsidRPr="00003ADE">
              <w:rPr>
                <w:color w:val="000000"/>
                <w:sz w:val="16"/>
                <w:szCs w:val="16"/>
                <w:vertAlign w:val="superscript"/>
                <w:lang w:eastAsia="ru-RU"/>
              </w:rPr>
              <w:t>7</w:t>
            </w:r>
          </w:p>
        </w:tc>
        <w:tc>
          <w:tcPr>
            <w:tcW w:w="893"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Место оказания муниципальной услуги (укрупненной муниципальной услуги)</w:t>
            </w:r>
            <w:r w:rsidRPr="00003ADE">
              <w:rPr>
                <w:color w:val="000000"/>
                <w:sz w:val="16"/>
                <w:szCs w:val="16"/>
                <w:vertAlign w:val="superscript"/>
                <w:lang w:eastAsia="ru-RU"/>
              </w:rPr>
              <w:t>7</w:t>
            </w:r>
          </w:p>
        </w:tc>
        <w:tc>
          <w:tcPr>
            <w:tcW w:w="2523" w:type="dxa"/>
            <w:gridSpan w:val="13"/>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Показатель, характеризующий объем оказания муниципальной услуги (укрупненной муниципальной услуги)</w:t>
            </w:r>
          </w:p>
        </w:tc>
        <w:tc>
          <w:tcPr>
            <w:tcW w:w="5413" w:type="dxa"/>
            <w:gridSpan w:val="23"/>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364" w:type="dxa"/>
            <w:gridSpan w:val="3"/>
            <w:vMerge/>
            <w:tcBorders>
              <w:top w:val="single" w:sz="4" w:space="0" w:color="auto"/>
              <w:left w:val="single" w:sz="4" w:space="0" w:color="auto"/>
              <w:bottom w:val="single" w:sz="4" w:space="0" w:color="000000"/>
              <w:right w:val="single" w:sz="4" w:space="0" w:color="auto"/>
            </w:tcBorders>
            <w:hideMark/>
          </w:tcPr>
          <w:p w:rsidR="00003ADE" w:rsidRPr="00003ADE" w:rsidRDefault="00003ADE" w:rsidP="003451A2">
            <w:pPr>
              <w:jc w:val="center"/>
              <w:rPr>
                <w:color w:val="000000"/>
                <w:sz w:val="16"/>
                <w:szCs w:val="16"/>
                <w:lang w:eastAsia="ru-RU"/>
              </w:rPr>
            </w:pPr>
          </w:p>
        </w:tc>
        <w:tc>
          <w:tcPr>
            <w:tcW w:w="855" w:type="dxa"/>
            <w:gridSpan w:val="4"/>
            <w:vMerge/>
            <w:tcBorders>
              <w:top w:val="single" w:sz="4" w:space="0" w:color="auto"/>
              <w:left w:val="single" w:sz="4" w:space="0" w:color="auto"/>
              <w:bottom w:val="single" w:sz="4" w:space="0" w:color="000000"/>
              <w:right w:val="single" w:sz="4" w:space="0" w:color="auto"/>
            </w:tcBorders>
            <w:hideMark/>
          </w:tcPr>
          <w:p w:rsidR="00003ADE" w:rsidRPr="00003ADE" w:rsidRDefault="00003ADE" w:rsidP="003451A2">
            <w:pPr>
              <w:jc w:val="center"/>
              <w:rPr>
                <w:color w:val="000000"/>
                <w:sz w:val="16"/>
                <w:szCs w:val="16"/>
                <w:lang w:eastAsia="ru-RU"/>
              </w:rPr>
            </w:pPr>
          </w:p>
        </w:tc>
        <w:tc>
          <w:tcPr>
            <w:tcW w:w="893" w:type="dxa"/>
            <w:gridSpan w:val="5"/>
            <w:vMerge/>
            <w:tcBorders>
              <w:top w:val="single" w:sz="4" w:space="0" w:color="auto"/>
              <w:left w:val="single" w:sz="4" w:space="0" w:color="auto"/>
              <w:bottom w:val="single" w:sz="4" w:space="0" w:color="000000"/>
              <w:right w:val="single" w:sz="4" w:space="0" w:color="auto"/>
            </w:tcBorders>
            <w:hideMark/>
          </w:tcPr>
          <w:p w:rsidR="00003ADE" w:rsidRPr="00003ADE" w:rsidRDefault="00003ADE" w:rsidP="003451A2">
            <w:pPr>
              <w:jc w:val="center"/>
              <w:rPr>
                <w:color w:val="000000"/>
                <w:sz w:val="16"/>
                <w:szCs w:val="16"/>
                <w:lang w:eastAsia="ru-RU"/>
              </w:rPr>
            </w:pPr>
          </w:p>
        </w:tc>
        <w:tc>
          <w:tcPr>
            <w:tcW w:w="994" w:type="dxa"/>
            <w:gridSpan w:val="5"/>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наименование показателя</w:t>
            </w:r>
            <w:r w:rsidRPr="00003ADE">
              <w:rPr>
                <w:color w:val="000000"/>
                <w:sz w:val="16"/>
                <w:szCs w:val="16"/>
                <w:vertAlign w:val="superscript"/>
                <w:lang w:eastAsia="ru-RU"/>
              </w:rPr>
              <w:t>7</w:t>
            </w:r>
          </w:p>
        </w:tc>
        <w:tc>
          <w:tcPr>
            <w:tcW w:w="1529" w:type="dxa"/>
            <w:gridSpan w:val="8"/>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единица измерения</w:t>
            </w:r>
          </w:p>
        </w:tc>
        <w:tc>
          <w:tcPr>
            <w:tcW w:w="742" w:type="dxa"/>
            <w:gridSpan w:val="4"/>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всего</w:t>
            </w:r>
            <w:r w:rsidRPr="00003ADE">
              <w:rPr>
                <w:color w:val="000000"/>
                <w:sz w:val="16"/>
                <w:szCs w:val="16"/>
                <w:vertAlign w:val="superscript"/>
                <w:lang w:eastAsia="ru-RU"/>
              </w:rPr>
              <w:t>5</w:t>
            </w:r>
          </w:p>
        </w:tc>
        <w:tc>
          <w:tcPr>
            <w:tcW w:w="4671" w:type="dxa"/>
            <w:gridSpan w:val="19"/>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из них</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0"/>
        </w:trPr>
        <w:tc>
          <w:tcPr>
            <w:tcW w:w="1364" w:type="dxa"/>
            <w:gridSpan w:val="3"/>
            <w:vMerge/>
            <w:tcBorders>
              <w:top w:val="single" w:sz="4" w:space="0" w:color="auto"/>
              <w:left w:val="single" w:sz="4" w:space="0" w:color="auto"/>
              <w:bottom w:val="single" w:sz="4" w:space="0" w:color="000000"/>
              <w:right w:val="single" w:sz="4" w:space="0" w:color="auto"/>
            </w:tcBorders>
            <w:hideMark/>
          </w:tcPr>
          <w:p w:rsidR="00003ADE" w:rsidRPr="00003ADE" w:rsidRDefault="00003ADE" w:rsidP="003451A2">
            <w:pPr>
              <w:jc w:val="center"/>
              <w:rPr>
                <w:color w:val="000000"/>
                <w:sz w:val="16"/>
                <w:szCs w:val="16"/>
                <w:lang w:eastAsia="ru-RU"/>
              </w:rPr>
            </w:pPr>
          </w:p>
        </w:tc>
        <w:tc>
          <w:tcPr>
            <w:tcW w:w="855" w:type="dxa"/>
            <w:gridSpan w:val="4"/>
            <w:vMerge/>
            <w:tcBorders>
              <w:top w:val="single" w:sz="4" w:space="0" w:color="auto"/>
              <w:left w:val="single" w:sz="4" w:space="0" w:color="auto"/>
              <w:bottom w:val="single" w:sz="4" w:space="0" w:color="000000"/>
              <w:right w:val="single" w:sz="4" w:space="0" w:color="auto"/>
            </w:tcBorders>
            <w:hideMark/>
          </w:tcPr>
          <w:p w:rsidR="00003ADE" w:rsidRPr="00003ADE" w:rsidRDefault="00003ADE" w:rsidP="003451A2">
            <w:pPr>
              <w:jc w:val="center"/>
              <w:rPr>
                <w:color w:val="000000"/>
                <w:sz w:val="16"/>
                <w:szCs w:val="16"/>
                <w:lang w:eastAsia="ru-RU"/>
              </w:rPr>
            </w:pPr>
          </w:p>
        </w:tc>
        <w:tc>
          <w:tcPr>
            <w:tcW w:w="893" w:type="dxa"/>
            <w:gridSpan w:val="5"/>
            <w:vMerge/>
            <w:tcBorders>
              <w:top w:val="single" w:sz="4" w:space="0" w:color="auto"/>
              <w:left w:val="single" w:sz="4" w:space="0" w:color="auto"/>
              <w:bottom w:val="single" w:sz="4" w:space="0" w:color="000000"/>
              <w:right w:val="single" w:sz="4" w:space="0" w:color="auto"/>
            </w:tcBorders>
            <w:hideMark/>
          </w:tcPr>
          <w:p w:rsidR="00003ADE" w:rsidRPr="00003ADE" w:rsidRDefault="00003ADE" w:rsidP="003451A2">
            <w:pPr>
              <w:jc w:val="center"/>
              <w:rPr>
                <w:color w:val="000000"/>
                <w:sz w:val="16"/>
                <w:szCs w:val="16"/>
                <w:lang w:eastAsia="ru-RU"/>
              </w:rPr>
            </w:pPr>
          </w:p>
        </w:tc>
        <w:tc>
          <w:tcPr>
            <w:tcW w:w="994" w:type="dxa"/>
            <w:gridSpan w:val="5"/>
            <w:vMerge/>
            <w:tcBorders>
              <w:top w:val="nil"/>
              <w:left w:val="single" w:sz="4" w:space="0" w:color="auto"/>
              <w:bottom w:val="single" w:sz="4" w:space="0" w:color="auto"/>
              <w:right w:val="single" w:sz="4" w:space="0" w:color="auto"/>
            </w:tcBorders>
            <w:hideMark/>
          </w:tcPr>
          <w:p w:rsidR="00003ADE" w:rsidRPr="00003ADE" w:rsidRDefault="00003ADE" w:rsidP="003451A2">
            <w:pPr>
              <w:jc w:val="center"/>
              <w:rPr>
                <w:color w:val="000000"/>
                <w:sz w:val="16"/>
                <w:szCs w:val="16"/>
                <w:lang w:eastAsia="ru-RU"/>
              </w:rPr>
            </w:pPr>
          </w:p>
        </w:tc>
        <w:tc>
          <w:tcPr>
            <w:tcW w:w="994" w:type="dxa"/>
            <w:gridSpan w:val="4"/>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наименование</w:t>
            </w:r>
            <w:r w:rsidRPr="00003ADE">
              <w:rPr>
                <w:color w:val="000000"/>
                <w:sz w:val="16"/>
                <w:szCs w:val="16"/>
                <w:vertAlign w:val="superscript"/>
                <w:lang w:eastAsia="ru-RU"/>
              </w:rPr>
              <w:t>7</w:t>
            </w:r>
          </w:p>
        </w:tc>
        <w:tc>
          <w:tcPr>
            <w:tcW w:w="535" w:type="dxa"/>
            <w:gridSpan w:val="4"/>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код по ОКЕИ</w:t>
            </w:r>
            <w:r w:rsidRPr="00003ADE">
              <w:rPr>
                <w:color w:val="000000"/>
                <w:sz w:val="16"/>
                <w:szCs w:val="16"/>
                <w:vertAlign w:val="superscript"/>
                <w:lang w:eastAsia="ru-RU"/>
              </w:rPr>
              <w:t>7</w:t>
            </w:r>
          </w:p>
        </w:tc>
        <w:tc>
          <w:tcPr>
            <w:tcW w:w="742" w:type="dxa"/>
            <w:gridSpan w:val="4"/>
            <w:vMerge/>
            <w:tcBorders>
              <w:top w:val="nil"/>
              <w:left w:val="single" w:sz="4" w:space="0" w:color="auto"/>
              <w:bottom w:val="single" w:sz="4" w:space="0" w:color="auto"/>
              <w:right w:val="single" w:sz="4" w:space="0" w:color="auto"/>
            </w:tcBorders>
            <w:hideMark/>
          </w:tcPr>
          <w:p w:rsidR="00003ADE" w:rsidRPr="00003ADE" w:rsidRDefault="00003ADE" w:rsidP="003451A2">
            <w:pPr>
              <w:jc w:val="center"/>
              <w:rPr>
                <w:color w:val="000000"/>
                <w:sz w:val="16"/>
                <w:szCs w:val="16"/>
                <w:lang w:eastAsia="ru-RU"/>
              </w:rPr>
            </w:pPr>
          </w:p>
        </w:tc>
        <w:tc>
          <w:tcPr>
            <w:tcW w:w="1383" w:type="dxa"/>
            <w:gridSpan w:val="4"/>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оказываемого муниципальными казенными учреждениями на основании муниципального задания</w:t>
            </w:r>
            <w:r w:rsidRPr="00003ADE">
              <w:rPr>
                <w:color w:val="000000"/>
                <w:sz w:val="16"/>
                <w:szCs w:val="16"/>
                <w:vertAlign w:val="superscript"/>
                <w:lang w:eastAsia="ru-RU"/>
              </w:rPr>
              <w:t>8</w:t>
            </w:r>
          </w:p>
        </w:tc>
        <w:tc>
          <w:tcPr>
            <w:tcW w:w="1286" w:type="dxa"/>
            <w:gridSpan w:val="5"/>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оказываемого муниципальными бюджетными и автономными учреждениями на основании муниципального задания</w:t>
            </w:r>
            <w:r w:rsidRPr="00003ADE">
              <w:rPr>
                <w:color w:val="000000"/>
                <w:sz w:val="16"/>
                <w:szCs w:val="16"/>
                <w:vertAlign w:val="superscript"/>
                <w:lang w:eastAsia="ru-RU"/>
              </w:rPr>
              <w:t>8</w:t>
            </w:r>
          </w:p>
        </w:tc>
        <w:tc>
          <w:tcPr>
            <w:tcW w:w="939" w:type="dxa"/>
            <w:gridSpan w:val="6"/>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в соответствии с конкурсом</w:t>
            </w:r>
            <w:r w:rsidRPr="00003ADE">
              <w:rPr>
                <w:color w:val="000000"/>
                <w:sz w:val="16"/>
                <w:szCs w:val="16"/>
                <w:vertAlign w:val="superscript"/>
                <w:lang w:eastAsia="ru-RU"/>
              </w:rPr>
              <w:t>8</w:t>
            </w:r>
          </w:p>
        </w:tc>
        <w:tc>
          <w:tcPr>
            <w:tcW w:w="1063" w:type="dxa"/>
            <w:gridSpan w:val="4"/>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в соответствии с социальными сертификатами</w:t>
            </w:r>
            <w:r w:rsidRPr="00003ADE">
              <w:rPr>
                <w:color w:val="000000"/>
                <w:sz w:val="16"/>
                <w:szCs w:val="16"/>
                <w:vertAlign w:val="superscript"/>
                <w:lang w:eastAsia="ru-RU"/>
              </w:rPr>
              <w:t>8</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364" w:type="dxa"/>
            <w:gridSpan w:val="3"/>
            <w:tcBorders>
              <w:top w:val="nil"/>
              <w:left w:val="single" w:sz="4" w:space="0" w:color="auto"/>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1</w:t>
            </w:r>
          </w:p>
        </w:tc>
        <w:tc>
          <w:tcPr>
            <w:tcW w:w="855"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2</w:t>
            </w:r>
          </w:p>
        </w:tc>
        <w:tc>
          <w:tcPr>
            <w:tcW w:w="893"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3</w:t>
            </w:r>
          </w:p>
        </w:tc>
        <w:tc>
          <w:tcPr>
            <w:tcW w:w="994"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4</w:t>
            </w:r>
          </w:p>
        </w:tc>
        <w:tc>
          <w:tcPr>
            <w:tcW w:w="994"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5</w:t>
            </w:r>
          </w:p>
        </w:tc>
        <w:tc>
          <w:tcPr>
            <w:tcW w:w="535"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6</w:t>
            </w:r>
          </w:p>
        </w:tc>
        <w:tc>
          <w:tcPr>
            <w:tcW w:w="742"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7</w:t>
            </w:r>
          </w:p>
        </w:tc>
        <w:tc>
          <w:tcPr>
            <w:tcW w:w="1383"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8</w:t>
            </w:r>
          </w:p>
        </w:tc>
        <w:tc>
          <w:tcPr>
            <w:tcW w:w="1286"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9</w:t>
            </w:r>
          </w:p>
        </w:tc>
        <w:tc>
          <w:tcPr>
            <w:tcW w:w="939" w:type="dxa"/>
            <w:gridSpan w:val="6"/>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10</w:t>
            </w:r>
          </w:p>
        </w:tc>
        <w:tc>
          <w:tcPr>
            <w:tcW w:w="1063"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11</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36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855" w:type="dxa"/>
            <w:gridSpan w:val="4"/>
            <w:vMerge w:val="restart"/>
            <w:tcBorders>
              <w:top w:val="nil"/>
              <w:left w:val="single" w:sz="4" w:space="0" w:color="auto"/>
              <w:bottom w:val="single" w:sz="4" w:space="0" w:color="000000"/>
              <w:right w:val="single" w:sz="4" w:space="0" w:color="auto"/>
            </w:tcBorders>
            <w:shd w:val="clear" w:color="auto" w:fill="auto"/>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893"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94"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94"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535"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42"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383"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286"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939" w:type="dxa"/>
            <w:gridSpan w:val="6"/>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063"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364" w:type="dxa"/>
            <w:gridSpan w:val="3"/>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855" w:type="dxa"/>
            <w:gridSpan w:val="4"/>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893" w:type="dxa"/>
            <w:gridSpan w:val="5"/>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994"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94"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535"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42"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383"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286"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939" w:type="dxa"/>
            <w:gridSpan w:val="6"/>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063"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364" w:type="dxa"/>
            <w:gridSpan w:val="3"/>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855" w:type="dxa"/>
            <w:gridSpan w:val="4"/>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893"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94"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94"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535"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42"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383"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286"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939" w:type="dxa"/>
            <w:gridSpan w:val="6"/>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063"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364" w:type="dxa"/>
            <w:gridSpan w:val="3"/>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855" w:type="dxa"/>
            <w:gridSpan w:val="4"/>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893" w:type="dxa"/>
            <w:gridSpan w:val="5"/>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994"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94"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535"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42"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383"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286"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939" w:type="dxa"/>
            <w:gridSpan w:val="6"/>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063"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1364" w:type="dxa"/>
            <w:gridSpan w:val="3"/>
            <w:vMerge w:val="restart"/>
            <w:tcBorders>
              <w:top w:val="nil"/>
              <w:left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855" w:type="dxa"/>
            <w:gridSpan w:val="4"/>
            <w:vMerge w:val="restart"/>
            <w:tcBorders>
              <w:top w:val="nil"/>
              <w:left w:val="nil"/>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893" w:type="dxa"/>
            <w:gridSpan w:val="5"/>
            <w:vMerge w:val="restart"/>
            <w:tcBorders>
              <w:top w:val="nil"/>
              <w:left w:val="nil"/>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94"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94"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535"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42"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383"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286"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39" w:type="dxa"/>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063"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1364" w:type="dxa"/>
            <w:gridSpan w:val="3"/>
            <w:vMerge/>
            <w:tcBorders>
              <w:left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855" w:type="dxa"/>
            <w:gridSpan w:val="4"/>
            <w:vMerge/>
            <w:tcBorders>
              <w:left w:val="nil"/>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893" w:type="dxa"/>
            <w:gridSpan w:val="5"/>
            <w:vMerge/>
            <w:tcBorders>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994" w:type="dxa"/>
            <w:gridSpan w:val="5"/>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994"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535"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742"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1383"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1286" w:type="dxa"/>
            <w:gridSpan w:val="5"/>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939" w:type="dxa"/>
            <w:gridSpan w:val="6"/>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1063"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364" w:type="dxa"/>
            <w:gridSpan w:val="3"/>
            <w:vMerge/>
            <w:tcBorders>
              <w:left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p>
        </w:tc>
        <w:tc>
          <w:tcPr>
            <w:tcW w:w="855" w:type="dxa"/>
            <w:gridSpan w:val="4"/>
            <w:vMerge/>
            <w:tcBorders>
              <w:left w:val="nil"/>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p>
        </w:tc>
        <w:tc>
          <w:tcPr>
            <w:tcW w:w="893" w:type="dxa"/>
            <w:gridSpan w:val="5"/>
            <w:vMerge w:val="restart"/>
            <w:tcBorders>
              <w:top w:val="nil"/>
              <w:left w:val="nil"/>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94"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94"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535"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42"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383"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286"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39" w:type="dxa"/>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063"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1364" w:type="dxa"/>
            <w:gridSpan w:val="3"/>
            <w:vMerge/>
            <w:tcBorders>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855" w:type="dxa"/>
            <w:gridSpan w:val="4"/>
            <w:vMerge/>
            <w:tcBorders>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893" w:type="dxa"/>
            <w:gridSpan w:val="5"/>
            <w:vMerge/>
            <w:tcBorders>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994" w:type="dxa"/>
            <w:gridSpan w:val="5"/>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994"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535"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742"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1383"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1286" w:type="dxa"/>
            <w:gridSpan w:val="5"/>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939" w:type="dxa"/>
            <w:gridSpan w:val="6"/>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1063" w:type="dxa"/>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76" w:type="dxa"/>
          <w:trHeight w:val="645"/>
        </w:trPr>
        <w:tc>
          <w:tcPr>
            <w:tcW w:w="10772" w:type="dxa"/>
            <w:gridSpan w:val="45"/>
            <w:tcBorders>
              <w:top w:val="nil"/>
              <w:left w:val="nil"/>
              <w:bottom w:val="nil"/>
              <w:right w:val="nil"/>
            </w:tcBorders>
            <w:shd w:val="clear" w:color="auto" w:fill="auto"/>
            <w:vAlign w:val="center"/>
            <w:hideMark/>
          </w:tcPr>
          <w:p w:rsidR="00003ADE" w:rsidRPr="00003ADE" w:rsidRDefault="00003ADE" w:rsidP="003451A2">
            <w:pPr>
              <w:rPr>
                <w:b/>
                <w:bCs/>
                <w:color w:val="000000"/>
                <w:sz w:val="16"/>
                <w:szCs w:val="16"/>
                <w:lang w:eastAsia="ru-RU"/>
              </w:rPr>
            </w:pPr>
            <w:r w:rsidRPr="00003ADE">
              <w:rPr>
                <w:rFonts w:eastAsia="Calibri"/>
                <w:sz w:val="16"/>
                <w:szCs w:val="16"/>
              </w:rPr>
              <w:br w:type="page"/>
            </w:r>
            <w:r w:rsidRPr="00003ADE">
              <w:rPr>
                <w:b/>
                <w:bCs/>
                <w:color w:val="000000"/>
                <w:sz w:val="16"/>
                <w:szCs w:val="16"/>
                <w:lang w:eastAsia="ru-RU"/>
              </w:rPr>
              <w:t>3. Общие сведения о муниципальном социальном заказе на 20__ год (на второй год планового периода)</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76" w:type="dxa"/>
          <w:trHeight w:val="1042"/>
        </w:trPr>
        <w:tc>
          <w:tcPr>
            <w:tcW w:w="107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Наименование муниципальной услуги (укрупненной муниципальной услуги)</w:t>
            </w:r>
            <w:r w:rsidRPr="00003ADE">
              <w:rPr>
                <w:color w:val="000000"/>
                <w:sz w:val="16"/>
                <w:szCs w:val="16"/>
                <w:vertAlign w:val="superscript"/>
                <w:lang w:eastAsia="ru-RU"/>
              </w:rPr>
              <w:t>9</w:t>
            </w:r>
          </w:p>
        </w:tc>
        <w:tc>
          <w:tcPr>
            <w:tcW w:w="864"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Год определения исполнителей муниципальных услуг (укрупненной муниципальной услуги)</w:t>
            </w:r>
            <w:r w:rsidRPr="00003ADE">
              <w:rPr>
                <w:color w:val="000000"/>
                <w:sz w:val="16"/>
                <w:szCs w:val="16"/>
                <w:vertAlign w:val="superscript"/>
                <w:lang w:eastAsia="ru-RU"/>
              </w:rPr>
              <w:t>9</w:t>
            </w:r>
          </w:p>
        </w:tc>
        <w:tc>
          <w:tcPr>
            <w:tcW w:w="70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Место оказания муниципальной услуги (укрупненной муниципальной услуги)</w:t>
            </w:r>
            <w:r w:rsidRPr="00003ADE">
              <w:rPr>
                <w:color w:val="000000"/>
                <w:sz w:val="16"/>
                <w:szCs w:val="16"/>
                <w:vertAlign w:val="superscript"/>
                <w:lang w:eastAsia="ru-RU"/>
              </w:rPr>
              <w:t>9</w:t>
            </w:r>
          </w:p>
        </w:tc>
        <w:tc>
          <w:tcPr>
            <w:tcW w:w="2777" w:type="dxa"/>
            <w:gridSpan w:val="15"/>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Показатель, характеризующий объем оказания муниципальной услуги (укрупненной муниципальной услуги)</w:t>
            </w:r>
          </w:p>
        </w:tc>
        <w:tc>
          <w:tcPr>
            <w:tcW w:w="5354" w:type="dxa"/>
            <w:gridSpan w:val="22"/>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76" w:type="dxa"/>
          <w:trHeight w:val="276"/>
        </w:trPr>
        <w:tc>
          <w:tcPr>
            <w:tcW w:w="1077" w:type="dxa"/>
            <w:gridSpan w:val="2"/>
            <w:vMerge/>
            <w:tcBorders>
              <w:top w:val="single" w:sz="4" w:space="0" w:color="auto"/>
              <w:left w:val="single" w:sz="4" w:space="0" w:color="auto"/>
              <w:bottom w:val="single" w:sz="4" w:space="0" w:color="000000"/>
              <w:right w:val="single" w:sz="4" w:space="0" w:color="auto"/>
            </w:tcBorders>
            <w:hideMark/>
          </w:tcPr>
          <w:p w:rsidR="00003ADE" w:rsidRPr="00003ADE" w:rsidRDefault="00003ADE" w:rsidP="003451A2">
            <w:pPr>
              <w:jc w:val="center"/>
              <w:rPr>
                <w:color w:val="000000"/>
                <w:sz w:val="16"/>
                <w:szCs w:val="16"/>
                <w:lang w:eastAsia="ru-RU"/>
              </w:rPr>
            </w:pPr>
          </w:p>
        </w:tc>
        <w:tc>
          <w:tcPr>
            <w:tcW w:w="864" w:type="dxa"/>
            <w:gridSpan w:val="4"/>
            <w:vMerge/>
            <w:tcBorders>
              <w:top w:val="single" w:sz="4" w:space="0" w:color="auto"/>
              <w:left w:val="single" w:sz="4" w:space="0" w:color="auto"/>
              <w:bottom w:val="single" w:sz="4" w:space="0" w:color="000000"/>
              <w:right w:val="single" w:sz="4" w:space="0" w:color="auto"/>
            </w:tcBorders>
            <w:hideMark/>
          </w:tcPr>
          <w:p w:rsidR="00003ADE" w:rsidRPr="00003ADE" w:rsidRDefault="00003ADE" w:rsidP="003451A2">
            <w:pPr>
              <w:jc w:val="center"/>
              <w:rPr>
                <w:color w:val="000000"/>
                <w:sz w:val="16"/>
                <w:szCs w:val="16"/>
                <w:lang w:eastAsia="ru-RU"/>
              </w:rPr>
            </w:pPr>
          </w:p>
        </w:tc>
        <w:tc>
          <w:tcPr>
            <w:tcW w:w="700" w:type="dxa"/>
            <w:gridSpan w:val="2"/>
            <w:vMerge/>
            <w:tcBorders>
              <w:top w:val="single" w:sz="4" w:space="0" w:color="auto"/>
              <w:left w:val="single" w:sz="4" w:space="0" w:color="auto"/>
              <w:bottom w:val="single" w:sz="4" w:space="0" w:color="000000"/>
              <w:right w:val="single" w:sz="4" w:space="0" w:color="auto"/>
            </w:tcBorders>
            <w:hideMark/>
          </w:tcPr>
          <w:p w:rsidR="00003ADE" w:rsidRPr="00003ADE" w:rsidRDefault="00003ADE" w:rsidP="003451A2">
            <w:pPr>
              <w:jc w:val="center"/>
              <w:rPr>
                <w:color w:val="000000"/>
                <w:sz w:val="16"/>
                <w:szCs w:val="16"/>
                <w:lang w:eastAsia="ru-RU"/>
              </w:rPr>
            </w:pPr>
          </w:p>
        </w:tc>
        <w:tc>
          <w:tcPr>
            <w:tcW w:w="1097" w:type="dxa"/>
            <w:gridSpan w:val="6"/>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наименование показателя</w:t>
            </w:r>
            <w:r w:rsidRPr="00003ADE">
              <w:rPr>
                <w:color w:val="000000"/>
                <w:sz w:val="16"/>
                <w:szCs w:val="16"/>
                <w:vertAlign w:val="superscript"/>
                <w:lang w:eastAsia="ru-RU"/>
              </w:rPr>
              <w:t>9</w:t>
            </w:r>
          </w:p>
        </w:tc>
        <w:tc>
          <w:tcPr>
            <w:tcW w:w="1680" w:type="dxa"/>
            <w:gridSpan w:val="9"/>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единица измерения</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всего</w:t>
            </w:r>
            <w:r w:rsidRPr="00003ADE">
              <w:rPr>
                <w:color w:val="000000"/>
                <w:sz w:val="16"/>
                <w:szCs w:val="16"/>
                <w:vertAlign w:val="superscript"/>
                <w:lang w:eastAsia="ru-RU"/>
              </w:rPr>
              <w:t>5</w:t>
            </w:r>
          </w:p>
        </w:tc>
        <w:tc>
          <w:tcPr>
            <w:tcW w:w="4645" w:type="dxa"/>
            <w:gridSpan w:val="18"/>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из них</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76" w:type="dxa"/>
          <w:trHeight w:val="1980"/>
        </w:trPr>
        <w:tc>
          <w:tcPr>
            <w:tcW w:w="1077" w:type="dxa"/>
            <w:gridSpan w:val="2"/>
            <w:vMerge/>
            <w:tcBorders>
              <w:top w:val="single" w:sz="4" w:space="0" w:color="auto"/>
              <w:left w:val="single" w:sz="4" w:space="0" w:color="auto"/>
              <w:bottom w:val="single" w:sz="4" w:space="0" w:color="000000"/>
              <w:right w:val="single" w:sz="4" w:space="0" w:color="auto"/>
            </w:tcBorders>
            <w:hideMark/>
          </w:tcPr>
          <w:p w:rsidR="00003ADE" w:rsidRPr="00003ADE" w:rsidRDefault="00003ADE" w:rsidP="003451A2">
            <w:pPr>
              <w:jc w:val="center"/>
              <w:rPr>
                <w:color w:val="000000"/>
                <w:sz w:val="16"/>
                <w:szCs w:val="16"/>
                <w:lang w:eastAsia="ru-RU"/>
              </w:rPr>
            </w:pPr>
          </w:p>
        </w:tc>
        <w:tc>
          <w:tcPr>
            <w:tcW w:w="864" w:type="dxa"/>
            <w:gridSpan w:val="4"/>
            <w:vMerge/>
            <w:tcBorders>
              <w:top w:val="single" w:sz="4" w:space="0" w:color="auto"/>
              <w:left w:val="single" w:sz="4" w:space="0" w:color="auto"/>
              <w:bottom w:val="single" w:sz="4" w:space="0" w:color="000000"/>
              <w:right w:val="single" w:sz="4" w:space="0" w:color="auto"/>
            </w:tcBorders>
            <w:hideMark/>
          </w:tcPr>
          <w:p w:rsidR="00003ADE" w:rsidRPr="00003ADE" w:rsidRDefault="00003ADE" w:rsidP="003451A2">
            <w:pPr>
              <w:jc w:val="center"/>
              <w:rPr>
                <w:color w:val="000000"/>
                <w:sz w:val="16"/>
                <w:szCs w:val="16"/>
                <w:lang w:eastAsia="ru-RU"/>
              </w:rPr>
            </w:pPr>
          </w:p>
        </w:tc>
        <w:tc>
          <w:tcPr>
            <w:tcW w:w="700" w:type="dxa"/>
            <w:gridSpan w:val="2"/>
            <w:vMerge/>
            <w:tcBorders>
              <w:top w:val="single" w:sz="4" w:space="0" w:color="auto"/>
              <w:left w:val="single" w:sz="4" w:space="0" w:color="auto"/>
              <w:bottom w:val="single" w:sz="4" w:space="0" w:color="000000"/>
              <w:right w:val="single" w:sz="4" w:space="0" w:color="auto"/>
            </w:tcBorders>
            <w:hideMark/>
          </w:tcPr>
          <w:p w:rsidR="00003ADE" w:rsidRPr="00003ADE" w:rsidRDefault="00003ADE" w:rsidP="003451A2">
            <w:pPr>
              <w:jc w:val="center"/>
              <w:rPr>
                <w:color w:val="000000"/>
                <w:sz w:val="16"/>
                <w:szCs w:val="16"/>
                <w:lang w:eastAsia="ru-RU"/>
              </w:rPr>
            </w:pPr>
          </w:p>
        </w:tc>
        <w:tc>
          <w:tcPr>
            <w:tcW w:w="1097" w:type="dxa"/>
            <w:gridSpan w:val="6"/>
            <w:vMerge/>
            <w:tcBorders>
              <w:top w:val="nil"/>
              <w:left w:val="single" w:sz="4" w:space="0" w:color="auto"/>
              <w:bottom w:val="single" w:sz="4" w:space="0" w:color="auto"/>
              <w:right w:val="single" w:sz="4" w:space="0" w:color="auto"/>
            </w:tcBorders>
            <w:hideMark/>
          </w:tcPr>
          <w:p w:rsidR="00003ADE" w:rsidRPr="00003ADE" w:rsidRDefault="00003ADE" w:rsidP="003451A2">
            <w:pPr>
              <w:jc w:val="center"/>
              <w:rPr>
                <w:color w:val="000000"/>
                <w:sz w:val="16"/>
                <w:szCs w:val="16"/>
                <w:lang w:eastAsia="ru-RU"/>
              </w:rPr>
            </w:pPr>
          </w:p>
        </w:tc>
        <w:tc>
          <w:tcPr>
            <w:tcW w:w="978" w:type="dxa"/>
            <w:gridSpan w:val="5"/>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наименование</w:t>
            </w:r>
            <w:r w:rsidRPr="00003ADE">
              <w:rPr>
                <w:color w:val="000000"/>
                <w:sz w:val="16"/>
                <w:szCs w:val="16"/>
                <w:vertAlign w:val="superscript"/>
                <w:lang w:eastAsia="ru-RU"/>
              </w:rPr>
              <w:t>9</w:t>
            </w:r>
          </w:p>
        </w:tc>
        <w:tc>
          <w:tcPr>
            <w:tcW w:w="702" w:type="dxa"/>
            <w:gridSpan w:val="4"/>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код по ОКЕИ</w:t>
            </w:r>
            <w:r w:rsidRPr="00003ADE">
              <w:rPr>
                <w:color w:val="000000"/>
                <w:sz w:val="16"/>
                <w:szCs w:val="16"/>
                <w:vertAlign w:val="superscript"/>
                <w:lang w:eastAsia="ru-RU"/>
              </w:rPr>
              <w:t>9</w:t>
            </w:r>
          </w:p>
        </w:tc>
        <w:tc>
          <w:tcPr>
            <w:tcW w:w="709" w:type="dxa"/>
            <w:gridSpan w:val="4"/>
            <w:vMerge/>
            <w:tcBorders>
              <w:top w:val="nil"/>
              <w:left w:val="single" w:sz="4" w:space="0" w:color="auto"/>
              <w:bottom w:val="single" w:sz="4" w:space="0" w:color="auto"/>
              <w:right w:val="single" w:sz="4" w:space="0" w:color="auto"/>
            </w:tcBorders>
            <w:hideMark/>
          </w:tcPr>
          <w:p w:rsidR="00003ADE" w:rsidRPr="00003ADE" w:rsidRDefault="00003ADE" w:rsidP="003451A2">
            <w:pPr>
              <w:jc w:val="center"/>
              <w:rPr>
                <w:color w:val="000000"/>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оказываемого муниципальными казенными учреждениями на основании муниципального задания</w:t>
            </w:r>
            <w:r w:rsidRPr="00003ADE">
              <w:rPr>
                <w:color w:val="000000"/>
                <w:sz w:val="16"/>
                <w:szCs w:val="16"/>
                <w:vertAlign w:val="superscript"/>
                <w:lang w:eastAsia="ru-RU"/>
              </w:rPr>
              <w:t>10</w:t>
            </w:r>
          </w:p>
        </w:tc>
        <w:tc>
          <w:tcPr>
            <w:tcW w:w="1308" w:type="dxa"/>
            <w:gridSpan w:val="5"/>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оказываемого муниципальными бюджетными и автономными учреждениями на основании муниципального задания</w:t>
            </w:r>
            <w:r w:rsidRPr="00003ADE">
              <w:rPr>
                <w:color w:val="000000"/>
                <w:sz w:val="16"/>
                <w:szCs w:val="16"/>
                <w:vertAlign w:val="superscript"/>
                <w:lang w:eastAsia="ru-RU"/>
              </w:rPr>
              <w:t>10</w:t>
            </w:r>
          </w:p>
        </w:tc>
        <w:tc>
          <w:tcPr>
            <w:tcW w:w="985" w:type="dxa"/>
            <w:gridSpan w:val="5"/>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в соответствии с конкурсом</w:t>
            </w:r>
            <w:r w:rsidRPr="00003ADE">
              <w:rPr>
                <w:color w:val="000000"/>
                <w:sz w:val="16"/>
                <w:szCs w:val="16"/>
                <w:vertAlign w:val="superscript"/>
                <w:lang w:eastAsia="ru-RU"/>
              </w:rPr>
              <w:t>10</w:t>
            </w:r>
          </w:p>
        </w:tc>
        <w:tc>
          <w:tcPr>
            <w:tcW w:w="1077" w:type="dxa"/>
            <w:gridSpan w:val="4"/>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в соответствии с социальными сертификатами</w:t>
            </w:r>
            <w:r w:rsidRPr="00003ADE">
              <w:rPr>
                <w:color w:val="000000"/>
                <w:sz w:val="16"/>
                <w:szCs w:val="16"/>
                <w:vertAlign w:val="superscript"/>
                <w:lang w:eastAsia="ru-RU"/>
              </w:rPr>
              <w:t>10</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76" w:type="dxa"/>
          <w:trHeight w:val="288"/>
        </w:trPr>
        <w:tc>
          <w:tcPr>
            <w:tcW w:w="1077" w:type="dxa"/>
            <w:gridSpan w:val="2"/>
            <w:tcBorders>
              <w:top w:val="nil"/>
              <w:left w:val="single" w:sz="4" w:space="0" w:color="auto"/>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1</w:t>
            </w:r>
          </w:p>
        </w:tc>
        <w:tc>
          <w:tcPr>
            <w:tcW w:w="864"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2</w:t>
            </w:r>
          </w:p>
        </w:tc>
        <w:tc>
          <w:tcPr>
            <w:tcW w:w="700" w:type="dxa"/>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3</w:t>
            </w:r>
          </w:p>
        </w:tc>
        <w:tc>
          <w:tcPr>
            <w:tcW w:w="1097" w:type="dxa"/>
            <w:gridSpan w:val="6"/>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4</w:t>
            </w:r>
          </w:p>
        </w:tc>
        <w:tc>
          <w:tcPr>
            <w:tcW w:w="978"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5</w:t>
            </w:r>
          </w:p>
        </w:tc>
        <w:tc>
          <w:tcPr>
            <w:tcW w:w="702"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6</w:t>
            </w:r>
          </w:p>
        </w:tc>
        <w:tc>
          <w:tcPr>
            <w:tcW w:w="709"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7</w:t>
            </w:r>
          </w:p>
        </w:tc>
        <w:tc>
          <w:tcPr>
            <w:tcW w:w="1275"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8</w:t>
            </w:r>
          </w:p>
        </w:tc>
        <w:tc>
          <w:tcPr>
            <w:tcW w:w="1308"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9</w:t>
            </w:r>
          </w:p>
        </w:tc>
        <w:tc>
          <w:tcPr>
            <w:tcW w:w="985"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10</w:t>
            </w:r>
          </w:p>
        </w:tc>
        <w:tc>
          <w:tcPr>
            <w:tcW w:w="1077"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11</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76" w:type="dxa"/>
          <w:trHeight w:val="408"/>
        </w:trPr>
        <w:tc>
          <w:tcPr>
            <w:tcW w:w="10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lastRenderedPageBreak/>
              <w:t> </w:t>
            </w:r>
          </w:p>
        </w:tc>
        <w:tc>
          <w:tcPr>
            <w:tcW w:w="86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097" w:type="dxa"/>
            <w:gridSpan w:val="6"/>
            <w:tcBorders>
              <w:top w:val="nil"/>
              <w:left w:val="single" w:sz="4" w:space="0" w:color="auto"/>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78"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02"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308"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985"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077"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76" w:type="dxa"/>
          <w:trHeight w:val="288"/>
        </w:trPr>
        <w:tc>
          <w:tcPr>
            <w:tcW w:w="1077" w:type="dxa"/>
            <w:gridSpan w:val="2"/>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864" w:type="dxa"/>
            <w:gridSpan w:val="4"/>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1097" w:type="dxa"/>
            <w:gridSpan w:val="6"/>
            <w:tcBorders>
              <w:top w:val="nil"/>
              <w:left w:val="single" w:sz="4" w:space="0" w:color="auto"/>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78"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02"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308"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985"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077"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76" w:type="dxa"/>
          <w:trHeight w:val="288"/>
        </w:trPr>
        <w:tc>
          <w:tcPr>
            <w:tcW w:w="1077" w:type="dxa"/>
            <w:gridSpan w:val="2"/>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864" w:type="dxa"/>
            <w:gridSpan w:val="4"/>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097" w:type="dxa"/>
            <w:gridSpan w:val="6"/>
            <w:tcBorders>
              <w:top w:val="nil"/>
              <w:left w:val="single" w:sz="4" w:space="0" w:color="auto"/>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78"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02"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308"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985"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077"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76" w:type="dxa"/>
          <w:trHeight w:val="288"/>
        </w:trPr>
        <w:tc>
          <w:tcPr>
            <w:tcW w:w="1077" w:type="dxa"/>
            <w:gridSpan w:val="2"/>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864" w:type="dxa"/>
            <w:gridSpan w:val="4"/>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1097" w:type="dxa"/>
            <w:gridSpan w:val="6"/>
            <w:tcBorders>
              <w:top w:val="nil"/>
              <w:left w:val="single" w:sz="4" w:space="0" w:color="auto"/>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78"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02"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308"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985"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077"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76" w:type="dxa"/>
          <w:trHeight w:val="288"/>
        </w:trPr>
        <w:tc>
          <w:tcPr>
            <w:tcW w:w="1077" w:type="dxa"/>
            <w:gridSpan w:val="2"/>
            <w:vMerge w:val="restart"/>
            <w:tcBorders>
              <w:top w:val="single" w:sz="4" w:space="0" w:color="auto"/>
              <w:left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p w:rsidR="00003ADE" w:rsidRPr="00003ADE" w:rsidRDefault="00003ADE" w:rsidP="003451A2">
            <w:pPr>
              <w:rPr>
                <w:color w:val="000000"/>
                <w:sz w:val="16"/>
                <w:szCs w:val="16"/>
                <w:lang w:eastAsia="ru-RU"/>
              </w:rPr>
            </w:pPr>
            <w:r w:rsidRPr="00003ADE">
              <w:rPr>
                <w:color w:val="000000"/>
                <w:sz w:val="16"/>
                <w:szCs w:val="16"/>
                <w:lang w:eastAsia="ru-RU"/>
              </w:rPr>
              <w:t> </w:t>
            </w:r>
          </w:p>
          <w:p w:rsidR="00003ADE" w:rsidRPr="00003ADE" w:rsidRDefault="00003ADE" w:rsidP="003451A2">
            <w:pPr>
              <w:rPr>
                <w:color w:val="000000"/>
                <w:sz w:val="16"/>
                <w:szCs w:val="16"/>
                <w:lang w:eastAsia="ru-RU"/>
              </w:rPr>
            </w:pPr>
            <w:r w:rsidRPr="00003ADE">
              <w:rPr>
                <w:color w:val="000000"/>
                <w:sz w:val="16"/>
                <w:szCs w:val="16"/>
                <w:lang w:eastAsia="ru-RU"/>
              </w:rPr>
              <w:t> </w:t>
            </w:r>
          </w:p>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864" w:type="dxa"/>
            <w:gridSpan w:val="4"/>
            <w:vMerge w:val="restart"/>
            <w:tcBorders>
              <w:top w:val="single" w:sz="4" w:space="0" w:color="auto"/>
              <w:left w:val="nil"/>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p w:rsidR="00003ADE" w:rsidRPr="00003ADE" w:rsidRDefault="00003ADE" w:rsidP="003451A2">
            <w:pPr>
              <w:rPr>
                <w:color w:val="000000"/>
                <w:sz w:val="16"/>
                <w:szCs w:val="16"/>
                <w:lang w:eastAsia="ru-RU"/>
              </w:rPr>
            </w:pPr>
            <w:r w:rsidRPr="00003ADE">
              <w:rPr>
                <w:color w:val="000000"/>
                <w:sz w:val="16"/>
                <w:szCs w:val="16"/>
                <w:lang w:eastAsia="ru-RU"/>
              </w:rPr>
              <w:t> </w:t>
            </w:r>
          </w:p>
          <w:p w:rsidR="00003ADE" w:rsidRPr="00003ADE" w:rsidRDefault="00003ADE" w:rsidP="003451A2">
            <w:pPr>
              <w:rPr>
                <w:color w:val="000000"/>
                <w:sz w:val="16"/>
                <w:szCs w:val="16"/>
                <w:lang w:eastAsia="ru-RU"/>
              </w:rPr>
            </w:pPr>
            <w:r w:rsidRPr="00003ADE">
              <w:rPr>
                <w:color w:val="000000"/>
                <w:sz w:val="16"/>
                <w:szCs w:val="16"/>
                <w:lang w:eastAsia="ru-RU"/>
              </w:rPr>
              <w:t> </w:t>
            </w:r>
          </w:p>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00" w:type="dxa"/>
            <w:gridSpan w:val="2"/>
            <w:vMerge w:val="restart"/>
            <w:tcBorders>
              <w:top w:val="single" w:sz="4" w:space="0" w:color="auto"/>
              <w:left w:val="nil"/>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097" w:type="dxa"/>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78"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02"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308"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85"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077"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76" w:type="dxa"/>
          <w:trHeight w:val="288"/>
        </w:trPr>
        <w:tc>
          <w:tcPr>
            <w:tcW w:w="1077" w:type="dxa"/>
            <w:gridSpan w:val="2"/>
            <w:vMerge/>
            <w:tcBorders>
              <w:left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p>
        </w:tc>
        <w:tc>
          <w:tcPr>
            <w:tcW w:w="864" w:type="dxa"/>
            <w:gridSpan w:val="4"/>
            <w:vMerge/>
            <w:tcBorders>
              <w:left w:val="nil"/>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p>
        </w:tc>
        <w:tc>
          <w:tcPr>
            <w:tcW w:w="700" w:type="dxa"/>
            <w:gridSpan w:val="2"/>
            <w:vMerge/>
            <w:tcBorders>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p>
        </w:tc>
        <w:tc>
          <w:tcPr>
            <w:tcW w:w="1097" w:type="dxa"/>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78"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02"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308"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85"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077"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76" w:type="dxa"/>
          <w:trHeight w:val="288"/>
        </w:trPr>
        <w:tc>
          <w:tcPr>
            <w:tcW w:w="1077" w:type="dxa"/>
            <w:gridSpan w:val="2"/>
            <w:vMerge/>
            <w:tcBorders>
              <w:left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p>
        </w:tc>
        <w:tc>
          <w:tcPr>
            <w:tcW w:w="864" w:type="dxa"/>
            <w:gridSpan w:val="4"/>
            <w:vMerge/>
            <w:tcBorders>
              <w:left w:val="nil"/>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p>
        </w:tc>
        <w:tc>
          <w:tcPr>
            <w:tcW w:w="700" w:type="dxa"/>
            <w:gridSpan w:val="2"/>
            <w:vMerge w:val="restart"/>
            <w:tcBorders>
              <w:top w:val="nil"/>
              <w:left w:val="nil"/>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097" w:type="dxa"/>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78"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02"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308"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85"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077"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76" w:type="dxa"/>
          <w:trHeight w:val="288"/>
        </w:trPr>
        <w:tc>
          <w:tcPr>
            <w:tcW w:w="1077" w:type="dxa"/>
            <w:gridSpan w:val="2"/>
            <w:vMerge/>
            <w:tcBorders>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p>
        </w:tc>
        <w:tc>
          <w:tcPr>
            <w:tcW w:w="864" w:type="dxa"/>
            <w:gridSpan w:val="4"/>
            <w:vMerge/>
            <w:tcBorders>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p>
        </w:tc>
        <w:tc>
          <w:tcPr>
            <w:tcW w:w="700" w:type="dxa"/>
            <w:gridSpan w:val="2"/>
            <w:vMerge/>
            <w:tcBorders>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p>
        </w:tc>
        <w:tc>
          <w:tcPr>
            <w:tcW w:w="1097" w:type="dxa"/>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78"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02"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308"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85"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077"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4" w:type="dxa"/>
          <w:trHeight w:val="645"/>
        </w:trPr>
        <w:tc>
          <w:tcPr>
            <w:tcW w:w="10824" w:type="dxa"/>
            <w:gridSpan w:val="46"/>
            <w:tcBorders>
              <w:top w:val="nil"/>
              <w:left w:val="nil"/>
              <w:bottom w:val="nil"/>
              <w:right w:val="nil"/>
            </w:tcBorders>
            <w:shd w:val="clear" w:color="auto" w:fill="auto"/>
            <w:vAlign w:val="center"/>
            <w:hideMark/>
          </w:tcPr>
          <w:p w:rsidR="00003ADE" w:rsidRPr="00003ADE" w:rsidRDefault="00003ADE" w:rsidP="003451A2">
            <w:pPr>
              <w:rPr>
                <w:b/>
                <w:bCs/>
                <w:color w:val="000000"/>
                <w:sz w:val="16"/>
                <w:szCs w:val="16"/>
                <w:lang w:eastAsia="ru-RU"/>
              </w:rPr>
            </w:pPr>
            <w:r w:rsidRPr="00003ADE">
              <w:rPr>
                <w:rFonts w:eastAsia="Calibri"/>
                <w:sz w:val="16"/>
                <w:szCs w:val="16"/>
              </w:rPr>
              <w:br w:type="page"/>
            </w:r>
            <w:r w:rsidRPr="00003ADE">
              <w:rPr>
                <w:b/>
                <w:bCs/>
                <w:color w:val="000000"/>
                <w:sz w:val="16"/>
                <w:szCs w:val="16"/>
                <w:lang w:eastAsia="ru-RU"/>
              </w:rPr>
              <w:t>4. Общие сведения о муниципальном социальном заказе на 20__ - 20__ годы (на срок оказания муниципальных услуг за пределами планового периода)</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4" w:type="dxa"/>
          <w:trHeight w:val="900"/>
        </w:trPr>
        <w:tc>
          <w:tcPr>
            <w:tcW w:w="10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Наименование муниципальной услуги (укрупненной муниципальной услуги)</w:t>
            </w:r>
            <w:r w:rsidRPr="00003ADE">
              <w:rPr>
                <w:color w:val="000000"/>
                <w:sz w:val="16"/>
                <w:szCs w:val="16"/>
                <w:vertAlign w:val="superscript"/>
                <w:lang w:eastAsia="ru-RU"/>
              </w:rPr>
              <w:t>11</w:t>
            </w:r>
          </w:p>
        </w:tc>
        <w:tc>
          <w:tcPr>
            <w:tcW w:w="851"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Год определения исполнителей муниципальных услуг (укрупненной муниципальной услуги)</w:t>
            </w:r>
            <w:r w:rsidRPr="00003ADE">
              <w:rPr>
                <w:color w:val="000000"/>
                <w:sz w:val="16"/>
                <w:szCs w:val="16"/>
                <w:vertAlign w:val="superscript"/>
                <w:lang w:eastAsia="ru-RU"/>
              </w:rPr>
              <w:t>11</w:t>
            </w:r>
          </w:p>
        </w:tc>
        <w:tc>
          <w:tcPr>
            <w:tcW w:w="922"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Место оказания муниципальной услуги (укрупненной муниципальной услуги)</w:t>
            </w:r>
            <w:r w:rsidRPr="00003ADE">
              <w:rPr>
                <w:color w:val="000000"/>
                <w:sz w:val="16"/>
                <w:szCs w:val="16"/>
                <w:vertAlign w:val="superscript"/>
                <w:lang w:eastAsia="ru-RU"/>
              </w:rPr>
              <w:t>11</w:t>
            </w:r>
          </w:p>
        </w:tc>
        <w:tc>
          <w:tcPr>
            <w:tcW w:w="2713" w:type="dxa"/>
            <w:gridSpan w:val="14"/>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Показатель, характеризующий объем оказания муниципальной услуги (укрупненной муниципальной услуги)</w:t>
            </w:r>
          </w:p>
        </w:tc>
        <w:tc>
          <w:tcPr>
            <w:tcW w:w="5278" w:type="dxa"/>
            <w:gridSpan w:val="22"/>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4" w:type="dxa"/>
          <w:trHeight w:val="304"/>
        </w:trPr>
        <w:tc>
          <w:tcPr>
            <w:tcW w:w="1060" w:type="dxa"/>
            <w:vMerge/>
            <w:tcBorders>
              <w:top w:val="single" w:sz="4" w:space="0" w:color="auto"/>
              <w:left w:val="single" w:sz="4" w:space="0" w:color="auto"/>
              <w:bottom w:val="single" w:sz="4" w:space="0" w:color="000000"/>
              <w:right w:val="single" w:sz="4" w:space="0" w:color="auto"/>
            </w:tcBorders>
            <w:hideMark/>
          </w:tcPr>
          <w:p w:rsidR="00003ADE" w:rsidRPr="00003ADE" w:rsidRDefault="00003ADE" w:rsidP="003451A2">
            <w:pPr>
              <w:jc w:val="center"/>
              <w:rPr>
                <w:color w:val="000000"/>
                <w:sz w:val="16"/>
                <w:szCs w:val="16"/>
                <w:lang w:eastAsia="ru-RU"/>
              </w:rPr>
            </w:pPr>
          </w:p>
        </w:tc>
        <w:tc>
          <w:tcPr>
            <w:tcW w:w="851" w:type="dxa"/>
            <w:gridSpan w:val="4"/>
            <w:vMerge/>
            <w:tcBorders>
              <w:top w:val="single" w:sz="4" w:space="0" w:color="auto"/>
              <w:left w:val="single" w:sz="4" w:space="0" w:color="auto"/>
              <w:bottom w:val="single" w:sz="4" w:space="0" w:color="000000"/>
              <w:right w:val="single" w:sz="4" w:space="0" w:color="auto"/>
            </w:tcBorders>
            <w:hideMark/>
          </w:tcPr>
          <w:p w:rsidR="00003ADE" w:rsidRPr="00003ADE" w:rsidRDefault="00003ADE" w:rsidP="003451A2">
            <w:pPr>
              <w:jc w:val="center"/>
              <w:rPr>
                <w:color w:val="000000"/>
                <w:sz w:val="16"/>
                <w:szCs w:val="16"/>
                <w:lang w:eastAsia="ru-RU"/>
              </w:rPr>
            </w:pPr>
          </w:p>
        </w:tc>
        <w:tc>
          <w:tcPr>
            <w:tcW w:w="922" w:type="dxa"/>
            <w:gridSpan w:val="5"/>
            <w:vMerge/>
            <w:tcBorders>
              <w:top w:val="single" w:sz="4" w:space="0" w:color="auto"/>
              <w:left w:val="single" w:sz="4" w:space="0" w:color="auto"/>
              <w:bottom w:val="single" w:sz="4" w:space="0" w:color="000000"/>
              <w:right w:val="single" w:sz="4" w:space="0" w:color="auto"/>
            </w:tcBorders>
            <w:hideMark/>
          </w:tcPr>
          <w:p w:rsidR="00003ADE" w:rsidRPr="00003ADE" w:rsidRDefault="00003ADE" w:rsidP="003451A2">
            <w:pPr>
              <w:jc w:val="center"/>
              <w:rPr>
                <w:color w:val="000000"/>
                <w:sz w:val="16"/>
                <w:szCs w:val="16"/>
                <w:lang w:eastAsia="ru-RU"/>
              </w:rPr>
            </w:pPr>
          </w:p>
        </w:tc>
        <w:tc>
          <w:tcPr>
            <w:tcW w:w="1180" w:type="dxa"/>
            <w:gridSpan w:val="6"/>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наименование показателя</w:t>
            </w:r>
            <w:r w:rsidRPr="00003ADE">
              <w:rPr>
                <w:color w:val="000000"/>
                <w:sz w:val="16"/>
                <w:szCs w:val="16"/>
                <w:vertAlign w:val="superscript"/>
                <w:lang w:eastAsia="ru-RU"/>
              </w:rPr>
              <w:t>11</w:t>
            </w:r>
          </w:p>
        </w:tc>
        <w:tc>
          <w:tcPr>
            <w:tcW w:w="1533" w:type="dxa"/>
            <w:gridSpan w:val="8"/>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единица измерения</w:t>
            </w:r>
          </w:p>
        </w:tc>
        <w:tc>
          <w:tcPr>
            <w:tcW w:w="691" w:type="dxa"/>
            <w:gridSpan w:val="4"/>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всего</w:t>
            </w:r>
            <w:r w:rsidRPr="00003ADE">
              <w:rPr>
                <w:color w:val="000000"/>
                <w:sz w:val="16"/>
                <w:szCs w:val="16"/>
                <w:vertAlign w:val="superscript"/>
                <w:lang w:eastAsia="ru-RU"/>
              </w:rPr>
              <w:t>5</w:t>
            </w:r>
          </w:p>
        </w:tc>
        <w:tc>
          <w:tcPr>
            <w:tcW w:w="4587" w:type="dxa"/>
            <w:gridSpan w:val="18"/>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из них</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4" w:type="dxa"/>
          <w:trHeight w:val="2122"/>
        </w:trPr>
        <w:tc>
          <w:tcPr>
            <w:tcW w:w="1060" w:type="dxa"/>
            <w:vMerge/>
            <w:tcBorders>
              <w:top w:val="single" w:sz="4" w:space="0" w:color="auto"/>
              <w:left w:val="single" w:sz="4" w:space="0" w:color="auto"/>
              <w:bottom w:val="single" w:sz="4" w:space="0" w:color="000000"/>
              <w:right w:val="single" w:sz="4" w:space="0" w:color="auto"/>
            </w:tcBorders>
            <w:hideMark/>
          </w:tcPr>
          <w:p w:rsidR="00003ADE" w:rsidRPr="00003ADE" w:rsidRDefault="00003ADE" w:rsidP="003451A2">
            <w:pPr>
              <w:jc w:val="center"/>
              <w:rPr>
                <w:color w:val="000000"/>
                <w:sz w:val="16"/>
                <w:szCs w:val="16"/>
                <w:lang w:eastAsia="ru-RU"/>
              </w:rPr>
            </w:pPr>
          </w:p>
        </w:tc>
        <w:tc>
          <w:tcPr>
            <w:tcW w:w="851" w:type="dxa"/>
            <w:gridSpan w:val="4"/>
            <w:vMerge/>
            <w:tcBorders>
              <w:top w:val="single" w:sz="4" w:space="0" w:color="auto"/>
              <w:left w:val="single" w:sz="4" w:space="0" w:color="auto"/>
              <w:bottom w:val="single" w:sz="4" w:space="0" w:color="000000"/>
              <w:right w:val="single" w:sz="4" w:space="0" w:color="auto"/>
            </w:tcBorders>
            <w:hideMark/>
          </w:tcPr>
          <w:p w:rsidR="00003ADE" w:rsidRPr="00003ADE" w:rsidRDefault="00003ADE" w:rsidP="003451A2">
            <w:pPr>
              <w:jc w:val="center"/>
              <w:rPr>
                <w:color w:val="000000"/>
                <w:sz w:val="16"/>
                <w:szCs w:val="16"/>
                <w:lang w:eastAsia="ru-RU"/>
              </w:rPr>
            </w:pPr>
          </w:p>
        </w:tc>
        <w:tc>
          <w:tcPr>
            <w:tcW w:w="922" w:type="dxa"/>
            <w:gridSpan w:val="5"/>
            <w:vMerge/>
            <w:tcBorders>
              <w:top w:val="single" w:sz="4" w:space="0" w:color="auto"/>
              <w:left w:val="single" w:sz="4" w:space="0" w:color="auto"/>
              <w:bottom w:val="single" w:sz="4" w:space="0" w:color="000000"/>
              <w:right w:val="single" w:sz="4" w:space="0" w:color="auto"/>
            </w:tcBorders>
            <w:hideMark/>
          </w:tcPr>
          <w:p w:rsidR="00003ADE" w:rsidRPr="00003ADE" w:rsidRDefault="00003ADE" w:rsidP="003451A2">
            <w:pPr>
              <w:jc w:val="center"/>
              <w:rPr>
                <w:color w:val="000000"/>
                <w:sz w:val="16"/>
                <w:szCs w:val="16"/>
                <w:lang w:eastAsia="ru-RU"/>
              </w:rPr>
            </w:pPr>
          </w:p>
        </w:tc>
        <w:tc>
          <w:tcPr>
            <w:tcW w:w="1180" w:type="dxa"/>
            <w:gridSpan w:val="6"/>
            <w:vMerge/>
            <w:tcBorders>
              <w:top w:val="nil"/>
              <w:left w:val="single" w:sz="4" w:space="0" w:color="auto"/>
              <w:bottom w:val="single" w:sz="4" w:space="0" w:color="auto"/>
              <w:right w:val="single" w:sz="4" w:space="0" w:color="auto"/>
            </w:tcBorders>
            <w:hideMark/>
          </w:tcPr>
          <w:p w:rsidR="00003ADE" w:rsidRPr="00003ADE" w:rsidRDefault="00003ADE" w:rsidP="003451A2">
            <w:pPr>
              <w:jc w:val="center"/>
              <w:rPr>
                <w:color w:val="000000"/>
                <w:sz w:val="16"/>
                <w:szCs w:val="16"/>
                <w:lang w:eastAsia="ru-RU"/>
              </w:rPr>
            </w:pPr>
          </w:p>
        </w:tc>
        <w:tc>
          <w:tcPr>
            <w:tcW w:w="788" w:type="dxa"/>
            <w:gridSpan w:val="4"/>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наименование</w:t>
            </w:r>
            <w:r w:rsidRPr="00003ADE">
              <w:rPr>
                <w:color w:val="000000"/>
                <w:sz w:val="16"/>
                <w:szCs w:val="16"/>
                <w:vertAlign w:val="superscript"/>
                <w:lang w:eastAsia="ru-RU"/>
              </w:rPr>
              <w:t>11</w:t>
            </w:r>
          </w:p>
        </w:tc>
        <w:tc>
          <w:tcPr>
            <w:tcW w:w="745" w:type="dxa"/>
            <w:gridSpan w:val="4"/>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код по ОКЕИ</w:t>
            </w:r>
            <w:r w:rsidRPr="00003ADE">
              <w:rPr>
                <w:color w:val="000000"/>
                <w:sz w:val="16"/>
                <w:szCs w:val="16"/>
                <w:vertAlign w:val="superscript"/>
                <w:lang w:eastAsia="ru-RU"/>
              </w:rPr>
              <w:t>11</w:t>
            </w:r>
          </w:p>
        </w:tc>
        <w:tc>
          <w:tcPr>
            <w:tcW w:w="691" w:type="dxa"/>
            <w:gridSpan w:val="4"/>
            <w:vMerge/>
            <w:tcBorders>
              <w:top w:val="nil"/>
              <w:left w:val="single" w:sz="4" w:space="0" w:color="auto"/>
              <w:bottom w:val="single" w:sz="4" w:space="0" w:color="auto"/>
              <w:right w:val="single" w:sz="4" w:space="0" w:color="auto"/>
            </w:tcBorders>
            <w:hideMark/>
          </w:tcPr>
          <w:p w:rsidR="00003ADE" w:rsidRPr="00003ADE" w:rsidRDefault="00003ADE" w:rsidP="003451A2">
            <w:pPr>
              <w:jc w:val="center"/>
              <w:rPr>
                <w:color w:val="000000"/>
                <w:sz w:val="16"/>
                <w:szCs w:val="16"/>
                <w:lang w:eastAsia="ru-RU"/>
              </w:rPr>
            </w:pPr>
          </w:p>
        </w:tc>
        <w:tc>
          <w:tcPr>
            <w:tcW w:w="1279" w:type="dxa"/>
            <w:gridSpan w:val="4"/>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оказываемого муниципальными казенными учреждениями на основании муниципального задания</w:t>
            </w:r>
            <w:r w:rsidRPr="00003ADE">
              <w:rPr>
                <w:color w:val="000000"/>
                <w:sz w:val="16"/>
                <w:szCs w:val="16"/>
                <w:vertAlign w:val="superscript"/>
                <w:lang w:eastAsia="ru-RU"/>
              </w:rPr>
              <w:t>12</w:t>
            </w:r>
          </w:p>
        </w:tc>
        <w:tc>
          <w:tcPr>
            <w:tcW w:w="1273" w:type="dxa"/>
            <w:gridSpan w:val="5"/>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оказываемого муниципальными бюджетными и автономными учреждениями на основании муниципального задания</w:t>
            </w:r>
            <w:r w:rsidRPr="00003ADE">
              <w:rPr>
                <w:color w:val="000000"/>
                <w:sz w:val="16"/>
                <w:szCs w:val="16"/>
                <w:vertAlign w:val="superscript"/>
                <w:lang w:eastAsia="ru-RU"/>
              </w:rPr>
              <w:t>12</w:t>
            </w:r>
          </w:p>
        </w:tc>
        <w:tc>
          <w:tcPr>
            <w:tcW w:w="981" w:type="dxa"/>
            <w:gridSpan w:val="5"/>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в соответствии с конкурсом</w:t>
            </w:r>
            <w:r w:rsidRPr="00003ADE">
              <w:rPr>
                <w:color w:val="000000"/>
                <w:sz w:val="16"/>
                <w:szCs w:val="16"/>
                <w:vertAlign w:val="superscript"/>
                <w:lang w:eastAsia="ru-RU"/>
              </w:rPr>
              <w:t>12</w:t>
            </w:r>
          </w:p>
        </w:tc>
        <w:tc>
          <w:tcPr>
            <w:tcW w:w="1054" w:type="dxa"/>
            <w:gridSpan w:val="4"/>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в соответствии с социальными сертификатами</w:t>
            </w:r>
            <w:r w:rsidRPr="00003ADE">
              <w:rPr>
                <w:color w:val="000000"/>
                <w:sz w:val="16"/>
                <w:szCs w:val="16"/>
                <w:vertAlign w:val="superscript"/>
                <w:lang w:eastAsia="ru-RU"/>
              </w:rPr>
              <w:t>12</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4" w:type="dxa"/>
          <w:trHeight w:val="288"/>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1</w:t>
            </w:r>
          </w:p>
        </w:tc>
        <w:tc>
          <w:tcPr>
            <w:tcW w:w="851"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2</w:t>
            </w:r>
          </w:p>
        </w:tc>
        <w:tc>
          <w:tcPr>
            <w:tcW w:w="922"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3</w:t>
            </w:r>
          </w:p>
        </w:tc>
        <w:tc>
          <w:tcPr>
            <w:tcW w:w="1180" w:type="dxa"/>
            <w:gridSpan w:val="6"/>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4</w:t>
            </w:r>
          </w:p>
        </w:tc>
        <w:tc>
          <w:tcPr>
            <w:tcW w:w="788"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5</w:t>
            </w:r>
          </w:p>
        </w:tc>
        <w:tc>
          <w:tcPr>
            <w:tcW w:w="745"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6</w:t>
            </w:r>
          </w:p>
        </w:tc>
        <w:tc>
          <w:tcPr>
            <w:tcW w:w="691"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7</w:t>
            </w:r>
          </w:p>
        </w:tc>
        <w:tc>
          <w:tcPr>
            <w:tcW w:w="1279"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8</w:t>
            </w:r>
          </w:p>
        </w:tc>
        <w:tc>
          <w:tcPr>
            <w:tcW w:w="1273"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9</w:t>
            </w:r>
          </w:p>
        </w:tc>
        <w:tc>
          <w:tcPr>
            <w:tcW w:w="981"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10</w:t>
            </w:r>
          </w:p>
        </w:tc>
        <w:tc>
          <w:tcPr>
            <w:tcW w:w="1054"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11</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4" w:type="dxa"/>
          <w:trHeight w:val="408"/>
        </w:trPr>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851" w:type="dxa"/>
            <w:gridSpan w:val="4"/>
            <w:vMerge w:val="restart"/>
            <w:tcBorders>
              <w:top w:val="nil"/>
              <w:left w:val="single" w:sz="4" w:space="0" w:color="auto"/>
              <w:bottom w:val="single" w:sz="4" w:space="0" w:color="000000"/>
              <w:right w:val="single" w:sz="4" w:space="0" w:color="auto"/>
            </w:tcBorders>
            <w:shd w:val="clear" w:color="auto" w:fill="auto"/>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22"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180" w:type="dxa"/>
            <w:gridSpan w:val="6"/>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88"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45"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691"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279"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273"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981"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054"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4" w:type="dxa"/>
          <w:trHeight w:val="288"/>
        </w:trPr>
        <w:tc>
          <w:tcPr>
            <w:tcW w:w="1060" w:type="dxa"/>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922" w:type="dxa"/>
            <w:gridSpan w:val="5"/>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1180" w:type="dxa"/>
            <w:gridSpan w:val="6"/>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88"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45"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691"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279"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273"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981"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054"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4" w:type="dxa"/>
          <w:trHeight w:val="288"/>
        </w:trPr>
        <w:tc>
          <w:tcPr>
            <w:tcW w:w="1060" w:type="dxa"/>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922"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180" w:type="dxa"/>
            <w:gridSpan w:val="6"/>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88"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45"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691"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279"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273"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981"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054"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4" w:type="dxa"/>
          <w:trHeight w:val="288"/>
        </w:trPr>
        <w:tc>
          <w:tcPr>
            <w:tcW w:w="1060" w:type="dxa"/>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922" w:type="dxa"/>
            <w:gridSpan w:val="5"/>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1180" w:type="dxa"/>
            <w:gridSpan w:val="6"/>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88"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45"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691"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279"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273"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981" w:type="dxa"/>
            <w:gridSpan w:val="5"/>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1054" w:type="dxa"/>
            <w:gridSpan w:val="4"/>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4" w:type="dxa"/>
          <w:trHeight w:val="288"/>
        </w:trPr>
        <w:tc>
          <w:tcPr>
            <w:tcW w:w="1060" w:type="dxa"/>
            <w:vMerge w:val="restart"/>
            <w:tcBorders>
              <w:top w:val="nil"/>
              <w:left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p w:rsidR="00003ADE" w:rsidRPr="00003ADE" w:rsidRDefault="00003ADE" w:rsidP="003451A2">
            <w:pPr>
              <w:rPr>
                <w:color w:val="000000"/>
                <w:sz w:val="16"/>
                <w:szCs w:val="16"/>
                <w:lang w:eastAsia="ru-RU"/>
              </w:rPr>
            </w:pPr>
            <w:r w:rsidRPr="00003ADE">
              <w:rPr>
                <w:color w:val="000000"/>
                <w:sz w:val="16"/>
                <w:szCs w:val="16"/>
                <w:lang w:eastAsia="ru-RU"/>
              </w:rPr>
              <w:t> </w:t>
            </w:r>
          </w:p>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851" w:type="dxa"/>
            <w:gridSpan w:val="4"/>
            <w:vMerge w:val="restart"/>
            <w:tcBorders>
              <w:top w:val="nil"/>
              <w:left w:val="nil"/>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p w:rsidR="00003ADE" w:rsidRPr="00003ADE" w:rsidRDefault="00003ADE" w:rsidP="003451A2">
            <w:pPr>
              <w:rPr>
                <w:color w:val="000000"/>
                <w:sz w:val="16"/>
                <w:szCs w:val="16"/>
                <w:lang w:eastAsia="ru-RU"/>
              </w:rPr>
            </w:pPr>
            <w:r w:rsidRPr="00003ADE">
              <w:rPr>
                <w:color w:val="000000"/>
                <w:sz w:val="16"/>
                <w:szCs w:val="16"/>
                <w:lang w:eastAsia="ru-RU"/>
              </w:rPr>
              <w:t> </w:t>
            </w:r>
          </w:p>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22" w:type="dxa"/>
            <w:gridSpan w:val="5"/>
            <w:vMerge w:val="restart"/>
            <w:tcBorders>
              <w:top w:val="nil"/>
              <w:left w:val="nil"/>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180" w:type="dxa"/>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88"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45"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691"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279"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273"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81"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054"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4" w:type="dxa"/>
          <w:trHeight w:val="288"/>
        </w:trPr>
        <w:tc>
          <w:tcPr>
            <w:tcW w:w="1060" w:type="dxa"/>
            <w:vMerge/>
            <w:tcBorders>
              <w:left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p>
        </w:tc>
        <w:tc>
          <w:tcPr>
            <w:tcW w:w="851" w:type="dxa"/>
            <w:gridSpan w:val="4"/>
            <w:vMerge/>
            <w:tcBorders>
              <w:left w:val="nil"/>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p>
        </w:tc>
        <w:tc>
          <w:tcPr>
            <w:tcW w:w="922" w:type="dxa"/>
            <w:gridSpan w:val="5"/>
            <w:vMerge/>
            <w:tcBorders>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p>
        </w:tc>
        <w:tc>
          <w:tcPr>
            <w:tcW w:w="1180" w:type="dxa"/>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88"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45"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691"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279"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273"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81"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054"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4" w:type="dxa"/>
          <w:trHeight w:val="288"/>
        </w:trPr>
        <w:tc>
          <w:tcPr>
            <w:tcW w:w="1060" w:type="dxa"/>
            <w:vMerge/>
            <w:tcBorders>
              <w:left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851" w:type="dxa"/>
            <w:gridSpan w:val="4"/>
            <w:vMerge/>
            <w:tcBorders>
              <w:left w:val="nil"/>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922" w:type="dxa"/>
            <w:gridSpan w:val="5"/>
            <w:vMerge w:val="restart"/>
            <w:tcBorders>
              <w:top w:val="nil"/>
              <w:left w:val="nil"/>
              <w:right w:val="single" w:sz="4" w:space="0" w:color="auto"/>
            </w:tcBorders>
            <w:shd w:val="clear" w:color="auto" w:fill="auto"/>
            <w:noWrap/>
            <w:vAlign w:val="bottom"/>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180" w:type="dxa"/>
            <w:gridSpan w:val="6"/>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788" w:type="dxa"/>
            <w:gridSpan w:val="4"/>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745" w:type="dxa"/>
            <w:gridSpan w:val="4"/>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691" w:type="dxa"/>
            <w:gridSpan w:val="4"/>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1279" w:type="dxa"/>
            <w:gridSpan w:val="4"/>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1273" w:type="dxa"/>
            <w:gridSpan w:val="5"/>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981" w:type="dxa"/>
            <w:gridSpan w:val="5"/>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c>
          <w:tcPr>
            <w:tcW w:w="1054" w:type="dxa"/>
            <w:gridSpan w:val="4"/>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color w:val="000000"/>
                <w:sz w:val="16"/>
                <w:szCs w:val="16"/>
                <w:lang w:eastAsia="ru-RU"/>
              </w:rPr>
            </w:pPr>
          </w:p>
        </w:tc>
      </w:tr>
      <w:tr w:rsidR="00003ADE" w:rsidRPr="00003ADE"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4" w:type="dxa"/>
          <w:trHeight w:val="288"/>
        </w:trPr>
        <w:tc>
          <w:tcPr>
            <w:tcW w:w="1060" w:type="dxa"/>
            <w:vMerge/>
            <w:tcBorders>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p>
        </w:tc>
        <w:tc>
          <w:tcPr>
            <w:tcW w:w="851" w:type="dxa"/>
            <w:gridSpan w:val="4"/>
            <w:vMerge/>
            <w:tcBorders>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p>
        </w:tc>
        <w:tc>
          <w:tcPr>
            <w:tcW w:w="922" w:type="dxa"/>
            <w:gridSpan w:val="5"/>
            <w:vMerge/>
            <w:tcBorders>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p>
        </w:tc>
        <w:tc>
          <w:tcPr>
            <w:tcW w:w="1180" w:type="dxa"/>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88"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745"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691"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279"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273"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981" w:type="dxa"/>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1054" w:type="dxa"/>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r>
    </w:tbl>
    <w:p w:rsidR="00003ADE" w:rsidRPr="00003ADE" w:rsidRDefault="00003ADE" w:rsidP="00003ADE">
      <w:pPr>
        <w:spacing w:after="200" w:line="276" w:lineRule="auto"/>
        <w:rPr>
          <w:rFonts w:eastAsia="Calibri"/>
          <w:sz w:val="16"/>
          <w:szCs w:val="16"/>
        </w:rPr>
      </w:pPr>
    </w:p>
    <w:tbl>
      <w:tblPr>
        <w:tblpPr w:leftFromText="180" w:rightFromText="180" w:vertAnchor="text" w:tblpY="1"/>
        <w:tblOverlap w:val="never"/>
        <w:tblW w:w="5097" w:type="pct"/>
        <w:tblLayout w:type="fixed"/>
        <w:tblLook w:val="04A0" w:firstRow="1" w:lastRow="0" w:firstColumn="1" w:lastColumn="0" w:noHBand="0" w:noVBand="1"/>
      </w:tblPr>
      <w:tblGrid>
        <w:gridCol w:w="759"/>
        <w:gridCol w:w="15"/>
        <w:gridCol w:w="564"/>
        <w:gridCol w:w="7"/>
        <w:gridCol w:w="780"/>
        <w:gridCol w:w="48"/>
        <w:gridCol w:w="738"/>
        <w:gridCol w:w="64"/>
        <w:gridCol w:w="720"/>
        <w:gridCol w:w="75"/>
        <w:gridCol w:w="709"/>
        <w:gridCol w:w="33"/>
        <w:gridCol w:w="459"/>
        <w:gridCol w:w="94"/>
        <w:gridCol w:w="490"/>
        <w:gridCol w:w="94"/>
        <w:gridCol w:w="492"/>
        <w:gridCol w:w="72"/>
        <w:gridCol w:w="520"/>
        <w:gridCol w:w="119"/>
        <w:gridCol w:w="485"/>
        <w:gridCol w:w="9"/>
        <w:gridCol w:w="496"/>
        <w:gridCol w:w="589"/>
        <w:gridCol w:w="29"/>
        <w:gridCol w:w="663"/>
        <w:gridCol w:w="66"/>
        <w:gridCol w:w="437"/>
        <w:gridCol w:w="44"/>
        <w:gridCol w:w="452"/>
        <w:gridCol w:w="57"/>
        <w:gridCol w:w="345"/>
        <w:gridCol w:w="257"/>
        <w:gridCol w:w="200"/>
      </w:tblGrid>
      <w:tr w:rsidR="00003ADE" w:rsidRPr="00003ADE" w:rsidTr="00795C7A">
        <w:trPr>
          <w:trHeight w:val="615"/>
        </w:trPr>
        <w:tc>
          <w:tcPr>
            <w:tcW w:w="4792" w:type="pct"/>
            <w:gridSpan w:val="32"/>
            <w:vMerge w:val="restart"/>
            <w:tcBorders>
              <w:top w:val="nil"/>
              <w:left w:val="nil"/>
              <w:right w:val="nil"/>
            </w:tcBorders>
          </w:tcPr>
          <w:p w:rsidR="00003ADE" w:rsidRPr="00003ADE" w:rsidRDefault="00003ADE" w:rsidP="00795C7A">
            <w:pPr>
              <w:jc w:val="both"/>
              <w:rPr>
                <w:b/>
                <w:bCs/>
                <w:color w:val="000000"/>
                <w:sz w:val="16"/>
                <w:szCs w:val="16"/>
                <w:lang w:eastAsia="ru-RU"/>
              </w:rPr>
            </w:pPr>
            <w:r w:rsidRPr="00003ADE">
              <w:rPr>
                <w:rFonts w:eastAsia="Calibri"/>
                <w:sz w:val="16"/>
                <w:szCs w:val="16"/>
              </w:rPr>
              <w:br w:type="page"/>
            </w:r>
            <w:r w:rsidRPr="00003ADE">
              <w:rPr>
                <w:b/>
                <w:bCs/>
                <w:color w:val="000000"/>
                <w:sz w:val="16"/>
                <w:szCs w:val="16"/>
                <w:lang w:eastAsia="ru-RU"/>
              </w:rPr>
              <w:t>II. Сведения об объеме оказания муниципальных услуг (укрупненной муниципальной услуги) в очередном финансовом году и плановом периоде, а также за пределами планового периода</w:t>
            </w:r>
          </w:p>
          <w:p w:rsidR="00003ADE" w:rsidRPr="00003ADE" w:rsidRDefault="00003ADE" w:rsidP="00795C7A">
            <w:pPr>
              <w:jc w:val="both"/>
              <w:rPr>
                <w:bCs/>
                <w:color w:val="000000"/>
                <w:sz w:val="16"/>
                <w:szCs w:val="16"/>
                <w:u w:val="single"/>
                <w:lang w:eastAsia="ru-RU"/>
              </w:rPr>
            </w:pPr>
            <w:r w:rsidRPr="00003ADE">
              <w:rPr>
                <w:bCs/>
                <w:color w:val="000000"/>
                <w:sz w:val="16"/>
                <w:szCs w:val="16"/>
                <w:lang w:eastAsia="ru-RU"/>
              </w:rPr>
              <w:t>Наименование укрупненной муниципальной услуги</w:t>
            </w:r>
            <w:r w:rsidRPr="00003ADE">
              <w:rPr>
                <w:bCs/>
                <w:color w:val="000000"/>
                <w:sz w:val="16"/>
                <w:szCs w:val="16"/>
                <w:vertAlign w:val="superscript"/>
                <w:lang w:eastAsia="ru-RU"/>
              </w:rPr>
              <w:t>13</w:t>
            </w:r>
            <w:r w:rsidRPr="00003ADE">
              <w:rPr>
                <w:bCs/>
                <w:color w:val="000000"/>
                <w:sz w:val="16"/>
                <w:szCs w:val="16"/>
                <w:lang w:eastAsia="ru-RU"/>
              </w:rPr>
              <w:t xml:space="preserve"> </w:t>
            </w:r>
            <w:r w:rsidRPr="00003ADE">
              <w:rPr>
                <w:bCs/>
                <w:color w:val="000000"/>
                <w:sz w:val="16"/>
                <w:szCs w:val="16"/>
                <w:u w:val="single"/>
                <w:lang w:eastAsia="ru-RU"/>
              </w:rPr>
              <w:t>«_____________________________________________________________»</w:t>
            </w:r>
          </w:p>
          <w:p w:rsidR="00003ADE" w:rsidRPr="00003ADE" w:rsidRDefault="00003ADE" w:rsidP="00795C7A">
            <w:pPr>
              <w:jc w:val="both"/>
              <w:rPr>
                <w:bCs/>
                <w:color w:val="000000"/>
                <w:sz w:val="16"/>
                <w:szCs w:val="16"/>
                <w:lang w:eastAsia="ru-RU"/>
              </w:rPr>
            </w:pPr>
          </w:p>
          <w:p w:rsidR="00003ADE" w:rsidRPr="00003ADE" w:rsidRDefault="00003ADE" w:rsidP="00795C7A">
            <w:pPr>
              <w:jc w:val="both"/>
              <w:rPr>
                <w:b/>
                <w:bCs/>
                <w:color w:val="000000"/>
                <w:sz w:val="16"/>
                <w:szCs w:val="16"/>
                <w:lang w:eastAsia="ru-RU"/>
              </w:rPr>
            </w:pPr>
            <w:r w:rsidRPr="00003ADE">
              <w:rPr>
                <w:b/>
                <w:bCs/>
                <w:color w:val="000000"/>
                <w:sz w:val="16"/>
                <w:szCs w:val="16"/>
                <w:lang w:eastAsia="ru-RU"/>
              </w:rPr>
              <w:t>1. Сведения об объеме оказания муниципальных услуг (муниципальных услуг, составляющих укрупненную муниципальную услугу), на 20___ год (на очередной финансовый год)</w:t>
            </w:r>
          </w:p>
        </w:tc>
        <w:tc>
          <w:tcPr>
            <w:tcW w:w="208" w:type="pct"/>
            <w:gridSpan w:val="2"/>
            <w:tcBorders>
              <w:top w:val="nil"/>
              <w:left w:val="nil"/>
              <w:bottom w:val="nil"/>
              <w:right w:val="nil"/>
            </w:tcBorders>
            <w:shd w:val="clear" w:color="000000" w:fill="FFFFFF"/>
            <w:noWrap/>
            <w:vAlign w:val="bottom"/>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r>
      <w:tr w:rsidR="00003ADE" w:rsidRPr="00003ADE" w:rsidTr="00795C7A">
        <w:trPr>
          <w:trHeight w:val="390"/>
        </w:trPr>
        <w:tc>
          <w:tcPr>
            <w:tcW w:w="4792" w:type="pct"/>
            <w:gridSpan w:val="32"/>
            <w:vMerge/>
            <w:tcBorders>
              <w:left w:val="nil"/>
              <w:right w:val="nil"/>
            </w:tcBorders>
          </w:tcPr>
          <w:p w:rsidR="00003ADE" w:rsidRPr="00003ADE" w:rsidRDefault="00003ADE" w:rsidP="00795C7A">
            <w:pPr>
              <w:jc w:val="both"/>
              <w:rPr>
                <w:bCs/>
                <w:color w:val="000000"/>
                <w:sz w:val="16"/>
                <w:szCs w:val="16"/>
                <w:lang w:eastAsia="ru-RU"/>
              </w:rPr>
            </w:pPr>
          </w:p>
        </w:tc>
        <w:tc>
          <w:tcPr>
            <w:tcW w:w="208" w:type="pct"/>
            <w:gridSpan w:val="2"/>
            <w:tcBorders>
              <w:top w:val="nil"/>
              <w:left w:val="nil"/>
              <w:bottom w:val="nil"/>
              <w:right w:val="nil"/>
            </w:tcBorders>
            <w:shd w:val="clear" w:color="000000" w:fill="FFFFFF"/>
            <w:noWrap/>
            <w:vAlign w:val="bottom"/>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r>
      <w:tr w:rsidR="00003ADE" w:rsidRPr="00003ADE" w:rsidTr="00795C7A">
        <w:trPr>
          <w:trHeight w:val="765"/>
        </w:trPr>
        <w:tc>
          <w:tcPr>
            <w:tcW w:w="4792" w:type="pct"/>
            <w:gridSpan w:val="32"/>
            <w:vMerge/>
            <w:tcBorders>
              <w:left w:val="nil"/>
              <w:bottom w:val="nil"/>
              <w:right w:val="nil"/>
            </w:tcBorders>
          </w:tcPr>
          <w:p w:rsidR="00003ADE" w:rsidRPr="00003ADE" w:rsidRDefault="00003ADE" w:rsidP="00795C7A">
            <w:pPr>
              <w:jc w:val="both"/>
              <w:rPr>
                <w:b/>
                <w:bCs/>
                <w:color w:val="000000"/>
                <w:sz w:val="16"/>
                <w:szCs w:val="16"/>
                <w:lang w:eastAsia="ru-RU"/>
              </w:rPr>
            </w:pPr>
          </w:p>
        </w:tc>
        <w:tc>
          <w:tcPr>
            <w:tcW w:w="208" w:type="pct"/>
            <w:gridSpan w:val="2"/>
            <w:tcBorders>
              <w:top w:val="nil"/>
              <w:left w:val="nil"/>
              <w:bottom w:val="nil"/>
              <w:right w:val="nil"/>
            </w:tcBorders>
            <w:shd w:val="clear" w:color="000000" w:fill="FFFFFF"/>
            <w:noWrap/>
            <w:vAlign w:val="bottom"/>
            <w:hideMark/>
          </w:tcPr>
          <w:p w:rsidR="00003ADE" w:rsidRPr="00003ADE" w:rsidRDefault="00003ADE" w:rsidP="00795C7A">
            <w:pPr>
              <w:rPr>
                <w:b/>
                <w:bCs/>
                <w:color w:val="000000"/>
                <w:sz w:val="16"/>
                <w:szCs w:val="16"/>
                <w:lang w:eastAsia="ru-RU"/>
              </w:rPr>
            </w:pPr>
            <w:r w:rsidRPr="00003ADE">
              <w:rPr>
                <w:b/>
                <w:bCs/>
                <w:color w:val="000000"/>
                <w:sz w:val="16"/>
                <w:szCs w:val="16"/>
                <w:lang w:eastAsia="ru-RU"/>
              </w:rPr>
              <w:t> </w:t>
            </w:r>
          </w:p>
        </w:tc>
      </w:tr>
      <w:tr w:rsidR="00003ADE" w:rsidRPr="00003ADE" w:rsidTr="00795C7A">
        <w:trPr>
          <w:trHeight w:val="2280"/>
        </w:trPr>
        <w:tc>
          <w:tcPr>
            <w:tcW w:w="352"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795C7A">
            <w:pPr>
              <w:jc w:val="center"/>
              <w:rPr>
                <w:color w:val="000000"/>
                <w:sz w:val="16"/>
                <w:szCs w:val="16"/>
                <w:vertAlign w:val="superscript"/>
                <w:lang w:eastAsia="ru-RU"/>
              </w:rPr>
            </w:pPr>
            <w:r w:rsidRPr="00003ADE">
              <w:rPr>
                <w:color w:val="000000"/>
                <w:sz w:val="16"/>
                <w:szCs w:val="16"/>
                <w:lang w:eastAsia="ru-RU"/>
              </w:rPr>
              <w:t xml:space="preserve">Наименование муниципальной услуги (муниципальных услуг, составляющих укрупненную </w:t>
            </w:r>
            <w:r w:rsidRPr="00003ADE">
              <w:rPr>
                <w:color w:val="000000"/>
                <w:sz w:val="16"/>
                <w:szCs w:val="16"/>
                <w:lang w:eastAsia="ru-RU"/>
              </w:rPr>
              <w:lastRenderedPageBreak/>
              <w:t>муниципальную услугу)</w:t>
            </w:r>
            <w:r w:rsidRPr="00003ADE">
              <w:rPr>
                <w:color w:val="000000"/>
                <w:sz w:val="16"/>
                <w:szCs w:val="16"/>
                <w:vertAlign w:val="superscript"/>
                <w:lang w:eastAsia="ru-RU"/>
              </w:rPr>
              <w:t>14</w:t>
            </w:r>
          </w:p>
        </w:tc>
        <w:tc>
          <w:tcPr>
            <w:tcW w:w="260"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795C7A">
            <w:pPr>
              <w:jc w:val="center"/>
              <w:rPr>
                <w:color w:val="000000"/>
                <w:sz w:val="16"/>
                <w:szCs w:val="16"/>
                <w:vertAlign w:val="superscript"/>
                <w:lang w:eastAsia="ru-RU"/>
              </w:rPr>
            </w:pPr>
            <w:r w:rsidRPr="00003ADE">
              <w:rPr>
                <w:color w:val="000000"/>
                <w:sz w:val="16"/>
                <w:szCs w:val="16"/>
                <w:lang w:eastAsia="ru-RU"/>
              </w:rPr>
              <w:lastRenderedPageBreak/>
              <w:t>Уникальный номер реестровой записи</w:t>
            </w:r>
            <w:r w:rsidRPr="00003ADE">
              <w:rPr>
                <w:color w:val="000000"/>
                <w:sz w:val="16"/>
                <w:szCs w:val="16"/>
                <w:vertAlign w:val="superscript"/>
                <w:lang w:eastAsia="ru-RU"/>
              </w:rPr>
              <w:t>14</w:t>
            </w:r>
          </w:p>
        </w:tc>
        <w:tc>
          <w:tcPr>
            <w:tcW w:w="377" w:type="pct"/>
            <w:gridSpan w:val="2"/>
            <w:vMerge w:val="restart"/>
            <w:tcBorders>
              <w:top w:val="single" w:sz="4" w:space="0" w:color="auto"/>
              <w:left w:val="single" w:sz="4" w:space="0" w:color="auto"/>
              <w:right w:val="single" w:sz="4" w:space="0" w:color="auto"/>
            </w:tcBorders>
          </w:tcPr>
          <w:p w:rsidR="00003ADE" w:rsidRPr="00003ADE" w:rsidRDefault="00003ADE" w:rsidP="00795C7A">
            <w:pPr>
              <w:jc w:val="center"/>
              <w:rPr>
                <w:color w:val="000000"/>
                <w:sz w:val="16"/>
                <w:szCs w:val="16"/>
                <w:vertAlign w:val="superscript"/>
                <w:lang w:eastAsia="ru-RU"/>
              </w:rPr>
            </w:pPr>
            <w:r w:rsidRPr="00003ADE">
              <w:rPr>
                <w:color w:val="000000"/>
                <w:sz w:val="16"/>
                <w:szCs w:val="16"/>
                <w:lang w:eastAsia="ru-RU"/>
              </w:rPr>
              <w:t>Содержание муниципальной услуги (муниципальных услуг в социальной сфере, составляющих укрупнё</w:t>
            </w:r>
            <w:r w:rsidRPr="00003ADE">
              <w:rPr>
                <w:color w:val="000000"/>
                <w:sz w:val="16"/>
                <w:szCs w:val="16"/>
                <w:lang w:eastAsia="ru-RU"/>
              </w:rPr>
              <w:lastRenderedPageBreak/>
              <w:t>нную муниципальную услугу)</w:t>
            </w:r>
            <w:r w:rsidRPr="00003ADE">
              <w:rPr>
                <w:color w:val="000000"/>
                <w:sz w:val="16"/>
                <w:szCs w:val="16"/>
                <w:vertAlign w:val="superscript"/>
                <w:lang w:eastAsia="ru-RU"/>
              </w:rPr>
              <w:t>14</w:t>
            </w:r>
          </w:p>
        </w:tc>
        <w:tc>
          <w:tcPr>
            <w:tcW w:w="365"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795C7A">
            <w:pPr>
              <w:jc w:val="center"/>
              <w:rPr>
                <w:color w:val="000000"/>
                <w:sz w:val="16"/>
                <w:szCs w:val="16"/>
                <w:vertAlign w:val="superscript"/>
                <w:lang w:eastAsia="ru-RU"/>
              </w:rPr>
            </w:pPr>
            <w:r w:rsidRPr="00003ADE">
              <w:rPr>
                <w:color w:val="000000"/>
                <w:sz w:val="16"/>
                <w:szCs w:val="16"/>
                <w:lang w:eastAsia="ru-RU"/>
              </w:rPr>
              <w:lastRenderedPageBreak/>
              <w:t xml:space="preserve">Условия (формы) оказания муниципальной услуги (муниципальных услуг, составляющих укрупненную </w:t>
            </w:r>
            <w:r w:rsidRPr="00003ADE">
              <w:rPr>
                <w:color w:val="000000"/>
                <w:sz w:val="16"/>
                <w:szCs w:val="16"/>
                <w:lang w:eastAsia="ru-RU"/>
              </w:rPr>
              <w:lastRenderedPageBreak/>
              <w:t>муниципальную услугу)</w:t>
            </w:r>
            <w:r w:rsidRPr="00003ADE">
              <w:rPr>
                <w:color w:val="000000"/>
                <w:sz w:val="16"/>
                <w:szCs w:val="16"/>
                <w:vertAlign w:val="superscript"/>
                <w:lang w:eastAsia="ru-RU"/>
              </w:rPr>
              <w:t>14</w:t>
            </w:r>
          </w:p>
        </w:tc>
        <w:tc>
          <w:tcPr>
            <w:tcW w:w="362"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795C7A">
            <w:pPr>
              <w:jc w:val="center"/>
              <w:rPr>
                <w:color w:val="000000"/>
                <w:sz w:val="16"/>
                <w:szCs w:val="16"/>
                <w:vertAlign w:val="superscript"/>
                <w:lang w:eastAsia="ru-RU"/>
              </w:rPr>
            </w:pPr>
            <w:r w:rsidRPr="00003ADE">
              <w:rPr>
                <w:color w:val="000000"/>
                <w:sz w:val="16"/>
                <w:szCs w:val="16"/>
                <w:lang w:eastAsia="ru-RU"/>
              </w:rPr>
              <w:lastRenderedPageBreak/>
              <w:t xml:space="preserve">Категории потребителей муниципальных услуг (муниципальных услуг, составляющих укрупненную </w:t>
            </w:r>
            <w:r w:rsidRPr="00003ADE">
              <w:rPr>
                <w:color w:val="000000"/>
                <w:sz w:val="16"/>
                <w:szCs w:val="16"/>
                <w:lang w:eastAsia="ru-RU"/>
              </w:rPr>
              <w:lastRenderedPageBreak/>
              <w:t>муниципальную услугу)</w:t>
            </w:r>
            <w:r w:rsidRPr="00003ADE">
              <w:rPr>
                <w:color w:val="000000"/>
                <w:sz w:val="16"/>
                <w:szCs w:val="16"/>
                <w:vertAlign w:val="superscript"/>
                <w:lang w:eastAsia="ru-RU"/>
              </w:rPr>
              <w:t>14</w:t>
            </w:r>
          </w:p>
        </w:tc>
        <w:tc>
          <w:tcPr>
            <w:tcW w:w="337"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795C7A">
            <w:pPr>
              <w:jc w:val="center"/>
              <w:rPr>
                <w:color w:val="000000"/>
                <w:sz w:val="16"/>
                <w:szCs w:val="16"/>
                <w:lang w:eastAsia="ru-RU"/>
              </w:rPr>
            </w:pPr>
            <w:r w:rsidRPr="00003ADE">
              <w:rPr>
                <w:color w:val="000000"/>
                <w:sz w:val="16"/>
                <w:szCs w:val="16"/>
                <w:lang w:eastAsia="ru-RU"/>
              </w:rPr>
              <w:lastRenderedPageBreak/>
              <w:t xml:space="preserve">Уполномоченный орган (орган, уполномоченный на формирование муниципального </w:t>
            </w:r>
            <w:r w:rsidRPr="00003ADE">
              <w:rPr>
                <w:color w:val="000000"/>
                <w:sz w:val="16"/>
                <w:szCs w:val="16"/>
                <w:lang w:eastAsia="ru-RU"/>
              </w:rPr>
              <w:lastRenderedPageBreak/>
              <w:t>социального заказа)</w:t>
            </w:r>
            <w:r w:rsidRPr="00003ADE">
              <w:rPr>
                <w:color w:val="000000"/>
                <w:sz w:val="16"/>
                <w:szCs w:val="16"/>
                <w:vertAlign w:val="superscript"/>
                <w:lang w:eastAsia="ru-RU"/>
              </w:rPr>
              <w:t>15</w:t>
            </w:r>
          </w:p>
        </w:tc>
        <w:tc>
          <w:tcPr>
            <w:tcW w:w="252"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795C7A">
            <w:pPr>
              <w:jc w:val="center"/>
              <w:rPr>
                <w:color w:val="000000"/>
                <w:sz w:val="16"/>
                <w:szCs w:val="16"/>
                <w:vertAlign w:val="superscript"/>
                <w:lang w:eastAsia="ru-RU"/>
              </w:rPr>
            </w:pPr>
            <w:r w:rsidRPr="00003ADE">
              <w:rPr>
                <w:color w:val="000000"/>
                <w:sz w:val="16"/>
                <w:szCs w:val="16"/>
                <w:lang w:eastAsia="ru-RU"/>
              </w:rPr>
              <w:lastRenderedPageBreak/>
              <w:t xml:space="preserve">Срок оказания муниципальной услуги (муниципальных </w:t>
            </w:r>
            <w:r w:rsidRPr="00003ADE">
              <w:rPr>
                <w:color w:val="000000"/>
                <w:sz w:val="16"/>
                <w:szCs w:val="16"/>
                <w:lang w:eastAsia="ru-RU"/>
              </w:rPr>
              <w:lastRenderedPageBreak/>
              <w:t>услуг, составляющих укрупненную муниципальную услугу)</w:t>
            </w:r>
            <w:r w:rsidRPr="00003ADE">
              <w:rPr>
                <w:color w:val="000000"/>
                <w:sz w:val="16"/>
                <w:szCs w:val="16"/>
                <w:vertAlign w:val="superscript"/>
                <w:lang w:eastAsia="ru-RU"/>
              </w:rPr>
              <w:t>16</w:t>
            </w:r>
          </w:p>
        </w:tc>
        <w:tc>
          <w:tcPr>
            <w:tcW w:w="266"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795C7A">
            <w:pPr>
              <w:jc w:val="center"/>
              <w:rPr>
                <w:color w:val="000000"/>
                <w:sz w:val="16"/>
                <w:szCs w:val="16"/>
                <w:vertAlign w:val="superscript"/>
                <w:lang w:eastAsia="ru-RU"/>
              </w:rPr>
            </w:pPr>
            <w:r w:rsidRPr="00003ADE">
              <w:rPr>
                <w:color w:val="000000"/>
                <w:sz w:val="16"/>
                <w:szCs w:val="16"/>
                <w:lang w:eastAsia="ru-RU"/>
              </w:rPr>
              <w:lastRenderedPageBreak/>
              <w:t>Год определения исполнителей муниципальных услуг (мун</w:t>
            </w:r>
            <w:r w:rsidRPr="00003ADE">
              <w:rPr>
                <w:color w:val="000000"/>
                <w:sz w:val="16"/>
                <w:szCs w:val="16"/>
                <w:lang w:eastAsia="ru-RU"/>
              </w:rPr>
              <w:lastRenderedPageBreak/>
              <w:t>иципальных услуг, составляющих укрупненную муниципальную услугу)</w:t>
            </w:r>
            <w:r w:rsidRPr="00003ADE">
              <w:rPr>
                <w:color w:val="000000"/>
                <w:sz w:val="16"/>
                <w:szCs w:val="16"/>
                <w:vertAlign w:val="superscript"/>
                <w:lang w:eastAsia="ru-RU"/>
              </w:rPr>
              <w:t>17</w:t>
            </w:r>
          </w:p>
        </w:tc>
        <w:tc>
          <w:tcPr>
            <w:tcW w:w="257"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795C7A">
            <w:pPr>
              <w:jc w:val="center"/>
              <w:rPr>
                <w:color w:val="000000"/>
                <w:sz w:val="16"/>
                <w:szCs w:val="16"/>
                <w:vertAlign w:val="superscript"/>
                <w:lang w:eastAsia="ru-RU"/>
              </w:rPr>
            </w:pPr>
            <w:r w:rsidRPr="00003ADE">
              <w:rPr>
                <w:color w:val="000000"/>
                <w:sz w:val="16"/>
                <w:szCs w:val="16"/>
                <w:lang w:eastAsia="ru-RU"/>
              </w:rPr>
              <w:lastRenderedPageBreak/>
              <w:t xml:space="preserve">Место оказания муниципальной услуги (муниципальных </w:t>
            </w:r>
            <w:r w:rsidRPr="00003ADE">
              <w:rPr>
                <w:color w:val="000000"/>
                <w:sz w:val="16"/>
                <w:szCs w:val="16"/>
                <w:lang w:eastAsia="ru-RU"/>
              </w:rPr>
              <w:lastRenderedPageBreak/>
              <w:t>услуг, составляющих укрупненную муниципальную услугу)</w:t>
            </w:r>
            <w:r w:rsidRPr="00003ADE">
              <w:rPr>
                <w:color w:val="000000"/>
                <w:sz w:val="16"/>
                <w:szCs w:val="16"/>
                <w:vertAlign w:val="superscript"/>
                <w:lang w:eastAsia="ru-RU"/>
              </w:rPr>
              <w:t>18</w:t>
            </w:r>
          </w:p>
        </w:tc>
        <w:tc>
          <w:tcPr>
            <w:tcW w:w="742" w:type="pct"/>
            <w:gridSpan w:val="5"/>
            <w:tcBorders>
              <w:top w:val="single" w:sz="4" w:space="0" w:color="auto"/>
              <w:left w:val="nil"/>
              <w:bottom w:val="single" w:sz="4" w:space="0" w:color="auto"/>
              <w:right w:val="single" w:sz="4" w:space="0" w:color="000000"/>
            </w:tcBorders>
            <w:shd w:val="clear" w:color="auto" w:fill="auto"/>
            <w:hideMark/>
          </w:tcPr>
          <w:p w:rsidR="00003ADE" w:rsidRPr="00003ADE" w:rsidRDefault="00003ADE" w:rsidP="00795C7A">
            <w:pPr>
              <w:jc w:val="center"/>
              <w:rPr>
                <w:color w:val="000000"/>
                <w:sz w:val="16"/>
                <w:szCs w:val="16"/>
                <w:lang w:eastAsia="ru-RU"/>
              </w:rPr>
            </w:pPr>
            <w:r w:rsidRPr="00003ADE">
              <w:rPr>
                <w:color w:val="000000"/>
                <w:sz w:val="16"/>
                <w:szCs w:val="16"/>
                <w:lang w:eastAsia="ru-RU"/>
              </w:rPr>
              <w:lastRenderedPageBreak/>
              <w:t>Показатель, характеризующий объем оказания муниципальной услуги (муниципальных услуг, составляющих укрупненную муниципальную услугу)</w:t>
            </w:r>
          </w:p>
        </w:tc>
        <w:tc>
          <w:tcPr>
            <w:tcW w:w="1064" w:type="pct"/>
            <w:gridSpan w:val="8"/>
            <w:tcBorders>
              <w:top w:val="single" w:sz="4" w:space="0" w:color="auto"/>
              <w:left w:val="nil"/>
              <w:bottom w:val="single" w:sz="4" w:space="0" w:color="auto"/>
              <w:right w:val="single" w:sz="4" w:space="0" w:color="auto"/>
            </w:tcBorders>
            <w:shd w:val="clear" w:color="auto" w:fill="auto"/>
            <w:hideMark/>
          </w:tcPr>
          <w:p w:rsidR="00003ADE" w:rsidRPr="00003ADE" w:rsidRDefault="00003ADE" w:rsidP="00795C7A">
            <w:pPr>
              <w:jc w:val="center"/>
              <w:rPr>
                <w:color w:val="000000"/>
                <w:sz w:val="16"/>
                <w:szCs w:val="16"/>
                <w:lang w:eastAsia="ru-RU"/>
              </w:rPr>
            </w:pPr>
            <w:r w:rsidRPr="00003ADE">
              <w:rPr>
                <w:color w:val="000000"/>
                <w:sz w:val="16"/>
                <w:szCs w:val="16"/>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66" w:type="pct"/>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003ADE" w:rsidRPr="00003ADE" w:rsidRDefault="00003ADE" w:rsidP="00795C7A">
            <w:pPr>
              <w:jc w:val="center"/>
              <w:rPr>
                <w:color w:val="000000"/>
                <w:sz w:val="16"/>
                <w:szCs w:val="16"/>
                <w:lang w:eastAsia="ru-RU"/>
              </w:rPr>
            </w:pPr>
            <w:r w:rsidRPr="00003ADE">
              <w:rPr>
                <w:color w:val="000000"/>
                <w:sz w:val="16"/>
                <w:szCs w:val="16"/>
                <w:lang w:eastAsia="ru-RU"/>
              </w:rPr>
              <w:t xml:space="preserve">Предельные допустимые возможные отклонения от показателей, характеризующих объем </w:t>
            </w:r>
            <w:r w:rsidRPr="00003ADE">
              <w:rPr>
                <w:color w:val="000000"/>
                <w:sz w:val="16"/>
                <w:szCs w:val="16"/>
                <w:lang w:eastAsia="ru-RU"/>
              </w:rPr>
              <w:lastRenderedPageBreak/>
              <w:t>оказания муниципальной услуги (муниципальных услуг, составляющих укрупненную муниципальную услугу), %</w:t>
            </w:r>
            <w:r w:rsidRPr="00003ADE">
              <w:rPr>
                <w:color w:val="000000"/>
                <w:sz w:val="16"/>
                <w:szCs w:val="16"/>
                <w:vertAlign w:val="superscript"/>
                <w:lang w:eastAsia="ru-RU"/>
              </w:rPr>
              <w:t>21</w:t>
            </w:r>
          </w:p>
        </w:tc>
      </w:tr>
      <w:tr w:rsidR="00003ADE" w:rsidRPr="00003ADE" w:rsidTr="00795C7A">
        <w:trPr>
          <w:trHeight w:val="70"/>
        </w:trPr>
        <w:tc>
          <w:tcPr>
            <w:tcW w:w="352"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60"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377" w:type="pct"/>
            <w:gridSpan w:val="2"/>
            <w:vMerge/>
            <w:tcBorders>
              <w:left w:val="single" w:sz="4" w:space="0" w:color="auto"/>
              <w:right w:val="single" w:sz="4" w:space="0" w:color="auto"/>
            </w:tcBorders>
          </w:tcPr>
          <w:p w:rsidR="00003ADE" w:rsidRPr="00003ADE" w:rsidRDefault="00003ADE" w:rsidP="00795C7A">
            <w:pPr>
              <w:rPr>
                <w:color w:val="000000"/>
                <w:sz w:val="16"/>
                <w:szCs w:val="16"/>
                <w:lang w:eastAsia="ru-RU"/>
              </w:rPr>
            </w:pPr>
          </w:p>
        </w:tc>
        <w:tc>
          <w:tcPr>
            <w:tcW w:w="365"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362"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337"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52"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66"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57"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91" w:type="pct"/>
            <w:gridSpan w:val="2"/>
            <w:vMerge w:val="restart"/>
            <w:tcBorders>
              <w:top w:val="nil"/>
              <w:left w:val="single" w:sz="4" w:space="0" w:color="auto"/>
              <w:bottom w:val="single" w:sz="4" w:space="0" w:color="000000"/>
              <w:right w:val="single" w:sz="4" w:space="0" w:color="auto"/>
            </w:tcBorders>
            <w:shd w:val="clear" w:color="auto" w:fill="auto"/>
            <w:hideMark/>
          </w:tcPr>
          <w:p w:rsidR="00003ADE" w:rsidRPr="00003ADE" w:rsidRDefault="00003ADE" w:rsidP="00795C7A">
            <w:pPr>
              <w:jc w:val="center"/>
              <w:rPr>
                <w:color w:val="000000"/>
                <w:sz w:val="16"/>
                <w:szCs w:val="16"/>
                <w:vertAlign w:val="superscript"/>
                <w:lang w:eastAsia="ru-RU"/>
              </w:rPr>
            </w:pPr>
            <w:r w:rsidRPr="00003ADE">
              <w:rPr>
                <w:color w:val="000000"/>
                <w:sz w:val="16"/>
                <w:szCs w:val="16"/>
                <w:lang w:eastAsia="ru-RU"/>
              </w:rPr>
              <w:t>наименован</w:t>
            </w:r>
            <w:r w:rsidRPr="00003ADE">
              <w:rPr>
                <w:color w:val="000000"/>
                <w:sz w:val="16"/>
                <w:szCs w:val="16"/>
                <w:lang w:eastAsia="ru-RU"/>
              </w:rPr>
              <w:lastRenderedPageBreak/>
              <w:t>ие показателя</w:t>
            </w:r>
            <w:r w:rsidRPr="00003ADE">
              <w:rPr>
                <w:color w:val="000000"/>
                <w:sz w:val="16"/>
                <w:szCs w:val="16"/>
                <w:vertAlign w:val="superscript"/>
                <w:lang w:eastAsia="ru-RU"/>
              </w:rPr>
              <w:t>14</w:t>
            </w:r>
          </w:p>
        </w:tc>
        <w:tc>
          <w:tcPr>
            <w:tcW w:w="451" w:type="pct"/>
            <w:gridSpan w:val="3"/>
            <w:tcBorders>
              <w:top w:val="single" w:sz="4" w:space="0" w:color="auto"/>
              <w:left w:val="nil"/>
              <w:bottom w:val="single" w:sz="4" w:space="0" w:color="auto"/>
              <w:right w:val="single" w:sz="4" w:space="0" w:color="000000"/>
            </w:tcBorders>
            <w:shd w:val="clear" w:color="auto" w:fill="auto"/>
            <w:hideMark/>
          </w:tcPr>
          <w:p w:rsidR="00003ADE" w:rsidRPr="00003ADE" w:rsidRDefault="00003ADE" w:rsidP="00795C7A">
            <w:pPr>
              <w:jc w:val="center"/>
              <w:rPr>
                <w:color w:val="000000"/>
                <w:sz w:val="16"/>
                <w:szCs w:val="16"/>
                <w:lang w:eastAsia="ru-RU"/>
              </w:rPr>
            </w:pPr>
            <w:r w:rsidRPr="00003ADE">
              <w:rPr>
                <w:color w:val="000000"/>
                <w:sz w:val="16"/>
                <w:szCs w:val="16"/>
                <w:lang w:eastAsia="ru-RU"/>
              </w:rPr>
              <w:lastRenderedPageBreak/>
              <w:t>единица измерения</w:t>
            </w:r>
          </w:p>
        </w:tc>
        <w:tc>
          <w:tcPr>
            <w:tcW w:w="281" w:type="pct"/>
            <w:gridSpan w:val="2"/>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795C7A">
            <w:pPr>
              <w:jc w:val="center"/>
              <w:rPr>
                <w:color w:val="000000"/>
                <w:sz w:val="16"/>
                <w:szCs w:val="16"/>
                <w:vertAlign w:val="superscript"/>
                <w:lang w:eastAsia="ru-RU"/>
              </w:rPr>
            </w:pPr>
            <w:r w:rsidRPr="00003ADE">
              <w:rPr>
                <w:color w:val="000000"/>
                <w:sz w:val="16"/>
                <w:szCs w:val="16"/>
                <w:lang w:eastAsia="ru-RU"/>
              </w:rPr>
              <w:t>оказываемо</w:t>
            </w:r>
            <w:r w:rsidRPr="00003ADE">
              <w:rPr>
                <w:color w:val="000000"/>
                <w:sz w:val="16"/>
                <w:szCs w:val="16"/>
                <w:lang w:eastAsia="ru-RU"/>
              </w:rPr>
              <w:lastRenderedPageBreak/>
              <w:t>го муниципальными казенными учреждениями на основании муниципального задания</w:t>
            </w:r>
            <w:r w:rsidRPr="00003ADE">
              <w:rPr>
                <w:color w:val="000000"/>
                <w:sz w:val="16"/>
                <w:szCs w:val="16"/>
                <w:vertAlign w:val="superscript"/>
                <w:lang w:eastAsia="ru-RU"/>
              </w:rPr>
              <w:t>20</w:t>
            </w:r>
          </w:p>
        </w:tc>
        <w:tc>
          <w:tcPr>
            <w:tcW w:w="332" w:type="pct"/>
            <w:gridSpan w:val="2"/>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795C7A">
            <w:pPr>
              <w:jc w:val="center"/>
              <w:rPr>
                <w:color w:val="000000"/>
                <w:sz w:val="16"/>
                <w:szCs w:val="16"/>
                <w:lang w:eastAsia="ru-RU"/>
              </w:rPr>
            </w:pPr>
            <w:r w:rsidRPr="00003ADE">
              <w:rPr>
                <w:color w:val="000000"/>
                <w:sz w:val="16"/>
                <w:szCs w:val="16"/>
                <w:lang w:eastAsia="ru-RU"/>
              </w:rPr>
              <w:lastRenderedPageBreak/>
              <w:t xml:space="preserve">оказываемого </w:t>
            </w:r>
            <w:r w:rsidRPr="00003ADE">
              <w:rPr>
                <w:color w:val="000000"/>
                <w:sz w:val="16"/>
                <w:szCs w:val="16"/>
                <w:lang w:eastAsia="ru-RU"/>
              </w:rPr>
              <w:lastRenderedPageBreak/>
              <w:t>муниципальными бюджетными и автономными учреждениями на основании муниципального задания</w:t>
            </w:r>
          </w:p>
        </w:tc>
        <w:tc>
          <w:tcPr>
            <w:tcW w:w="219" w:type="pct"/>
            <w:gridSpan w:val="2"/>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795C7A">
            <w:pPr>
              <w:jc w:val="center"/>
              <w:rPr>
                <w:color w:val="000000"/>
                <w:sz w:val="16"/>
                <w:szCs w:val="16"/>
                <w:vertAlign w:val="superscript"/>
                <w:lang w:eastAsia="ru-RU"/>
              </w:rPr>
            </w:pPr>
            <w:r w:rsidRPr="00003ADE">
              <w:rPr>
                <w:color w:val="000000"/>
                <w:sz w:val="16"/>
                <w:szCs w:val="16"/>
                <w:lang w:eastAsia="ru-RU"/>
              </w:rPr>
              <w:lastRenderedPageBreak/>
              <w:t>в соо</w:t>
            </w:r>
            <w:r w:rsidRPr="00003ADE">
              <w:rPr>
                <w:color w:val="000000"/>
                <w:sz w:val="16"/>
                <w:szCs w:val="16"/>
                <w:lang w:eastAsia="ru-RU"/>
              </w:rPr>
              <w:lastRenderedPageBreak/>
              <w:t>тветствии с конкурсом</w:t>
            </w:r>
            <w:r w:rsidRPr="00003ADE">
              <w:rPr>
                <w:color w:val="000000"/>
                <w:sz w:val="16"/>
                <w:szCs w:val="16"/>
                <w:vertAlign w:val="superscript"/>
                <w:lang w:eastAsia="ru-RU"/>
              </w:rPr>
              <w:t>20</w:t>
            </w:r>
          </w:p>
        </w:tc>
        <w:tc>
          <w:tcPr>
            <w:tcW w:w="232" w:type="pct"/>
            <w:gridSpan w:val="2"/>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795C7A">
            <w:pPr>
              <w:jc w:val="center"/>
              <w:rPr>
                <w:color w:val="000000"/>
                <w:sz w:val="16"/>
                <w:szCs w:val="16"/>
                <w:vertAlign w:val="superscript"/>
                <w:lang w:eastAsia="ru-RU"/>
              </w:rPr>
            </w:pPr>
            <w:r w:rsidRPr="00003ADE">
              <w:rPr>
                <w:color w:val="000000"/>
                <w:sz w:val="16"/>
                <w:szCs w:val="16"/>
                <w:lang w:eastAsia="ru-RU"/>
              </w:rPr>
              <w:lastRenderedPageBreak/>
              <w:t>в соо</w:t>
            </w:r>
            <w:r w:rsidRPr="00003ADE">
              <w:rPr>
                <w:color w:val="000000"/>
                <w:sz w:val="16"/>
                <w:szCs w:val="16"/>
                <w:lang w:eastAsia="ru-RU"/>
              </w:rPr>
              <w:lastRenderedPageBreak/>
              <w:t>тветствии с социальными сертификатами</w:t>
            </w:r>
            <w:r w:rsidRPr="00003ADE">
              <w:rPr>
                <w:color w:val="000000"/>
                <w:sz w:val="16"/>
                <w:szCs w:val="16"/>
                <w:vertAlign w:val="superscript"/>
                <w:lang w:eastAsia="ru-RU"/>
              </w:rPr>
              <w:t>20</w:t>
            </w:r>
          </w:p>
        </w:tc>
        <w:tc>
          <w:tcPr>
            <w:tcW w:w="366" w:type="pct"/>
            <w:gridSpan w:val="3"/>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r>
      <w:tr w:rsidR="00003ADE" w:rsidRPr="00003ADE" w:rsidTr="00795C7A">
        <w:trPr>
          <w:trHeight w:val="2550"/>
        </w:trPr>
        <w:tc>
          <w:tcPr>
            <w:tcW w:w="352"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60"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377" w:type="pct"/>
            <w:gridSpan w:val="2"/>
            <w:vMerge/>
            <w:tcBorders>
              <w:left w:val="single" w:sz="4" w:space="0" w:color="auto"/>
              <w:bottom w:val="single" w:sz="4" w:space="0" w:color="000000"/>
              <w:right w:val="single" w:sz="4" w:space="0" w:color="auto"/>
            </w:tcBorders>
          </w:tcPr>
          <w:p w:rsidR="00003ADE" w:rsidRPr="00003ADE" w:rsidRDefault="00003ADE" w:rsidP="00795C7A">
            <w:pPr>
              <w:rPr>
                <w:color w:val="000000"/>
                <w:sz w:val="16"/>
                <w:szCs w:val="16"/>
                <w:lang w:eastAsia="ru-RU"/>
              </w:rPr>
            </w:pPr>
          </w:p>
        </w:tc>
        <w:tc>
          <w:tcPr>
            <w:tcW w:w="365"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362"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337"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52"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66"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57"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91" w:type="pct"/>
            <w:gridSpan w:val="2"/>
            <w:vMerge/>
            <w:tcBorders>
              <w:top w:val="nil"/>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25" w:type="pct"/>
            <w:gridSpan w:val="2"/>
            <w:tcBorders>
              <w:top w:val="nil"/>
              <w:left w:val="nil"/>
              <w:bottom w:val="single" w:sz="4" w:space="0" w:color="auto"/>
              <w:right w:val="single" w:sz="4" w:space="0" w:color="auto"/>
            </w:tcBorders>
            <w:shd w:val="clear" w:color="auto" w:fill="auto"/>
            <w:hideMark/>
          </w:tcPr>
          <w:p w:rsidR="00003ADE" w:rsidRPr="00003ADE" w:rsidRDefault="00003ADE" w:rsidP="00795C7A">
            <w:pPr>
              <w:jc w:val="center"/>
              <w:rPr>
                <w:color w:val="000000"/>
                <w:sz w:val="16"/>
                <w:szCs w:val="16"/>
                <w:lang w:eastAsia="ru-RU"/>
              </w:rPr>
            </w:pPr>
            <w:r w:rsidRPr="00003ADE">
              <w:rPr>
                <w:color w:val="000000"/>
                <w:sz w:val="16"/>
                <w:szCs w:val="16"/>
                <w:lang w:eastAsia="ru-RU"/>
              </w:rPr>
              <w:t>наименование</w:t>
            </w:r>
            <w:r w:rsidRPr="00003ADE">
              <w:rPr>
                <w:color w:val="000000"/>
                <w:sz w:val="16"/>
                <w:szCs w:val="16"/>
                <w:vertAlign w:val="superscript"/>
                <w:lang w:eastAsia="ru-RU"/>
              </w:rPr>
              <w:t>14</w:t>
            </w:r>
          </w:p>
        </w:tc>
        <w:tc>
          <w:tcPr>
            <w:tcW w:w="226" w:type="pct"/>
            <w:tcBorders>
              <w:top w:val="nil"/>
              <w:left w:val="nil"/>
              <w:bottom w:val="single" w:sz="4" w:space="0" w:color="auto"/>
              <w:right w:val="single" w:sz="4" w:space="0" w:color="auto"/>
            </w:tcBorders>
            <w:shd w:val="clear" w:color="auto" w:fill="auto"/>
            <w:hideMark/>
          </w:tcPr>
          <w:p w:rsidR="00003ADE" w:rsidRPr="00003ADE" w:rsidRDefault="00003ADE" w:rsidP="00795C7A">
            <w:pPr>
              <w:jc w:val="center"/>
              <w:rPr>
                <w:color w:val="000000"/>
                <w:sz w:val="16"/>
                <w:szCs w:val="16"/>
                <w:vertAlign w:val="superscript"/>
                <w:lang w:eastAsia="ru-RU"/>
              </w:rPr>
            </w:pPr>
            <w:r w:rsidRPr="00003ADE">
              <w:rPr>
                <w:color w:val="000000"/>
                <w:sz w:val="16"/>
                <w:szCs w:val="16"/>
                <w:lang w:eastAsia="ru-RU"/>
              </w:rPr>
              <w:t>код по ОКЕИ</w:t>
            </w:r>
            <w:r w:rsidRPr="00003ADE">
              <w:rPr>
                <w:color w:val="000000"/>
                <w:sz w:val="16"/>
                <w:szCs w:val="16"/>
                <w:vertAlign w:val="superscript"/>
                <w:lang w:eastAsia="ru-RU"/>
              </w:rPr>
              <w:t>19</w:t>
            </w:r>
          </w:p>
        </w:tc>
        <w:tc>
          <w:tcPr>
            <w:tcW w:w="281" w:type="pct"/>
            <w:gridSpan w:val="2"/>
            <w:vMerge/>
            <w:tcBorders>
              <w:top w:val="nil"/>
              <w:left w:val="single" w:sz="4" w:space="0" w:color="auto"/>
              <w:bottom w:val="single" w:sz="4" w:space="0" w:color="auto"/>
              <w:right w:val="single" w:sz="4" w:space="0" w:color="auto"/>
            </w:tcBorders>
            <w:vAlign w:val="center"/>
            <w:hideMark/>
          </w:tcPr>
          <w:p w:rsidR="00003ADE" w:rsidRPr="00003ADE" w:rsidRDefault="00003ADE" w:rsidP="00795C7A">
            <w:pPr>
              <w:rPr>
                <w:color w:val="000000"/>
                <w:sz w:val="16"/>
                <w:szCs w:val="16"/>
                <w:lang w:eastAsia="ru-RU"/>
              </w:rPr>
            </w:pPr>
          </w:p>
        </w:tc>
        <w:tc>
          <w:tcPr>
            <w:tcW w:w="332" w:type="pct"/>
            <w:gridSpan w:val="2"/>
            <w:vMerge/>
            <w:tcBorders>
              <w:top w:val="nil"/>
              <w:left w:val="single" w:sz="4" w:space="0" w:color="auto"/>
              <w:bottom w:val="single" w:sz="4" w:space="0" w:color="auto"/>
              <w:right w:val="single" w:sz="4" w:space="0" w:color="auto"/>
            </w:tcBorders>
            <w:vAlign w:val="center"/>
            <w:hideMark/>
          </w:tcPr>
          <w:p w:rsidR="00003ADE" w:rsidRPr="00003ADE" w:rsidRDefault="00003ADE" w:rsidP="00795C7A">
            <w:pPr>
              <w:rPr>
                <w:color w:val="000000"/>
                <w:sz w:val="16"/>
                <w:szCs w:val="16"/>
                <w:lang w:eastAsia="ru-RU"/>
              </w:rPr>
            </w:pPr>
          </w:p>
        </w:tc>
        <w:tc>
          <w:tcPr>
            <w:tcW w:w="219" w:type="pct"/>
            <w:gridSpan w:val="2"/>
            <w:vMerge/>
            <w:tcBorders>
              <w:top w:val="nil"/>
              <w:left w:val="single" w:sz="4" w:space="0" w:color="auto"/>
              <w:bottom w:val="single" w:sz="4" w:space="0" w:color="auto"/>
              <w:right w:val="single" w:sz="4" w:space="0" w:color="auto"/>
            </w:tcBorders>
            <w:vAlign w:val="center"/>
            <w:hideMark/>
          </w:tcPr>
          <w:p w:rsidR="00003ADE" w:rsidRPr="00003ADE" w:rsidRDefault="00003ADE" w:rsidP="00795C7A">
            <w:pPr>
              <w:rPr>
                <w:color w:val="000000"/>
                <w:sz w:val="16"/>
                <w:szCs w:val="16"/>
                <w:lang w:eastAsia="ru-RU"/>
              </w:rPr>
            </w:pPr>
          </w:p>
        </w:tc>
        <w:tc>
          <w:tcPr>
            <w:tcW w:w="232" w:type="pct"/>
            <w:gridSpan w:val="2"/>
            <w:vMerge/>
            <w:tcBorders>
              <w:top w:val="nil"/>
              <w:left w:val="single" w:sz="4" w:space="0" w:color="auto"/>
              <w:bottom w:val="single" w:sz="4" w:space="0" w:color="auto"/>
              <w:right w:val="single" w:sz="4" w:space="0" w:color="auto"/>
            </w:tcBorders>
            <w:vAlign w:val="center"/>
            <w:hideMark/>
          </w:tcPr>
          <w:p w:rsidR="00003ADE" w:rsidRPr="00003ADE" w:rsidRDefault="00003ADE" w:rsidP="00795C7A">
            <w:pPr>
              <w:rPr>
                <w:color w:val="000000"/>
                <w:sz w:val="16"/>
                <w:szCs w:val="16"/>
                <w:lang w:eastAsia="ru-RU"/>
              </w:rPr>
            </w:pPr>
          </w:p>
        </w:tc>
        <w:tc>
          <w:tcPr>
            <w:tcW w:w="366" w:type="pct"/>
            <w:gridSpan w:val="3"/>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r>
      <w:tr w:rsidR="00003ADE" w:rsidRPr="00003ADE" w:rsidTr="00795C7A">
        <w:trPr>
          <w:trHeight w:val="288"/>
        </w:trPr>
        <w:tc>
          <w:tcPr>
            <w:tcW w:w="352" w:type="pct"/>
            <w:gridSpan w:val="2"/>
            <w:tcBorders>
              <w:top w:val="nil"/>
              <w:left w:val="single" w:sz="4" w:space="0" w:color="auto"/>
              <w:bottom w:val="single" w:sz="4" w:space="0" w:color="auto"/>
              <w:right w:val="single" w:sz="4" w:space="0" w:color="auto"/>
            </w:tcBorders>
            <w:shd w:val="clear" w:color="auto" w:fill="auto"/>
            <w:vAlign w:val="center"/>
            <w:hideMark/>
          </w:tcPr>
          <w:p w:rsidR="00003ADE" w:rsidRPr="00003ADE" w:rsidRDefault="00003ADE" w:rsidP="00795C7A">
            <w:pPr>
              <w:jc w:val="center"/>
              <w:rPr>
                <w:color w:val="000000"/>
                <w:sz w:val="16"/>
                <w:szCs w:val="16"/>
                <w:lang w:eastAsia="ru-RU"/>
              </w:rPr>
            </w:pPr>
            <w:r w:rsidRPr="00003ADE">
              <w:rPr>
                <w:color w:val="000000"/>
                <w:sz w:val="16"/>
                <w:szCs w:val="16"/>
                <w:lang w:eastAsia="ru-RU"/>
              </w:rPr>
              <w:t>1</w:t>
            </w:r>
          </w:p>
        </w:tc>
        <w:tc>
          <w:tcPr>
            <w:tcW w:w="260"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center"/>
              <w:rPr>
                <w:color w:val="000000"/>
                <w:sz w:val="16"/>
                <w:szCs w:val="16"/>
                <w:lang w:eastAsia="ru-RU"/>
              </w:rPr>
            </w:pPr>
            <w:r w:rsidRPr="00003ADE">
              <w:rPr>
                <w:color w:val="000000"/>
                <w:sz w:val="16"/>
                <w:szCs w:val="16"/>
                <w:lang w:eastAsia="ru-RU"/>
              </w:rPr>
              <w:t>2</w:t>
            </w:r>
          </w:p>
        </w:tc>
        <w:tc>
          <w:tcPr>
            <w:tcW w:w="377" w:type="pct"/>
            <w:gridSpan w:val="2"/>
            <w:tcBorders>
              <w:top w:val="nil"/>
              <w:left w:val="nil"/>
              <w:bottom w:val="single" w:sz="4" w:space="0" w:color="auto"/>
              <w:right w:val="single" w:sz="4" w:space="0" w:color="auto"/>
            </w:tcBorders>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3</w:t>
            </w:r>
          </w:p>
        </w:tc>
        <w:tc>
          <w:tcPr>
            <w:tcW w:w="365" w:type="pct"/>
            <w:gridSpan w:val="2"/>
            <w:tcBorders>
              <w:top w:val="nil"/>
              <w:left w:val="single" w:sz="4" w:space="0" w:color="auto"/>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4</w:t>
            </w:r>
          </w:p>
        </w:tc>
        <w:tc>
          <w:tcPr>
            <w:tcW w:w="362"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5</w:t>
            </w:r>
          </w:p>
        </w:tc>
        <w:tc>
          <w:tcPr>
            <w:tcW w:w="337"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6</w:t>
            </w:r>
          </w:p>
        </w:tc>
        <w:tc>
          <w:tcPr>
            <w:tcW w:w="252"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7</w:t>
            </w:r>
          </w:p>
        </w:tc>
        <w:tc>
          <w:tcPr>
            <w:tcW w:w="266"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8</w:t>
            </w:r>
          </w:p>
        </w:tc>
        <w:tc>
          <w:tcPr>
            <w:tcW w:w="257"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9</w:t>
            </w:r>
          </w:p>
        </w:tc>
        <w:tc>
          <w:tcPr>
            <w:tcW w:w="291"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10</w:t>
            </w:r>
          </w:p>
        </w:tc>
        <w:tc>
          <w:tcPr>
            <w:tcW w:w="225"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11</w:t>
            </w:r>
          </w:p>
        </w:tc>
        <w:tc>
          <w:tcPr>
            <w:tcW w:w="226" w:type="pct"/>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12</w:t>
            </w:r>
          </w:p>
        </w:tc>
        <w:tc>
          <w:tcPr>
            <w:tcW w:w="281"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13</w:t>
            </w:r>
          </w:p>
        </w:tc>
        <w:tc>
          <w:tcPr>
            <w:tcW w:w="332"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14</w:t>
            </w:r>
          </w:p>
        </w:tc>
        <w:tc>
          <w:tcPr>
            <w:tcW w:w="219"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15</w:t>
            </w:r>
          </w:p>
        </w:tc>
        <w:tc>
          <w:tcPr>
            <w:tcW w:w="232"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16</w:t>
            </w:r>
          </w:p>
        </w:tc>
        <w:tc>
          <w:tcPr>
            <w:tcW w:w="366" w:type="pct"/>
            <w:gridSpan w:val="3"/>
            <w:tcBorders>
              <w:top w:val="nil"/>
              <w:left w:val="nil"/>
              <w:bottom w:val="single" w:sz="4" w:space="0" w:color="auto"/>
              <w:right w:val="single" w:sz="4" w:space="0" w:color="auto"/>
            </w:tcBorders>
            <w:shd w:val="clear" w:color="000000" w:fill="FFFFFF"/>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17</w:t>
            </w:r>
          </w:p>
        </w:tc>
      </w:tr>
      <w:tr w:rsidR="00003ADE" w:rsidRPr="00003ADE" w:rsidTr="00795C7A">
        <w:trPr>
          <w:trHeight w:val="139"/>
        </w:trPr>
        <w:tc>
          <w:tcPr>
            <w:tcW w:w="352" w:type="pct"/>
            <w:gridSpan w:val="2"/>
            <w:vMerge w:val="restart"/>
            <w:tcBorders>
              <w:top w:val="nil"/>
              <w:left w:val="single" w:sz="4" w:space="0" w:color="auto"/>
              <w:bottom w:val="nil"/>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60" w:type="pct"/>
            <w:gridSpan w:val="2"/>
            <w:vMerge w:val="restart"/>
            <w:tcBorders>
              <w:top w:val="nil"/>
              <w:left w:val="single" w:sz="4" w:space="0" w:color="auto"/>
              <w:bottom w:val="nil"/>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377" w:type="pct"/>
            <w:gridSpan w:val="2"/>
            <w:tcBorders>
              <w:top w:val="nil"/>
              <w:left w:val="single" w:sz="4" w:space="0" w:color="auto"/>
              <w:bottom w:val="nil"/>
              <w:right w:val="single" w:sz="4" w:space="0" w:color="auto"/>
            </w:tcBorders>
          </w:tcPr>
          <w:p w:rsidR="00003ADE" w:rsidRPr="00003ADE" w:rsidRDefault="00003ADE" w:rsidP="00795C7A">
            <w:pPr>
              <w:rPr>
                <w:color w:val="000000"/>
                <w:sz w:val="16"/>
                <w:szCs w:val="16"/>
                <w:lang w:eastAsia="ru-RU"/>
              </w:rPr>
            </w:pPr>
          </w:p>
        </w:tc>
        <w:tc>
          <w:tcPr>
            <w:tcW w:w="365" w:type="pct"/>
            <w:gridSpan w:val="2"/>
            <w:vMerge w:val="restart"/>
            <w:tcBorders>
              <w:top w:val="nil"/>
              <w:left w:val="single" w:sz="4" w:space="0" w:color="auto"/>
              <w:bottom w:val="nil"/>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362" w:type="pct"/>
            <w:gridSpan w:val="2"/>
            <w:vMerge w:val="restart"/>
            <w:tcBorders>
              <w:top w:val="nil"/>
              <w:left w:val="single" w:sz="4" w:space="0" w:color="auto"/>
              <w:bottom w:val="nil"/>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337" w:type="pct"/>
            <w:gridSpan w:val="2"/>
            <w:vMerge w:val="restart"/>
            <w:tcBorders>
              <w:top w:val="nil"/>
              <w:left w:val="single" w:sz="4" w:space="0" w:color="auto"/>
              <w:bottom w:val="nil"/>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52" w:type="pct"/>
            <w:gridSpan w:val="2"/>
            <w:vMerge w:val="restart"/>
            <w:tcBorders>
              <w:top w:val="nil"/>
              <w:left w:val="single" w:sz="4" w:space="0" w:color="auto"/>
              <w:bottom w:val="nil"/>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66" w:type="pct"/>
            <w:gridSpan w:val="2"/>
            <w:vMerge w:val="restart"/>
            <w:tcBorders>
              <w:top w:val="single" w:sz="4" w:space="0" w:color="auto"/>
              <w:left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5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91"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p>
        </w:tc>
        <w:tc>
          <w:tcPr>
            <w:tcW w:w="225"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26"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332"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219"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232"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366" w:type="pct"/>
            <w:gridSpan w:val="3"/>
            <w:tcBorders>
              <w:top w:val="nil"/>
              <w:left w:val="nil"/>
              <w:bottom w:val="single" w:sz="4" w:space="0" w:color="auto"/>
              <w:right w:val="single" w:sz="4" w:space="0" w:color="auto"/>
            </w:tcBorders>
            <w:shd w:val="clear" w:color="000000" w:fill="FFFFFF"/>
            <w:noWrap/>
            <w:vAlign w:val="bottom"/>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r>
      <w:tr w:rsidR="00003ADE" w:rsidRPr="00003ADE" w:rsidTr="00795C7A">
        <w:trPr>
          <w:trHeight w:val="288"/>
        </w:trPr>
        <w:tc>
          <w:tcPr>
            <w:tcW w:w="352" w:type="pct"/>
            <w:gridSpan w:val="2"/>
            <w:vMerge/>
            <w:tcBorders>
              <w:top w:val="nil"/>
              <w:left w:val="single" w:sz="4" w:space="0" w:color="auto"/>
              <w:bottom w:val="nil"/>
              <w:right w:val="single" w:sz="4" w:space="0" w:color="auto"/>
            </w:tcBorders>
            <w:vAlign w:val="center"/>
            <w:hideMark/>
          </w:tcPr>
          <w:p w:rsidR="00003ADE" w:rsidRPr="00003ADE" w:rsidRDefault="00003ADE" w:rsidP="00795C7A">
            <w:pPr>
              <w:rPr>
                <w:color w:val="000000"/>
                <w:sz w:val="16"/>
                <w:szCs w:val="16"/>
                <w:lang w:eastAsia="ru-RU"/>
              </w:rPr>
            </w:pPr>
          </w:p>
        </w:tc>
        <w:tc>
          <w:tcPr>
            <w:tcW w:w="260" w:type="pct"/>
            <w:gridSpan w:val="2"/>
            <w:vMerge/>
            <w:tcBorders>
              <w:top w:val="nil"/>
              <w:left w:val="single" w:sz="4" w:space="0" w:color="auto"/>
              <w:bottom w:val="nil"/>
              <w:right w:val="single" w:sz="4" w:space="0" w:color="auto"/>
            </w:tcBorders>
            <w:vAlign w:val="center"/>
            <w:hideMark/>
          </w:tcPr>
          <w:p w:rsidR="00003ADE" w:rsidRPr="00003ADE" w:rsidRDefault="00003ADE" w:rsidP="00795C7A">
            <w:pPr>
              <w:rPr>
                <w:color w:val="000000"/>
                <w:sz w:val="16"/>
                <w:szCs w:val="16"/>
                <w:lang w:eastAsia="ru-RU"/>
              </w:rPr>
            </w:pPr>
          </w:p>
        </w:tc>
        <w:tc>
          <w:tcPr>
            <w:tcW w:w="377" w:type="pct"/>
            <w:gridSpan w:val="2"/>
            <w:tcBorders>
              <w:top w:val="nil"/>
              <w:left w:val="single" w:sz="4" w:space="0" w:color="auto"/>
              <w:bottom w:val="nil"/>
              <w:right w:val="single" w:sz="4" w:space="0" w:color="auto"/>
            </w:tcBorders>
          </w:tcPr>
          <w:p w:rsidR="00003ADE" w:rsidRPr="00003ADE" w:rsidRDefault="00003ADE" w:rsidP="00795C7A">
            <w:pPr>
              <w:rPr>
                <w:color w:val="000000"/>
                <w:sz w:val="16"/>
                <w:szCs w:val="16"/>
                <w:lang w:eastAsia="ru-RU"/>
              </w:rPr>
            </w:pPr>
          </w:p>
        </w:tc>
        <w:tc>
          <w:tcPr>
            <w:tcW w:w="365" w:type="pct"/>
            <w:gridSpan w:val="2"/>
            <w:vMerge/>
            <w:tcBorders>
              <w:top w:val="nil"/>
              <w:left w:val="single" w:sz="4" w:space="0" w:color="auto"/>
              <w:bottom w:val="nil"/>
              <w:right w:val="single" w:sz="4" w:space="0" w:color="auto"/>
            </w:tcBorders>
            <w:vAlign w:val="center"/>
            <w:hideMark/>
          </w:tcPr>
          <w:p w:rsidR="00003ADE" w:rsidRPr="00003ADE" w:rsidRDefault="00003ADE" w:rsidP="00795C7A">
            <w:pPr>
              <w:rPr>
                <w:color w:val="000000"/>
                <w:sz w:val="16"/>
                <w:szCs w:val="16"/>
                <w:lang w:eastAsia="ru-RU"/>
              </w:rPr>
            </w:pPr>
          </w:p>
        </w:tc>
        <w:tc>
          <w:tcPr>
            <w:tcW w:w="362" w:type="pct"/>
            <w:gridSpan w:val="2"/>
            <w:vMerge/>
            <w:tcBorders>
              <w:top w:val="nil"/>
              <w:left w:val="single" w:sz="4" w:space="0" w:color="auto"/>
              <w:bottom w:val="nil"/>
              <w:right w:val="single" w:sz="4" w:space="0" w:color="auto"/>
            </w:tcBorders>
            <w:vAlign w:val="center"/>
            <w:hideMark/>
          </w:tcPr>
          <w:p w:rsidR="00003ADE" w:rsidRPr="00003ADE" w:rsidRDefault="00003ADE" w:rsidP="00795C7A">
            <w:pPr>
              <w:rPr>
                <w:color w:val="000000"/>
                <w:sz w:val="16"/>
                <w:szCs w:val="16"/>
                <w:lang w:eastAsia="ru-RU"/>
              </w:rPr>
            </w:pPr>
          </w:p>
        </w:tc>
        <w:tc>
          <w:tcPr>
            <w:tcW w:w="337" w:type="pct"/>
            <w:gridSpan w:val="2"/>
            <w:vMerge/>
            <w:tcBorders>
              <w:top w:val="nil"/>
              <w:left w:val="single" w:sz="4" w:space="0" w:color="auto"/>
              <w:bottom w:val="nil"/>
              <w:right w:val="single" w:sz="4" w:space="0" w:color="auto"/>
            </w:tcBorders>
            <w:vAlign w:val="center"/>
            <w:hideMark/>
          </w:tcPr>
          <w:p w:rsidR="00003ADE" w:rsidRPr="00003ADE" w:rsidRDefault="00003ADE" w:rsidP="00795C7A">
            <w:pPr>
              <w:rPr>
                <w:color w:val="000000"/>
                <w:sz w:val="16"/>
                <w:szCs w:val="16"/>
                <w:lang w:eastAsia="ru-RU"/>
              </w:rPr>
            </w:pPr>
          </w:p>
        </w:tc>
        <w:tc>
          <w:tcPr>
            <w:tcW w:w="252" w:type="pct"/>
            <w:gridSpan w:val="2"/>
            <w:vMerge/>
            <w:tcBorders>
              <w:top w:val="nil"/>
              <w:left w:val="single" w:sz="4" w:space="0" w:color="auto"/>
              <w:bottom w:val="nil"/>
              <w:right w:val="single" w:sz="4" w:space="0" w:color="auto"/>
            </w:tcBorders>
            <w:vAlign w:val="center"/>
            <w:hideMark/>
          </w:tcPr>
          <w:p w:rsidR="00003ADE" w:rsidRPr="00003ADE" w:rsidRDefault="00003ADE" w:rsidP="00795C7A">
            <w:pPr>
              <w:rPr>
                <w:color w:val="000000"/>
                <w:sz w:val="16"/>
                <w:szCs w:val="16"/>
                <w:lang w:eastAsia="ru-RU"/>
              </w:rPr>
            </w:pPr>
          </w:p>
        </w:tc>
        <w:tc>
          <w:tcPr>
            <w:tcW w:w="266" w:type="pct"/>
            <w:gridSpan w:val="2"/>
            <w:vMerge/>
            <w:tcBorders>
              <w:left w:val="single" w:sz="4" w:space="0" w:color="auto"/>
              <w:right w:val="single" w:sz="4" w:space="0" w:color="auto"/>
            </w:tcBorders>
            <w:vAlign w:val="center"/>
            <w:hideMark/>
          </w:tcPr>
          <w:p w:rsidR="00003ADE" w:rsidRPr="00003ADE" w:rsidRDefault="00003ADE" w:rsidP="00795C7A">
            <w:pPr>
              <w:rPr>
                <w:color w:val="000000"/>
                <w:sz w:val="16"/>
                <w:szCs w:val="16"/>
                <w:lang w:eastAsia="ru-RU"/>
              </w:rPr>
            </w:pPr>
          </w:p>
        </w:tc>
        <w:tc>
          <w:tcPr>
            <w:tcW w:w="257" w:type="pct"/>
            <w:gridSpan w:val="2"/>
            <w:vMerge/>
            <w:tcBorders>
              <w:top w:val="nil"/>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91"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25"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26"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332"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219"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232"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366" w:type="pct"/>
            <w:gridSpan w:val="3"/>
            <w:tcBorders>
              <w:top w:val="nil"/>
              <w:left w:val="nil"/>
              <w:bottom w:val="single" w:sz="4" w:space="0" w:color="auto"/>
              <w:right w:val="single" w:sz="4" w:space="0" w:color="auto"/>
            </w:tcBorders>
            <w:shd w:val="clear" w:color="000000" w:fill="FFFFFF"/>
            <w:noWrap/>
            <w:vAlign w:val="bottom"/>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r>
      <w:tr w:rsidR="00003ADE" w:rsidRPr="00003ADE" w:rsidTr="00795C7A">
        <w:trPr>
          <w:trHeight w:val="271"/>
        </w:trPr>
        <w:tc>
          <w:tcPr>
            <w:tcW w:w="352" w:type="pct"/>
            <w:gridSpan w:val="2"/>
            <w:vMerge/>
            <w:tcBorders>
              <w:top w:val="nil"/>
              <w:left w:val="single" w:sz="4" w:space="0" w:color="auto"/>
              <w:bottom w:val="nil"/>
              <w:right w:val="single" w:sz="4" w:space="0" w:color="auto"/>
            </w:tcBorders>
            <w:vAlign w:val="center"/>
            <w:hideMark/>
          </w:tcPr>
          <w:p w:rsidR="00003ADE" w:rsidRPr="00003ADE" w:rsidRDefault="00003ADE" w:rsidP="00795C7A">
            <w:pPr>
              <w:rPr>
                <w:color w:val="000000"/>
                <w:sz w:val="16"/>
                <w:szCs w:val="16"/>
                <w:lang w:eastAsia="ru-RU"/>
              </w:rPr>
            </w:pPr>
          </w:p>
        </w:tc>
        <w:tc>
          <w:tcPr>
            <w:tcW w:w="260" w:type="pct"/>
            <w:gridSpan w:val="2"/>
            <w:vMerge/>
            <w:tcBorders>
              <w:top w:val="nil"/>
              <w:left w:val="single" w:sz="4" w:space="0" w:color="auto"/>
              <w:bottom w:val="nil"/>
              <w:right w:val="single" w:sz="4" w:space="0" w:color="auto"/>
            </w:tcBorders>
            <w:vAlign w:val="center"/>
            <w:hideMark/>
          </w:tcPr>
          <w:p w:rsidR="00003ADE" w:rsidRPr="00003ADE" w:rsidRDefault="00003ADE" w:rsidP="00795C7A">
            <w:pPr>
              <w:rPr>
                <w:color w:val="000000"/>
                <w:sz w:val="16"/>
                <w:szCs w:val="16"/>
                <w:lang w:eastAsia="ru-RU"/>
              </w:rPr>
            </w:pPr>
          </w:p>
        </w:tc>
        <w:tc>
          <w:tcPr>
            <w:tcW w:w="377" w:type="pct"/>
            <w:gridSpan w:val="2"/>
            <w:tcBorders>
              <w:top w:val="nil"/>
              <w:left w:val="single" w:sz="4" w:space="0" w:color="auto"/>
              <w:bottom w:val="nil"/>
              <w:right w:val="single" w:sz="4" w:space="0" w:color="auto"/>
            </w:tcBorders>
          </w:tcPr>
          <w:p w:rsidR="00003ADE" w:rsidRPr="00003ADE" w:rsidRDefault="00003ADE" w:rsidP="00795C7A">
            <w:pPr>
              <w:rPr>
                <w:color w:val="000000"/>
                <w:sz w:val="16"/>
                <w:szCs w:val="16"/>
                <w:lang w:eastAsia="ru-RU"/>
              </w:rPr>
            </w:pPr>
          </w:p>
        </w:tc>
        <w:tc>
          <w:tcPr>
            <w:tcW w:w="365" w:type="pct"/>
            <w:gridSpan w:val="2"/>
            <w:vMerge/>
            <w:tcBorders>
              <w:top w:val="nil"/>
              <w:left w:val="single" w:sz="4" w:space="0" w:color="auto"/>
              <w:bottom w:val="nil"/>
              <w:right w:val="single" w:sz="4" w:space="0" w:color="auto"/>
            </w:tcBorders>
            <w:vAlign w:val="center"/>
            <w:hideMark/>
          </w:tcPr>
          <w:p w:rsidR="00003ADE" w:rsidRPr="00003ADE" w:rsidRDefault="00003ADE" w:rsidP="00795C7A">
            <w:pPr>
              <w:rPr>
                <w:color w:val="000000"/>
                <w:sz w:val="16"/>
                <w:szCs w:val="16"/>
                <w:lang w:eastAsia="ru-RU"/>
              </w:rPr>
            </w:pPr>
          </w:p>
        </w:tc>
        <w:tc>
          <w:tcPr>
            <w:tcW w:w="362" w:type="pct"/>
            <w:gridSpan w:val="2"/>
            <w:vMerge/>
            <w:tcBorders>
              <w:top w:val="nil"/>
              <w:left w:val="single" w:sz="4" w:space="0" w:color="auto"/>
              <w:bottom w:val="nil"/>
              <w:right w:val="single" w:sz="4" w:space="0" w:color="auto"/>
            </w:tcBorders>
            <w:vAlign w:val="center"/>
            <w:hideMark/>
          </w:tcPr>
          <w:p w:rsidR="00003ADE" w:rsidRPr="00003ADE" w:rsidRDefault="00003ADE" w:rsidP="00795C7A">
            <w:pPr>
              <w:rPr>
                <w:color w:val="000000"/>
                <w:sz w:val="16"/>
                <w:szCs w:val="16"/>
                <w:lang w:eastAsia="ru-RU"/>
              </w:rPr>
            </w:pPr>
          </w:p>
        </w:tc>
        <w:tc>
          <w:tcPr>
            <w:tcW w:w="337" w:type="pct"/>
            <w:gridSpan w:val="2"/>
            <w:vMerge/>
            <w:tcBorders>
              <w:top w:val="nil"/>
              <w:left w:val="single" w:sz="4" w:space="0" w:color="auto"/>
              <w:bottom w:val="nil"/>
              <w:right w:val="single" w:sz="4" w:space="0" w:color="auto"/>
            </w:tcBorders>
            <w:vAlign w:val="center"/>
            <w:hideMark/>
          </w:tcPr>
          <w:p w:rsidR="00003ADE" w:rsidRPr="00003ADE" w:rsidRDefault="00003ADE" w:rsidP="00795C7A">
            <w:pPr>
              <w:rPr>
                <w:color w:val="000000"/>
                <w:sz w:val="16"/>
                <w:szCs w:val="16"/>
                <w:lang w:eastAsia="ru-RU"/>
              </w:rPr>
            </w:pPr>
          </w:p>
        </w:tc>
        <w:tc>
          <w:tcPr>
            <w:tcW w:w="252" w:type="pct"/>
            <w:gridSpan w:val="2"/>
            <w:vMerge/>
            <w:tcBorders>
              <w:top w:val="nil"/>
              <w:left w:val="single" w:sz="4" w:space="0" w:color="auto"/>
              <w:bottom w:val="nil"/>
              <w:right w:val="single" w:sz="4" w:space="0" w:color="auto"/>
            </w:tcBorders>
            <w:vAlign w:val="center"/>
            <w:hideMark/>
          </w:tcPr>
          <w:p w:rsidR="00003ADE" w:rsidRPr="00003ADE" w:rsidRDefault="00003ADE" w:rsidP="00795C7A">
            <w:pPr>
              <w:rPr>
                <w:color w:val="000000"/>
                <w:sz w:val="16"/>
                <w:szCs w:val="16"/>
                <w:lang w:eastAsia="ru-RU"/>
              </w:rPr>
            </w:pPr>
          </w:p>
        </w:tc>
        <w:tc>
          <w:tcPr>
            <w:tcW w:w="266" w:type="pct"/>
            <w:gridSpan w:val="2"/>
            <w:vMerge/>
            <w:tcBorders>
              <w:left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p>
        </w:tc>
        <w:tc>
          <w:tcPr>
            <w:tcW w:w="25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91"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25"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26"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332"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219"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232"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366" w:type="pct"/>
            <w:gridSpan w:val="3"/>
            <w:tcBorders>
              <w:top w:val="nil"/>
              <w:left w:val="nil"/>
              <w:bottom w:val="single" w:sz="4" w:space="0" w:color="auto"/>
              <w:right w:val="single" w:sz="4" w:space="0" w:color="auto"/>
            </w:tcBorders>
            <w:shd w:val="clear" w:color="000000" w:fill="FFFFFF"/>
            <w:noWrap/>
            <w:vAlign w:val="bottom"/>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r>
      <w:tr w:rsidR="00003ADE" w:rsidRPr="00003ADE" w:rsidTr="00795C7A">
        <w:trPr>
          <w:trHeight w:val="288"/>
        </w:trPr>
        <w:tc>
          <w:tcPr>
            <w:tcW w:w="352" w:type="pct"/>
            <w:gridSpan w:val="2"/>
            <w:vMerge/>
            <w:tcBorders>
              <w:top w:val="nil"/>
              <w:left w:val="single" w:sz="4" w:space="0" w:color="auto"/>
              <w:bottom w:val="nil"/>
              <w:right w:val="single" w:sz="4" w:space="0" w:color="auto"/>
            </w:tcBorders>
            <w:vAlign w:val="center"/>
            <w:hideMark/>
          </w:tcPr>
          <w:p w:rsidR="00003ADE" w:rsidRPr="00003ADE" w:rsidRDefault="00003ADE" w:rsidP="00795C7A">
            <w:pPr>
              <w:rPr>
                <w:color w:val="000000"/>
                <w:sz w:val="16"/>
                <w:szCs w:val="16"/>
                <w:lang w:eastAsia="ru-RU"/>
              </w:rPr>
            </w:pPr>
          </w:p>
        </w:tc>
        <w:tc>
          <w:tcPr>
            <w:tcW w:w="260" w:type="pct"/>
            <w:gridSpan w:val="2"/>
            <w:vMerge/>
            <w:tcBorders>
              <w:top w:val="nil"/>
              <w:left w:val="single" w:sz="4" w:space="0" w:color="auto"/>
              <w:bottom w:val="nil"/>
              <w:right w:val="single" w:sz="4" w:space="0" w:color="auto"/>
            </w:tcBorders>
            <w:vAlign w:val="center"/>
            <w:hideMark/>
          </w:tcPr>
          <w:p w:rsidR="00003ADE" w:rsidRPr="00003ADE" w:rsidRDefault="00003ADE" w:rsidP="00795C7A">
            <w:pPr>
              <w:rPr>
                <w:color w:val="000000"/>
                <w:sz w:val="16"/>
                <w:szCs w:val="16"/>
                <w:lang w:eastAsia="ru-RU"/>
              </w:rPr>
            </w:pPr>
          </w:p>
        </w:tc>
        <w:tc>
          <w:tcPr>
            <w:tcW w:w="377" w:type="pct"/>
            <w:gridSpan w:val="2"/>
            <w:tcBorders>
              <w:top w:val="nil"/>
              <w:left w:val="single" w:sz="4" w:space="0" w:color="auto"/>
              <w:bottom w:val="nil"/>
              <w:right w:val="single" w:sz="4" w:space="0" w:color="auto"/>
            </w:tcBorders>
          </w:tcPr>
          <w:p w:rsidR="00003ADE" w:rsidRPr="00003ADE" w:rsidRDefault="00003ADE" w:rsidP="00795C7A">
            <w:pPr>
              <w:rPr>
                <w:color w:val="000000"/>
                <w:sz w:val="16"/>
                <w:szCs w:val="16"/>
                <w:lang w:eastAsia="ru-RU"/>
              </w:rPr>
            </w:pPr>
          </w:p>
        </w:tc>
        <w:tc>
          <w:tcPr>
            <w:tcW w:w="365" w:type="pct"/>
            <w:gridSpan w:val="2"/>
            <w:vMerge/>
            <w:tcBorders>
              <w:top w:val="nil"/>
              <w:left w:val="single" w:sz="4" w:space="0" w:color="auto"/>
              <w:bottom w:val="nil"/>
              <w:right w:val="single" w:sz="4" w:space="0" w:color="auto"/>
            </w:tcBorders>
            <w:vAlign w:val="center"/>
            <w:hideMark/>
          </w:tcPr>
          <w:p w:rsidR="00003ADE" w:rsidRPr="00003ADE" w:rsidRDefault="00003ADE" w:rsidP="00795C7A">
            <w:pPr>
              <w:rPr>
                <w:color w:val="000000"/>
                <w:sz w:val="16"/>
                <w:szCs w:val="16"/>
                <w:lang w:eastAsia="ru-RU"/>
              </w:rPr>
            </w:pPr>
          </w:p>
        </w:tc>
        <w:tc>
          <w:tcPr>
            <w:tcW w:w="362" w:type="pct"/>
            <w:gridSpan w:val="2"/>
            <w:vMerge/>
            <w:tcBorders>
              <w:top w:val="nil"/>
              <w:left w:val="single" w:sz="4" w:space="0" w:color="auto"/>
              <w:bottom w:val="nil"/>
              <w:right w:val="single" w:sz="4" w:space="0" w:color="auto"/>
            </w:tcBorders>
            <w:vAlign w:val="center"/>
            <w:hideMark/>
          </w:tcPr>
          <w:p w:rsidR="00003ADE" w:rsidRPr="00003ADE" w:rsidRDefault="00003ADE" w:rsidP="00795C7A">
            <w:pPr>
              <w:rPr>
                <w:color w:val="000000"/>
                <w:sz w:val="16"/>
                <w:szCs w:val="16"/>
                <w:lang w:eastAsia="ru-RU"/>
              </w:rPr>
            </w:pPr>
          </w:p>
        </w:tc>
        <w:tc>
          <w:tcPr>
            <w:tcW w:w="337" w:type="pct"/>
            <w:gridSpan w:val="2"/>
            <w:vMerge/>
            <w:tcBorders>
              <w:top w:val="nil"/>
              <w:left w:val="single" w:sz="4" w:space="0" w:color="auto"/>
              <w:bottom w:val="nil"/>
              <w:right w:val="single" w:sz="4" w:space="0" w:color="auto"/>
            </w:tcBorders>
            <w:vAlign w:val="center"/>
            <w:hideMark/>
          </w:tcPr>
          <w:p w:rsidR="00003ADE" w:rsidRPr="00003ADE" w:rsidRDefault="00003ADE" w:rsidP="00795C7A">
            <w:pPr>
              <w:rPr>
                <w:color w:val="000000"/>
                <w:sz w:val="16"/>
                <w:szCs w:val="16"/>
                <w:lang w:eastAsia="ru-RU"/>
              </w:rPr>
            </w:pPr>
          </w:p>
        </w:tc>
        <w:tc>
          <w:tcPr>
            <w:tcW w:w="252" w:type="pct"/>
            <w:gridSpan w:val="2"/>
            <w:vMerge/>
            <w:tcBorders>
              <w:top w:val="nil"/>
              <w:left w:val="single" w:sz="4" w:space="0" w:color="auto"/>
              <w:bottom w:val="nil"/>
              <w:right w:val="single" w:sz="4" w:space="0" w:color="auto"/>
            </w:tcBorders>
            <w:vAlign w:val="center"/>
            <w:hideMark/>
          </w:tcPr>
          <w:p w:rsidR="00003ADE" w:rsidRPr="00003ADE" w:rsidRDefault="00003ADE" w:rsidP="00795C7A">
            <w:pPr>
              <w:rPr>
                <w:color w:val="000000"/>
                <w:sz w:val="16"/>
                <w:szCs w:val="16"/>
                <w:lang w:eastAsia="ru-RU"/>
              </w:rPr>
            </w:pPr>
          </w:p>
        </w:tc>
        <w:tc>
          <w:tcPr>
            <w:tcW w:w="266" w:type="pct"/>
            <w:gridSpan w:val="2"/>
            <w:vMerge/>
            <w:tcBorders>
              <w:left w:val="single" w:sz="4" w:space="0" w:color="auto"/>
              <w:bottom w:val="single" w:sz="4" w:space="0" w:color="auto"/>
              <w:right w:val="single" w:sz="4" w:space="0" w:color="auto"/>
            </w:tcBorders>
            <w:vAlign w:val="center"/>
            <w:hideMark/>
          </w:tcPr>
          <w:p w:rsidR="00003ADE" w:rsidRPr="00003ADE" w:rsidRDefault="00003ADE" w:rsidP="00795C7A">
            <w:pPr>
              <w:rPr>
                <w:color w:val="000000"/>
                <w:sz w:val="16"/>
                <w:szCs w:val="16"/>
                <w:lang w:eastAsia="ru-RU"/>
              </w:rPr>
            </w:pPr>
          </w:p>
        </w:tc>
        <w:tc>
          <w:tcPr>
            <w:tcW w:w="257" w:type="pct"/>
            <w:gridSpan w:val="2"/>
            <w:vMerge/>
            <w:tcBorders>
              <w:top w:val="nil"/>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91"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25"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26"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332"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219"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232"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366" w:type="pct"/>
            <w:gridSpan w:val="3"/>
            <w:tcBorders>
              <w:top w:val="nil"/>
              <w:left w:val="nil"/>
              <w:bottom w:val="single" w:sz="4" w:space="0" w:color="auto"/>
              <w:right w:val="single" w:sz="4" w:space="0" w:color="auto"/>
            </w:tcBorders>
            <w:shd w:val="clear" w:color="000000" w:fill="FFFFFF"/>
            <w:noWrap/>
            <w:vAlign w:val="bottom"/>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r>
      <w:tr w:rsidR="00003ADE" w:rsidRPr="00003ADE" w:rsidTr="00795C7A">
        <w:trPr>
          <w:trHeight w:val="288"/>
        </w:trPr>
        <w:tc>
          <w:tcPr>
            <w:tcW w:w="352" w:type="pct"/>
            <w:gridSpan w:val="2"/>
            <w:tcBorders>
              <w:top w:val="nil"/>
              <w:left w:val="single" w:sz="4" w:space="0" w:color="auto"/>
              <w:bottom w:val="nil"/>
              <w:right w:val="single" w:sz="4" w:space="0" w:color="auto"/>
            </w:tcBorders>
            <w:vAlign w:val="center"/>
          </w:tcPr>
          <w:p w:rsidR="00003ADE" w:rsidRPr="00003ADE" w:rsidRDefault="00003ADE" w:rsidP="00795C7A">
            <w:pPr>
              <w:rPr>
                <w:color w:val="000000"/>
                <w:sz w:val="16"/>
                <w:szCs w:val="16"/>
                <w:lang w:eastAsia="ru-RU"/>
              </w:rPr>
            </w:pPr>
          </w:p>
        </w:tc>
        <w:tc>
          <w:tcPr>
            <w:tcW w:w="260" w:type="pct"/>
            <w:gridSpan w:val="2"/>
            <w:tcBorders>
              <w:top w:val="nil"/>
              <w:left w:val="single" w:sz="4" w:space="0" w:color="auto"/>
              <w:bottom w:val="nil"/>
              <w:right w:val="single" w:sz="4" w:space="0" w:color="auto"/>
            </w:tcBorders>
            <w:vAlign w:val="center"/>
          </w:tcPr>
          <w:p w:rsidR="00003ADE" w:rsidRPr="00003ADE" w:rsidRDefault="00003ADE" w:rsidP="00795C7A">
            <w:pPr>
              <w:rPr>
                <w:color w:val="000000"/>
                <w:sz w:val="16"/>
                <w:szCs w:val="16"/>
                <w:lang w:eastAsia="ru-RU"/>
              </w:rPr>
            </w:pPr>
          </w:p>
        </w:tc>
        <w:tc>
          <w:tcPr>
            <w:tcW w:w="377" w:type="pct"/>
            <w:gridSpan w:val="2"/>
            <w:tcBorders>
              <w:top w:val="nil"/>
              <w:left w:val="single" w:sz="4" w:space="0" w:color="auto"/>
              <w:bottom w:val="nil"/>
              <w:right w:val="single" w:sz="4" w:space="0" w:color="auto"/>
            </w:tcBorders>
          </w:tcPr>
          <w:p w:rsidR="00003ADE" w:rsidRPr="00003ADE" w:rsidRDefault="00003ADE" w:rsidP="00795C7A">
            <w:pPr>
              <w:rPr>
                <w:color w:val="000000"/>
                <w:sz w:val="16"/>
                <w:szCs w:val="16"/>
                <w:lang w:eastAsia="ru-RU"/>
              </w:rPr>
            </w:pPr>
          </w:p>
        </w:tc>
        <w:tc>
          <w:tcPr>
            <w:tcW w:w="365" w:type="pct"/>
            <w:gridSpan w:val="2"/>
            <w:tcBorders>
              <w:top w:val="nil"/>
              <w:left w:val="single" w:sz="4" w:space="0" w:color="auto"/>
              <w:bottom w:val="nil"/>
              <w:right w:val="single" w:sz="4" w:space="0" w:color="auto"/>
            </w:tcBorders>
            <w:vAlign w:val="center"/>
          </w:tcPr>
          <w:p w:rsidR="00003ADE" w:rsidRPr="00003ADE" w:rsidRDefault="00003ADE" w:rsidP="00795C7A">
            <w:pPr>
              <w:rPr>
                <w:color w:val="000000"/>
                <w:sz w:val="16"/>
                <w:szCs w:val="16"/>
                <w:lang w:eastAsia="ru-RU"/>
              </w:rPr>
            </w:pPr>
          </w:p>
        </w:tc>
        <w:tc>
          <w:tcPr>
            <w:tcW w:w="362" w:type="pct"/>
            <w:gridSpan w:val="2"/>
            <w:tcBorders>
              <w:top w:val="nil"/>
              <w:left w:val="single" w:sz="4" w:space="0" w:color="auto"/>
              <w:bottom w:val="nil"/>
              <w:right w:val="single" w:sz="4" w:space="0" w:color="auto"/>
            </w:tcBorders>
            <w:vAlign w:val="center"/>
          </w:tcPr>
          <w:p w:rsidR="00003ADE" w:rsidRPr="00003ADE" w:rsidRDefault="00003ADE" w:rsidP="00795C7A">
            <w:pPr>
              <w:rPr>
                <w:color w:val="000000"/>
                <w:sz w:val="16"/>
                <w:szCs w:val="16"/>
                <w:lang w:eastAsia="ru-RU"/>
              </w:rPr>
            </w:pPr>
          </w:p>
        </w:tc>
        <w:tc>
          <w:tcPr>
            <w:tcW w:w="337" w:type="pct"/>
            <w:gridSpan w:val="2"/>
            <w:tcBorders>
              <w:top w:val="nil"/>
              <w:left w:val="single" w:sz="4" w:space="0" w:color="auto"/>
              <w:bottom w:val="nil"/>
              <w:right w:val="single" w:sz="4" w:space="0" w:color="auto"/>
            </w:tcBorders>
            <w:vAlign w:val="center"/>
          </w:tcPr>
          <w:p w:rsidR="00003ADE" w:rsidRPr="00003ADE" w:rsidRDefault="00003ADE" w:rsidP="00795C7A">
            <w:pPr>
              <w:rPr>
                <w:color w:val="000000"/>
                <w:sz w:val="16"/>
                <w:szCs w:val="16"/>
                <w:lang w:eastAsia="ru-RU"/>
              </w:rPr>
            </w:pPr>
          </w:p>
        </w:tc>
        <w:tc>
          <w:tcPr>
            <w:tcW w:w="252" w:type="pct"/>
            <w:gridSpan w:val="2"/>
            <w:tcBorders>
              <w:top w:val="nil"/>
              <w:left w:val="single" w:sz="4" w:space="0" w:color="auto"/>
              <w:bottom w:val="nil"/>
              <w:right w:val="single" w:sz="4" w:space="0" w:color="auto"/>
            </w:tcBorders>
            <w:vAlign w:val="center"/>
          </w:tcPr>
          <w:p w:rsidR="00003ADE" w:rsidRPr="00003ADE" w:rsidRDefault="00003ADE" w:rsidP="00795C7A">
            <w:pPr>
              <w:rPr>
                <w:color w:val="000000"/>
                <w:sz w:val="16"/>
                <w:szCs w:val="16"/>
                <w:lang w:eastAsia="ru-RU"/>
              </w:rPr>
            </w:pPr>
          </w:p>
        </w:tc>
        <w:tc>
          <w:tcPr>
            <w:tcW w:w="266" w:type="pct"/>
            <w:gridSpan w:val="2"/>
            <w:vMerge w:val="restart"/>
            <w:tcBorders>
              <w:top w:val="single" w:sz="4" w:space="0" w:color="auto"/>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257" w:type="pct"/>
            <w:gridSpan w:val="2"/>
            <w:vMerge w:val="restart"/>
            <w:tcBorders>
              <w:top w:val="nil"/>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291"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25"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26" w:type="pct"/>
            <w:tcBorders>
              <w:top w:val="nil"/>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81"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32"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19"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32"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66" w:type="pct"/>
            <w:gridSpan w:val="3"/>
            <w:tcBorders>
              <w:top w:val="nil"/>
              <w:left w:val="nil"/>
              <w:bottom w:val="single" w:sz="4" w:space="0" w:color="auto"/>
              <w:right w:val="single" w:sz="4" w:space="0" w:color="auto"/>
            </w:tcBorders>
            <w:shd w:val="clear" w:color="000000" w:fill="FFFFFF"/>
            <w:noWrap/>
            <w:vAlign w:val="bottom"/>
          </w:tcPr>
          <w:p w:rsidR="00003ADE" w:rsidRPr="00003ADE" w:rsidRDefault="00003ADE" w:rsidP="00795C7A">
            <w:pPr>
              <w:rPr>
                <w:color w:val="000000"/>
                <w:sz w:val="16"/>
                <w:szCs w:val="16"/>
                <w:lang w:eastAsia="ru-RU"/>
              </w:rPr>
            </w:pPr>
          </w:p>
        </w:tc>
      </w:tr>
      <w:tr w:rsidR="00003ADE" w:rsidRPr="00003ADE" w:rsidTr="00795C7A">
        <w:trPr>
          <w:trHeight w:val="288"/>
        </w:trPr>
        <w:tc>
          <w:tcPr>
            <w:tcW w:w="352" w:type="pct"/>
            <w:gridSpan w:val="2"/>
            <w:vMerge w:val="restart"/>
            <w:tcBorders>
              <w:top w:val="nil"/>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260" w:type="pct"/>
            <w:gridSpan w:val="2"/>
            <w:vMerge w:val="restart"/>
            <w:tcBorders>
              <w:top w:val="nil"/>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377" w:type="pct"/>
            <w:gridSpan w:val="2"/>
            <w:vMerge w:val="restart"/>
            <w:tcBorders>
              <w:top w:val="nil"/>
              <w:left w:val="single" w:sz="4" w:space="0" w:color="auto"/>
              <w:right w:val="single" w:sz="4" w:space="0" w:color="auto"/>
            </w:tcBorders>
          </w:tcPr>
          <w:p w:rsidR="00003ADE" w:rsidRPr="00003ADE" w:rsidRDefault="00003ADE" w:rsidP="00795C7A">
            <w:pPr>
              <w:rPr>
                <w:color w:val="000000"/>
                <w:sz w:val="16"/>
                <w:szCs w:val="16"/>
                <w:lang w:eastAsia="ru-RU"/>
              </w:rPr>
            </w:pPr>
          </w:p>
        </w:tc>
        <w:tc>
          <w:tcPr>
            <w:tcW w:w="365" w:type="pct"/>
            <w:gridSpan w:val="2"/>
            <w:vMerge w:val="restart"/>
            <w:tcBorders>
              <w:top w:val="nil"/>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362" w:type="pct"/>
            <w:gridSpan w:val="2"/>
            <w:vMerge w:val="restart"/>
            <w:tcBorders>
              <w:top w:val="nil"/>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337" w:type="pct"/>
            <w:gridSpan w:val="2"/>
            <w:vMerge w:val="restart"/>
            <w:tcBorders>
              <w:top w:val="nil"/>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252" w:type="pct"/>
            <w:gridSpan w:val="2"/>
            <w:vMerge w:val="restart"/>
            <w:tcBorders>
              <w:top w:val="nil"/>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266"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257" w:type="pct"/>
            <w:gridSpan w:val="2"/>
            <w:vMerge/>
            <w:tcBorders>
              <w:left w:val="single" w:sz="4" w:space="0" w:color="auto"/>
              <w:bottom w:val="single" w:sz="4" w:space="0" w:color="000000"/>
              <w:right w:val="single" w:sz="4" w:space="0" w:color="auto"/>
            </w:tcBorders>
            <w:vAlign w:val="center"/>
          </w:tcPr>
          <w:p w:rsidR="00003ADE" w:rsidRPr="00003ADE" w:rsidRDefault="00003ADE" w:rsidP="00795C7A">
            <w:pPr>
              <w:rPr>
                <w:color w:val="000000"/>
                <w:sz w:val="16"/>
                <w:szCs w:val="16"/>
                <w:lang w:eastAsia="ru-RU"/>
              </w:rPr>
            </w:pPr>
          </w:p>
        </w:tc>
        <w:tc>
          <w:tcPr>
            <w:tcW w:w="291"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25"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26" w:type="pct"/>
            <w:tcBorders>
              <w:top w:val="nil"/>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81"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32"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19"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32"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66" w:type="pct"/>
            <w:gridSpan w:val="3"/>
            <w:tcBorders>
              <w:top w:val="nil"/>
              <w:left w:val="nil"/>
              <w:bottom w:val="single" w:sz="4" w:space="0" w:color="auto"/>
              <w:right w:val="single" w:sz="4" w:space="0" w:color="auto"/>
            </w:tcBorders>
            <w:shd w:val="clear" w:color="000000" w:fill="FFFFFF"/>
            <w:noWrap/>
            <w:vAlign w:val="bottom"/>
          </w:tcPr>
          <w:p w:rsidR="00003ADE" w:rsidRPr="00003ADE" w:rsidRDefault="00003ADE" w:rsidP="00795C7A">
            <w:pPr>
              <w:rPr>
                <w:color w:val="000000"/>
                <w:sz w:val="16"/>
                <w:szCs w:val="16"/>
                <w:lang w:eastAsia="ru-RU"/>
              </w:rPr>
            </w:pPr>
          </w:p>
        </w:tc>
      </w:tr>
      <w:tr w:rsidR="00003ADE" w:rsidRPr="00003ADE" w:rsidTr="00795C7A">
        <w:trPr>
          <w:trHeight w:val="288"/>
        </w:trPr>
        <w:tc>
          <w:tcPr>
            <w:tcW w:w="352"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260"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377" w:type="pct"/>
            <w:gridSpan w:val="2"/>
            <w:vMerge/>
            <w:tcBorders>
              <w:left w:val="single" w:sz="4" w:space="0" w:color="auto"/>
              <w:right w:val="single" w:sz="4" w:space="0" w:color="auto"/>
            </w:tcBorders>
          </w:tcPr>
          <w:p w:rsidR="00003ADE" w:rsidRPr="00003ADE" w:rsidRDefault="00003ADE" w:rsidP="00795C7A">
            <w:pPr>
              <w:rPr>
                <w:color w:val="000000"/>
                <w:sz w:val="16"/>
                <w:szCs w:val="16"/>
                <w:lang w:eastAsia="ru-RU"/>
              </w:rPr>
            </w:pPr>
          </w:p>
        </w:tc>
        <w:tc>
          <w:tcPr>
            <w:tcW w:w="365"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362"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337"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252"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266"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257" w:type="pct"/>
            <w:gridSpan w:val="2"/>
            <w:vMerge w:val="restart"/>
            <w:tcBorders>
              <w:top w:val="nil"/>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291"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25"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26" w:type="pct"/>
            <w:tcBorders>
              <w:top w:val="nil"/>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81"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32"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19"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32"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66" w:type="pct"/>
            <w:gridSpan w:val="3"/>
            <w:tcBorders>
              <w:top w:val="nil"/>
              <w:left w:val="nil"/>
              <w:bottom w:val="single" w:sz="4" w:space="0" w:color="auto"/>
              <w:right w:val="single" w:sz="4" w:space="0" w:color="auto"/>
            </w:tcBorders>
            <w:shd w:val="clear" w:color="000000" w:fill="FFFFFF"/>
            <w:noWrap/>
            <w:vAlign w:val="bottom"/>
          </w:tcPr>
          <w:p w:rsidR="00003ADE" w:rsidRPr="00003ADE" w:rsidRDefault="00003ADE" w:rsidP="00795C7A">
            <w:pPr>
              <w:rPr>
                <w:color w:val="000000"/>
                <w:sz w:val="16"/>
                <w:szCs w:val="16"/>
                <w:lang w:eastAsia="ru-RU"/>
              </w:rPr>
            </w:pPr>
          </w:p>
        </w:tc>
      </w:tr>
      <w:tr w:rsidR="00003ADE" w:rsidRPr="00003ADE" w:rsidTr="00795C7A">
        <w:trPr>
          <w:trHeight w:val="288"/>
        </w:trPr>
        <w:tc>
          <w:tcPr>
            <w:tcW w:w="352" w:type="pct"/>
            <w:gridSpan w:val="2"/>
            <w:vMerge/>
            <w:tcBorders>
              <w:left w:val="single" w:sz="4" w:space="0" w:color="auto"/>
              <w:bottom w:val="nil"/>
              <w:right w:val="single" w:sz="4" w:space="0" w:color="auto"/>
            </w:tcBorders>
            <w:vAlign w:val="center"/>
          </w:tcPr>
          <w:p w:rsidR="00003ADE" w:rsidRPr="00003ADE" w:rsidRDefault="00003ADE" w:rsidP="00795C7A">
            <w:pPr>
              <w:rPr>
                <w:color w:val="000000"/>
                <w:sz w:val="16"/>
                <w:szCs w:val="16"/>
                <w:lang w:eastAsia="ru-RU"/>
              </w:rPr>
            </w:pPr>
          </w:p>
        </w:tc>
        <w:tc>
          <w:tcPr>
            <w:tcW w:w="260" w:type="pct"/>
            <w:gridSpan w:val="2"/>
            <w:vMerge/>
            <w:tcBorders>
              <w:left w:val="single" w:sz="4" w:space="0" w:color="auto"/>
              <w:bottom w:val="nil"/>
              <w:right w:val="single" w:sz="4" w:space="0" w:color="auto"/>
            </w:tcBorders>
            <w:vAlign w:val="center"/>
          </w:tcPr>
          <w:p w:rsidR="00003ADE" w:rsidRPr="00003ADE" w:rsidRDefault="00003ADE" w:rsidP="00795C7A">
            <w:pPr>
              <w:rPr>
                <w:color w:val="000000"/>
                <w:sz w:val="16"/>
                <w:szCs w:val="16"/>
                <w:lang w:eastAsia="ru-RU"/>
              </w:rPr>
            </w:pPr>
          </w:p>
        </w:tc>
        <w:tc>
          <w:tcPr>
            <w:tcW w:w="377" w:type="pct"/>
            <w:gridSpan w:val="2"/>
            <w:vMerge/>
            <w:tcBorders>
              <w:left w:val="single" w:sz="4" w:space="0" w:color="auto"/>
              <w:bottom w:val="nil"/>
              <w:right w:val="single" w:sz="4" w:space="0" w:color="auto"/>
            </w:tcBorders>
          </w:tcPr>
          <w:p w:rsidR="00003ADE" w:rsidRPr="00003ADE" w:rsidRDefault="00003ADE" w:rsidP="00795C7A">
            <w:pPr>
              <w:rPr>
                <w:color w:val="000000"/>
                <w:sz w:val="16"/>
                <w:szCs w:val="16"/>
                <w:lang w:eastAsia="ru-RU"/>
              </w:rPr>
            </w:pPr>
          </w:p>
        </w:tc>
        <w:tc>
          <w:tcPr>
            <w:tcW w:w="365" w:type="pct"/>
            <w:gridSpan w:val="2"/>
            <w:vMerge/>
            <w:tcBorders>
              <w:left w:val="single" w:sz="4" w:space="0" w:color="auto"/>
              <w:bottom w:val="nil"/>
              <w:right w:val="single" w:sz="4" w:space="0" w:color="auto"/>
            </w:tcBorders>
            <w:vAlign w:val="center"/>
          </w:tcPr>
          <w:p w:rsidR="00003ADE" w:rsidRPr="00003ADE" w:rsidRDefault="00003ADE" w:rsidP="00795C7A">
            <w:pPr>
              <w:rPr>
                <w:color w:val="000000"/>
                <w:sz w:val="16"/>
                <w:szCs w:val="16"/>
                <w:lang w:eastAsia="ru-RU"/>
              </w:rPr>
            </w:pPr>
          </w:p>
        </w:tc>
        <w:tc>
          <w:tcPr>
            <w:tcW w:w="362" w:type="pct"/>
            <w:gridSpan w:val="2"/>
            <w:vMerge/>
            <w:tcBorders>
              <w:left w:val="single" w:sz="4" w:space="0" w:color="auto"/>
              <w:bottom w:val="nil"/>
              <w:right w:val="single" w:sz="4" w:space="0" w:color="auto"/>
            </w:tcBorders>
            <w:vAlign w:val="center"/>
          </w:tcPr>
          <w:p w:rsidR="00003ADE" w:rsidRPr="00003ADE" w:rsidRDefault="00003ADE" w:rsidP="00795C7A">
            <w:pPr>
              <w:rPr>
                <w:color w:val="000000"/>
                <w:sz w:val="16"/>
                <w:szCs w:val="16"/>
                <w:lang w:eastAsia="ru-RU"/>
              </w:rPr>
            </w:pPr>
          </w:p>
        </w:tc>
        <w:tc>
          <w:tcPr>
            <w:tcW w:w="337" w:type="pct"/>
            <w:gridSpan w:val="2"/>
            <w:vMerge/>
            <w:tcBorders>
              <w:left w:val="single" w:sz="4" w:space="0" w:color="auto"/>
              <w:bottom w:val="nil"/>
              <w:right w:val="single" w:sz="4" w:space="0" w:color="auto"/>
            </w:tcBorders>
            <w:vAlign w:val="center"/>
          </w:tcPr>
          <w:p w:rsidR="00003ADE" w:rsidRPr="00003ADE" w:rsidRDefault="00003ADE" w:rsidP="00795C7A">
            <w:pPr>
              <w:rPr>
                <w:color w:val="000000"/>
                <w:sz w:val="16"/>
                <w:szCs w:val="16"/>
                <w:lang w:eastAsia="ru-RU"/>
              </w:rPr>
            </w:pPr>
          </w:p>
        </w:tc>
        <w:tc>
          <w:tcPr>
            <w:tcW w:w="252" w:type="pct"/>
            <w:gridSpan w:val="2"/>
            <w:vMerge/>
            <w:tcBorders>
              <w:left w:val="single" w:sz="4" w:space="0" w:color="auto"/>
              <w:bottom w:val="nil"/>
              <w:right w:val="single" w:sz="4" w:space="0" w:color="auto"/>
            </w:tcBorders>
            <w:vAlign w:val="center"/>
          </w:tcPr>
          <w:p w:rsidR="00003ADE" w:rsidRPr="00003ADE" w:rsidRDefault="00003ADE" w:rsidP="00795C7A">
            <w:pPr>
              <w:rPr>
                <w:color w:val="000000"/>
                <w:sz w:val="16"/>
                <w:szCs w:val="16"/>
                <w:lang w:eastAsia="ru-RU"/>
              </w:rPr>
            </w:pPr>
          </w:p>
        </w:tc>
        <w:tc>
          <w:tcPr>
            <w:tcW w:w="266" w:type="pct"/>
            <w:gridSpan w:val="2"/>
            <w:vMerge/>
            <w:tcBorders>
              <w:left w:val="single" w:sz="4" w:space="0" w:color="auto"/>
              <w:bottom w:val="nil"/>
              <w:right w:val="single" w:sz="4" w:space="0" w:color="auto"/>
            </w:tcBorders>
            <w:vAlign w:val="center"/>
          </w:tcPr>
          <w:p w:rsidR="00003ADE" w:rsidRPr="00003ADE" w:rsidRDefault="00003ADE" w:rsidP="00795C7A">
            <w:pPr>
              <w:rPr>
                <w:color w:val="000000"/>
                <w:sz w:val="16"/>
                <w:szCs w:val="16"/>
                <w:lang w:eastAsia="ru-RU"/>
              </w:rPr>
            </w:pPr>
          </w:p>
        </w:tc>
        <w:tc>
          <w:tcPr>
            <w:tcW w:w="257" w:type="pct"/>
            <w:gridSpan w:val="2"/>
            <w:vMerge/>
            <w:tcBorders>
              <w:left w:val="single" w:sz="4" w:space="0" w:color="auto"/>
              <w:bottom w:val="single" w:sz="4" w:space="0" w:color="000000"/>
              <w:right w:val="single" w:sz="4" w:space="0" w:color="auto"/>
            </w:tcBorders>
            <w:vAlign w:val="center"/>
          </w:tcPr>
          <w:p w:rsidR="00003ADE" w:rsidRPr="00003ADE" w:rsidRDefault="00003ADE" w:rsidP="00795C7A">
            <w:pPr>
              <w:rPr>
                <w:color w:val="000000"/>
                <w:sz w:val="16"/>
                <w:szCs w:val="16"/>
                <w:lang w:eastAsia="ru-RU"/>
              </w:rPr>
            </w:pPr>
          </w:p>
        </w:tc>
        <w:tc>
          <w:tcPr>
            <w:tcW w:w="291"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25"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26" w:type="pct"/>
            <w:tcBorders>
              <w:top w:val="nil"/>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81"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32"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19"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32"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66" w:type="pct"/>
            <w:gridSpan w:val="3"/>
            <w:tcBorders>
              <w:top w:val="nil"/>
              <w:left w:val="nil"/>
              <w:bottom w:val="single" w:sz="4" w:space="0" w:color="auto"/>
              <w:right w:val="single" w:sz="4" w:space="0" w:color="auto"/>
            </w:tcBorders>
            <w:shd w:val="clear" w:color="000000" w:fill="FFFFFF"/>
            <w:noWrap/>
            <w:vAlign w:val="bottom"/>
          </w:tcPr>
          <w:p w:rsidR="00003ADE" w:rsidRPr="00003ADE" w:rsidRDefault="00003ADE" w:rsidP="00795C7A">
            <w:pPr>
              <w:rPr>
                <w:color w:val="000000"/>
                <w:sz w:val="16"/>
                <w:szCs w:val="16"/>
                <w:lang w:eastAsia="ru-RU"/>
              </w:rPr>
            </w:pPr>
          </w:p>
        </w:tc>
      </w:tr>
      <w:tr w:rsidR="00003ADE" w:rsidRPr="00003ADE" w:rsidTr="00795C7A">
        <w:trPr>
          <w:trHeight w:val="288"/>
        </w:trPr>
        <w:tc>
          <w:tcPr>
            <w:tcW w:w="2054" w:type="pct"/>
            <w:gridSpan w:val="12"/>
            <w:vMerge w:val="restart"/>
            <w:tcBorders>
              <w:top w:val="single" w:sz="4" w:space="0" w:color="auto"/>
            </w:tcBorders>
            <w:vAlign w:val="center"/>
          </w:tcPr>
          <w:p w:rsidR="00003ADE" w:rsidRPr="00003ADE" w:rsidRDefault="00003ADE" w:rsidP="00795C7A">
            <w:pPr>
              <w:rPr>
                <w:color w:val="000000"/>
                <w:sz w:val="16"/>
                <w:szCs w:val="16"/>
                <w:lang w:eastAsia="ru-RU"/>
              </w:rPr>
            </w:pPr>
          </w:p>
        </w:tc>
        <w:tc>
          <w:tcPr>
            <w:tcW w:w="252" w:type="pct"/>
            <w:gridSpan w:val="2"/>
            <w:tcBorders>
              <w:top w:val="single" w:sz="4" w:space="0" w:color="auto"/>
              <w:left w:val="nil"/>
              <w:bottom w:val="nil"/>
              <w:right w:val="single" w:sz="4" w:space="0" w:color="auto"/>
            </w:tcBorders>
            <w:vAlign w:val="center"/>
          </w:tcPr>
          <w:p w:rsidR="00003ADE" w:rsidRPr="00003ADE" w:rsidRDefault="00003ADE" w:rsidP="00795C7A">
            <w:pPr>
              <w:rPr>
                <w:color w:val="000000"/>
                <w:sz w:val="16"/>
                <w:szCs w:val="16"/>
                <w:lang w:eastAsia="ru-RU"/>
              </w:rPr>
            </w:pPr>
            <w:r w:rsidRPr="00003ADE">
              <w:rPr>
                <w:color w:val="000000"/>
                <w:sz w:val="16"/>
                <w:szCs w:val="16"/>
                <w:lang w:eastAsia="ru-RU"/>
              </w:rPr>
              <w:t>Итого</w:t>
            </w:r>
          </w:p>
        </w:tc>
        <w:tc>
          <w:tcPr>
            <w:tcW w:w="266" w:type="pct"/>
            <w:gridSpan w:val="2"/>
            <w:tcBorders>
              <w:top w:val="single" w:sz="4" w:space="0" w:color="auto"/>
              <w:left w:val="single" w:sz="4" w:space="0" w:color="auto"/>
              <w:bottom w:val="nil"/>
              <w:right w:val="single" w:sz="4" w:space="0" w:color="auto"/>
            </w:tcBorders>
            <w:vAlign w:val="center"/>
          </w:tcPr>
          <w:p w:rsidR="00003ADE" w:rsidRPr="00003ADE" w:rsidRDefault="00003ADE" w:rsidP="00795C7A">
            <w:pPr>
              <w:rPr>
                <w:color w:val="000000"/>
                <w:sz w:val="16"/>
                <w:szCs w:val="16"/>
                <w:lang w:eastAsia="ru-RU"/>
              </w:rPr>
            </w:pPr>
          </w:p>
        </w:tc>
        <w:tc>
          <w:tcPr>
            <w:tcW w:w="257" w:type="pct"/>
            <w:gridSpan w:val="2"/>
            <w:tcBorders>
              <w:top w:val="nil"/>
              <w:left w:val="single" w:sz="4" w:space="0" w:color="auto"/>
              <w:bottom w:val="single" w:sz="4" w:space="0" w:color="000000"/>
              <w:right w:val="single" w:sz="4" w:space="0" w:color="auto"/>
            </w:tcBorders>
            <w:vAlign w:val="center"/>
          </w:tcPr>
          <w:p w:rsidR="00003ADE" w:rsidRPr="00003ADE" w:rsidRDefault="00003ADE" w:rsidP="00795C7A">
            <w:pPr>
              <w:rPr>
                <w:color w:val="000000"/>
                <w:sz w:val="16"/>
                <w:szCs w:val="16"/>
                <w:lang w:eastAsia="ru-RU"/>
              </w:rPr>
            </w:pPr>
          </w:p>
        </w:tc>
        <w:tc>
          <w:tcPr>
            <w:tcW w:w="291"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25"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26" w:type="pct"/>
            <w:tcBorders>
              <w:top w:val="nil"/>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81"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32"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19"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32"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66" w:type="pct"/>
            <w:gridSpan w:val="3"/>
            <w:tcBorders>
              <w:top w:val="nil"/>
              <w:left w:val="nil"/>
              <w:bottom w:val="single" w:sz="4" w:space="0" w:color="auto"/>
              <w:right w:val="single" w:sz="4" w:space="0" w:color="auto"/>
            </w:tcBorders>
            <w:shd w:val="clear" w:color="000000" w:fill="FFFFFF"/>
            <w:noWrap/>
            <w:vAlign w:val="bottom"/>
          </w:tcPr>
          <w:p w:rsidR="00003ADE" w:rsidRPr="00003ADE" w:rsidRDefault="00003ADE" w:rsidP="00795C7A">
            <w:pPr>
              <w:rPr>
                <w:color w:val="000000"/>
                <w:sz w:val="16"/>
                <w:szCs w:val="16"/>
                <w:lang w:eastAsia="ru-RU"/>
              </w:rPr>
            </w:pPr>
          </w:p>
        </w:tc>
      </w:tr>
      <w:tr w:rsidR="00003ADE" w:rsidRPr="00003ADE" w:rsidTr="00795C7A">
        <w:trPr>
          <w:trHeight w:val="288"/>
        </w:trPr>
        <w:tc>
          <w:tcPr>
            <w:tcW w:w="2054" w:type="pct"/>
            <w:gridSpan w:val="12"/>
            <w:vMerge/>
            <w:tcBorders>
              <w:bottom w:val="nil"/>
            </w:tcBorders>
            <w:shd w:val="clear" w:color="auto" w:fill="auto"/>
            <w:noWrap/>
            <w:vAlign w:val="bottom"/>
            <w:hideMark/>
          </w:tcPr>
          <w:p w:rsidR="00003ADE" w:rsidRPr="00003ADE" w:rsidRDefault="00003ADE" w:rsidP="00795C7A">
            <w:pPr>
              <w:rPr>
                <w:sz w:val="16"/>
                <w:szCs w:val="16"/>
                <w:lang w:eastAsia="ru-RU"/>
              </w:rPr>
            </w:pPr>
          </w:p>
        </w:tc>
        <w:tc>
          <w:tcPr>
            <w:tcW w:w="252" w:type="pct"/>
            <w:gridSpan w:val="2"/>
            <w:tcBorders>
              <w:top w:val="single" w:sz="4" w:space="0" w:color="auto"/>
              <w:left w:val="nil"/>
              <w:bottom w:val="nil"/>
              <w:right w:val="nil"/>
            </w:tcBorders>
            <w:shd w:val="clear" w:color="auto" w:fill="auto"/>
            <w:noWrap/>
            <w:vAlign w:val="bottom"/>
            <w:hideMark/>
          </w:tcPr>
          <w:p w:rsidR="00003ADE" w:rsidRPr="00003ADE" w:rsidRDefault="00003ADE" w:rsidP="00795C7A">
            <w:pPr>
              <w:rPr>
                <w:sz w:val="16"/>
                <w:szCs w:val="16"/>
                <w:lang w:eastAsia="ru-RU"/>
              </w:rPr>
            </w:pPr>
          </w:p>
        </w:tc>
        <w:tc>
          <w:tcPr>
            <w:tcW w:w="266" w:type="pct"/>
            <w:gridSpan w:val="2"/>
            <w:tcBorders>
              <w:top w:val="single" w:sz="4" w:space="0" w:color="auto"/>
              <w:left w:val="nil"/>
              <w:bottom w:val="nil"/>
              <w:right w:val="nil"/>
            </w:tcBorders>
            <w:shd w:val="clear" w:color="auto" w:fill="auto"/>
            <w:noWrap/>
            <w:vAlign w:val="bottom"/>
            <w:hideMark/>
          </w:tcPr>
          <w:p w:rsidR="00003ADE" w:rsidRPr="00003ADE" w:rsidRDefault="00003ADE" w:rsidP="00795C7A">
            <w:pPr>
              <w:rPr>
                <w:sz w:val="16"/>
                <w:szCs w:val="16"/>
                <w:lang w:eastAsia="ru-RU"/>
              </w:rPr>
            </w:pPr>
          </w:p>
        </w:tc>
        <w:tc>
          <w:tcPr>
            <w:tcW w:w="257" w:type="pct"/>
            <w:gridSpan w:val="2"/>
            <w:tcBorders>
              <w:top w:val="single" w:sz="4" w:space="0" w:color="auto"/>
              <w:left w:val="nil"/>
              <w:bottom w:val="nil"/>
              <w:right w:val="nil"/>
            </w:tcBorders>
            <w:shd w:val="clear" w:color="auto" w:fill="auto"/>
            <w:noWrap/>
            <w:vAlign w:val="bottom"/>
            <w:hideMark/>
          </w:tcPr>
          <w:p w:rsidR="00003ADE" w:rsidRPr="00003ADE" w:rsidRDefault="00003ADE" w:rsidP="00795C7A">
            <w:pPr>
              <w:rPr>
                <w:sz w:val="16"/>
                <w:szCs w:val="16"/>
                <w:lang w:eastAsia="ru-RU"/>
              </w:rPr>
            </w:pPr>
          </w:p>
        </w:tc>
        <w:tc>
          <w:tcPr>
            <w:tcW w:w="742" w:type="pct"/>
            <w:gridSpan w:val="5"/>
            <w:tcBorders>
              <w:top w:val="single" w:sz="4" w:space="0" w:color="auto"/>
              <w:left w:val="nil"/>
              <w:bottom w:val="nil"/>
            </w:tcBorders>
            <w:shd w:val="clear" w:color="auto" w:fill="auto"/>
            <w:noWrap/>
            <w:vAlign w:val="bottom"/>
            <w:hideMark/>
          </w:tcPr>
          <w:p w:rsidR="00003ADE" w:rsidRPr="00003ADE" w:rsidRDefault="00003ADE" w:rsidP="00795C7A">
            <w:pPr>
              <w:rPr>
                <w:color w:val="000000"/>
                <w:sz w:val="16"/>
                <w:szCs w:val="16"/>
                <w:lang w:eastAsia="ru-RU"/>
              </w:rPr>
            </w:pPr>
          </w:p>
        </w:tc>
        <w:tc>
          <w:tcPr>
            <w:tcW w:w="281" w:type="pct"/>
            <w:gridSpan w:val="2"/>
            <w:tcBorders>
              <w:top w:val="nil"/>
              <w:left w:val="nil"/>
              <w:bottom w:val="nil"/>
              <w:right w:val="nil"/>
            </w:tcBorders>
            <w:shd w:val="clear" w:color="auto" w:fill="auto"/>
            <w:noWrap/>
            <w:vAlign w:val="bottom"/>
            <w:hideMark/>
          </w:tcPr>
          <w:p w:rsidR="00003ADE" w:rsidRPr="00003ADE" w:rsidRDefault="00003ADE" w:rsidP="00795C7A">
            <w:pPr>
              <w:rPr>
                <w:sz w:val="16"/>
                <w:szCs w:val="16"/>
                <w:lang w:eastAsia="ru-RU"/>
              </w:rPr>
            </w:pPr>
          </w:p>
        </w:tc>
        <w:tc>
          <w:tcPr>
            <w:tcW w:w="332" w:type="pct"/>
            <w:gridSpan w:val="2"/>
            <w:tcBorders>
              <w:top w:val="nil"/>
              <w:left w:val="nil"/>
              <w:bottom w:val="nil"/>
              <w:right w:val="nil"/>
            </w:tcBorders>
            <w:shd w:val="clear" w:color="auto" w:fill="auto"/>
            <w:noWrap/>
            <w:vAlign w:val="bottom"/>
            <w:hideMark/>
          </w:tcPr>
          <w:p w:rsidR="00003ADE" w:rsidRPr="00003ADE" w:rsidRDefault="00003ADE" w:rsidP="00795C7A">
            <w:pPr>
              <w:rPr>
                <w:sz w:val="16"/>
                <w:szCs w:val="16"/>
                <w:lang w:eastAsia="ru-RU"/>
              </w:rPr>
            </w:pPr>
          </w:p>
        </w:tc>
        <w:tc>
          <w:tcPr>
            <w:tcW w:w="219" w:type="pct"/>
            <w:gridSpan w:val="2"/>
            <w:tcBorders>
              <w:top w:val="nil"/>
              <w:left w:val="nil"/>
              <w:bottom w:val="nil"/>
              <w:right w:val="nil"/>
            </w:tcBorders>
            <w:shd w:val="clear" w:color="auto" w:fill="auto"/>
            <w:noWrap/>
            <w:vAlign w:val="bottom"/>
            <w:hideMark/>
          </w:tcPr>
          <w:p w:rsidR="00003ADE" w:rsidRPr="00003ADE" w:rsidRDefault="00003ADE" w:rsidP="00795C7A">
            <w:pPr>
              <w:rPr>
                <w:sz w:val="16"/>
                <w:szCs w:val="16"/>
                <w:lang w:eastAsia="ru-RU"/>
              </w:rPr>
            </w:pPr>
          </w:p>
        </w:tc>
        <w:tc>
          <w:tcPr>
            <w:tcW w:w="232" w:type="pct"/>
            <w:gridSpan w:val="2"/>
            <w:tcBorders>
              <w:top w:val="nil"/>
              <w:left w:val="nil"/>
              <w:bottom w:val="nil"/>
              <w:right w:val="nil"/>
            </w:tcBorders>
            <w:shd w:val="clear" w:color="auto" w:fill="auto"/>
            <w:noWrap/>
            <w:vAlign w:val="bottom"/>
            <w:hideMark/>
          </w:tcPr>
          <w:p w:rsidR="00003ADE" w:rsidRPr="00003ADE" w:rsidRDefault="00003ADE" w:rsidP="00795C7A">
            <w:pPr>
              <w:rPr>
                <w:sz w:val="16"/>
                <w:szCs w:val="16"/>
                <w:lang w:eastAsia="ru-RU"/>
              </w:rPr>
            </w:pPr>
          </w:p>
        </w:tc>
        <w:tc>
          <w:tcPr>
            <w:tcW w:w="366" w:type="pct"/>
            <w:gridSpan w:val="3"/>
            <w:tcBorders>
              <w:top w:val="nil"/>
              <w:left w:val="nil"/>
              <w:bottom w:val="nil"/>
              <w:right w:val="nil"/>
            </w:tcBorders>
            <w:shd w:val="clear" w:color="000000" w:fill="FFFFFF"/>
            <w:noWrap/>
            <w:vAlign w:val="bottom"/>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r>
      <w:tr w:rsidR="00003ADE" w:rsidRPr="00003ADE" w:rsidTr="00795C7A">
        <w:trPr>
          <w:gridAfter w:val="1"/>
          <w:wAfter w:w="95" w:type="pct"/>
          <w:trHeight w:val="305"/>
        </w:trPr>
        <w:tc>
          <w:tcPr>
            <w:tcW w:w="4905" w:type="pct"/>
            <w:gridSpan w:val="33"/>
            <w:tcBorders>
              <w:top w:val="nil"/>
              <w:left w:val="nil"/>
              <w:bottom w:val="nil"/>
              <w:right w:val="nil"/>
            </w:tcBorders>
          </w:tcPr>
          <w:p w:rsidR="00003ADE" w:rsidRPr="00003ADE" w:rsidRDefault="00003ADE" w:rsidP="00795C7A">
            <w:pPr>
              <w:jc w:val="both"/>
              <w:rPr>
                <w:b/>
                <w:bCs/>
                <w:color w:val="000000"/>
                <w:sz w:val="16"/>
                <w:szCs w:val="16"/>
                <w:lang w:eastAsia="ru-RU"/>
              </w:rPr>
            </w:pPr>
            <w:r w:rsidRPr="00003ADE">
              <w:rPr>
                <w:b/>
                <w:bCs/>
                <w:color w:val="000000"/>
                <w:sz w:val="16"/>
                <w:szCs w:val="16"/>
                <w:lang w:eastAsia="ru-RU"/>
              </w:rPr>
              <w:t>2. Сведения об объеме оказания муниципальных услуг (муниципальных услуг, составляющих укрупненную муниципальную услугу), на 20___ год (на первый год планового периода)</w:t>
            </w:r>
          </w:p>
        </w:tc>
      </w:tr>
      <w:tr w:rsidR="00003ADE" w:rsidRPr="00003ADE" w:rsidTr="00795C7A">
        <w:trPr>
          <w:gridAfter w:val="1"/>
          <w:wAfter w:w="95" w:type="pct"/>
          <w:trHeight w:val="2280"/>
        </w:trPr>
        <w:tc>
          <w:tcPr>
            <w:tcW w:w="34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795C7A">
            <w:pPr>
              <w:jc w:val="center"/>
              <w:rPr>
                <w:color w:val="000000"/>
                <w:sz w:val="16"/>
                <w:szCs w:val="16"/>
                <w:vertAlign w:val="superscript"/>
                <w:lang w:eastAsia="ru-RU"/>
              </w:rPr>
            </w:pPr>
            <w:r w:rsidRPr="00003ADE">
              <w:rPr>
                <w:color w:val="000000"/>
                <w:sz w:val="16"/>
                <w:szCs w:val="16"/>
                <w:lang w:eastAsia="ru-RU"/>
              </w:rPr>
              <w:t>Наименование муниципальной услуги (муниципальных услуг, составляющих укрупненную муниципальную услугу)</w:t>
            </w:r>
            <w:r w:rsidRPr="00003ADE">
              <w:rPr>
                <w:color w:val="000000"/>
                <w:sz w:val="16"/>
                <w:szCs w:val="16"/>
                <w:vertAlign w:val="superscript"/>
                <w:lang w:eastAsia="ru-RU"/>
              </w:rPr>
              <w:t>14</w:t>
            </w:r>
          </w:p>
        </w:tc>
        <w:tc>
          <w:tcPr>
            <w:tcW w:w="264"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795C7A">
            <w:pPr>
              <w:jc w:val="center"/>
              <w:rPr>
                <w:color w:val="000000"/>
                <w:sz w:val="16"/>
                <w:szCs w:val="16"/>
                <w:vertAlign w:val="superscript"/>
                <w:lang w:eastAsia="ru-RU"/>
              </w:rPr>
            </w:pPr>
            <w:r w:rsidRPr="00003ADE">
              <w:rPr>
                <w:color w:val="000000"/>
                <w:sz w:val="16"/>
                <w:szCs w:val="16"/>
                <w:lang w:eastAsia="ru-RU"/>
              </w:rPr>
              <w:t>Уникальный номер реестровой записи</w:t>
            </w:r>
            <w:r w:rsidRPr="00003ADE">
              <w:rPr>
                <w:color w:val="000000"/>
                <w:sz w:val="16"/>
                <w:szCs w:val="16"/>
                <w:vertAlign w:val="superscript"/>
                <w:lang w:eastAsia="ru-RU"/>
              </w:rPr>
              <w:t>14</w:t>
            </w:r>
          </w:p>
        </w:tc>
        <w:tc>
          <w:tcPr>
            <w:tcW w:w="358" w:type="pct"/>
            <w:gridSpan w:val="2"/>
            <w:vMerge w:val="restart"/>
            <w:tcBorders>
              <w:top w:val="single" w:sz="4" w:space="0" w:color="auto"/>
              <w:left w:val="single" w:sz="4" w:space="0" w:color="auto"/>
              <w:right w:val="single" w:sz="4" w:space="0" w:color="auto"/>
            </w:tcBorders>
          </w:tcPr>
          <w:p w:rsidR="00003ADE" w:rsidRPr="00003ADE" w:rsidRDefault="00003ADE" w:rsidP="00795C7A">
            <w:pPr>
              <w:jc w:val="center"/>
              <w:rPr>
                <w:color w:val="000000"/>
                <w:sz w:val="16"/>
                <w:szCs w:val="16"/>
                <w:lang w:eastAsia="ru-RU"/>
              </w:rPr>
            </w:pPr>
            <w:r w:rsidRPr="00003ADE">
              <w:rPr>
                <w:color w:val="000000"/>
                <w:sz w:val="16"/>
                <w:szCs w:val="16"/>
                <w:lang w:eastAsia="ru-RU"/>
              </w:rPr>
              <w:t>Содержание муниципальной услуги (муниципальных услуг в социальной сфере, составляющих укрупнённую муниципальную услугу)</w:t>
            </w:r>
            <w:r w:rsidRPr="00003ADE">
              <w:rPr>
                <w:color w:val="000000"/>
                <w:sz w:val="16"/>
                <w:szCs w:val="16"/>
                <w:vertAlign w:val="superscript"/>
                <w:lang w:eastAsia="ru-RU"/>
              </w:rPr>
              <w:t>14</w:t>
            </w:r>
          </w:p>
        </w:tc>
        <w:tc>
          <w:tcPr>
            <w:tcW w:w="358"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795C7A">
            <w:pPr>
              <w:jc w:val="center"/>
              <w:rPr>
                <w:color w:val="000000"/>
                <w:sz w:val="16"/>
                <w:szCs w:val="16"/>
                <w:vertAlign w:val="superscript"/>
                <w:lang w:eastAsia="ru-RU"/>
              </w:rPr>
            </w:pPr>
            <w:r w:rsidRPr="00003ADE">
              <w:rPr>
                <w:color w:val="000000"/>
                <w:sz w:val="16"/>
                <w:szCs w:val="16"/>
                <w:lang w:eastAsia="ru-RU"/>
              </w:rPr>
              <w:t>Условия (формы) оказания муниципальной услуги (муниципальных услуг, составляющих укрупненную муниципальную услугу)</w:t>
            </w:r>
            <w:r w:rsidRPr="00003ADE">
              <w:rPr>
                <w:color w:val="000000"/>
                <w:sz w:val="16"/>
                <w:szCs w:val="16"/>
                <w:vertAlign w:val="superscript"/>
                <w:lang w:eastAsia="ru-RU"/>
              </w:rPr>
              <w:t>14</w:t>
            </w:r>
          </w:p>
        </w:tc>
        <w:tc>
          <w:tcPr>
            <w:tcW w:w="357"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795C7A">
            <w:pPr>
              <w:jc w:val="center"/>
              <w:rPr>
                <w:color w:val="000000"/>
                <w:sz w:val="16"/>
                <w:szCs w:val="16"/>
                <w:vertAlign w:val="superscript"/>
                <w:lang w:eastAsia="ru-RU"/>
              </w:rPr>
            </w:pPr>
            <w:r w:rsidRPr="00003ADE">
              <w:rPr>
                <w:color w:val="000000"/>
                <w:sz w:val="16"/>
                <w:szCs w:val="16"/>
                <w:lang w:eastAsia="ru-RU"/>
              </w:rPr>
              <w:t>Категории потребителей муниципальных услуг (муниципальных услуг, составляющих укрупненную муниципальную услугу)</w:t>
            </w:r>
            <w:r w:rsidRPr="00003ADE">
              <w:rPr>
                <w:color w:val="000000"/>
                <w:sz w:val="16"/>
                <w:szCs w:val="16"/>
                <w:vertAlign w:val="superscript"/>
                <w:lang w:eastAsia="ru-RU"/>
              </w:rPr>
              <w:t>14</w:t>
            </w:r>
          </w:p>
        </w:tc>
        <w:tc>
          <w:tcPr>
            <w:tcW w:w="357"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795C7A">
            <w:pPr>
              <w:jc w:val="center"/>
              <w:rPr>
                <w:color w:val="000000"/>
                <w:sz w:val="16"/>
                <w:szCs w:val="16"/>
                <w:lang w:eastAsia="ru-RU"/>
              </w:rPr>
            </w:pPr>
            <w:r w:rsidRPr="00003ADE">
              <w:rPr>
                <w:color w:val="000000"/>
                <w:sz w:val="16"/>
                <w:szCs w:val="16"/>
                <w:lang w:eastAsia="ru-RU"/>
              </w:rPr>
              <w:t>Уполномоченный орган (орган, уполномоченный на формирование муниципального социального заказа)</w:t>
            </w:r>
            <w:r w:rsidRPr="00003ADE">
              <w:rPr>
                <w:color w:val="000000"/>
                <w:sz w:val="16"/>
                <w:szCs w:val="16"/>
                <w:vertAlign w:val="superscript"/>
                <w:lang w:eastAsia="ru-RU"/>
              </w:rPr>
              <w:t>15</w:t>
            </w:r>
          </w:p>
        </w:tc>
        <w:tc>
          <w:tcPr>
            <w:tcW w:w="224"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795C7A">
            <w:pPr>
              <w:jc w:val="center"/>
              <w:rPr>
                <w:color w:val="000000"/>
                <w:sz w:val="16"/>
                <w:szCs w:val="16"/>
                <w:lang w:eastAsia="ru-RU"/>
              </w:rPr>
            </w:pPr>
            <w:r w:rsidRPr="00003ADE">
              <w:rPr>
                <w:color w:val="000000"/>
                <w:sz w:val="16"/>
                <w:szCs w:val="16"/>
                <w:lang w:eastAsia="ru-RU"/>
              </w:rPr>
              <w:t>Срок оказания муниципальной услуги (муниципальных услуг, составляющих укрупненную муниципальную услугу)</w:t>
            </w:r>
            <w:r w:rsidRPr="00003ADE">
              <w:rPr>
                <w:color w:val="000000"/>
                <w:sz w:val="16"/>
                <w:szCs w:val="16"/>
                <w:vertAlign w:val="superscript"/>
                <w:lang w:eastAsia="ru-RU"/>
              </w:rPr>
              <w:t>16</w:t>
            </w:r>
          </w:p>
        </w:tc>
        <w:tc>
          <w:tcPr>
            <w:tcW w:w="266"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795C7A">
            <w:pPr>
              <w:jc w:val="center"/>
              <w:rPr>
                <w:color w:val="000000"/>
                <w:sz w:val="16"/>
                <w:szCs w:val="16"/>
                <w:lang w:eastAsia="ru-RU"/>
              </w:rPr>
            </w:pPr>
            <w:r w:rsidRPr="00003ADE">
              <w:rPr>
                <w:color w:val="000000"/>
                <w:sz w:val="16"/>
                <w:szCs w:val="16"/>
                <w:lang w:eastAsia="ru-RU"/>
              </w:rPr>
              <w:t>Год определения исполнителей муниципальных услуг (муниципальных услуг, составляющих укрупненную муниципальную услугу)</w:t>
            </w:r>
            <w:r w:rsidRPr="00003ADE">
              <w:rPr>
                <w:color w:val="000000"/>
                <w:sz w:val="16"/>
                <w:szCs w:val="16"/>
                <w:vertAlign w:val="superscript"/>
                <w:lang w:eastAsia="ru-RU"/>
              </w:rPr>
              <w:t>17</w:t>
            </w:r>
          </w:p>
        </w:tc>
        <w:tc>
          <w:tcPr>
            <w:tcW w:w="267"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795C7A">
            <w:pPr>
              <w:jc w:val="center"/>
              <w:rPr>
                <w:color w:val="000000"/>
                <w:sz w:val="16"/>
                <w:szCs w:val="16"/>
                <w:lang w:eastAsia="ru-RU"/>
              </w:rPr>
            </w:pPr>
            <w:r w:rsidRPr="00003ADE">
              <w:rPr>
                <w:color w:val="000000"/>
                <w:sz w:val="16"/>
                <w:szCs w:val="16"/>
                <w:lang w:eastAsia="ru-RU"/>
              </w:rPr>
              <w:t>Место оказания муниципальной услуги (муниципальных услуг, составляющих укрупненную муниципальную услугу)</w:t>
            </w:r>
            <w:r w:rsidRPr="00003ADE">
              <w:rPr>
                <w:color w:val="000000"/>
                <w:sz w:val="16"/>
                <w:szCs w:val="16"/>
                <w:vertAlign w:val="superscript"/>
                <w:lang w:eastAsia="ru-RU"/>
              </w:rPr>
              <w:t>18</w:t>
            </w:r>
          </w:p>
        </w:tc>
        <w:tc>
          <w:tcPr>
            <w:tcW w:w="773" w:type="pct"/>
            <w:gridSpan w:val="6"/>
            <w:tcBorders>
              <w:top w:val="single" w:sz="4" w:space="0" w:color="auto"/>
              <w:left w:val="nil"/>
              <w:bottom w:val="single" w:sz="4" w:space="0" w:color="auto"/>
              <w:right w:val="single" w:sz="4" w:space="0" w:color="000000"/>
            </w:tcBorders>
            <w:shd w:val="clear" w:color="auto" w:fill="auto"/>
            <w:hideMark/>
          </w:tcPr>
          <w:p w:rsidR="00003ADE" w:rsidRPr="00003ADE" w:rsidRDefault="00003ADE" w:rsidP="00795C7A">
            <w:pPr>
              <w:jc w:val="center"/>
              <w:rPr>
                <w:color w:val="000000"/>
                <w:sz w:val="16"/>
                <w:szCs w:val="16"/>
                <w:lang w:eastAsia="ru-RU"/>
              </w:rPr>
            </w:pPr>
            <w:r w:rsidRPr="00003ADE">
              <w:rPr>
                <w:color w:val="000000"/>
                <w:sz w:val="16"/>
                <w:szCs w:val="16"/>
                <w:lang w:eastAsia="ru-RU"/>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037" w:type="pct"/>
            <w:gridSpan w:val="7"/>
            <w:tcBorders>
              <w:top w:val="single" w:sz="4" w:space="0" w:color="auto"/>
              <w:left w:val="nil"/>
              <w:bottom w:val="single" w:sz="4" w:space="0" w:color="auto"/>
              <w:right w:val="single" w:sz="4" w:space="0" w:color="000000"/>
            </w:tcBorders>
            <w:shd w:val="clear" w:color="auto" w:fill="auto"/>
            <w:hideMark/>
          </w:tcPr>
          <w:p w:rsidR="00003ADE" w:rsidRPr="00003ADE" w:rsidRDefault="00003ADE" w:rsidP="00795C7A">
            <w:pPr>
              <w:jc w:val="center"/>
              <w:rPr>
                <w:color w:val="000000"/>
                <w:sz w:val="16"/>
                <w:szCs w:val="16"/>
                <w:lang w:eastAsia="ru-RU"/>
              </w:rPr>
            </w:pPr>
            <w:r w:rsidRPr="00003ADE">
              <w:rPr>
                <w:color w:val="000000"/>
                <w:sz w:val="16"/>
                <w:szCs w:val="16"/>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00" w:type="pct"/>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795C7A">
            <w:pPr>
              <w:jc w:val="center"/>
              <w:rPr>
                <w:color w:val="000000"/>
                <w:sz w:val="16"/>
                <w:szCs w:val="16"/>
                <w:lang w:eastAsia="ru-RU"/>
              </w:rPr>
            </w:pPr>
            <w:r w:rsidRPr="00003ADE">
              <w:rPr>
                <w:color w:val="000000"/>
                <w:sz w:val="16"/>
                <w:szCs w:val="16"/>
                <w:lang w:eastAsia="ru-RU"/>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w:t>
            </w:r>
            <w:r w:rsidRPr="00003ADE">
              <w:rPr>
                <w:color w:val="000000"/>
                <w:sz w:val="16"/>
                <w:szCs w:val="16"/>
                <w:vertAlign w:val="superscript"/>
                <w:lang w:eastAsia="ru-RU"/>
              </w:rPr>
              <w:t>21</w:t>
            </w:r>
          </w:p>
        </w:tc>
      </w:tr>
      <w:tr w:rsidR="00003ADE" w:rsidRPr="00003ADE" w:rsidTr="00795C7A">
        <w:trPr>
          <w:gridAfter w:val="1"/>
          <w:wAfter w:w="95" w:type="pct"/>
          <w:trHeight w:val="555"/>
        </w:trPr>
        <w:tc>
          <w:tcPr>
            <w:tcW w:w="345"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64"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358" w:type="pct"/>
            <w:gridSpan w:val="2"/>
            <w:vMerge/>
            <w:tcBorders>
              <w:left w:val="single" w:sz="4" w:space="0" w:color="auto"/>
              <w:right w:val="single" w:sz="4" w:space="0" w:color="auto"/>
            </w:tcBorders>
          </w:tcPr>
          <w:p w:rsidR="00003ADE" w:rsidRPr="00003ADE" w:rsidRDefault="00003ADE" w:rsidP="00795C7A">
            <w:pPr>
              <w:rPr>
                <w:color w:val="000000"/>
                <w:sz w:val="16"/>
                <w:szCs w:val="16"/>
                <w:lang w:eastAsia="ru-RU"/>
              </w:rPr>
            </w:pPr>
          </w:p>
        </w:tc>
        <w:tc>
          <w:tcPr>
            <w:tcW w:w="358"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357"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357"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24"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66"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67"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70" w:type="pct"/>
            <w:gridSpan w:val="2"/>
            <w:vMerge w:val="restart"/>
            <w:tcBorders>
              <w:top w:val="nil"/>
              <w:left w:val="single" w:sz="4" w:space="0" w:color="auto"/>
              <w:bottom w:val="single" w:sz="4" w:space="0" w:color="000000"/>
              <w:right w:val="single" w:sz="4" w:space="0" w:color="auto"/>
            </w:tcBorders>
            <w:shd w:val="clear" w:color="auto" w:fill="auto"/>
            <w:hideMark/>
          </w:tcPr>
          <w:p w:rsidR="00003ADE" w:rsidRPr="00003ADE" w:rsidRDefault="00003ADE" w:rsidP="00795C7A">
            <w:pPr>
              <w:jc w:val="center"/>
              <w:rPr>
                <w:color w:val="000000"/>
                <w:sz w:val="16"/>
                <w:szCs w:val="16"/>
                <w:lang w:eastAsia="ru-RU"/>
              </w:rPr>
            </w:pPr>
            <w:r w:rsidRPr="00003ADE">
              <w:rPr>
                <w:color w:val="000000"/>
                <w:sz w:val="16"/>
                <w:szCs w:val="16"/>
                <w:lang w:eastAsia="ru-RU"/>
              </w:rPr>
              <w:t>наименование показателя</w:t>
            </w:r>
            <w:r w:rsidRPr="00003ADE">
              <w:rPr>
                <w:color w:val="000000"/>
                <w:sz w:val="16"/>
                <w:szCs w:val="16"/>
                <w:vertAlign w:val="superscript"/>
                <w:lang w:eastAsia="ru-RU"/>
              </w:rPr>
              <w:t>14</w:t>
            </w:r>
          </w:p>
        </w:tc>
        <w:tc>
          <w:tcPr>
            <w:tcW w:w="503" w:type="pct"/>
            <w:gridSpan w:val="4"/>
            <w:tcBorders>
              <w:top w:val="single" w:sz="4" w:space="0" w:color="auto"/>
              <w:left w:val="nil"/>
              <w:bottom w:val="single" w:sz="4" w:space="0" w:color="auto"/>
              <w:right w:val="single" w:sz="4" w:space="0" w:color="000000"/>
            </w:tcBorders>
            <w:shd w:val="clear" w:color="auto" w:fill="auto"/>
            <w:hideMark/>
          </w:tcPr>
          <w:p w:rsidR="00003ADE" w:rsidRPr="00003ADE" w:rsidRDefault="00003ADE" w:rsidP="00795C7A">
            <w:pPr>
              <w:jc w:val="center"/>
              <w:rPr>
                <w:color w:val="000000"/>
                <w:sz w:val="16"/>
                <w:szCs w:val="16"/>
                <w:lang w:eastAsia="ru-RU"/>
              </w:rPr>
            </w:pPr>
            <w:r w:rsidRPr="00003ADE">
              <w:rPr>
                <w:color w:val="000000"/>
                <w:sz w:val="16"/>
                <w:szCs w:val="16"/>
                <w:lang w:eastAsia="ru-RU"/>
              </w:rPr>
              <w:t>единица измерения</w:t>
            </w:r>
          </w:p>
        </w:tc>
        <w:tc>
          <w:tcPr>
            <w:tcW w:w="268" w:type="pct"/>
            <w:vMerge w:val="restart"/>
            <w:tcBorders>
              <w:top w:val="nil"/>
              <w:left w:val="single" w:sz="4" w:space="0" w:color="auto"/>
              <w:bottom w:val="single" w:sz="4" w:space="0" w:color="000000"/>
              <w:right w:val="single" w:sz="4" w:space="0" w:color="auto"/>
            </w:tcBorders>
            <w:shd w:val="clear" w:color="auto" w:fill="auto"/>
            <w:hideMark/>
          </w:tcPr>
          <w:p w:rsidR="00003ADE" w:rsidRPr="00003ADE" w:rsidRDefault="00003ADE" w:rsidP="00795C7A">
            <w:pPr>
              <w:jc w:val="center"/>
              <w:rPr>
                <w:color w:val="000000"/>
                <w:sz w:val="16"/>
                <w:szCs w:val="16"/>
                <w:lang w:eastAsia="ru-RU"/>
              </w:rPr>
            </w:pPr>
            <w:r w:rsidRPr="00003ADE">
              <w:rPr>
                <w:color w:val="000000"/>
                <w:sz w:val="16"/>
                <w:szCs w:val="16"/>
                <w:lang w:eastAsia="ru-RU"/>
              </w:rPr>
              <w:t>оказываемого муниципальными казенными учреждениями на основании муниципального задания</w:t>
            </w:r>
            <w:r w:rsidRPr="00003ADE">
              <w:rPr>
                <w:color w:val="000000"/>
                <w:sz w:val="16"/>
                <w:szCs w:val="16"/>
                <w:vertAlign w:val="superscript"/>
                <w:lang w:eastAsia="ru-RU"/>
              </w:rPr>
              <w:t>20</w:t>
            </w:r>
          </w:p>
        </w:tc>
        <w:tc>
          <w:tcPr>
            <w:tcW w:w="315" w:type="pct"/>
            <w:gridSpan w:val="2"/>
            <w:vMerge w:val="restart"/>
            <w:tcBorders>
              <w:top w:val="nil"/>
              <w:left w:val="single" w:sz="4" w:space="0" w:color="auto"/>
              <w:bottom w:val="single" w:sz="4" w:space="0" w:color="000000"/>
              <w:right w:val="single" w:sz="4" w:space="0" w:color="auto"/>
            </w:tcBorders>
            <w:shd w:val="clear" w:color="auto" w:fill="auto"/>
            <w:hideMark/>
          </w:tcPr>
          <w:p w:rsidR="00003ADE" w:rsidRPr="00003ADE" w:rsidRDefault="00003ADE" w:rsidP="00795C7A">
            <w:pPr>
              <w:jc w:val="center"/>
              <w:rPr>
                <w:color w:val="000000"/>
                <w:sz w:val="16"/>
                <w:szCs w:val="16"/>
                <w:lang w:eastAsia="ru-RU"/>
              </w:rPr>
            </w:pPr>
            <w:r w:rsidRPr="00003ADE">
              <w:rPr>
                <w:color w:val="000000"/>
                <w:sz w:val="16"/>
                <w:szCs w:val="16"/>
                <w:lang w:eastAsia="ru-RU"/>
              </w:rPr>
              <w:t>оказываемого муниципальными бюджетными и автономными учреждениями на основании муниципального задания</w:t>
            </w:r>
            <w:r w:rsidRPr="00003ADE">
              <w:rPr>
                <w:color w:val="000000"/>
                <w:sz w:val="16"/>
                <w:szCs w:val="16"/>
                <w:vertAlign w:val="superscript"/>
                <w:lang w:eastAsia="ru-RU"/>
              </w:rPr>
              <w:t>20</w:t>
            </w:r>
          </w:p>
        </w:tc>
        <w:tc>
          <w:tcPr>
            <w:tcW w:w="229" w:type="pct"/>
            <w:gridSpan w:val="2"/>
            <w:vMerge w:val="restart"/>
            <w:tcBorders>
              <w:top w:val="nil"/>
              <w:left w:val="single" w:sz="4" w:space="0" w:color="auto"/>
              <w:bottom w:val="single" w:sz="4" w:space="0" w:color="000000"/>
              <w:right w:val="single" w:sz="4" w:space="0" w:color="auto"/>
            </w:tcBorders>
            <w:shd w:val="clear" w:color="auto" w:fill="auto"/>
            <w:hideMark/>
          </w:tcPr>
          <w:p w:rsidR="00003ADE" w:rsidRPr="00003ADE" w:rsidRDefault="00003ADE" w:rsidP="00795C7A">
            <w:pPr>
              <w:jc w:val="center"/>
              <w:rPr>
                <w:color w:val="000000"/>
                <w:sz w:val="16"/>
                <w:szCs w:val="16"/>
                <w:vertAlign w:val="superscript"/>
                <w:lang w:eastAsia="ru-RU"/>
              </w:rPr>
            </w:pPr>
            <w:r w:rsidRPr="00003ADE">
              <w:rPr>
                <w:color w:val="000000"/>
                <w:sz w:val="16"/>
                <w:szCs w:val="16"/>
                <w:lang w:eastAsia="ru-RU"/>
              </w:rPr>
              <w:t>в соответствии с конкурсом</w:t>
            </w:r>
            <w:r w:rsidRPr="00003ADE">
              <w:rPr>
                <w:color w:val="000000"/>
                <w:sz w:val="16"/>
                <w:szCs w:val="16"/>
                <w:vertAlign w:val="superscript"/>
                <w:lang w:eastAsia="ru-RU"/>
              </w:rPr>
              <w:t>20</w:t>
            </w:r>
          </w:p>
        </w:tc>
        <w:tc>
          <w:tcPr>
            <w:tcW w:w="226" w:type="pct"/>
            <w:gridSpan w:val="2"/>
            <w:vMerge w:val="restart"/>
            <w:tcBorders>
              <w:top w:val="nil"/>
              <w:left w:val="single" w:sz="4" w:space="0" w:color="auto"/>
              <w:bottom w:val="single" w:sz="4" w:space="0" w:color="000000"/>
              <w:right w:val="single" w:sz="4" w:space="0" w:color="auto"/>
            </w:tcBorders>
            <w:shd w:val="clear" w:color="auto" w:fill="auto"/>
            <w:hideMark/>
          </w:tcPr>
          <w:p w:rsidR="00003ADE" w:rsidRPr="00003ADE" w:rsidRDefault="00003ADE" w:rsidP="00795C7A">
            <w:pPr>
              <w:jc w:val="center"/>
              <w:rPr>
                <w:color w:val="000000"/>
                <w:sz w:val="16"/>
                <w:szCs w:val="16"/>
                <w:vertAlign w:val="superscript"/>
                <w:lang w:eastAsia="ru-RU"/>
              </w:rPr>
            </w:pPr>
            <w:r w:rsidRPr="00003ADE">
              <w:rPr>
                <w:color w:val="000000"/>
                <w:sz w:val="16"/>
                <w:szCs w:val="16"/>
                <w:lang w:eastAsia="ru-RU"/>
              </w:rPr>
              <w:t>в соответствии с социальными сертификатами</w:t>
            </w:r>
            <w:r w:rsidRPr="00003ADE">
              <w:rPr>
                <w:color w:val="000000"/>
                <w:sz w:val="16"/>
                <w:szCs w:val="16"/>
                <w:vertAlign w:val="superscript"/>
                <w:lang w:eastAsia="ru-RU"/>
              </w:rPr>
              <w:t>20</w:t>
            </w:r>
          </w:p>
        </w:tc>
        <w:tc>
          <w:tcPr>
            <w:tcW w:w="300" w:type="pct"/>
            <w:gridSpan w:val="3"/>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r>
      <w:tr w:rsidR="00003ADE" w:rsidRPr="00003ADE" w:rsidTr="00795C7A">
        <w:trPr>
          <w:gridAfter w:val="1"/>
          <w:wAfter w:w="95" w:type="pct"/>
          <w:trHeight w:val="2550"/>
        </w:trPr>
        <w:tc>
          <w:tcPr>
            <w:tcW w:w="345"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64"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358" w:type="pct"/>
            <w:gridSpan w:val="2"/>
            <w:vMerge/>
            <w:tcBorders>
              <w:left w:val="single" w:sz="4" w:space="0" w:color="auto"/>
              <w:bottom w:val="single" w:sz="4" w:space="0" w:color="000000"/>
              <w:right w:val="single" w:sz="4" w:space="0" w:color="auto"/>
            </w:tcBorders>
          </w:tcPr>
          <w:p w:rsidR="00003ADE" w:rsidRPr="00003ADE" w:rsidRDefault="00003ADE" w:rsidP="00795C7A">
            <w:pPr>
              <w:rPr>
                <w:color w:val="000000"/>
                <w:sz w:val="16"/>
                <w:szCs w:val="16"/>
                <w:lang w:eastAsia="ru-RU"/>
              </w:rPr>
            </w:pPr>
          </w:p>
        </w:tc>
        <w:tc>
          <w:tcPr>
            <w:tcW w:w="358"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357"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357"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24"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66"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67"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70" w:type="pct"/>
            <w:gridSpan w:val="2"/>
            <w:vMerge/>
            <w:tcBorders>
              <w:top w:val="nil"/>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75" w:type="pct"/>
            <w:gridSpan w:val="2"/>
            <w:tcBorders>
              <w:top w:val="nil"/>
              <w:left w:val="nil"/>
              <w:bottom w:val="single" w:sz="4" w:space="0" w:color="auto"/>
              <w:right w:val="single" w:sz="4" w:space="0" w:color="auto"/>
            </w:tcBorders>
            <w:shd w:val="clear" w:color="auto" w:fill="auto"/>
            <w:hideMark/>
          </w:tcPr>
          <w:p w:rsidR="00003ADE" w:rsidRPr="00003ADE" w:rsidRDefault="00003ADE" w:rsidP="00795C7A">
            <w:pPr>
              <w:jc w:val="center"/>
              <w:rPr>
                <w:color w:val="000000"/>
                <w:sz w:val="16"/>
                <w:szCs w:val="16"/>
                <w:lang w:eastAsia="ru-RU"/>
              </w:rPr>
            </w:pPr>
            <w:r w:rsidRPr="00003ADE">
              <w:rPr>
                <w:color w:val="000000"/>
                <w:sz w:val="16"/>
                <w:szCs w:val="16"/>
                <w:lang w:eastAsia="ru-RU"/>
              </w:rPr>
              <w:t>наименование</w:t>
            </w:r>
            <w:r w:rsidRPr="00003ADE">
              <w:rPr>
                <w:color w:val="000000"/>
                <w:sz w:val="16"/>
                <w:szCs w:val="16"/>
                <w:vertAlign w:val="superscript"/>
                <w:lang w:eastAsia="ru-RU"/>
              </w:rPr>
              <w:t>14</w:t>
            </w:r>
          </w:p>
        </w:tc>
        <w:tc>
          <w:tcPr>
            <w:tcW w:w="228" w:type="pct"/>
            <w:gridSpan w:val="2"/>
            <w:tcBorders>
              <w:top w:val="nil"/>
              <w:left w:val="nil"/>
              <w:bottom w:val="single" w:sz="4" w:space="0" w:color="auto"/>
              <w:right w:val="single" w:sz="4" w:space="0" w:color="auto"/>
            </w:tcBorders>
            <w:shd w:val="clear" w:color="auto" w:fill="auto"/>
            <w:hideMark/>
          </w:tcPr>
          <w:p w:rsidR="00003ADE" w:rsidRPr="00003ADE" w:rsidRDefault="00003ADE" w:rsidP="00795C7A">
            <w:pPr>
              <w:jc w:val="center"/>
              <w:rPr>
                <w:color w:val="000000"/>
                <w:sz w:val="16"/>
                <w:szCs w:val="16"/>
                <w:lang w:eastAsia="ru-RU"/>
              </w:rPr>
            </w:pPr>
            <w:r w:rsidRPr="00003ADE">
              <w:rPr>
                <w:color w:val="000000"/>
                <w:sz w:val="16"/>
                <w:szCs w:val="16"/>
                <w:lang w:eastAsia="ru-RU"/>
              </w:rPr>
              <w:t>код по ОКЕИ</w:t>
            </w:r>
            <w:r w:rsidRPr="00003ADE">
              <w:rPr>
                <w:color w:val="000000"/>
                <w:sz w:val="16"/>
                <w:szCs w:val="16"/>
                <w:vertAlign w:val="superscript"/>
                <w:lang w:eastAsia="ru-RU"/>
              </w:rPr>
              <w:t>19</w:t>
            </w:r>
          </w:p>
        </w:tc>
        <w:tc>
          <w:tcPr>
            <w:tcW w:w="268" w:type="pct"/>
            <w:vMerge/>
            <w:tcBorders>
              <w:top w:val="nil"/>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315" w:type="pct"/>
            <w:gridSpan w:val="2"/>
            <w:vMerge/>
            <w:tcBorders>
              <w:top w:val="nil"/>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29" w:type="pct"/>
            <w:gridSpan w:val="2"/>
            <w:vMerge/>
            <w:tcBorders>
              <w:top w:val="nil"/>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226" w:type="pct"/>
            <w:gridSpan w:val="2"/>
            <w:vMerge/>
            <w:tcBorders>
              <w:top w:val="nil"/>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c>
          <w:tcPr>
            <w:tcW w:w="300" w:type="pct"/>
            <w:gridSpan w:val="3"/>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795C7A">
            <w:pPr>
              <w:rPr>
                <w:color w:val="000000"/>
                <w:sz w:val="16"/>
                <w:szCs w:val="16"/>
                <w:lang w:eastAsia="ru-RU"/>
              </w:rPr>
            </w:pPr>
          </w:p>
        </w:tc>
      </w:tr>
      <w:tr w:rsidR="00003ADE" w:rsidRPr="00003ADE" w:rsidTr="00795C7A">
        <w:trPr>
          <w:gridAfter w:val="1"/>
          <w:wAfter w:w="95" w:type="pct"/>
          <w:trHeight w:val="288"/>
        </w:trPr>
        <w:tc>
          <w:tcPr>
            <w:tcW w:w="345" w:type="pct"/>
            <w:tcBorders>
              <w:top w:val="nil"/>
              <w:left w:val="single" w:sz="4" w:space="0" w:color="auto"/>
              <w:bottom w:val="single" w:sz="4" w:space="0" w:color="auto"/>
              <w:right w:val="single" w:sz="4" w:space="0" w:color="auto"/>
            </w:tcBorders>
            <w:shd w:val="clear" w:color="auto" w:fill="auto"/>
            <w:vAlign w:val="center"/>
            <w:hideMark/>
          </w:tcPr>
          <w:p w:rsidR="00003ADE" w:rsidRPr="00003ADE" w:rsidRDefault="00003ADE" w:rsidP="00795C7A">
            <w:pPr>
              <w:jc w:val="center"/>
              <w:rPr>
                <w:color w:val="000000"/>
                <w:sz w:val="16"/>
                <w:szCs w:val="16"/>
                <w:lang w:eastAsia="ru-RU"/>
              </w:rPr>
            </w:pPr>
            <w:r w:rsidRPr="00003ADE">
              <w:rPr>
                <w:color w:val="000000"/>
                <w:sz w:val="16"/>
                <w:szCs w:val="16"/>
                <w:lang w:eastAsia="ru-RU"/>
              </w:rPr>
              <w:t>1</w:t>
            </w:r>
          </w:p>
        </w:tc>
        <w:tc>
          <w:tcPr>
            <w:tcW w:w="264"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center"/>
              <w:rPr>
                <w:color w:val="000000"/>
                <w:sz w:val="16"/>
                <w:szCs w:val="16"/>
                <w:lang w:eastAsia="ru-RU"/>
              </w:rPr>
            </w:pPr>
            <w:r w:rsidRPr="00003ADE">
              <w:rPr>
                <w:color w:val="000000"/>
                <w:sz w:val="16"/>
                <w:szCs w:val="16"/>
                <w:lang w:eastAsia="ru-RU"/>
              </w:rPr>
              <w:t>2</w:t>
            </w:r>
          </w:p>
        </w:tc>
        <w:tc>
          <w:tcPr>
            <w:tcW w:w="358" w:type="pct"/>
            <w:gridSpan w:val="2"/>
            <w:tcBorders>
              <w:top w:val="nil"/>
              <w:left w:val="nil"/>
              <w:bottom w:val="single" w:sz="4" w:space="0" w:color="auto"/>
              <w:right w:val="single" w:sz="4" w:space="0" w:color="auto"/>
            </w:tcBorders>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3</w:t>
            </w:r>
          </w:p>
        </w:tc>
        <w:tc>
          <w:tcPr>
            <w:tcW w:w="358" w:type="pct"/>
            <w:gridSpan w:val="2"/>
            <w:tcBorders>
              <w:top w:val="nil"/>
              <w:left w:val="single" w:sz="4" w:space="0" w:color="auto"/>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4</w:t>
            </w:r>
          </w:p>
        </w:tc>
        <w:tc>
          <w:tcPr>
            <w:tcW w:w="357"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5</w:t>
            </w:r>
          </w:p>
        </w:tc>
        <w:tc>
          <w:tcPr>
            <w:tcW w:w="357"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6</w:t>
            </w:r>
          </w:p>
        </w:tc>
        <w:tc>
          <w:tcPr>
            <w:tcW w:w="224"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7</w:t>
            </w:r>
          </w:p>
        </w:tc>
        <w:tc>
          <w:tcPr>
            <w:tcW w:w="266"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8</w:t>
            </w:r>
          </w:p>
        </w:tc>
        <w:tc>
          <w:tcPr>
            <w:tcW w:w="267"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9</w:t>
            </w:r>
          </w:p>
        </w:tc>
        <w:tc>
          <w:tcPr>
            <w:tcW w:w="270"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10</w:t>
            </w:r>
          </w:p>
        </w:tc>
        <w:tc>
          <w:tcPr>
            <w:tcW w:w="275"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11</w:t>
            </w:r>
          </w:p>
        </w:tc>
        <w:tc>
          <w:tcPr>
            <w:tcW w:w="228"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12</w:t>
            </w:r>
          </w:p>
        </w:tc>
        <w:tc>
          <w:tcPr>
            <w:tcW w:w="268" w:type="pct"/>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13</w:t>
            </w:r>
          </w:p>
        </w:tc>
        <w:tc>
          <w:tcPr>
            <w:tcW w:w="315"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14</w:t>
            </w:r>
          </w:p>
        </w:tc>
        <w:tc>
          <w:tcPr>
            <w:tcW w:w="229"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15</w:t>
            </w:r>
          </w:p>
        </w:tc>
        <w:tc>
          <w:tcPr>
            <w:tcW w:w="226"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16</w:t>
            </w:r>
          </w:p>
        </w:tc>
        <w:tc>
          <w:tcPr>
            <w:tcW w:w="300" w:type="pct"/>
            <w:gridSpan w:val="3"/>
            <w:tcBorders>
              <w:top w:val="nil"/>
              <w:left w:val="nil"/>
              <w:bottom w:val="single" w:sz="4" w:space="0" w:color="auto"/>
              <w:right w:val="single" w:sz="4" w:space="0" w:color="auto"/>
            </w:tcBorders>
            <w:shd w:val="clear" w:color="auto" w:fill="auto"/>
            <w:vAlign w:val="center"/>
          </w:tcPr>
          <w:p w:rsidR="00003ADE" w:rsidRPr="00003ADE" w:rsidRDefault="00003ADE" w:rsidP="00795C7A">
            <w:pPr>
              <w:jc w:val="center"/>
              <w:rPr>
                <w:color w:val="000000"/>
                <w:sz w:val="16"/>
                <w:szCs w:val="16"/>
                <w:lang w:eastAsia="ru-RU"/>
              </w:rPr>
            </w:pPr>
            <w:r w:rsidRPr="00003ADE">
              <w:rPr>
                <w:color w:val="000000"/>
                <w:sz w:val="16"/>
                <w:szCs w:val="16"/>
                <w:lang w:eastAsia="ru-RU"/>
              </w:rPr>
              <w:t>17</w:t>
            </w:r>
          </w:p>
        </w:tc>
      </w:tr>
      <w:tr w:rsidR="00003ADE" w:rsidRPr="00003ADE" w:rsidTr="00795C7A">
        <w:trPr>
          <w:gridAfter w:val="1"/>
          <w:wAfter w:w="95" w:type="pct"/>
          <w:trHeight w:val="135"/>
        </w:trPr>
        <w:tc>
          <w:tcPr>
            <w:tcW w:w="345" w:type="pct"/>
            <w:vMerge w:val="restart"/>
            <w:tcBorders>
              <w:top w:val="nil"/>
              <w:left w:val="single" w:sz="4" w:space="0" w:color="auto"/>
              <w:right w:val="single" w:sz="4" w:space="0" w:color="auto"/>
            </w:tcBorders>
            <w:shd w:val="clear" w:color="auto" w:fill="auto"/>
            <w:vAlign w:val="center"/>
            <w:hideMark/>
          </w:tcPr>
          <w:p w:rsidR="00003ADE" w:rsidRPr="00003ADE" w:rsidRDefault="00003ADE" w:rsidP="00795C7A">
            <w:pPr>
              <w:rPr>
                <w:sz w:val="16"/>
                <w:szCs w:val="16"/>
                <w:lang w:eastAsia="ru-RU"/>
              </w:rPr>
            </w:pPr>
          </w:p>
        </w:tc>
        <w:tc>
          <w:tcPr>
            <w:tcW w:w="264" w:type="pct"/>
            <w:gridSpan w:val="2"/>
            <w:vMerge w:val="restart"/>
            <w:tcBorders>
              <w:top w:val="nil"/>
              <w:left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358" w:type="pct"/>
            <w:gridSpan w:val="2"/>
            <w:tcBorders>
              <w:top w:val="nil"/>
              <w:left w:val="single" w:sz="4" w:space="0" w:color="auto"/>
              <w:right w:val="single" w:sz="4" w:space="0" w:color="auto"/>
            </w:tcBorders>
          </w:tcPr>
          <w:p w:rsidR="00003ADE" w:rsidRPr="00003ADE" w:rsidRDefault="00003ADE" w:rsidP="00795C7A">
            <w:pPr>
              <w:rPr>
                <w:color w:val="000000"/>
                <w:sz w:val="16"/>
                <w:szCs w:val="16"/>
                <w:lang w:eastAsia="ru-RU"/>
              </w:rPr>
            </w:pPr>
          </w:p>
        </w:tc>
        <w:tc>
          <w:tcPr>
            <w:tcW w:w="358" w:type="pct"/>
            <w:gridSpan w:val="2"/>
            <w:vMerge w:val="restart"/>
            <w:tcBorders>
              <w:top w:val="nil"/>
              <w:left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357" w:type="pct"/>
            <w:gridSpan w:val="2"/>
            <w:vMerge w:val="restart"/>
            <w:tcBorders>
              <w:top w:val="nil"/>
              <w:left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357" w:type="pct"/>
            <w:gridSpan w:val="2"/>
            <w:vMerge w:val="restart"/>
            <w:tcBorders>
              <w:top w:val="nil"/>
              <w:left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24" w:type="pct"/>
            <w:gridSpan w:val="2"/>
            <w:vMerge w:val="restart"/>
            <w:tcBorders>
              <w:top w:val="nil"/>
              <w:left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66" w:type="pct"/>
            <w:gridSpan w:val="2"/>
            <w:vMerge w:val="restart"/>
            <w:tcBorders>
              <w:top w:val="nil"/>
              <w:left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67" w:type="pct"/>
            <w:gridSpan w:val="2"/>
            <w:vMerge w:val="restart"/>
            <w:tcBorders>
              <w:top w:val="nil"/>
              <w:left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70"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75"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315"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229"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226"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300" w:type="pct"/>
            <w:gridSpan w:val="3"/>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r>
      <w:tr w:rsidR="00003ADE" w:rsidRPr="00003ADE" w:rsidTr="00795C7A">
        <w:trPr>
          <w:gridAfter w:val="1"/>
          <w:wAfter w:w="95" w:type="pct"/>
          <w:trHeight w:val="165"/>
        </w:trPr>
        <w:tc>
          <w:tcPr>
            <w:tcW w:w="345" w:type="pct"/>
            <w:vMerge/>
            <w:tcBorders>
              <w:left w:val="single" w:sz="4" w:space="0" w:color="auto"/>
              <w:right w:val="single" w:sz="4" w:space="0" w:color="auto"/>
            </w:tcBorders>
            <w:shd w:val="clear" w:color="auto" w:fill="auto"/>
            <w:vAlign w:val="center"/>
          </w:tcPr>
          <w:p w:rsidR="00003ADE" w:rsidRPr="00003ADE" w:rsidRDefault="00003ADE" w:rsidP="00795C7A">
            <w:pPr>
              <w:rPr>
                <w:sz w:val="16"/>
                <w:szCs w:val="16"/>
                <w:lang w:eastAsia="ru-RU"/>
              </w:rPr>
            </w:pPr>
          </w:p>
        </w:tc>
        <w:tc>
          <w:tcPr>
            <w:tcW w:w="264" w:type="pct"/>
            <w:gridSpan w:val="2"/>
            <w:vMerge/>
            <w:tcBorders>
              <w:left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358" w:type="pct"/>
            <w:gridSpan w:val="2"/>
            <w:tcBorders>
              <w:left w:val="single" w:sz="4" w:space="0" w:color="auto"/>
              <w:right w:val="single" w:sz="4" w:space="0" w:color="auto"/>
            </w:tcBorders>
          </w:tcPr>
          <w:p w:rsidR="00003ADE" w:rsidRPr="00003ADE" w:rsidRDefault="00003ADE" w:rsidP="00795C7A">
            <w:pPr>
              <w:rPr>
                <w:color w:val="000000"/>
                <w:sz w:val="16"/>
                <w:szCs w:val="16"/>
                <w:lang w:eastAsia="ru-RU"/>
              </w:rPr>
            </w:pPr>
          </w:p>
        </w:tc>
        <w:tc>
          <w:tcPr>
            <w:tcW w:w="358" w:type="pct"/>
            <w:gridSpan w:val="2"/>
            <w:vMerge/>
            <w:tcBorders>
              <w:left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357" w:type="pct"/>
            <w:gridSpan w:val="2"/>
            <w:vMerge/>
            <w:tcBorders>
              <w:left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357" w:type="pct"/>
            <w:gridSpan w:val="2"/>
            <w:vMerge/>
            <w:tcBorders>
              <w:left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24" w:type="pct"/>
            <w:gridSpan w:val="2"/>
            <w:vMerge/>
            <w:tcBorders>
              <w:left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66" w:type="pct"/>
            <w:gridSpan w:val="2"/>
            <w:vMerge/>
            <w:tcBorders>
              <w:left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67" w:type="pct"/>
            <w:gridSpan w:val="2"/>
            <w:vMerge/>
            <w:tcBorders>
              <w:left w:val="single" w:sz="4" w:space="0" w:color="auto"/>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75"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28"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29"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26"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00" w:type="pct"/>
            <w:gridSpan w:val="3"/>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r>
      <w:tr w:rsidR="00003ADE" w:rsidRPr="00003ADE" w:rsidTr="00795C7A">
        <w:trPr>
          <w:gridAfter w:val="1"/>
          <w:wAfter w:w="95" w:type="pct"/>
          <w:trHeight w:val="135"/>
        </w:trPr>
        <w:tc>
          <w:tcPr>
            <w:tcW w:w="345" w:type="pct"/>
            <w:vMerge/>
            <w:tcBorders>
              <w:left w:val="single" w:sz="4" w:space="0" w:color="auto"/>
              <w:right w:val="single" w:sz="4" w:space="0" w:color="auto"/>
            </w:tcBorders>
            <w:shd w:val="clear" w:color="auto" w:fill="auto"/>
            <w:vAlign w:val="center"/>
          </w:tcPr>
          <w:p w:rsidR="00003ADE" w:rsidRPr="00003ADE" w:rsidRDefault="00003ADE" w:rsidP="00795C7A">
            <w:pPr>
              <w:rPr>
                <w:sz w:val="16"/>
                <w:szCs w:val="16"/>
                <w:lang w:eastAsia="ru-RU"/>
              </w:rPr>
            </w:pPr>
          </w:p>
        </w:tc>
        <w:tc>
          <w:tcPr>
            <w:tcW w:w="264" w:type="pct"/>
            <w:gridSpan w:val="2"/>
            <w:vMerge/>
            <w:tcBorders>
              <w:left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358" w:type="pct"/>
            <w:gridSpan w:val="2"/>
            <w:tcBorders>
              <w:left w:val="single" w:sz="4" w:space="0" w:color="auto"/>
              <w:right w:val="single" w:sz="4" w:space="0" w:color="auto"/>
            </w:tcBorders>
          </w:tcPr>
          <w:p w:rsidR="00003ADE" w:rsidRPr="00003ADE" w:rsidRDefault="00003ADE" w:rsidP="00795C7A">
            <w:pPr>
              <w:rPr>
                <w:color w:val="000000"/>
                <w:sz w:val="16"/>
                <w:szCs w:val="16"/>
                <w:lang w:eastAsia="ru-RU"/>
              </w:rPr>
            </w:pPr>
          </w:p>
        </w:tc>
        <w:tc>
          <w:tcPr>
            <w:tcW w:w="358" w:type="pct"/>
            <w:gridSpan w:val="2"/>
            <w:vMerge/>
            <w:tcBorders>
              <w:left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357" w:type="pct"/>
            <w:gridSpan w:val="2"/>
            <w:vMerge/>
            <w:tcBorders>
              <w:left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357" w:type="pct"/>
            <w:gridSpan w:val="2"/>
            <w:vMerge/>
            <w:tcBorders>
              <w:left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24" w:type="pct"/>
            <w:gridSpan w:val="2"/>
            <w:vMerge/>
            <w:tcBorders>
              <w:left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66" w:type="pct"/>
            <w:gridSpan w:val="2"/>
            <w:vMerge/>
            <w:tcBorders>
              <w:left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67" w:type="pct"/>
            <w:gridSpan w:val="2"/>
            <w:vMerge w:val="restart"/>
            <w:tcBorders>
              <w:top w:val="single" w:sz="4" w:space="0" w:color="auto"/>
              <w:left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75"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28"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29"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26"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00" w:type="pct"/>
            <w:gridSpan w:val="3"/>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r>
      <w:tr w:rsidR="00003ADE" w:rsidRPr="00003ADE" w:rsidTr="00795C7A">
        <w:trPr>
          <w:gridAfter w:val="1"/>
          <w:wAfter w:w="95" w:type="pct"/>
          <w:trHeight w:val="195"/>
        </w:trPr>
        <w:tc>
          <w:tcPr>
            <w:tcW w:w="345" w:type="pct"/>
            <w:vMerge/>
            <w:tcBorders>
              <w:left w:val="single" w:sz="4" w:space="0" w:color="auto"/>
              <w:right w:val="single" w:sz="4" w:space="0" w:color="auto"/>
            </w:tcBorders>
            <w:shd w:val="clear" w:color="auto" w:fill="auto"/>
            <w:vAlign w:val="center"/>
          </w:tcPr>
          <w:p w:rsidR="00003ADE" w:rsidRPr="00003ADE" w:rsidRDefault="00003ADE" w:rsidP="00795C7A">
            <w:pPr>
              <w:rPr>
                <w:sz w:val="16"/>
                <w:szCs w:val="16"/>
                <w:lang w:eastAsia="ru-RU"/>
              </w:rPr>
            </w:pPr>
          </w:p>
        </w:tc>
        <w:tc>
          <w:tcPr>
            <w:tcW w:w="264" w:type="pct"/>
            <w:gridSpan w:val="2"/>
            <w:vMerge/>
            <w:tcBorders>
              <w:left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358" w:type="pct"/>
            <w:gridSpan w:val="2"/>
            <w:tcBorders>
              <w:left w:val="single" w:sz="4" w:space="0" w:color="auto"/>
              <w:right w:val="single" w:sz="4" w:space="0" w:color="auto"/>
            </w:tcBorders>
          </w:tcPr>
          <w:p w:rsidR="00003ADE" w:rsidRPr="00003ADE" w:rsidRDefault="00003ADE" w:rsidP="00795C7A">
            <w:pPr>
              <w:rPr>
                <w:color w:val="000000"/>
                <w:sz w:val="16"/>
                <w:szCs w:val="16"/>
                <w:lang w:eastAsia="ru-RU"/>
              </w:rPr>
            </w:pPr>
          </w:p>
        </w:tc>
        <w:tc>
          <w:tcPr>
            <w:tcW w:w="358" w:type="pct"/>
            <w:gridSpan w:val="2"/>
            <w:vMerge/>
            <w:tcBorders>
              <w:left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357" w:type="pct"/>
            <w:gridSpan w:val="2"/>
            <w:vMerge/>
            <w:tcBorders>
              <w:left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357" w:type="pct"/>
            <w:gridSpan w:val="2"/>
            <w:vMerge/>
            <w:tcBorders>
              <w:left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24" w:type="pct"/>
            <w:gridSpan w:val="2"/>
            <w:vMerge/>
            <w:tcBorders>
              <w:left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66" w:type="pct"/>
            <w:gridSpan w:val="2"/>
            <w:vMerge/>
            <w:tcBorders>
              <w:left w:val="single" w:sz="4" w:space="0" w:color="auto"/>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67" w:type="pct"/>
            <w:gridSpan w:val="2"/>
            <w:vMerge/>
            <w:tcBorders>
              <w:left w:val="single" w:sz="4" w:space="0" w:color="auto"/>
              <w:bottom w:val="single" w:sz="4" w:space="0" w:color="000000"/>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75"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28"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29"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26"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00" w:type="pct"/>
            <w:gridSpan w:val="3"/>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r>
      <w:tr w:rsidR="00003ADE" w:rsidRPr="00003ADE" w:rsidTr="00795C7A">
        <w:trPr>
          <w:gridAfter w:val="1"/>
          <w:wAfter w:w="95" w:type="pct"/>
          <w:trHeight w:val="105"/>
        </w:trPr>
        <w:tc>
          <w:tcPr>
            <w:tcW w:w="345" w:type="pct"/>
            <w:vMerge/>
            <w:tcBorders>
              <w:left w:val="single" w:sz="4" w:space="0" w:color="auto"/>
              <w:right w:val="single" w:sz="4" w:space="0" w:color="auto"/>
            </w:tcBorders>
            <w:vAlign w:val="center"/>
            <w:hideMark/>
          </w:tcPr>
          <w:p w:rsidR="00003ADE" w:rsidRPr="00003ADE" w:rsidRDefault="00003ADE" w:rsidP="00795C7A">
            <w:pPr>
              <w:rPr>
                <w:sz w:val="16"/>
                <w:szCs w:val="16"/>
                <w:lang w:eastAsia="ru-RU"/>
              </w:rPr>
            </w:pPr>
          </w:p>
        </w:tc>
        <w:tc>
          <w:tcPr>
            <w:tcW w:w="264" w:type="pct"/>
            <w:gridSpan w:val="2"/>
            <w:vMerge/>
            <w:tcBorders>
              <w:left w:val="single" w:sz="4" w:space="0" w:color="auto"/>
              <w:right w:val="single" w:sz="4" w:space="0" w:color="auto"/>
            </w:tcBorders>
            <w:vAlign w:val="center"/>
            <w:hideMark/>
          </w:tcPr>
          <w:p w:rsidR="00003ADE" w:rsidRPr="00003ADE" w:rsidRDefault="00003ADE" w:rsidP="00795C7A">
            <w:pPr>
              <w:rPr>
                <w:color w:val="000000"/>
                <w:sz w:val="16"/>
                <w:szCs w:val="16"/>
                <w:lang w:eastAsia="ru-RU"/>
              </w:rPr>
            </w:pPr>
          </w:p>
        </w:tc>
        <w:tc>
          <w:tcPr>
            <w:tcW w:w="358" w:type="pct"/>
            <w:gridSpan w:val="2"/>
            <w:tcBorders>
              <w:left w:val="single" w:sz="4" w:space="0" w:color="auto"/>
              <w:right w:val="single" w:sz="4" w:space="0" w:color="auto"/>
            </w:tcBorders>
          </w:tcPr>
          <w:p w:rsidR="00003ADE" w:rsidRPr="00003ADE" w:rsidRDefault="00003ADE" w:rsidP="00795C7A">
            <w:pPr>
              <w:rPr>
                <w:color w:val="000000"/>
                <w:sz w:val="16"/>
                <w:szCs w:val="16"/>
                <w:lang w:eastAsia="ru-RU"/>
              </w:rPr>
            </w:pPr>
          </w:p>
        </w:tc>
        <w:tc>
          <w:tcPr>
            <w:tcW w:w="358" w:type="pct"/>
            <w:gridSpan w:val="2"/>
            <w:vMerge/>
            <w:tcBorders>
              <w:left w:val="single" w:sz="4" w:space="0" w:color="auto"/>
              <w:right w:val="single" w:sz="4" w:space="0" w:color="auto"/>
            </w:tcBorders>
            <w:vAlign w:val="center"/>
            <w:hideMark/>
          </w:tcPr>
          <w:p w:rsidR="00003ADE" w:rsidRPr="00003ADE" w:rsidRDefault="00003ADE" w:rsidP="00795C7A">
            <w:pPr>
              <w:rPr>
                <w:color w:val="000000"/>
                <w:sz w:val="16"/>
                <w:szCs w:val="16"/>
                <w:lang w:eastAsia="ru-RU"/>
              </w:rPr>
            </w:pPr>
          </w:p>
        </w:tc>
        <w:tc>
          <w:tcPr>
            <w:tcW w:w="357" w:type="pct"/>
            <w:gridSpan w:val="2"/>
            <w:vMerge/>
            <w:tcBorders>
              <w:left w:val="single" w:sz="4" w:space="0" w:color="auto"/>
              <w:right w:val="single" w:sz="4" w:space="0" w:color="auto"/>
            </w:tcBorders>
            <w:vAlign w:val="center"/>
            <w:hideMark/>
          </w:tcPr>
          <w:p w:rsidR="00003ADE" w:rsidRPr="00003ADE" w:rsidRDefault="00003ADE" w:rsidP="00795C7A">
            <w:pPr>
              <w:rPr>
                <w:color w:val="000000"/>
                <w:sz w:val="16"/>
                <w:szCs w:val="16"/>
                <w:lang w:eastAsia="ru-RU"/>
              </w:rPr>
            </w:pPr>
          </w:p>
        </w:tc>
        <w:tc>
          <w:tcPr>
            <w:tcW w:w="357" w:type="pct"/>
            <w:gridSpan w:val="2"/>
            <w:vMerge/>
            <w:tcBorders>
              <w:left w:val="single" w:sz="4" w:space="0" w:color="auto"/>
              <w:right w:val="single" w:sz="4" w:space="0" w:color="auto"/>
            </w:tcBorders>
            <w:vAlign w:val="center"/>
            <w:hideMark/>
          </w:tcPr>
          <w:p w:rsidR="00003ADE" w:rsidRPr="00003ADE" w:rsidRDefault="00003ADE" w:rsidP="00795C7A">
            <w:pPr>
              <w:rPr>
                <w:color w:val="000000"/>
                <w:sz w:val="16"/>
                <w:szCs w:val="16"/>
                <w:lang w:eastAsia="ru-RU"/>
              </w:rPr>
            </w:pPr>
          </w:p>
        </w:tc>
        <w:tc>
          <w:tcPr>
            <w:tcW w:w="224" w:type="pct"/>
            <w:gridSpan w:val="2"/>
            <w:vMerge/>
            <w:tcBorders>
              <w:left w:val="single" w:sz="4" w:space="0" w:color="auto"/>
              <w:right w:val="single" w:sz="4" w:space="0" w:color="auto"/>
            </w:tcBorders>
            <w:vAlign w:val="center"/>
            <w:hideMark/>
          </w:tcPr>
          <w:p w:rsidR="00003ADE" w:rsidRPr="00003ADE" w:rsidRDefault="00003ADE" w:rsidP="00795C7A">
            <w:pPr>
              <w:rPr>
                <w:color w:val="000000"/>
                <w:sz w:val="16"/>
                <w:szCs w:val="16"/>
                <w:lang w:eastAsia="ru-RU"/>
              </w:rPr>
            </w:pPr>
          </w:p>
        </w:tc>
        <w:tc>
          <w:tcPr>
            <w:tcW w:w="266" w:type="pct"/>
            <w:gridSpan w:val="2"/>
            <w:vMerge w:val="restart"/>
            <w:tcBorders>
              <w:top w:val="single" w:sz="4" w:space="0" w:color="auto"/>
              <w:left w:val="single" w:sz="4" w:space="0" w:color="auto"/>
              <w:right w:val="single" w:sz="4" w:space="0" w:color="auto"/>
            </w:tcBorders>
            <w:vAlign w:val="center"/>
            <w:hideMark/>
          </w:tcPr>
          <w:p w:rsidR="00003ADE" w:rsidRPr="00003ADE" w:rsidRDefault="00003ADE" w:rsidP="00795C7A">
            <w:pPr>
              <w:rPr>
                <w:color w:val="000000"/>
                <w:sz w:val="16"/>
                <w:szCs w:val="16"/>
                <w:lang w:eastAsia="ru-RU"/>
              </w:rPr>
            </w:pPr>
          </w:p>
        </w:tc>
        <w:tc>
          <w:tcPr>
            <w:tcW w:w="267" w:type="pct"/>
            <w:gridSpan w:val="2"/>
            <w:vMerge w:val="restart"/>
            <w:tcBorders>
              <w:top w:val="nil"/>
              <w:left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70"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75"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rPr>
                <w:color w:val="000000"/>
                <w:sz w:val="16"/>
                <w:szCs w:val="16"/>
                <w:lang w:eastAsia="ru-RU"/>
              </w:rPr>
            </w:pPr>
            <w:r w:rsidRPr="00003ADE">
              <w:rPr>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315"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229"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226"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c>
          <w:tcPr>
            <w:tcW w:w="300" w:type="pct"/>
            <w:gridSpan w:val="3"/>
            <w:tcBorders>
              <w:top w:val="nil"/>
              <w:left w:val="nil"/>
              <w:bottom w:val="single" w:sz="4" w:space="0" w:color="auto"/>
              <w:right w:val="single" w:sz="4" w:space="0" w:color="auto"/>
            </w:tcBorders>
            <w:shd w:val="clear" w:color="auto" w:fill="auto"/>
            <w:vAlign w:val="center"/>
            <w:hideMark/>
          </w:tcPr>
          <w:p w:rsidR="00003ADE" w:rsidRPr="00003ADE" w:rsidRDefault="00003ADE" w:rsidP="00795C7A">
            <w:pPr>
              <w:jc w:val="right"/>
              <w:rPr>
                <w:color w:val="000000"/>
                <w:sz w:val="16"/>
                <w:szCs w:val="16"/>
                <w:lang w:eastAsia="ru-RU"/>
              </w:rPr>
            </w:pPr>
            <w:r w:rsidRPr="00003ADE">
              <w:rPr>
                <w:color w:val="000000"/>
                <w:sz w:val="16"/>
                <w:szCs w:val="16"/>
                <w:lang w:eastAsia="ru-RU"/>
              </w:rPr>
              <w:t> </w:t>
            </w:r>
          </w:p>
        </w:tc>
      </w:tr>
      <w:tr w:rsidR="00003ADE" w:rsidRPr="00003ADE" w:rsidTr="00795C7A">
        <w:trPr>
          <w:gridAfter w:val="1"/>
          <w:wAfter w:w="95" w:type="pct"/>
          <w:trHeight w:val="150"/>
        </w:trPr>
        <w:tc>
          <w:tcPr>
            <w:tcW w:w="345" w:type="pct"/>
            <w:vMerge/>
            <w:tcBorders>
              <w:left w:val="single" w:sz="4" w:space="0" w:color="auto"/>
              <w:right w:val="single" w:sz="4" w:space="0" w:color="auto"/>
            </w:tcBorders>
            <w:vAlign w:val="center"/>
          </w:tcPr>
          <w:p w:rsidR="00003ADE" w:rsidRPr="00003ADE" w:rsidRDefault="00003ADE" w:rsidP="00795C7A">
            <w:pPr>
              <w:rPr>
                <w:sz w:val="16"/>
                <w:szCs w:val="16"/>
                <w:lang w:eastAsia="ru-RU"/>
              </w:rPr>
            </w:pPr>
          </w:p>
        </w:tc>
        <w:tc>
          <w:tcPr>
            <w:tcW w:w="264"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358" w:type="pct"/>
            <w:gridSpan w:val="2"/>
            <w:tcBorders>
              <w:left w:val="single" w:sz="4" w:space="0" w:color="auto"/>
              <w:right w:val="single" w:sz="4" w:space="0" w:color="auto"/>
            </w:tcBorders>
          </w:tcPr>
          <w:p w:rsidR="00003ADE" w:rsidRPr="00003ADE" w:rsidRDefault="00003ADE" w:rsidP="00795C7A">
            <w:pPr>
              <w:rPr>
                <w:color w:val="000000"/>
                <w:sz w:val="16"/>
                <w:szCs w:val="16"/>
                <w:lang w:eastAsia="ru-RU"/>
              </w:rPr>
            </w:pPr>
          </w:p>
        </w:tc>
        <w:tc>
          <w:tcPr>
            <w:tcW w:w="358"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357"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357"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224"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266"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267" w:type="pct"/>
            <w:gridSpan w:val="2"/>
            <w:vMerge/>
            <w:tcBorders>
              <w:left w:val="single" w:sz="4" w:space="0" w:color="auto"/>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75"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28"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29"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26"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00" w:type="pct"/>
            <w:gridSpan w:val="3"/>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r>
      <w:tr w:rsidR="00003ADE" w:rsidRPr="00003ADE" w:rsidTr="00795C7A">
        <w:trPr>
          <w:gridAfter w:val="1"/>
          <w:wAfter w:w="95" w:type="pct"/>
          <w:trHeight w:val="105"/>
        </w:trPr>
        <w:tc>
          <w:tcPr>
            <w:tcW w:w="345" w:type="pct"/>
            <w:vMerge/>
            <w:tcBorders>
              <w:left w:val="single" w:sz="4" w:space="0" w:color="auto"/>
              <w:right w:val="single" w:sz="4" w:space="0" w:color="auto"/>
            </w:tcBorders>
            <w:vAlign w:val="center"/>
          </w:tcPr>
          <w:p w:rsidR="00003ADE" w:rsidRPr="00003ADE" w:rsidRDefault="00003ADE" w:rsidP="00795C7A">
            <w:pPr>
              <w:rPr>
                <w:sz w:val="16"/>
                <w:szCs w:val="16"/>
                <w:lang w:eastAsia="ru-RU"/>
              </w:rPr>
            </w:pPr>
          </w:p>
        </w:tc>
        <w:tc>
          <w:tcPr>
            <w:tcW w:w="264"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358" w:type="pct"/>
            <w:gridSpan w:val="2"/>
            <w:tcBorders>
              <w:left w:val="single" w:sz="4" w:space="0" w:color="auto"/>
              <w:right w:val="single" w:sz="4" w:space="0" w:color="auto"/>
            </w:tcBorders>
          </w:tcPr>
          <w:p w:rsidR="00003ADE" w:rsidRPr="00003ADE" w:rsidRDefault="00003ADE" w:rsidP="00795C7A">
            <w:pPr>
              <w:rPr>
                <w:color w:val="000000"/>
                <w:sz w:val="16"/>
                <w:szCs w:val="16"/>
                <w:lang w:eastAsia="ru-RU"/>
              </w:rPr>
            </w:pPr>
          </w:p>
        </w:tc>
        <w:tc>
          <w:tcPr>
            <w:tcW w:w="358"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357"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357"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224"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266"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267" w:type="pct"/>
            <w:gridSpan w:val="2"/>
            <w:vMerge w:val="restart"/>
            <w:tcBorders>
              <w:top w:val="single" w:sz="4" w:space="0" w:color="auto"/>
              <w:left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75"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28"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29"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26"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00" w:type="pct"/>
            <w:gridSpan w:val="3"/>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r>
      <w:tr w:rsidR="00003ADE" w:rsidRPr="00003ADE" w:rsidTr="00795C7A">
        <w:trPr>
          <w:gridAfter w:val="1"/>
          <w:wAfter w:w="95" w:type="pct"/>
          <w:trHeight w:val="285"/>
        </w:trPr>
        <w:tc>
          <w:tcPr>
            <w:tcW w:w="345" w:type="pct"/>
            <w:vMerge/>
            <w:tcBorders>
              <w:left w:val="single" w:sz="4" w:space="0" w:color="auto"/>
              <w:right w:val="single" w:sz="4" w:space="0" w:color="auto"/>
            </w:tcBorders>
            <w:vAlign w:val="center"/>
          </w:tcPr>
          <w:p w:rsidR="00003ADE" w:rsidRPr="00003ADE" w:rsidRDefault="00003ADE" w:rsidP="00795C7A">
            <w:pPr>
              <w:rPr>
                <w:sz w:val="16"/>
                <w:szCs w:val="16"/>
                <w:lang w:eastAsia="ru-RU"/>
              </w:rPr>
            </w:pPr>
          </w:p>
        </w:tc>
        <w:tc>
          <w:tcPr>
            <w:tcW w:w="264"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358" w:type="pct"/>
            <w:gridSpan w:val="2"/>
            <w:tcBorders>
              <w:left w:val="single" w:sz="4" w:space="0" w:color="auto"/>
              <w:right w:val="single" w:sz="4" w:space="0" w:color="auto"/>
            </w:tcBorders>
          </w:tcPr>
          <w:p w:rsidR="00003ADE" w:rsidRPr="00003ADE" w:rsidRDefault="00003ADE" w:rsidP="00795C7A">
            <w:pPr>
              <w:rPr>
                <w:color w:val="000000"/>
                <w:sz w:val="16"/>
                <w:szCs w:val="16"/>
                <w:lang w:eastAsia="ru-RU"/>
              </w:rPr>
            </w:pPr>
          </w:p>
        </w:tc>
        <w:tc>
          <w:tcPr>
            <w:tcW w:w="358"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357"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357" w:type="pct"/>
            <w:gridSpan w:val="2"/>
            <w:vMerge/>
            <w:tcBorders>
              <w:left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224" w:type="pct"/>
            <w:gridSpan w:val="2"/>
            <w:vMerge/>
            <w:tcBorders>
              <w:left w:val="single" w:sz="4" w:space="0" w:color="auto"/>
              <w:bottom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266" w:type="pct"/>
            <w:gridSpan w:val="2"/>
            <w:vMerge/>
            <w:tcBorders>
              <w:left w:val="single" w:sz="4" w:space="0" w:color="auto"/>
              <w:bottom w:val="single" w:sz="4" w:space="0" w:color="000000"/>
              <w:right w:val="single" w:sz="4" w:space="0" w:color="auto"/>
            </w:tcBorders>
            <w:vAlign w:val="center"/>
          </w:tcPr>
          <w:p w:rsidR="00003ADE" w:rsidRPr="00003ADE" w:rsidRDefault="00003ADE" w:rsidP="00795C7A">
            <w:pPr>
              <w:rPr>
                <w:color w:val="000000"/>
                <w:sz w:val="16"/>
                <w:szCs w:val="16"/>
                <w:lang w:eastAsia="ru-RU"/>
              </w:rPr>
            </w:pPr>
          </w:p>
        </w:tc>
        <w:tc>
          <w:tcPr>
            <w:tcW w:w="267" w:type="pct"/>
            <w:gridSpan w:val="2"/>
            <w:vMerge/>
            <w:tcBorders>
              <w:left w:val="single" w:sz="4" w:space="0" w:color="auto"/>
              <w:bottom w:val="single" w:sz="4" w:space="0" w:color="000000"/>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75"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28"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29"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26"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00" w:type="pct"/>
            <w:gridSpan w:val="3"/>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r>
      <w:tr w:rsidR="00003ADE" w:rsidRPr="00003ADE" w:rsidTr="00795C7A">
        <w:trPr>
          <w:gridAfter w:val="1"/>
          <w:wAfter w:w="95" w:type="pct"/>
          <w:trHeight w:val="466"/>
        </w:trPr>
        <w:tc>
          <w:tcPr>
            <w:tcW w:w="345" w:type="pct"/>
            <w:tcBorders>
              <w:top w:val="single" w:sz="4" w:space="0" w:color="auto"/>
            </w:tcBorders>
            <w:vAlign w:val="center"/>
          </w:tcPr>
          <w:p w:rsidR="00003ADE" w:rsidRPr="00003ADE" w:rsidRDefault="00003ADE" w:rsidP="00795C7A">
            <w:pPr>
              <w:rPr>
                <w:sz w:val="16"/>
                <w:szCs w:val="16"/>
                <w:lang w:eastAsia="ru-RU"/>
              </w:rPr>
            </w:pPr>
          </w:p>
          <w:p w:rsidR="00003ADE" w:rsidRPr="00003ADE" w:rsidRDefault="00003ADE" w:rsidP="00795C7A">
            <w:pPr>
              <w:rPr>
                <w:sz w:val="16"/>
                <w:szCs w:val="16"/>
                <w:lang w:eastAsia="ru-RU"/>
              </w:rPr>
            </w:pPr>
          </w:p>
          <w:p w:rsidR="00003ADE" w:rsidRPr="00003ADE" w:rsidRDefault="00003ADE" w:rsidP="00795C7A">
            <w:pPr>
              <w:rPr>
                <w:sz w:val="16"/>
                <w:szCs w:val="16"/>
                <w:lang w:eastAsia="ru-RU"/>
              </w:rPr>
            </w:pPr>
          </w:p>
        </w:tc>
        <w:tc>
          <w:tcPr>
            <w:tcW w:w="264" w:type="pct"/>
            <w:gridSpan w:val="2"/>
            <w:tcBorders>
              <w:top w:val="single" w:sz="4" w:space="0" w:color="auto"/>
            </w:tcBorders>
            <w:vAlign w:val="center"/>
          </w:tcPr>
          <w:p w:rsidR="00003ADE" w:rsidRPr="00003ADE" w:rsidRDefault="00003ADE" w:rsidP="00795C7A">
            <w:pPr>
              <w:rPr>
                <w:color w:val="000000"/>
                <w:sz w:val="16"/>
                <w:szCs w:val="16"/>
                <w:lang w:eastAsia="ru-RU"/>
              </w:rPr>
            </w:pPr>
          </w:p>
          <w:p w:rsidR="00003ADE" w:rsidRPr="00003ADE" w:rsidRDefault="00003ADE" w:rsidP="00795C7A">
            <w:pPr>
              <w:rPr>
                <w:color w:val="000000"/>
                <w:sz w:val="16"/>
                <w:szCs w:val="16"/>
                <w:lang w:eastAsia="ru-RU"/>
              </w:rPr>
            </w:pPr>
          </w:p>
        </w:tc>
        <w:tc>
          <w:tcPr>
            <w:tcW w:w="358" w:type="pct"/>
            <w:gridSpan w:val="2"/>
            <w:tcBorders>
              <w:top w:val="single" w:sz="4" w:space="0" w:color="auto"/>
            </w:tcBorders>
          </w:tcPr>
          <w:p w:rsidR="00003ADE" w:rsidRPr="00003ADE" w:rsidRDefault="00003ADE" w:rsidP="00795C7A">
            <w:pPr>
              <w:rPr>
                <w:color w:val="000000"/>
                <w:sz w:val="16"/>
                <w:szCs w:val="16"/>
                <w:lang w:eastAsia="ru-RU"/>
              </w:rPr>
            </w:pPr>
          </w:p>
        </w:tc>
        <w:tc>
          <w:tcPr>
            <w:tcW w:w="358" w:type="pct"/>
            <w:gridSpan w:val="2"/>
            <w:tcBorders>
              <w:top w:val="single" w:sz="4" w:space="0" w:color="auto"/>
            </w:tcBorders>
            <w:vAlign w:val="center"/>
          </w:tcPr>
          <w:p w:rsidR="00003ADE" w:rsidRPr="00003ADE" w:rsidRDefault="00003ADE" w:rsidP="00795C7A">
            <w:pPr>
              <w:rPr>
                <w:color w:val="000000"/>
                <w:sz w:val="16"/>
                <w:szCs w:val="16"/>
                <w:lang w:eastAsia="ru-RU"/>
              </w:rPr>
            </w:pPr>
          </w:p>
        </w:tc>
        <w:tc>
          <w:tcPr>
            <w:tcW w:w="357" w:type="pct"/>
            <w:gridSpan w:val="2"/>
            <w:tcBorders>
              <w:top w:val="single" w:sz="4" w:space="0" w:color="auto"/>
            </w:tcBorders>
            <w:vAlign w:val="center"/>
          </w:tcPr>
          <w:p w:rsidR="00003ADE" w:rsidRPr="00003ADE" w:rsidRDefault="00003ADE" w:rsidP="00795C7A">
            <w:pPr>
              <w:rPr>
                <w:color w:val="000000"/>
                <w:sz w:val="16"/>
                <w:szCs w:val="16"/>
                <w:lang w:eastAsia="ru-RU"/>
              </w:rPr>
            </w:pPr>
          </w:p>
        </w:tc>
        <w:tc>
          <w:tcPr>
            <w:tcW w:w="357" w:type="pct"/>
            <w:gridSpan w:val="2"/>
            <w:tcBorders>
              <w:top w:val="single" w:sz="4" w:space="0" w:color="auto"/>
              <w:right w:val="single" w:sz="4" w:space="0" w:color="auto"/>
            </w:tcBorders>
            <w:vAlign w:val="center"/>
          </w:tcPr>
          <w:p w:rsidR="00003ADE" w:rsidRPr="00003ADE" w:rsidRDefault="00003ADE" w:rsidP="00795C7A">
            <w:pPr>
              <w:rPr>
                <w:color w:val="000000"/>
                <w:sz w:val="16"/>
                <w:szCs w:val="16"/>
                <w:lang w:eastAsia="ru-RU"/>
              </w:rPr>
            </w:pPr>
          </w:p>
        </w:tc>
        <w:tc>
          <w:tcPr>
            <w:tcW w:w="224" w:type="pct"/>
            <w:gridSpan w:val="2"/>
            <w:tcBorders>
              <w:left w:val="single" w:sz="4" w:space="0" w:color="auto"/>
              <w:bottom w:val="single" w:sz="4" w:space="0" w:color="auto"/>
              <w:right w:val="single" w:sz="4" w:space="0" w:color="auto"/>
            </w:tcBorders>
            <w:vAlign w:val="center"/>
          </w:tcPr>
          <w:p w:rsidR="00003ADE" w:rsidRPr="00003ADE" w:rsidRDefault="00003ADE" w:rsidP="00795C7A">
            <w:pPr>
              <w:rPr>
                <w:color w:val="000000"/>
                <w:sz w:val="16"/>
                <w:szCs w:val="16"/>
                <w:lang w:eastAsia="ru-RU"/>
              </w:rPr>
            </w:pPr>
            <w:r w:rsidRPr="00003ADE">
              <w:rPr>
                <w:color w:val="000000"/>
                <w:sz w:val="16"/>
                <w:szCs w:val="16"/>
                <w:lang w:eastAsia="ru-RU"/>
              </w:rPr>
              <w:t>Итого</w:t>
            </w:r>
          </w:p>
        </w:tc>
        <w:tc>
          <w:tcPr>
            <w:tcW w:w="266" w:type="pct"/>
            <w:gridSpan w:val="2"/>
            <w:tcBorders>
              <w:left w:val="single" w:sz="4" w:space="0" w:color="auto"/>
              <w:bottom w:val="single" w:sz="4" w:space="0" w:color="000000"/>
              <w:right w:val="single" w:sz="4" w:space="0" w:color="auto"/>
            </w:tcBorders>
            <w:vAlign w:val="center"/>
          </w:tcPr>
          <w:p w:rsidR="00003ADE" w:rsidRPr="00003ADE" w:rsidRDefault="00003ADE" w:rsidP="00795C7A">
            <w:pPr>
              <w:rPr>
                <w:color w:val="000000"/>
                <w:sz w:val="16"/>
                <w:szCs w:val="16"/>
                <w:lang w:eastAsia="ru-RU"/>
              </w:rPr>
            </w:pPr>
          </w:p>
        </w:tc>
        <w:tc>
          <w:tcPr>
            <w:tcW w:w="267" w:type="pct"/>
            <w:gridSpan w:val="2"/>
            <w:tcBorders>
              <w:left w:val="single" w:sz="4" w:space="0" w:color="auto"/>
              <w:bottom w:val="single" w:sz="4" w:space="0" w:color="000000"/>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75"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28"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rPr>
                <w:color w:val="000000"/>
                <w:sz w:val="16"/>
                <w:szCs w:val="16"/>
                <w:lang w:eastAsia="ru-RU"/>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29"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226"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c>
          <w:tcPr>
            <w:tcW w:w="300" w:type="pct"/>
            <w:gridSpan w:val="3"/>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795C7A">
            <w:pPr>
              <w:jc w:val="right"/>
              <w:rPr>
                <w:color w:val="000000"/>
                <w:sz w:val="16"/>
                <w:szCs w:val="16"/>
                <w:lang w:eastAsia="ru-RU"/>
              </w:rPr>
            </w:pPr>
          </w:p>
        </w:tc>
      </w:tr>
    </w:tbl>
    <w:tbl>
      <w:tblPr>
        <w:tblpPr w:leftFromText="180" w:rightFromText="180" w:vertAnchor="text" w:horzAnchor="margin" w:tblpY="-104"/>
        <w:tblW w:w="5020" w:type="pct"/>
        <w:tblLook w:val="04A0" w:firstRow="1" w:lastRow="0" w:firstColumn="1" w:lastColumn="0" w:noHBand="0" w:noVBand="1"/>
      </w:tblPr>
      <w:tblGrid>
        <w:gridCol w:w="664"/>
        <w:gridCol w:w="614"/>
        <w:gridCol w:w="223"/>
        <w:gridCol w:w="664"/>
        <w:gridCol w:w="664"/>
        <w:gridCol w:w="690"/>
        <w:gridCol w:w="664"/>
        <w:gridCol w:w="664"/>
        <w:gridCol w:w="664"/>
        <w:gridCol w:w="1049"/>
        <w:gridCol w:w="1114"/>
        <w:gridCol w:w="768"/>
        <w:gridCol w:w="634"/>
        <w:gridCol w:w="694"/>
        <w:gridCol w:w="1045"/>
      </w:tblGrid>
      <w:tr w:rsidR="00003ADE" w:rsidRPr="00003ADE" w:rsidTr="00795C7A">
        <w:trPr>
          <w:trHeight w:val="568"/>
        </w:trPr>
        <w:tc>
          <w:tcPr>
            <w:tcW w:w="5000" w:type="pct"/>
            <w:gridSpan w:val="15"/>
            <w:tcBorders>
              <w:top w:val="nil"/>
              <w:left w:val="nil"/>
              <w:bottom w:val="nil"/>
              <w:right w:val="nil"/>
            </w:tcBorders>
          </w:tcPr>
          <w:p w:rsidR="00003ADE" w:rsidRPr="00003ADE" w:rsidRDefault="00795C7A" w:rsidP="003451A2">
            <w:pPr>
              <w:jc w:val="both"/>
              <w:rPr>
                <w:b/>
                <w:bCs/>
                <w:color w:val="000000"/>
                <w:sz w:val="16"/>
                <w:szCs w:val="16"/>
                <w:lang w:eastAsia="ru-RU"/>
              </w:rPr>
            </w:pPr>
            <w:r>
              <w:rPr>
                <w:b/>
                <w:bCs/>
                <w:color w:val="000000"/>
                <w:sz w:val="16"/>
                <w:szCs w:val="16"/>
                <w:lang w:eastAsia="ru-RU"/>
              </w:rPr>
              <w:br w:type="textWrapping" w:clear="all"/>
            </w:r>
            <w:r w:rsidR="00003ADE" w:rsidRPr="00003ADE">
              <w:rPr>
                <w:b/>
                <w:bCs/>
                <w:color w:val="000000"/>
                <w:sz w:val="16"/>
                <w:szCs w:val="16"/>
                <w:lang w:eastAsia="ru-RU"/>
              </w:rPr>
              <w:t>3. Сведения об объеме оказания муниципальных услуг (муниципальных услуг, составляющих укрупненную муниципальную услугу), на 20___ год (на второй год планового периода)</w:t>
            </w:r>
          </w:p>
        </w:tc>
      </w:tr>
      <w:tr w:rsidR="00003ADE" w:rsidRPr="00003ADE" w:rsidTr="00795C7A">
        <w:trPr>
          <w:trHeight w:val="80"/>
        </w:trPr>
        <w:tc>
          <w:tcPr>
            <w:tcW w:w="307" w:type="pct"/>
            <w:tcBorders>
              <w:left w:val="nil"/>
              <w:bottom w:val="nil"/>
              <w:right w:val="nil"/>
            </w:tcBorders>
            <w:shd w:val="clear" w:color="auto" w:fill="auto"/>
            <w:noWrap/>
            <w:vAlign w:val="bottom"/>
            <w:hideMark/>
          </w:tcPr>
          <w:p w:rsidR="00003ADE" w:rsidRPr="00003ADE" w:rsidRDefault="00003ADE" w:rsidP="003451A2">
            <w:pPr>
              <w:jc w:val="right"/>
              <w:rPr>
                <w:color w:val="000000"/>
                <w:sz w:val="16"/>
                <w:szCs w:val="16"/>
                <w:lang w:eastAsia="ru-RU"/>
              </w:rPr>
            </w:pPr>
          </w:p>
        </w:tc>
        <w:tc>
          <w:tcPr>
            <w:tcW w:w="284" w:type="pct"/>
            <w:tcBorders>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c>
          <w:tcPr>
            <w:tcW w:w="103" w:type="pct"/>
            <w:tcBorders>
              <w:left w:val="nil"/>
              <w:bottom w:val="nil"/>
              <w:right w:val="nil"/>
            </w:tcBorders>
          </w:tcPr>
          <w:p w:rsidR="00003ADE" w:rsidRPr="00003ADE" w:rsidRDefault="00003ADE" w:rsidP="003451A2">
            <w:pPr>
              <w:rPr>
                <w:sz w:val="16"/>
                <w:szCs w:val="16"/>
                <w:lang w:eastAsia="ru-RU"/>
              </w:rPr>
            </w:pPr>
          </w:p>
        </w:tc>
        <w:tc>
          <w:tcPr>
            <w:tcW w:w="307" w:type="pct"/>
            <w:tcBorders>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c>
          <w:tcPr>
            <w:tcW w:w="307" w:type="pct"/>
            <w:tcBorders>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c>
          <w:tcPr>
            <w:tcW w:w="319" w:type="pct"/>
            <w:tcBorders>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c>
          <w:tcPr>
            <w:tcW w:w="307" w:type="pct"/>
            <w:tcBorders>
              <w:top w:val="nil"/>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c>
          <w:tcPr>
            <w:tcW w:w="307" w:type="pct"/>
            <w:tcBorders>
              <w:top w:val="nil"/>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c>
          <w:tcPr>
            <w:tcW w:w="307" w:type="pct"/>
            <w:tcBorders>
              <w:top w:val="nil"/>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c>
          <w:tcPr>
            <w:tcW w:w="485" w:type="pct"/>
            <w:tcBorders>
              <w:top w:val="nil"/>
              <w:left w:val="nil"/>
              <w:bottom w:val="nil"/>
            </w:tcBorders>
            <w:shd w:val="clear" w:color="auto" w:fill="auto"/>
            <w:noWrap/>
            <w:vAlign w:val="bottom"/>
            <w:hideMark/>
          </w:tcPr>
          <w:p w:rsidR="00003ADE" w:rsidRPr="00003ADE" w:rsidRDefault="00003ADE" w:rsidP="003451A2">
            <w:pPr>
              <w:rPr>
                <w:color w:val="000000"/>
                <w:sz w:val="16"/>
                <w:szCs w:val="16"/>
                <w:lang w:eastAsia="ru-RU"/>
              </w:rPr>
            </w:pPr>
          </w:p>
        </w:tc>
        <w:tc>
          <w:tcPr>
            <w:tcW w:w="515" w:type="pct"/>
            <w:tcBorders>
              <w:top w:val="nil"/>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c>
          <w:tcPr>
            <w:tcW w:w="355" w:type="pct"/>
            <w:tcBorders>
              <w:top w:val="nil"/>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c>
          <w:tcPr>
            <w:tcW w:w="293" w:type="pct"/>
            <w:tcBorders>
              <w:top w:val="nil"/>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c>
          <w:tcPr>
            <w:tcW w:w="321" w:type="pct"/>
            <w:tcBorders>
              <w:top w:val="nil"/>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c>
          <w:tcPr>
            <w:tcW w:w="485" w:type="pct"/>
            <w:tcBorders>
              <w:top w:val="nil"/>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r>
    </w:tbl>
    <w:tbl>
      <w:tblPr>
        <w:tblW w:w="5066" w:type="pct"/>
        <w:tblLayout w:type="fixed"/>
        <w:tblLook w:val="04A0" w:firstRow="1" w:lastRow="0" w:firstColumn="1" w:lastColumn="0" w:noHBand="0" w:noVBand="1"/>
      </w:tblPr>
      <w:tblGrid>
        <w:gridCol w:w="758"/>
        <w:gridCol w:w="580"/>
        <w:gridCol w:w="787"/>
        <w:gridCol w:w="787"/>
        <w:gridCol w:w="785"/>
        <w:gridCol w:w="785"/>
        <w:gridCol w:w="491"/>
        <w:gridCol w:w="582"/>
        <w:gridCol w:w="582"/>
        <w:gridCol w:w="593"/>
        <w:gridCol w:w="604"/>
        <w:gridCol w:w="499"/>
        <w:gridCol w:w="587"/>
        <w:gridCol w:w="691"/>
        <w:gridCol w:w="502"/>
        <w:gridCol w:w="495"/>
        <w:gridCol w:w="796"/>
      </w:tblGrid>
      <w:tr w:rsidR="00003ADE" w:rsidRPr="00003ADE" w:rsidTr="003451A2">
        <w:trPr>
          <w:trHeight w:val="2280"/>
        </w:trPr>
        <w:tc>
          <w:tcPr>
            <w:tcW w:w="34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Наименование муниципальной услуги (муниципальных услуг, составляющих укрупненную муниципальную услугу)</w:t>
            </w:r>
            <w:r w:rsidRPr="00003ADE">
              <w:rPr>
                <w:color w:val="000000"/>
                <w:sz w:val="16"/>
                <w:szCs w:val="16"/>
                <w:vertAlign w:val="superscript"/>
                <w:lang w:eastAsia="ru-RU"/>
              </w:rPr>
              <w:t>14</w:t>
            </w:r>
          </w:p>
        </w:tc>
        <w:tc>
          <w:tcPr>
            <w:tcW w:w="26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Уникальный номер реестровой записи</w:t>
            </w:r>
            <w:r w:rsidRPr="00003ADE">
              <w:rPr>
                <w:color w:val="000000"/>
                <w:sz w:val="16"/>
                <w:szCs w:val="16"/>
                <w:vertAlign w:val="superscript"/>
                <w:lang w:eastAsia="ru-RU"/>
              </w:rPr>
              <w:t>14</w:t>
            </w:r>
          </w:p>
        </w:tc>
        <w:tc>
          <w:tcPr>
            <w:tcW w:w="361" w:type="pct"/>
            <w:vMerge w:val="restart"/>
            <w:tcBorders>
              <w:top w:val="single" w:sz="4" w:space="0" w:color="auto"/>
              <w:left w:val="single" w:sz="4" w:space="0" w:color="auto"/>
              <w:right w:val="single" w:sz="4" w:space="0" w:color="auto"/>
            </w:tcBorders>
          </w:tcPr>
          <w:p w:rsidR="00003ADE" w:rsidRPr="00003ADE" w:rsidRDefault="00003ADE" w:rsidP="003451A2">
            <w:pPr>
              <w:jc w:val="center"/>
              <w:rPr>
                <w:color w:val="000000"/>
                <w:sz w:val="16"/>
                <w:szCs w:val="16"/>
                <w:lang w:eastAsia="ru-RU"/>
              </w:rPr>
            </w:pPr>
            <w:r w:rsidRPr="00003ADE">
              <w:rPr>
                <w:color w:val="000000"/>
                <w:sz w:val="16"/>
                <w:szCs w:val="16"/>
                <w:lang w:eastAsia="ru-RU"/>
              </w:rPr>
              <w:t>Содержание муниципальной услуги (муниципальных услуг в социальной сфере, составляющих укрупнённую муниципальную услугу)</w:t>
            </w:r>
            <w:r w:rsidRPr="00003ADE">
              <w:rPr>
                <w:color w:val="000000"/>
                <w:sz w:val="16"/>
                <w:szCs w:val="16"/>
                <w:vertAlign w:val="superscript"/>
                <w:lang w:eastAsia="ru-RU"/>
              </w:rPr>
              <w:t>14</w:t>
            </w:r>
          </w:p>
        </w:tc>
        <w:tc>
          <w:tcPr>
            <w:tcW w:w="36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Условия (формы) оказания муниципальной услуги (муниципальных услуг, составляющих укрупненную муниципальную услугу)</w:t>
            </w:r>
            <w:r w:rsidRPr="00003ADE">
              <w:rPr>
                <w:color w:val="000000"/>
                <w:sz w:val="16"/>
                <w:szCs w:val="16"/>
                <w:vertAlign w:val="superscript"/>
                <w:lang w:eastAsia="ru-RU"/>
              </w:rPr>
              <w:t>14</w:t>
            </w:r>
          </w:p>
        </w:tc>
        <w:tc>
          <w:tcPr>
            <w:tcW w:w="36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Категории потребителей муниципальных услуг (муниципальных услуг, составляющих укрупненную муниципальную услугу)</w:t>
            </w:r>
            <w:r w:rsidRPr="00003ADE">
              <w:rPr>
                <w:color w:val="000000"/>
                <w:sz w:val="16"/>
                <w:szCs w:val="16"/>
                <w:vertAlign w:val="superscript"/>
                <w:lang w:eastAsia="ru-RU"/>
              </w:rPr>
              <w:t>14</w:t>
            </w:r>
          </w:p>
        </w:tc>
        <w:tc>
          <w:tcPr>
            <w:tcW w:w="36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Уполномоченный орган (орган, уполномоченный на формирование муниципального социального заказа)</w:t>
            </w:r>
            <w:r w:rsidRPr="00003ADE">
              <w:rPr>
                <w:color w:val="000000"/>
                <w:sz w:val="16"/>
                <w:szCs w:val="16"/>
                <w:vertAlign w:val="superscript"/>
                <w:lang w:eastAsia="ru-RU"/>
              </w:rPr>
              <w:t>15</w:t>
            </w:r>
          </w:p>
        </w:tc>
        <w:tc>
          <w:tcPr>
            <w:tcW w:w="22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Срок оказания муниципальной услуги (муниципальных услуг, составляющих укрупненную муниципальную услугу)</w:t>
            </w:r>
            <w:r w:rsidRPr="00003ADE">
              <w:rPr>
                <w:color w:val="000000"/>
                <w:sz w:val="16"/>
                <w:szCs w:val="16"/>
                <w:vertAlign w:val="superscript"/>
                <w:lang w:eastAsia="ru-RU"/>
              </w:rPr>
              <w:t>16</w:t>
            </w:r>
          </w:p>
        </w:tc>
        <w:tc>
          <w:tcPr>
            <w:tcW w:w="26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Год определения исполнителей муниципальных услуг (муниципальных услуг, составляющих укрупненную муниципальную услугу)</w:t>
            </w:r>
            <w:r w:rsidRPr="00003ADE">
              <w:rPr>
                <w:color w:val="000000"/>
                <w:sz w:val="16"/>
                <w:szCs w:val="16"/>
                <w:vertAlign w:val="superscript"/>
                <w:lang w:eastAsia="ru-RU"/>
              </w:rPr>
              <w:t>17</w:t>
            </w:r>
          </w:p>
        </w:tc>
        <w:tc>
          <w:tcPr>
            <w:tcW w:w="26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Место оказания муниципальной услуги (муниципальных услуг, составляющих укрупненную муниципальную услугу)</w:t>
            </w:r>
            <w:r w:rsidRPr="00003ADE">
              <w:rPr>
                <w:color w:val="000000"/>
                <w:sz w:val="16"/>
                <w:szCs w:val="16"/>
                <w:vertAlign w:val="superscript"/>
                <w:lang w:eastAsia="ru-RU"/>
              </w:rPr>
              <w:t>18</w:t>
            </w:r>
          </w:p>
        </w:tc>
        <w:tc>
          <w:tcPr>
            <w:tcW w:w="778" w:type="pct"/>
            <w:gridSpan w:val="3"/>
            <w:tcBorders>
              <w:top w:val="single" w:sz="4" w:space="0" w:color="auto"/>
              <w:left w:val="nil"/>
              <w:bottom w:val="single" w:sz="4" w:space="0" w:color="auto"/>
              <w:right w:val="single" w:sz="4" w:space="0" w:color="000000"/>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042" w:type="pct"/>
            <w:gridSpan w:val="4"/>
            <w:tcBorders>
              <w:top w:val="single" w:sz="4" w:space="0" w:color="auto"/>
              <w:left w:val="nil"/>
              <w:bottom w:val="single" w:sz="4" w:space="0" w:color="auto"/>
              <w:right w:val="single" w:sz="4" w:space="0" w:color="000000"/>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6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w:t>
            </w:r>
            <w:r w:rsidRPr="00003ADE">
              <w:rPr>
                <w:color w:val="000000"/>
                <w:sz w:val="16"/>
                <w:szCs w:val="16"/>
                <w:vertAlign w:val="superscript"/>
                <w:lang w:eastAsia="ru-RU"/>
              </w:rPr>
              <w:t>21</w:t>
            </w:r>
          </w:p>
        </w:tc>
      </w:tr>
      <w:tr w:rsidR="00003ADE" w:rsidRPr="00003ADE" w:rsidTr="003451A2">
        <w:trPr>
          <w:trHeight w:val="555"/>
        </w:trPr>
        <w:tc>
          <w:tcPr>
            <w:tcW w:w="347"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66"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361" w:type="pct"/>
            <w:vMerge/>
            <w:tcBorders>
              <w:left w:val="single" w:sz="4" w:space="0" w:color="auto"/>
              <w:right w:val="single" w:sz="4" w:space="0" w:color="auto"/>
            </w:tcBorders>
          </w:tcPr>
          <w:p w:rsidR="00003ADE" w:rsidRPr="00003ADE" w:rsidRDefault="00003ADE" w:rsidP="003451A2">
            <w:pPr>
              <w:rPr>
                <w:color w:val="000000"/>
                <w:sz w:val="16"/>
                <w:szCs w:val="16"/>
                <w:lang w:eastAsia="ru-RU"/>
              </w:rPr>
            </w:pPr>
          </w:p>
        </w:tc>
        <w:tc>
          <w:tcPr>
            <w:tcW w:w="361"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360"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360"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25"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72" w:type="pct"/>
            <w:vMerge w:val="restart"/>
            <w:tcBorders>
              <w:top w:val="nil"/>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наименование показателя</w:t>
            </w:r>
            <w:r w:rsidRPr="00003ADE">
              <w:rPr>
                <w:color w:val="000000"/>
                <w:sz w:val="16"/>
                <w:szCs w:val="16"/>
                <w:vertAlign w:val="superscript"/>
                <w:lang w:eastAsia="ru-RU"/>
              </w:rPr>
              <w:t>14</w:t>
            </w:r>
          </w:p>
        </w:tc>
        <w:tc>
          <w:tcPr>
            <w:tcW w:w="506" w:type="pct"/>
            <w:gridSpan w:val="2"/>
            <w:tcBorders>
              <w:top w:val="single" w:sz="4" w:space="0" w:color="auto"/>
              <w:left w:val="nil"/>
              <w:bottom w:val="single" w:sz="4" w:space="0" w:color="auto"/>
              <w:right w:val="single" w:sz="4" w:space="0" w:color="000000"/>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единица измерения</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оказываемого муниципальными казенными учреждениями на основании муниципального задания</w:t>
            </w:r>
            <w:r w:rsidRPr="00003ADE">
              <w:rPr>
                <w:color w:val="000000"/>
                <w:sz w:val="16"/>
                <w:szCs w:val="16"/>
                <w:vertAlign w:val="superscript"/>
                <w:lang w:eastAsia="ru-RU"/>
              </w:rPr>
              <w:t>20</w:t>
            </w:r>
          </w:p>
        </w:tc>
        <w:tc>
          <w:tcPr>
            <w:tcW w:w="317" w:type="pct"/>
            <w:vMerge w:val="restart"/>
            <w:tcBorders>
              <w:top w:val="nil"/>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оказываемого муниципальными бюджетными и автономными учреждениями на основании муниципального задания</w:t>
            </w:r>
            <w:r w:rsidRPr="00003ADE">
              <w:rPr>
                <w:color w:val="000000"/>
                <w:sz w:val="16"/>
                <w:szCs w:val="16"/>
                <w:vertAlign w:val="superscript"/>
                <w:lang w:eastAsia="ru-RU"/>
              </w:rPr>
              <w:t>20</w:t>
            </w:r>
          </w:p>
        </w:tc>
        <w:tc>
          <w:tcPr>
            <w:tcW w:w="230" w:type="pct"/>
            <w:vMerge w:val="restart"/>
            <w:tcBorders>
              <w:top w:val="nil"/>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в соответствии с конкурсом</w:t>
            </w:r>
            <w:r w:rsidRPr="00003ADE">
              <w:rPr>
                <w:color w:val="000000"/>
                <w:sz w:val="16"/>
                <w:szCs w:val="16"/>
                <w:vertAlign w:val="superscript"/>
                <w:lang w:eastAsia="ru-RU"/>
              </w:rPr>
              <w:t>20</w:t>
            </w:r>
          </w:p>
        </w:tc>
        <w:tc>
          <w:tcPr>
            <w:tcW w:w="227" w:type="pct"/>
            <w:vMerge w:val="restart"/>
            <w:tcBorders>
              <w:top w:val="nil"/>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в соответствии с социальными сертификатами</w:t>
            </w:r>
            <w:r w:rsidRPr="00003ADE">
              <w:rPr>
                <w:color w:val="000000"/>
                <w:sz w:val="16"/>
                <w:szCs w:val="16"/>
                <w:vertAlign w:val="superscript"/>
                <w:lang w:eastAsia="ru-RU"/>
              </w:rPr>
              <w:t>20</w:t>
            </w:r>
          </w:p>
        </w:tc>
        <w:tc>
          <w:tcPr>
            <w:tcW w:w="367"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r>
      <w:tr w:rsidR="00003ADE" w:rsidRPr="00003ADE" w:rsidTr="003451A2">
        <w:trPr>
          <w:trHeight w:val="2550"/>
        </w:trPr>
        <w:tc>
          <w:tcPr>
            <w:tcW w:w="347"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66"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361" w:type="pct"/>
            <w:vMerge/>
            <w:tcBorders>
              <w:left w:val="single" w:sz="4" w:space="0" w:color="auto"/>
              <w:bottom w:val="single" w:sz="4" w:space="0" w:color="000000"/>
              <w:right w:val="single" w:sz="4" w:space="0" w:color="auto"/>
            </w:tcBorders>
          </w:tcPr>
          <w:p w:rsidR="00003ADE" w:rsidRPr="00003ADE" w:rsidRDefault="00003ADE" w:rsidP="003451A2">
            <w:pPr>
              <w:rPr>
                <w:color w:val="000000"/>
                <w:sz w:val="16"/>
                <w:szCs w:val="16"/>
                <w:lang w:eastAsia="ru-RU"/>
              </w:rPr>
            </w:pPr>
          </w:p>
        </w:tc>
        <w:tc>
          <w:tcPr>
            <w:tcW w:w="361"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360"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360"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25"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72" w:type="pct"/>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77" w:type="pct"/>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наименование</w:t>
            </w:r>
            <w:r w:rsidRPr="00003ADE">
              <w:rPr>
                <w:color w:val="000000"/>
                <w:sz w:val="16"/>
                <w:szCs w:val="16"/>
                <w:vertAlign w:val="superscript"/>
                <w:lang w:eastAsia="ru-RU"/>
              </w:rPr>
              <w:t>14</w:t>
            </w:r>
          </w:p>
        </w:tc>
        <w:tc>
          <w:tcPr>
            <w:tcW w:w="229" w:type="pct"/>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код по ОКЕИ</w:t>
            </w:r>
            <w:r w:rsidRPr="00003ADE">
              <w:rPr>
                <w:color w:val="000000"/>
                <w:sz w:val="16"/>
                <w:szCs w:val="16"/>
                <w:vertAlign w:val="superscript"/>
                <w:lang w:eastAsia="ru-RU"/>
              </w:rPr>
              <w:t>19</w:t>
            </w:r>
          </w:p>
        </w:tc>
        <w:tc>
          <w:tcPr>
            <w:tcW w:w="269" w:type="pct"/>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317" w:type="pct"/>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27" w:type="pct"/>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367"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r>
      <w:tr w:rsidR="00003ADE" w:rsidRPr="00003ADE" w:rsidTr="003451A2">
        <w:trPr>
          <w:trHeight w:val="288"/>
        </w:trPr>
        <w:tc>
          <w:tcPr>
            <w:tcW w:w="347" w:type="pct"/>
            <w:tcBorders>
              <w:top w:val="nil"/>
              <w:left w:val="single" w:sz="4" w:space="0" w:color="auto"/>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1</w:t>
            </w:r>
          </w:p>
        </w:tc>
        <w:tc>
          <w:tcPr>
            <w:tcW w:w="266"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2</w:t>
            </w:r>
          </w:p>
        </w:tc>
        <w:tc>
          <w:tcPr>
            <w:tcW w:w="361" w:type="pct"/>
            <w:tcBorders>
              <w:top w:val="nil"/>
              <w:left w:val="nil"/>
              <w:bottom w:val="single" w:sz="4" w:space="0" w:color="auto"/>
              <w:right w:val="single" w:sz="4" w:space="0" w:color="auto"/>
            </w:tcBorders>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3</w:t>
            </w:r>
          </w:p>
        </w:tc>
        <w:tc>
          <w:tcPr>
            <w:tcW w:w="361" w:type="pct"/>
            <w:tcBorders>
              <w:top w:val="nil"/>
              <w:left w:val="single" w:sz="4" w:space="0" w:color="auto"/>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4</w:t>
            </w:r>
          </w:p>
        </w:tc>
        <w:tc>
          <w:tcPr>
            <w:tcW w:w="360" w:type="pct"/>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5</w:t>
            </w:r>
          </w:p>
        </w:tc>
        <w:tc>
          <w:tcPr>
            <w:tcW w:w="360" w:type="pct"/>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6</w:t>
            </w:r>
          </w:p>
        </w:tc>
        <w:tc>
          <w:tcPr>
            <w:tcW w:w="225" w:type="pct"/>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7</w:t>
            </w:r>
          </w:p>
        </w:tc>
        <w:tc>
          <w:tcPr>
            <w:tcW w:w="267" w:type="pct"/>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8</w:t>
            </w:r>
          </w:p>
        </w:tc>
        <w:tc>
          <w:tcPr>
            <w:tcW w:w="267" w:type="pct"/>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9</w:t>
            </w:r>
          </w:p>
        </w:tc>
        <w:tc>
          <w:tcPr>
            <w:tcW w:w="272" w:type="pct"/>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10</w:t>
            </w:r>
          </w:p>
        </w:tc>
        <w:tc>
          <w:tcPr>
            <w:tcW w:w="277" w:type="pct"/>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11</w:t>
            </w:r>
          </w:p>
        </w:tc>
        <w:tc>
          <w:tcPr>
            <w:tcW w:w="229" w:type="pct"/>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12</w:t>
            </w:r>
          </w:p>
        </w:tc>
        <w:tc>
          <w:tcPr>
            <w:tcW w:w="269" w:type="pct"/>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13</w:t>
            </w:r>
          </w:p>
        </w:tc>
        <w:tc>
          <w:tcPr>
            <w:tcW w:w="317" w:type="pct"/>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14</w:t>
            </w:r>
          </w:p>
        </w:tc>
        <w:tc>
          <w:tcPr>
            <w:tcW w:w="230" w:type="pct"/>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15</w:t>
            </w:r>
          </w:p>
        </w:tc>
        <w:tc>
          <w:tcPr>
            <w:tcW w:w="227" w:type="pct"/>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16</w:t>
            </w:r>
          </w:p>
        </w:tc>
        <w:tc>
          <w:tcPr>
            <w:tcW w:w="367" w:type="pct"/>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17</w:t>
            </w:r>
          </w:p>
        </w:tc>
      </w:tr>
      <w:tr w:rsidR="00003ADE" w:rsidRPr="00003ADE" w:rsidTr="003451A2">
        <w:trPr>
          <w:trHeight w:val="135"/>
        </w:trPr>
        <w:tc>
          <w:tcPr>
            <w:tcW w:w="347" w:type="pct"/>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sz w:val="16"/>
                <w:szCs w:val="16"/>
                <w:lang w:eastAsia="ru-RU"/>
              </w:rPr>
            </w:pPr>
            <w:r w:rsidRPr="00003ADE">
              <w:rPr>
                <w:sz w:val="16"/>
                <w:szCs w:val="16"/>
                <w:lang w:eastAsia="ru-RU"/>
              </w:rPr>
              <w:t> </w:t>
            </w:r>
          </w:p>
        </w:tc>
        <w:tc>
          <w:tcPr>
            <w:tcW w:w="266" w:type="pct"/>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361" w:type="pct"/>
            <w:tcBorders>
              <w:top w:val="nil"/>
              <w:left w:val="single" w:sz="4" w:space="0" w:color="auto"/>
              <w:right w:val="single" w:sz="4" w:space="0" w:color="auto"/>
            </w:tcBorders>
          </w:tcPr>
          <w:p w:rsidR="00003ADE" w:rsidRPr="00003ADE" w:rsidRDefault="00003ADE" w:rsidP="003451A2">
            <w:pPr>
              <w:rPr>
                <w:color w:val="000000"/>
                <w:sz w:val="16"/>
                <w:szCs w:val="16"/>
                <w:lang w:eastAsia="ru-RU"/>
              </w:rPr>
            </w:pPr>
          </w:p>
        </w:tc>
        <w:tc>
          <w:tcPr>
            <w:tcW w:w="361" w:type="pct"/>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360" w:type="pct"/>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360" w:type="pct"/>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25" w:type="pct"/>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67" w:type="pct"/>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67" w:type="pct"/>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77"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317"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r>
      <w:tr w:rsidR="00003ADE" w:rsidRPr="00003ADE" w:rsidTr="003451A2">
        <w:trPr>
          <w:trHeight w:val="165"/>
        </w:trPr>
        <w:tc>
          <w:tcPr>
            <w:tcW w:w="347" w:type="pct"/>
            <w:vMerge/>
            <w:tcBorders>
              <w:left w:val="single" w:sz="4" w:space="0" w:color="auto"/>
              <w:right w:val="single" w:sz="4" w:space="0" w:color="auto"/>
            </w:tcBorders>
            <w:shd w:val="clear" w:color="auto" w:fill="auto"/>
            <w:vAlign w:val="center"/>
          </w:tcPr>
          <w:p w:rsidR="00003ADE" w:rsidRPr="00003ADE" w:rsidRDefault="00003ADE" w:rsidP="003451A2">
            <w:pPr>
              <w:rPr>
                <w:sz w:val="16"/>
                <w:szCs w:val="16"/>
                <w:lang w:eastAsia="ru-RU"/>
              </w:rPr>
            </w:pPr>
          </w:p>
        </w:tc>
        <w:tc>
          <w:tcPr>
            <w:tcW w:w="266"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361" w:type="pct"/>
            <w:tcBorders>
              <w:left w:val="single" w:sz="4" w:space="0" w:color="auto"/>
              <w:right w:val="single" w:sz="4" w:space="0" w:color="auto"/>
            </w:tcBorders>
          </w:tcPr>
          <w:p w:rsidR="00003ADE" w:rsidRPr="00003ADE" w:rsidRDefault="00003ADE" w:rsidP="003451A2">
            <w:pPr>
              <w:rPr>
                <w:color w:val="000000"/>
                <w:sz w:val="16"/>
                <w:szCs w:val="16"/>
                <w:lang w:eastAsia="ru-RU"/>
              </w:rPr>
            </w:pPr>
          </w:p>
        </w:tc>
        <w:tc>
          <w:tcPr>
            <w:tcW w:w="361"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360"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360"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25"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67"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67" w:type="pct"/>
            <w:vMerge/>
            <w:tcBorders>
              <w:left w:val="single" w:sz="4" w:space="0" w:color="auto"/>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2"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29"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1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30"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2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6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r>
      <w:tr w:rsidR="00003ADE" w:rsidRPr="00003ADE" w:rsidTr="003451A2">
        <w:trPr>
          <w:trHeight w:val="135"/>
        </w:trPr>
        <w:tc>
          <w:tcPr>
            <w:tcW w:w="347" w:type="pct"/>
            <w:vMerge/>
            <w:tcBorders>
              <w:left w:val="single" w:sz="4" w:space="0" w:color="auto"/>
              <w:right w:val="single" w:sz="4" w:space="0" w:color="auto"/>
            </w:tcBorders>
            <w:shd w:val="clear" w:color="auto" w:fill="auto"/>
            <w:vAlign w:val="center"/>
          </w:tcPr>
          <w:p w:rsidR="00003ADE" w:rsidRPr="00003ADE" w:rsidRDefault="00003ADE" w:rsidP="003451A2">
            <w:pPr>
              <w:rPr>
                <w:sz w:val="16"/>
                <w:szCs w:val="16"/>
                <w:lang w:eastAsia="ru-RU"/>
              </w:rPr>
            </w:pPr>
          </w:p>
        </w:tc>
        <w:tc>
          <w:tcPr>
            <w:tcW w:w="266"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361" w:type="pct"/>
            <w:tcBorders>
              <w:left w:val="single" w:sz="4" w:space="0" w:color="auto"/>
              <w:right w:val="single" w:sz="4" w:space="0" w:color="auto"/>
            </w:tcBorders>
          </w:tcPr>
          <w:p w:rsidR="00003ADE" w:rsidRPr="00003ADE" w:rsidRDefault="00003ADE" w:rsidP="003451A2">
            <w:pPr>
              <w:rPr>
                <w:color w:val="000000"/>
                <w:sz w:val="16"/>
                <w:szCs w:val="16"/>
                <w:lang w:eastAsia="ru-RU"/>
              </w:rPr>
            </w:pPr>
          </w:p>
        </w:tc>
        <w:tc>
          <w:tcPr>
            <w:tcW w:w="361"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360"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360"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25"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67"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67" w:type="pct"/>
            <w:vMerge w:val="restart"/>
            <w:tcBorders>
              <w:top w:val="single" w:sz="4" w:space="0" w:color="auto"/>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2"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29"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1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30"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2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6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r>
      <w:tr w:rsidR="00003ADE" w:rsidRPr="00003ADE" w:rsidTr="003451A2">
        <w:trPr>
          <w:trHeight w:val="195"/>
        </w:trPr>
        <w:tc>
          <w:tcPr>
            <w:tcW w:w="347" w:type="pct"/>
            <w:vMerge/>
            <w:tcBorders>
              <w:left w:val="single" w:sz="4" w:space="0" w:color="auto"/>
              <w:right w:val="single" w:sz="4" w:space="0" w:color="auto"/>
            </w:tcBorders>
            <w:shd w:val="clear" w:color="auto" w:fill="auto"/>
            <w:vAlign w:val="center"/>
          </w:tcPr>
          <w:p w:rsidR="00003ADE" w:rsidRPr="00003ADE" w:rsidRDefault="00003ADE" w:rsidP="003451A2">
            <w:pPr>
              <w:rPr>
                <w:sz w:val="16"/>
                <w:szCs w:val="16"/>
                <w:lang w:eastAsia="ru-RU"/>
              </w:rPr>
            </w:pPr>
          </w:p>
        </w:tc>
        <w:tc>
          <w:tcPr>
            <w:tcW w:w="266"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361" w:type="pct"/>
            <w:tcBorders>
              <w:left w:val="single" w:sz="4" w:space="0" w:color="auto"/>
              <w:right w:val="single" w:sz="4" w:space="0" w:color="auto"/>
            </w:tcBorders>
          </w:tcPr>
          <w:p w:rsidR="00003ADE" w:rsidRPr="00003ADE" w:rsidRDefault="00003ADE" w:rsidP="003451A2">
            <w:pPr>
              <w:rPr>
                <w:color w:val="000000"/>
                <w:sz w:val="16"/>
                <w:szCs w:val="16"/>
                <w:lang w:eastAsia="ru-RU"/>
              </w:rPr>
            </w:pPr>
          </w:p>
        </w:tc>
        <w:tc>
          <w:tcPr>
            <w:tcW w:w="361"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360"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360"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25"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67" w:type="pct"/>
            <w:vMerge/>
            <w:tcBorders>
              <w:left w:val="single" w:sz="4" w:space="0" w:color="auto"/>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67" w:type="pct"/>
            <w:vMerge/>
            <w:tcBorders>
              <w:left w:val="single" w:sz="4" w:space="0" w:color="auto"/>
              <w:bottom w:val="single" w:sz="4" w:space="0" w:color="000000"/>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2"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29"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1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30"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2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6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r>
      <w:tr w:rsidR="00003ADE" w:rsidRPr="00003ADE" w:rsidTr="003451A2">
        <w:trPr>
          <w:trHeight w:val="105"/>
        </w:trPr>
        <w:tc>
          <w:tcPr>
            <w:tcW w:w="347" w:type="pct"/>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66" w:type="pct"/>
            <w:vMerge/>
            <w:tcBorders>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361" w:type="pct"/>
            <w:tcBorders>
              <w:left w:val="single" w:sz="4" w:space="0" w:color="auto"/>
              <w:right w:val="single" w:sz="4" w:space="0" w:color="auto"/>
            </w:tcBorders>
          </w:tcPr>
          <w:p w:rsidR="00003ADE" w:rsidRPr="00003ADE" w:rsidRDefault="00003ADE" w:rsidP="003451A2">
            <w:pPr>
              <w:rPr>
                <w:color w:val="000000"/>
                <w:sz w:val="16"/>
                <w:szCs w:val="16"/>
                <w:lang w:eastAsia="ru-RU"/>
              </w:rPr>
            </w:pPr>
          </w:p>
        </w:tc>
        <w:tc>
          <w:tcPr>
            <w:tcW w:w="361" w:type="pct"/>
            <w:vMerge/>
            <w:tcBorders>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360" w:type="pct"/>
            <w:vMerge/>
            <w:tcBorders>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360" w:type="pct"/>
            <w:vMerge/>
            <w:tcBorders>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225" w:type="pct"/>
            <w:vMerge/>
            <w:tcBorders>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267" w:type="pct"/>
            <w:vMerge w:val="restart"/>
            <w:tcBorders>
              <w:top w:val="single" w:sz="4" w:space="0" w:color="auto"/>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267" w:type="pct"/>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77"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317"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r>
      <w:tr w:rsidR="00003ADE" w:rsidRPr="00003ADE" w:rsidTr="003451A2">
        <w:trPr>
          <w:trHeight w:val="150"/>
        </w:trPr>
        <w:tc>
          <w:tcPr>
            <w:tcW w:w="347"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66" w:type="pct"/>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361" w:type="pct"/>
            <w:tcBorders>
              <w:left w:val="single" w:sz="4" w:space="0" w:color="auto"/>
              <w:right w:val="single" w:sz="4" w:space="0" w:color="auto"/>
            </w:tcBorders>
          </w:tcPr>
          <w:p w:rsidR="00003ADE" w:rsidRPr="00003ADE" w:rsidRDefault="00003ADE" w:rsidP="003451A2">
            <w:pPr>
              <w:rPr>
                <w:color w:val="000000"/>
                <w:sz w:val="16"/>
                <w:szCs w:val="16"/>
                <w:lang w:eastAsia="ru-RU"/>
              </w:rPr>
            </w:pPr>
          </w:p>
        </w:tc>
        <w:tc>
          <w:tcPr>
            <w:tcW w:w="361" w:type="pct"/>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360" w:type="pct"/>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360" w:type="pct"/>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225" w:type="pct"/>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267" w:type="pct"/>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267" w:type="pct"/>
            <w:vMerge/>
            <w:tcBorders>
              <w:left w:val="single" w:sz="4" w:space="0" w:color="auto"/>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2"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29"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1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30"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2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6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r>
      <w:tr w:rsidR="00003ADE" w:rsidRPr="00003ADE" w:rsidTr="003451A2">
        <w:trPr>
          <w:trHeight w:val="105"/>
        </w:trPr>
        <w:tc>
          <w:tcPr>
            <w:tcW w:w="347"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66" w:type="pct"/>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361" w:type="pct"/>
            <w:tcBorders>
              <w:left w:val="single" w:sz="4" w:space="0" w:color="auto"/>
              <w:right w:val="single" w:sz="4" w:space="0" w:color="auto"/>
            </w:tcBorders>
          </w:tcPr>
          <w:p w:rsidR="00003ADE" w:rsidRPr="00003ADE" w:rsidRDefault="00003ADE" w:rsidP="003451A2">
            <w:pPr>
              <w:rPr>
                <w:color w:val="000000"/>
                <w:sz w:val="16"/>
                <w:szCs w:val="16"/>
                <w:lang w:eastAsia="ru-RU"/>
              </w:rPr>
            </w:pPr>
          </w:p>
        </w:tc>
        <w:tc>
          <w:tcPr>
            <w:tcW w:w="361" w:type="pct"/>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360" w:type="pct"/>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360" w:type="pct"/>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225" w:type="pct"/>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267" w:type="pct"/>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267" w:type="pct"/>
            <w:vMerge w:val="restart"/>
            <w:tcBorders>
              <w:top w:val="single" w:sz="4" w:space="0" w:color="auto"/>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2"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29"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1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30"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2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6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r>
      <w:tr w:rsidR="00003ADE" w:rsidRPr="00003ADE" w:rsidTr="003451A2">
        <w:trPr>
          <w:trHeight w:val="285"/>
        </w:trPr>
        <w:tc>
          <w:tcPr>
            <w:tcW w:w="347"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66" w:type="pct"/>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361" w:type="pct"/>
            <w:tcBorders>
              <w:left w:val="single" w:sz="4" w:space="0" w:color="auto"/>
              <w:right w:val="single" w:sz="4" w:space="0" w:color="auto"/>
            </w:tcBorders>
          </w:tcPr>
          <w:p w:rsidR="00003ADE" w:rsidRPr="00003ADE" w:rsidRDefault="00003ADE" w:rsidP="003451A2">
            <w:pPr>
              <w:rPr>
                <w:color w:val="000000"/>
                <w:sz w:val="16"/>
                <w:szCs w:val="16"/>
                <w:lang w:eastAsia="ru-RU"/>
              </w:rPr>
            </w:pPr>
          </w:p>
        </w:tc>
        <w:tc>
          <w:tcPr>
            <w:tcW w:w="361" w:type="pct"/>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360" w:type="pct"/>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360" w:type="pct"/>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225" w:type="pct"/>
            <w:vMerge/>
            <w:tcBorders>
              <w:left w:val="single" w:sz="4" w:space="0" w:color="auto"/>
              <w:bottom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267" w:type="pct"/>
            <w:vMerge/>
            <w:tcBorders>
              <w:left w:val="single" w:sz="4" w:space="0" w:color="auto"/>
              <w:bottom w:val="single" w:sz="4" w:space="0" w:color="000000"/>
              <w:right w:val="single" w:sz="4" w:space="0" w:color="auto"/>
            </w:tcBorders>
            <w:vAlign w:val="center"/>
          </w:tcPr>
          <w:p w:rsidR="00003ADE" w:rsidRPr="00003ADE" w:rsidRDefault="00003ADE" w:rsidP="003451A2">
            <w:pPr>
              <w:rPr>
                <w:color w:val="000000"/>
                <w:sz w:val="16"/>
                <w:szCs w:val="16"/>
                <w:lang w:eastAsia="ru-RU"/>
              </w:rPr>
            </w:pPr>
          </w:p>
        </w:tc>
        <w:tc>
          <w:tcPr>
            <w:tcW w:w="267" w:type="pct"/>
            <w:vMerge/>
            <w:tcBorders>
              <w:left w:val="single" w:sz="4" w:space="0" w:color="auto"/>
              <w:bottom w:val="single" w:sz="4" w:space="0" w:color="000000"/>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2"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29"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1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30"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2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6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r>
      <w:tr w:rsidR="00003ADE" w:rsidRPr="00003ADE" w:rsidTr="003451A2">
        <w:trPr>
          <w:trHeight w:val="285"/>
        </w:trPr>
        <w:tc>
          <w:tcPr>
            <w:tcW w:w="347" w:type="pct"/>
            <w:tcBorders>
              <w:top w:val="single" w:sz="4" w:space="0" w:color="auto"/>
            </w:tcBorders>
            <w:vAlign w:val="center"/>
          </w:tcPr>
          <w:p w:rsidR="00003ADE" w:rsidRPr="00003ADE" w:rsidRDefault="00003ADE" w:rsidP="003451A2">
            <w:pPr>
              <w:rPr>
                <w:sz w:val="16"/>
                <w:szCs w:val="16"/>
                <w:lang w:eastAsia="ru-RU"/>
              </w:rPr>
            </w:pPr>
          </w:p>
        </w:tc>
        <w:tc>
          <w:tcPr>
            <w:tcW w:w="266" w:type="pct"/>
            <w:tcBorders>
              <w:top w:val="single" w:sz="4" w:space="0" w:color="auto"/>
            </w:tcBorders>
            <w:vAlign w:val="center"/>
          </w:tcPr>
          <w:p w:rsidR="00003ADE" w:rsidRPr="00003ADE" w:rsidRDefault="00003ADE" w:rsidP="003451A2">
            <w:pPr>
              <w:rPr>
                <w:color w:val="000000"/>
                <w:sz w:val="16"/>
                <w:szCs w:val="16"/>
                <w:lang w:eastAsia="ru-RU"/>
              </w:rPr>
            </w:pPr>
          </w:p>
        </w:tc>
        <w:tc>
          <w:tcPr>
            <w:tcW w:w="361" w:type="pct"/>
            <w:tcBorders>
              <w:top w:val="single" w:sz="4" w:space="0" w:color="auto"/>
            </w:tcBorders>
          </w:tcPr>
          <w:p w:rsidR="00003ADE" w:rsidRPr="00003ADE" w:rsidRDefault="00003ADE" w:rsidP="003451A2">
            <w:pPr>
              <w:rPr>
                <w:color w:val="000000"/>
                <w:sz w:val="16"/>
                <w:szCs w:val="16"/>
                <w:lang w:eastAsia="ru-RU"/>
              </w:rPr>
            </w:pPr>
          </w:p>
        </w:tc>
        <w:tc>
          <w:tcPr>
            <w:tcW w:w="361" w:type="pct"/>
            <w:tcBorders>
              <w:top w:val="single" w:sz="4" w:space="0" w:color="auto"/>
            </w:tcBorders>
            <w:vAlign w:val="center"/>
          </w:tcPr>
          <w:p w:rsidR="00003ADE" w:rsidRPr="00003ADE" w:rsidRDefault="00003ADE" w:rsidP="003451A2">
            <w:pPr>
              <w:rPr>
                <w:color w:val="000000"/>
                <w:sz w:val="16"/>
                <w:szCs w:val="16"/>
                <w:lang w:eastAsia="ru-RU"/>
              </w:rPr>
            </w:pPr>
          </w:p>
        </w:tc>
        <w:tc>
          <w:tcPr>
            <w:tcW w:w="360" w:type="pct"/>
            <w:tcBorders>
              <w:top w:val="single" w:sz="4" w:space="0" w:color="auto"/>
            </w:tcBorders>
            <w:vAlign w:val="center"/>
          </w:tcPr>
          <w:p w:rsidR="00003ADE" w:rsidRPr="00003ADE" w:rsidRDefault="00003ADE" w:rsidP="003451A2">
            <w:pPr>
              <w:rPr>
                <w:color w:val="000000"/>
                <w:sz w:val="16"/>
                <w:szCs w:val="16"/>
                <w:lang w:eastAsia="ru-RU"/>
              </w:rPr>
            </w:pPr>
          </w:p>
        </w:tc>
        <w:tc>
          <w:tcPr>
            <w:tcW w:w="360" w:type="pct"/>
            <w:tcBorders>
              <w:top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225" w:type="pct"/>
            <w:tcBorders>
              <w:left w:val="single" w:sz="4" w:space="0" w:color="auto"/>
              <w:bottom w:val="single" w:sz="4" w:space="0" w:color="auto"/>
              <w:right w:val="single" w:sz="4" w:space="0" w:color="auto"/>
            </w:tcBorders>
            <w:vAlign w:val="center"/>
          </w:tcPr>
          <w:p w:rsidR="00003ADE" w:rsidRPr="00003ADE" w:rsidRDefault="00003ADE" w:rsidP="003451A2">
            <w:pPr>
              <w:rPr>
                <w:color w:val="000000"/>
                <w:sz w:val="16"/>
                <w:szCs w:val="16"/>
                <w:lang w:eastAsia="ru-RU"/>
              </w:rPr>
            </w:pPr>
            <w:r w:rsidRPr="00003ADE">
              <w:rPr>
                <w:color w:val="000000"/>
                <w:sz w:val="16"/>
                <w:szCs w:val="16"/>
                <w:lang w:eastAsia="ru-RU"/>
              </w:rPr>
              <w:t>Итого</w:t>
            </w:r>
          </w:p>
        </w:tc>
        <w:tc>
          <w:tcPr>
            <w:tcW w:w="267" w:type="pct"/>
            <w:tcBorders>
              <w:left w:val="single" w:sz="4" w:space="0" w:color="auto"/>
              <w:bottom w:val="single" w:sz="4" w:space="0" w:color="000000"/>
              <w:right w:val="single" w:sz="4" w:space="0" w:color="auto"/>
            </w:tcBorders>
            <w:vAlign w:val="center"/>
          </w:tcPr>
          <w:p w:rsidR="00003ADE" w:rsidRPr="00003ADE" w:rsidRDefault="00003ADE" w:rsidP="003451A2">
            <w:pPr>
              <w:rPr>
                <w:color w:val="000000"/>
                <w:sz w:val="16"/>
                <w:szCs w:val="16"/>
                <w:lang w:eastAsia="ru-RU"/>
              </w:rPr>
            </w:pPr>
          </w:p>
        </w:tc>
        <w:tc>
          <w:tcPr>
            <w:tcW w:w="267" w:type="pct"/>
            <w:tcBorders>
              <w:left w:val="single" w:sz="4" w:space="0" w:color="auto"/>
              <w:bottom w:val="single" w:sz="4" w:space="0" w:color="000000"/>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2"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29"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1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30"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2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67"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r>
    </w:tbl>
    <w:p w:rsidR="00003ADE" w:rsidRPr="00003ADE" w:rsidRDefault="00003ADE" w:rsidP="00003ADE">
      <w:pPr>
        <w:spacing w:after="200" w:line="276" w:lineRule="auto"/>
        <w:rPr>
          <w:rFonts w:eastAsia="Calibri"/>
          <w:sz w:val="16"/>
          <w:szCs w:val="16"/>
        </w:rPr>
      </w:pPr>
    </w:p>
    <w:tbl>
      <w:tblPr>
        <w:tblW w:w="5000" w:type="pct"/>
        <w:tblLayout w:type="fixed"/>
        <w:tblLook w:val="04A0" w:firstRow="1" w:lastRow="0" w:firstColumn="1" w:lastColumn="0" w:noHBand="0" w:noVBand="1"/>
      </w:tblPr>
      <w:tblGrid>
        <w:gridCol w:w="766"/>
        <w:gridCol w:w="432"/>
        <w:gridCol w:w="156"/>
        <w:gridCol w:w="309"/>
        <w:gridCol w:w="488"/>
        <w:gridCol w:w="279"/>
        <w:gridCol w:w="505"/>
        <w:gridCol w:w="182"/>
        <w:gridCol w:w="611"/>
        <w:gridCol w:w="113"/>
        <w:gridCol w:w="461"/>
        <w:gridCol w:w="153"/>
        <w:gridCol w:w="336"/>
        <w:gridCol w:w="590"/>
        <w:gridCol w:w="37"/>
        <w:gridCol w:w="236"/>
        <w:gridCol w:w="386"/>
        <w:gridCol w:w="593"/>
        <w:gridCol w:w="597"/>
        <w:gridCol w:w="437"/>
        <w:gridCol w:w="58"/>
        <w:gridCol w:w="373"/>
        <w:gridCol w:w="207"/>
        <w:gridCol w:w="627"/>
        <w:gridCol w:w="52"/>
        <w:gridCol w:w="474"/>
        <w:gridCol w:w="20"/>
        <w:gridCol w:w="496"/>
        <w:gridCol w:w="509"/>
        <w:gridCol w:w="289"/>
      </w:tblGrid>
      <w:tr w:rsidR="00003ADE" w:rsidRPr="00003ADE" w:rsidTr="003451A2">
        <w:trPr>
          <w:trHeight w:val="870"/>
        </w:trPr>
        <w:tc>
          <w:tcPr>
            <w:tcW w:w="5000" w:type="pct"/>
            <w:gridSpan w:val="30"/>
            <w:tcBorders>
              <w:top w:val="nil"/>
              <w:left w:val="nil"/>
              <w:bottom w:val="nil"/>
              <w:right w:val="nil"/>
            </w:tcBorders>
            <w:shd w:val="clear" w:color="auto" w:fill="auto"/>
            <w:vAlign w:val="center"/>
            <w:hideMark/>
          </w:tcPr>
          <w:p w:rsidR="00003ADE" w:rsidRPr="00003ADE" w:rsidRDefault="00003ADE" w:rsidP="003451A2">
            <w:pPr>
              <w:jc w:val="both"/>
              <w:rPr>
                <w:b/>
                <w:bCs/>
                <w:color w:val="000000"/>
                <w:sz w:val="16"/>
                <w:szCs w:val="16"/>
                <w:lang w:eastAsia="ru-RU"/>
              </w:rPr>
            </w:pPr>
            <w:r w:rsidRPr="00003ADE">
              <w:rPr>
                <w:b/>
                <w:bCs/>
                <w:color w:val="000000"/>
                <w:sz w:val="16"/>
                <w:szCs w:val="16"/>
                <w:lang w:eastAsia="ru-RU"/>
              </w:rPr>
              <w:t>4. Сведения об объеме оказания муниципальных услуг (муниципальных услуг, составляющих укрупненную муниципальную услугу), на 20__ - 20___ годы (на срок оказания муниципальной услуги за пределами планового периода)</w:t>
            </w:r>
          </w:p>
        </w:tc>
      </w:tr>
      <w:tr w:rsidR="00003ADE" w:rsidRPr="00003ADE" w:rsidTr="003451A2">
        <w:trPr>
          <w:trHeight w:val="70"/>
        </w:trPr>
        <w:tc>
          <w:tcPr>
            <w:tcW w:w="559" w:type="pct"/>
            <w:gridSpan w:val="2"/>
            <w:tcBorders>
              <w:left w:val="nil"/>
              <w:bottom w:val="nil"/>
              <w:right w:val="nil"/>
            </w:tcBorders>
            <w:shd w:val="clear" w:color="auto" w:fill="auto"/>
            <w:noWrap/>
            <w:vAlign w:val="bottom"/>
            <w:hideMark/>
          </w:tcPr>
          <w:p w:rsidR="00003ADE" w:rsidRPr="00003ADE" w:rsidRDefault="00003ADE" w:rsidP="003451A2">
            <w:pPr>
              <w:jc w:val="right"/>
              <w:rPr>
                <w:color w:val="000000"/>
                <w:sz w:val="16"/>
                <w:szCs w:val="16"/>
                <w:lang w:eastAsia="ru-RU"/>
              </w:rPr>
            </w:pPr>
          </w:p>
        </w:tc>
        <w:tc>
          <w:tcPr>
            <w:tcW w:w="219" w:type="pct"/>
            <w:gridSpan w:val="2"/>
            <w:tcBorders>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c>
          <w:tcPr>
            <w:tcW w:w="359" w:type="pct"/>
            <w:gridSpan w:val="2"/>
            <w:tcBorders>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c>
          <w:tcPr>
            <w:tcW w:w="322" w:type="pct"/>
            <w:gridSpan w:val="2"/>
            <w:tcBorders>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c>
          <w:tcPr>
            <w:tcW w:w="339" w:type="pct"/>
            <w:gridSpan w:val="2"/>
            <w:tcBorders>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c>
          <w:tcPr>
            <w:tcW w:w="287" w:type="pct"/>
            <w:gridSpan w:val="2"/>
            <w:tcBorders>
              <w:top w:val="single" w:sz="4" w:space="0" w:color="auto"/>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c>
          <w:tcPr>
            <w:tcW w:w="450" w:type="pct"/>
            <w:gridSpan w:val="3"/>
            <w:tcBorders>
              <w:top w:val="nil"/>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c>
          <w:tcPr>
            <w:tcW w:w="77" w:type="pct"/>
            <w:tcBorders>
              <w:top w:val="nil"/>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c>
          <w:tcPr>
            <w:tcW w:w="938" w:type="pct"/>
            <w:gridSpan w:val="4"/>
            <w:tcBorders>
              <w:top w:val="nil"/>
              <w:left w:val="nil"/>
              <w:bottom w:val="nil"/>
            </w:tcBorders>
            <w:shd w:val="clear" w:color="auto" w:fill="auto"/>
            <w:noWrap/>
            <w:vAlign w:val="bottom"/>
            <w:hideMark/>
          </w:tcPr>
          <w:p w:rsidR="00003ADE" w:rsidRPr="00003ADE" w:rsidRDefault="00003ADE" w:rsidP="003451A2">
            <w:pPr>
              <w:rPr>
                <w:color w:val="000000"/>
                <w:sz w:val="16"/>
                <w:szCs w:val="16"/>
                <w:lang w:eastAsia="ru-RU"/>
              </w:rPr>
            </w:pPr>
          </w:p>
        </w:tc>
        <w:tc>
          <w:tcPr>
            <w:tcW w:w="202" w:type="pct"/>
            <w:gridSpan w:val="2"/>
            <w:tcBorders>
              <w:top w:val="nil"/>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c>
          <w:tcPr>
            <w:tcW w:w="389" w:type="pct"/>
            <w:gridSpan w:val="2"/>
            <w:tcBorders>
              <w:top w:val="nil"/>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c>
          <w:tcPr>
            <w:tcW w:w="246" w:type="pct"/>
            <w:gridSpan w:val="2"/>
            <w:tcBorders>
              <w:top w:val="nil"/>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c>
          <w:tcPr>
            <w:tcW w:w="478" w:type="pct"/>
            <w:gridSpan w:val="3"/>
            <w:tcBorders>
              <w:top w:val="nil"/>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c>
          <w:tcPr>
            <w:tcW w:w="134" w:type="pct"/>
            <w:tcBorders>
              <w:top w:val="nil"/>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r>
      <w:tr w:rsidR="00003ADE" w:rsidRPr="00003ADE" w:rsidTr="003451A2">
        <w:trPr>
          <w:trHeight w:val="1131"/>
        </w:trPr>
        <w:tc>
          <w:tcPr>
            <w:tcW w:w="35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Наименование муниципальной услуги (муниципальных услуг, составляющих укрупн</w:t>
            </w:r>
            <w:r w:rsidRPr="00003ADE">
              <w:rPr>
                <w:color w:val="000000"/>
                <w:sz w:val="16"/>
                <w:szCs w:val="16"/>
                <w:lang w:eastAsia="ru-RU"/>
              </w:rPr>
              <w:lastRenderedPageBreak/>
              <w:t>енную муниципальную услугу)</w:t>
            </w:r>
            <w:r w:rsidRPr="00003ADE">
              <w:rPr>
                <w:color w:val="000000"/>
                <w:sz w:val="16"/>
                <w:szCs w:val="16"/>
                <w:vertAlign w:val="superscript"/>
                <w:lang w:eastAsia="ru-RU"/>
              </w:rPr>
              <w:t>14</w:t>
            </w:r>
          </w:p>
        </w:tc>
        <w:tc>
          <w:tcPr>
            <w:tcW w:w="276"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lastRenderedPageBreak/>
              <w:t>Уникальный номер реестровой записи</w:t>
            </w:r>
            <w:r w:rsidRPr="00003ADE">
              <w:rPr>
                <w:color w:val="000000"/>
                <w:sz w:val="16"/>
                <w:szCs w:val="16"/>
                <w:vertAlign w:val="superscript"/>
                <w:lang w:eastAsia="ru-RU"/>
              </w:rPr>
              <w:t>14</w:t>
            </w:r>
          </w:p>
        </w:tc>
        <w:tc>
          <w:tcPr>
            <w:tcW w:w="373" w:type="pct"/>
            <w:gridSpan w:val="2"/>
            <w:vMerge w:val="restart"/>
            <w:tcBorders>
              <w:top w:val="single" w:sz="4" w:space="0" w:color="auto"/>
              <w:left w:val="single" w:sz="4" w:space="0" w:color="auto"/>
              <w:right w:val="single" w:sz="4" w:space="0" w:color="auto"/>
            </w:tcBorders>
          </w:tcPr>
          <w:p w:rsidR="00003ADE" w:rsidRPr="00003ADE" w:rsidRDefault="00003ADE" w:rsidP="003451A2">
            <w:pPr>
              <w:jc w:val="center"/>
              <w:rPr>
                <w:color w:val="000000"/>
                <w:sz w:val="16"/>
                <w:szCs w:val="16"/>
                <w:lang w:eastAsia="ru-RU"/>
              </w:rPr>
            </w:pPr>
            <w:r w:rsidRPr="00003ADE">
              <w:rPr>
                <w:color w:val="000000"/>
                <w:sz w:val="16"/>
                <w:szCs w:val="16"/>
                <w:lang w:eastAsia="ru-RU"/>
              </w:rPr>
              <w:t>Содержание муниципальной услуги (муниципальных услуг в социальной сфере, составл</w:t>
            </w:r>
            <w:r w:rsidRPr="00003ADE">
              <w:rPr>
                <w:color w:val="000000"/>
                <w:sz w:val="16"/>
                <w:szCs w:val="16"/>
                <w:lang w:eastAsia="ru-RU"/>
              </w:rPr>
              <w:lastRenderedPageBreak/>
              <w:t>яющих укрупнённую муниципальную услугу)</w:t>
            </w:r>
            <w:r w:rsidRPr="00003ADE">
              <w:rPr>
                <w:color w:val="000000"/>
                <w:sz w:val="16"/>
                <w:szCs w:val="16"/>
                <w:vertAlign w:val="superscript"/>
                <w:lang w:eastAsia="ru-RU"/>
              </w:rPr>
              <w:t>14</w:t>
            </w:r>
          </w:p>
        </w:tc>
        <w:tc>
          <w:tcPr>
            <w:tcW w:w="367"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lastRenderedPageBreak/>
              <w:t xml:space="preserve">Условия (формы) оказания муниципальной услуги (муниципальных услуг, </w:t>
            </w:r>
            <w:r w:rsidRPr="00003ADE">
              <w:rPr>
                <w:color w:val="000000"/>
                <w:sz w:val="16"/>
                <w:szCs w:val="16"/>
                <w:lang w:eastAsia="ru-RU"/>
              </w:rPr>
              <w:lastRenderedPageBreak/>
              <w:t>составляющих укрупненную муниципальную услугу)</w:t>
            </w:r>
            <w:r w:rsidRPr="00003ADE">
              <w:rPr>
                <w:color w:val="000000"/>
                <w:sz w:val="16"/>
                <w:szCs w:val="16"/>
                <w:vertAlign w:val="superscript"/>
                <w:lang w:eastAsia="ru-RU"/>
              </w:rPr>
              <w:t>14</w:t>
            </w:r>
          </w:p>
        </w:tc>
        <w:tc>
          <w:tcPr>
            <w:tcW w:w="371"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lastRenderedPageBreak/>
              <w:t xml:space="preserve">Категории потребителей муниципальных услуг (муниципальных услуг, составляющих </w:t>
            </w:r>
            <w:r w:rsidRPr="00003ADE">
              <w:rPr>
                <w:color w:val="000000"/>
                <w:sz w:val="16"/>
                <w:szCs w:val="16"/>
                <w:lang w:eastAsia="ru-RU"/>
              </w:rPr>
              <w:lastRenderedPageBreak/>
              <w:t>укрупненную муниципальную услугу)</w:t>
            </w:r>
            <w:r w:rsidRPr="00003ADE">
              <w:rPr>
                <w:color w:val="000000"/>
                <w:sz w:val="16"/>
                <w:szCs w:val="16"/>
                <w:vertAlign w:val="superscript"/>
                <w:lang w:eastAsia="ru-RU"/>
              </w:rPr>
              <w:t>14</w:t>
            </w:r>
          </w:p>
        </w:tc>
        <w:tc>
          <w:tcPr>
            <w:tcW w:w="269"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lastRenderedPageBreak/>
              <w:t xml:space="preserve">Уполномоченный орган (орган, уполномоченный на </w:t>
            </w:r>
            <w:r w:rsidRPr="00003ADE">
              <w:rPr>
                <w:color w:val="000000"/>
                <w:sz w:val="16"/>
                <w:szCs w:val="16"/>
                <w:lang w:eastAsia="ru-RU"/>
              </w:rPr>
              <w:lastRenderedPageBreak/>
              <w:t>формирование муниципального социального заказа)</w:t>
            </w:r>
            <w:r w:rsidRPr="00003ADE">
              <w:rPr>
                <w:color w:val="000000"/>
                <w:sz w:val="16"/>
                <w:szCs w:val="16"/>
                <w:vertAlign w:val="superscript"/>
                <w:lang w:eastAsia="ru-RU"/>
              </w:rPr>
              <w:t>15</w:t>
            </w:r>
          </w:p>
        </w:tc>
        <w:tc>
          <w:tcPr>
            <w:tcW w:w="229"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lastRenderedPageBreak/>
              <w:t>Срок оказания муниципальной услуги (му</w:t>
            </w:r>
            <w:r w:rsidRPr="00003ADE">
              <w:rPr>
                <w:color w:val="000000"/>
                <w:sz w:val="16"/>
                <w:szCs w:val="16"/>
                <w:lang w:eastAsia="ru-RU"/>
              </w:rPr>
              <w:lastRenderedPageBreak/>
              <w:t>ниципальных услуг, составляющих укрупненную муниципальную услугу)</w:t>
            </w:r>
            <w:r w:rsidRPr="00003ADE">
              <w:rPr>
                <w:color w:val="000000"/>
                <w:sz w:val="16"/>
                <w:szCs w:val="16"/>
                <w:vertAlign w:val="superscript"/>
                <w:lang w:eastAsia="ru-RU"/>
              </w:rPr>
              <w:t>16</w:t>
            </w:r>
          </w:p>
        </w:tc>
        <w:tc>
          <w:tcPr>
            <w:tcW w:w="27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lastRenderedPageBreak/>
              <w:t xml:space="preserve">Год определения исполнителей муниципальных услуг </w:t>
            </w:r>
            <w:r w:rsidRPr="00003ADE">
              <w:rPr>
                <w:color w:val="000000"/>
                <w:sz w:val="16"/>
                <w:szCs w:val="16"/>
                <w:lang w:eastAsia="ru-RU"/>
              </w:rPr>
              <w:lastRenderedPageBreak/>
              <w:t>(муниципальных услуг, составляющих укрупненную муниципальную услугу)</w:t>
            </w:r>
            <w:r w:rsidRPr="00003ADE">
              <w:rPr>
                <w:color w:val="000000"/>
                <w:sz w:val="16"/>
                <w:szCs w:val="16"/>
                <w:vertAlign w:val="superscript"/>
                <w:lang w:eastAsia="ru-RU"/>
              </w:rPr>
              <w:t>17</w:t>
            </w:r>
          </w:p>
        </w:tc>
        <w:tc>
          <w:tcPr>
            <w:tcW w:w="275" w:type="pct"/>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lastRenderedPageBreak/>
              <w:t>Место оказания муниципальной услуги (муниципальных услуг, состав</w:t>
            </w:r>
            <w:r w:rsidRPr="00003ADE">
              <w:rPr>
                <w:color w:val="000000"/>
                <w:sz w:val="16"/>
                <w:szCs w:val="16"/>
                <w:lang w:eastAsia="ru-RU"/>
              </w:rPr>
              <w:lastRenderedPageBreak/>
              <w:t>ляющих укрупненную муниципальную услугу)</w:t>
            </w:r>
            <w:r w:rsidRPr="00003ADE">
              <w:rPr>
                <w:color w:val="000000"/>
                <w:sz w:val="16"/>
                <w:szCs w:val="16"/>
                <w:vertAlign w:val="superscript"/>
                <w:lang w:eastAsia="ru-RU"/>
              </w:rPr>
              <w:t>18</w:t>
            </w:r>
          </w:p>
        </w:tc>
        <w:tc>
          <w:tcPr>
            <w:tcW w:w="786" w:type="pct"/>
            <w:gridSpan w:val="4"/>
            <w:tcBorders>
              <w:top w:val="single" w:sz="4" w:space="0" w:color="auto"/>
              <w:left w:val="nil"/>
              <w:bottom w:val="single" w:sz="4" w:space="0" w:color="auto"/>
              <w:right w:val="single" w:sz="4" w:space="0" w:color="000000"/>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lastRenderedPageBreak/>
              <w:t>Показатель, характеризующий объем оказания муниципальной услуги (муниципальных услуг, составляющих укрупненную муниципальную услугу)</w:t>
            </w:r>
          </w:p>
        </w:tc>
        <w:tc>
          <w:tcPr>
            <w:tcW w:w="1050" w:type="pct"/>
            <w:gridSpan w:val="7"/>
            <w:tcBorders>
              <w:top w:val="single" w:sz="4" w:space="0" w:color="auto"/>
              <w:left w:val="nil"/>
              <w:bottom w:val="single" w:sz="4" w:space="0" w:color="auto"/>
              <w:right w:val="single" w:sz="4" w:space="0" w:color="000000"/>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71"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 xml:space="preserve">Предельные допустимые возможные отклонения от показателей, характеризующих </w:t>
            </w:r>
            <w:r w:rsidRPr="00003ADE">
              <w:rPr>
                <w:color w:val="000000"/>
                <w:sz w:val="16"/>
                <w:szCs w:val="16"/>
                <w:lang w:eastAsia="ru-RU"/>
              </w:rPr>
              <w:lastRenderedPageBreak/>
              <w:t>объем оказания муниципальной услуги (муниципальных услуг, составляющих укрупненную муниципальную услугу)</w:t>
            </w:r>
            <w:r w:rsidRPr="00003ADE">
              <w:rPr>
                <w:color w:val="000000"/>
                <w:sz w:val="16"/>
                <w:szCs w:val="16"/>
                <w:vertAlign w:val="superscript"/>
                <w:lang w:eastAsia="ru-RU"/>
              </w:rPr>
              <w:t>21</w:t>
            </w:r>
          </w:p>
        </w:tc>
      </w:tr>
      <w:tr w:rsidR="00003ADE" w:rsidRPr="00003ADE" w:rsidTr="003451A2">
        <w:trPr>
          <w:trHeight w:val="555"/>
        </w:trPr>
        <w:tc>
          <w:tcPr>
            <w:tcW w:w="357"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76"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373" w:type="pct"/>
            <w:gridSpan w:val="2"/>
            <w:vMerge/>
            <w:tcBorders>
              <w:left w:val="single" w:sz="4" w:space="0" w:color="auto"/>
              <w:right w:val="single" w:sz="4" w:space="0" w:color="auto"/>
            </w:tcBorders>
          </w:tcPr>
          <w:p w:rsidR="00003ADE" w:rsidRPr="00003ADE" w:rsidRDefault="00003ADE" w:rsidP="003451A2">
            <w:pPr>
              <w:rPr>
                <w:color w:val="000000"/>
                <w:sz w:val="16"/>
                <w:szCs w:val="16"/>
                <w:lang w:eastAsia="ru-RU"/>
              </w:rPr>
            </w:pPr>
          </w:p>
        </w:tc>
        <w:tc>
          <w:tcPr>
            <w:tcW w:w="367"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371"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69"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29"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75" w:type="pct"/>
            <w:gridSpan w:val="3"/>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76" w:type="pct"/>
            <w:vMerge w:val="restart"/>
            <w:tcBorders>
              <w:top w:val="nil"/>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наименование показателя</w:t>
            </w:r>
            <w:r w:rsidRPr="00003ADE">
              <w:rPr>
                <w:color w:val="000000"/>
                <w:sz w:val="16"/>
                <w:szCs w:val="16"/>
                <w:vertAlign w:val="superscript"/>
                <w:lang w:eastAsia="ru-RU"/>
              </w:rPr>
              <w:t>14</w:t>
            </w:r>
          </w:p>
        </w:tc>
        <w:tc>
          <w:tcPr>
            <w:tcW w:w="510" w:type="pct"/>
            <w:gridSpan w:val="3"/>
            <w:tcBorders>
              <w:top w:val="single" w:sz="4" w:space="0" w:color="auto"/>
              <w:left w:val="nil"/>
              <w:bottom w:val="single" w:sz="4" w:space="0" w:color="auto"/>
              <w:right w:val="single" w:sz="4" w:space="0" w:color="000000"/>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единица измерения</w:t>
            </w:r>
          </w:p>
        </w:tc>
        <w:tc>
          <w:tcPr>
            <w:tcW w:w="271" w:type="pct"/>
            <w:gridSpan w:val="2"/>
            <w:vMerge w:val="restart"/>
            <w:tcBorders>
              <w:top w:val="nil"/>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оказываемого муниципальными казенными учреждениями на основании муниципального задания</w:t>
            </w:r>
            <w:r w:rsidRPr="00003ADE">
              <w:rPr>
                <w:color w:val="000000"/>
                <w:sz w:val="16"/>
                <w:szCs w:val="16"/>
                <w:vertAlign w:val="superscript"/>
                <w:lang w:eastAsia="ru-RU"/>
              </w:rPr>
              <w:t>20</w:t>
            </w:r>
          </w:p>
        </w:tc>
        <w:tc>
          <w:tcPr>
            <w:tcW w:w="317" w:type="pct"/>
            <w:gridSpan w:val="2"/>
            <w:vMerge w:val="restart"/>
            <w:tcBorders>
              <w:top w:val="nil"/>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оказываемого муниципальными бюджетными и автономными учреждениями на основании муниципального задания</w:t>
            </w:r>
            <w:r w:rsidRPr="00003ADE">
              <w:rPr>
                <w:color w:val="000000"/>
                <w:sz w:val="16"/>
                <w:szCs w:val="16"/>
                <w:vertAlign w:val="superscript"/>
                <w:lang w:eastAsia="ru-RU"/>
              </w:rPr>
              <w:t>20</w:t>
            </w:r>
          </w:p>
        </w:tc>
        <w:tc>
          <w:tcPr>
            <w:tcW w:w="231" w:type="pct"/>
            <w:gridSpan w:val="2"/>
            <w:vMerge w:val="restart"/>
            <w:tcBorders>
              <w:top w:val="nil"/>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в соответствии с конкурсом</w:t>
            </w:r>
            <w:r w:rsidRPr="00003ADE">
              <w:rPr>
                <w:color w:val="000000"/>
                <w:sz w:val="16"/>
                <w:szCs w:val="16"/>
                <w:vertAlign w:val="superscript"/>
                <w:lang w:eastAsia="ru-RU"/>
              </w:rPr>
              <w:t>20</w:t>
            </w:r>
          </w:p>
        </w:tc>
        <w:tc>
          <w:tcPr>
            <w:tcW w:w="231" w:type="pct"/>
            <w:vMerge w:val="restart"/>
            <w:tcBorders>
              <w:top w:val="nil"/>
              <w:left w:val="single" w:sz="4" w:space="0" w:color="auto"/>
              <w:bottom w:val="single" w:sz="4" w:space="0" w:color="000000"/>
              <w:right w:val="single" w:sz="4" w:space="0" w:color="auto"/>
            </w:tcBorders>
            <w:shd w:val="clear" w:color="auto" w:fill="auto"/>
            <w:hideMark/>
          </w:tcPr>
          <w:p w:rsidR="00003ADE" w:rsidRPr="00003ADE" w:rsidRDefault="00003ADE" w:rsidP="003451A2">
            <w:pPr>
              <w:jc w:val="center"/>
              <w:rPr>
                <w:color w:val="000000"/>
                <w:sz w:val="16"/>
                <w:szCs w:val="16"/>
                <w:vertAlign w:val="superscript"/>
                <w:lang w:eastAsia="ru-RU"/>
              </w:rPr>
            </w:pPr>
            <w:r w:rsidRPr="00003ADE">
              <w:rPr>
                <w:color w:val="000000"/>
                <w:sz w:val="16"/>
                <w:szCs w:val="16"/>
                <w:lang w:eastAsia="ru-RU"/>
              </w:rPr>
              <w:t>в соответствии с социальными сертификатами</w:t>
            </w:r>
            <w:r w:rsidRPr="00003ADE">
              <w:rPr>
                <w:color w:val="000000"/>
                <w:sz w:val="16"/>
                <w:szCs w:val="16"/>
                <w:vertAlign w:val="superscript"/>
                <w:lang w:eastAsia="ru-RU"/>
              </w:rPr>
              <w:t>20</w:t>
            </w:r>
          </w:p>
        </w:tc>
        <w:tc>
          <w:tcPr>
            <w:tcW w:w="371"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r>
      <w:tr w:rsidR="00003ADE" w:rsidRPr="00003ADE" w:rsidTr="003451A2">
        <w:trPr>
          <w:trHeight w:val="2550"/>
        </w:trPr>
        <w:tc>
          <w:tcPr>
            <w:tcW w:w="357"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76"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373" w:type="pct"/>
            <w:gridSpan w:val="2"/>
            <w:vMerge/>
            <w:tcBorders>
              <w:left w:val="single" w:sz="4" w:space="0" w:color="auto"/>
              <w:bottom w:val="single" w:sz="4" w:space="0" w:color="000000"/>
              <w:right w:val="single" w:sz="4" w:space="0" w:color="auto"/>
            </w:tcBorders>
          </w:tcPr>
          <w:p w:rsidR="00003ADE" w:rsidRPr="00003ADE" w:rsidRDefault="00003ADE" w:rsidP="003451A2">
            <w:pPr>
              <w:rPr>
                <w:color w:val="000000"/>
                <w:sz w:val="16"/>
                <w:szCs w:val="16"/>
                <w:lang w:eastAsia="ru-RU"/>
              </w:rPr>
            </w:pPr>
          </w:p>
        </w:tc>
        <w:tc>
          <w:tcPr>
            <w:tcW w:w="367"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371"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69"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29"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75" w:type="pct"/>
            <w:gridSpan w:val="3"/>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78" w:type="pct"/>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наименование</w:t>
            </w:r>
            <w:r w:rsidRPr="00003ADE">
              <w:rPr>
                <w:color w:val="000000"/>
                <w:sz w:val="16"/>
                <w:szCs w:val="16"/>
                <w:vertAlign w:val="superscript"/>
                <w:lang w:eastAsia="ru-RU"/>
              </w:rPr>
              <w:t>14</w:t>
            </w:r>
          </w:p>
        </w:tc>
        <w:tc>
          <w:tcPr>
            <w:tcW w:w="232" w:type="pct"/>
            <w:gridSpan w:val="2"/>
            <w:tcBorders>
              <w:top w:val="nil"/>
              <w:left w:val="nil"/>
              <w:bottom w:val="single" w:sz="4" w:space="0" w:color="auto"/>
              <w:right w:val="single" w:sz="4" w:space="0" w:color="auto"/>
            </w:tcBorders>
            <w:shd w:val="clear" w:color="auto" w:fill="auto"/>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код по ОКЕИ</w:t>
            </w:r>
            <w:r w:rsidRPr="00003ADE">
              <w:rPr>
                <w:color w:val="000000"/>
                <w:sz w:val="16"/>
                <w:szCs w:val="16"/>
                <w:vertAlign w:val="superscript"/>
                <w:lang w:eastAsia="ru-RU"/>
              </w:rPr>
              <w:t>19</w:t>
            </w:r>
          </w:p>
        </w:tc>
        <w:tc>
          <w:tcPr>
            <w:tcW w:w="271" w:type="pct"/>
            <w:gridSpan w:val="2"/>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317" w:type="pct"/>
            <w:gridSpan w:val="2"/>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31" w:type="pct"/>
            <w:gridSpan w:val="2"/>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231" w:type="pct"/>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c>
          <w:tcPr>
            <w:tcW w:w="371" w:type="pct"/>
            <w:gridSpan w:val="2"/>
            <w:vMerge/>
            <w:tcBorders>
              <w:top w:val="single" w:sz="4" w:space="0" w:color="auto"/>
              <w:left w:val="single" w:sz="4" w:space="0" w:color="auto"/>
              <w:bottom w:val="single" w:sz="4" w:space="0" w:color="000000"/>
              <w:right w:val="single" w:sz="4" w:space="0" w:color="auto"/>
            </w:tcBorders>
            <w:vAlign w:val="center"/>
            <w:hideMark/>
          </w:tcPr>
          <w:p w:rsidR="00003ADE" w:rsidRPr="00003ADE" w:rsidRDefault="00003ADE" w:rsidP="003451A2">
            <w:pPr>
              <w:rPr>
                <w:color w:val="000000"/>
                <w:sz w:val="16"/>
                <w:szCs w:val="16"/>
                <w:lang w:eastAsia="ru-RU"/>
              </w:rPr>
            </w:pPr>
          </w:p>
        </w:tc>
      </w:tr>
      <w:tr w:rsidR="00003ADE" w:rsidRPr="00003ADE" w:rsidTr="003451A2">
        <w:trPr>
          <w:trHeight w:val="288"/>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1</w:t>
            </w:r>
          </w:p>
        </w:tc>
        <w:tc>
          <w:tcPr>
            <w:tcW w:w="276"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2</w:t>
            </w:r>
          </w:p>
        </w:tc>
        <w:tc>
          <w:tcPr>
            <w:tcW w:w="373" w:type="pct"/>
            <w:gridSpan w:val="2"/>
            <w:tcBorders>
              <w:top w:val="nil"/>
              <w:left w:val="nil"/>
              <w:bottom w:val="single" w:sz="4" w:space="0" w:color="auto"/>
              <w:right w:val="single" w:sz="4" w:space="0" w:color="auto"/>
            </w:tcBorders>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3</w:t>
            </w:r>
          </w:p>
        </w:tc>
        <w:tc>
          <w:tcPr>
            <w:tcW w:w="367" w:type="pct"/>
            <w:gridSpan w:val="2"/>
            <w:tcBorders>
              <w:top w:val="nil"/>
              <w:left w:val="single" w:sz="4" w:space="0" w:color="auto"/>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4</w:t>
            </w:r>
          </w:p>
        </w:tc>
        <w:tc>
          <w:tcPr>
            <w:tcW w:w="371"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5</w:t>
            </w:r>
          </w:p>
        </w:tc>
        <w:tc>
          <w:tcPr>
            <w:tcW w:w="269"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6</w:t>
            </w:r>
          </w:p>
        </w:tc>
        <w:tc>
          <w:tcPr>
            <w:tcW w:w="229"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7</w:t>
            </w:r>
          </w:p>
        </w:tc>
        <w:tc>
          <w:tcPr>
            <w:tcW w:w="275" w:type="pct"/>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8</w:t>
            </w:r>
          </w:p>
        </w:tc>
        <w:tc>
          <w:tcPr>
            <w:tcW w:w="275" w:type="pct"/>
            <w:gridSpan w:val="3"/>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9</w:t>
            </w:r>
          </w:p>
        </w:tc>
        <w:tc>
          <w:tcPr>
            <w:tcW w:w="276" w:type="pct"/>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10</w:t>
            </w:r>
          </w:p>
        </w:tc>
        <w:tc>
          <w:tcPr>
            <w:tcW w:w="278" w:type="pct"/>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11</w:t>
            </w:r>
          </w:p>
        </w:tc>
        <w:tc>
          <w:tcPr>
            <w:tcW w:w="232"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12</w:t>
            </w:r>
          </w:p>
        </w:tc>
        <w:tc>
          <w:tcPr>
            <w:tcW w:w="271"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13</w:t>
            </w:r>
          </w:p>
        </w:tc>
        <w:tc>
          <w:tcPr>
            <w:tcW w:w="317"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14</w:t>
            </w:r>
          </w:p>
        </w:tc>
        <w:tc>
          <w:tcPr>
            <w:tcW w:w="231"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15</w:t>
            </w:r>
          </w:p>
        </w:tc>
        <w:tc>
          <w:tcPr>
            <w:tcW w:w="231" w:type="pct"/>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16</w:t>
            </w:r>
          </w:p>
        </w:tc>
        <w:tc>
          <w:tcPr>
            <w:tcW w:w="371"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17</w:t>
            </w:r>
          </w:p>
        </w:tc>
      </w:tr>
      <w:tr w:rsidR="00003ADE" w:rsidRPr="00003ADE" w:rsidTr="003451A2">
        <w:trPr>
          <w:trHeight w:val="135"/>
        </w:trPr>
        <w:tc>
          <w:tcPr>
            <w:tcW w:w="357" w:type="pct"/>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sz w:val="16"/>
                <w:szCs w:val="16"/>
                <w:lang w:eastAsia="ru-RU"/>
              </w:rPr>
            </w:pPr>
            <w:r w:rsidRPr="00003ADE">
              <w:rPr>
                <w:sz w:val="16"/>
                <w:szCs w:val="16"/>
                <w:lang w:eastAsia="ru-RU"/>
              </w:rPr>
              <w:t> </w:t>
            </w:r>
          </w:p>
        </w:tc>
        <w:tc>
          <w:tcPr>
            <w:tcW w:w="276" w:type="pct"/>
            <w:gridSpan w:val="2"/>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373" w:type="pct"/>
            <w:gridSpan w:val="2"/>
            <w:tcBorders>
              <w:top w:val="nil"/>
              <w:left w:val="single" w:sz="4" w:space="0" w:color="auto"/>
              <w:right w:val="single" w:sz="4" w:space="0" w:color="auto"/>
            </w:tcBorders>
          </w:tcPr>
          <w:p w:rsidR="00003ADE" w:rsidRPr="00003ADE" w:rsidRDefault="00003ADE" w:rsidP="003451A2">
            <w:pPr>
              <w:rPr>
                <w:color w:val="000000"/>
                <w:sz w:val="16"/>
                <w:szCs w:val="16"/>
                <w:lang w:eastAsia="ru-RU"/>
              </w:rPr>
            </w:pPr>
          </w:p>
        </w:tc>
        <w:tc>
          <w:tcPr>
            <w:tcW w:w="367" w:type="pct"/>
            <w:gridSpan w:val="2"/>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371" w:type="pct"/>
            <w:gridSpan w:val="2"/>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69" w:type="pct"/>
            <w:gridSpan w:val="2"/>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29" w:type="pct"/>
            <w:gridSpan w:val="2"/>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75" w:type="pct"/>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75" w:type="pct"/>
            <w:gridSpan w:val="3"/>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32"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71"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317"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231"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231"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r>
      <w:tr w:rsidR="00003ADE" w:rsidRPr="00003ADE" w:rsidTr="003451A2">
        <w:trPr>
          <w:trHeight w:val="165"/>
        </w:trPr>
        <w:tc>
          <w:tcPr>
            <w:tcW w:w="357" w:type="pct"/>
            <w:vMerge/>
            <w:tcBorders>
              <w:left w:val="single" w:sz="4" w:space="0" w:color="auto"/>
              <w:right w:val="single" w:sz="4" w:space="0" w:color="auto"/>
            </w:tcBorders>
            <w:shd w:val="clear" w:color="auto" w:fill="auto"/>
            <w:vAlign w:val="center"/>
          </w:tcPr>
          <w:p w:rsidR="00003ADE" w:rsidRPr="00003ADE" w:rsidRDefault="00003ADE" w:rsidP="003451A2">
            <w:pPr>
              <w:rPr>
                <w:sz w:val="16"/>
                <w:szCs w:val="16"/>
                <w:lang w:eastAsia="ru-RU"/>
              </w:rPr>
            </w:pPr>
          </w:p>
        </w:tc>
        <w:tc>
          <w:tcPr>
            <w:tcW w:w="276" w:type="pct"/>
            <w:gridSpan w:val="2"/>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373" w:type="pct"/>
            <w:gridSpan w:val="2"/>
            <w:tcBorders>
              <w:left w:val="single" w:sz="4" w:space="0" w:color="auto"/>
              <w:right w:val="single" w:sz="4" w:space="0" w:color="auto"/>
            </w:tcBorders>
          </w:tcPr>
          <w:p w:rsidR="00003ADE" w:rsidRPr="00003ADE" w:rsidRDefault="00003ADE" w:rsidP="003451A2">
            <w:pPr>
              <w:rPr>
                <w:color w:val="000000"/>
                <w:sz w:val="16"/>
                <w:szCs w:val="16"/>
                <w:lang w:eastAsia="ru-RU"/>
              </w:rPr>
            </w:pPr>
          </w:p>
        </w:tc>
        <w:tc>
          <w:tcPr>
            <w:tcW w:w="367" w:type="pct"/>
            <w:gridSpan w:val="2"/>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371" w:type="pct"/>
            <w:gridSpan w:val="2"/>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69" w:type="pct"/>
            <w:gridSpan w:val="2"/>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29" w:type="pct"/>
            <w:gridSpan w:val="2"/>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5"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5" w:type="pct"/>
            <w:gridSpan w:val="3"/>
            <w:vMerge/>
            <w:tcBorders>
              <w:left w:val="single" w:sz="4" w:space="0" w:color="auto"/>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6"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32"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1"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31"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71"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r>
      <w:tr w:rsidR="00003ADE" w:rsidRPr="00003ADE" w:rsidTr="003451A2">
        <w:trPr>
          <w:trHeight w:val="135"/>
        </w:trPr>
        <w:tc>
          <w:tcPr>
            <w:tcW w:w="357" w:type="pct"/>
            <w:vMerge/>
            <w:tcBorders>
              <w:left w:val="single" w:sz="4" w:space="0" w:color="auto"/>
              <w:right w:val="single" w:sz="4" w:space="0" w:color="auto"/>
            </w:tcBorders>
            <w:shd w:val="clear" w:color="auto" w:fill="auto"/>
            <w:vAlign w:val="center"/>
          </w:tcPr>
          <w:p w:rsidR="00003ADE" w:rsidRPr="00003ADE" w:rsidRDefault="00003ADE" w:rsidP="003451A2">
            <w:pPr>
              <w:rPr>
                <w:sz w:val="16"/>
                <w:szCs w:val="16"/>
                <w:lang w:eastAsia="ru-RU"/>
              </w:rPr>
            </w:pPr>
          </w:p>
        </w:tc>
        <w:tc>
          <w:tcPr>
            <w:tcW w:w="276" w:type="pct"/>
            <w:gridSpan w:val="2"/>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373" w:type="pct"/>
            <w:gridSpan w:val="2"/>
            <w:tcBorders>
              <w:left w:val="single" w:sz="4" w:space="0" w:color="auto"/>
              <w:right w:val="single" w:sz="4" w:space="0" w:color="auto"/>
            </w:tcBorders>
          </w:tcPr>
          <w:p w:rsidR="00003ADE" w:rsidRPr="00003ADE" w:rsidRDefault="00003ADE" w:rsidP="003451A2">
            <w:pPr>
              <w:rPr>
                <w:color w:val="000000"/>
                <w:sz w:val="16"/>
                <w:szCs w:val="16"/>
                <w:lang w:eastAsia="ru-RU"/>
              </w:rPr>
            </w:pPr>
          </w:p>
        </w:tc>
        <w:tc>
          <w:tcPr>
            <w:tcW w:w="367" w:type="pct"/>
            <w:gridSpan w:val="2"/>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371" w:type="pct"/>
            <w:gridSpan w:val="2"/>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69" w:type="pct"/>
            <w:gridSpan w:val="2"/>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29" w:type="pct"/>
            <w:gridSpan w:val="2"/>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5"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5" w:type="pct"/>
            <w:gridSpan w:val="3"/>
            <w:vMerge w:val="restart"/>
            <w:tcBorders>
              <w:top w:val="single" w:sz="4" w:space="0" w:color="auto"/>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6"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32"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1"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31"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71"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r>
      <w:tr w:rsidR="00003ADE" w:rsidRPr="00003ADE" w:rsidTr="003451A2">
        <w:trPr>
          <w:trHeight w:val="195"/>
        </w:trPr>
        <w:tc>
          <w:tcPr>
            <w:tcW w:w="357" w:type="pct"/>
            <w:vMerge/>
            <w:tcBorders>
              <w:left w:val="single" w:sz="4" w:space="0" w:color="auto"/>
              <w:right w:val="single" w:sz="4" w:space="0" w:color="auto"/>
            </w:tcBorders>
            <w:shd w:val="clear" w:color="auto" w:fill="auto"/>
            <w:vAlign w:val="center"/>
          </w:tcPr>
          <w:p w:rsidR="00003ADE" w:rsidRPr="00003ADE" w:rsidRDefault="00003ADE" w:rsidP="003451A2">
            <w:pPr>
              <w:rPr>
                <w:sz w:val="16"/>
                <w:szCs w:val="16"/>
                <w:lang w:eastAsia="ru-RU"/>
              </w:rPr>
            </w:pPr>
          </w:p>
        </w:tc>
        <w:tc>
          <w:tcPr>
            <w:tcW w:w="276" w:type="pct"/>
            <w:gridSpan w:val="2"/>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373" w:type="pct"/>
            <w:gridSpan w:val="2"/>
            <w:tcBorders>
              <w:left w:val="single" w:sz="4" w:space="0" w:color="auto"/>
              <w:right w:val="single" w:sz="4" w:space="0" w:color="auto"/>
            </w:tcBorders>
          </w:tcPr>
          <w:p w:rsidR="00003ADE" w:rsidRPr="00003ADE" w:rsidRDefault="00003ADE" w:rsidP="003451A2">
            <w:pPr>
              <w:rPr>
                <w:color w:val="000000"/>
                <w:sz w:val="16"/>
                <w:szCs w:val="16"/>
                <w:lang w:eastAsia="ru-RU"/>
              </w:rPr>
            </w:pPr>
          </w:p>
        </w:tc>
        <w:tc>
          <w:tcPr>
            <w:tcW w:w="367" w:type="pct"/>
            <w:gridSpan w:val="2"/>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371" w:type="pct"/>
            <w:gridSpan w:val="2"/>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69" w:type="pct"/>
            <w:gridSpan w:val="2"/>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29" w:type="pct"/>
            <w:gridSpan w:val="2"/>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5" w:type="pct"/>
            <w:vMerge/>
            <w:tcBorders>
              <w:left w:val="single" w:sz="4" w:space="0" w:color="auto"/>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5" w:type="pct"/>
            <w:gridSpan w:val="3"/>
            <w:vMerge/>
            <w:tcBorders>
              <w:left w:val="single" w:sz="4" w:space="0" w:color="auto"/>
              <w:bottom w:val="single" w:sz="4" w:space="0" w:color="000000"/>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6"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32"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1"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31"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71"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r>
      <w:tr w:rsidR="00003ADE" w:rsidRPr="00003ADE" w:rsidTr="003451A2">
        <w:trPr>
          <w:trHeight w:val="105"/>
        </w:trPr>
        <w:tc>
          <w:tcPr>
            <w:tcW w:w="357" w:type="pct"/>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76" w:type="pct"/>
            <w:gridSpan w:val="2"/>
            <w:vMerge/>
            <w:tcBorders>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373" w:type="pct"/>
            <w:gridSpan w:val="2"/>
            <w:tcBorders>
              <w:left w:val="single" w:sz="4" w:space="0" w:color="auto"/>
              <w:right w:val="single" w:sz="4" w:space="0" w:color="auto"/>
            </w:tcBorders>
          </w:tcPr>
          <w:p w:rsidR="00003ADE" w:rsidRPr="00003ADE" w:rsidRDefault="00003ADE" w:rsidP="003451A2">
            <w:pPr>
              <w:rPr>
                <w:color w:val="000000"/>
                <w:sz w:val="16"/>
                <w:szCs w:val="16"/>
                <w:lang w:eastAsia="ru-RU"/>
              </w:rPr>
            </w:pPr>
          </w:p>
        </w:tc>
        <w:tc>
          <w:tcPr>
            <w:tcW w:w="367" w:type="pct"/>
            <w:gridSpan w:val="2"/>
            <w:vMerge/>
            <w:tcBorders>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371" w:type="pct"/>
            <w:gridSpan w:val="2"/>
            <w:vMerge/>
            <w:tcBorders>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269" w:type="pct"/>
            <w:gridSpan w:val="2"/>
            <w:vMerge/>
            <w:tcBorders>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229" w:type="pct"/>
            <w:gridSpan w:val="2"/>
            <w:vMerge/>
            <w:tcBorders>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275" w:type="pct"/>
            <w:vMerge w:val="restart"/>
            <w:tcBorders>
              <w:top w:val="single" w:sz="4" w:space="0" w:color="auto"/>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275" w:type="pct"/>
            <w:gridSpan w:val="3"/>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32"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71"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317"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231"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231"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right"/>
              <w:rPr>
                <w:color w:val="000000"/>
                <w:sz w:val="16"/>
                <w:szCs w:val="16"/>
                <w:lang w:eastAsia="ru-RU"/>
              </w:rPr>
            </w:pPr>
            <w:r w:rsidRPr="00003ADE">
              <w:rPr>
                <w:color w:val="000000"/>
                <w:sz w:val="16"/>
                <w:szCs w:val="16"/>
                <w:lang w:eastAsia="ru-RU"/>
              </w:rPr>
              <w:t> </w:t>
            </w:r>
          </w:p>
        </w:tc>
      </w:tr>
      <w:tr w:rsidR="00003ADE" w:rsidRPr="00003ADE" w:rsidTr="003451A2">
        <w:trPr>
          <w:trHeight w:val="150"/>
        </w:trPr>
        <w:tc>
          <w:tcPr>
            <w:tcW w:w="357"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76" w:type="pct"/>
            <w:gridSpan w:val="2"/>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373" w:type="pct"/>
            <w:gridSpan w:val="2"/>
            <w:tcBorders>
              <w:left w:val="single" w:sz="4" w:space="0" w:color="auto"/>
              <w:right w:val="single" w:sz="4" w:space="0" w:color="auto"/>
            </w:tcBorders>
          </w:tcPr>
          <w:p w:rsidR="00003ADE" w:rsidRPr="00003ADE" w:rsidRDefault="00003ADE" w:rsidP="003451A2">
            <w:pPr>
              <w:rPr>
                <w:color w:val="000000"/>
                <w:sz w:val="16"/>
                <w:szCs w:val="16"/>
                <w:lang w:eastAsia="ru-RU"/>
              </w:rPr>
            </w:pPr>
          </w:p>
        </w:tc>
        <w:tc>
          <w:tcPr>
            <w:tcW w:w="367" w:type="pct"/>
            <w:gridSpan w:val="2"/>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371" w:type="pct"/>
            <w:gridSpan w:val="2"/>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269" w:type="pct"/>
            <w:gridSpan w:val="2"/>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229" w:type="pct"/>
            <w:gridSpan w:val="2"/>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275" w:type="pct"/>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275" w:type="pct"/>
            <w:gridSpan w:val="3"/>
            <w:vMerge/>
            <w:tcBorders>
              <w:left w:val="single" w:sz="4" w:space="0" w:color="auto"/>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6"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32"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1"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31"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71"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r>
      <w:tr w:rsidR="00003ADE" w:rsidRPr="00003ADE" w:rsidTr="003451A2">
        <w:trPr>
          <w:trHeight w:val="105"/>
        </w:trPr>
        <w:tc>
          <w:tcPr>
            <w:tcW w:w="357"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76" w:type="pct"/>
            <w:gridSpan w:val="2"/>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373" w:type="pct"/>
            <w:gridSpan w:val="2"/>
            <w:tcBorders>
              <w:left w:val="single" w:sz="4" w:space="0" w:color="auto"/>
              <w:right w:val="single" w:sz="4" w:space="0" w:color="auto"/>
            </w:tcBorders>
          </w:tcPr>
          <w:p w:rsidR="00003ADE" w:rsidRPr="00003ADE" w:rsidRDefault="00003ADE" w:rsidP="003451A2">
            <w:pPr>
              <w:rPr>
                <w:color w:val="000000"/>
                <w:sz w:val="16"/>
                <w:szCs w:val="16"/>
                <w:lang w:eastAsia="ru-RU"/>
              </w:rPr>
            </w:pPr>
          </w:p>
        </w:tc>
        <w:tc>
          <w:tcPr>
            <w:tcW w:w="367" w:type="pct"/>
            <w:gridSpan w:val="2"/>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371" w:type="pct"/>
            <w:gridSpan w:val="2"/>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269" w:type="pct"/>
            <w:gridSpan w:val="2"/>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229" w:type="pct"/>
            <w:gridSpan w:val="2"/>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275" w:type="pct"/>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275" w:type="pct"/>
            <w:gridSpan w:val="3"/>
            <w:vMerge w:val="restart"/>
            <w:tcBorders>
              <w:top w:val="single" w:sz="4" w:space="0" w:color="auto"/>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6"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32"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1"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31"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71"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r>
      <w:tr w:rsidR="00003ADE" w:rsidRPr="00003ADE" w:rsidTr="003451A2">
        <w:trPr>
          <w:trHeight w:val="285"/>
        </w:trPr>
        <w:tc>
          <w:tcPr>
            <w:tcW w:w="357"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76" w:type="pct"/>
            <w:gridSpan w:val="2"/>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373" w:type="pct"/>
            <w:gridSpan w:val="2"/>
            <w:tcBorders>
              <w:left w:val="single" w:sz="4" w:space="0" w:color="auto"/>
              <w:right w:val="single" w:sz="4" w:space="0" w:color="auto"/>
            </w:tcBorders>
          </w:tcPr>
          <w:p w:rsidR="00003ADE" w:rsidRPr="00003ADE" w:rsidRDefault="00003ADE" w:rsidP="003451A2">
            <w:pPr>
              <w:rPr>
                <w:color w:val="000000"/>
                <w:sz w:val="16"/>
                <w:szCs w:val="16"/>
                <w:lang w:eastAsia="ru-RU"/>
              </w:rPr>
            </w:pPr>
          </w:p>
        </w:tc>
        <w:tc>
          <w:tcPr>
            <w:tcW w:w="367" w:type="pct"/>
            <w:gridSpan w:val="2"/>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371" w:type="pct"/>
            <w:gridSpan w:val="2"/>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269" w:type="pct"/>
            <w:gridSpan w:val="2"/>
            <w:vMerge/>
            <w:tcBorders>
              <w:left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229"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275" w:type="pct"/>
            <w:vMerge/>
            <w:tcBorders>
              <w:left w:val="single" w:sz="4" w:space="0" w:color="auto"/>
              <w:bottom w:val="single" w:sz="4" w:space="0" w:color="000000"/>
              <w:right w:val="single" w:sz="4" w:space="0" w:color="auto"/>
            </w:tcBorders>
            <w:vAlign w:val="center"/>
          </w:tcPr>
          <w:p w:rsidR="00003ADE" w:rsidRPr="00003ADE" w:rsidRDefault="00003ADE" w:rsidP="003451A2">
            <w:pPr>
              <w:rPr>
                <w:color w:val="000000"/>
                <w:sz w:val="16"/>
                <w:szCs w:val="16"/>
                <w:lang w:eastAsia="ru-RU"/>
              </w:rPr>
            </w:pPr>
          </w:p>
        </w:tc>
        <w:tc>
          <w:tcPr>
            <w:tcW w:w="275" w:type="pct"/>
            <w:gridSpan w:val="3"/>
            <w:vMerge/>
            <w:tcBorders>
              <w:left w:val="single" w:sz="4" w:space="0" w:color="auto"/>
              <w:bottom w:val="single" w:sz="4" w:space="0" w:color="000000"/>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6"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32"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1"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31"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71"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r>
      <w:tr w:rsidR="00003ADE" w:rsidRPr="00003ADE" w:rsidTr="003451A2">
        <w:trPr>
          <w:trHeight w:val="285"/>
        </w:trPr>
        <w:tc>
          <w:tcPr>
            <w:tcW w:w="357" w:type="pct"/>
            <w:tcBorders>
              <w:top w:val="single" w:sz="4" w:space="0" w:color="auto"/>
            </w:tcBorders>
            <w:vAlign w:val="center"/>
          </w:tcPr>
          <w:p w:rsidR="00003ADE" w:rsidRPr="00003ADE" w:rsidRDefault="00003ADE" w:rsidP="003451A2">
            <w:pPr>
              <w:rPr>
                <w:sz w:val="16"/>
                <w:szCs w:val="16"/>
                <w:lang w:eastAsia="ru-RU"/>
              </w:rPr>
            </w:pPr>
          </w:p>
        </w:tc>
        <w:tc>
          <w:tcPr>
            <w:tcW w:w="276" w:type="pct"/>
            <w:gridSpan w:val="2"/>
            <w:tcBorders>
              <w:top w:val="single" w:sz="4" w:space="0" w:color="auto"/>
            </w:tcBorders>
            <w:vAlign w:val="center"/>
          </w:tcPr>
          <w:p w:rsidR="00003ADE" w:rsidRPr="00003ADE" w:rsidRDefault="00003ADE" w:rsidP="003451A2">
            <w:pPr>
              <w:rPr>
                <w:color w:val="000000"/>
                <w:sz w:val="16"/>
                <w:szCs w:val="16"/>
                <w:lang w:eastAsia="ru-RU"/>
              </w:rPr>
            </w:pPr>
          </w:p>
        </w:tc>
        <w:tc>
          <w:tcPr>
            <w:tcW w:w="373" w:type="pct"/>
            <w:gridSpan w:val="2"/>
            <w:tcBorders>
              <w:top w:val="single" w:sz="4" w:space="0" w:color="auto"/>
            </w:tcBorders>
          </w:tcPr>
          <w:p w:rsidR="00003ADE" w:rsidRPr="00003ADE" w:rsidRDefault="00003ADE" w:rsidP="003451A2">
            <w:pPr>
              <w:rPr>
                <w:color w:val="000000"/>
                <w:sz w:val="16"/>
                <w:szCs w:val="16"/>
                <w:lang w:eastAsia="ru-RU"/>
              </w:rPr>
            </w:pPr>
          </w:p>
        </w:tc>
        <w:tc>
          <w:tcPr>
            <w:tcW w:w="367" w:type="pct"/>
            <w:gridSpan w:val="2"/>
            <w:tcBorders>
              <w:top w:val="single" w:sz="4" w:space="0" w:color="auto"/>
            </w:tcBorders>
            <w:vAlign w:val="center"/>
          </w:tcPr>
          <w:p w:rsidR="00003ADE" w:rsidRPr="00003ADE" w:rsidRDefault="00003ADE" w:rsidP="003451A2">
            <w:pPr>
              <w:rPr>
                <w:color w:val="000000"/>
                <w:sz w:val="16"/>
                <w:szCs w:val="16"/>
                <w:lang w:eastAsia="ru-RU"/>
              </w:rPr>
            </w:pPr>
          </w:p>
        </w:tc>
        <w:tc>
          <w:tcPr>
            <w:tcW w:w="371" w:type="pct"/>
            <w:gridSpan w:val="2"/>
            <w:tcBorders>
              <w:top w:val="single" w:sz="4" w:space="0" w:color="auto"/>
            </w:tcBorders>
            <w:vAlign w:val="center"/>
          </w:tcPr>
          <w:p w:rsidR="00003ADE" w:rsidRPr="00003ADE" w:rsidRDefault="00003ADE" w:rsidP="003451A2">
            <w:pPr>
              <w:rPr>
                <w:color w:val="000000"/>
                <w:sz w:val="16"/>
                <w:szCs w:val="16"/>
                <w:lang w:eastAsia="ru-RU"/>
              </w:rPr>
            </w:pPr>
          </w:p>
        </w:tc>
        <w:tc>
          <w:tcPr>
            <w:tcW w:w="269" w:type="pct"/>
            <w:gridSpan w:val="2"/>
            <w:tcBorders>
              <w:top w:val="single" w:sz="4" w:space="0" w:color="auto"/>
              <w:right w:val="single" w:sz="4" w:space="0" w:color="auto"/>
            </w:tcBorders>
            <w:vAlign w:val="center"/>
          </w:tcPr>
          <w:p w:rsidR="00003ADE" w:rsidRPr="00003ADE" w:rsidRDefault="00003ADE" w:rsidP="003451A2">
            <w:pPr>
              <w:rPr>
                <w:color w:val="000000"/>
                <w:sz w:val="16"/>
                <w:szCs w:val="16"/>
                <w:lang w:eastAsia="ru-RU"/>
              </w:rPr>
            </w:pPr>
          </w:p>
        </w:tc>
        <w:tc>
          <w:tcPr>
            <w:tcW w:w="229" w:type="pct"/>
            <w:gridSpan w:val="2"/>
            <w:tcBorders>
              <w:left w:val="single" w:sz="4" w:space="0" w:color="auto"/>
              <w:bottom w:val="single" w:sz="4" w:space="0" w:color="auto"/>
              <w:right w:val="single" w:sz="4" w:space="0" w:color="auto"/>
            </w:tcBorders>
            <w:vAlign w:val="center"/>
          </w:tcPr>
          <w:p w:rsidR="00003ADE" w:rsidRPr="00003ADE" w:rsidRDefault="00003ADE" w:rsidP="003451A2">
            <w:pPr>
              <w:rPr>
                <w:color w:val="000000"/>
                <w:sz w:val="16"/>
                <w:szCs w:val="16"/>
                <w:lang w:eastAsia="ru-RU"/>
              </w:rPr>
            </w:pPr>
            <w:r w:rsidRPr="00003ADE">
              <w:rPr>
                <w:color w:val="000000"/>
                <w:sz w:val="16"/>
                <w:szCs w:val="16"/>
                <w:lang w:eastAsia="ru-RU"/>
              </w:rPr>
              <w:t>Итого</w:t>
            </w:r>
          </w:p>
        </w:tc>
        <w:tc>
          <w:tcPr>
            <w:tcW w:w="275" w:type="pct"/>
            <w:tcBorders>
              <w:left w:val="single" w:sz="4" w:space="0" w:color="auto"/>
              <w:bottom w:val="single" w:sz="4" w:space="0" w:color="000000"/>
              <w:right w:val="single" w:sz="4" w:space="0" w:color="auto"/>
            </w:tcBorders>
            <w:vAlign w:val="center"/>
          </w:tcPr>
          <w:p w:rsidR="00003ADE" w:rsidRPr="00003ADE" w:rsidRDefault="00003ADE" w:rsidP="003451A2">
            <w:pPr>
              <w:rPr>
                <w:color w:val="000000"/>
                <w:sz w:val="16"/>
                <w:szCs w:val="16"/>
                <w:lang w:eastAsia="ru-RU"/>
              </w:rPr>
            </w:pPr>
          </w:p>
        </w:tc>
        <w:tc>
          <w:tcPr>
            <w:tcW w:w="275" w:type="pct"/>
            <w:gridSpan w:val="3"/>
            <w:tcBorders>
              <w:left w:val="single" w:sz="4" w:space="0" w:color="auto"/>
              <w:bottom w:val="single" w:sz="4" w:space="0" w:color="000000"/>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6"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32"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71"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231"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c>
          <w:tcPr>
            <w:tcW w:w="371"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jc w:val="right"/>
              <w:rPr>
                <w:color w:val="000000"/>
                <w:sz w:val="16"/>
                <w:szCs w:val="16"/>
                <w:lang w:eastAsia="ru-RU"/>
              </w:rPr>
            </w:pPr>
          </w:p>
        </w:tc>
      </w:tr>
    </w:tbl>
    <w:p w:rsidR="00003ADE" w:rsidRPr="00003ADE" w:rsidRDefault="00003ADE" w:rsidP="00003ADE">
      <w:pPr>
        <w:rPr>
          <w:rFonts w:eastAsia="Calibri"/>
          <w:sz w:val="16"/>
          <w:szCs w:val="16"/>
        </w:rPr>
      </w:pPr>
    </w:p>
    <w:tbl>
      <w:tblPr>
        <w:tblW w:w="5058" w:type="pct"/>
        <w:tblLayout w:type="fixed"/>
        <w:tblLook w:val="04A0" w:firstRow="1" w:lastRow="0" w:firstColumn="1" w:lastColumn="0" w:noHBand="0" w:noVBand="1"/>
      </w:tblPr>
      <w:tblGrid>
        <w:gridCol w:w="871"/>
        <w:gridCol w:w="514"/>
        <w:gridCol w:w="987"/>
        <w:gridCol w:w="989"/>
        <w:gridCol w:w="909"/>
        <w:gridCol w:w="1223"/>
        <w:gridCol w:w="1164"/>
        <w:gridCol w:w="713"/>
        <w:gridCol w:w="772"/>
        <w:gridCol w:w="488"/>
        <w:gridCol w:w="1072"/>
        <w:gridCol w:w="166"/>
        <w:gridCol w:w="1029"/>
      </w:tblGrid>
      <w:tr w:rsidR="00003ADE" w:rsidRPr="00003ADE" w:rsidTr="003451A2">
        <w:trPr>
          <w:trHeight w:val="716"/>
        </w:trPr>
        <w:tc>
          <w:tcPr>
            <w:tcW w:w="5000" w:type="pct"/>
            <w:gridSpan w:val="13"/>
            <w:tcBorders>
              <w:top w:val="nil"/>
              <w:left w:val="nil"/>
              <w:bottom w:val="nil"/>
              <w:right w:val="nil"/>
            </w:tcBorders>
          </w:tcPr>
          <w:p w:rsidR="00003ADE" w:rsidRPr="00003ADE" w:rsidRDefault="00003ADE" w:rsidP="003451A2">
            <w:pPr>
              <w:jc w:val="both"/>
              <w:rPr>
                <w:b/>
                <w:bCs/>
                <w:color w:val="000000"/>
                <w:sz w:val="16"/>
                <w:szCs w:val="16"/>
                <w:lang w:eastAsia="ru-RU"/>
              </w:rPr>
            </w:pPr>
            <w:r w:rsidRPr="00003ADE">
              <w:rPr>
                <w:b/>
                <w:bCs/>
                <w:color w:val="000000"/>
                <w:sz w:val="16"/>
                <w:szCs w:val="16"/>
                <w:lang w:eastAsia="ru-RU"/>
              </w:rPr>
              <w:t>III. Сведения о показателях, характеризующих качество оказания муниципальных услуг (муниципальных услуг, составляющих укрупненную муниципальную услугу), на срок оказания муниципальной услуги</w:t>
            </w:r>
          </w:p>
        </w:tc>
      </w:tr>
      <w:tr w:rsidR="00003ADE" w:rsidRPr="00003ADE" w:rsidTr="003451A2">
        <w:trPr>
          <w:trHeight w:val="2280"/>
        </w:trPr>
        <w:tc>
          <w:tcPr>
            <w:tcW w:w="40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both"/>
              <w:rPr>
                <w:color w:val="000000"/>
                <w:sz w:val="16"/>
                <w:szCs w:val="16"/>
                <w:lang w:eastAsia="ru-RU"/>
              </w:rPr>
            </w:pPr>
            <w:r w:rsidRPr="00003ADE">
              <w:rPr>
                <w:color w:val="000000"/>
                <w:sz w:val="16"/>
                <w:szCs w:val="16"/>
                <w:lang w:eastAsia="ru-RU"/>
              </w:rPr>
              <w:t>Наименование муниципальной услуги (муниципальных услуг, составляющих укрупненную муниципальную услугу), на срок оказания муниципальной</w:t>
            </w:r>
            <w:r w:rsidRPr="00003ADE">
              <w:rPr>
                <w:color w:val="000000"/>
                <w:sz w:val="16"/>
                <w:szCs w:val="16"/>
                <w:vertAlign w:val="superscript"/>
                <w:lang w:eastAsia="ru-RU"/>
              </w:rPr>
              <w:t>14</w:t>
            </w:r>
          </w:p>
        </w:tc>
        <w:tc>
          <w:tcPr>
            <w:tcW w:w="23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both"/>
              <w:rPr>
                <w:color w:val="000000"/>
                <w:sz w:val="16"/>
                <w:szCs w:val="16"/>
                <w:vertAlign w:val="superscript"/>
                <w:lang w:eastAsia="ru-RU"/>
              </w:rPr>
            </w:pPr>
            <w:r w:rsidRPr="00003ADE">
              <w:rPr>
                <w:color w:val="000000"/>
                <w:sz w:val="16"/>
                <w:szCs w:val="16"/>
                <w:lang w:eastAsia="ru-RU"/>
              </w:rPr>
              <w:t>Уникальный номер реестровой записи</w:t>
            </w:r>
            <w:r w:rsidRPr="00003ADE">
              <w:rPr>
                <w:color w:val="000000"/>
                <w:sz w:val="16"/>
                <w:szCs w:val="16"/>
                <w:vertAlign w:val="superscript"/>
                <w:lang w:eastAsia="ru-RU"/>
              </w:rPr>
              <w:t>14</w:t>
            </w:r>
          </w:p>
        </w:tc>
        <w:tc>
          <w:tcPr>
            <w:tcW w:w="453" w:type="pct"/>
            <w:vMerge w:val="restart"/>
            <w:tcBorders>
              <w:top w:val="single" w:sz="4" w:space="0" w:color="auto"/>
              <w:left w:val="single" w:sz="4" w:space="0" w:color="auto"/>
              <w:right w:val="single" w:sz="4" w:space="0" w:color="auto"/>
            </w:tcBorders>
          </w:tcPr>
          <w:p w:rsidR="00003ADE" w:rsidRPr="00003ADE" w:rsidRDefault="00003ADE" w:rsidP="003451A2">
            <w:pPr>
              <w:jc w:val="both"/>
              <w:rPr>
                <w:color w:val="000000"/>
                <w:sz w:val="16"/>
                <w:szCs w:val="16"/>
                <w:vertAlign w:val="superscript"/>
                <w:lang w:eastAsia="ru-RU"/>
              </w:rPr>
            </w:pPr>
            <w:r w:rsidRPr="00003ADE">
              <w:rPr>
                <w:color w:val="000000"/>
                <w:sz w:val="16"/>
                <w:szCs w:val="16"/>
                <w:lang w:eastAsia="ru-RU"/>
              </w:rPr>
              <w:t>Содержание муниципальной услуги (муниципальных услуг в социальной сфере, составляющих укрупнённую муемцмпальную услугу)</w:t>
            </w:r>
            <w:r w:rsidRPr="00003ADE">
              <w:rPr>
                <w:color w:val="000000"/>
                <w:sz w:val="16"/>
                <w:szCs w:val="16"/>
                <w:vertAlign w:val="superscript"/>
                <w:lang w:eastAsia="ru-RU"/>
              </w:rPr>
              <w:t>14</w:t>
            </w:r>
          </w:p>
        </w:tc>
        <w:tc>
          <w:tcPr>
            <w:tcW w:w="45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both"/>
              <w:rPr>
                <w:color w:val="000000"/>
                <w:sz w:val="16"/>
                <w:szCs w:val="16"/>
                <w:vertAlign w:val="superscript"/>
                <w:lang w:eastAsia="ru-RU"/>
              </w:rPr>
            </w:pPr>
            <w:r w:rsidRPr="00003ADE">
              <w:rPr>
                <w:color w:val="000000"/>
                <w:sz w:val="16"/>
                <w:szCs w:val="16"/>
                <w:lang w:eastAsia="ru-RU"/>
              </w:rPr>
              <w:t>Условия (формы) оказания муниципальной услуги (муниципальных услуг, составляющих укрупненную муниципальную услугу), на срок оказания муниципальной</w:t>
            </w:r>
            <w:r w:rsidRPr="00003ADE">
              <w:rPr>
                <w:color w:val="000000"/>
                <w:sz w:val="16"/>
                <w:szCs w:val="16"/>
                <w:vertAlign w:val="superscript"/>
                <w:lang w:eastAsia="ru-RU"/>
              </w:rPr>
              <w:t>14</w:t>
            </w:r>
          </w:p>
        </w:tc>
        <w:tc>
          <w:tcPr>
            <w:tcW w:w="41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both"/>
              <w:rPr>
                <w:color w:val="000000"/>
                <w:sz w:val="16"/>
                <w:szCs w:val="16"/>
                <w:vertAlign w:val="superscript"/>
                <w:lang w:eastAsia="ru-RU"/>
              </w:rPr>
            </w:pPr>
            <w:r w:rsidRPr="00003ADE">
              <w:rPr>
                <w:color w:val="000000"/>
                <w:sz w:val="16"/>
                <w:szCs w:val="16"/>
                <w:lang w:eastAsia="ru-RU"/>
              </w:rPr>
              <w:t>Категории потребителей муниципальных услуг (муниципальных услуг, составляющих укрупненную муниципальную услугу), на срок оказания муниципальной</w:t>
            </w:r>
            <w:r w:rsidRPr="00003ADE">
              <w:rPr>
                <w:color w:val="000000"/>
                <w:sz w:val="16"/>
                <w:szCs w:val="16"/>
                <w:vertAlign w:val="superscript"/>
                <w:lang w:eastAsia="ru-RU"/>
              </w:rPr>
              <w:t>14</w:t>
            </w:r>
          </w:p>
        </w:tc>
        <w:tc>
          <w:tcPr>
            <w:tcW w:w="561" w:type="pct"/>
            <w:vMerge w:val="restart"/>
            <w:tcBorders>
              <w:top w:val="single" w:sz="4" w:space="0" w:color="auto"/>
              <w:left w:val="nil"/>
              <w:right w:val="single" w:sz="4" w:space="0" w:color="auto"/>
            </w:tcBorders>
          </w:tcPr>
          <w:p w:rsidR="00003ADE" w:rsidRPr="00003ADE" w:rsidRDefault="00003ADE" w:rsidP="003451A2">
            <w:pPr>
              <w:jc w:val="both"/>
              <w:rPr>
                <w:sz w:val="16"/>
                <w:szCs w:val="16"/>
                <w:vertAlign w:val="superscript"/>
                <w:lang w:eastAsia="ru-RU"/>
              </w:rPr>
            </w:pPr>
            <w:r w:rsidRPr="00003ADE">
              <w:rPr>
                <w:sz w:val="16"/>
                <w:szCs w:val="16"/>
                <w:lang w:eastAsia="ru-RU"/>
              </w:rPr>
              <w:t>Год определения исполнителей государственных услуг в социальной сфере (государственных услуг в социальной сфере, составляющих укрупненную государственную услугу)</w:t>
            </w:r>
            <w:r w:rsidRPr="00003ADE">
              <w:rPr>
                <w:sz w:val="16"/>
                <w:szCs w:val="16"/>
                <w:vertAlign w:val="superscript"/>
                <w:lang w:eastAsia="ru-RU"/>
              </w:rPr>
              <w:t>17</w:t>
            </w:r>
          </w:p>
        </w:tc>
        <w:tc>
          <w:tcPr>
            <w:tcW w:w="534" w:type="pct"/>
            <w:vMerge w:val="restart"/>
            <w:tcBorders>
              <w:top w:val="single" w:sz="4" w:space="0" w:color="auto"/>
              <w:left w:val="single" w:sz="4" w:space="0" w:color="auto"/>
              <w:right w:val="single" w:sz="4" w:space="0" w:color="auto"/>
            </w:tcBorders>
          </w:tcPr>
          <w:p w:rsidR="00003ADE" w:rsidRPr="00003ADE" w:rsidRDefault="00003ADE" w:rsidP="003451A2">
            <w:pPr>
              <w:spacing w:before="75" w:after="75"/>
              <w:ind w:right="75"/>
              <w:jc w:val="both"/>
              <w:rPr>
                <w:sz w:val="16"/>
                <w:szCs w:val="16"/>
                <w:lang w:eastAsia="ru-RU"/>
              </w:rPr>
            </w:pPr>
            <w:r w:rsidRPr="00003ADE">
              <w:rPr>
                <w:sz w:val="16"/>
                <w:szCs w:val="16"/>
                <w:lang w:eastAsia="ru-RU"/>
              </w:rPr>
              <w:t>Место оказания государственной услуги в социальной сфере</w:t>
            </w:r>
          </w:p>
          <w:p w:rsidR="00003ADE" w:rsidRPr="00003ADE" w:rsidRDefault="00003ADE" w:rsidP="003451A2">
            <w:pPr>
              <w:spacing w:before="75" w:after="75"/>
              <w:ind w:left="75" w:right="75"/>
              <w:jc w:val="both"/>
              <w:rPr>
                <w:sz w:val="16"/>
                <w:szCs w:val="16"/>
                <w:lang w:eastAsia="ru-RU"/>
              </w:rPr>
            </w:pPr>
            <w:r w:rsidRPr="00003ADE">
              <w:rPr>
                <w:sz w:val="16"/>
                <w:szCs w:val="16"/>
                <w:lang w:eastAsia="ru-RU"/>
              </w:rPr>
              <w:t>(государственных услуг в социальной сфере,</w:t>
            </w:r>
          </w:p>
          <w:p w:rsidR="00003ADE" w:rsidRPr="00003ADE" w:rsidRDefault="00003ADE" w:rsidP="003451A2">
            <w:pPr>
              <w:jc w:val="both"/>
              <w:rPr>
                <w:sz w:val="16"/>
                <w:szCs w:val="16"/>
                <w:lang w:eastAsia="ru-RU"/>
              </w:rPr>
            </w:pPr>
            <w:r w:rsidRPr="00003ADE">
              <w:rPr>
                <w:sz w:val="16"/>
                <w:szCs w:val="16"/>
                <w:lang w:eastAsia="ru-RU"/>
              </w:rPr>
              <w:t>составляющих укрупненную государственную услугу)</w:t>
            </w:r>
            <w:r w:rsidRPr="00003ADE">
              <w:rPr>
                <w:sz w:val="16"/>
                <w:szCs w:val="16"/>
                <w:vertAlign w:val="superscript"/>
                <w:lang w:eastAsia="ru-RU"/>
              </w:rPr>
              <w:t> </w:t>
            </w:r>
            <w:hyperlink r:id="rId44" w:anchor="block_101818" w:history="1">
              <w:r w:rsidRPr="00003ADE">
                <w:rPr>
                  <w:sz w:val="16"/>
                  <w:szCs w:val="16"/>
                  <w:vertAlign w:val="superscript"/>
                  <w:lang w:eastAsia="ru-RU"/>
                </w:rPr>
                <w:t>18</w:t>
              </w:r>
            </w:hyperlink>
          </w:p>
        </w:tc>
        <w:tc>
          <w:tcPr>
            <w:tcW w:w="905" w:type="pct"/>
            <w:gridSpan w:val="3"/>
            <w:tcBorders>
              <w:top w:val="single" w:sz="4" w:space="0" w:color="auto"/>
              <w:left w:val="single" w:sz="4" w:space="0" w:color="auto"/>
              <w:bottom w:val="single" w:sz="4" w:space="0" w:color="auto"/>
              <w:right w:val="single" w:sz="4" w:space="0" w:color="000000"/>
            </w:tcBorders>
            <w:shd w:val="clear" w:color="auto" w:fill="auto"/>
            <w:hideMark/>
          </w:tcPr>
          <w:p w:rsidR="00003ADE" w:rsidRPr="00003ADE" w:rsidRDefault="00003ADE" w:rsidP="003451A2">
            <w:pPr>
              <w:jc w:val="both"/>
              <w:rPr>
                <w:color w:val="000000"/>
                <w:sz w:val="16"/>
                <w:szCs w:val="16"/>
                <w:lang w:eastAsia="ru-RU"/>
              </w:rPr>
            </w:pPr>
            <w:r w:rsidRPr="00003ADE">
              <w:rPr>
                <w:color w:val="000000"/>
                <w:sz w:val="16"/>
                <w:szCs w:val="16"/>
                <w:lang w:eastAsia="ru-RU"/>
              </w:rPr>
              <w:t>Показатель, характеризующий качество оказания муниципальной услуги (муниципальных услуг, составляющих укрупненную муниципальную услугу), на срок оказания муниципальной</w:t>
            </w:r>
          </w:p>
        </w:tc>
        <w:tc>
          <w:tcPr>
            <w:tcW w:w="49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both"/>
              <w:rPr>
                <w:color w:val="000000"/>
                <w:sz w:val="16"/>
                <w:szCs w:val="16"/>
                <w:vertAlign w:val="superscript"/>
                <w:lang w:eastAsia="ru-RU"/>
              </w:rPr>
            </w:pPr>
            <w:r w:rsidRPr="00003ADE">
              <w:rPr>
                <w:color w:val="000000"/>
                <w:sz w:val="16"/>
                <w:szCs w:val="16"/>
                <w:lang w:eastAsia="ru-RU"/>
              </w:rPr>
              <w:t>Значение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w:t>
            </w:r>
            <w:r w:rsidRPr="00003ADE">
              <w:rPr>
                <w:color w:val="000000"/>
                <w:sz w:val="16"/>
                <w:szCs w:val="16"/>
                <w:vertAlign w:val="superscript"/>
                <w:lang w:eastAsia="ru-RU"/>
              </w:rPr>
              <w:t>22</w:t>
            </w:r>
          </w:p>
        </w:tc>
        <w:tc>
          <w:tcPr>
            <w:tcW w:w="548"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ADE" w:rsidRPr="00003ADE" w:rsidRDefault="00003ADE" w:rsidP="003451A2">
            <w:pPr>
              <w:jc w:val="both"/>
              <w:rPr>
                <w:color w:val="000000"/>
                <w:sz w:val="16"/>
                <w:szCs w:val="16"/>
                <w:vertAlign w:val="superscript"/>
                <w:lang w:eastAsia="ru-RU"/>
              </w:rPr>
            </w:pPr>
            <w:r w:rsidRPr="00003ADE">
              <w:rPr>
                <w:color w:val="000000"/>
                <w:sz w:val="16"/>
                <w:szCs w:val="16"/>
                <w:lang w:eastAsia="ru-RU"/>
              </w:rPr>
              <w:t>Предельные допустимые возможные отклонения от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w:t>
            </w:r>
            <w:r w:rsidRPr="00003ADE">
              <w:rPr>
                <w:color w:val="000000"/>
                <w:sz w:val="16"/>
                <w:szCs w:val="16"/>
                <w:vertAlign w:val="superscript"/>
                <w:lang w:eastAsia="ru-RU"/>
              </w:rPr>
              <w:t>23</w:t>
            </w:r>
          </w:p>
        </w:tc>
      </w:tr>
      <w:tr w:rsidR="00003ADE" w:rsidRPr="00003ADE" w:rsidTr="003451A2">
        <w:trPr>
          <w:trHeight w:val="600"/>
        </w:trPr>
        <w:tc>
          <w:tcPr>
            <w:tcW w:w="400" w:type="pct"/>
            <w:vMerge/>
            <w:tcBorders>
              <w:top w:val="single" w:sz="4" w:space="0" w:color="auto"/>
              <w:left w:val="single" w:sz="4" w:space="0" w:color="auto"/>
              <w:bottom w:val="single" w:sz="4" w:space="0" w:color="000000"/>
              <w:right w:val="single" w:sz="4" w:space="0" w:color="auto"/>
            </w:tcBorders>
            <w:shd w:val="clear" w:color="auto" w:fill="auto"/>
          </w:tcPr>
          <w:p w:rsidR="00003ADE" w:rsidRPr="00003ADE" w:rsidRDefault="00003ADE" w:rsidP="003451A2">
            <w:pPr>
              <w:jc w:val="center"/>
              <w:rPr>
                <w:color w:val="000000"/>
                <w:sz w:val="16"/>
                <w:szCs w:val="16"/>
                <w:lang w:eastAsia="ru-RU"/>
              </w:rPr>
            </w:pPr>
          </w:p>
        </w:tc>
        <w:tc>
          <w:tcPr>
            <w:tcW w:w="236" w:type="pct"/>
            <w:vMerge/>
            <w:tcBorders>
              <w:top w:val="single" w:sz="4" w:space="0" w:color="auto"/>
              <w:left w:val="single" w:sz="4" w:space="0" w:color="auto"/>
              <w:bottom w:val="single" w:sz="4" w:space="0" w:color="000000"/>
              <w:right w:val="single" w:sz="4" w:space="0" w:color="auto"/>
            </w:tcBorders>
            <w:shd w:val="clear" w:color="auto" w:fill="auto"/>
          </w:tcPr>
          <w:p w:rsidR="00003ADE" w:rsidRPr="00003ADE" w:rsidRDefault="00003ADE" w:rsidP="003451A2">
            <w:pPr>
              <w:jc w:val="center"/>
              <w:rPr>
                <w:color w:val="000000"/>
                <w:sz w:val="16"/>
                <w:szCs w:val="16"/>
                <w:lang w:eastAsia="ru-RU"/>
              </w:rPr>
            </w:pPr>
          </w:p>
        </w:tc>
        <w:tc>
          <w:tcPr>
            <w:tcW w:w="453" w:type="pct"/>
            <w:vMerge/>
            <w:tcBorders>
              <w:left w:val="single" w:sz="4" w:space="0" w:color="auto"/>
              <w:right w:val="single" w:sz="4" w:space="0" w:color="auto"/>
            </w:tcBorders>
          </w:tcPr>
          <w:p w:rsidR="00003ADE" w:rsidRPr="00003ADE" w:rsidRDefault="00003ADE" w:rsidP="003451A2">
            <w:pPr>
              <w:jc w:val="center"/>
              <w:rPr>
                <w:color w:val="000000"/>
                <w:sz w:val="16"/>
                <w:szCs w:val="16"/>
                <w:lang w:eastAsia="ru-RU"/>
              </w:rPr>
            </w:pPr>
          </w:p>
        </w:tc>
        <w:tc>
          <w:tcPr>
            <w:tcW w:w="454" w:type="pct"/>
            <w:vMerge/>
            <w:tcBorders>
              <w:top w:val="single" w:sz="4" w:space="0" w:color="auto"/>
              <w:left w:val="single" w:sz="4" w:space="0" w:color="auto"/>
              <w:bottom w:val="single" w:sz="4" w:space="0" w:color="000000"/>
              <w:right w:val="single" w:sz="4" w:space="0" w:color="auto"/>
            </w:tcBorders>
            <w:shd w:val="clear" w:color="auto" w:fill="auto"/>
          </w:tcPr>
          <w:p w:rsidR="00003ADE" w:rsidRPr="00003ADE" w:rsidRDefault="00003ADE" w:rsidP="003451A2">
            <w:pPr>
              <w:jc w:val="center"/>
              <w:rPr>
                <w:color w:val="000000"/>
                <w:sz w:val="16"/>
                <w:szCs w:val="16"/>
                <w:lang w:eastAsia="ru-RU"/>
              </w:rPr>
            </w:pPr>
          </w:p>
        </w:tc>
        <w:tc>
          <w:tcPr>
            <w:tcW w:w="417" w:type="pct"/>
            <w:vMerge/>
            <w:tcBorders>
              <w:top w:val="single" w:sz="4" w:space="0" w:color="auto"/>
              <w:left w:val="single" w:sz="4" w:space="0" w:color="auto"/>
              <w:bottom w:val="single" w:sz="4" w:space="0" w:color="000000"/>
              <w:right w:val="single" w:sz="4" w:space="0" w:color="auto"/>
            </w:tcBorders>
            <w:shd w:val="clear" w:color="auto" w:fill="auto"/>
          </w:tcPr>
          <w:p w:rsidR="00003ADE" w:rsidRPr="00003ADE" w:rsidRDefault="00003ADE" w:rsidP="003451A2">
            <w:pPr>
              <w:jc w:val="center"/>
              <w:rPr>
                <w:color w:val="000000"/>
                <w:sz w:val="16"/>
                <w:szCs w:val="16"/>
                <w:lang w:eastAsia="ru-RU"/>
              </w:rPr>
            </w:pPr>
          </w:p>
        </w:tc>
        <w:tc>
          <w:tcPr>
            <w:tcW w:w="561" w:type="pct"/>
            <w:vMerge/>
            <w:tcBorders>
              <w:top w:val="single" w:sz="4" w:space="0" w:color="auto"/>
              <w:left w:val="nil"/>
              <w:right w:val="single" w:sz="4" w:space="0" w:color="auto"/>
            </w:tcBorders>
          </w:tcPr>
          <w:p w:rsidR="00003ADE" w:rsidRPr="00003ADE" w:rsidRDefault="00003ADE" w:rsidP="003451A2">
            <w:pPr>
              <w:jc w:val="center"/>
              <w:rPr>
                <w:sz w:val="16"/>
                <w:szCs w:val="16"/>
                <w:lang w:eastAsia="ru-RU"/>
              </w:rPr>
            </w:pPr>
          </w:p>
        </w:tc>
        <w:tc>
          <w:tcPr>
            <w:tcW w:w="534" w:type="pct"/>
            <w:vMerge/>
            <w:tcBorders>
              <w:left w:val="single" w:sz="4" w:space="0" w:color="auto"/>
              <w:right w:val="single" w:sz="4" w:space="0" w:color="auto"/>
            </w:tcBorders>
          </w:tcPr>
          <w:p w:rsidR="00003ADE" w:rsidRPr="00003ADE" w:rsidRDefault="00003ADE" w:rsidP="003451A2">
            <w:pPr>
              <w:spacing w:before="75" w:after="75"/>
              <w:ind w:left="75" w:right="75"/>
              <w:jc w:val="center"/>
              <w:rPr>
                <w:sz w:val="16"/>
                <w:szCs w:val="16"/>
                <w:lang w:eastAsia="ru-RU"/>
              </w:rPr>
            </w:pPr>
          </w:p>
        </w:tc>
        <w:tc>
          <w:tcPr>
            <w:tcW w:w="327" w:type="pct"/>
            <w:vMerge w:val="restart"/>
            <w:tcBorders>
              <w:top w:val="single" w:sz="4" w:space="0" w:color="auto"/>
              <w:left w:val="single" w:sz="4" w:space="0" w:color="auto"/>
              <w:right w:val="single" w:sz="4" w:space="0" w:color="auto"/>
            </w:tcBorders>
            <w:shd w:val="clear" w:color="auto" w:fill="auto"/>
          </w:tcPr>
          <w:p w:rsidR="00003ADE" w:rsidRPr="00003ADE" w:rsidRDefault="00003ADE" w:rsidP="003451A2">
            <w:pPr>
              <w:jc w:val="both"/>
              <w:rPr>
                <w:color w:val="000000"/>
                <w:sz w:val="16"/>
                <w:szCs w:val="16"/>
                <w:vertAlign w:val="superscript"/>
                <w:lang w:eastAsia="ru-RU"/>
              </w:rPr>
            </w:pPr>
            <w:r w:rsidRPr="00003ADE">
              <w:rPr>
                <w:color w:val="000000"/>
                <w:sz w:val="16"/>
                <w:szCs w:val="16"/>
                <w:lang w:eastAsia="ru-RU"/>
              </w:rPr>
              <w:t>наименование показателя</w:t>
            </w:r>
            <w:r w:rsidRPr="00003ADE">
              <w:rPr>
                <w:color w:val="000000"/>
                <w:sz w:val="16"/>
                <w:szCs w:val="16"/>
                <w:vertAlign w:val="superscript"/>
                <w:lang w:eastAsia="ru-RU"/>
              </w:rPr>
              <w:t>14</w:t>
            </w:r>
          </w:p>
        </w:tc>
        <w:tc>
          <w:tcPr>
            <w:tcW w:w="578" w:type="pct"/>
            <w:gridSpan w:val="2"/>
            <w:tcBorders>
              <w:top w:val="single" w:sz="4" w:space="0" w:color="auto"/>
              <w:left w:val="single" w:sz="4" w:space="0" w:color="auto"/>
              <w:bottom w:val="single" w:sz="4" w:space="0" w:color="auto"/>
              <w:right w:val="single" w:sz="4" w:space="0" w:color="000000"/>
            </w:tcBorders>
            <w:shd w:val="clear" w:color="auto" w:fill="auto"/>
          </w:tcPr>
          <w:p w:rsidR="00003ADE" w:rsidRPr="00003ADE" w:rsidRDefault="00003ADE" w:rsidP="003451A2">
            <w:pPr>
              <w:jc w:val="both"/>
              <w:rPr>
                <w:color w:val="000000"/>
                <w:sz w:val="16"/>
                <w:szCs w:val="16"/>
                <w:lang w:eastAsia="ru-RU"/>
              </w:rPr>
            </w:pPr>
            <w:r w:rsidRPr="00003ADE">
              <w:rPr>
                <w:color w:val="000000"/>
                <w:sz w:val="16"/>
                <w:szCs w:val="16"/>
                <w:lang w:eastAsia="ru-RU"/>
              </w:rPr>
              <w:t>единица измерения</w:t>
            </w:r>
          </w:p>
        </w:tc>
        <w:tc>
          <w:tcPr>
            <w:tcW w:w="492" w:type="pct"/>
            <w:vMerge/>
            <w:tcBorders>
              <w:top w:val="single" w:sz="4" w:space="0" w:color="auto"/>
              <w:left w:val="single" w:sz="4" w:space="0" w:color="auto"/>
              <w:bottom w:val="single" w:sz="4" w:space="0" w:color="000000"/>
              <w:right w:val="single" w:sz="4" w:space="0" w:color="auto"/>
            </w:tcBorders>
            <w:shd w:val="clear" w:color="auto" w:fill="auto"/>
          </w:tcPr>
          <w:p w:rsidR="00003ADE" w:rsidRPr="00003ADE" w:rsidRDefault="00003ADE" w:rsidP="003451A2">
            <w:pPr>
              <w:jc w:val="center"/>
              <w:rPr>
                <w:color w:val="000000"/>
                <w:sz w:val="16"/>
                <w:szCs w:val="16"/>
                <w:lang w:eastAsia="ru-RU"/>
              </w:rPr>
            </w:pPr>
          </w:p>
        </w:tc>
        <w:tc>
          <w:tcPr>
            <w:tcW w:w="548" w:type="pct"/>
            <w:gridSpan w:val="2"/>
            <w:vMerge/>
            <w:tcBorders>
              <w:top w:val="single" w:sz="4" w:space="0" w:color="auto"/>
              <w:left w:val="single" w:sz="4" w:space="0" w:color="auto"/>
              <w:bottom w:val="single" w:sz="4" w:space="0" w:color="000000"/>
              <w:right w:val="single" w:sz="4" w:space="0" w:color="auto"/>
            </w:tcBorders>
            <w:shd w:val="clear" w:color="auto" w:fill="auto"/>
          </w:tcPr>
          <w:p w:rsidR="00003ADE" w:rsidRPr="00003ADE" w:rsidRDefault="00003ADE" w:rsidP="003451A2">
            <w:pPr>
              <w:jc w:val="center"/>
              <w:rPr>
                <w:color w:val="000000"/>
                <w:sz w:val="16"/>
                <w:szCs w:val="16"/>
                <w:lang w:eastAsia="ru-RU"/>
              </w:rPr>
            </w:pPr>
          </w:p>
        </w:tc>
      </w:tr>
      <w:tr w:rsidR="00003ADE" w:rsidRPr="00003ADE" w:rsidTr="003451A2">
        <w:trPr>
          <w:trHeight w:val="1654"/>
        </w:trPr>
        <w:tc>
          <w:tcPr>
            <w:tcW w:w="400" w:type="pct"/>
            <w:vMerge/>
            <w:tcBorders>
              <w:top w:val="single" w:sz="4" w:space="0" w:color="auto"/>
              <w:left w:val="single" w:sz="4" w:space="0" w:color="auto"/>
              <w:bottom w:val="single" w:sz="4" w:space="0" w:color="auto"/>
              <w:right w:val="single" w:sz="4" w:space="0" w:color="auto"/>
            </w:tcBorders>
            <w:shd w:val="clear" w:color="auto" w:fill="auto"/>
          </w:tcPr>
          <w:p w:rsidR="00003ADE" w:rsidRPr="00003ADE" w:rsidRDefault="00003ADE" w:rsidP="003451A2">
            <w:pPr>
              <w:jc w:val="center"/>
              <w:rPr>
                <w:color w:val="000000"/>
                <w:sz w:val="16"/>
                <w:szCs w:val="16"/>
                <w:lang w:eastAsia="ru-RU"/>
              </w:rPr>
            </w:pPr>
          </w:p>
        </w:tc>
        <w:tc>
          <w:tcPr>
            <w:tcW w:w="236" w:type="pct"/>
            <w:vMerge/>
            <w:tcBorders>
              <w:top w:val="single" w:sz="4" w:space="0" w:color="auto"/>
              <w:left w:val="single" w:sz="4" w:space="0" w:color="auto"/>
              <w:bottom w:val="single" w:sz="4" w:space="0" w:color="auto"/>
              <w:right w:val="single" w:sz="4" w:space="0" w:color="auto"/>
            </w:tcBorders>
            <w:shd w:val="clear" w:color="auto" w:fill="auto"/>
          </w:tcPr>
          <w:p w:rsidR="00003ADE" w:rsidRPr="00003ADE" w:rsidRDefault="00003ADE" w:rsidP="003451A2">
            <w:pPr>
              <w:jc w:val="center"/>
              <w:rPr>
                <w:color w:val="000000"/>
                <w:sz w:val="16"/>
                <w:szCs w:val="16"/>
                <w:lang w:eastAsia="ru-RU"/>
              </w:rPr>
            </w:pPr>
          </w:p>
        </w:tc>
        <w:tc>
          <w:tcPr>
            <w:tcW w:w="453" w:type="pct"/>
            <w:vMerge/>
            <w:tcBorders>
              <w:left w:val="single" w:sz="4" w:space="0" w:color="auto"/>
              <w:bottom w:val="single" w:sz="4" w:space="0" w:color="auto"/>
              <w:right w:val="single" w:sz="4" w:space="0" w:color="auto"/>
            </w:tcBorders>
          </w:tcPr>
          <w:p w:rsidR="00003ADE" w:rsidRPr="00003ADE" w:rsidRDefault="00003ADE" w:rsidP="003451A2">
            <w:pPr>
              <w:jc w:val="center"/>
              <w:rPr>
                <w:color w:val="000000"/>
                <w:sz w:val="16"/>
                <w:szCs w:val="16"/>
                <w:lang w:eastAsia="ru-RU"/>
              </w:rPr>
            </w:pPr>
          </w:p>
        </w:tc>
        <w:tc>
          <w:tcPr>
            <w:tcW w:w="454" w:type="pct"/>
            <w:vMerge/>
            <w:tcBorders>
              <w:top w:val="single" w:sz="4" w:space="0" w:color="auto"/>
              <w:left w:val="single" w:sz="4" w:space="0" w:color="auto"/>
              <w:bottom w:val="single" w:sz="4" w:space="0" w:color="auto"/>
              <w:right w:val="single" w:sz="4" w:space="0" w:color="auto"/>
            </w:tcBorders>
            <w:shd w:val="clear" w:color="auto" w:fill="auto"/>
          </w:tcPr>
          <w:p w:rsidR="00003ADE" w:rsidRPr="00003ADE" w:rsidRDefault="00003ADE" w:rsidP="003451A2">
            <w:pPr>
              <w:jc w:val="center"/>
              <w:rPr>
                <w:color w:val="000000"/>
                <w:sz w:val="16"/>
                <w:szCs w:val="16"/>
                <w:lang w:eastAsia="ru-RU"/>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tcPr>
          <w:p w:rsidR="00003ADE" w:rsidRPr="00003ADE" w:rsidRDefault="00003ADE" w:rsidP="003451A2">
            <w:pPr>
              <w:jc w:val="center"/>
              <w:rPr>
                <w:color w:val="000000"/>
                <w:sz w:val="16"/>
                <w:szCs w:val="16"/>
                <w:lang w:eastAsia="ru-RU"/>
              </w:rPr>
            </w:pPr>
          </w:p>
        </w:tc>
        <w:tc>
          <w:tcPr>
            <w:tcW w:w="561" w:type="pct"/>
            <w:vMerge/>
            <w:tcBorders>
              <w:top w:val="single" w:sz="4" w:space="0" w:color="auto"/>
              <w:left w:val="nil"/>
              <w:bottom w:val="single" w:sz="4" w:space="0" w:color="auto"/>
              <w:right w:val="single" w:sz="4" w:space="0" w:color="auto"/>
            </w:tcBorders>
          </w:tcPr>
          <w:p w:rsidR="00003ADE" w:rsidRPr="00003ADE" w:rsidRDefault="00003ADE" w:rsidP="003451A2">
            <w:pPr>
              <w:jc w:val="center"/>
              <w:rPr>
                <w:sz w:val="16"/>
                <w:szCs w:val="16"/>
                <w:lang w:eastAsia="ru-RU"/>
              </w:rPr>
            </w:pPr>
          </w:p>
        </w:tc>
        <w:tc>
          <w:tcPr>
            <w:tcW w:w="534" w:type="pct"/>
            <w:vMerge/>
            <w:tcBorders>
              <w:left w:val="single" w:sz="4" w:space="0" w:color="auto"/>
              <w:bottom w:val="single" w:sz="4" w:space="0" w:color="auto"/>
              <w:right w:val="single" w:sz="4" w:space="0" w:color="auto"/>
            </w:tcBorders>
          </w:tcPr>
          <w:p w:rsidR="00003ADE" w:rsidRPr="00003ADE" w:rsidRDefault="00003ADE" w:rsidP="003451A2">
            <w:pPr>
              <w:spacing w:before="75" w:after="75"/>
              <w:ind w:left="75" w:right="75"/>
              <w:jc w:val="center"/>
              <w:rPr>
                <w:sz w:val="16"/>
                <w:szCs w:val="16"/>
                <w:lang w:eastAsia="ru-RU"/>
              </w:rPr>
            </w:pPr>
          </w:p>
        </w:tc>
        <w:tc>
          <w:tcPr>
            <w:tcW w:w="327" w:type="pct"/>
            <w:vMerge/>
            <w:tcBorders>
              <w:top w:val="single" w:sz="4" w:space="0" w:color="auto"/>
              <w:left w:val="single" w:sz="4" w:space="0" w:color="auto"/>
              <w:bottom w:val="single" w:sz="4" w:space="0" w:color="auto"/>
              <w:right w:val="single" w:sz="4" w:space="0" w:color="auto"/>
            </w:tcBorders>
            <w:shd w:val="clear" w:color="auto" w:fill="auto"/>
          </w:tcPr>
          <w:p w:rsidR="00003ADE" w:rsidRPr="00003ADE" w:rsidRDefault="00003ADE" w:rsidP="003451A2">
            <w:pPr>
              <w:jc w:val="both"/>
              <w:rPr>
                <w:color w:val="000000"/>
                <w:sz w:val="16"/>
                <w:szCs w:val="16"/>
                <w:lang w:eastAsia="ru-RU"/>
              </w:rPr>
            </w:pP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003ADE" w:rsidRPr="00003ADE" w:rsidRDefault="00003ADE" w:rsidP="003451A2">
            <w:pPr>
              <w:jc w:val="both"/>
              <w:rPr>
                <w:color w:val="000000"/>
                <w:sz w:val="16"/>
                <w:szCs w:val="16"/>
                <w:vertAlign w:val="superscript"/>
                <w:lang w:eastAsia="ru-RU"/>
              </w:rPr>
            </w:pPr>
            <w:r w:rsidRPr="00003ADE">
              <w:rPr>
                <w:color w:val="000000"/>
                <w:sz w:val="16"/>
                <w:szCs w:val="16"/>
                <w:lang w:eastAsia="ru-RU"/>
              </w:rPr>
              <w:t>наименование</w:t>
            </w:r>
            <w:r w:rsidRPr="00003ADE">
              <w:rPr>
                <w:color w:val="000000"/>
                <w:sz w:val="16"/>
                <w:szCs w:val="16"/>
                <w:vertAlign w:val="superscript"/>
                <w:lang w:eastAsia="ru-RU"/>
              </w:rPr>
              <w:t>14</w:t>
            </w:r>
          </w:p>
        </w:tc>
        <w:tc>
          <w:tcPr>
            <w:tcW w:w="224" w:type="pct"/>
            <w:tcBorders>
              <w:top w:val="single" w:sz="4" w:space="0" w:color="auto"/>
              <w:left w:val="single" w:sz="4" w:space="0" w:color="auto"/>
              <w:bottom w:val="single" w:sz="4" w:space="0" w:color="auto"/>
              <w:right w:val="single" w:sz="4" w:space="0" w:color="000000"/>
            </w:tcBorders>
            <w:shd w:val="clear" w:color="auto" w:fill="auto"/>
          </w:tcPr>
          <w:p w:rsidR="00003ADE" w:rsidRPr="00003ADE" w:rsidRDefault="00003ADE" w:rsidP="003451A2">
            <w:pPr>
              <w:jc w:val="both"/>
              <w:rPr>
                <w:color w:val="000000"/>
                <w:sz w:val="16"/>
                <w:szCs w:val="16"/>
                <w:vertAlign w:val="superscript"/>
                <w:lang w:eastAsia="ru-RU"/>
              </w:rPr>
            </w:pPr>
            <w:r w:rsidRPr="00003ADE">
              <w:rPr>
                <w:color w:val="000000"/>
                <w:sz w:val="16"/>
                <w:szCs w:val="16"/>
                <w:lang w:eastAsia="ru-RU"/>
              </w:rPr>
              <w:t>код по ОКЕИ</w:t>
            </w:r>
            <w:r w:rsidRPr="00003ADE">
              <w:rPr>
                <w:color w:val="000000"/>
                <w:sz w:val="16"/>
                <w:szCs w:val="16"/>
                <w:vertAlign w:val="superscript"/>
                <w:lang w:eastAsia="ru-RU"/>
              </w:rPr>
              <w:t>19</w:t>
            </w:r>
          </w:p>
        </w:tc>
        <w:tc>
          <w:tcPr>
            <w:tcW w:w="492" w:type="pct"/>
            <w:vMerge/>
            <w:tcBorders>
              <w:top w:val="single" w:sz="4" w:space="0" w:color="auto"/>
              <w:left w:val="single" w:sz="4" w:space="0" w:color="auto"/>
              <w:bottom w:val="single" w:sz="4" w:space="0" w:color="auto"/>
              <w:right w:val="single" w:sz="4" w:space="0" w:color="auto"/>
            </w:tcBorders>
            <w:shd w:val="clear" w:color="auto" w:fill="auto"/>
          </w:tcPr>
          <w:p w:rsidR="00003ADE" w:rsidRPr="00003ADE" w:rsidRDefault="00003ADE" w:rsidP="003451A2">
            <w:pPr>
              <w:jc w:val="center"/>
              <w:rPr>
                <w:color w:val="000000"/>
                <w:sz w:val="16"/>
                <w:szCs w:val="16"/>
                <w:lang w:eastAsia="ru-RU"/>
              </w:rPr>
            </w:pPr>
          </w:p>
        </w:tc>
        <w:tc>
          <w:tcPr>
            <w:tcW w:w="548" w:type="pct"/>
            <w:gridSpan w:val="2"/>
            <w:vMerge/>
            <w:tcBorders>
              <w:top w:val="single" w:sz="4" w:space="0" w:color="auto"/>
              <w:left w:val="single" w:sz="4" w:space="0" w:color="auto"/>
              <w:bottom w:val="single" w:sz="4" w:space="0" w:color="auto"/>
              <w:right w:val="single" w:sz="4" w:space="0" w:color="auto"/>
            </w:tcBorders>
            <w:shd w:val="clear" w:color="auto" w:fill="auto"/>
          </w:tcPr>
          <w:p w:rsidR="00003ADE" w:rsidRPr="00003ADE" w:rsidRDefault="00003ADE" w:rsidP="003451A2">
            <w:pPr>
              <w:jc w:val="center"/>
              <w:rPr>
                <w:color w:val="000000"/>
                <w:sz w:val="16"/>
                <w:szCs w:val="16"/>
                <w:lang w:eastAsia="ru-RU"/>
              </w:rPr>
            </w:pPr>
          </w:p>
        </w:tc>
      </w:tr>
      <w:tr w:rsidR="00003ADE" w:rsidRPr="00003ADE" w:rsidTr="003451A2">
        <w:trPr>
          <w:trHeight w:val="288"/>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1</w:t>
            </w:r>
          </w:p>
        </w:tc>
        <w:tc>
          <w:tcPr>
            <w:tcW w:w="236"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jc w:val="center"/>
              <w:rPr>
                <w:color w:val="000000"/>
                <w:sz w:val="16"/>
                <w:szCs w:val="16"/>
                <w:lang w:eastAsia="ru-RU"/>
              </w:rPr>
            </w:pPr>
            <w:r w:rsidRPr="00003ADE">
              <w:rPr>
                <w:color w:val="000000"/>
                <w:sz w:val="16"/>
                <w:szCs w:val="16"/>
                <w:lang w:eastAsia="ru-RU"/>
              </w:rPr>
              <w:t>2</w:t>
            </w:r>
          </w:p>
        </w:tc>
        <w:tc>
          <w:tcPr>
            <w:tcW w:w="453" w:type="pct"/>
            <w:tcBorders>
              <w:top w:val="nil"/>
              <w:left w:val="nil"/>
              <w:bottom w:val="single" w:sz="4" w:space="0" w:color="auto"/>
              <w:right w:val="single" w:sz="4" w:space="0" w:color="auto"/>
            </w:tcBorders>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3</w:t>
            </w:r>
          </w:p>
        </w:tc>
        <w:tc>
          <w:tcPr>
            <w:tcW w:w="454" w:type="pct"/>
            <w:tcBorders>
              <w:top w:val="nil"/>
              <w:left w:val="single" w:sz="4" w:space="0" w:color="auto"/>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4</w:t>
            </w:r>
          </w:p>
        </w:tc>
        <w:tc>
          <w:tcPr>
            <w:tcW w:w="417" w:type="pct"/>
            <w:tcBorders>
              <w:top w:val="nil"/>
              <w:left w:val="nil"/>
              <w:bottom w:val="single" w:sz="4" w:space="0" w:color="auto"/>
              <w:right w:val="single" w:sz="4" w:space="0" w:color="auto"/>
            </w:tcBorders>
            <w:shd w:val="clear" w:color="auto" w:fill="auto"/>
          </w:tcPr>
          <w:p w:rsidR="00003ADE" w:rsidRPr="00003ADE" w:rsidRDefault="00003ADE" w:rsidP="003451A2">
            <w:pPr>
              <w:jc w:val="center"/>
              <w:rPr>
                <w:color w:val="000000"/>
                <w:sz w:val="16"/>
                <w:szCs w:val="16"/>
                <w:lang w:eastAsia="ru-RU"/>
              </w:rPr>
            </w:pPr>
            <w:r w:rsidRPr="00003ADE">
              <w:rPr>
                <w:color w:val="000000"/>
                <w:sz w:val="16"/>
                <w:szCs w:val="16"/>
                <w:lang w:eastAsia="ru-RU"/>
              </w:rPr>
              <w:t>5</w:t>
            </w:r>
          </w:p>
        </w:tc>
        <w:tc>
          <w:tcPr>
            <w:tcW w:w="561" w:type="pct"/>
            <w:tcBorders>
              <w:top w:val="nil"/>
              <w:left w:val="nil"/>
              <w:bottom w:val="single" w:sz="4" w:space="0" w:color="auto"/>
              <w:right w:val="single" w:sz="4" w:space="0" w:color="auto"/>
            </w:tcBorders>
          </w:tcPr>
          <w:p w:rsidR="00003ADE" w:rsidRPr="00003ADE" w:rsidRDefault="00003ADE" w:rsidP="003451A2">
            <w:pPr>
              <w:jc w:val="center"/>
              <w:rPr>
                <w:color w:val="000000"/>
                <w:sz w:val="16"/>
                <w:szCs w:val="16"/>
                <w:lang w:eastAsia="ru-RU"/>
              </w:rPr>
            </w:pPr>
            <w:r w:rsidRPr="00003ADE">
              <w:rPr>
                <w:color w:val="000000"/>
                <w:sz w:val="16"/>
                <w:szCs w:val="16"/>
                <w:lang w:eastAsia="ru-RU"/>
              </w:rPr>
              <w:t>6</w:t>
            </w:r>
          </w:p>
        </w:tc>
        <w:tc>
          <w:tcPr>
            <w:tcW w:w="534" w:type="pct"/>
            <w:tcBorders>
              <w:top w:val="nil"/>
              <w:left w:val="single" w:sz="4" w:space="0" w:color="auto"/>
              <w:bottom w:val="single" w:sz="4" w:space="0" w:color="auto"/>
              <w:right w:val="single" w:sz="4" w:space="0" w:color="auto"/>
            </w:tcBorders>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7</w:t>
            </w:r>
          </w:p>
        </w:tc>
        <w:tc>
          <w:tcPr>
            <w:tcW w:w="327" w:type="pct"/>
            <w:tcBorders>
              <w:top w:val="nil"/>
              <w:left w:val="single" w:sz="4" w:space="0" w:color="auto"/>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8</w:t>
            </w:r>
          </w:p>
        </w:tc>
        <w:tc>
          <w:tcPr>
            <w:tcW w:w="354" w:type="pct"/>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9</w:t>
            </w:r>
          </w:p>
        </w:tc>
        <w:tc>
          <w:tcPr>
            <w:tcW w:w="224" w:type="pct"/>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10</w:t>
            </w:r>
          </w:p>
        </w:tc>
        <w:tc>
          <w:tcPr>
            <w:tcW w:w="492" w:type="pct"/>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11</w:t>
            </w:r>
          </w:p>
        </w:tc>
        <w:tc>
          <w:tcPr>
            <w:tcW w:w="548" w:type="pct"/>
            <w:gridSpan w:val="2"/>
            <w:tcBorders>
              <w:top w:val="nil"/>
              <w:left w:val="nil"/>
              <w:bottom w:val="single" w:sz="4" w:space="0" w:color="auto"/>
              <w:right w:val="single" w:sz="4" w:space="0" w:color="auto"/>
            </w:tcBorders>
            <w:shd w:val="clear" w:color="auto" w:fill="auto"/>
            <w:vAlign w:val="center"/>
          </w:tcPr>
          <w:p w:rsidR="00003ADE" w:rsidRPr="00003ADE" w:rsidRDefault="00003ADE" w:rsidP="003451A2">
            <w:pPr>
              <w:jc w:val="center"/>
              <w:rPr>
                <w:color w:val="000000"/>
                <w:sz w:val="16"/>
                <w:szCs w:val="16"/>
                <w:lang w:eastAsia="ru-RU"/>
              </w:rPr>
            </w:pPr>
            <w:r w:rsidRPr="00003ADE">
              <w:rPr>
                <w:color w:val="000000"/>
                <w:sz w:val="16"/>
                <w:szCs w:val="16"/>
                <w:lang w:eastAsia="ru-RU"/>
              </w:rPr>
              <w:t>12</w:t>
            </w:r>
          </w:p>
        </w:tc>
      </w:tr>
      <w:tr w:rsidR="00003ADE" w:rsidRPr="00003ADE" w:rsidTr="003451A2">
        <w:trPr>
          <w:trHeight w:val="136"/>
        </w:trPr>
        <w:tc>
          <w:tcPr>
            <w:tcW w:w="400" w:type="pct"/>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36" w:type="pct"/>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453" w:type="pct"/>
            <w:tcBorders>
              <w:top w:val="nil"/>
              <w:left w:val="single" w:sz="4" w:space="0" w:color="auto"/>
              <w:right w:val="single" w:sz="4" w:space="0" w:color="auto"/>
            </w:tcBorders>
          </w:tcPr>
          <w:p w:rsidR="00003ADE" w:rsidRPr="00003ADE" w:rsidRDefault="00003ADE" w:rsidP="003451A2">
            <w:pPr>
              <w:rPr>
                <w:color w:val="000000"/>
                <w:sz w:val="16"/>
                <w:szCs w:val="16"/>
                <w:lang w:eastAsia="ru-RU"/>
              </w:rPr>
            </w:pPr>
          </w:p>
        </w:tc>
        <w:tc>
          <w:tcPr>
            <w:tcW w:w="454" w:type="pct"/>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417" w:type="pct"/>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561" w:type="pct"/>
            <w:vMerge w:val="restart"/>
            <w:tcBorders>
              <w:top w:val="nil"/>
              <w:left w:val="nil"/>
              <w:right w:val="single" w:sz="4" w:space="0" w:color="auto"/>
            </w:tcBorders>
          </w:tcPr>
          <w:p w:rsidR="00003ADE" w:rsidRPr="00003ADE" w:rsidRDefault="00003ADE" w:rsidP="003451A2">
            <w:pPr>
              <w:rPr>
                <w:color w:val="000000"/>
                <w:sz w:val="16"/>
                <w:szCs w:val="16"/>
                <w:lang w:eastAsia="ru-RU"/>
              </w:rPr>
            </w:pPr>
          </w:p>
        </w:tc>
        <w:tc>
          <w:tcPr>
            <w:tcW w:w="534" w:type="pct"/>
            <w:vMerge w:val="restart"/>
            <w:tcBorders>
              <w:top w:val="nil"/>
              <w:left w:val="single" w:sz="4" w:space="0" w:color="auto"/>
              <w:right w:val="single" w:sz="4" w:space="0" w:color="auto"/>
            </w:tcBorders>
          </w:tcPr>
          <w:p w:rsidR="00003ADE" w:rsidRPr="00003ADE" w:rsidRDefault="00003ADE" w:rsidP="003451A2">
            <w:pPr>
              <w:rPr>
                <w:color w:val="000000"/>
                <w:sz w:val="16"/>
                <w:szCs w:val="16"/>
                <w:lang w:eastAsia="ru-RU"/>
              </w:rPr>
            </w:pPr>
          </w:p>
        </w:tc>
        <w:tc>
          <w:tcPr>
            <w:tcW w:w="327" w:type="pct"/>
            <w:tcBorders>
              <w:top w:val="nil"/>
              <w:left w:val="single" w:sz="4" w:space="0" w:color="auto"/>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354"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24"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492"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548"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r>
      <w:tr w:rsidR="00003ADE" w:rsidRPr="00003ADE" w:rsidTr="003451A2">
        <w:trPr>
          <w:trHeight w:val="150"/>
        </w:trPr>
        <w:tc>
          <w:tcPr>
            <w:tcW w:w="400"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36"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453" w:type="pct"/>
            <w:tcBorders>
              <w:left w:val="single" w:sz="4" w:space="0" w:color="auto"/>
              <w:right w:val="single" w:sz="4" w:space="0" w:color="auto"/>
            </w:tcBorders>
          </w:tcPr>
          <w:p w:rsidR="00003ADE" w:rsidRPr="00003ADE" w:rsidRDefault="00003ADE" w:rsidP="003451A2">
            <w:pPr>
              <w:rPr>
                <w:color w:val="000000"/>
                <w:sz w:val="16"/>
                <w:szCs w:val="16"/>
                <w:lang w:eastAsia="ru-RU"/>
              </w:rPr>
            </w:pPr>
          </w:p>
        </w:tc>
        <w:tc>
          <w:tcPr>
            <w:tcW w:w="454"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417"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561" w:type="pct"/>
            <w:vMerge/>
            <w:tcBorders>
              <w:left w:val="nil"/>
              <w:right w:val="single" w:sz="4" w:space="0" w:color="auto"/>
            </w:tcBorders>
          </w:tcPr>
          <w:p w:rsidR="00003ADE" w:rsidRPr="00003ADE" w:rsidRDefault="00003ADE" w:rsidP="003451A2">
            <w:pPr>
              <w:rPr>
                <w:color w:val="000000"/>
                <w:sz w:val="16"/>
                <w:szCs w:val="16"/>
                <w:lang w:eastAsia="ru-RU"/>
              </w:rPr>
            </w:pPr>
          </w:p>
        </w:tc>
        <w:tc>
          <w:tcPr>
            <w:tcW w:w="534" w:type="pct"/>
            <w:vMerge/>
            <w:tcBorders>
              <w:left w:val="single" w:sz="4" w:space="0" w:color="auto"/>
              <w:bottom w:val="single" w:sz="4" w:space="0" w:color="auto"/>
              <w:right w:val="single" w:sz="4" w:space="0" w:color="auto"/>
            </w:tcBorders>
          </w:tcPr>
          <w:p w:rsidR="00003ADE" w:rsidRPr="00003ADE" w:rsidRDefault="00003ADE" w:rsidP="003451A2">
            <w:pPr>
              <w:rPr>
                <w:color w:val="000000"/>
                <w:sz w:val="16"/>
                <w:szCs w:val="16"/>
                <w:lang w:eastAsia="ru-RU"/>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354"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24"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492"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548"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r>
      <w:tr w:rsidR="00003ADE" w:rsidRPr="00003ADE" w:rsidTr="003451A2">
        <w:trPr>
          <w:trHeight w:val="93"/>
        </w:trPr>
        <w:tc>
          <w:tcPr>
            <w:tcW w:w="400" w:type="pct"/>
            <w:vMerge/>
            <w:tcBorders>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236" w:type="pct"/>
            <w:vMerge/>
            <w:tcBorders>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453" w:type="pct"/>
            <w:tcBorders>
              <w:left w:val="single" w:sz="4" w:space="0" w:color="auto"/>
              <w:right w:val="single" w:sz="4" w:space="0" w:color="auto"/>
            </w:tcBorders>
          </w:tcPr>
          <w:p w:rsidR="00003ADE" w:rsidRPr="00003ADE" w:rsidRDefault="00003ADE" w:rsidP="003451A2">
            <w:pPr>
              <w:rPr>
                <w:color w:val="000000"/>
                <w:sz w:val="16"/>
                <w:szCs w:val="16"/>
                <w:lang w:eastAsia="ru-RU"/>
              </w:rPr>
            </w:pPr>
          </w:p>
        </w:tc>
        <w:tc>
          <w:tcPr>
            <w:tcW w:w="454" w:type="pct"/>
            <w:vMerge/>
            <w:tcBorders>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417" w:type="pct"/>
            <w:vMerge/>
            <w:tcBorders>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561" w:type="pct"/>
            <w:vMerge/>
            <w:tcBorders>
              <w:left w:val="nil"/>
              <w:right w:val="single" w:sz="4" w:space="0" w:color="auto"/>
            </w:tcBorders>
          </w:tcPr>
          <w:p w:rsidR="00003ADE" w:rsidRPr="00003ADE" w:rsidRDefault="00003ADE" w:rsidP="003451A2">
            <w:pPr>
              <w:rPr>
                <w:color w:val="000000"/>
                <w:sz w:val="16"/>
                <w:szCs w:val="16"/>
                <w:lang w:eastAsia="ru-RU"/>
              </w:rPr>
            </w:pPr>
          </w:p>
        </w:tc>
        <w:tc>
          <w:tcPr>
            <w:tcW w:w="534" w:type="pct"/>
            <w:vMerge w:val="restart"/>
            <w:tcBorders>
              <w:top w:val="nil"/>
              <w:left w:val="single" w:sz="4" w:space="0" w:color="auto"/>
              <w:right w:val="single" w:sz="4" w:space="0" w:color="auto"/>
            </w:tcBorders>
          </w:tcPr>
          <w:p w:rsidR="00003ADE" w:rsidRPr="00003ADE" w:rsidRDefault="00003ADE" w:rsidP="003451A2">
            <w:pPr>
              <w:rPr>
                <w:color w:val="000000"/>
                <w:sz w:val="16"/>
                <w:szCs w:val="16"/>
                <w:lang w:eastAsia="ru-RU"/>
              </w:rPr>
            </w:pPr>
          </w:p>
        </w:tc>
        <w:tc>
          <w:tcPr>
            <w:tcW w:w="327" w:type="pct"/>
            <w:tcBorders>
              <w:top w:val="nil"/>
              <w:left w:val="single" w:sz="4" w:space="0" w:color="auto"/>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354"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24"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492"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548"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r>
      <w:tr w:rsidR="00003ADE" w:rsidRPr="00003ADE" w:rsidTr="003451A2">
        <w:trPr>
          <w:trHeight w:val="180"/>
        </w:trPr>
        <w:tc>
          <w:tcPr>
            <w:tcW w:w="400" w:type="pct"/>
            <w:vMerge/>
            <w:tcBorders>
              <w:left w:val="single" w:sz="4" w:space="0" w:color="auto"/>
              <w:bottom w:val="single" w:sz="4" w:space="0" w:color="000000"/>
              <w:right w:val="single" w:sz="4" w:space="0" w:color="auto"/>
            </w:tcBorders>
            <w:vAlign w:val="center"/>
          </w:tcPr>
          <w:p w:rsidR="00003ADE" w:rsidRPr="00003ADE" w:rsidRDefault="00003ADE" w:rsidP="003451A2">
            <w:pPr>
              <w:rPr>
                <w:color w:val="000000"/>
                <w:sz w:val="16"/>
                <w:szCs w:val="16"/>
                <w:lang w:eastAsia="ru-RU"/>
              </w:rPr>
            </w:pPr>
          </w:p>
        </w:tc>
        <w:tc>
          <w:tcPr>
            <w:tcW w:w="236" w:type="pct"/>
            <w:vMerge/>
            <w:tcBorders>
              <w:left w:val="single" w:sz="4" w:space="0" w:color="auto"/>
              <w:bottom w:val="single" w:sz="4" w:space="0" w:color="000000"/>
              <w:right w:val="single" w:sz="4" w:space="0" w:color="auto"/>
            </w:tcBorders>
            <w:vAlign w:val="center"/>
          </w:tcPr>
          <w:p w:rsidR="00003ADE" w:rsidRPr="00003ADE" w:rsidRDefault="00003ADE" w:rsidP="003451A2">
            <w:pPr>
              <w:rPr>
                <w:color w:val="000000"/>
                <w:sz w:val="16"/>
                <w:szCs w:val="16"/>
                <w:lang w:eastAsia="ru-RU"/>
              </w:rPr>
            </w:pPr>
          </w:p>
        </w:tc>
        <w:tc>
          <w:tcPr>
            <w:tcW w:w="453" w:type="pct"/>
            <w:tcBorders>
              <w:left w:val="single" w:sz="4" w:space="0" w:color="auto"/>
              <w:bottom w:val="single" w:sz="4" w:space="0" w:color="000000"/>
              <w:right w:val="single" w:sz="4" w:space="0" w:color="auto"/>
            </w:tcBorders>
          </w:tcPr>
          <w:p w:rsidR="00003ADE" w:rsidRPr="00003ADE" w:rsidRDefault="00003ADE" w:rsidP="003451A2">
            <w:pPr>
              <w:rPr>
                <w:color w:val="000000"/>
                <w:sz w:val="16"/>
                <w:szCs w:val="16"/>
                <w:lang w:eastAsia="ru-RU"/>
              </w:rPr>
            </w:pPr>
          </w:p>
        </w:tc>
        <w:tc>
          <w:tcPr>
            <w:tcW w:w="454" w:type="pct"/>
            <w:vMerge/>
            <w:tcBorders>
              <w:left w:val="single" w:sz="4" w:space="0" w:color="auto"/>
              <w:bottom w:val="single" w:sz="4" w:space="0" w:color="000000"/>
              <w:right w:val="single" w:sz="4" w:space="0" w:color="auto"/>
            </w:tcBorders>
            <w:vAlign w:val="center"/>
          </w:tcPr>
          <w:p w:rsidR="00003ADE" w:rsidRPr="00003ADE" w:rsidRDefault="00003ADE" w:rsidP="003451A2">
            <w:pPr>
              <w:rPr>
                <w:color w:val="000000"/>
                <w:sz w:val="16"/>
                <w:szCs w:val="16"/>
                <w:lang w:eastAsia="ru-RU"/>
              </w:rPr>
            </w:pPr>
          </w:p>
        </w:tc>
        <w:tc>
          <w:tcPr>
            <w:tcW w:w="417" w:type="pct"/>
            <w:vMerge/>
            <w:tcBorders>
              <w:left w:val="single" w:sz="4" w:space="0" w:color="auto"/>
              <w:bottom w:val="single" w:sz="4" w:space="0" w:color="000000"/>
              <w:right w:val="single" w:sz="4" w:space="0" w:color="auto"/>
            </w:tcBorders>
            <w:vAlign w:val="center"/>
          </w:tcPr>
          <w:p w:rsidR="00003ADE" w:rsidRPr="00003ADE" w:rsidRDefault="00003ADE" w:rsidP="003451A2">
            <w:pPr>
              <w:rPr>
                <w:color w:val="000000"/>
                <w:sz w:val="16"/>
                <w:szCs w:val="16"/>
                <w:lang w:eastAsia="ru-RU"/>
              </w:rPr>
            </w:pPr>
          </w:p>
        </w:tc>
        <w:tc>
          <w:tcPr>
            <w:tcW w:w="561" w:type="pct"/>
            <w:vMerge/>
            <w:tcBorders>
              <w:left w:val="nil"/>
              <w:bottom w:val="single" w:sz="4" w:space="0" w:color="auto"/>
              <w:right w:val="single" w:sz="4" w:space="0" w:color="auto"/>
            </w:tcBorders>
          </w:tcPr>
          <w:p w:rsidR="00003ADE" w:rsidRPr="00003ADE" w:rsidRDefault="00003ADE" w:rsidP="003451A2">
            <w:pPr>
              <w:rPr>
                <w:color w:val="000000"/>
                <w:sz w:val="16"/>
                <w:szCs w:val="16"/>
                <w:lang w:eastAsia="ru-RU"/>
              </w:rPr>
            </w:pPr>
          </w:p>
        </w:tc>
        <w:tc>
          <w:tcPr>
            <w:tcW w:w="534" w:type="pct"/>
            <w:vMerge/>
            <w:tcBorders>
              <w:left w:val="single" w:sz="4" w:space="0" w:color="auto"/>
              <w:bottom w:val="single" w:sz="4" w:space="0" w:color="auto"/>
              <w:right w:val="single" w:sz="4" w:space="0" w:color="auto"/>
            </w:tcBorders>
          </w:tcPr>
          <w:p w:rsidR="00003ADE" w:rsidRPr="00003ADE" w:rsidRDefault="00003ADE" w:rsidP="003451A2">
            <w:pPr>
              <w:rPr>
                <w:color w:val="000000"/>
                <w:sz w:val="16"/>
                <w:szCs w:val="16"/>
                <w:lang w:eastAsia="ru-RU"/>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354"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24"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492"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548"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r>
      <w:tr w:rsidR="00003ADE" w:rsidRPr="00003ADE" w:rsidTr="003451A2">
        <w:trPr>
          <w:trHeight w:val="123"/>
        </w:trPr>
        <w:tc>
          <w:tcPr>
            <w:tcW w:w="400" w:type="pct"/>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36" w:type="pct"/>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453" w:type="pct"/>
            <w:tcBorders>
              <w:top w:val="nil"/>
              <w:left w:val="single" w:sz="4" w:space="0" w:color="auto"/>
              <w:right w:val="single" w:sz="4" w:space="0" w:color="auto"/>
            </w:tcBorders>
          </w:tcPr>
          <w:p w:rsidR="00003ADE" w:rsidRPr="00003ADE" w:rsidRDefault="00003ADE" w:rsidP="003451A2">
            <w:pPr>
              <w:rPr>
                <w:color w:val="000000"/>
                <w:sz w:val="16"/>
                <w:szCs w:val="16"/>
                <w:lang w:eastAsia="ru-RU"/>
              </w:rPr>
            </w:pPr>
          </w:p>
        </w:tc>
        <w:tc>
          <w:tcPr>
            <w:tcW w:w="454" w:type="pct"/>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417" w:type="pct"/>
            <w:vMerge w:val="restart"/>
            <w:tcBorders>
              <w:top w:val="nil"/>
              <w:left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561" w:type="pct"/>
            <w:vMerge w:val="restart"/>
            <w:tcBorders>
              <w:top w:val="nil"/>
              <w:left w:val="nil"/>
              <w:right w:val="single" w:sz="4" w:space="0" w:color="auto"/>
            </w:tcBorders>
          </w:tcPr>
          <w:p w:rsidR="00003ADE" w:rsidRPr="00003ADE" w:rsidRDefault="00003ADE" w:rsidP="003451A2">
            <w:pPr>
              <w:rPr>
                <w:color w:val="000000"/>
                <w:sz w:val="16"/>
                <w:szCs w:val="16"/>
                <w:lang w:eastAsia="ru-RU"/>
              </w:rPr>
            </w:pPr>
          </w:p>
        </w:tc>
        <w:tc>
          <w:tcPr>
            <w:tcW w:w="534" w:type="pct"/>
            <w:vMerge w:val="restart"/>
            <w:tcBorders>
              <w:top w:val="nil"/>
              <w:left w:val="single" w:sz="4" w:space="0" w:color="auto"/>
              <w:right w:val="single" w:sz="4" w:space="0" w:color="auto"/>
            </w:tcBorders>
          </w:tcPr>
          <w:p w:rsidR="00003ADE" w:rsidRPr="00003ADE" w:rsidRDefault="00003ADE" w:rsidP="003451A2">
            <w:pPr>
              <w:rPr>
                <w:color w:val="000000"/>
                <w:sz w:val="16"/>
                <w:szCs w:val="16"/>
                <w:lang w:eastAsia="ru-RU"/>
              </w:rPr>
            </w:pPr>
          </w:p>
        </w:tc>
        <w:tc>
          <w:tcPr>
            <w:tcW w:w="327" w:type="pct"/>
            <w:tcBorders>
              <w:top w:val="nil"/>
              <w:left w:val="single" w:sz="4" w:space="0" w:color="auto"/>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354"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24"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492"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548"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r>
      <w:tr w:rsidR="00003ADE" w:rsidRPr="00003ADE" w:rsidTr="003451A2">
        <w:trPr>
          <w:trHeight w:val="150"/>
        </w:trPr>
        <w:tc>
          <w:tcPr>
            <w:tcW w:w="400"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36"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453" w:type="pct"/>
            <w:tcBorders>
              <w:left w:val="single" w:sz="4" w:space="0" w:color="auto"/>
              <w:right w:val="single" w:sz="4" w:space="0" w:color="auto"/>
            </w:tcBorders>
          </w:tcPr>
          <w:p w:rsidR="00003ADE" w:rsidRPr="00003ADE" w:rsidRDefault="00003ADE" w:rsidP="003451A2">
            <w:pPr>
              <w:rPr>
                <w:color w:val="000000"/>
                <w:sz w:val="16"/>
                <w:szCs w:val="16"/>
                <w:lang w:eastAsia="ru-RU"/>
              </w:rPr>
            </w:pPr>
          </w:p>
        </w:tc>
        <w:tc>
          <w:tcPr>
            <w:tcW w:w="454"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417" w:type="pct"/>
            <w:vMerge/>
            <w:tcBorders>
              <w:left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561" w:type="pct"/>
            <w:vMerge/>
            <w:tcBorders>
              <w:left w:val="nil"/>
              <w:right w:val="single" w:sz="4" w:space="0" w:color="auto"/>
            </w:tcBorders>
          </w:tcPr>
          <w:p w:rsidR="00003ADE" w:rsidRPr="00003ADE" w:rsidRDefault="00003ADE" w:rsidP="003451A2">
            <w:pPr>
              <w:rPr>
                <w:color w:val="000000"/>
                <w:sz w:val="16"/>
                <w:szCs w:val="16"/>
                <w:lang w:eastAsia="ru-RU"/>
              </w:rPr>
            </w:pPr>
          </w:p>
        </w:tc>
        <w:tc>
          <w:tcPr>
            <w:tcW w:w="534" w:type="pct"/>
            <w:vMerge/>
            <w:tcBorders>
              <w:left w:val="single" w:sz="4" w:space="0" w:color="auto"/>
              <w:bottom w:val="single" w:sz="4" w:space="0" w:color="auto"/>
              <w:right w:val="single" w:sz="4" w:space="0" w:color="auto"/>
            </w:tcBorders>
          </w:tcPr>
          <w:p w:rsidR="00003ADE" w:rsidRPr="00003ADE" w:rsidRDefault="00003ADE" w:rsidP="003451A2">
            <w:pPr>
              <w:rPr>
                <w:color w:val="000000"/>
                <w:sz w:val="16"/>
                <w:szCs w:val="16"/>
                <w:lang w:eastAsia="ru-RU"/>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354"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24"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492"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548"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r>
      <w:tr w:rsidR="00003ADE" w:rsidRPr="00003ADE" w:rsidTr="003451A2">
        <w:trPr>
          <w:trHeight w:val="123"/>
        </w:trPr>
        <w:tc>
          <w:tcPr>
            <w:tcW w:w="400" w:type="pct"/>
            <w:vMerge/>
            <w:tcBorders>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236" w:type="pct"/>
            <w:vMerge/>
            <w:tcBorders>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453" w:type="pct"/>
            <w:tcBorders>
              <w:left w:val="single" w:sz="4" w:space="0" w:color="auto"/>
              <w:right w:val="single" w:sz="4" w:space="0" w:color="auto"/>
            </w:tcBorders>
          </w:tcPr>
          <w:p w:rsidR="00003ADE" w:rsidRPr="00003ADE" w:rsidRDefault="00003ADE" w:rsidP="003451A2">
            <w:pPr>
              <w:rPr>
                <w:color w:val="000000"/>
                <w:sz w:val="16"/>
                <w:szCs w:val="16"/>
                <w:lang w:eastAsia="ru-RU"/>
              </w:rPr>
            </w:pPr>
          </w:p>
        </w:tc>
        <w:tc>
          <w:tcPr>
            <w:tcW w:w="454" w:type="pct"/>
            <w:vMerge/>
            <w:tcBorders>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417" w:type="pct"/>
            <w:vMerge/>
            <w:tcBorders>
              <w:left w:val="single" w:sz="4" w:space="0" w:color="auto"/>
              <w:right w:val="single" w:sz="4" w:space="0" w:color="auto"/>
            </w:tcBorders>
            <w:vAlign w:val="center"/>
            <w:hideMark/>
          </w:tcPr>
          <w:p w:rsidR="00003ADE" w:rsidRPr="00003ADE" w:rsidRDefault="00003ADE" w:rsidP="003451A2">
            <w:pPr>
              <w:rPr>
                <w:color w:val="000000"/>
                <w:sz w:val="16"/>
                <w:szCs w:val="16"/>
                <w:lang w:eastAsia="ru-RU"/>
              </w:rPr>
            </w:pPr>
          </w:p>
        </w:tc>
        <w:tc>
          <w:tcPr>
            <w:tcW w:w="561" w:type="pct"/>
            <w:vMerge/>
            <w:tcBorders>
              <w:left w:val="nil"/>
              <w:right w:val="single" w:sz="4" w:space="0" w:color="auto"/>
            </w:tcBorders>
          </w:tcPr>
          <w:p w:rsidR="00003ADE" w:rsidRPr="00003ADE" w:rsidRDefault="00003ADE" w:rsidP="003451A2">
            <w:pPr>
              <w:rPr>
                <w:color w:val="000000"/>
                <w:sz w:val="16"/>
                <w:szCs w:val="16"/>
                <w:lang w:eastAsia="ru-RU"/>
              </w:rPr>
            </w:pPr>
          </w:p>
        </w:tc>
        <w:tc>
          <w:tcPr>
            <w:tcW w:w="534" w:type="pct"/>
            <w:vMerge w:val="restart"/>
            <w:tcBorders>
              <w:top w:val="nil"/>
              <w:left w:val="single" w:sz="4" w:space="0" w:color="auto"/>
              <w:right w:val="single" w:sz="4" w:space="0" w:color="auto"/>
            </w:tcBorders>
          </w:tcPr>
          <w:p w:rsidR="00003ADE" w:rsidRPr="00003ADE" w:rsidRDefault="00003ADE" w:rsidP="003451A2">
            <w:pPr>
              <w:rPr>
                <w:color w:val="000000"/>
                <w:sz w:val="16"/>
                <w:szCs w:val="16"/>
                <w:lang w:eastAsia="ru-RU"/>
              </w:rPr>
            </w:pPr>
          </w:p>
        </w:tc>
        <w:tc>
          <w:tcPr>
            <w:tcW w:w="327" w:type="pct"/>
            <w:tcBorders>
              <w:top w:val="nil"/>
              <w:left w:val="single" w:sz="4" w:space="0" w:color="auto"/>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354"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224"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492" w:type="pct"/>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548" w:type="pct"/>
            <w:gridSpan w:val="2"/>
            <w:tcBorders>
              <w:top w:val="nil"/>
              <w:left w:val="nil"/>
              <w:bottom w:val="single" w:sz="4" w:space="0" w:color="auto"/>
              <w:right w:val="single" w:sz="4" w:space="0" w:color="auto"/>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r>
      <w:tr w:rsidR="00003ADE" w:rsidRPr="00003ADE" w:rsidTr="003451A2">
        <w:trPr>
          <w:trHeight w:val="150"/>
        </w:trPr>
        <w:tc>
          <w:tcPr>
            <w:tcW w:w="400" w:type="pct"/>
            <w:vMerge/>
            <w:tcBorders>
              <w:left w:val="single" w:sz="4" w:space="0" w:color="auto"/>
              <w:bottom w:val="single" w:sz="4" w:space="0" w:color="000000"/>
              <w:right w:val="single" w:sz="4" w:space="0" w:color="auto"/>
            </w:tcBorders>
            <w:vAlign w:val="center"/>
          </w:tcPr>
          <w:p w:rsidR="00003ADE" w:rsidRPr="00003ADE" w:rsidRDefault="00003ADE" w:rsidP="003451A2">
            <w:pPr>
              <w:rPr>
                <w:color w:val="000000"/>
                <w:sz w:val="16"/>
                <w:szCs w:val="16"/>
                <w:lang w:eastAsia="ru-RU"/>
              </w:rPr>
            </w:pPr>
          </w:p>
        </w:tc>
        <w:tc>
          <w:tcPr>
            <w:tcW w:w="236" w:type="pct"/>
            <w:vMerge/>
            <w:tcBorders>
              <w:left w:val="single" w:sz="4" w:space="0" w:color="auto"/>
              <w:bottom w:val="single" w:sz="4" w:space="0" w:color="000000"/>
              <w:right w:val="single" w:sz="4" w:space="0" w:color="auto"/>
            </w:tcBorders>
            <w:vAlign w:val="center"/>
          </w:tcPr>
          <w:p w:rsidR="00003ADE" w:rsidRPr="00003ADE" w:rsidRDefault="00003ADE" w:rsidP="003451A2">
            <w:pPr>
              <w:rPr>
                <w:color w:val="000000"/>
                <w:sz w:val="16"/>
                <w:szCs w:val="16"/>
                <w:lang w:eastAsia="ru-RU"/>
              </w:rPr>
            </w:pPr>
          </w:p>
        </w:tc>
        <w:tc>
          <w:tcPr>
            <w:tcW w:w="453" w:type="pct"/>
            <w:tcBorders>
              <w:left w:val="single" w:sz="4" w:space="0" w:color="auto"/>
              <w:bottom w:val="single" w:sz="4" w:space="0" w:color="000000"/>
              <w:right w:val="single" w:sz="4" w:space="0" w:color="auto"/>
            </w:tcBorders>
          </w:tcPr>
          <w:p w:rsidR="00003ADE" w:rsidRPr="00003ADE" w:rsidRDefault="00003ADE" w:rsidP="003451A2">
            <w:pPr>
              <w:rPr>
                <w:color w:val="000000"/>
                <w:sz w:val="16"/>
                <w:szCs w:val="16"/>
                <w:lang w:eastAsia="ru-RU"/>
              </w:rPr>
            </w:pPr>
          </w:p>
        </w:tc>
        <w:tc>
          <w:tcPr>
            <w:tcW w:w="454" w:type="pct"/>
            <w:vMerge/>
            <w:tcBorders>
              <w:left w:val="single" w:sz="4" w:space="0" w:color="auto"/>
              <w:bottom w:val="single" w:sz="4" w:space="0" w:color="000000"/>
              <w:right w:val="single" w:sz="4" w:space="0" w:color="auto"/>
            </w:tcBorders>
            <w:vAlign w:val="center"/>
          </w:tcPr>
          <w:p w:rsidR="00003ADE" w:rsidRPr="00003ADE" w:rsidRDefault="00003ADE" w:rsidP="003451A2">
            <w:pPr>
              <w:rPr>
                <w:color w:val="000000"/>
                <w:sz w:val="16"/>
                <w:szCs w:val="16"/>
                <w:lang w:eastAsia="ru-RU"/>
              </w:rPr>
            </w:pPr>
          </w:p>
        </w:tc>
        <w:tc>
          <w:tcPr>
            <w:tcW w:w="417" w:type="pct"/>
            <w:vMerge/>
            <w:tcBorders>
              <w:left w:val="single" w:sz="4" w:space="0" w:color="auto"/>
              <w:bottom w:val="single" w:sz="4" w:space="0" w:color="000000"/>
              <w:right w:val="single" w:sz="4" w:space="0" w:color="auto"/>
            </w:tcBorders>
            <w:vAlign w:val="center"/>
          </w:tcPr>
          <w:p w:rsidR="00003ADE" w:rsidRPr="00003ADE" w:rsidRDefault="00003ADE" w:rsidP="003451A2">
            <w:pPr>
              <w:rPr>
                <w:color w:val="000000"/>
                <w:sz w:val="16"/>
                <w:szCs w:val="16"/>
                <w:lang w:eastAsia="ru-RU"/>
              </w:rPr>
            </w:pPr>
          </w:p>
        </w:tc>
        <w:tc>
          <w:tcPr>
            <w:tcW w:w="561" w:type="pct"/>
            <w:vMerge/>
            <w:tcBorders>
              <w:left w:val="nil"/>
              <w:bottom w:val="single" w:sz="4" w:space="0" w:color="auto"/>
              <w:right w:val="single" w:sz="4" w:space="0" w:color="auto"/>
            </w:tcBorders>
          </w:tcPr>
          <w:p w:rsidR="00003ADE" w:rsidRPr="00003ADE" w:rsidRDefault="00003ADE" w:rsidP="003451A2">
            <w:pPr>
              <w:rPr>
                <w:color w:val="000000"/>
                <w:sz w:val="16"/>
                <w:szCs w:val="16"/>
                <w:lang w:eastAsia="ru-RU"/>
              </w:rPr>
            </w:pPr>
          </w:p>
        </w:tc>
        <w:tc>
          <w:tcPr>
            <w:tcW w:w="534" w:type="pct"/>
            <w:vMerge/>
            <w:tcBorders>
              <w:left w:val="single" w:sz="4" w:space="0" w:color="auto"/>
              <w:bottom w:val="single" w:sz="4" w:space="0" w:color="auto"/>
              <w:right w:val="single" w:sz="4" w:space="0" w:color="auto"/>
            </w:tcBorders>
          </w:tcPr>
          <w:p w:rsidR="00003ADE" w:rsidRPr="00003ADE" w:rsidRDefault="00003ADE" w:rsidP="003451A2">
            <w:pPr>
              <w:rPr>
                <w:color w:val="000000"/>
                <w:sz w:val="16"/>
                <w:szCs w:val="16"/>
                <w:lang w:eastAsia="ru-RU"/>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354"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224"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492" w:type="pct"/>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c>
          <w:tcPr>
            <w:tcW w:w="548" w:type="pct"/>
            <w:gridSpan w:val="2"/>
            <w:tcBorders>
              <w:top w:val="single" w:sz="4" w:space="0" w:color="auto"/>
              <w:left w:val="nil"/>
              <w:bottom w:val="single" w:sz="4" w:space="0" w:color="auto"/>
              <w:right w:val="single" w:sz="4" w:space="0" w:color="auto"/>
            </w:tcBorders>
            <w:shd w:val="clear" w:color="auto" w:fill="auto"/>
            <w:vAlign w:val="center"/>
          </w:tcPr>
          <w:p w:rsidR="00003ADE" w:rsidRPr="00003ADE" w:rsidRDefault="00003ADE" w:rsidP="003451A2">
            <w:pPr>
              <w:rPr>
                <w:color w:val="000000"/>
                <w:sz w:val="16"/>
                <w:szCs w:val="16"/>
                <w:lang w:eastAsia="ru-RU"/>
              </w:rPr>
            </w:pPr>
          </w:p>
        </w:tc>
      </w:tr>
      <w:tr w:rsidR="00003ADE" w:rsidRPr="00003ADE" w:rsidTr="003451A2">
        <w:trPr>
          <w:trHeight w:val="288"/>
        </w:trPr>
        <w:tc>
          <w:tcPr>
            <w:tcW w:w="400" w:type="pct"/>
            <w:tcBorders>
              <w:top w:val="nil"/>
              <w:left w:val="nil"/>
              <w:bottom w:val="nil"/>
              <w:right w:val="nil"/>
            </w:tcBorders>
            <w:shd w:val="clear" w:color="auto" w:fill="auto"/>
            <w:vAlign w:val="center"/>
            <w:hideMark/>
          </w:tcPr>
          <w:p w:rsidR="00003ADE" w:rsidRPr="00003ADE" w:rsidRDefault="00003ADE" w:rsidP="003451A2">
            <w:pPr>
              <w:rPr>
                <w:color w:val="000000"/>
                <w:sz w:val="16"/>
                <w:szCs w:val="16"/>
                <w:lang w:eastAsia="ru-RU"/>
              </w:rPr>
            </w:pPr>
          </w:p>
        </w:tc>
        <w:tc>
          <w:tcPr>
            <w:tcW w:w="236" w:type="pct"/>
            <w:tcBorders>
              <w:top w:val="nil"/>
              <w:left w:val="nil"/>
              <w:bottom w:val="nil"/>
              <w:right w:val="nil"/>
            </w:tcBorders>
            <w:shd w:val="clear" w:color="auto" w:fill="auto"/>
            <w:vAlign w:val="center"/>
            <w:hideMark/>
          </w:tcPr>
          <w:p w:rsidR="00003ADE" w:rsidRPr="00003ADE" w:rsidRDefault="00003ADE" w:rsidP="003451A2">
            <w:pPr>
              <w:rPr>
                <w:sz w:val="16"/>
                <w:szCs w:val="16"/>
                <w:lang w:eastAsia="ru-RU"/>
              </w:rPr>
            </w:pPr>
          </w:p>
        </w:tc>
        <w:tc>
          <w:tcPr>
            <w:tcW w:w="453" w:type="pct"/>
            <w:tcBorders>
              <w:top w:val="nil"/>
              <w:left w:val="nil"/>
              <w:bottom w:val="nil"/>
              <w:right w:val="nil"/>
            </w:tcBorders>
          </w:tcPr>
          <w:p w:rsidR="00003ADE" w:rsidRPr="00003ADE" w:rsidRDefault="00003ADE" w:rsidP="003451A2">
            <w:pPr>
              <w:rPr>
                <w:sz w:val="16"/>
                <w:szCs w:val="16"/>
                <w:lang w:eastAsia="ru-RU"/>
              </w:rPr>
            </w:pPr>
          </w:p>
        </w:tc>
        <w:tc>
          <w:tcPr>
            <w:tcW w:w="454" w:type="pct"/>
            <w:tcBorders>
              <w:top w:val="nil"/>
              <w:left w:val="nil"/>
              <w:bottom w:val="nil"/>
              <w:right w:val="nil"/>
            </w:tcBorders>
            <w:shd w:val="clear" w:color="auto" w:fill="auto"/>
            <w:vAlign w:val="center"/>
            <w:hideMark/>
          </w:tcPr>
          <w:p w:rsidR="00003ADE" w:rsidRPr="00003ADE" w:rsidRDefault="00003ADE" w:rsidP="003451A2">
            <w:pPr>
              <w:rPr>
                <w:sz w:val="16"/>
                <w:szCs w:val="16"/>
                <w:lang w:eastAsia="ru-RU"/>
              </w:rPr>
            </w:pPr>
          </w:p>
        </w:tc>
        <w:tc>
          <w:tcPr>
            <w:tcW w:w="417" w:type="pct"/>
            <w:tcBorders>
              <w:top w:val="nil"/>
              <w:left w:val="nil"/>
              <w:bottom w:val="nil"/>
              <w:right w:val="nil"/>
            </w:tcBorders>
            <w:shd w:val="clear" w:color="auto" w:fill="auto"/>
            <w:vAlign w:val="center"/>
            <w:hideMark/>
          </w:tcPr>
          <w:p w:rsidR="00003ADE" w:rsidRPr="00003ADE" w:rsidRDefault="00003ADE" w:rsidP="003451A2">
            <w:pPr>
              <w:rPr>
                <w:sz w:val="16"/>
                <w:szCs w:val="16"/>
                <w:lang w:eastAsia="ru-RU"/>
              </w:rPr>
            </w:pPr>
          </w:p>
        </w:tc>
        <w:tc>
          <w:tcPr>
            <w:tcW w:w="561" w:type="pct"/>
            <w:tcBorders>
              <w:top w:val="nil"/>
              <w:left w:val="nil"/>
              <w:bottom w:val="nil"/>
              <w:right w:val="nil"/>
            </w:tcBorders>
          </w:tcPr>
          <w:p w:rsidR="00003ADE" w:rsidRPr="00003ADE" w:rsidRDefault="00003ADE" w:rsidP="003451A2">
            <w:pPr>
              <w:rPr>
                <w:sz w:val="16"/>
                <w:szCs w:val="16"/>
                <w:lang w:eastAsia="ru-RU"/>
              </w:rPr>
            </w:pPr>
          </w:p>
        </w:tc>
        <w:tc>
          <w:tcPr>
            <w:tcW w:w="534" w:type="pct"/>
            <w:tcBorders>
              <w:top w:val="nil"/>
              <w:left w:val="nil"/>
              <w:bottom w:val="nil"/>
              <w:right w:val="nil"/>
            </w:tcBorders>
          </w:tcPr>
          <w:p w:rsidR="00003ADE" w:rsidRPr="00003ADE" w:rsidRDefault="00003ADE" w:rsidP="003451A2">
            <w:pPr>
              <w:rPr>
                <w:sz w:val="16"/>
                <w:szCs w:val="16"/>
                <w:lang w:eastAsia="ru-RU"/>
              </w:rPr>
            </w:pPr>
          </w:p>
        </w:tc>
        <w:tc>
          <w:tcPr>
            <w:tcW w:w="327" w:type="pct"/>
            <w:tcBorders>
              <w:top w:val="nil"/>
              <w:left w:val="nil"/>
              <w:bottom w:val="nil"/>
              <w:right w:val="nil"/>
            </w:tcBorders>
            <w:shd w:val="clear" w:color="auto" w:fill="auto"/>
            <w:vAlign w:val="center"/>
            <w:hideMark/>
          </w:tcPr>
          <w:p w:rsidR="00003ADE" w:rsidRPr="00003ADE" w:rsidRDefault="00003ADE" w:rsidP="003451A2">
            <w:pPr>
              <w:rPr>
                <w:sz w:val="16"/>
                <w:szCs w:val="16"/>
                <w:lang w:eastAsia="ru-RU"/>
              </w:rPr>
            </w:pPr>
          </w:p>
        </w:tc>
        <w:tc>
          <w:tcPr>
            <w:tcW w:w="354" w:type="pct"/>
            <w:tcBorders>
              <w:top w:val="nil"/>
              <w:left w:val="nil"/>
              <w:bottom w:val="nil"/>
              <w:right w:val="nil"/>
            </w:tcBorders>
            <w:shd w:val="clear" w:color="auto" w:fill="auto"/>
            <w:vAlign w:val="center"/>
            <w:hideMark/>
          </w:tcPr>
          <w:p w:rsidR="00003ADE" w:rsidRPr="00003ADE" w:rsidRDefault="00003ADE" w:rsidP="003451A2">
            <w:pPr>
              <w:rPr>
                <w:sz w:val="16"/>
                <w:szCs w:val="16"/>
                <w:lang w:eastAsia="ru-RU"/>
              </w:rPr>
            </w:pPr>
          </w:p>
        </w:tc>
        <w:tc>
          <w:tcPr>
            <w:tcW w:w="224" w:type="pct"/>
            <w:tcBorders>
              <w:top w:val="nil"/>
              <w:left w:val="nil"/>
              <w:bottom w:val="nil"/>
              <w:right w:val="nil"/>
            </w:tcBorders>
            <w:shd w:val="clear" w:color="auto" w:fill="auto"/>
            <w:vAlign w:val="center"/>
            <w:hideMark/>
          </w:tcPr>
          <w:p w:rsidR="00003ADE" w:rsidRPr="00003ADE" w:rsidRDefault="00003ADE" w:rsidP="003451A2">
            <w:pPr>
              <w:rPr>
                <w:sz w:val="16"/>
                <w:szCs w:val="16"/>
                <w:lang w:eastAsia="ru-RU"/>
              </w:rPr>
            </w:pPr>
          </w:p>
        </w:tc>
        <w:tc>
          <w:tcPr>
            <w:tcW w:w="492" w:type="pct"/>
            <w:tcBorders>
              <w:top w:val="nil"/>
              <w:left w:val="nil"/>
              <w:bottom w:val="nil"/>
              <w:right w:val="nil"/>
            </w:tcBorders>
            <w:shd w:val="clear" w:color="auto" w:fill="auto"/>
            <w:vAlign w:val="center"/>
            <w:hideMark/>
          </w:tcPr>
          <w:p w:rsidR="00003ADE" w:rsidRPr="00003ADE" w:rsidRDefault="00003ADE" w:rsidP="003451A2">
            <w:pPr>
              <w:rPr>
                <w:sz w:val="16"/>
                <w:szCs w:val="16"/>
                <w:lang w:eastAsia="ru-RU"/>
              </w:rPr>
            </w:pPr>
          </w:p>
        </w:tc>
        <w:tc>
          <w:tcPr>
            <w:tcW w:w="548" w:type="pct"/>
            <w:gridSpan w:val="2"/>
            <w:tcBorders>
              <w:top w:val="nil"/>
              <w:left w:val="nil"/>
              <w:bottom w:val="nil"/>
              <w:right w:val="nil"/>
            </w:tcBorders>
            <w:shd w:val="clear" w:color="auto" w:fill="auto"/>
            <w:vAlign w:val="center"/>
            <w:hideMark/>
          </w:tcPr>
          <w:p w:rsidR="00003ADE" w:rsidRPr="00003ADE" w:rsidRDefault="00003ADE" w:rsidP="003451A2">
            <w:pPr>
              <w:rPr>
                <w:sz w:val="16"/>
                <w:szCs w:val="16"/>
                <w:lang w:eastAsia="ru-RU"/>
              </w:rPr>
            </w:pPr>
          </w:p>
        </w:tc>
      </w:tr>
      <w:tr w:rsidR="00003ADE" w:rsidRPr="00003ADE" w:rsidTr="003451A2">
        <w:trPr>
          <w:gridAfter w:val="1"/>
          <w:wAfter w:w="472" w:type="pct"/>
          <w:trHeight w:val="864"/>
        </w:trPr>
        <w:tc>
          <w:tcPr>
            <w:tcW w:w="4528" w:type="pct"/>
            <w:gridSpan w:val="12"/>
            <w:tcBorders>
              <w:top w:val="nil"/>
              <w:left w:val="nil"/>
              <w:bottom w:val="nil"/>
            </w:tcBorders>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Руководитель</w:t>
            </w:r>
          </w:p>
          <w:p w:rsidR="00003ADE" w:rsidRPr="00003ADE" w:rsidRDefault="00003ADE" w:rsidP="003451A2">
            <w:pPr>
              <w:rPr>
                <w:color w:val="000000"/>
                <w:sz w:val="16"/>
                <w:szCs w:val="16"/>
                <w:lang w:eastAsia="ru-RU"/>
              </w:rPr>
            </w:pPr>
            <w:r w:rsidRPr="00003ADE">
              <w:rPr>
                <w:color w:val="000000"/>
                <w:sz w:val="16"/>
                <w:szCs w:val="16"/>
                <w:lang w:eastAsia="ru-RU"/>
              </w:rPr>
              <w:t xml:space="preserve"> (уполномоченное </w:t>
            </w:r>
            <w:proofErr w:type="gramStart"/>
            <w:r w:rsidRPr="00003ADE">
              <w:rPr>
                <w:color w:val="000000"/>
                <w:sz w:val="16"/>
                <w:szCs w:val="16"/>
                <w:lang w:eastAsia="ru-RU"/>
              </w:rPr>
              <w:t xml:space="preserve">лицо)   </w:t>
            </w:r>
            <w:proofErr w:type="gramEnd"/>
            <w:r w:rsidRPr="00003ADE">
              <w:rPr>
                <w:color w:val="000000"/>
                <w:sz w:val="16"/>
                <w:szCs w:val="16"/>
                <w:lang w:eastAsia="ru-RU"/>
              </w:rPr>
              <w:t xml:space="preserve">        ________________________________        _________________              _______________________       </w:t>
            </w:r>
          </w:p>
          <w:p w:rsidR="00003ADE" w:rsidRPr="00003ADE" w:rsidRDefault="00003ADE" w:rsidP="003451A2">
            <w:pPr>
              <w:rPr>
                <w:color w:val="000000"/>
                <w:sz w:val="16"/>
                <w:szCs w:val="16"/>
                <w:lang w:eastAsia="ru-RU"/>
              </w:rPr>
            </w:pPr>
            <w:r w:rsidRPr="00003ADE">
              <w:rPr>
                <w:color w:val="000000"/>
                <w:sz w:val="16"/>
                <w:szCs w:val="16"/>
                <w:lang w:eastAsia="ru-RU"/>
              </w:rPr>
              <w:t xml:space="preserve">                                                                   (</w:t>
            </w:r>
            <w:proofErr w:type="gramStart"/>
            <w:r w:rsidRPr="00003ADE">
              <w:rPr>
                <w:color w:val="000000"/>
                <w:sz w:val="16"/>
                <w:szCs w:val="16"/>
                <w:lang w:eastAsia="ru-RU"/>
              </w:rPr>
              <w:t xml:space="preserve">должность)   </w:t>
            </w:r>
            <w:proofErr w:type="gramEnd"/>
            <w:r w:rsidRPr="00003ADE">
              <w:rPr>
                <w:color w:val="000000"/>
                <w:sz w:val="16"/>
                <w:szCs w:val="16"/>
                <w:lang w:eastAsia="ru-RU"/>
              </w:rPr>
              <w:t xml:space="preserve">                                        (подпись)                          (расшифровка подписи)</w:t>
            </w:r>
          </w:p>
          <w:p w:rsidR="00003ADE" w:rsidRPr="00003ADE" w:rsidRDefault="00003ADE" w:rsidP="003451A2">
            <w:pPr>
              <w:rPr>
                <w:color w:val="000000"/>
                <w:sz w:val="16"/>
                <w:szCs w:val="16"/>
                <w:lang w:eastAsia="ru-RU"/>
              </w:rPr>
            </w:pPr>
            <w:r w:rsidRPr="00003ADE">
              <w:rPr>
                <w:color w:val="000000"/>
                <w:sz w:val="16"/>
                <w:szCs w:val="16"/>
                <w:lang w:eastAsia="ru-RU"/>
              </w:rPr>
              <w:t>«____» _______________________20__г.</w:t>
            </w:r>
          </w:p>
          <w:p w:rsidR="00003ADE" w:rsidRPr="00003ADE" w:rsidRDefault="00003ADE" w:rsidP="003451A2">
            <w:pPr>
              <w:rPr>
                <w:color w:val="000000"/>
                <w:sz w:val="16"/>
                <w:szCs w:val="16"/>
                <w:lang w:eastAsia="ru-RU"/>
              </w:rPr>
            </w:pPr>
          </w:p>
        </w:tc>
      </w:tr>
    </w:tbl>
    <w:p w:rsidR="00003ADE" w:rsidRPr="00003ADE" w:rsidRDefault="00003ADE" w:rsidP="00003A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22272F"/>
          <w:sz w:val="16"/>
          <w:szCs w:val="16"/>
          <w:lang w:eastAsia="ru-RU"/>
        </w:rPr>
      </w:pPr>
      <w:r w:rsidRPr="00003ADE">
        <w:rPr>
          <w:rFonts w:ascii="Courier New" w:hAnsi="Courier New" w:cs="Courier New"/>
          <w:color w:val="22272F"/>
          <w:sz w:val="16"/>
          <w:szCs w:val="16"/>
          <w:lang w:eastAsia="ru-RU"/>
        </w:rPr>
        <w:t>______________________________________________________________________________________________</w:t>
      </w:r>
    </w:p>
    <w:p w:rsidR="00003ADE" w:rsidRPr="00003ADE" w:rsidRDefault="00003ADE" w:rsidP="00003ADE">
      <w:pPr>
        <w:shd w:val="clear" w:color="auto" w:fill="FFFFFF"/>
        <w:jc w:val="both"/>
        <w:rPr>
          <w:sz w:val="16"/>
          <w:szCs w:val="16"/>
          <w:lang w:eastAsia="ru-RU"/>
        </w:rPr>
      </w:pPr>
      <w:r w:rsidRPr="00003ADE">
        <w:rPr>
          <w:color w:val="22272F"/>
          <w:sz w:val="16"/>
          <w:szCs w:val="16"/>
          <w:vertAlign w:val="superscript"/>
          <w:lang w:eastAsia="ru-RU"/>
        </w:rPr>
        <w:lastRenderedPageBreak/>
        <w:t>1</w:t>
      </w:r>
      <w:r w:rsidRPr="00003ADE">
        <w:rPr>
          <w:color w:val="22272F"/>
          <w:sz w:val="16"/>
          <w:szCs w:val="16"/>
          <w:lang w:eastAsia="ru-RU"/>
        </w:rPr>
        <w:t> </w:t>
      </w:r>
      <w:r w:rsidRPr="00003ADE">
        <w:rPr>
          <w:sz w:val="16"/>
          <w:szCs w:val="16"/>
          <w:lang w:eastAsia="ru-RU"/>
        </w:rPr>
        <w:t>Указывается муниципальный бюджет.</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2 </w:t>
      </w:r>
      <w:r w:rsidRPr="00003ADE">
        <w:rPr>
          <w:sz w:val="16"/>
          <w:szCs w:val="16"/>
          <w:lang w:eastAsia="ru-RU"/>
        </w:rPr>
        <w:t xml:space="preserve">Ставится цифра 1, в случае если муниципальный социальный заказ на оказание муниципальных услуг в социальной сфере, отнесенных к полномочиям уполномоченного </w:t>
      </w:r>
      <w:proofErr w:type="gramStart"/>
      <w:r w:rsidRPr="00003ADE">
        <w:rPr>
          <w:sz w:val="16"/>
          <w:szCs w:val="16"/>
          <w:lang w:eastAsia="ru-RU"/>
        </w:rPr>
        <w:t>органа  (</w:t>
      </w:r>
      <w:proofErr w:type="gramEnd"/>
      <w:r w:rsidRPr="00003ADE">
        <w:rPr>
          <w:sz w:val="16"/>
          <w:szCs w:val="16"/>
          <w:lang w:eastAsia="ru-RU"/>
        </w:rPr>
        <w:t>далее - муниципальный социальный заказ), формируется впервые, ставится цифра 2 в случае внесения изменений в утвержденный муниципальный социальный заказ и формирования нового муниципального социального заказа.</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3</w:t>
      </w:r>
      <w:r w:rsidRPr="00003ADE">
        <w:rPr>
          <w:sz w:val="16"/>
          <w:szCs w:val="16"/>
          <w:lang w:eastAsia="ru-RU"/>
        </w:rPr>
        <w:t> Указывается направление деятельности, определенное </w:t>
      </w:r>
      <w:hyperlink r:id="rId45" w:anchor="block_282" w:history="1">
        <w:r w:rsidRPr="00003ADE">
          <w:rPr>
            <w:sz w:val="16"/>
            <w:szCs w:val="16"/>
            <w:lang w:eastAsia="ru-RU"/>
          </w:rPr>
          <w:t>частями 2</w:t>
        </w:r>
      </w:hyperlink>
      <w:r w:rsidRPr="00003ADE">
        <w:rPr>
          <w:sz w:val="16"/>
          <w:szCs w:val="16"/>
          <w:lang w:eastAsia="ru-RU"/>
        </w:rPr>
        <w:t> и </w:t>
      </w:r>
      <w:hyperlink r:id="rId46" w:anchor="block_28201" w:history="1">
        <w:r w:rsidRPr="00003ADE">
          <w:rPr>
            <w:sz w:val="16"/>
            <w:szCs w:val="16"/>
            <w:lang w:eastAsia="ru-RU"/>
          </w:rPr>
          <w:t>2</w:t>
        </w:r>
        <w:r w:rsidRPr="00003ADE">
          <w:rPr>
            <w:sz w:val="16"/>
            <w:szCs w:val="16"/>
            <w:vertAlign w:val="superscript"/>
            <w:lang w:eastAsia="ru-RU"/>
          </w:rPr>
          <w:t> 1</w:t>
        </w:r>
      </w:hyperlink>
      <w:r w:rsidRPr="00003ADE">
        <w:rPr>
          <w:sz w:val="16"/>
          <w:szCs w:val="16"/>
          <w:lang w:eastAsia="ru-RU"/>
        </w:rPr>
        <w:t> статьи 28 Федерального закона "О государственном (муниципальном) социальном заказе на оказание государственных (муниципальных) услуг в социальной сфере".</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4</w:t>
      </w:r>
      <w:r w:rsidRPr="00003ADE">
        <w:rPr>
          <w:sz w:val="16"/>
          <w:szCs w:val="16"/>
          <w:lang w:eastAsia="ru-RU"/>
        </w:rPr>
        <w:t> Формируется в соответствии с информацией, включенной в </w:t>
      </w:r>
      <w:hyperlink r:id="rId47" w:anchor="block_10201" w:history="1">
        <w:r w:rsidRPr="00003ADE">
          <w:rPr>
            <w:sz w:val="16"/>
            <w:szCs w:val="16"/>
            <w:lang w:eastAsia="ru-RU"/>
          </w:rPr>
          <w:t>подраздел 1 раздела II</w:t>
        </w:r>
      </w:hyperlink>
      <w:r w:rsidRPr="00003ADE">
        <w:rPr>
          <w:sz w:val="16"/>
          <w:szCs w:val="16"/>
          <w:lang w:eastAsia="ru-RU"/>
        </w:rPr>
        <w:t> настоящего документа.</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5</w:t>
      </w:r>
      <w:r w:rsidRPr="00003ADE">
        <w:rPr>
          <w:sz w:val="16"/>
          <w:szCs w:val="16"/>
          <w:lang w:eastAsia="ru-RU"/>
        </w:rPr>
        <w:t> Рассчитывается как сумма </w:t>
      </w:r>
      <w:hyperlink r:id="rId48" w:anchor="block_10110" w:history="1">
        <w:r w:rsidRPr="00003ADE">
          <w:rPr>
            <w:sz w:val="16"/>
            <w:szCs w:val="16"/>
            <w:lang w:eastAsia="ru-RU"/>
          </w:rPr>
          <w:t>граф 8</w:t>
        </w:r>
      </w:hyperlink>
      <w:r w:rsidRPr="00003ADE">
        <w:rPr>
          <w:sz w:val="16"/>
          <w:szCs w:val="16"/>
          <w:lang w:eastAsia="ru-RU"/>
        </w:rPr>
        <w:t>, 9, 10, 11.</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6</w:t>
      </w:r>
      <w:r w:rsidRPr="00003ADE">
        <w:rPr>
          <w:sz w:val="16"/>
          <w:szCs w:val="16"/>
          <w:lang w:eastAsia="ru-RU"/>
        </w:rPr>
        <w:t> Формируется в соответствии с показателями, характеризующими объем оказания государственной услуги в социальной сфере, включенными в </w:t>
      </w:r>
      <w:hyperlink r:id="rId49" w:anchor="block_10201" w:history="1">
        <w:r w:rsidRPr="00003ADE">
          <w:rPr>
            <w:sz w:val="16"/>
            <w:szCs w:val="16"/>
            <w:lang w:eastAsia="ru-RU"/>
          </w:rPr>
          <w:t>подраздел 1 раздела II</w:t>
        </w:r>
      </w:hyperlink>
      <w:r w:rsidRPr="00003ADE">
        <w:rPr>
          <w:sz w:val="16"/>
          <w:szCs w:val="16"/>
          <w:lang w:eastAsia="ru-RU"/>
        </w:rPr>
        <w:t> настоящего документа.</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7</w:t>
      </w:r>
      <w:r w:rsidRPr="00003ADE">
        <w:rPr>
          <w:sz w:val="16"/>
          <w:szCs w:val="16"/>
          <w:lang w:eastAsia="ru-RU"/>
        </w:rPr>
        <w:t> Формируется в соответствии с информацией, включенной в </w:t>
      </w:r>
      <w:hyperlink r:id="rId50" w:anchor="block_10202" w:history="1">
        <w:r w:rsidRPr="00003ADE">
          <w:rPr>
            <w:sz w:val="16"/>
            <w:szCs w:val="16"/>
            <w:lang w:eastAsia="ru-RU"/>
          </w:rPr>
          <w:t>подраздел 2 раздела II</w:t>
        </w:r>
      </w:hyperlink>
      <w:r w:rsidRPr="00003ADE">
        <w:rPr>
          <w:sz w:val="16"/>
          <w:szCs w:val="16"/>
          <w:lang w:eastAsia="ru-RU"/>
        </w:rPr>
        <w:t> настоящего документа.</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8</w:t>
      </w:r>
      <w:r w:rsidRPr="00003ADE">
        <w:rPr>
          <w:sz w:val="16"/>
          <w:szCs w:val="16"/>
          <w:lang w:eastAsia="ru-RU"/>
        </w:rPr>
        <w:t> Формируется в соответствии с показателями, характеризующими объем оказания муниципальной услуги в социальной сфере, включенными в </w:t>
      </w:r>
      <w:hyperlink r:id="rId51" w:anchor="block_10202" w:history="1">
        <w:r w:rsidRPr="00003ADE">
          <w:rPr>
            <w:sz w:val="16"/>
            <w:szCs w:val="16"/>
            <w:lang w:eastAsia="ru-RU"/>
          </w:rPr>
          <w:t>подраздел 2 раздела II</w:t>
        </w:r>
      </w:hyperlink>
      <w:r w:rsidRPr="00003ADE">
        <w:rPr>
          <w:sz w:val="16"/>
          <w:szCs w:val="16"/>
          <w:lang w:eastAsia="ru-RU"/>
        </w:rPr>
        <w:t> настоящего документа.</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9</w:t>
      </w:r>
      <w:r w:rsidRPr="00003ADE">
        <w:rPr>
          <w:sz w:val="16"/>
          <w:szCs w:val="16"/>
          <w:lang w:eastAsia="ru-RU"/>
        </w:rPr>
        <w:t> Формируется в соответствии с информацией, включенной в </w:t>
      </w:r>
      <w:hyperlink r:id="rId52" w:anchor="block_10203" w:history="1">
        <w:r w:rsidRPr="00003ADE">
          <w:rPr>
            <w:sz w:val="16"/>
            <w:szCs w:val="16"/>
            <w:lang w:eastAsia="ru-RU"/>
          </w:rPr>
          <w:t>подраздел 3 раздела II</w:t>
        </w:r>
      </w:hyperlink>
      <w:r w:rsidRPr="00003ADE">
        <w:rPr>
          <w:sz w:val="16"/>
          <w:szCs w:val="16"/>
          <w:lang w:eastAsia="ru-RU"/>
        </w:rPr>
        <w:t> настоящего документа.</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10</w:t>
      </w:r>
      <w:r w:rsidRPr="00003ADE">
        <w:rPr>
          <w:sz w:val="16"/>
          <w:szCs w:val="16"/>
          <w:lang w:eastAsia="ru-RU"/>
        </w:rPr>
        <w:t> Формируется в соответствии с показателями, характеризующими объем оказания муниципальной услуги в социальной сфере, включенными в </w:t>
      </w:r>
      <w:hyperlink r:id="rId53" w:anchor="block_10203" w:history="1">
        <w:r w:rsidRPr="00003ADE">
          <w:rPr>
            <w:sz w:val="16"/>
            <w:szCs w:val="16"/>
            <w:lang w:eastAsia="ru-RU"/>
          </w:rPr>
          <w:t>подраздел 3 раздела II</w:t>
        </w:r>
      </w:hyperlink>
      <w:r w:rsidRPr="00003ADE">
        <w:rPr>
          <w:sz w:val="16"/>
          <w:szCs w:val="16"/>
          <w:lang w:eastAsia="ru-RU"/>
        </w:rPr>
        <w:t> настоящего документа.</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11 </w:t>
      </w:r>
      <w:r w:rsidRPr="00003ADE">
        <w:rPr>
          <w:sz w:val="16"/>
          <w:szCs w:val="16"/>
          <w:lang w:eastAsia="ru-RU"/>
        </w:rPr>
        <w:t>Формируется в соответствии с информацией, включенной в </w:t>
      </w:r>
      <w:hyperlink r:id="rId54" w:anchor="block_10204" w:history="1">
        <w:r w:rsidRPr="00003ADE">
          <w:rPr>
            <w:sz w:val="16"/>
            <w:szCs w:val="16"/>
            <w:lang w:eastAsia="ru-RU"/>
          </w:rPr>
          <w:t>подраздел 4 раздела II</w:t>
        </w:r>
      </w:hyperlink>
      <w:r w:rsidRPr="00003ADE">
        <w:rPr>
          <w:sz w:val="16"/>
          <w:szCs w:val="16"/>
          <w:lang w:eastAsia="ru-RU"/>
        </w:rPr>
        <w:t> настоящего документа.</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12</w:t>
      </w:r>
      <w:r w:rsidRPr="00003ADE">
        <w:rPr>
          <w:sz w:val="16"/>
          <w:szCs w:val="16"/>
          <w:lang w:eastAsia="ru-RU"/>
        </w:rPr>
        <w:t> Формируется в соответствии с показателями, характеризующими объем оказания муниципальной услуги в социальной сфере, включенными в </w:t>
      </w:r>
      <w:hyperlink r:id="rId55" w:anchor="block_10204" w:history="1">
        <w:r w:rsidRPr="00003ADE">
          <w:rPr>
            <w:sz w:val="16"/>
            <w:szCs w:val="16"/>
            <w:lang w:eastAsia="ru-RU"/>
          </w:rPr>
          <w:t>подраздел 4 раздела II</w:t>
        </w:r>
      </w:hyperlink>
      <w:r w:rsidRPr="00003ADE">
        <w:rPr>
          <w:sz w:val="16"/>
          <w:szCs w:val="16"/>
          <w:lang w:eastAsia="ru-RU"/>
        </w:rPr>
        <w:t> настоящего документа.</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13 </w:t>
      </w:r>
      <w:r w:rsidRPr="00003ADE">
        <w:rPr>
          <w:sz w:val="16"/>
          <w:szCs w:val="16"/>
          <w:lang w:eastAsia="ru-RU"/>
        </w:rPr>
        <w:t>Указывается наименование укрупненной муниципальной услуги в социальной сфере, под которой для целей настоящего документа понимается несколько муниципальных  услуг в социальной сфере, соответствующих одному и тому же виду кода </w:t>
      </w:r>
      <w:hyperlink r:id="rId56" w:history="1">
        <w:r w:rsidRPr="00003ADE">
          <w:rPr>
            <w:sz w:val="16"/>
            <w:szCs w:val="16"/>
            <w:lang w:eastAsia="ru-RU"/>
          </w:rPr>
          <w:t>Общероссийского классификатора</w:t>
        </w:r>
      </w:hyperlink>
      <w:r w:rsidRPr="00003ADE">
        <w:rPr>
          <w:sz w:val="16"/>
          <w:szCs w:val="16"/>
          <w:lang w:eastAsia="ru-RU"/>
        </w:rPr>
        <w:t>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(или) условиями (формами) оказания муниципальной услуги в социальной сфере, в случае принятия уполномоченным органом  решения о формировании муниципального социального заказа в отношении укрупненных муниципальных услуг в социальной сфере.</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14</w:t>
      </w:r>
      <w:r w:rsidRPr="00003ADE">
        <w:rPr>
          <w:sz w:val="16"/>
          <w:szCs w:val="16"/>
          <w:lang w:eastAsia="ru-RU"/>
        </w:rPr>
        <w:t>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15</w:t>
      </w:r>
      <w:r w:rsidRPr="00003ADE">
        <w:rPr>
          <w:sz w:val="16"/>
          <w:szCs w:val="16"/>
          <w:lang w:eastAsia="ru-RU"/>
        </w:rPr>
        <w:t> Указывается полное наименование уполномоченного органа или органа власти, уполномоченного на формирование муниципального социального заказа, указанного в </w:t>
      </w:r>
      <w:hyperlink r:id="rId57" w:anchor="block_1003" w:history="1">
        <w:r w:rsidRPr="00003ADE">
          <w:rPr>
            <w:sz w:val="16"/>
            <w:szCs w:val="16"/>
            <w:lang w:eastAsia="ru-RU"/>
          </w:rPr>
          <w:t>пункте 3</w:t>
        </w:r>
      </w:hyperlink>
      <w:r w:rsidRPr="00003ADE">
        <w:rPr>
          <w:sz w:val="16"/>
          <w:szCs w:val="16"/>
          <w:lang w:eastAsia="ru-RU"/>
        </w:rPr>
        <w:t> Правил формирования государственных социальных заказов на оказание государственных услуг в социальной сфере, отнесенных к полномочиям федеральных органов государственной власти, утвержденных </w:t>
      </w:r>
      <w:hyperlink r:id="rId58" w:history="1">
        <w:r w:rsidRPr="00003ADE">
          <w:rPr>
            <w:sz w:val="16"/>
            <w:szCs w:val="16"/>
            <w:lang w:eastAsia="ru-RU"/>
          </w:rPr>
          <w:t>постановлением</w:t>
        </w:r>
      </w:hyperlink>
      <w:r w:rsidRPr="00003ADE">
        <w:rPr>
          <w:sz w:val="16"/>
          <w:szCs w:val="16"/>
          <w:lang w:eastAsia="ru-RU"/>
        </w:rPr>
        <w:t> Правительства Российской Федерации от 19 ноября 2020 г. N 1891 "О порядке формирования государственных социальных заказов на оказание государственных услуг в социальной сфере, отнесенных к полномочиям федеральных органов государственной власти, о форме и сроках формирования отчета об их исполнении".</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16 </w:t>
      </w:r>
      <w:r w:rsidRPr="00003ADE">
        <w:rPr>
          <w:sz w:val="16"/>
          <w:szCs w:val="16"/>
          <w:lang w:eastAsia="ru-RU"/>
        </w:rPr>
        <w:t>Указывается срок оказания муниципальной услуги в социальной сфере (муниципальных услуг в социальной сфере, составляющих укрупненную муниципальную услугу), установленный в соответствии с законодательством Российской Федерации.</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17 </w:t>
      </w:r>
      <w:r w:rsidRPr="00003ADE">
        <w:rPr>
          <w:sz w:val="16"/>
          <w:szCs w:val="16"/>
          <w:lang w:eastAsia="ru-RU"/>
        </w:rPr>
        <w:t>Указывается год, в котором уполномоченный органг осуществляет отбор исполнителей муниципальных услуг в социальной сфере (муниципальных услуг в социальной сфере, составляющих укрупненную муниципальную услугу), либо заключает с исполнителями муниципальных услуг в социальной сфере (муниципальных услуг в социальной сфере, составляющих укрупненную муниципальную услугу) соглашения, указанные в </w:t>
      </w:r>
      <w:hyperlink r:id="rId59" w:anchor="block_96" w:history="1">
        <w:r w:rsidRPr="00003ADE">
          <w:rPr>
            <w:sz w:val="16"/>
            <w:szCs w:val="16"/>
            <w:lang w:eastAsia="ru-RU"/>
          </w:rPr>
          <w:t>части 6 статьи 9</w:t>
        </w:r>
      </w:hyperlink>
      <w:r w:rsidRPr="00003ADE">
        <w:rPr>
          <w:sz w:val="16"/>
          <w:szCs w:val="16"/>
          <w:lang w:eastAsia="ru-RU"/>
        </w:rPr>
        <w:t> Федерального закона "О государственном (муниципальном) социальном заказе на оказание государственных (муниципальных) услуг в социальной сфере", либо утверждает муниципальное задание на оказание муниципальных услуг (выполнение работ) муниципальному учреждению.</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18</w:t>
      </w:r>
      <w:r w:rsidRPr="00003ADE">
        <w:rPr>
          <w:sz w:val="16"/>
          <w:szCs w:val="16"/>
          <w:lang w:eastAsia="ru-RU"/>
        </w:rPr>
        <w:t> Указывается полное наименование публично-правового образования, на территории Тогучинского района Новосибирской области, который предоставляет муниципальные услуги в социальной сфере (муниципальные услуги в социальной сфере, составляющие укрупненную муниципальную услугу).</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19</w:t>
      </w:r>
      <w:r w:rsidRPr="00003ADE">
        <w:rPr>
          <w:sz w:val="16"/>
          <w:szCs w:val="16"/>
          <w:lang w:eastAsia="ru-RU"/>
        </w:rPr>
        <w:t> Заполняется в соответствии с кодом, указанным в перечне государственных услуг (при наличии).</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20 </w:t>
      </w:r>
      <w:proofErr w:type="gramStart"/>
      <w:r w:rsidRPr="00003ADE">
        <w:rPr>
          <w:sz w:val="16"/>
          <w:szCs w:val="16"/>
          <w:lang w:eastAsia="ru-RU"/>
        </w:rPr>
        <w:t>В</w:t>
      </w:r>
      <w:proofErr w:type="gramEnd"/>
      <w:r w:rsidRPr="00003ADE">
        <w:rPr>
          <w:sz w:val="16"/>
          <w:szCs w:val="16"/>
          <w:lang w:eastAsia="ru-RU"/>
        </w:rPr>
        <w:t xml:space="preserve"> графы 13 - 16 включаются числовые значения показателей, характеризующих объем оказания муниципальной услуги в социальной сфере.</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21</w:t>
      </w:r>
      <w:r w:rsidRPr="00003ADE">
        <w:rPr>
          <w:sz w:val="16"/>
          <w:szCs w:val="16"/>
          <w:lang w:eastAsia="ru-RU"/>
        </w:rPr>
        <w: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муниципальной услуги в социальной сфере, включенных в графы 13 - 16, при принятии уполномоченным органом в соответствии с </w:t>
      </w:r>
      <w:hyperlink r:id="rId60" w:anchor="block_1002" w:history="1">
        <w:r w:rsidRPr="00003ADE">
          <w:rPr>
            <w:sz w:val="16"/>
            <w:szCs w:val="16"/>
            <w:lang w:eastAsia="ru-RU"/>
          </w:rPr>
          <w:t>пунктом 2</w:t>
        </w:r>
      </w:hyperlink>
      <w:r w:rsidRPr="00003ADE">
        <w:rPr>
          <w:sz w:val="16"/>
          <w:szCs w:val="16"/>
          <w:lang w:eastAsia="ru-RU"/>
        </w:rPr>
        <w:t> общих требований к определению предельных допустимых возможных отклонений от показателей, характеризующих качество оказания муниципальной услуги в социальной сфере и объем оказания такой услуги, утвержденных </w:t>
      </w:r>
      <w:hyperlink r:id="rId61" w:history="1">
        <w:r w:rsidRPr="00003ADE">
          <w:rPr>
            <w:sz w:val="16"/>
            <w:szCs w:val="16"/>
            <w:lang w:eastAsia="ru-RU"/>
          </w:rPr>
          <w:t>постановлением</w:t>
        </w:r>
      </w:hyperlink>
      <w:r w:rsidRPr="00003ADE">
        <w:rPr>
          <w:sz w:val="16"/>
          <w:szCs w:val="16"/>
          <w:lang w:eastAsia="ru-RU"/>
        </w:rPr>
        <w:t> Правительства Российской Федерации от 23 октября 2020 г. N 1728 "Об утверждении общих требований к определению предельных допустимых возможных отклонений от показателей, характеризующих качество оказания государственной (муниципальной) услуги в социальной сфере и объем оказания такой услуги", решения об определении предельных допустимых возможных отклонений от значений показателей, характеризующих объем оказания муниципальной услуги в социальной сфере.</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22 </w:t>
      </w:r>
      <w:r w:rsidRPr="00003ADE">
        <w:rPr>
          <w:sz w:val="16"/>
          <w:szCs w:val="16"/>
          <w:lang w:eastAsia="ru-RU"/>
        </w:rPr>
        <w:t>Заполняется путем включения числовых значений показателей эффективности, характеризующих качество оказания муниципальных услуг в социальной сфере, определяемых уполномоченным органом, в соответствии с показателями, характеризующими качество оказания муниципальных услуг в социальной сфере (муниципальных услуг в социальной сфере, составляющих укрупненную муниципальную услугу), установленными в перечне государственных услуг.</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23</w:t>
      </w:r>
      <w:r w:rsidRPr="00003ADE">
        <w:rPr>
          <w:sz w:val="16"/>
          <w:szCs w:val="16"/>
          <w:lang w:eastAsia="ru-RU"/>
        </w:rPr>
        <w: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качество оказания муниципальной услуги в социальной сфере, включенных в </w:t>
      </w:r>
      <w:hyperlink r:id="rId62" w:anchor="block_10310" w:history="1">
        <w:r w:rsidRPr="00003ADE">
          <w:rPr>
            <w:sz w:val="16"/>
            <w:szCs w:val="16"/>
            <w:lang w:eastAsia="ru-RU"/>
          </w:rPr>
          <w:t>графу 9</w:t>
        </w:r>
      </w:hyperlink>
      <w:r w:rsidRPr="00003ADE">
        <w:rPr>
          <w:sz w:val="16"/>
          <w:szCs w:val="16"/>
          <w:lang w:eastAsia="ru-RU"/>
        </w:rPr>
        <w:t>, при принятии уполномоченным органом в соответствии с </w:t>
      </w:r>
      <w:hyperlink r:id="rId63" w:anchor="block_1002" w:history="1">
        <w:r w:rsidRPr="00003ADE">
          <w:rPr>
            <w:sz w:val="16"/>
            <w:szCs w:val="16"/>
            <w:lang w:eastAsia="ru-RU"/>
          </w:rPr>
          <w:t>пунктом 2</w:t>
        </w:r>
      </w:hyperlink>
      <w:r w:rsidRPr="00003ADE">
        <w:rPr>
          <w:sz w:val="16"/>
          <w:szCs w:val="16"/>
          <w:lang w:eastAsia="ru-RU"/>
        </w:rPr>
        <w:t> общих требований к определению предельных допустимых возможных отклонений от показателей, характеризующих качество оказания муниципальной услуги в социальной сфере и объем оказания такой услуги, утвержденных </w:t>
      </w:r>
      <w:hyperlink r:id="rId64" w:history="1">
        <w:r w:rsidRPr="00003ADE">
          <w:rPr>
            <w:sz w:val="16"/>
            <w:szCs w:val="16"/>
            <w:lang w:eastAsia="ru-RU"/>
          </w:rPr>
          <w:t>постановлением</w:t>
        </w:r>
      </w:hyperlink>
      <w:r w:rsidRPr="00003ADE">
        <w:rPr>
          <w:sz w:val="16"/>
          <w:szCs w:val="16"/>
          <w:lang w:eastAsia="ru-RU"/>
        </w:rPr>
        <w:t> Правительства Российской Федерации от 23 октября 2020 г. N 1728 "Об утверждении общих требований к определению предельных допустимых возможных отклонений от показателей, характеризующих качество оказания государственной (муниципальной) услуги в социальной сфере и объем оказания такой услуги", решения об определении предельных допустимых возможных отклонений от значений показателей, характеризующих качество оказания муниципальной услуги в социальной сфере.</w:t>
      </w:r>
    </w:p>
    <w:p w:rsidR="00003ADE" w:rsidRPr="00003ADE" w:rsidRDefault="00003ADE" w:rsidP="00003A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22272F"/>
          <w:sz w:val="16"/>
          <w:szCs w:val="16"/>
          <w:lang w:eastAsia="ru-RU"/>
        </w:rPr>
      </w:pPr>
      <w:r w:rsidRPr="00003ADE">
        <w:rPr>
          <w:rFonts w:ascii="Courier New" w:hAnsi="Courier New" w:cs="Courier New"/>
          <w:color w:val="22272F"/>
          <w:sz w:val="16"/>
          <w:szCs w:val="16"/>
          <w:lang w:eastAsia="ru-RU"/>
        </w:rPr>
        <w:t>_____________________________________________________________________________________________________________</w:t>
      </w:r>
    </w:p>
    <w:p w:rsidR="00003ADE" w:rsidRPr="00003ADE" w:rsidRDefault="00003ADE" w:rsidP="00003ADE">
      <w:pPr>
        <w:pStyle w:val="af9"/>
        <w:spacing w:after="0"/>
        <w:rPr>
          <w:sz w:val="16"/>
          <w:szCs w:val="16"/>
        </w:rPr>
      </w:pPr>
    </w:p>
    <w:p w:rsidR="00003ADE" w:rsidRPr="00003ADE" w:rsidRDefault="00003ADE" w:rsidP="00003ADE">
      <w:pPr>
        <w:pStyle w:val="af9"/>
        <w:spacing w:after="0"/>
        <w:jc w:val="right"/>
        <w:rPr>
          <w:sz w:val="16"/>
          <w:szCs w:val="16"/>
        </w:rPr>
      </w:pPr>
      <w:r w:rsidRPr="00003ADE">
        <w:rPr>
          <w:sz w:val="16"/>
          <w:szCs w:val="16"/>
        </w:rPr>
        <w:t>ПРИЛОЖЕНИЕ №2</w:t>
      </w:r>
    </w:p>
    <w:p w:rsidR="00003ADE" w:rsidRPr="00003ADE" w:rsidRDefault="00003ADE" w:rsidP="00003ADE">
      <w:pPr>
        <w:pStyle w:val="af9"/>
        <w:spacing w:after="0"/>
        <w:jc w:val="right"/>
        <w:rPr>
          <w:sz w:val="16"/>
          <w:szCs w:val="16"/>
        </w:rPr>
      </w:pPr>
      <w:r w:rsidRPr="00003ADE">
        <w:rPr>
          <w:sz w:val="16"/>
          <w:szCs w:val="16"/>
        </w:rPr>
        <w:t xml:space="preserve">к постановлению администрации </w:t>
      </w:r>
    </w:p>
    <w:p w:rsidR="00003ADE" w:rsidRPr="00003ADE" w:rsidRDefault="00003ADE" w:rsidP="00003ADE">
      <w:pPr>
        <w:pStyle w:val="af9"/>
        <w:spacing w:after="0"/>
        <w:ind w:firstLine="326"/>
        <w:jc w:val="right"/>
        <w:rPr>
          <w:sz w:val="16"/>
          <w:szCs w:val="16"/>
        </w:rPr>
      </w:pPr>
      <w:r w:rsidRPr="00003ADE">
        <w:rPr>
          <w:sz w:val="16"/>
          <w:szCs w:val="16"/>
        </w:rPr>
        <w:t xml:space="preserve">Тогучинского района </w:t>
      </w:r>
    </w:p>
    <w:p w:rsidR="00003ADE" w:rsidRPr="00003ADE" w:rsidRDefault="00003ADE" w:rsidP="00003ADE">
      <w:pPr>
        <w:pStyle w:val="af9"/>
        <w:spacing w:after="0"/>
        <w:ind w:firstLine="326"/>
        <w:jc w:val="right"/>
        <w:rPr>
          <w:sz w:val="16"/>
          <w:szCs w:val="16"/>
        </w:rPr>
      </w:pPr>
      <w:r w:rsidRPr="00003ADE">
        <w:rPr>
          <w:sz w:val="16"/>
          <w:szCs w:val="16"/>
        </w:rPr>
        <w:t>Новосибирской области</w:t>
      </w:r>
    </w:p>
    <w:p w:rsidR="00003ADE" w:rsidRPr="00003ADE" w:rsidRDefault="00003ADE" w:rsidP="00003ADE">
      <w:pPr>
        <w:pStyle w:val="af9"/>
        <w:spacing w:after="0"/>
        <w:ind w:right="-1"/>
        <w:jc w:val="right"/>
        <w:rPr>
          <w:sz w:val="16"/>
          <w:szCs w:val="16"/>
        </w:rPr>
      </w:pPr>
      <w:r>
        <w:rPr>
          <w:sz w:val="16"/>
          <w:szCs w:val="16"/>
        </w:rPr>
        <w:t xml:space="preserve">      </w:t>
      </w:r>
      <w:proofErr w:type="gramStart"/>
      <w:r w:rsidRPr="00003ADE">
        <w:rPr>
          <w:sz w:val="16"/>
          <w:szCs w:val="16"/>
        </w:rPr>
        <w:t xml:space="preserve">от  </w:t>
      </w:r>
      <w:r>
        <w:rPr>
          <w:sz w:val="16"/>
          <w:szCs w:val="16"/>
        </w:rPr>
        <w:t>22.08.2023</w:t>
      </w:r>
      <w:proofErr w:type="gramEnd"/>
      <w:r w:rsidRPr="00003ADE">
        <w:rPr>
          <w:sz w:val="16"/>
          <w:szCs w:val="16"/>
        </w:rPr>
        <w:t xml:space="preserve">  №</w:t>
      </w:r>
      <w:r>
        <w:rPr>
          <w:sz w:val="16"/>
          <w:szCs w:val="16"/>
        </w:rPr>
        <w:t xml:space="preserve"> 894/П/93</w:t>
      </w:r>
    </w:p>
    <w:p w:rsidR="00003ADE" w:rsidRPr="00003ADE" w:rsidRDefault="00003ADE" w:rsidP="00003ADE">
      <w:pPr>
        <w:pStyle w:val="af9"/>
        <w:spacing w:after="0"/>
        <w:ind w:right="344"/>
        <w:jc w:val="center"/>
        <w:rPr>
          <w:b/>
          <w:sz w:val="16"/>
          <w:szCs w:val="16"/>
        </w:rPr>
      </w:pPr>
      <w:r w:rsidRPr="00003ADE">
        <w:rPr>
          <w:b/>
          <w:sz w:val="16"/>
          <w:szCs w:val="16"/>
        </w:rPr>
        <w:t>ФОРМА</w:t>
      </w:r>
    </w:p>
    <w:p w:rsidR="00003ADE" w:rsidRPr="00003ADE" w:rsidRDefault="00003ADE" w:rsidP="00003ADE">
      <w:pPr>
        <w:jc w:val="center"/>
        <w:rPr>
          <w:bCs/>
          <w:sz w:val="16"/>
          <w:szCs w:val="16"/>
          <w:lang w:eastAsia="ru-RU"/>
        </w:rPr>
      </w:pPr>
      <w:r w:rsidRPr="00003ADE">
        <w:rPr>
          <w:sz w:val="16"/>
          <w:szCs w:val="16"/>
        </w:rPr>
        <w:t xml:space="preserve"> Отчёта об исполнении</w:t>
      </w:r>
      <w:r w:rsidRPr="00003ADE">
        <w:rPr>
          <w:bCs/>
          <w:color w:val="000000"/>
          <w:sz w:val="16"/>
          <w:szCs w:val="16"/>
          <w:lang w:eastAsia="ru-RU"/>
        </w:rPr>
        <w:t xml:space="preserve">муниципального социального заказа на оказание муниципальных услуг в социальной сфере, отнесенных к полномочиям </w:t>
      </w:r>
      <w:r w:rsidRPr="00003ADE">
        <w:rPr>
          <w:bCs/>
          <w:sz w:val="16"/>
          <w:szCs w:val="16"/>
          <w:lang w:eastAsia="ru-RU"/>
        </w:rPr>
        <w:t>администрации Тогучинского района Новосибирской области</w:t>
      </w:r>
    </w:p>
    <w:tbl>
      <w:tblPr>
        <w:tblW w:w="5460" w:type="pct"/>
        <w:tblLayout w:type="fixed"/>
        <w:tblLook w:val="04A0" w:firstRow="1" w:lastRow="0" w:firstColumn="1" w:lastColumn="0" w:noHBand="0" w:noVBand="1"/>
      </w:tblPr>
      <w:tblGrid>
        <w:gridCol w:w="702"/>
        <w:gridCol w:w="487"/>
        <w:gridCol w:w="273"/>
        <w:gridCol w:w="35"/>
        <w:gridCol w:w="663"/>
        <w:gridCol w:w="233"/>
        <w:gridCol w:w="431"/>
        <w:gridCol w:w="205"/>
        <w:gridCol w:w="374"/>
        <w:gridCol w:w="176"/>
        <w:gridCol w:w="118"/>
        <w:gridCol w:w="158"/>
        <w:gridCol w:w="553"/>
        <w:gridCol w:w="169"/>
        <w:gridCol w:w="388"/>
        <w:gridCol w:w="82"/>
        <w:gridCol w:w="186"/>
        <w:gridCol w:w="386"/>
        <w:gridCol w:w="68"/>
        <w:gridCol w:w="129"/>
        <w:gridCol w:w="240"/>
        <w:gridCol w:w="144"/>
        <w:gridCol w:w="193"/>
        <w:gridCol w:w="343"/>
        <w:gridCol w:w="134"/>
        <w:gridCol w:w="66"/>
        <w:gridCol w:w="670"/>
        <w:gridCol w:w="144"/>
        <w:gridCol w:w="186"/>
        <w:gridCol w:w="16"/>
        <w:gridCol w:w="468"/>
        <w:gridCol w:w="329"/>
        <w:gridCol w:w="414"/>
        <w:gridCol w:w="71"/>
        <w:gridCol w:w="80"/>
        <w:gridCol w:w="122"/>
        <w:gridCol w:w="529"/>
        <w:gridCol w:w="82"/>
        <w:gridCol w:w="202"/>
        <w:gridCol w:w="503"/>
        <w:gridCol w:w="111"/>
        <w:gridCol w:w="16"/>
        <w:gridCol w:w="57"/>
        <w:gridCol w:w="180"/>
        <w:gridCol w:w="56"/>
        <w:gridCol w:w="591"/>
      </w:tblGrid>
      <w:tr w:rsidR="00003ADE" w:rsidRPr="00003ADE" w:rsidTr="00003ADE">
        <w:trPr>
          <w:gridAfter w:val="4"/>
          <w:wAfter w:w="375" w:type="pct"/>
          <w:trHeight w:val="288"/>
        </w:trPr>
        <w:tc>
          <w:tcPr>
            <w:tcW w:w="4625" w:type="pct"/>
            <w:gridSpan w:val="42"/>
            <w:tcBorders>
              <w:top w:val="nil"/>
              <w:left w:val="nil"/>
              <w:bottom w:val="nil"/>
              <w:right w:val="nil"/>
            </w:tcBorders>
            <w:shd w:val="clear" w:color="auto" w:fill="auto"/>
            <w:vAlign w:val="bottom"/>
            <w:hideMark/>
          </w:tcPr>
          <w:p w:rsidR="00003ADE" w:rsidRPr="00003ADE" w:rsidRDefault="00003ADE" w:rsidP="00003ADE">
            <w:pPr>
              <w:jc w:val="center"/>
              <w:rPr>
                <w:b/>
                <w:bCs/>
                <w:color w:val="000000"/>
                <w:sz w:val="16"/>
                <w:szCs w:val="16"/>
                <w:lang w:eastAsia="ru-RU"/>
              </w:rPr>
            </w:pPr>
            <w:r w:rsidRPr="00003ADE">
              <w:rPr>
                <w:b/>
                <w:bCs/>
                <w:color w:val="000000"/>
                <w:sz w:val="16"/>
                <w:szCs w:val="16"/>
                <w:lang w:eastAsia="ru-RU"/>
              </w:rPr>
              <w:t>ОТЧЕТ</w:t>
            </w:r>
          </w:p>
        </w:tc>
      </w:tr>
      <w:tr w:rsidR="00003ADE" w:rsidRPr="00003ADE" w:rsidTr="00003ADE">
        <w:trPr>
          <w:gridAfter w:val="4"/>
          <w:wAfter w:w="375" w:type="pct"/>
          <w:trHeight w:val="509"/>
        </w:trPr>
        <w:tc>
          <w:tcPr>
            <w:tcW w:w="4625" w:type="pct"/>
            <w:gridSpan w:val="42"/>
            <w:vMerge w:val="restart"/>
            <w:tcBorders>
              <w:top w:val="nil"/>
              <w:left w:val="nil"/>
              <w:bottom w:val="nil"/>
              <w:right w:val="nil"/>
            </w:tcBorders>
            <w:shd w:val="clear" w:color="auto" w:fill="auto"/>
            <w:vAlign w:val="bottom"/>
            <w:hideMark/>
          </w:tcPr>
          <w:p w:rsidR="00003ADE" w:rsidRPr="00003ADE" w:rsidRDefault="00003ADE" w:rsidP="00003ADE">
            <w:pPr>
              <w:jc w:val="center"/>
              <w:rPr>
                <w:b/>
                <w:bCs/>
                <w:color w:val="000000"/>
                <w:sz w:val="16"/>
                <w:szCs w:val="16"/>
                <w:lang w:eastAsia="ru-RU"/>
              </w:rPr>
            </w:pPr>
            <w:r w:rsidRPr="00003ADE">
              <w:rPr>
                <w:b/>
                <w:bCs/>
                <w:color w:val="000000"/>
                <w:sz w:val="16"/>
                <w:szCs w:val="16"/>
                <w:lang w:eastAsia="ru-RU"/>
              </w:rPr>
              <w:t xml:space="preserve"> об исполнении муниципального социального заказа на оказание муниципальных услуг в социальной сфере, отнесенных к полномочиям администрации Тогучинского района Новосибирской области, </w:t>
            </w:r>
          </w:p>
          <w:p w:rsidR="00003ADE" w:rsidRPr="00003ADE" w:rsidRDefault="00003ADE" w:rsidP="00003ADE">
            <w:pPr>
              <w:jc w:val="center"/>
              <w:rPr>
                <w:b/>
                <w:bCs/>
                <w:color w:val="000000"/>
                <w:sz w:val="16"/>
                <w:szCs w:val="16"/>
                <w:vertAlign w:val="superscript"/>
                <w:lang w:eastAsia="ru-RU"/>
              </w:rPr>
            </w:pPr>
            <w:r w:rsidRPr="00003ADE">
              <w:rPr>
                <w:b/>
                <w:bCs/>
                <w:color w:val="000000"/>
                <w:sz w:val="16"/>
                <w:szCs w:val="16"/>
                <w:lang w:eastAsia="ru-RU"/>
              </w:rPr>
              <w:t>на 20__ год и плановый период 20__ - 20__годов</w:t>
            </w:r>
            <w:r w:rsidRPr="00003ADE">
              <w:rPr>
                <w:b/>
                <w:bCs/>
                <w:color w:val="000000"/>
                <w:sz w:val="16"/>
                <w:szCs w:val="16"/>
                <w:vertAlign w:val="superscript"/>
                <w:lang w:eastAsia="ru-RU"/>
              </w:rPr>
              <w:t>1</w:t>
            </w:r>
          </w:p>
          <w:p w:rsidR="00003ADE" w:rsidRPr="00003ADE" w:rsidRDefault="00003ADE" w:rsidP="00003ADE">
            <w:pPr>
              <w:jc w:val="center"/>
              <w:rPr>
                <w:sz w:val="16"/>
                <w:szCs w:val="16"/>
                <w:lang w:eastAsia="ru-RU"/>
              </w:rPr>
            </w:pPr>
          </w:p>
          <w:p w:rsidR="00003ADE" w:rsidRPr="00003ADE" w:rsidRDefault="00003ADE" w:rsidP="00003ADE">
            <w:pPr>
              <w:jc w:val="center"/>
              <w:rPr>
                <w:sz w:val="16"/>
                <w:szCs w:val="16"/>
                <w:vertAlign w:val="superscript"/>
                <w:lang w:eastAsia="ru-RU"/>
              </w:rPr>
            </w:pPr>
            <w:r w:rsidRPr="00003ADE">
              <w:rPr>
                <w:sz w:val="16"/>
                <w:szCs w:val="16"/>
                <w:lang w:eastAsia="ru-RU"/>
              </w:rPr>
              <w:t>на "____ " _____________ 20___ г.</w:t>
            </w:r>
            <w:r w:rsidRPr="00003ADE">
              <w:rPr>
                <w:sz w:val="16"/>
                <w:szCs w:val="16"/>
                <w:vertAlign w:val="superscript"/>
                <w:lang w:eastAsia="ru-RU"/>
              </w:rPr>
              <w:t>2</w:t>
            </w:r>
          </w:p>
          <w:p w:rsidR="00003ADE" w:rsidRPr="00003ADE" w:rsidRDefault="00003ADE" w:rsidP="00003ADE">
            <w:pPr>
              <w:jc w:val="center"/>
              <w:rPr>
                <w:b/>
                <w:bCs/>
                <w:color w:val="000000"/>
                <w:sz w:val="16"/>
                <w:szCs w:val="16"/>
                <w:lang w:eastAsia="ru-RU"/>
              </w:rPr>
            </w:pPr>
          </w:p>
        </w:tc>
      </w:tr>
      <w:tr w:rsidR="00003ADE" w:rsidRPr="00003ADE" w:rsidTr="00003ADE">
        <w:trPr>
          <w:gridAfter w:val="2"/>
          <w:wAfter w:w="275" w:type="pct"/>
          <w:trHeight w:val="108"/>
        </w:trPr>
        <w:tc>
          <w:tcPr>
            <w:tcW w:w="4625" w:type="pct"/>
            <w:gridSpan w:val="42"/>
            <w:vMerge/>
            <w:tcBorders>
              <w:top w:val="nil"/>
              <w:left w:val="nil"/>
              <w:bottom w:val="nil"/>
              <w:right w:val="nil"/>
            </w:tcBorders>
            <w:vAlign w:val="center"/>
            <w:hideMark/>
          </w:tcPr>
          <w:p w:rsidR="00003ADE" w:rsidRPr="00003ADE" w:rsidRDefault="00003ADE" w:rsidP="003451A2">
            <w:pPr>
              <w:rPr>
                <w:b/>
                <w:bCs/>
                <w:color w:val="000000"/>
                <w:sz w:val="16"/>
                <w:szCs w:val="16"/>
                <w:lang w:eastAsia="ru-RU"/>
              </w:rPr>
            </w:pPr>
          </w:p>
        </w:tc>
        <w:tc>
          <w:tcPr>
            <w:tcW w:w="100" w:type="pct"/>
            <w:gridSpan w:val="2"/>
            <w:tcBorders>
              <w:top w:val="nil"/>
              <w:left w:val="nil"/>
              <w:bottom w:val="nil"/>
              <w:right w:val="nil"/>
            </w:tcBorders>
            <w:shd w:val="clear" w:color="auto" w:fill="auto"/>
            <w:noWrap/>
            <w:vAlign w:val="bottom"/>
            <w:hideMark/>
          </w:tcPr>
          <w:p w:rsidR="00003ADE" w:rsidRPr="00003ADE" w:rsidRDefault="00003ADE" w:rsidP="003451A2">
            <w:pPr>
              <w:jc w:val="center"/>
              <w:rPr>
                <w:b/>
                <w:bCs/>
                <w:color w:val="000000"/>
                <w:sz w:val="16"/>
                <w:szCs w:val="16"/>
                <w:lang w:eastAsia="ru-RU"/>
              </w:rPr>
            </w:pPr>
          </w:p>
        </w:tc>
      </w:tr>
      <w:tr w:rsidR="00003ADE" w:rsidRPr="00003ADE" w:rsidTr="00003ADE">
        <w:trPr>
          <w:gridAfter w:val="2"/>
          <w:wAfter w:w="275" w:type="pct"/>
          <w:trHeight w:val="264"/>
        </w:trPr>
        <w:tc>
          <w:tcPr>
            <w:tcW w:w="4625" w:type="pct"/>
            <w:gridSpan w:val="42"/>
            <w:vMerge/>
            <w:tcBorders>
              <w:top w:val="nil"/>
              <w:left w:val="nil"/>
              <w:bottom w:val="nil"/>
              <w:right w:val="nil"/>
            </w:tcBorders>
            <w:vAlign w:val="center"/>
            <w:hideMark/>
          </w:tcPr>
          <w:p w:rsidR="00003ADE" w:rsidRPr="00003ADE" w:rsidRDefault="00003ADE" w:rsidP="003451A2">
            <w:pPr>
              <w:rPr>
                <w:b/>
                <w:bCs/>
                <w:color w:val="000000"/>
                <w:sz w:val="16"/>
                <w:szCs w:val="16"/>
                <w:lang w:eastAsia="ru-RU"/>
              </w:rPr>
            </w:pPr>
          </w:p>
        </w:tc>
        <w:tc>
          <w:tcPr>
            <w:tcW w:w="100" w:type="pct"/>
            <w:gridSpan w:val="2"/>
            <w:tcBorders>
              <w:top w:val="nil"/>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r>
      <w:tr w:rsidR="00003ADE" w:rsidRPr="00003ADE" w:rsidTr="00003ADE">
        <w:trPr>
          <w:gridAfter w:val="2"/>
          <w:wAfter w:w="275" w:type="pct"/>
          <w:trHeight w:val="264"/>
        </w:trPr>
        <w:tc>
          <w:tcPr>
            <w:tcW w:w="4625" w:type="pct"/>
            <w:gridSpan w:val="42"/>
            <w:vMerge/>
            <w:tcBorders>
              <w:top w:val="nil"/>
              <w:left w:val="nil"/>
              <w:bottom w:val="nil"/>
              <w:right w:val="nil"/>
            </w:tcBorders>
            <w:vAlign w:val="center"/>
            <w:hideMark/>
          </w:tcPr>
          <w:p w:rsidR="00003ADE" w:rsidRPr="00003ADE" w:rsidRDefault="00003ADE" w:rsidP="003451A2">
            <w:pPr>
              <w:rPr>
                <w:b/>
                <w:bCs/>
                <w:color w:val="000000"/>
                <w:sz w:val="16"/>
                <w:szCs w:val="16"/>
                <w:lang w:eastAsia="ru-RU"/>
              </w:rPr>
            </w:pPr>
          </w:p>
        </w:tc>
        <w:tc>
          <w:tcPr>
            <w:tcW w:w="100" w:type="pct"/>
            <w:gridSpan w:val="2"/>
            <w:tcBorders>
              <w:top w:val="nil"/>
              <w:left w:val="nil"/>
              <w:bottom w:val="nil"/>
              <w:right w:val="nil"/>
            </w:tcBorders>
            <w:shd w:val="clear" w:color="auto" w:fill="auto"/>
            <w:noWrap/>
            <w:vAlign w:val="bottom"/>
            <w:hideMark/>
          </w:tcPr>
          <w:p w:rsidR="00003ADE" w:rsidRPr="00003ADE" w:rsidRDefault="00003ADE" w:rsidP="003451A2">
            <w:pPr>
              <w:rPr>
                <w:sz w:val="16"/>
                <w:szCs w:val="16"/>
                <w:lang w:eastAsia="ru-RU"/>
              </w:rPr>
            </w:pPr>
          </w:p>
        </w:tc>
      </w:tr>
      <w:tr w:rsidR="00003ADE" w:rsidRPr="00003ADE" w:rsidTr="00003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764" w:type="pct"/>
          <w:trHeight w:val="288"/>
        </w:trPr>
        <w:tc>
          <w:tcPr>
            <w:tcW w:w="918" w:type="pct"/>
            <w:gridSpan w:val="5"/>
            <w:vMerge w:val="restart"/>
            <w:tcBorders>
              <w:top w:val="nil"/>
              <w:left w:val="nil"/>
              <w:right w:val="nil"/>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p w:rsidR="00003ADE" w:rsidRPr="00003ADE" w:rsidRDefault="00003ADE" w:rsidP="003451A2">
            <w:pPr>
              <w:rPr>
                <w:sz w:val="16"/>
                <w:szCs w:val="16"/>
                <w:lang w:eastAsia="ru-RU"/>
              </w:rPr>
            </w:pPr>
            <w:r w:rsidRPr="00003ADE">
              <w:rPr>
                <w:sz w:val="16"/>
                <w:szCs w:val="16"/>
                <w:lang w:eastAsia="ru-RU"/>
              </w:rPr>
              <w:t>   </w:t>
            </w:r>
          </w:p>
          <w:p w:rsidR="00003ADE" w:rsidRPr="00003ADE" w:rsidRDefault="00003ADE" w:rsidP="003451A2">
            <w:pPr>
              <w:rPr>
                <w:sz w:val="16"/>
                <w:szCs w:val="16"/>
                <w:lang w:eastAsia="ru-RU"/>
              </w:rPr>
            </w:pPr>
            <w:r w:rsidRPr="00003ADE">
              <w:rPr>
                <w:sz w:val="16"/>
                <w:szCs w:val="16"/>
                <w:lang w:eastAsia="ru-RU"/>
              </w:rPr>
              <w:t>   </w:t>
            </w:r>
          </w:p>
        </w:tc>
        <w:tc>
          <w:tcPr>
            <w:tcW w:w="369" w:type="pct"/>
            <w:gridSpan w:val="3"/>
            <w:vMerge w:val="restart"/>
            <w:tcBorders>
              <w:top w:val="nil"/>
              <w:left w:val="nil"/>
              <w:right w:val="nil"/>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p w:rsidR="00003ADE" w:rsidRPr="00003ADE" w:rsidRDefault="00003ADE" w:rsidP="003451A2">
            <w:pPr>
              <w:rPr>
                <w:sz w:val="16"/>
                <w:szCs w:val="16"/>
                <w:lang w:eastAsia="ru-RU"/>
              </w:rPr>
            </w:pPr>
            <w:r w:rsidRPr="00003ADE">
              <w:rPr>
                <w:sz w:val="16"/>
                <w:szCs w:val="16"/>
                <w:lang w:eastAsia="ru-RU"/>
              </w:rPr>
              <w:t>   </w:t>
            </w:r>
          </w:p>
          <w:p w:rsidR="00003ADE" w:rsidRPr="00003ADE" w:rsidRDefault="00003ADE" w:rsidP="003451A2">
            <w:pPr>
              <w:rPr>
                <w:sz w:val="16"/>
                <w:szCs w:val="16"/>
                <w:lang w:eastAsia="ru-RU"/>
              </w:rPr>
            </w:pPr>
            <w:r w:rsidRPr="00003ADE">
              <w:rPr>
                <w:sz w:val="16"/>
                <w:szCs w:val="16"/>
                <w:lang w:eastAsia="ru-RU"/>
              </w:rPr>
              <w:t>   </w:t>
            </w:r>
          </w:p>
        </w:tc>
        <w:tc>
          <w:tcPr>
            <w:tcW w:w="2092" w:type="pct"/>
            <w:gridSpan w:val="22"/>
            <w:vMerge w:val="restart"/>
            <w:tcBorders>
              <w:top w:val="nil"/>
              <w:left w:val="nil"/>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p w:rsidR="00003ADE" w:rsidRPr="00003ADE" w:rsidRDefault="00003ADE" w:rsidP="003451A2">
            <w:pPr>
              <w:rPr>
                <w:sz w:val="16"/>
                <w:szCs w:val="16"/>
                <w:lang w:eastAsia="ru-RU"/>
              </w:rPr>
            </w:pPr>
            <w:r w:rsidRPr="00003ADE">
              <w:rPr>
                <w:sz w:val="16"/>
                <w:szCs w:val="16"/>
                <w:lang w:eastAsia="ru-RU"/>
              </w:rPr>
              <w:t>   </w:t>
            </w:r>
          </w:p>
          <w:p w:rsidR="00003ADE" w:rsidRPr="00003ADE" w:rsidRDefault="00003ADE" w:rsidP="003451A2">
            <w:pPr>
              <w:rPr>
                <w:sz w:val="16"/>
                <w:szCs w:val="16"/>
                <w:lang w:eastAsia="ru-RU"/>
              </w:rPr>
            </w:pPr>
            <w:r w:rsidRPr="00003ADE">
              <w:rPr>
                <w:sz w:val="16"/>
                <w:szCs w:val="16"/>
                <w:lang w:eastAsia="ru-RU"/>
              </w:rPr>
              <w:t>   </w:t>
            </w:r>
          </w:p>
        </w:tc>
        <w:tc>
          <w:tcPr>
            <w:tcW w:w="579" w:type="pct"/>
            <w:gridSpan w:val="5"/>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77" w:type="pct"/>
            <w:gridSpan w:val="2"/>
            <w:tcBorders>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Коды</w:t>
            </w:r>
          </w:p>
        </w:tc>
      </w:tr>
      <w:tr w:rsidR="00003ADE" w:rsidRPr="00003ADE" w:rsidTr="00003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764" w:type="pct"/>
          <w:trHeight w:val="288"/>
        </w:trPr>
        <w:tc>
          <w:tcPr>
            <w:tcW w:w="918" w:type="pct"/>
            <w:gridSpan w:val="5"/>
            <w:vMerge/>
            <w:tcBorders>
              <w:top w:val="nil"/>
              <w:left w:val="nil"/>
              <w:right w:val="nil"/>
            </w:tcBorders>
            <w:shd w:val="clear" w:color="auto" w:fill="auto"/>
            <w:vAlign w:val="bottom"/>
          </w:tcPr>
          <w:p w:rsidR="00003ADE" w:rsidRPr="00003ADE" w:rsidRDefault="00003ADE" w:rsidP="003451A2">
            <w:pPr>
              <w:rPr>
                <w:sz w:val="16"/>
                <w:szCs w:val="16"/>
                <w:lang w:eastAsia="ru-RU"/>
              </w:rPr>
            </w:pPr>
          </w:p>
        </w:tc>
        <w:tc>
          <w:tcPr>
            <w:tcW w:w="369" w:type="pct"/>
            <w:gridSpan w:val="3"/>
            <w:vMerge/>
            <w:tcBorders>
              <w:top w:val="nil"/>
              <w:left w:val="nil"/>
              <w:right w:val="nil"/>
            </w:tcBorders>
            <w:shd w:val="clear" w:color="auto" w:fill="auto"/>
            <w:vAlign w:val="bottom"/>
          </w:tcPr>
          <w:p w:rsidR="00003ADE" w:rsidRPr="00003ADE" w:rsidRDefault="00003ADE" w:rsidP="003451A2">
            <w:pPr>
              <w:rPr>
                <w:sz w:val="16"/>
                <w:szCs w:val="16"/>
                <w:lang w:eastAsia="ru-RU"/>
              </w:rPr>
            </w:pPr>
          </w:p>
        </w:tc>
        <w:tc>
          <w:tcPr>
            <w:tcW w:w="2092" w:type="pct"/>
            <w:gridSpan w:val="22"/>
            <w:vMerge/>
            <w:tcBorders>
              <w:top w:val="nil"/>
              <w:left w:val="nil"/>
            </w:tcBorders>
            <w:shd w:val="clear" w:color="auto" w:fill="auto"/>
            <w:vAlign w:val="bottom"/>
          </w:tcPr>
          <w:p w:rsidR="00003ADE" w:rsidRPr="00003ADE" w:rsidRDefault="00003ADE" w:rsidP="003451A2">
            <w:pPr>
              <w:rPr>
                <w:sz w:val="16"/>
                <w:szCs w:val="16"/>
                <w:lang w:eastAsia="ru-RU"/>
              </w:rPr>
            </w:pPr>
          </w:p>
        </w:tc>
        <w:tc>
          <w:tcPr>
            <w:tcW w:w="579" w:type="pct"/>
            <w:gridSpan w:val="5"/>
            <w:shd w:val="clear" w:color="auto" w:fill="auto"/>
            <w:vAlign w:val="bottom"/>
          </w:tcPr>
          <w:p w:rsidR="00003ADE" w:rsidRPr="00003ADE" w:rsidRDefault="00003ADE" w:rsidP="003451A2">
            <w:pPr>
              <w:rPr>
                <w:sz w:val="16"/>
                <w:szCs w:val="16"/>
                <w:lang w:eastAsia="ru-RU"/>
              </w:rPr>
            </w:pPr>
            <w:r w:rsidRPr="00003ADE">
              <w:rPr>
                <w:sz w:val="16"/>
                <w:szCs w:val="16"/>
                <w:lang w:eastAsia="ru-RU"/>
              </w:rPr>
              <w:t>Форма ОКУД</w:t>
            </w:r>
          </w:p>
        </w:tc>
        <w:tc>
          <w:tcPr>
            <w:tcW w:w="277" w:type="pct"/>
            <w:gridSpan w:val="2"/>
            <w:tcBorders>
              <w:right w:val="single" w:sz="4" w:space="0" w:color="auto"/>
            </w:tcBorders>
            <w:shd w:val="clear" w:color="auto" w:fill="auto"/>
            <w:vAlign w:val="bottom"/>
          </w:tcPr>
          <w:p w:rsidR="00003ADE" w:rsidRPr="00003ADE" w:rsidRDefault="00003ADE" w:rsidP="003451A2">
            <w:pPr>
              <w:rPr>
                <w:sz w:val="16"/>
                <w:szCs w:val="16"/>
                <w:lang w:eastAsia="ru-RU"/>
              </w:rPr>
            </w:pPr>
          </w:p>
        </w:tc>
      </w:tr>
      <w:tr w:rsidR="00003ADE" w:rsidRPr="00003ADE" w:rsidTr="00003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764" w:type="pct"/>
          <w:trHeight w:val="288"/>
        </w:trPr>
        <w:tc>
          <w:tcPr>
            <w:tcW w:w="918" w:type="pct"/>
            <w:gridSpan w:val="5"/>
            <w:vMerge/>
            <w:tcBorders>
              <w:top w:val="nil"/>
              <w:left w:val="nil"/>
              <w:right w:val="nil"/>
            </w:tcBorders>
            <w:shd w:val="clear" w:color="auto" w:fill="auto"/>
            <w:vAlign w:val="bottom"/>
          </w:tcPr>
          <w:p w:rsidR="00003ADE" w:rsidRPr="00003ADE" w:rsidRDefault="00003ADE" w:rsidP="003451A2">
            <w:pPr>
              <w:rPr>
                <w:sz w:val="16"/>
                <w:szCs w:val="16"/>
                <w:lang w:eastAsia="ru-RU"/>
              </w:rPr>
            </w:pPr>
          </w:p>
        </w:tc>
        <w:tc>
          <w:tcPr>
            <w:tcW w:w="369" w:type="pct"/>
            <w:gridSpan w:val="3"/>
            <w:vMerge/>
            <w:tcBorders>
              <w:top w:val="nil"/>
              <w:left w:val="nil"/>
              <w:right w:val="nil"/>
            </w:tcBorders>
            <w:shd w:val="clear" w:color="auto" w:fill="auto"/>
            <w:vAlign w:val="bottom"/>
          </w:tcPr>
          <w:p w:rsidR="00003ADE" w:rsidRPr="00003ADE" w:rsidRDefault="00003ADE" w:rsidP="003451A2">
            <w:pPr>
              <w:rPr>
                <w:sz w:val="16"/>
                <w:szCs w:val="16"/>
                <w:lang w:eastAsia="ru-RU"/>
              </w:rPr>
            </w:pPr>
          </w:p>
        </w:tc>
        <w:tc>
          <w:tcPr>
            <w:tcW w:w="2092" w:type="pct"/>
            <w:gridSpan w:val="22"/>
            <w:vMerge/>
            <w:tcBorders>
              <w:top w:val="nil"/>
              <w:left w:val="nil"/>
            </w:tcBorders>
            <w:shd w:val="clear" w:color="auto" w:fill="auto"/>
            <w:vAlign w:val="bottom"/>
          </w:tcPr>
          <w:p w:rsidR="00003ADE" w:rsidRPr="00003ADE" w:rsidRDefault="00003ADE" w:rsidP="003451A2">
            <w:pPr>
              <w:rPr>
                <w:sz w:val="16"/>
                <w:szCs w:val="16"/>
                <w:lang w:eastAsia="ru-RU"/>
              </w:rPr>
            </w:pPr>
          </w:p>
        </w:tc>
        <w:tc>
          <w:tcPr>
            <w:tcW w:w="579" w:type="pct"/>
            <w:gridSpan w:val="5"/>
            <w:shd w:val="clear" w:color="auto" w:fill="auto"/>
            <w:vAlign w:val="bottom"/>
          </w:tcPr>
          <w:p w:rsidR="00003ADE" w:rsidRPr="00003ADE" w:rsidRDefault="00003ADE" w:rsidP="003451A2">
            <w:pPr>
              <w:rPr>
                <w:sz w:val="16"/>
                <w:szCs w:val="16"/>
                <w:lang w:eastAsia="ru-RU"/>
              </w:rPr>
            </w:pPr>
            <w:r w:rsidRPr="00003ADE">
              <w:rPr>
                <w:sz w:val="16"/>
                <w:szCs w:val="16"/>
                <w:lang w:eastAsia="ru-RU"/>
              </w:rPr>
              <w:t>Дата</w:t>
            </w:r>
          </w:p>
        </w:tc>
        <w:tc>
          <w:tcPr>
            <w:tcW w:w="277" w:type="pct"/>
            <w:gridSpan w:val="2"/>
            <w:tcBorders>
              <w:right w:val="single" w:sz="4" w:space="0" w:color="auto"/>
            </w:tcBorders>
            <w:shd w:val="clear" w:color="auto" w:fill="auto"/>
            <w:vAlign w:val="bottom"/>
          </w:tcPr>
          <w:p w:rsidR="00003ADE" w:rsidRPr="00003ADE" w:rsidRDefault="00003ADE" w:rsidP="003451A2">
            <w:pPr>
              <w:rPr>
                <w:sz w:val="16"/>
                <w:szCs w:val="16"/>
                <w:lang w:eastAsia="ru-RU"/>
              </w:rPr>
            </w:pPr>
          </w:p>
        </w:tc>
      </w:tr>
      <w:tr w:rsidR="00003ADE" w:rsidRPr="00003ADE" w:rsidTr="00003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764" w:type="pct"/>
          <w:trHeight w:val="288"/>
        </w:trPr>
        <w:tc>
          <w:tcPr>
            <w:tcW w:w="918" w:type="pct"/>
            <w:gridSpan w:val="5"/>
            <w:vMerge/>
            <w:tcBorders>
              <w:left w:val="nil"/>
              <w:right w:val="nil"/>
            </w:tcBorders>
            <w:shd w:val="clear" w:color="auto" w:fill="auto"/>
            <w:vAlign w:val="bottom"/>
            <w:hideMark/>
          </w:tcPr>
          <w:p w:rsidR="00003ADE" w:rsidRPr="00003ADE" w:rsidRDefault="00003ADE" w:rsidP="003451A2">
            <w:pPr>
              <w:rPr>
                <w:sz w:val="16"/>
                <w:szCs w:val="16"/>
                <w:lang w:eastAsia="ru-RU"/>
              </w:rPr>
            </w:pPr>
          </w:p>
        </w:tc>
        <w:tc>
          <w:tcPr>
            <w:tcW w:w="369" w:type="pct"/>
            <w:gridSpan w:val="3"/>
            <w:vMerge/>
            <w:tcBorders>
              <w:left w:val="nil"/>
              <w:right w:val="nil"/>
            </w:tcBorders>
            <w:shd w:val="clear" w:color="auto" w:fill="auto"/>
            <w:vAlign w:val="bottom"/>
            <w:hideMark/>
          </w:tcPr>
          <w:p w:rsidR="00003ADE" w:rsidRPr="00003ADE" w:rsidRDefault="00003ADE" w:rsidP="003451A2">
            <w:pPr>
              <w:rPr>
                <w:sz w:val="16"/>
                <w:szCs w:val="16"/>
                <w:lang w:eastAsia="ru-RU"/>
              </w:rPr>
            </w:pPr>
          </w:p>
        </w:tc>
        <w:tc>
          <w:tcPr>
            <w:tcW w:w="2092" w:type="pct"/>
            <w:gridSpan w:val="22"/>
            <w:vMerge/>
            <w:tcBorders>
              <w:left w:val="nil"/>
            </w:tcBorders>
            <w:shd w:val="clear" w:color="auto" w:fill="auto"/>
            <w:vAlign w:val="bottom"/>
            <w:hideMark/>
          </w:tcPr>
          <w:p w:rsidR="00003ADE" w:rsidRPr="00003ADE" w:rsidRDefault="00003ADE" w:rsidP="003451A2">
            <w:pPr>
              <w:rPr>
                <w:sz w:val="16"/>
                <w:szCs w:val="16"/>
                <w:lang w:eastAsia="ru-RU"/>
              </w:rPr>
            </w:pPr>
          </w:p>
        </w:tc>
        <w:tc>
          <w:tcPr>
            <w:tcW w:w="579" w:type="pct"/>
            <w:gridSpan w:val="5"/>
            <w:shd w:val="clear" w:color="auto" w:fill="auto"/>
            <w:vAlign w:val="bottom"/>
          </w:tcPr>
          <w:p w:rsidR="00003ADE" w:rsidRPr="00003ADE" w:rsidRDefault="00003ADE" w:rsidP="003451A2">
            <w:pPr>
              <w:rPr>
                <w:sz w:val="16"/>
                <w:szCs w:val="16"/>
                <w:lang w:eastAsia="ru-RU"/>
              </w:rPr>
            </w:pPr>
            <w:r w:rsidRPr="00003ADE">
              <w:rPr>
                <w:color w:val="000000"/>
                <w:sz w:val="16"/>
                <w:szCs w:val="16"/>
                <w:lang w:eastAsia="ru-RU"/>
              </w:rPr>
              <w:t>По ОКПО</w:t>
            </w:r>
          </w:p>
        </w:tc>
        <w:tc>
          <w:tcPr>
            <w:tcW w:w="277" w:type="pct"/>
            <w:gridSpan w:val="2"/>
            <w:tcBorders>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003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764" w:type="pct"/>
          <w:trHeight w:val="492"/>
        </w:trPr>
        <w:tc>
          <w:tcPr>
            <w:tcW w:w="918" w:type="pct"/>
            <w:gridSpan w:val="5"/>
            <w:shd w:val="clear" w:color="auto" w:fill="auto"/>
            <w:vAlign w:val="bottom"/>
            <w:hideMark/>
          </w:tcPr>
          <w:p w:rsidR="00003ADE" w:rsidRPr="00003ADE" w:rsidRDefault="00003ADE" w:rsidP="003451A2">
            <w:pPr>
              <w:rPr>
                <w:color w:val="000000"/>
                <w:sz w:val="16"/>
                <w:szCs w:val="16"/>
                <w:vertAlign w:val="superscript"/>
                <w:lang w:eastAsia="ru-RU"/>
              </w:rPr>
            </w:pPr>
            <w:r w:rsidRPr="00003ADE">
              <w:rPr>
                <w:color w:val="000000"/>
                <w:sz w:val="16"/>
                <w:szCs w:val="16"/>
                <w:lang w:eastAsia="ru-RU"/>
              </w:rPr>
              <w:lastRenderedPageBreak/>
              <w:t>Уполномоченный орган</w:t>
            </w:r>
            <w:r w:rsidRPr="00003ADE">
              <w:rPr>
                <w:color w:val="000000"/>
                <w:sz w:val="16"/>
                <w:szCs w:val="16"/>
                <w:vertAlign w:val="superscript"/>
                <w:lang w:eastAsia="ru-RU"/>
              </w:rPr>
              <w:t>3</w:t>
            </w:r>
          </w:p>
        </w:tc>
        <w:tc>
          <w:tcPr>
            <w:tcW w:w="2461" w:type="pct"/>
            <w:gridSpan w:val="25"/>
            <w:shd w:val="clear" w:color="auto" w:fill="auto"/>
            <w:vAlign w:val="center"/>
            <w:hideMark/>
          </w:tcPr>
          <w:p w:rsidR="00003ADE" w:rsidRPr="00003ADE" w:rsidRDefault="00003ADE" w:rsidP="003451A2">
            <w:pPr>
              <w:rPr>
                <w:color w:val="000000"/>
                <w:sz w:val="16"/>
                <w:szCs w:val="16"/>
                <w:lang w:eastAsia="ru-RU"/>
              </w:rPr>
            </w:pPr>
            <w:r w:rsidRPr="00003ADE">
              <w:rPr>
                <w:color w:val="000000"/>
                <w:sz w:val="16"/>
                <w:szCs w:val="16"/>
                <w:lang w:eastAsia="ru-RU"/>
              </w:rPr>
              <w:t xml:space="preserve">_______________________________________________________                                                                   </w:t>
            </w:r>
            <w:proofErr w:type="gramStart"/>
            <w:r w:rsidRPr="00003ADE">
              <w:rPr>
                <w:color w:val="000000"/>
                <w:sz w:val="16"/>
                <w:szCs w:val="16"/>
                <w:lang w:eastAsia="ru-RU"/>
              </w:rPr>
              <w:t xml:space="preserve">   (</w:t>
            </w:r>
            <w:proofErr w:type="gramEnd"/>
            <w:r w:rsidRPr="00003ADE">
              <w:rPr>
                <w:color w:val="000000"/>
                <w:sz w:val="16"/>
                <w:szCs w:val="16"/>
                <w:lang w:eastAsia="ru-RU"/>
              </w:rPr>
              <w:t>полное наименование уполномоченного органа)</w:t>
            </w:r>
          </w:p>
        </w:tc>
        <w:tc>
          <w:tcPr>
            <w:tcW w:w="579" w:type="pct"/>
            <w:gridSpan w:val="5"/>
            <w:shd w:val="clear" w:color="auto" w:fill="auto"/>
            <w:vAlign w:val="bottom"/>
          </w:tcPr>
          <w:p w:rsidR="00003ADE" w:rsidRPr="00003ADE" w:rsidRDefault="00003ADE" w:rsidP="003451A2">
            <w:pPr>
              <w:rPr>
                <w:color w:val="000000"/>
                <w:sz w:val="16"/>
                <w:szCs w:val="16"/>
                <w:lang w:eastAsia="ru-RU"/>
              </w:rPr>
            </w:pPr>
            <w:r w:rsidRPr="00003ADE">
              <w:rPr>
                <w:color w:val="000000"/>
                <w:sz w:val="16"/>
                <w:szCs w:val="16"/>
                <w:lang w:eastAsia="ru-RU"/>
              </w:rPr>
              <w:t>Глава БК</w:t>
            </w:r>
          </w:p>
        </w:tc>
        <w:tc>
          <w:tcPr>
            <w:tcW w:w="277" w:type="pct"/>
            <w:gridSpan w:val="2"/>
            <w:tcBorders>
              <w:right w:val="single" w:sz="4" w:space="0" w:color="auto"/>
            </w:tcBorders>
            <w:shd w:val="clear" w:color="auto" w:fill="auto"/>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r>
      <w:tr w:rsidR="00003ADE" w:rsidRPr="00003ADE" w:rsidTr="00003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764" w:type="pct"/>
          <w:trHeight w:val="258"/>
        </w:trPr>
        <w:tc>
          <w:tcPr>
            <w:tcW w:w="918" w:type="pct"/>
            <w:gridSpan w:val="5"/>
            <w:shd w:val="clear" w:color="auto" w:fill="auto"/>
            <w:vAlign w:val="bottom"/>
            <w:hideMark/>
          </w:tcPr>
          <w:p w:rsidR="00003ADE" w:rsidRPr="00003ADE" w:rsidRDefault="00003ADE" w:rsidP="003451A2">
            <w:pPr>
              <w:rPr>
                <w:color w:val="000000"/>
                <w:sz w:val="16"/>
                <w:szCs w:val="16"/>
                <w:vertAlign w:val="superscript"/>
                <w:lang w:eastAsia="ru-RU"/>
              </w:rPr>
            </w:pPr>
            <w:r w:rsidRPr="00003ADE">
              <w:rPr>
                <w:color w:val="000000"/>
                <w:sz w:val="16"/>
                <w:szCs w:val="16"/>
                <w:lang w:eastAsia="ru-RU"/>
              </w:rPr>
              <w:t>Наименование деятельности</w:t>
            </w:r>
            <w:r w:rsidRPr="00003ADE">
              <w:rPr>
                <w:color w:val="000000"/>
                <w:sz w:val="16"/>
                <w:szCs w:val="16"/>
                <w:vertAlign w:val="superscript"/>
                <w:lang w:eastAsia="ru-RU"/>
              </w:rPr>
              <w:t>4</w:t>
            </w:r>
          </w:p>
        </w:tc>
        <w:tc>
          <w:tcPr>
            <w:tcW w:w="2461" w:type="pct"/>
            <w:gridSpan w:val="25"/>
            <w:shd w:val="clear" w:color="auto" w:fill="auto"/>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c>
          <w:tcPr>
            <w:tcW w:w="579" w:type="pct"/>
            <w:gridSpan w:val="5"/>
            <w:shd w:val="clear" w:color="auto" w:fill="auto"/>
            <w:vAlign w:val="bottom"/>
          </w:tcPr>
          <w:p w:rsidR="00003ADE" w:rsidRPr="00003ADE" w:rsidRDefault="00003ADE" w:rsidP="003451A2">
            <w:pPr>
              <w:rPr>
                <w:color w:val="000000"/>
                <w:sz w:val="16"/>
                <w:szCs w:val="16"/>
                <w:lang w:eastAsia="ru-RU"/>
              </w:rPr>
            </w:pPr>
          </w:p>
        </w:tc>
        <w:tc>
          <w:tcPr>
            <w:tcW w:w="277" w:type="pct"/>
            <w:gridSpan w:val="2"/>
            <w:tcBorders>
              <w:right w:val="single" w:sz="4" w:space="0" w:color="auto"/>
            </w:tcBorders>
            <w:shd w:val="clear" w:color="auto" w:fill="auto"/>
            <w:vAlign w:val="bottom"/>
            <w:hideMark/>
          </w:tcPr>
          <w:p w:rsidR="00003ADE" w:rsidRPr="00003ADE" w:rsidRDefault="00003ADE" w:rsidP="003451A2">
            <w:pPr>
              <w:rPr>
                <w:color w:val="000000"/>
                <w:sz w:val="16"/>
                <w:szCs w:val="16"/>
                <w:lang w:eastAsia="ru-RU"/>
              </w:rPr>
            </w:pPr>
            <w:r w:rsidRPr="00003ADE">
              <w:rPr>
                <w:color w:val="000000"/>
                <w:sz w:val="16"/>
                <w:szCs w:val="16"/>
                <w:lang w:eastAsia="ru-RU"/>
              </w:rPr>
              <w:t>   </w:t>
            </w:r>
          </w:p>
        </w:tc>
      </w:tr>
      <w:tr w:rsidR="00003ADE" w:rsidRPr="00003ADE" w:rsidTr="00003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764" w:type="pct"/>
          <w:trHeight w:val="262"/>
        </w:trPr>
        <w:tc>
          <w:tcPr>
            <w:tcW w:w="918" w:type="pct"/>
            <w:gridSpan w:val="5"/>
            <w:shd w:val="clear" w:color="auto" w:fill="auto"/>
            <w:vAlign w:val="bottom"/>
            <w:hideMark/>
          </w:tcPr>
          <w:p w:rsidR="00003ADE" w:rsidRPr="00003ADE" w:rsidRDefault="00003ADE" w:rsidP="003451A2">
            <w:pPr>
              <w:rPr>
                <w:color w:val="000000"/>
                <w:sz w:val="16"/>
                <w:szCs w:val="16"/>
                <w:vertAlign w:val="superscript"/>
                <w:lang w:eastAsia="ru-RU"/>
              </w:rPr>
            </w:pPr>
            <w:r w:rsidRPr="00003ADE">
              <w:rPr>
                <w:color w:val="000000"/>
                <w:sz w:val="16"/>
                <w:szCs w:val="16"/>
                <w:lang w:eastAsia="ru-RU"/>
              </w:rPr>
              <w:t>Периодичность</w:t>
            </w:r>
            <w:r w:rsidRPr="00003ADE">
              <w:rPr>
                <w:color w:val="000000"/>
                <w:sz w:val="16"/>
                <w:szCs w:val="16"/>
                <w:vertAlign w:val="superscript"/>
                <w:lang w:eastAsia="ru-RU"/>
              </w:rPr>
              <w:t>5</w:t>
            </w:r>
          </w:p>
        </w:tc>
        <w:tc>
          <w:tcPr>
            <w:tcW w:w="2461" w:type="pct"/>
            <w:gridSpan w:val="25"/>
            <w:shd w:val="clear" w:color="auto" w:fill="auto"/>
            <w:vAlign w:val="bottom"/>
            <w:hideMark/>
          </w:tcPr>
          <w:p w:rsidR="00003ADE" w:rsidRPr="00003ADE" w:rsidRDefault="00003ADE" w:rsidP="003451A2">
            <w:pPr>
              <w:rPr>
                <w:color w:val="000000"/>
                <w:sz w:val="16"/>
                <w:szCs w:val="16"/>
                <w:lang w:eastAsia="ru-RU"/>
              </w:rPr>
            </w:pPr>
          </w:p>
        </w:tc>
        <w:tc>
          <w:tcPr>
            <w:tcW w:w="579" w:type="pct"/>
            <w:gridSpan w:val="5"/>
            <w:shd w:val="clear" w:color="auto" w:fill="auto"/>
            <w:vAlign w:val="bottom"/>
            <w:hideMark/>
          </w:tcPr>
          <w:p w:rsidR="00003ADE" w:rsidRPr="00003ADE" w:rsidRDefault="00003ADE" w:rsidP="003451A2">
            <w:pPr>
              <w:rPr>
                <w:sz w:val="16"/>
                <w:szCs w:val="16"/>
                <w:lang w:eastAsia="ru-RU"/>
              </w:rPr>
            </w:pPr>
          </w:p>
        </w:tc>
        <w:tc>
          <w:tcPr>
            <w:tcW w:w="277" w:type="pct"/>
            <w:gridSpan w:val="2"/>
            <w:tcBorders>
              <w:right w:val="single" w:sz="4" w:space="0" w:color="auto"/>
            </w:tcBorders>
            <w:shd w:val="clear" w:color="auto" w:fill="auto"/>
            <w:vAlign w:val="bottom"/>
            <w:hideMark/>
          </w:tcPr>
          <w:p w:rsidR="00003ADE" w:rsidRPr="00003ADE" w:rsidRDefault="00003ADE" w:rsidP="003451A2">
            <w:pPr>
              <w:rPr>
                <w:sz w:val="16"/>
                <w:szCs w:val="16"/>
                <w:lang w:eastAsia="ru-RU"/>
              </w:rPr>
            </w:pPr>
          </w:p>
        </w:tc>
      </w:tr>
      <w:tr w:rsidR="00003ADE" w:rsidRPr="00003ADE" w:rsidTr="00003ADE">
        <w:trPr>
          <w:gridAfter w:val="6"/>
          <w:wAfter w:w="429" w:type="pct"/>
          <w:trHeight w:val="684"/>
        </w:trPr>
        <w:tc>
          <w:tcPr>
            <w:tcW w:w="4571" w:type="pct"/>
            <w:gridSpan w:val="40"/>
            <w:tcBorders>
              <w:top w:val="nil"/>
              <w:left w:val="nil"/>
              <w:bottom w:val="nil"/>
              <w:right w:val="nil"/>
            </w:tcBorders>
            <w:shd w:val="clear" w:color="auto" w:fill="auto"/>
            <w:noWrap/>
            <w:vAlign w:val="bottom"/>
            <w:hideMark/>
          </w:tcPr>
          <w:p w:rsidR="00003ADE" w:rsidRPr="00003ADE" w:rsidRDefault="00003ADE" w:rsidP="003451A2">
            <w:pPr>
              <w:jc w:val="center"/>
              <w:rPr>
                <w:sz w:val="16"/>
                <w:szCs w:val="16"/>
                <w:lang w:eastAsia="ru-RU"/>
              </w:rPr>
            </w:pPr>
          </w:p>
          <w:p w:rsidR="00003ADE" w:rsidRPr="00003ADE" w:rsidRDefault="00003ADE" w:rsidP="003451A2">
            <w:pPr>
              <w:jc w:val="center"/>
              <w:rPr>
                <w:sz w:val="16"/>
                <w:szCs w:val="16"/>
                <w:lang w:eastAsia="ru-RU"/>
              </w:rPr>
            </w:pPr>
          </w:p>
          <w:p w:rsidR="00003ADE" w:rsidRPr="00003ADE" w:rsidRDefault="00003ADE" w:rsidP="003451A2">
            <w:pPr>
              <w:jc w:val="center"/>
              <w:rPr>
                <w:sz w:val="16"/>
                <w:szCs w:val="16"/>
                <w:lang w:eastAsia="ru-RU"/>
              </w:rPr>
            </w:pPr>
            <w:r w:rsidRPr="00003ADE">
              <w:rPr>
                <w:sz w:val="16"/>
                <w:szCs w:val="16"/>
                <w:lang w:eastAsia="ru-RU"/>
              </w:rPr>
              <w:t>I. Сведения о фактическом достижении показателей, характеризующих объем оказания муниципальной услуги в социальной сфере (укрупненной муниципальной услуги)</w:t>
            </w:r>
          </w:p>
        </w:tc>
      </w:tr>
      <w:tr w:rsidR="00003ADE" w:rsidRPr="00003ADE" w:rsidTr="00267D43">
        <w:trPr>
          <w:gridAfter w:val="6"/>
          <w:wAfter w:w="429" w:type="pct"/>
          <w:trHeight w:val="264"/>
        </w:trPr>
        <w:tc>
          <w:tcPr>
            <w:tcW w:w="505" w:type="pct"/>
            <w:gridSpan w:val="2"/>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512" w:type="pct"/>
            <w:gridSpan w:val="4"/>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504" w:type="pct"/>
            <w:gridSpan w:val="4"/>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424" w:type="pct"/>
            <w:gridSpan w:val="4"/>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443" w:type="pct"/>
            <w:gridSpan w:val="4"/>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247" w:type="pct"/>
            <w:gridSpan w:val="4"/>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228" w:type="pct"/>
            <w:gridSpan w:val="2"/>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517" w:type="pct"/>
            <w:gridSpan w:val="6"/>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515" w:type="pct"/>
            <w:gridSpan w:val="3"/>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341" w:type="pct"/>
            <w:gridSpan w:val="4"/>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335" w:type="pct"/>
            <w:gridSpan w:val="3"/>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r>
      <w:tr w:rsidR="00003ADE" w:rsidRPr="00003ADE" w:rsidTr="00267D43">
        <w:trPr>
          <w:gridAfter w:val="6"/>
          <w:wAfter w:w="429" w:type="pct"/>
          <w:trHeight w:val="889"/>
        </w:trPr>
        <w:tc>
          <w:tcPr>
            <w:tcW w:w="505"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rPr>
                <w:sz w:val="16"/>
                <w:szCs w:val="16"/>
                <w:vertAlign w:val="superscript"/>
                <w:lang w:eastAsia="ru-RU"/>
              </w:rPr>
            </w:pPr>
            <w:r w:rsidRPr="00003ADE">
              <w:rPr>
                <w:sz w:val="16"/>
                <w:szCs w:val="16"/>
                <w:lang w:eastAsia="ru-RU"/>
              </w:rPr>
              <w:t>Наименование муниципальной (муниципальной) услуги (укрупненной муниципальной (муниципальной) услуги)</w:t>
            </w:r>
            <w:r w:rsidRPr="00003ADE">
              <w:rPr>
                <w:sz w:val="16"/>
                <w:szCs w:val="16"/>
                <w:vertAlign w:val="superscript"/>
                <w:lang w:eastAsia="ru-RU"/>
              </w:rPr>
              <w:t>6</w:t>
            </w:r>
          </w:p>
        </w:tc>
        <w:tc>
          <w:tcPr>
            <w:tcW w:w="512" w:type="pct"/>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rPr>
                <w:sz w:val="16"/>
                <w:szCs w:val="16"/>
                <w:lang w:eastAsia="ru-RU"/>
              </w:rPr>
            </w:pPr>
            <w:r w:rsidRPr="00003ADE">
              <w:rPr>
                <w:sz w:val="16"/>
                <w:szCs w:val="16"/>
                <w:lang w:eastAsia="ru-RU"/>
              </w:rPr>
              <w:t>Год определения исполнителей муниципальных (муниципальных) услуг (укрупненной муниципальной (муниципальной) услуги)</w:t>
            </w:r>
            <w:r w:rsidRPr="00003ADE">
              <w:rPr>
                <w:sz w:val="16"/>
                <w:szCs w:val="16"/>
                <w:vertAlign w:val="superscript"/>
                <w:lang w:eastAsia="ru-RU"/>
              </w:rPr>
              <w:t xml:space="preserve"> 6</w:t>
            </w:r>
          </w:p>
        </w:tc>
        <w:tc>
          <w:tcPr>
            <w:tcW w:w="504" w:type="pct"/>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rPr>
                <w:sz w:val="16"/>
                <w:szCs w:val="16"/>
                <w:lang w:eastAsia="ru-RU"/>
              </w:rPr>
            </w:pPr>
            <w:r w:rsidRPr="00003ADE">
              <w:rPr>
                <w:sz w:val="16"/>
                <w:szCs w:val="16"/>
                <w:lang w:eastAsia="ru-RU"/>
              </w:rPr>
              <w:t>Место оказания муниципальной (муниципальной) услуги (укрупненной муниципальной (муниципальной) услуги)</w:t>
            </w:r>
            <w:r w:rsidRPr="00003ADE">
              <w:rPr>
                <w:sz w:val="16"/>
                <w:szCs w:val="16"/>
                <w:vertAlign w:val="superscript"/>
                <w:lang w:eastAsia="ru-RU"/>
              </w:rPr>
              <w:t xml:space="preserve"> 6</w:t>
            </w:r>
          </w:p>
        </w:tc>
        <w:tc>
          <w:tcPr>
            <w:tcW w:w="1114" w:type="pct"/>
            <w:gridSpan w:val="12"/>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rPr>
                <w:sz w:val="16"/>
                <w:szCs w:val="16"/>
                <w:lang w:eastAsia="ru-RU"/>
              </w:rPr>
            </w:pPr>
            <w:r w:rsidRPr="00003ADE">
              <w:rPr>
                <w:sz w:val="16"/>
                <w:szCs w:val="16"/>
                <w:lang w:eastAsia="ru-RU"/>
              </w:rPr>
              <w:t xml:space="preserve">Показатель, характеризующий объем оказания </w:t>
            </w:r>
            <w:proofErr w:type="gramStart"/>
            <w:r w:rsidRPr="00003ADE">
              <w:rPr>
                <w:sz w:val="16"/>
                <w:szCs w:val="16"/>
                <w:lang w:eastAsia="ru-RU"/>
              </w:rPr>
              <w:t>муниципальной  услуги</w:t>
            </w:r>
            <w:proofErr w:type="gramEnd"/>
            <w:r w:rsidRPr="00003ADE">
              <w:rPr>
                <w:sz w:val="16"/>
                <w:szCs w:val="16"/>
                <w:lang w:eastAsia="ru-RU"/>
              </w:rPr>
              <w:t xml:space="preserve"> (укрупненной муниципальной услуги)</w:t>
            </w:r>
          </w:p>
        </w:tc>
        <w:tc>
          <w:tcPr>
            <w:tcW w:w="1936" w:type="pct"/>
            <w:gridSpan w:val="18"/>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rPr>
                <w:sz w:val="16"/>
                <w:szCs w:val="16"/>
                <w:lang w:eastAsia="ru-RU"/>
              </w:rPr>
            </w:pPr>
            <w:r w:rsidRPr="00003ADE">
              <w:rPr>
                <w:sz w:val="16"/>
                <w:szCs w:val="16"/>
                <w:lang w:eastAsia="ru-RU"/>
              </w:rPr>
              <w:t>Значение планового показателя, характеризующего объем оказания муниципальной услуги (укрупненной муниципальной услуги)</w:t>
            </w:r>
          </w:p>
        </w:tc>
      </w:tr>
      <w:tr w:rsidR="00003ADE" w:rsidRPr="00003ADE" w:rsidTr="00267D43">
        <w:trPr>
          <w:gridAfter w:val="6"/>
          <w:wAfter w:w="429" w:type="pct"/>
          <w:trHeight w:val="264"/>
        </w:trPr>
        <w:tc>
          <w:tcPr>
            <w:tcW w:w="505" w:type="pct"/>
            <w:gridSpan w:val="2"/>
            <w:vMerge/>
            <w:tcBorders>
              <w:top w:val="single" w:sz="4" w:space="0" w:color="auto"/>
              <w:left w:val="single" w:sz="4" w:space="0" w:color="auto"/>
              <w:bottom w:val="single" w:sz="4" w:space="0" w:color="auto"/>
              <w:right w:val="single" w:sz="4" w:space="0" w:color="auto"/>
            </w:tcBorders>
            <w:hideMark/>
          </w:tcPr>
          <w:p w:rsidR="00003ADE" w:rsidRPr="00003ADE" w:rsidRDefault="00003ADE" w:rsidP="003451A2">
            <w:pPr>
              <w:rPr>
                <w:sz w:val="16"/>
                <w:szCs w:val="16"/>
                <w:lang w:eastAsia="ru-RU"/>
              </w:rPr>
            </w:pPr>
          </w:p>
        </w:tc>
        <w:tc>
          <w:tcPr>
            <w:tcW w:w="512" w:type="pct"/>
            <w:gridSpan w:val="4"/>
            <w:vMerge/>
            <w:tcBorders>
              <w:top w:val="single" w:sz="4" w:space="0" w:color="auto"/>
              <w:left w:val="single" w:sz="4" w:space="0" w:color="auto"/>
              <w:bottom w:val="single" w:sz="4" w:space="0" w:color="auto"/>
              <w:right w:val="single" w:sz="4" w:space="0" w:color="auto"/>
            </w:tcBorders>
            <w:hideMark/>
          </w:tcPr>
          <w:p w:rsidR="00003ADE" w:rsidRPr="00003ADE" w:rsidRDefault="00003ADE" w:rsidP="003451A2">
            <w:pPr>
              <w:rPr>
                <w:sz w:val="16"/>
                <w:szCs w:val="16"/>
                <w:lang w:eastAsia="ru-RU"/>
              </w:rPr>
            </w:pPr>
          </w:p>
        </w:tc>
        <w:tc>
          <w:tcPr>
            <w:tcW w:w="504" w:type="pct"/>
            <w:gridSpan w:val="4"/>
            <w:vMerge/>
            <w:tcBorders>
              <w:top w:val="single" w:sz="4" w:space="0" w:color="auto"/>
              <w:left w:val="single" w:sz="4" w:space="0" w:color="auto"/>
              <w:bottom w:val="single" w:sz="4" w:space="0" w:color="auto"/>
              <w:right w:val="single" w:sz="4" w:space="0" w:color="auto"/>
            </w:tcBorders>
            <w:hideMark/>
          </w:tcPr>
          <w:p w:rsidR="00003ADE" w:rsidRPr="00003ADE" w:rsidRDefault="00003ADE" w:rsidP="003451A2">
            <w:pPr>
              <w:rPr>
                <w:sz w:val="16"/>
                <w:szCs w:val="16"/>
                <w:lang w:eastAsia="ru-RU"/>
              </w:rPr>
            </w:pPr>
          </w:p>
        </w:tc>
        <w:tc>
          <w:tcPr>
            <w:tcW w:w="424" w:type="pct"/>
            <w:gridSpan w:val="4"/>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rPr>
                <w:sz w:val="16"/>
                <w:szCs w:val="16"/>
                <w:lang w:eastAsia="ru-RU"/>
              </w:rPr>
            </w:pPr>
            <w:r w:rsidRPr="00003ADE">
              <w:rPr>
                <w:sz w:val="16"/>
                <w:szCs w:val="16"/>
                <w:lang w:eastAsia="ru-RU"/>
              </w:rPr>
              <w:t>наименование показателя</w:t>
            </w:r>
            <w:r w:rsidRPr="00003ADE">
              <w:rPr>
                <w:sz w:val="16"/>
                <w:szCs w:val="16"/>
                <w:vertAlign w:val="superscript"/>
                <w:lang w:eastAsia="ru-RU"/>
              </w:rPr>
              <w:t>6</w:t>
            </w:r>
          </w:p>
        </w:tc>
        <w:tc>
          <w:tcPr>
            <w:tcW w:w="690" w:type="pct"/>
            <w:gridSpan w:val="8"/>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rPr>
                <w:sz w:val="16"/>
                <w:szCs w:val="16"/>
                <w:lang w:eastAsia="ru-RU"/>
              </w:rPr>
            </w:pPr>
            <w:r w:rsidRPr="00003ADE">
              <w:rPr>
                <w:sz w:val="16"/>
                <w:szCs w:val="16"/>
                <w:lang w:eastAsia="ru-RU"/>
              </w:rPr>
              <w:t>единица измерения</w:t>
            </w:r>
          </w:p>
        </w:tc>
        <w:tc>
          <w:tcPr>
            <w:tcW w:w="228" w:type="pct"/>
            <w:gridSpan w:val="2"/>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rPr>
                <w:sz w:val="16"/>
                <w:szCs w:val="16"/>
                <w:vertAlign w:val="superscript"/>
                <w:lang w:eastAsia="ru-RU"/>
              </w:rPr>
            </w:pPr>
            <w:r w:rsidRPr="00003ADE">
              <w:rPr>
                <w:sz w:val="16"/>
                <w:szCs w:val="16"/>
                <w:lang w:eastAsia="ru-RU"/>
              </w:rPr>
              <w:t>Всего, в том числе</w:t>
            </w:r>
            <w:r w:rsidRPr="00003ADE">
              <w:rPr>
                <w:sz w:val="16"/>
                <w:szCs w:val="16"/>
                <w:vertAlign w:val="superscript"/>
                <w:lang w:eastAsia="ru-RU"/>
              </w:rPr>
              <w:t>7</w:t>
            </w:r>
          </w:p>
        </w:tc>
        <w:tc>
          <w:tcPr>
            <w:tcW w:w="517" w:type="pct"/>
            <w:gridSpan w:val="6"/>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rPr>
                <w:sz w:val="16"/>
                <w:szCs w:val="16"/>
                <w:lang w:eastAsia="ru-RU"/>
              </w:rPr>
            </w:pPr>
            <w:r w:rsidRPr="00003ADE">
              <w:rPr>
                <w:sz w:val="16"/>
                <w:szCs w:val="16"/>
                <w:lang w:eastAsia="ru-RU"/>
              </w:rPr>
              <w:t xml:space="preserve">оказываемого </w:t>
            </w:r>
            <w:proofErr w:type="gramStart"/>
            <w:r w:rsidRPr="00003ADE">
              <w:rPr>
                <w:sz w:val="16"/>
                <w:szCs w:val="16"/>
                <w:lang w:eastAsia="ru-RU"/>
              </w:rPr>
              <w:t>муниципальными  казенными</w:t>
            </w:r>
            <w:proofErr w:type="gramEnd"/>
            <w:r w:rsidRPr="00003ADE">
              <w:rPr>
                <w:sz w:val="16"/>
                <w:szCs w:val="16"/>
                <w:lang w:eastAsia="ru-RU"/>
              </w:rPr>
              <w:t xml:space="preserve"> учреждениями на основании муниципального  задания</w:t>
            </w:r>
            <w:r w:rsidRPr="00003ADE">
              <w:rPr>
                <w:sz w:val="16"/>
                <w:szCs w:val="16"/>
                <w:vertAlign w:val="superscript"/>
                <w:lang w:eastAsia="ru-RU"/>
              </w:rPr>
              <w:t>6</w:t>
            </w:r>
          </w:p>
        </w:tc>
        <w:tc>
          <w:tcPr>
            <w:tcW w:w="515" w:type="pct"/>
            <w:gridSpan w:val="3"/>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rPr>
                <w:sz w:val="16"/>
                <w:szCs w:val="16"/>
                <w:lang w:eastAsia="ru-RU"/>
              </w:rPr>
            </w:pPr>
            <w:r w:rsidRPr="00003ADE">
              <w:rPr>
                <w:sz w:val="16"/>
                <w:szCs w:val="16"/>
                <w:lang w:eastAsia="ru-RU"/>
              </w:rPr>
              <w:t xml:space="preserve">оказываемого </w:t>
            </w:r>
            <w:proofErr w:type="gramStart"/>
            <w:r w:rsidRPr="00003ADE">
              <w:rPr>
                <w:sz w:val="16"/>
                <w:szCs w:val="16"/>
                <w:lang w:eastAsia="ru-RU"/>
              </w:rPr>
              <w:t>муниципальными  бюджетными</w:t>
            </w:r>
            <w:proofErr w:type="gramEnd"/>
            <w:r w:rsidRPr="00003ADE">
              <w:rPr>
                <w:sz w:val="16"/>
                <w:szCs w:val="16"/>
                <w:lang w:eastAsia="ru-RU"/>
              </w:rPr>
              <w:t xml:space="preserve"> и автономными учреждениями на основании муниципального  задания</w:t>
            </w:r>
            <w:r w:rsidRPr="00003ADE">
              <w:rPr>
                <w:sz w:val="16"/>
                <w:szCs w:val="16"/>
                <w:vertAlign w:val="superscript"/>
                <w:lang w:eastAsia="ru-RU"/>
              </w:rPr>
              <w:t>6</w:t>
            </w:r>
          </w:p>
        </w:tc>
        <w:tc>
          <w:tcPr>
            <w:tcW w:w="341" w:type="pct"/>
            <w:gridSpan w:val="4"/>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rPr>
                <w:sz w:val="16"/>
                <w:szCs w:val="16"/>
                <w:lang w:eastAsia="ru-RU"/>
              </w:rPr>
            </w:pPr>
            <w:r w:rsidRPr="00003ADE">
              <w:rPr>
                <w:sz w:val="16"/>
                <w:szCs w:val="16"/>
                <w:lang w:eastAsia="ru-RU"/>
              </w:rPr>
              <w:t>оказываемого в соответствии с конкурсом</w:t>
            </w:r>
            <w:r w:rsidRPr="00003ADE">
              <w:rPr>
                <w:sz w:val="16"/>
                <w:szCs w:val="16"/>
                <w:vertAlign w:val="superscript"/>
                <w:lang w:eastAsia="ru-RU"/>
              </w:rPr>
              <w:t>6</w:t>
            </w:r>
          </w:p>
        </w:tc>
        <w:tc>
          <w:tcPr>
            <w:tcW w:w="335" w:type="pct"/>
            <w:gridSpan w:val="3"/>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rPr>
                <w:sz w:val="16"/>
                <w:szCs w:val="16"/>
                <w:lang w:eastAsia="ru-RU"/>
              </w:rPr>
            </w:pPr>
            <w:r w:rsidRPr="00003ADE">
              <w:rPr>
                <w:sz w:val="16"/>
                <w:szCs w:val="16"/>
                <w:lang w:eastAsia="ru-RU"/>
              </w:rPr>
              <w:t>оказываемого в соответствии с социальными сертификатами</w:t>
            </w:r>
            <w:r w:rsidRPr="00003ADE">
              <w:rPr>
                <w:sz w:val="16"/>
                <w:szCs w:val="16"/>
                <w:vertAlign w:val="superscript"/>
                <w:lang w:eastAsia="ru-RU"/>
              </w:rPr>
              <w:t>6</w:t>
            </w:r>
          </w:p>
        </w:tc>
      </w:tr>
      <w:tr w:rsidR="00003ADE" w:rsidRPr="00003ADE" w:rsidTr="00267D43">
        <w:trPr>
          <w:gridAfter w:val="6"/>
          <w:wAfter w:w="429" w:type="pct"/>
          <w:trHeight w:val="1558"/>
        </w:trPr>
        <w:tc>
          <w:tcPr>
            <w:tcW w:w="505" w:type="pct"/>
            <w:gridSpan w:val="2"/>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512" w:type="pct"/>
            <w:gridSpan w:val="4"/>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504" w:type="pct"/>
            <w:gridSpan w:val="4"/>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424" w:type="pct"/>
            <w:gridSpan w:val="4"/>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443" w:type="pct"/>
            <w:gridSpan w:val="4"/>
            <w:tcBorders>
              <w:top w:val="nil"/>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наименование</w:t>
            </w:r>
            <w:r w:rsidRPr="00003ADE">
              <w:rPr>
                <w:sz w:val="16"/>
                <w:szCs w:val="16"/>
                <w:vertAlign w:val="superscript"/>
                <w:lang w:eastAsia="ru-RU"/>
              </w:rPr>
              <w:t>6</w:t>
            </w:r>
          </w:p>
        </w:tc>
        <w:tc>
          <w:tcPr>
            <w:tcW w:w="247" w:type="pct"/>
            <w:gridSpan w:val="4"/>
            <w:tcBorders>
              <w:top w:val="nil"/>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код по ОКЕИ</w:t>
            </w:r>
            <w:r w:rsidRPr="00003ADE">
              <w:rPr>
                <w:sz w:val="16"/>
                <w:szCs w:val="16"/>
                <w:vertAlign w:val="superscript"/>
                <w:lang w:eastAsia="ru-RU"/>
              </w:rPr>
              <w:t>6</w:t>
            </w:r>
          </w:p>
        </w:tc>
        <w:tc>
          <w:tcPr>
            <w:tcW w:w="228" w:type="pct"/>
            <w:gridSpan w:val="2"/>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517" w:type="pct"/>
            <w:gridSpan w:val="6"/>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515" w:type="pct"/>
            <w:gridSpan w:val="3"/>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41" w:type="pct"/>
            <w:gridSpan w:val="4"/>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5" w:type="pct"/>
            <w:gridSpan w:val="3"/>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r>
      <w:tr w:rsidR="00003ADE" w:rsidRPr="00003ADE" w:rsidTr="00267D43">
        <w:trPr>
          <w:gridAfter w:val="6"/>
          <w:wAfter w:w="429" w:type="pct"/>
          <w:trHeight w:val="276"/>
        </w:trPr>
        <w:tc>
          <w:tcPr>
            <w:tcW w:w="505" w:type="pct"/>
            <w:gridSpan w:val="2"/>
            <w:tcBorders>
              <w:top w:val="nil"/>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1</w:t>
            </w:r>
          </w:p>
        </w:tc>
        <w:tc>
          <w:tcPr>
            <w:tcW w:w="512" w:type="pct"/>
            <w:gridSpan w:val="4"/>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2</w:t>
            </w:r>
          </w:p>
        </w:tc>
        <w:tc>
          <w:tcPr>
            <w:tcW w:w="504" w:type="pct"/>
            <w:gridSpan w:val="4"/>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3</w:t>
            </w:r>
          </w:p>
        </w:tc>
        <w:tc>
          <w:tcPr>
            <w:tcW w:w="424" w:type="pct"/>
            <w:gridSpan w:val="4"/>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4</w:t>
            </w:r>
          </w:p>
        </w:tc>
        <w:tc>
          <w:tcPr>
            <w:tcW w:w="443" w:type="pct"/>
            <w:gridSpan w:val="4"/>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5</w:t>
            </w:r>
          </w:p>
        </w:tc>
        <w:tc>
          <w:tcPr>
            <w:tcW w:w="247" w:type="pct"/>
            <w:gridSpan w:val="4"/>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6</w:t>
            </w:r>
          </w:p>
        </w:tc>
        <w:tc>
          <w:tcPr>
            <w:tcW w:w="228" w:type="pct"/>
            <w:gridSpan w:val="2"/>
            <w:tcBorders>
              <w:top w:val="nil"/>
              <w:left w:val="nil"/>
              <w:bottom w:val="nil"/>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7</w:t>
            </w:r>
          </w:p>
        </w:tc>
        <w:tc>
          <w:tcPr>
            <w:tcW w:w="517" w:type="pct"/>
            <w:gridSpan w:val="6"/>
            <w:tcBorders>
              <w:top w:val="nil"/>
              <w:left w:val="nil"/>
              <w:bottom w:val="nil"/>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8</w:t>
            </w:r>
          </w:p>
        </w:tc>
        <w:tc>
          <w:tcPr>
            <w:tcW w:w="515" w:type="pct"/>
            <w:gridSpan w:val="3"/>
            <w:tcBorders>
              <w:top w:val="nil"/>
              <w:left w:val="nil"/>
              <w:bottom w:val="nil"/>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9</w:t>
            </w:r>
          </w:p>
        </w:tc>
        <w:tc>
          <w:tcPr>
            <w:tcW w:w="341" w:type="pct"/>
            <w:gridSpan w:val="4"/>
            <w:tcBorders>
              <w:top w:val="nil"/>
              <w:left w:val="nil"/>
              <w:bottom w:val="nil"/>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10</w:t>
            </w:r>
          </w:p>
        </w:tc>
        <w:tc>
          <w:tcPr>
            <w:tcW w:w="335" w:type="pct"/>
            <w:gridSpan w:val="3"/>
            <w:tcBorders>
              <w:top w:val="nil"/>
              <w:left w:val="nil"/>
              <w:bottom w:val="nil"/>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11</w:t>
            </w:r>
          </w:p>
        </w:tc>
      </w:tr>
      <w:tr w:rsidR="00003ADE" w:rsidRPr="00003ADE" w:rsidTr="00267D43">
        <w:trPr>
          <w:gridAfter w:val="6"/>
          <w:wAfter w:w="429" w:type="pct"/>
          <w:trHeight w:val="264"/>
        </w:trPr>
        <w:tc>
          <w:tcPr>
            <w:tcW w:w="505" w:type="pct"/>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2" w:type="pct"/>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04" w:type="pct"/>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24"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43"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7" w:type="pct"/>
            <w:gridSpan w:val="4"/>
            <w:tcBorders>
              <w:top w:val="nil"/>
              <w:left w:val="nil"/>
              <w:bottom w:val="single" w:sz="4" w:space="0" w:color="auto"/>
              <w:right w:val="nil"/>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28" w:type="pct"/>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7" w:type="pct"/>
            <w:gridSpan w:val="6"/>
            <w:tcBorders>
              <w:top w:val="single" w:sz="8"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5" w:type="pct"/>
            <w:gridSpan w:val="3"/>
            <w:tcBorders>
              <w:top w:val="single" w:sz="8"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1" w:type="pct"/>
            <w:gridSpan w:val="4"/>
            <w:tcBorders>
              <w:top w:val="single" w:sz="8"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35" w:type="pct"/>
            <w:gridSpan w:val="3"/>
            <w:tcBorders>
              <w:top w:val="single" w:sz="8"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267D43">
        <w:trPr>
          <w:gridAfter w:val="6"/>
          <w:wAfter w:w="429" w:type="pct"/>
          <w:trHeight w:val="264"/>
        </w:trPr>
        <w:tc>
          <w:tcPr>
            <w:tcW w:w="505" w:type="pct"/>
            <w:gridSpan w:val="2"/>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512" w:type="pct"/>
            <w:gridSpan w:val="4"/>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504" w:type="pct"/>
            <w:gridSpan w:val="4"/>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424"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43"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7" w:type="pct"/>
            <w:gridSpan w:val="4"/>
            <w:tcBorders>
              <w:top w:val="nil"/>
              <w:left w:val="nil"/>
              <w:bottom w:val="single" w:sz="4" w:space="0" w:color="auto"/>
              <w:right w:val="nil"/>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28" w:type="pct"/>
            <w:gridSpan w:val="2"/>
            <w:tcBorders>
              <w:top w:val="nil"/>
              <w:left w:val="single" w:sz="8"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7"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1"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267D43">
        <w:trPr>
          <w:gridAfter w:val="6"/>
          <w:wAfter w:w="429" w:type="pct"/>
          <w:trHeight w:val="264"/>
        </w:trPr>
        <w:tc>
          <w:tcPr>
            <w:tcW w:w="505" w:type="pct"/>
            <w:gridSpan w:val="2"/>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512" w:type="pct"/>
            <w:gridSpan w:val="4"/>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504" w:type="pct"/>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24"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43"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7" w:type="pct"/>
            <w:gridSpan w:val="4"/>
            <w:tcBorders>
              <w:top w:val="nil"/>
              <w:left w:val="nil"/>
              <w:bottom w:val="single" w:sz="4" w:space="0" w:color="auto"/>
              <w:right w:val="nil"/>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28" w:type="pct"/>
            <w:gridSpan w:val="2"/>
            <w:tcBorders>
              <w:top w:val="nil"/>
              <w:left w:val="single" w:sz="8"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7"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1"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267D43">
        <w:trPr>
          <w:gridAfter w:val="6"/>
          <w:wAfter w:w="429" w:type="pct"/>
          <w:trHeight w:val="264"/>
        </w:trPr>
        <w:tc>
          <w:tcPr>
            <w:tcW w:w="505" w:type="pct"/>
            <w:gridSpan w:val="2"/>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512" w:type="pct"/>
            <w:gridSpan w:val="4"/>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504" w:type="pct"/>
            <w:gridSpan w:val="4"/>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424"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43"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7" w:type="pct"/>
            <w:gridSpan w:val="4"/>
            <w:tcBorders>
              <w:top w:val="nil"/>
              <w:left w:val="nil"/>
              <w:bottom w:val="single" w:sz="4" w:space="0" w:color="auto"/>
              <w:right w:val="nil"/>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28" w:type="pct"/>
            <w:gridSpan w:val="2"/>
            <w:tcBorders>
              <w:top w:val="nil"/>
              <w:left w:val="single" w:sz="8"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7"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1"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267D43">
        <w:trPr>
          <w:gridAfter w:val="6"/>
          <w:wAfter w:w="429" w:type="pct"/>
          <w:trHeight w:val="264"/>
        </w:trPr>
        <w:tc>
          <w:tcPr>
            <w:tcW w:w="505" w:type="pct"/>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2" w:type="pct"/>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04" w:type="pct"/>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24"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43"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7" w:type="pct"/>
            <w:gridSpan w:val="4"/>
            <w:tcBorders>
              <w:top w:val="nil"/>
              <w:left w:val="nil"/>
              <w:bottom w:val="single" w:sz="4" w:space="0" w:color="auto"/>
              <w:right w:val="nil"/>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28" w:type="pct"/>
            <w:gridSpan w:val="2"/>
            <w:tcBorders>
              <w:top w:val="nil"/>
              <w:left w:val="single" w:sz="8"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7"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1"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267D43">
        <w:trPr>
          <w:gridAfter w:val="6"/>
          <w:wAfter w:w="429" w:type="pct"/>
          <w:trHeight w:val="264"/>
        </w:trPr>
        <w:tc>
          <w:tcPr>
            <w:tcW w:w="505" w:type="pct"/>
            <w:gridSpan w:val="2"/>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512" w:type="pct"/>
            <w:gridSpan w:val="4"/>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504" w:type="pct"/>
            <w:gridSpan w:val="4"/>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424"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43"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7" w:type="pct"/>
            <w:gridSpan w:val="4"/>
            <w:tcBorders>
              <w:top w:val="nil"/>
              <w:left w:val="nil"/>
              <w:bottom w:val="single" w:sz="4" w:space="0" w:color="auto"/>
              <w:right w:val="nil"/>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28" w:type="pct"/>
            <w:gridSpan w:val="2"/>
            <w:tcBorders>
              <w:top w:val="nil"/>
              <w:left w:val="single" w:sz="8"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7"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1"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267D43">
        <w:trPr>
          <w:gridAfter w:val="6"/>
          <w:wAfter w:w="429" w:type="pct"/>
          <w:trHeight w:val="264"/>
        </w:trPr>
        <w:tc>
          <w:tcPr>
            <w:tcW w:w="505" w:type="pct"/>
            <w:gridSpan w:val="2"/>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512" w:type="pct"/>
            <w:gridSpan w:val="4"/>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504" w:type="pct"/>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24"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43"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7" w:type="pct"/>
            <w:gridSpan w:val="4"/>
            <w:tcBorders>
              <w:top w:val="nil"/>
              <w:left w:val="nil"/>
              <w:bottom w:val="single" w:sz="4" w:space="0" w:color="auto"/>
              <w:right w:val="nil"/>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28" w:type="pct"/>
            <w:gridSpan w:val="2"/>
            <w:tcBorders>
              <w:top w:val="nil"/>
              <w:left w:val="single" w:sz="8"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7"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1"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267D43">
        <w:trPr>
          <w:gridAfter w:val="6"/>
          <w:wAfter w:w="429" w:type="pct"/>
          <w:trHeight w:val="264"/>
        </w:trPr>
        <w:tc>
          <w:tcPr>
            <w:tcW w:w="505" w:type="pct"/>
            <w:gridSpan w:val="2"/>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512" w:type="pct"/>
            <w:gridSpan w:val="4"/>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504" w:type="pct"/>
            <w:gridSpan w:val="4"/>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424"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43"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7" w:type="pct"/>
            <w:gridSpan w:val="4"/>
            <w:tcBorders>
              <w:top w:val="nil"/>
              <w:left w:val="nil"/>
              <w:bottom w:val="single" w:sz="4" w:space="0" w:color="auto"/>
              <w:right w:val="nil"/>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28" w:type="pct"/>
            <w:gridSpan w:val="2"/>
            <w:tcBorders>
              <w:top w:val="nil"/>
              <w:left w:val="single" w:sz="8"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7"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1"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267D43">
        <w:trPr>
          <w:gridAfter w:val="6"/>
          <w:wAfter w:w="429" w:type="pct"/>
          <w:trHeight w:val="264"/>
        </w:trPr>
        <w:tc>
          <w:tcPr>
            <w:tcW w:w="505" w:type="pct"/>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2" w:type="pct"/>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04" w:type="pct"/>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24"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43"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7" w:type="pct"/>
            <w:gridSpan w:val="4"/>
            <w:tcBorders>
              <w:top w:val="nil"/>
              <w:left w:val="nil"/>
              <w:bottom w:val="single" w:sz="4" w:space="0" w:color="auto"/>
              <w:right w:val="nil"/>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28" w:type="pct"/>
            <w:gridSpan w:val="2"/>
            <w:tcBorders>
              <w:top w:val="nil"/>
              <w:left w:val="single" w:sz="8"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7"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1"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267D43">
        <w:trPr>
          <w:gridAfter w:val="6"/>
          <w:wAfter w:w="429" w:type="pct"/>
          <w:trHeight w:val="264"/>
        </w:trPr>
        <w:tc>
          <w:tcPr>
            <w:tcW w:w="505" w:type="pct"/>
            <w:gridSpan w:val="2"/>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512" w:type="pct"/>
            <w:gridSpan w:val="4"/>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504" w:type="pct"/>
            <w:gridSpan w:val="4"/>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424"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43"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7" w:type="pct"/>
            <w:gridSpan w:val="4"/>
            <w:tcBorders>
              <w:top w:val="nil"/>
              <w:left w:val="nil"/>
              <w:bottom w:val="single" w:sz="4" w:space="0" w:color="auto"/>
              <w:right w:val="nil"/>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28" w:type="pct"/>
            <w:gridSpan w:val="2"/>
            <w:tcBorders>
              <w:top w:val="nil"/>
              <w:left w:val="single" w:sz="8"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7"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1"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267D43">
        <w:trPr>
          <w:gridAfter w:val="6"/>
          <w:wAfter w:w="429" w:type="pct"/>
          <w:trHeight w:val="264"/>
        </w:trPr>
        <w:tc>
          <w:tcPr>
            <w:tcW w:w="505" w:type="pct"/>
            <w:gridSpan w:val="2"/>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512" w:type="pct"/>
            <w:gridSpan w:val="4"/>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504" w:type="pct"/>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24"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43"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7" w:type="pct"/>
            <w:gridSpan w:val="4"/>
            <w:tcBorders>
              <w:top w:val="nil"/>
              <w:left w:val="nil"/>
              <w:bottom w:val="single" w:sz="4" w:space="0" w:color="auto"/>
              <w:right w:val="nil"/>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28" w:type="pct"/>
            <w:gridSpan w:val="2"/>
            <w:tcBorders>
              <w:top w:val="nil"/>
              <w:left w:val="single" w:sz="8"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7"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1"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267D43">
        <w:trPr>
          <w:gridAfter w:val="6"/>
          <w:wAfter w:w="429" w:type="pct"/>
          <w:trHeight w:val="264"/>
        </w:trPr>
        <w:tc>
          <w:tcPr>
            <w:tcW w:w="505" w:type="pct"/>
            <w:gridSpan w:val="2"/>
            <w:vMerge/>
            <w:tcBorders>
              <w:top w:val="nil"/>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512" w:type="pct"/>
            <w:gridSpan w:val="4"/>
            <w:vMerge/>
            <w:tcBorders>
              <w:top w:val="nil"/>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504" w:type="pct"/>
            <w:gridSpan w:val="4"/>
            <w:vMerge/>
            <w:tcBorders>
              <w:top w:val="nil"/>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24" w:type="pct"/>
            <w:gridSpan w:val="4"/>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43" w:type="pct"/>
            <w:gridSpan w:val="4"/>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247" w:type="pct"/>
            <w:gridSpan w:val="4"/>
            <w:tcBorders>
              <w:top w:val="nil"/>
              <w:left w:val="nil"/>
              <w:bottom w:val="single" w:sz="4" w:space="0" w:color="auto"/>
              <w:right w:val="nil"/>
            </w:tcBorders>
            <w:shd w:val="clear" w:color="auto" w:fill="auto"/>
            <w:noWrap/>
            <w:vAlign w:val="bottom"/>
          </w:tcPr>
          <w:p w:rsidR="00003ADE" w:rsidRPr="00003ADE" w:rsidRDefault="00003ADE" w:rsidP="003451A2">
            <w:pPr>
              <w:rPr>
                <w:sz w:val="16"/>
                <w:szCs w:val="16"/>
                <w:lang w:eastAsia="ru-RU"/>
              </w:rPr>
            </w:pPr>
          </w:p>
        </w:tc>
        <w:tc>
          <w:tcPr>
            <w:tcW w:w="228" w:type="pct"/>
            <w:gridSpan w:val="2"/>
            <w:tcBorders>
              <w:top w:val="nil"/>
              <w:left w:val="single" w:sz="8"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517" w:type="pct"/>
            <w:gridSpan w:val="6"/>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515" w:type="pct"/>
            <w:gridSpan w:val="3"/>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41" w:type="pct"/>
            <w:gridSpan w:val="4"/>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35" w:type="pct"/>
            <w:gridSpan w:val="3"/>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267D43">
        <w:trPr>
          <w:gridAfter w:val="6"/>
          <w:wAfter w:w="429" w:type="pct"/>
          <w:trHeight w:val="264"/>
        </w:trPr>
        <w:tc>
          <w:tcPr>
            <w:tcW w:w="505" w:type="pct"/>
            <w:gridSpan w:val="2"/>
            <w:vMerge w:val="restart"/>
            <w:tcBorders>
              <w:top w:val="single" w:sz="4" w:space="0" w:color="auto"/>
              <w:left w:val="single" w:sz="4" w:space="0" w:color="auto"/>
              <w:bottom w:val="single" w:sz="4" w:space="0" w:color="000000"/>
              <w:right w:val="single" w:sz="4" w:space="0" w:color="auto"/>
            </w:tcBorders>
            <w:vAlign w:val="center"/>
          </w:tcPr>
          <w:p w:rsidR="00003ADE" w:rsidRPr="00003ADE" w:rsidRDefault="00003ADE" w:rsidP="003451A2">
            <w:pPr>
              <w:rPr>
                <w:sz w:val="16"/>
                <w:szCs w:val="16"/>
                <w:lang w:eastAsia="ru-RU"/>
              </w:rPr>
            </w:pPr>
          </w:p>
        </w:tc>
        <w:tc>
          <w:tcPr>
            <w:tcW w:w="512" w:type="pct"/>
            <w:gridSpan w:val="4"/>
            <w:vMerge w:val="restart"/>
            <w:tcBorders>
              <w:top w:val="single" w:sz="4" w:space="0" w:color="auto"/>
              <w:left w:val="single" w:sz="4" w:space="0" w:color="auto"/>
              <w:bottom w:val="single" w:sz="4" w:space="0" w:color="000000"/>
              <w:right w:val="single" w:sz="4" w:space="0" w:color="auto"/>
            </w:tcBorders>
            <w:vAlign w:val="center"/>
          </w:tcPr>
          <w:p w:rsidR="00003ADE" w:rsidRPr="00003ADE" w:rsidRDefault="00003ADE" w:rsidP="003451A2">
            <w:pPr>
              <w:rPr>
                <w:sz w:val="16"/>
                <w:szCs w:val="16"/>
                <w:lang w:eastAsia="ru-RU"/>
              </w:rPr>
            </w:pPr>
          </w:p>
        </w:tc>
        <w:tc>
          <w:tcPr>
            <w:tcW w:w="504"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24" w:type="pct"/>
            <w:gridSpan w:val="4"/>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43" w:type="pct"/>
            <w:gridSpan w:val="4"/>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247" w:type="pct"/>
            <w:gridSpan w:val="4"/>
            <w:tcBorders>
              <w:top w:val="nil"/>
              <w:left w:val="nil"/>
              <w:bottom w:val="single" w:sz="4" w:space="0" w:color="auto"/>
              <w:right w:val="nil"/>
            </w:tcBorders>
            <w:shd w:val="clear" w:color="auto" w:fill="auto"/>
            <w:noWrap/>
            <w:vAlign w:val="bottom"/>
          </w:tcPr>
          <w:p w:rsidR="00003ADE" w:rsidRPr="00003ADE" w:rsidRDefault="00003ADE" w:rsidP="003451A2">
            <w:pPr>
              <w:rPr>
                <w:sz w:val="16"/>
                <w:szCs w:val="16"/>
                <w:lang w:eastAsia="ru-RU"/>
              </w:rPr>
            </w:pPr>
          </w:p>
        </w:tc>
        <w:tc>
          <w:tcPr>
            <w:tcW w:w="228" w:type="pct"/>
            <w:gridSpan w:val="2"/>
            <w:tcBorders>
              <w:top w:val="nil"/>
              <w:left w:val="single" w:sz="8"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517" w:type="pct"/>
            <w:gridSpan w:val="6"/>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515" w:type="pct"/>
            <w:gridSpan w:val="3"/>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41" w:type="pct"/>
            <w:gridSpan w:val="4"/>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35" w:type="pct"/>
            <w:gridSpan w:val="3"/>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267D43">
        <w:trPr>
          <w:gridAfter w:val="6"/>
          <w:wAfter w:w="429" w:type="pct"/>
          <w:trHeight w:val="264"/>
        </w:trPr>
        <w:tc>
          <w:tcPr>
            <w:tcW w:w="505" w:type="pct"/>
            <w:gridSpan w:val="2"/>
            <w:vMerge/>
            <w:tcBorders>
              <w:top w:val="nil"/>
              <w:left w:val="single" w:sz="4" w:space="0" w:color="auto"/>
              <w:bottom w:val="single" w:sz="4" w:space="0" w:color="000000"/>
              <w:right w:val="single" w:sz="4" w:space="0" w:color="auto"/>
            </w:tcBorders>
            <w:vAlign w:val="center"/>
          </w:tcPr>
          <w:p w:rsidR="00003ADE" w:rsidRPr="00003ADE" w:rsidRDefault="00003ADE" w:rsidP="003451A2">
            <w:pPr>
              <w:rPr>
                <w:sz w:val="16"/>
                <w:szCs w:val="16"/>
                <w:lang w:eastAsia="ru-RU"/>
              </w:rPr>
            </w:pPr>
          </w:p>
        </w:tc>
        <w:tc>
          <w:tcPr>
            <w:tcW w:w="512" w:type="pct"/>
            <w:gridSpan w:val="4"/>
            <w:vMerge/>
            <w:tcBorders>
              <w:top w:val="nil"/>
              <w:left w:val="single" w:sz="4" w:space="0" w:color="auto"/>
              <w:bottom w:val="single" w:sz="4" w:space="0" w:color="000000"/>
              <w:right w:val="single" w:sz="4" w:space="0" w:color="auto"/>
            </w:tcBorders>
            <w:vAlign w:val="center"/>
          </w:tcPr>
          <w:p w:rsidR="00003ADE" w:rsidRPr="00003ADE" w:rsidRDefault="00003ADE" w:rsidP="003451A2">
            <w:pPr>
              <w:rPr>
                <w:sz w:val="16"/>
                <w:szCs w:val="16"/>
                <w:lang w:eastAsia="ru-RU"/>
              </w:rPr>
            </w:pPr>
          </w:p>
        </w:tc>
        <w:tc>
          <w:tcPr>
            <w:tcW w:w="504" w:type="pct"/>
            <w:gridSpan w:val="4"/>
            <w:vMerge/>
            <w:tcBorders>
              <w:top w:val="nil"/>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24" w:type="pct"/>
            <w:gridSpan w:val="4"/>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43" w:type="pct"/>
            <w:gridSpan w:val="4"/>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247" w:type="pct"/>
            <w:gridSpan w:val="4"/>
            <w:tcBorders>
              <w:top w:val="nil"/>
              <w:left w:val="nil"/>
              <w:bottom w:val="single" w:sz="4" w:space="0" w:color="auto"/>
              <w:right w:val="nil"/>
            </w:tcBorders>
            <w:shd w:val="clear" w:color="auto" w:fill="auto"/>
            <w:noWrap/>
            <w:vAlign w:val="bottom"/>
          </w:tcPr>
          <w:p w:rsidR="00003ADE" w:rsidRPr="00003ADE" w:rsidRDefault="00003ADE" w:rsidP="003451A2">
            <w:pPr>
              <w:rPr>
                <w:sz w:val="16"/>
                <w:szCs w:val="16"/>
                <w:lang w:eastAsia="ru-RU"/>
              </w:rPr>
            </w:pPr>
          </w:p>
        </w:tc>
        <w:tc>
          <w:tcPr>
            <w:tcW w:w="228" w:type="pct"/>
            <w:gridSpan w:val="2"/>
            <w:tcBorders>
              <w:top w:val="nil"/>
              <w:left w:val="single" w:sz="8"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517" w:type="pct"/>
            <w:gridSpan w:val="6"/>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515" w:type="pct"/>
            <w:gridSpan w:val="3"/>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41" w:type="pct"/>
            <w:gridSpan w:val="4"/>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35" w:type="pct"/>
            <w:gridSpan w:val="3"/>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267D43">
        <w:trPr>
          <w:gridAfter w:val="6"/>
          <w:wAfter w:w="429" w:type="pct"/>
          <w:trHeight w:val="264"/>
        </w:trPr>
        <w:tc>
          <w:tcPr>
            <w:tcW w:w="505" w:type="pct"/>
            <w:gridSpan w:val="2"/>
            <w:vMerge/>
            <w:tcBorders>
              <w:top w:val="nil"/>
              <w:left w:val="single" w:sz="4" w:space="0" w:color="auto"/>
              <w:bottom w:val="single" w:sz="4" w:space="0" w:color="000000"/>
              <w:right w:val="single" w:sz="4" w:space="0" w:color="auto"/>
            </w:tcBorders>
            <w:vAlign w:val="center"/>
          </w:tcPr>
          <w:p w:rsidR="00003ADE" w:rsidRPr="00003ADE" w:rsidRDefault="00003ADE" w:rsidP="003451A2">
            <w:pPr>
              <w:rPr>
                <w:sz w:val="16"/>
                <w:szCs w:val="16"/>
                <w:lang w:eastAsia="ru-RU"/>
              </w:rPr>
            </w:pPr>
          </w:p>
        </w:tc>
        <w:tc>
          <w:tcPr>
            <w:tcW w:w="512" w:type="pct"/>
            <w:gridSpan w:val="4"/>
            <w:vMerge/>
            <w:tcBorders>
              <w:top w:val="nil"/>
              <w:left w:val="single" w:sz="4" w:space="0" w:color="auto"/>
              <w:bottom w:val="single" w:sz="4" w:space="0" w:color="000000"/>
              <w:right w:val="single" w:sz="4" w:space="0" w:color="auto"/>
            </w:tcBorders>
            <w:vAlign w:val="center"/>
          </w:tcPr>
          <w:p w:rsidR="00003ADE" w:rsidRPr="00003ADE" w:rsidRDefault="00003ADE" w:rsidP="003451A2">
            <w:pPr>
              <w:rPr>
                <w:sz w:val="16"/>
                <w:szCs w:val="16"/>
                <w:lang w:eastAsia="ru-RU"/>
              </w:rPr>
            </w:pPr>
          </w:p>
        </w:tc>
        <w:tc>
          <w:tcPr>
            <w:tcW w:w="504"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24" w:type="pct"/>
            <w:gridSpan w:val="4"/>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43" w:type="pct"/>
            <w:gridSpan w:val="4"/>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247" w:type="pct"/>
            <w:gridSpan w:val="4"/>
            <w:tcBorders>
              <w:top w:val="nil"/>
              <w:left w:val="nil"/>
              <w:bottom w:val="single" w:sz="4" w:space="0" w:color="auto"/>
              <w:right w:val="nil"/>
            </w:tcBorders>
            <w:shd w:val="clear" w:color="auto" w:fill="auto"/>
            <w:noWrap/>
            <w:vAlign w:val="bottom"/>
          </w:tcPr>
          <w:p w:rsidR="00003ADE" w:rsidRPr="00003ADE" w:rsidRDefault="00003ADE" w:rsidP="003451A2">
            <w:pPr>
              <w:rPr>
                <w:sz w:val="16"/>
                <w:szCs w:val="16"/>
                <w:lang w:eastAsia="ru-RU"/>
              </w:rPr>
            </w:pPr>
          </w:p>
        </w:tc>
        <w:tc>
          <w:tcPr>
            <w:tcW w:w="228" w:type="pct"/>
            <w:gridSpan w:val="2"/>
            <w:tcBorders>
              <w:top w:val="nil"/>
              <w:left w:val="single" w:sz="8"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517" w:type="pct"/>
            <w:gridSpan w:val="6"/>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515" w:type="pct"/>
            <w:gridSpan w:val="3"/>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41" w:type="pct"/>
            <w:gridSpan w:val="4"/>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35" w:type="pct"/>
            <w:gridSpan w:val="3"/>
            <w:tcBorders>
              <w:top w:val="nil"/>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267D43">
        <w:trPr>
          <w:gridAfter w:val="6"/>
          <w:wAfter w:w="429" w:type="pct"/>
          <w:trHeight w:val="276"/>
        </w:trPr>
        <w:tc>
          <w:tcPr>
            <w:tcW w:w="505" w:type="pct"/>
            <w:gridSpan w:val="2"/>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512" w:type="pct"/>
            <w:gridSpan w:val="4"/>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504" w:type="pct"/>
            <w:gridSpan w:val="4"/>
            <w:vMerge/>
            <w:tcBorders>
              <w:top w:val="nil"/>
              <w:left w:val="single" w:sz="4" w:space="0" w:color="auto"/>
              <w:bottom w:val="single" w:sz="4" w:space="0" w:color="000000"/>
              <w:right w:val="single" w:sz="4" w:space="0" w:color="auto"/>
            </w:tcBorders>
            <w:vAlign w:val="center"/>
            <w:hideMark/>
          </w:tcPr>
          <w:p w:rsidR="00003ADE" w:rsidRPr="00003ADE" w:rsidRDefault="00003ADE" w:rsidP="003451A2">
            <w:pPr>
              <w:rPr>
                <w:sz w:val="16"/>
                <w:szCs w:val="16"/>
                <w:lang w:eastAsia="ru-RU"/>
              </w:rPr>
            </w:pPr>
          </w:p>
        </w:tc>
        <w:tc>
          <w:tcPr>
            <w:tcW w:w="424"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43"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7" w:type="pct"/>
            <w:gridSpan w:val="4"/>
            <w:tcBorders>
              <w:top w:val="nil"/>
              <w:left w:val="nil"/>
              <w:bottom w:val="single" w:sz="4" w:space="0" w:color="auto"/>
              <w:right w:val="nil"/>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28" w:type="pct"/>
            <w:gridSpan w:val="2"/>
            <w:tcBorders>
              <w:top w:val="nil"/>
              <w:left w:val="single" w:sz="8" w:space="0" w:color="auto"/>
              <w:bottom w:val="single" w:sz="8"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7" w:type="pct"/>
            <w:gridSpan w:val="6"/>
            <w:tcBorders>
              <w:top w:val="nil"/>
              <w:left w:val="nil"/>
              <w:bottom w:val="single" w:sz="8"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15" w:type="pct"/>
            <w:gridSpan w:val="3"/>
            <w:tcBorders>
              <w:top w:val="nil"/>
              <w:left w:val="nil"/>
              <w:bottom w:val="single" w:sz="8"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1" w:type="pct"/>
            <w:gridSpan w:val="4"/>
            <w:tcBorders>
              <w:top w:val="nil"/>
              <w:left w:val="nil"/>
              <w:bottom w:val="single" w:sz="8"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35" w:type="pct"/>
            <w:gridSpan w:val="3"/>
            <w:tcBorders>
              <w:top w:val="nil"/>
              <w:left w:val="nil"/>
              <w:bottom w:val="single" w:sz="8"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267D43">
        <w:trPr>
          <w:trHeight w:val="264"/>
        </w:trPr>
        <w:tc>
          <w:tcPr>
            <w:tcW w:w="636" w:type="pct"/>
            <w:gridSpan w:val="4"/>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282" w:type="pct"/>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653" w:type="pct"/>
            <w:gridSpan w:val="6"/>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653" w:type="pct"/>
            <w:gridSpan w:val="6"/>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493" w:type="pct"/>
            <w:gridSpan w:val="6"/>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577" w:type="pct"/>
            <w:gridSpan w:val="5"/>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425" w:type="pct"/>
            <w:gridSpan w:val="4"/>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638" w:type="pct"/>
            <w:gridSpan w:val="7"/>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642" w:type="pct"/>
            <w:gridSpan w:val="7"/>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r>
      <w:tr w:rsidR="00003ADE" w:rsidRPr="00003ADE" w:rsidTr="00267D43">
        <w:trPr>
          <w:gridAfter w:val="3"/>
          <w:wAfter w:w="350" w:type="pct"/>
          <w:trHeight w:val="706"/>
        </w:trPr>
        <w:tc>
          <w:tcPr>
            <w:tcW w:w="636" w:type="pct"/>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rPr>
                <w:sz w:val="16"/>
                <w:szCs w:val="16"/>
                <w:vertAlign w:val="superscript"/>
                <w:lang w:eastAsia="ru-RU"/>
              </w:rPr>
            </w:pPr>
            <w:r w:rsidRPr="00003ADE">
              <w:rPr>
                <w:sz w:val="16"/>
                <w:szCs w:val="16"/>
                <w:lang w:eastAsia="ru-RU"/>
              </w:rPr>
              <w:t>Значение предельного допустимого возможного отклонения от показателя, характеризующего объем оказания муниципальной услуги (укрупненной муниципальной услуги)</w:t>
            </w:r>
            <w:r w:rsidRPr="00003ADE">
              <w:rPr>
                <w:sz w:val="16"/>
                <w:szCs w:val="16"/>
                <w:vertAlign w:val="superscript"/>
                <w:lang w:eastAsia="ru-RU"/>
              </w:rPr>
              <w:t>8</w:t>
            </w:r>
          </w:p>
        </w:tc>
        <w:tc>
          <w:tcPr>
            <w:tcW w:w="2312" w:type="pct"/>
            <w:gridSpan w:val="22"/>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rPr>
                <w:sz w:val="16"/>
                <w:szCs w:val="16"/>
                <w:lang w:eastAsia="ru-RU"/>
              </w:rPr>
            </w:pPr>
            <w:r w:rsidRPr="00003ADE">
              <w:rPr>
                <w:sz w:val="16"/>
                <w:szCs w:val="16"/>
                <w:lang w:eastAsia="ru-RU"/>
              </w:rPr>
              <w:t>Значение фактического показателя, характеризующего объем оказания муниципальной услуги (укрупненной муниципальной услуги) на «___» ___________ 20__ г.</w:t>
            </w:r>
          </w:p>
        </w:tc>
        <w:tc>
          <w:tcPr>
            <w:tcW w:w="425"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rPr>
                <w:sz w:val="16"/>
                <w:szCs w:val="16"/>
                <w:vertAlign w:val="superscript"/>
                <w:lang w:eastAsia="ru-RU"/>
              </w:rPr>
            </w:pPr>
            <w:r w:rsidRPr="00003ADE">
              <w:rPr>
                <w:sz w:val="16"/>
                <w:szCs w:val="16"/>
                <w:lang w:eastAsia="ru-RU"/>
              </w:rPr>
              <w:t xml:space="preserve">Значение </w:t>
            </w:r>
            <w:proofErr w:type="gramStart"/>
            <w:r w:rsidRPr="00003ADE">
              <w:rPr>
                <w:sz w:val="16"/>
                <w:szCs w:val="16"/>
                <w:lang w:eastAsia="ru-RU"/>
              </w:rPr>
              <w:t>фактического  отклонения</w:t>
            </w:r>
            <w:proofErr w:type="gramEnd"/>
            <w:r w:rsidRPr="00003ADE">
              <w:rPr>
                <w:sz w:val="16"/>
                <w:szCs w:val="16"/>
                <w:lang w:eastAsia="ru-RU"/>
              </w:rPr>
              <w:t xml:space="preserve"> от показателя, характеризующего объем оказания муниципальной услуги (укрупненной муниципальной услуги)</w:t>
            </w:r>
            <w:r w:rsidRPr="00003ADE">
              <w:rPr>
                <w:sz w:val="16"/>
                <w:szCs w:val="16"/>
                <w:vertAlign w:val="superscript"/>
                <w:lang w:eastAsia="ru-RU"/>
              </w:rPr>
              <w:t>11</w:t>
            </w:r>
          </w:p>
        </w:tc>
        <w:tc>
          <w:tcPr>
            <w:tcW w:w="638" w:type="pct"/>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rPr>
                <w:sz w:val="16"/>
                <w:szCs w:val="16"/>
                <w:vertAlign w:val="superscript"/>
                <w:lang w:eastAsia="ru-RU"/>
              </w:rPr>
            </w:pPr>
            <w:r w:rsidRPr="00003ADE">
              <w:rPr>
                <w:sz w:val="16"/>
                <w:szCs w:val="16"/>
                <w:lang w:eastAsia="ru-RU"/>
              </w:rPr>
              <w:t>Количество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объем оказания муниципальной услуги (укрупненной муниципальной услуги)</w:t>
            </w:r>
            <w:r w:rsidRPr="00003ADE">
              <w:rPr>
                <w:sz w:val="16"/>
                <w:szCs w:val="16"/>
                <w:vertAlign w:val="superscript"/>
                <w:lang w:eastAsia="ru-RU"/>
              </w:rPr>
              <w:t>12</w:t>
            </w:r>
          </w:p>
        </w:tc>
        <w:tc>
          <w:tcPr>
            <w:tcW w:w="638" w:type="pct"/>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rPr>
                <w:sz w:val="16"/>
                <w:szCs w:val="16"/>
                <w:vertAlign w:val="superscript"/>
                <w:lang w:eastAsia="ru-RU"/>
              </w:rPr>
            </w:pPr>
            <w:r w:rsidRPr="00003ADE">
              <w:rPr>
                <w:sz w:val="16"/>
                <w:szCs w:val="16"/>
                <w:lang w:eastAsia="ru-RU"/>
              </w:rPr>
              <w:t>Доля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объем оказания муниципальной услуги (укрупненной муниципальной услуги)</w:t>
            </w:r>
            <w:r w:rsidRPr="00003ADE">
              <w:rPr>
                <w:sz w:val="16"/>
                <w:szCs w:val="16"/>
                <w:vertAlign w:val="superscript"/>
                <w:lang w:eastAsia="ru-RU"/>
              </w:rPr>
              <w:t>13</w:t>
            </w:r>
          </w:p>
        </w:tc>
      </w:tr>
      <w:tr w:rsidR="00003ADE" w:rsidRPr="00003ADE" w:rsidTr="00267D43">
        <w:trPr>
          <w:gridAfter w:val="3"/>
          <w:wAfter w:w="350" w:type="pct"/>
          <w:trHeight w:val="509"/>
        </w:trPr>
        <w:tc>
          <w:tcPr>
            <w:tcW w:w="636" w:type="pct"/>
            <w:gridSpan w:val="4"/>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2" w:type="pct"/>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rPr>
                <w:sz w:val="16"/>
                <w:szCs w:val="16"/>
                <w:vertAlign w:val="superscript"/>
                <w:lang w:eastAsia="ru-RU"/>
              </w:rPr>
            </w:pPr>
            <w:r w:rsidRPr="00003ADE">
              <w:rPr>
                <w:sz w:val="16"/>
                <w:szCs w:val="16"/>
                <w:lang w:eastAsia="ru-RU"/>
              </w:rPr>
              <w:t>Всего, в том числе</w:t>
            </w:r>
            <w:r w:rsidRPr="00003ADE">
              <w:rPr>
                <w:sz w:val="16"/>
                <w:szCs w:val="16"/>
                <w:vertAlign w:val="superscript"/>
                <w:lang w:eastAsia="ru-RU"/>
              </w:rPr>
              <w:t>9</w:t>
            </w:r>
          </w:p>
        </w:tc>
        <w:tc>
          <w:tcPr>
            <w:tcW w:w="653" w:type="pct"/>
            <w:gridSpan w:val="6"/>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rPr>
                <w:sz w:val="16"/>
                <w:szCs w:val="16"/>
                <w:vertAlign w:val="superscript"/>
                <w:lang w:eastAsia="ru-RU"/>
              </w:rPr>
            </w:pPr>
            <w:r w:rsidRPr="00003ADE">
              <w:rPr>
                <w:sz w:val="16"/>
                <w:szCs w:val="16"/>
                <w:lang w:eastAsia="ru-RU"/>
              </w:rPr>
              <w:t>оказываемого муниципальными (муниципальными) казенными учреждениями на основании муниципального (муниципального) задания</w:t>
            </w:r>
            <w:r w:rsidRPr="00003ADE">
              <w:rPr>
                <w:sz w:val="16"/>
                <w:szCs w:val="16"/>
                <w:vertAlign w:val="superscript"/>
                <w:lang w:eastAsia="ru-RU"/>
              </w:rPr>
              <w:t>10</w:t>
            </w:r>
          </w:p>
        </w:tc>
        <w:tc>
          <w:tcPr>
            <w:tcW w:w="539" w:type="pct"/>
            <w:gridSpan w:val="4"/>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rPr>
                <w:sz w:val="16"/>
                <w:szCs w:val="16"/>
                <w:vertAlign w:val="superscript"/>
                <w:lang w:eastAsia="ru-RU"/>
              </w:rPr>
            </w:pPr>
            <w:r w:rsidRPr="00003ADE">
              <w:rPr>
                <w:sz w:val="16"/>
                <w:szCs w:val="16"/>
                <w:lang w:eastAsia="ru-RU"/>
              </w:rPr>
              <w:t>оказываемого муниципальными (муниципальными) бюджетными и автономными учреждениями на основании муниципального (муниципального) задания</w:t>
            </w:r>
            <w:r w:rsidRPr="00003ADE">
              <w:rPr>
                <w:sz w:val="16"/>
                <w:szCs w:val="16"/>
                <w:vertAlign w:val="superscript"/>
                <w:lang w:eastAsia="ru-RU"/>
              </w:rPr>
              <w:t>10</w:t>
            </w:r>
          </w:p>
        </w:tc>
        <w:tc>
          <w:tcPr>
            <w:tcW w:w="362" w:type="pct"/>
            <w:gridSpan w:val="5"/>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rPr>
                <w:sz w:val="16"/>
                <w:szCs w:val="16"/>
                <w:vertAlign w:val="superscript"/>
                <w:lang w:eastAsia="ru-RU"/>
              </w:rPr>
            </w:pPr>
            <w:r w:rsidRPr="00003ADE">
              <w:rPr>
                <w:sz w:val="16"/>
                <w:szCs w:val="16"/>
                <w:lang w:eastAsia="ru-RU"/>
              </w:rPr>
              <w:t>оказываемого в соответствии с конкурсом</w:t>
            </w:r>
            <w:r w:rsidRPr="00003ADE">
              <w:rPr>
                <w:sz w:val="16"/>
                <w:szCs w:val="16"/>
                <w:vertAlign w:val="superscript"/>
                <w:lang w:eastAsia="ru-RU"/>
              </w:rPr>
              <w:t>10</w:t>
            </w:r>
          </w:p>
        </w:tc>
        <w:tc>
          <w:tcPr>
            <w:tcW w:w="476" w:type="pct"/>
            <w:gridSpan w:val="6"/>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rPr>
                <w:sz w:val="16"/>
                <w:szCs w:val="16"/>
                <w:vertAlign w:val="superscript"/>
                <w:lang w:eastAsia="ru-RU"/>
              </w:rPr>
            </w:pPr>
            <w:r w:rsidRPr="00003ADE">
              <w:rPr>
                <w:sz w:val="16"/>
                <w:szCs w:val="16"/>
                <w:lang w:eastAsia="ru-RU"/>
              </w:rPr>
              <w:t>оказываемого в соответствии с социальными сертификатами</w:t>
            </w:r>
            <w:r w:rsidRPr="00003ADE">
              <w:rPr>
                <w:sz w:val="16"/>
                <w:szCs w:val="16"/>
                <w:vertAlign w:val="superscript"/>
                <w:lang w:eastAsia="ru-RU"/>
              </w:rPr>
              <w:t>10</w:t>
            </w:r>
          </w:p>
        </w:tc>
        <w:tc>
          <w:tcPr>
            <w:tcW w:w="425" w:type="pct"/>
            <w:gridSpan w:val="3"/>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638" w:type="pct"/>
            <w:gridSpan w:val="7"/>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638" w:type="pct"/>
            <w:gridSpan w:val="7"/>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r>
      <w:tr w:rsidR="00003ADE" w:rsidRPr="00003ADE" w:rsidTr="00267D43">
        <w:trPr>
          <w:gridAfter w:val="1"/>
          <w:wAfter w:w="250" w:type="pct"/>
          <w:trHeight w:val="3111"/>
        </w:trPr>
        <w:tc>
          <w:tcPr>
            <w:tcW w:w="636" w:type="pct"/>
            <w:gridSpan w:val="4"/>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2" w:type="pct"/>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653" w:type="pct"/>
            <w:gridSpan w:val="6"/>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539" w:type="pct"/>
            <w:gridSpan w:val="4"/>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62" w:type="pct"/>
            <w:gridSpan w:val="5"/>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476" w:type="pct"/>
            <w:gridSpan w:val="6"/>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425" w:type="pct"/>
            <w:gridSpan w:val="3"/>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638" w:type="pct"/>
            <w:gridSpan w:val="7"/>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638" w:type="pct"/>
            <w:gridSpan w:val="7"/>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100" w:type="pct"/>
            <w:gridSpan w:val="2"/>
            <w:tcBorders>
              <w:top w:val="nil"/>
              <w:left w:val="nil"/>
              <w:bottom w:val="nil"/>
              <w:right w:val="nil"/>
            </w:tcBorders>
            <w:shd w:val="clear" w:color="auto" w:fill="auto"/>
            <w:noWrap/>
            <w:vAlign w:val="bottom"/>
            <w:hideMark/>
          </w:tcPr>
          <w:p w:rsidR="00003ADE" w:rsidRPr="00003ADE" w:rsidRDefault="00003ADE" w:rsidP="003451A2">
            <w:pPr>
              <w:jc w:val="center"/>
              <w:rPr>
                <w:sz w:val="16"/>
                <w:szCs w:val="16"/>
                <w:lang w:eastAsia="ru-RU"/>
              </w:rPr>
            </w:pPr>
          </w:p>
        </w:tc>
      </w:tr>
      <w:tr w:rsidR="00003ADE" w:rsidRPr="00003ADE" w:rsidTr="00267D43">
        <w:trPr>
          <w:gridAfter w:val="1"/>
          <w:wAfter w:w="250" w:type="pct"/>
          <w:trHeight w:val="276"/>
        </w:trPr>
        <w:tc>
          <w:tcPr>
            <w:tcW w:w="636" w:type="pct"/>
            <w:gridSpan w:val="4"/>
            <w:tcBorders>
              <w:top w:val="nil"/>
              <w:left w:val="single" w:sz="4" w:space="0" w:color="auto"/>
              <w:bottom w:val="nil"/>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12</w:t>
            </w:r>
          </w:p>
        </w:tc>
        <w:tc>
          <w:tcPr>
            <w:tcW w:w="282" w:type="pct"/>
            <w:tcBorders>
              <w:top w:val="nil"/>
              <w:left w:val="nil"/>
              <w:bottom w:val="nil"/>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13</w:t>
            </w:r>
          </w:p>
        </w:tc>
        <w:tc>
          <w:tcPr>
            <w:tcW w:w="653" w:type="pct"/>
            <w:gridSpan w:val="6"/>
            <w:tcBorders>
              <w:top w:val="nil"/>
              <w:left w:val="nil"/>
              <w:bottom w:val="nil"/>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14</w:t>
            </w:r>
          </w:p>
        </w:tc>
        <w:tc>
          <w:tcPr>
            <w:tcW w:w="539" w:type="pct"/>
            <w:gridSpan w:val="4"/>
            <w:tcBorders>
              <w:top w:val="nil"/>
              <w:left w:val="nil"/>
              <w:bottom w:val="nil"/>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15</w:t>
            </w:r>
          </w:p>
        </w:tc>
        <w:tc>
          <w:tcPr>
            <w:tcW w:w="362" w:type="pct"/>
            <w:gridSpan w:val="5"/>
            <w:tcBorders>
              <w:top w:val="nil"/>
              <w:left w:val="nil"/>
              <w:bottom w:val="nil"/>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16</w:t>
            </w:r>
          </w:p>
        </w:tc>
        <w:tc>
          <w:tcPr>
            <w:tcW w:w="476" w:type="pct"/>
            <w:gridSpan w:val="6"/>
            <w:tcBorders>
              <w:top w:val="nil"/>
              <w:left w:val="nil"/>
              <w:bottom w:val="nil"/>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17</w:t>
            </w:r>
          </w:p>
        </w:tc>
        <w:tc>
          <w:tcPr>
            <w:tcW w:w="425" w:type="pct"/>
            <w:gridSpan w:val="3"/>
            <w:tcBorders>
              <w:top w:val="nil"/>
              <w:left w:val="nil"/>
              <w:bottom w:val="nil"/>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18</w:t>
            </w:r>
          </w:p>
        </w:tc>
        <w:tc>
          <w:tcPr>
            <w:tcW w:w="638" w:type="pct"/>
            <w:gridSpan w:val="7"/>
            <w:tcBorders>
              <w:top w:val="nil"/>
              <w:left w:val="nil"/>
              <w:bottom w:val="nil"/>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19</w:t>
            </w:r>
          </w:p>
        </w:tc>
        <w:tc>
          <w:tcPr>
            <w:tcW w:w="638" w:type="pct"/>
            <w:gridSpan w:val="7"/>
            <w:tcBorders>
              <w:top w:val="nil"/>
              <w:left w:val="nil"/>
              <w:bottom w:val="nil"/>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20</w:t>
            </w:r>
          </w:p>
        </w:tc>
        <w:tc>
          <w:tcPr>
            <w:tcW w:w="100" w:type="pct"/>
            <w:gridSpan w:val="2"/>
            <w:vAlign w:val="center"/>
            <w:hideMark/>
          </w:tcPr>
          <w:p w:rsidR="00003ADE" w:rsidRPr="00003ADE" w:rsidRDefault="00003ADE" w:rsidP="003451A2">
            <w:pPr>
              <w:rPr>
                <w:sz w:val="16"/>
                <w:szCs w:val="16"/>
                <w:lang w:eastAsia="ru-RU"/>
              </w:rPr>
            </w:pPr>
          </w:p>
        </w:tc>
      </w:tr>
      <w:tr w:rsidR="00003ADE" w:rsidRPr="00003ADE" w:rsidTr="00267D43">
        <w:trPr>
          <w:gridAfter w:val="1"/>
          <w:wAfter w:w="250" w:type="pct"/>
          <w:trHeight w:val="264"/>
        </w:trPr>
        <w:tc>
          <w:tcPr>
            <w:tcW w:w="636" w:type="pct"/>
            <w:gridSpan w:val="4"/>
            <w:tcBorders>
              <w:top w:val="single" w:sz="8" w:space="0" w:color="auto"/>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82" w:type="pct"/>
            <w:tcBorders>
              <w:top w:val="single" w:sz="8"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53" w:type="pct"/>
            <w:gridSpan w:val="6"/>
            <w:tcBorders>
              <w:top w:val="single" w:sz="8"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39" w:type="pct"/>
            <w:gridSpan w:val="4"/>
            <w:tcBorders>
              <w:top w:val="single" w:sz="8"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62" w:type="pct"/>
            <w:gridSpan w:val="5"/>
            <w:tcBorders>
              <w:top w:val="single" w:sz="8"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76" w:type="pct"/>
            <w:gridSpan w:val="6"/>
            <w:tcBorders>
              <w:top w:val="single" w:sz="8"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25" w:type="pct"/>
            <w:gridSpan w:val="3"/>
            <w:tcBorders>
              <w:top w:val="single" w:sz="8"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single" w:sz="8"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single" w:sz="8" w:space="0" w:color="auto"/>
              <w:left w:val="nil"/>
              <w:bottom w:val="single" w:sz="4" w:space="0" w:color="auto"/>
              <w:right w:val="single" w:sz="8"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00" w:type="pct"/>
            <w:gridSpan w:val="2"/>
            <w:vAlign w:val="center"/>
            <w:hideMark/>
          </w:tcPr>
          <w:p w:rsidR="00003ADE" w:rsidRPr="00003ADE" w:rsidRDefault="00003ADE" w:rsidP="003451A2">
            <w:pPr>
              <w:rPr>
                <w:sz w:val="16"/>
                <w:szCs w:val="16"/>
                <w:lang w:eastAsia="ru-RU"/>
              </w:rPr>
            </w:pPr>
          </w:p>
        </w:tc>
      </w:tr>
      <w:tr w:rsidR="00003ADE" w:rsidRPr="00003ADE" w:rsidTr="00267D43">
        <w:trPr>
          <w:gridAfter w:val="1"/>
          <w:wAfter w:w="250" w:type="pct"/>
          <w:trHeight w:val="264"/>
        </w:trPr>
        <w:tc>
          <w:tcPr>
            <w:tcW w:w="636" w:type="pct"/>
            <w:gridSpan w:val="4"/>
            <w:tcBorders>
              <w:top w:val="nil"/>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82" w:type="pct"/>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53"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39"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62" w:type="pct"/>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76"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2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nil"/>
              <w:left w:val="nil"/>
              <w:bottom w:val="single" w:sz="4" w:space="0" w:color="auto"/>
              <w:right w:val="single" w:sz="8"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00" w:type="pct"/>
            <w:gridSpan w:val="2"/>
            <w:vAlign w:val="center"/>
            <w:hideMark/>
          </w:tcPr>
          <w:p w:rsidR="00003ADE" w:rsidRPr="00003ADE" w:rsidRDefault="00003ADE" w:rsidP="003451A2">
            <w:pPr>
              <w:rPr>
                <w:sz w:val="16"/>
                <w:szCs w:val="16"/>
                <w:lang w:eastAsia="ru-RU"/>
              </w:rPr>
            </w:pPr>
          </w:p>
        </w:tc>
      </w:tr>
      <w:tr w:rsidR="00003ADE" w:rsidRPr="00003ADE" w:rsidTr="00267D43">
        <w:trPr>
          <w:gridAfter w:val="1"/>
          <w:wAfter w:w="250" w:type="pct"/>
          <w:trHeight w:val="264"/>
        </w:trPr>
        <w:tc>
          <w:tcPr>
            <w:tcW w:w="636" w:type="pct"/>
            <w:gridSpan w:val="4"/>
            <w:tcBorders>
              <w:top w:val="nil"/>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lastRenderedPageBreak/>
              <w:t> </w:t>
            </w:r>
          </w:p>
        </w:tc>
        <w:tc>
          <w:tcPr>
            <w:tcW w:w="282" w:type="pct"/>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53"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39"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62" w:type="pct"/>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76"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2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nil"/>
              <w:left w:val="nil"/>
              <w:bottom w:val="single" w:sz="4" w:space="0" w:color="auto"/>
              <w:right w:val="single" w:sz="8"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00" w:type="pct"/>
            <w:gridSpan w:val="2"/>
            <w:vAlign w:val="center"/>
            <w:hideMark/>
          </w:tcPr>
          <w:p w:rsidR="00003ADE" w:rsidRPr="00003ADE" w:rsidRDefault="00003ADE" w:rsidP="003451A2">
            <w:pPr>
              <w:rPr>
                <w:sz w:val="16"/>
                <w:szCs w:val="16"/>
                <w:lang w:eastAsia="ru-RU"/>
              </w:rPr>
            </w:pPr>
          </w:p>
        </w:tc>
      </w:tr>
      <w:tr w:rsidR="00003ADE" w:rsidRPr="00003ADE" w:rsidTr="00267D43">
        <w:trPr>
          <w:gridAfter w:val="1"/>
          <w:wAfter w:w="250" w:type="pct"/>
          <w:trHeight w:val="264"/>
        </w:trPr>
        <w:tc>
          <w:tcPr>
            <w:tcW w:w="636" w:type="pct"/>
            <w:gridSpan w:val="4"/>
            <w:tcBorders>
              <w:top w:val="nil"/>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82" w:type="pct"/>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53"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39"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62" w:type="pct"/>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76"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2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nil"/>
              <w:left w:val="nil"/>
              <w:bottom w:val="single" w:sz="4" w:space="0" w:color="auto"/>
              <w:right w:val="single" w:sz="8"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00" w:type="pct"/>
            <w:gridSpan w:val="2"/>
            <w:vAlign w:val="center"/>
            <w:hideMark/>
          </w:tcPr>
          <w:p w:rsidR="00003ADE" w:rsidRPr="00003ADE" w:rsidRDefault="00003ADE" w:rsidP="003451A2">
            <w:pPr>
              <w:rPr>
                <w:sz w:val="16"/>
                <w:szCs w:val="16"/>
                <w:lang w:eastAsia="ru-RU"/>
              </w:rPr>
            </w:pPr>
          </w:p>
        </w:tc>
      </w:tr>
      <w:tr w:rsidR="00003ADE" w:rsidRPr="00003ADE" w:rsidTr="00267D43">
        <w:trPr>
          <w:gridAfter w:val="1"/>
          <w:wAfter w:w="250" w:type="pct"/>
          <w:trHeight w:val="264"/>
        </w:trPr>
        <w:tc>
          <w:tcPr>
            <w:tcW w:w="636" w:type="pct"/>
            <w:gridSpan w:val="4"/>
            <w:tcBorders>
              <w:top w:val="nil"/>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82" w:type="pct"/>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53"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39"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62" w:type="pct"/>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76"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2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nil"/>
              <w:left w:val="nil"/>
              <w:bottom w:val="single" w:sz="4" w:space="0" w:color="auto"/>
              <w:right w:val="single" w:sz="8"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00" w:type="pct"/>
            <w:gridSpan w:val="2"/>
            <w:vAlign w:val="center"/>
            <w:hideMark/>
          </w:tcPr>
          <w:p w:rsidR="00003ADE" w:rsidRPr="00003ADE" w:rsidRDefault="00003ADE" w:rsidP="003451A2">
            <w:pPr>
              <w:rPr>
                <w:sz w:val="16"/>
                <w:szCs w:val="16"/>
                <w:lang w:eastAsia="ru-RU"/>
              </w:rPr>
            </w:pPr>
          </w:p>
        </w:tc>
      </w:tr>
      <w:tr w:rsidR="00003ADE" w:rsidRPr="00003ADE" w:rsidTr="00267D43">
        <w:trPr>
          <w:gridAfter w:val="1"/>
          <w:wAfter w:w="250" w:type="pct"/>
          <w:trHeight w:val="114"/>
        </w:trPr>
        <w:tc>
          <w:tcPr>
            <w:tcW w:w="636" w:type="pct"/>
            <w:gridSpan w:val="4"/>
            <w:tcBorders>
              <w:top w:val="nil"/>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82" w:type="pct"/>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53"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39"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62" w:type="pct"/>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76"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2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nil"/>
              <w:left w:val="nil"/>
              <w:bottom w:val="single" w:sz="4" w:space="0" w:color="auto"/>
              <w:right w:val="single" w:sz="8"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00" w:type="pct"/>
            <w:gridSpan w:val="2"/>
            <w:vMerge w:val="restart"/>
            <w:vAlign w:val="center"/>
            <w:hideMark/>
          </w:tcPr>
          <w:p w:rsidR="00003ADE" w:rsidRPr="00003ADE" w:rsidRDefault="00003ADE" w:rsidP="003451A2">
            <w:pPr>
              <w:rPr>
                <w:sz w:val="16"/>
                <w:szCs w:val="16"/>
                <w:lang w:eastAsia="ru-RU"/>
              </w:rPr>
            </w:pPr>
          </w:p>
        </w:tc>
      </w:tr>
      <w:tr w:rsidR="00003ADE" w:rsidRPr="00003ADE" w:rsidTr="00267D43">
        <w:trPr>
          <w:gridAfter w:val="1"/>
          <w:wAfter w:w="250" w:type="pct"/>
          <w:trHeight w:val="135"/>
        </w:trPr>
        <w:tc>
          <w:tcPr>
            <w:tcW w:w="636"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282" w:type="pct"/>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653" w:type="pct"/>
            <w:gridSpan w:val="6"/>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539" w:type="pct"/>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76" w:type="pct"/>
            <w:gridSpan w:val="6"/>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25" w:type="pct"/>
            <w:gridSpan w:val="3"/>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638" w:type="pct"/>
            <w:gridSpan w:val="7"/>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638" w:type="pct"/>
            <w:gridSpan w:val="7"/>
            <w:tcBorders>
              <w:top w:val="single" w:sz="4" w:space="0" w:color="auto"/>
              <w:left w:val="nil"/>
              <w:bottom w:val="single" w:sz="4" w:space="0" w:color="auto"/>
              <w:right w:val="single" w:sz="8" w:space="0" w:color="auto"/>
            </w:tcBorders>
            <w:shd w:val="clear" w:color="auto" w:fill="auto"/>
            <w:noWrap/>
            <w:vAlign w:val="bottom"/>
          </w:tcPr>
          <w:p w:rsidR="00003ADE" w:rsidRPr="00003ADE" w:rsidRDefault="00003ADE" w:rsidP="003451A2">
            <w:pPr>
              <w:rPr>
                <w:sz w:val="16"/>
                <w:szCs w:val="16"/>
                <w:lang w:eastAsia="ru-RU"/>
              </w:rPr>
            </w:pPr>
          </w:p>
        </w:tc>
        <w:tc>
          <w:tcPr>
            <w:tcW w:w="100" w:type="pct"/>
            <w:gridSpan w:val="2"/>
            <w:vMerge/>
            <w:vAlign w:val="center"/>
          </w:tcPr>
          <w:p w:rsidR="00003ADE" w:rsidRPr="00003ADE" w:rsidRDefault="00003ADE" w:rsidP="003451A2">
            <w:pPr>
              <w:rPr>
                <w:sz w:val="16"/>
                <w:szCs w:val="16"/>
                <w:lang w:eastAsia="ru-RU"/>
              </w:rPr>
            </w:pPr>
          </w:p>
        </w:tc>
      </w:tr>
      <w:tr w:rsidR="00003ADE" w:rsidRPr="00003ADE" w:rsidTr="00267D43">
        <w:trPr>
          <w:gridAfter w:val="1"/>
          <w:wAfter w:w="250" w:type="pct"/>
          <w:trHeight w:val="264"/>
        </w:trPr>
        <w:tc>
          <w:tcPr>
            <w:tcW w:w="636" w:type="pct"/>
            <w:gridSpan w:val="4"/>
            <w:tcBorders>
              <w:top w:val="nil"/>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82" w:type="pct"/>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53"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39"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62" w:type="pct"/>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76"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2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nil"/>
              <w:left w:val="nil"/>
              <w:bottom w:val="single" w:sz="4" w:space="0" w:color="auto"/>
              <w:right w:val="single" w:sz="8"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00" w:type="pct"/>
            <w:gridSpan w:val="2"/>
            <w:vAlign w:val="center"/>
            <w:hideMark/>
          </w:tcPr>
          <w:p w:rsidR="00003ADE" w:rsidRPr="00003ADE" w:rsidRDefault="00003ADE" w:rsidP="003451A2">
            <w:pPr>
              <w:rPr>
                <w:sz w:val="16"/>
                <w:szCs w:val="16"/>
                <w:lang w:eastAsia="ru-RU"/>
              </w:rPr>
            </w:pPr>
          </w:p>
        </w:tc>
      </w:tr>
      <w:tr w:rsidR="00003ADE" w:rsidRPr="00003ADE" w:rsidTr="00267D43">
        <w:trPr>
          <w:gridAfter w:val="1"/>
          <w:wAfter w:w="250" w:type="pct"/>
          <w:trHeight w:val="120"/>
        </w:trPr>
        <w:tc>
          <w:tcPr>
            <w:tcW w:w="636" w:type="pct"/>
            <w:gridSpan w:val="4"/>
            <w:tcBorders>
              <w:top w:val="nil"/>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82" w:type="pct"/>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53"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39"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62" w:type="pct"/>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76"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2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nil"/>
              <w:left w:val="nil"/>
              <w:bottom w:val="single" w:sz="4" w:space="0" w:color="auto"/>
              <w:right w:val="single" w:sz="8"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00" w:type="pct"/>
            <w:gridSpan w:val="2"/>
            <w:vMerge w:val="restart"/>
            <w:vAlign w:val="center"/>
            <w:hideMark/>
          </w:tcPr>
          <w:p w:rsidR="00003ADE" w:rsidRPr="00003ADE" w:rsidRDefault="00003ADE" w:rsidP="003451A2">
            <w:pPr>
              <w:rPr>
                <w:sz w:val="16"/>
                <w:szCs w:val="16"/>
                <w:lang w:eastAsia="ru-RU"/>
              </w:rPr>
            </w:pPr>
          </w:p>
        </w:tc>
      </w:tr>
      <w:tr w:rsidR="00003ADE" w:rsidRPr="00003ADE" w:rsidTr="00267D43">
        <w:trPr>
          <w:gridAfter w:val="1"/>
          <w:wAfter w:w="250" w:type="pct"/>
          <w:trHeight w:val="135"/>
        </w:trPr>
        <w:tc>
          <w:tcPr>
            <w:tcW w:w="636"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282" w:type="pct"/>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653" w:type="pct"/>
            <w:gridSpan w:val="6"/>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539" w:type="pct"/>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76" w:type="pct"/>
            <w:gridSpan w:val="6"/>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25" w:type="pct"/>
            <w:gridSpan w:val="3"/>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638" w:type="pct"/>
            <w:gridSpan w:val="7"/>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638" w:type="pct"/>
            <w:gridSpan w:val="7"/>
            <w:tcBorders>
              <w:top w:val="single" w:sz="4" w:space="0" w:color="auto"/>
              <w:left w:val="nil"/>
              <w:bottom w:val="single" w:sz="4" w:space="0" w:color="auto"/>
              <w:right w:val="single" w:sz="8" w:space="0" w:color="auto"/>
            </w:tcBorders>
            <w:shd w:val="clear" w:color="auto" w:fill="auto"/>
            <w:noWrap/>
            <w:vAlign w:val="bottom"/>
          </w:tcPr>
          <w:p w:rsidR="00003ADE" w:rsidRPr="00003ADE" w:rsidRDefault="00003ADE" w:rsidP="003451A2">
            <w:pPr>
              <w:rPr>
                <w:sz w:val="16"/>
                <w:szCs w:val="16"/>
                <w:lang w:eastAsia="ru-RU"/>
              </w:rPr>
            </w:pPr>
          </w:p>
        </w:tc>
        <w:tc>
          <w:tcPr>
            <w:tcW w:w="100" w:type="pct"/>
            <w:gridSpan w:val="2"/>
            <w:vMerge/>
            <w:vAlign w:val="center"/>
          </w:tcPr>
          <w:p w:rsidR="00003ADE" w:rsidRPr="00003ADE" w:rsidRDefault="00003ADE" w:rsidP="003451A2">
            <w:pPr>
              <w:rPr>
                <w:sz w:val="16"/>
                <w:szCs w:val="16"/>
                <w:lang w:eastAsia="ru-RU"/>
              </w:rPr>
            </w:pPr>
          </w:p>
        </w:tc>
      </w:tr>
      <w:tr w:rsidR="00003ADE" w:rsidRPr="00003ADE" w:rsidTr="00267D43">
        <w:trPr>
          <w:gridAfter w:val="1"/>
          <w:wAfter w:w="250" w:type="pct"/>
          <w:trHeight w:val="264"/>
        </w:trPr>
        <w:tc>
          <w:tcPr>
            <w:tcW w:w="636" w:type="pct"/>
            <w:gridSpan w:val="4"/>
            <w:tcBorders>
              <w:top w:val="nil"/>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82" w:type="pct"/>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53"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39"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62" w:type="pct"/>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76"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2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nil"/>
              <w:left w:val="nil"/>
              <w:bottom w:val="single" w:sz="4" w:space="0" w:color="auto"/>
              <w:right w:val="single" w:sz="8"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00" w:type="pct"/>
            <w:gridSpan w:val="2"/>
            <w:vAlign w:val="center"/>
            <w:hideMark/>
          </w:tcPr>
          <w:p w:rsidR="00003ADE" w:rsidRPr="00003ADE" w:rsidRDefault="00003ADE" w:rsidP="003451A2">
            <w:pPr>
              <w:rPr>
                <w:sz w:val="16"/>
                <w:szCs w:val="16"/>
                <w:lang w:eastAsia="ru-RU"/>
              </w:rPr>
            </w:pPr>
          </w:p>
        </w:tc>
      </w:tr>
      <w:tr w:rsidR="00003ADE" w:rsidRPr="00003ADE" w:rsidTr="00267D43">
        <w:trPr>
          <w:gridAfter w:val="1"/>
          <w:wAfter w:w="250" w:type="pct"/>
          <w:trHeight w:val="84"/>
        </w:trPr>
        <w:tc>
          <w:tcPr>
            <w:tcW w:w="636" w:type="pct"/>
            <w:gridSpan w:val="4"/>
            <w:tcBorders>
              <w:top w:val="nil"/>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82" w:type="pct"/>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53"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39"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62" w:type="pct"/>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76"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2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nil"/>
              <w:left w:val="nil"/>
              <w:bottom w:val="single" w:sz="4" w:space="0" w:color="auto"/>
              <w:right w:val="single" w:sz="8"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00" w:type="pct"/>
            <w:gridSpan w:val="2"/>
            <w:vMerge w:val="restart"/>
            <w:vAlign w:val="center"/>
            <w:hideMark/>
          </w:tcPr>
          <w:p w:rsidR="00003ADE" w:rsidRPr="00003ADE" w:rsidRDefault="00003ADE" w:rsidP="003451A2">
            <w:pPr>
              <w:rPr>
                <w:sz w:val="16"/>
                <w:szCs w:val="16"/>
                <w:lang w:eastAsia="ru-RU"/>
              </w:rPr>
            </w:pPr>
          </w:p>
        </w:tc>
      </w:tr>
      <w:tr w:rsidR="00003ADE" w:rsidRPr="00003ADE" w:rsidTr="00267D43">
        <w:trPr>
          <w:gridAfter w:val="1"/>
          <w:wAfter w:w="250" w:type="pct"/>
          <w:trHeight w:val="165"/>
        </w:trPr>
        <w:tc>
          <w:tcPr>
            <w:tcW w:w="636"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282" w:type="pct"/>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653" w:type="pct"/>
            <w:gridSpan w:val="6"/>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539" w:type="pct"/>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76" w:type="pct"/>
            <w:gridSpan w:val="6"/>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25" w:type="pct"/>
            <w:gridSpan w:val="3"/>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638" w:type="pct"/>
            <w:gridSpan w:val="7"/>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638" w:type="pct"/>
            <w:gridSpan w:val="7"/>
            <w:tcBorders>
              <w:top w:val="single" w:sz="4" w:space="0" w:color="auto"/>
              <w:left w:val="nil"/>
              <w:bottom w:val="single" w:sz="4" w:space="0" w:color="auto"/>
              <w:right w:val="single" w:sz="8" w:space="0" w:color="auto"/>
            </w:tcBorders>
            <w:shd w:val="clear" w:color="auto" w:fill="auto"/>
            <w:noWrap/>
            <w:vAlign w:val="bottom"/>
          </w:tcPr>
          <w:p w:rsidR="00003ADE" w:rsidRPr="00003ADE" w:rsidRDefault="00003ADE" w:rsidP="003451A2">
            <w:pPr>
              <w:rPr>
                <w:sz w:val="16"/>
                <w:szCs w:val="16"/>
                <w:lang w:eastAsia="ru-RU"/>
              </w:rPr>
            </w:pPr>
          </w:p>
        </w:tc>
        <w:tc>
          <w:tcPr>
            <w:tcW w:w="100" w:type="pct"/>
            <w:gridSpan w:val="2"/>
            <w:vMerge/>
            <w:vAlign w:val="center"/>
          </w:tcPr>
          <w:p w:rsidR="00003ADE" w:rsidRPr="00003ADE" w:rsidRDefault="00003ADE" w:rsidP="003451A2">
            <w:pPr>
              <w:rPr>
                <w:sz w:val="16"/>
                <w:szCs w:val="16"/>
                <w:lang w:eastAsia="ru-RU"/>
              </w:rPr>
            </w:pPr>
          </w:p>
        </w:tc>
      </w:tr>
      <w:tr w:rsidR="00003ADE" w:rsidRPr="00003ADE" w:rsidTr="00267D43">
        <w:trPr>
          <w:gridAfter w:val="1"/>
          <w:wAfter w:w="250" w:type="pct"/>
          <w:trHeight w:val="135"/>
        </w:trPr>
        <w:tc>
          <w:tcPr>
            <w:tcW w:w="636" w:type="pct"/>
            <w:gridSpan w:val="4"/>
            <w:tcBorders>
              <w:top w:val="nil"/>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82" w:type="pct"/>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53"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39" w:type="pct"/>
            <w:gridSpan w:val="4"/>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62" w:type="pct"/>
            <w:gridSpan w:val="5"/>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76" w:type="pct"/>
            <w:gridSpan w:val="6"/>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25" w:type="pct"/>
            <w:gridSpan w:val="3"/>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nil"/>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nil"/>
              <w:left w:val="nil"/>
              <w:bottom w:val="single" w:sz="4" w:space="0" w:color="auto"/>
              <w:right w:val="single" w:sz="8"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00" w:type="pct"/>
            <w:gridSpan w:val="2"/>
            <w:vMerge w:val="restart"/>
            <w:vAlign w:val="center"/>
            <w:hideMark/>
          </w:tcPr>
          <w:p w:rsidR="00003ADE" w:rsidRPr="00003ADE" w:rsidRDefault="00003ADE" w:rsidP="003451A2">
            <w:pPr>
              <w:rPr>
                <w:sz w:val="16"/>
                <w:szCs w:val="16"/>
                <w:lang w:eastAsia="ru-RU"/>
              </w:rPr>
            </w:pPr>
          </w:p>
        </w:tc>
      </w:tr>
      <w:tr w:rsidR="00003ADE" w:rsidRPr="00003ADE" w:rsidTr="00267D43">
        <w:trPr>
          <w:gridAfter w:val="1"/>
          <w:wAfter w:w="250" w:type="pct"/>
          <w:trHeight w:val="114"/>
        </w:trPr>
        <w:tc>
          <w:tcPr>
            <w:tcW w:w="636"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282" w:type="pct"/>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653" w:type="pct"/>
            <w:gridSpan w:val="6"/>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539" w:type="pct"/>
            <w:gridSpan w:val="4"/>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76" w:type="pct"/>
            <w:gridSpan w:val="6"/>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25" w:type="pct"/>
            <w:gridSpan w:val="3"/>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638" w:type="pct"/>
            <w:gridSpan w:val="7"/>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638" w:type="pct"/>
            <w:gridSpan w:val="7"/>
            <w:tcBorders>
              <w:top w:val="single" w:sz="4" w:space="0" w:color="auto"/>
              <w:left w:val="nil"/>
              <w:bottom w:val="single" w:sz="4" w:space="0" w:color="auto"/>
              <w:right w:val="single" w:sz="8" w:space="0" w:color="auto"/>
            </w:tcBorders>
            <w:shd w:val="clear" w:color="auto" w:fill="auto"/>
            <w:noWrap/>
            <w:vAlign w:val="bottom"/>
          </w:tcPr>
          <w:p w:rsidR="00003ADE" w:rsidRPr="00003ADE" w:rsidRDefault="00003ADE" w:rsidP="003451A2">
            <w:pPr>
              <w:rPr>
                <w:sz w:val="16"/>
                <w:szCs w:val="16"/>
                <w:lang w:eastAsia="ru-RU"/>
              </w:rPr>
            </w:pPr>
          </w:p>
        </w:tc>
        <w:tc>
          <w:tcPr>
            <w:tcW w:w="100" w:type="pct"/>
            <w:gridSpan w:val="2"/>
            <w:vMerge/>
            <w:vAlign w:val="center"/>
          </w:tcPr>
          <w:p w:rsidR="00003ADE" w:rsidRPr="00003ADE" w:rsidRDefault="00003ADE" w:rsidP="003451A2">
            <w:pPr>
              <w:rPr>
                <w:sz w:val="16"/>
                <w:szCs w:val="16"/>
                <w:lang w:eastAsia="ru-RU"/>
              </w:rPr>
            </w:pPr>
          </w:p>
        </w:tc>
      </w:tr>
      <w:tr w:rsidR="00003ADE" w:rsidRPr="00003ADE" w:rsidTr="00267D43">
        <w:trPr>
          <w:gridAfter w:val="1"/>
          <w:wAfter w:w="250" w:type="pct"/>
          <w:trHeight w:val="276"/>
        </w:trPr>
        <w:tc>
          <w:tcPr>
            <w:tcW w:w="636" w:type="pct"/>
            <w:gridSpan w:val="4"/>
            <w:tcBorders>
              <w:top w:val="nil"/>
              <w:left w:val="single" w:sz="4" w:space="0" w:color="auto"/>
              <w:bottom w:val="single" w:sz="8"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82" w:type="pct"/>
            <w:tcBorders>
              <w:top w:val="nil"/>
              <w:left w:val="nil"/>
              <w:bottom w:val="single" w:sz="8"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53" w:type="pct"/>
            <w:gridSpan w:val="6"/>
            <w:tcBorders>
              <w:top w:val="nil"/>
              <w:left w:val="nil"/>
              <w:bottom w:val="single" w:sz="8"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39" w:type="pct"/>
            <w:gridSpan w:val="4"/>
            <w:tcBorders>
              <w:top w:val="nil"/>
              <w:left w:val="nil"/>
              <w:bottom w:val="single" w:sz="8"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62" w:type="pct"/>
            <w:gridSpan w:val="5"/>
            <w:tcBorders>
              <w:top w:val="nil"/>
              <w:left w:val="nil"/>
              <w:bottom w:val="single" w:sz="8"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76" w:type="pct"/>
            <w:gridSpan w:val="6"/>
            <w:tcBorders>
              <w:top w:val="nil"/>
              <w:left w:val="nil"/>
              <w:bottom w:val="single" w:sz="8"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25" w:type="pct"/>
            <w:gridSpan w:val="3"/>
            <w:tcBorders>
              <w:top w:val="nil"/>
              <w:left w:val="nil"/>
              <w:bottom w:val="single" w:sz="8"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nil"/>
              <w:left w:val="nil"/>
              <w:bottom w:val="single" w:sz="8"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638" w:type="pct"/>
            <w:gridSpan w:val="7"/>
            <w:tcBorders>
              <w:top w:val="nil"/>
              <w:left w:val="nil"/>
              <w:bottom w:val="single" w:sz="8" w:space="0" w:color="auto"/>
              <w:right w:val="single" w:sz="8"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00" w:type="pct"/>
            <w:gridSpan w:val="2"/>
            <w:vAlign w:val="center"/>
            <w:hideMark/>
          </w:tcPr>
          <w:p w:rsidR="00003ADE" w:rsidRPr="00003ADE" w:rsidRDefault="00003ADE" w:rsidP="003451A2">
            <w:pPr>
              <w:rPr>
                <w:sz w:val="16"/>
                <w:szCs w:val="16"/>
                <w:lang w:eastAsia="ru-RU"/>
              </w:rPr>
            </w:pPr>
          </w:p>
        </w:tc>
      </w:tr>
      <w:tr w:rsidR="00003ADE" w:rsidRPr="00003ADE" w:rsidTr="00267D43">
        <w:trPr>
          <w:gridAfter w:val="5"/>
          <w:wAfter w:w="382" w:type="pct"/>
          <w:trHeight w:val="250"/>
        </w:trPr>
        <w:tc>
          <w:tcPr>
            <w:tcW w:w="4618" w:type="pct"/>
            <w:gridSpan w:val="41"/>
            <w:tcBorders>
              <w:top w:val="nil"/>
              <w:left w:val="nil"/>
              <w:bottom w:val="nil"/>
              <w:right w:val="nil"/>
            </w:tcBorders>
          </w:tcPr>
          <w:p w:rsidR="00003ADE" w:rsidRPr="00003ADE" w:rsidRDefault="00003ADE" w:rsidP="003451A2">
            <w:pPr>
              <w:tabs>
                <w:tab w:val="left" w:pos="720"/>
              </w:tabs>
              <w:jc w:val="both"/>
              <w:rPr>
                <w:sz w:val="16"/>
                <w:szCs w:val="16"/>
                <w:lang w:eastAsia="ru-RU"/>
              </w:rPr>
            </w:pPr>
            <w:r w:rsidRPr="00003ADE">
              <w:rPr>
                <w:sz w:val="16"/>
                <w:szCs w:val="16"/>
                <w:lang w:eastAsia="ru-RU"/>
              </w:rPr>
              <w:tab/>
            </w:r>
          </w:p>
          <w:p w:rsidR="00003ADE" w:rsidRPr="00003ADE" w:rsidRDefault="00003ADE" w:rsidP="003451A2">
            <w:pPr>
              <w:jc w:val="both"/>
              <w:rPr>
                <w:sz w:val="16"/>
                <w:szCs w:val="16"/>
                <w:lang w:eastAsia="ru-RU"/>
              </w:rPr>
            </w:pPr>
            <w:r w:rsidRPr="00003ADE">
              <w:rPr>
                <w:sz w:val="16"/>
                <w:szCs w:val="16"/>
                <w:lang w:eastAsia="ru-RU"/>
              </w:rPr>
              <w:t>II. Сведения о фактическом достижении показателей, характеризующих качество оказания муниципальной услуги в социальной сфере (муниципальных услуг в социальной сфере, составляющих укрупненную муниципальную услугу)</w:t>
            </w:r>
          </w:p>
        </w:tc>
      </w:tr>
      <w:tr w:rsidR="00003ADE" w:rsidRPr="00003ADE" w:rsidTr="00267D43">
        <w:trPr>
          <w:gridAfter w:val="5"/>
          <w:wAfter w:w="382" w:type="pct"/>
          <w:trHeight w:val="264"/>
        </w:trPr>
        <w:tc>
          <w:tcPr>
            <w:tcW w:w="298" w:type="pct"/>
            <w:tcBorders>
              <w:top w:val="nil"/>
              <w:left w:val="nil"/>
              <w:bottom w:val="nil"/>
              <w:right w:val="nil"/>
            </w:tcBorders>
            <w:shd w:val="clear" w:color="auto" w:fill="auto"/>
            <w:vAlign w:val="bottom"/>
            <w:hideMark/>
          </w:tcPr>
          <w:p w:rsidR="00003ADE" w:rsidRPr="00003ADE" w:rsidRDefault="00003ADE" w:rsidP="003451A2">
            <w:pPr>
              <w:jc w:val="center"/>
              <w:rPr>
                <w:sz w:val="16"/>
                <w:szCs w:val="16"/>
                <w:lang w:eastAsia="ru-RU"/>
              </w:rPr>
            </w:pPr>
          </w:p>
        </w:tc>
        <w:tc>
          <w:tcPr>
            <w:tcW w:w="323" w:type="pct"/>
            <w:gridSpan w:val="2"/>
            <w:tcBorders>
              <w:top w:val="nil"/>
              <w:left w:val="nil"/>
              <w:bottom w:val="nil"/>
              <w:right w:val="nil"/>
            </w:tcBorders>
          </w:tcPr>
          <w:p w:rsidR="00003ADE" w:rsidRPr="00003ADE" w:rsidRDefault="00003ADE" w:rsidP="003451A2">
            <w:pPr>
              <w:rPr>
                <w:sz w:val="16"/>
                <w:szCs w:val="16"/>
                <w:lang w:eastAsia="ru-RU"/>
              </w:rPr>
            </w:pPr>
          </w:p>
        </w:tc>
        <w:tc>
          <w:tcPr>
            <w:tcW w:w="297" w:type="pct"/>
            <w:gridSpan w:val="2"/>
            <w:tcBorders>
              <w:top w:val="nil"/>
              <w:left w:val="nil"/>
              <w:bottom w:val="nil"/>
              <w:right w:val="nil"/>
            </w:tcBorders>
          </w:tcPr>
          <w:p w:rsidR="00003ADE" w:rsidRPr="00003ADE" w:rsidRDefault="00003ADE" w:rsidP="003451A2">
            <w:pPr>
              <w:rPr>
                <w:sz w:val="16"/>
                <w:szCs w:val="16"/>
                <w:lang w:eastAsia="ru-RU"/>
              </w:rPr>
            </w:pPr>
          </w:p>
        </w:tc>
        <w:tc>
          <w:tcPr>
            <w:tcW w:w="282" w:type="pct"/>
            <w:gridSpan w:val="2"/>
            <w:tcBorders>
              <w:top w:val="nil"/>
              <w:left w:val="nil"/>
              <w:bottom w:val="nil"/>
              <w:right w:val="nil"/>
            </w:tcBorders>
          </w:tcPr>
          <w:p w:rsidR="00003ADE" w:rsidRPr="00003ADE" w:rsidRDefault="00003ADE" w:rsidP="003451A2">
            <w:pPr>
              <w:rPr>
                <w:sz w:val="16"/>
                <w:szCs w:val="16"/>
                <w:lang w:eastAsia="ru-RU"/>
              </w:rPr>
            </w:pPr>
          </w:p>
        </w:tc>
        <w:tc>
          <w:tcPr>
            <w:tcW w:w="246" w:type="pct"/>
            <w:gridSpan w:val="2"/>
            <w:tcBorders>
              <w:top w:val="nil"/>
              <w:left w:val="nil"/>
              <w:bottom w:val="nil"/>
              <w:right w:val="nil"/>
            </w:tcBorders>
          </w:tcPr>
          <w:p w:rsidR="00003ADE" w:rsidRPr="00003ADE" w:rsidRDefault="00003ADE" w:rsidP="003451A2">
            <w:pPr>
              <w:rPr>
                <w:sz w:val="16"/>
                <w:szCs w:val="16"/>
                <w:lang w:eastAsia="ru-RU"/>
              </w:rPr>
            </w:pPr>
          </w:p>
        </w:tc>
        <w:tc>
          <w:tcPr>
            <w:tcW w:w="192" w:type="pct"/>
            <w:gridSpan w:val="3"/>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235" w:type="pct"/>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272" w:type="pct"/>
            <w:gridSpan w:val="3"/>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272" w:type="pct"/>
            <w:gridSpan w:val="3"/>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157" w:type="pct"/>
            <w:gridSpan w:val="2"/>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346" w:type="pct"/>
            <w:gridSpan w:val="4"/>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313" w:type="pct"/>
            <w:gridSpan w:val="2"/>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346" w:type="pct"/>
            <w:gridSpan w:val="4"/>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346" w:type="pct"/>
            <w:gridSpan w:val="3"/>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346" w:type="pct"/>
            <w:gridSpan w:val="4"/>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c>
          <w:tcPr>
            <w:tcW w:w="346" w:type="pct"/>
            <w:gridSpan w:val="3"/>
            <w:tcBorders>
              <w:top w:val="nil"/>
              <w:left w:val="nil"/>
              <w:bottom w:val="nil"/>
              <w:right w:val="nil"/>
            </w:tcBorders>
            <w:shd w:val="clear" w:color="auto" w:fill="auto"/>
            <w:vAlign w:val="bottom"/>
            <w:hideMark/>
          </w:tcPr>
          <w:p w:rsidR="00003ADE" w:rsidRPr="00003ADE" w:rsidRDefault="00003ADE" w:rsidP="003451A2">
            <w:pPr>
              <w:rPr>
                <w:sz w:val="16"/>
                <w:szCs w:val="16"/>
                <w:lang w:eastAsia="ru-RU"/>
              </w:rPr>
            </w:pPr>
          </w:p>
        </w:tc>
      </w:tr>
      <w:tr w:rsidR="00003ADE" w:rsidRPr="00003ADE" w:rsidTr="00267D43">
        <w:trPr>
          <w:gridAfter w:val="5"/>
          <w:wAfter w:w="382" w:type="pct"/>
          <w:trHeight w:val="965"/>
        </w:trPr>
        <w:tc>
          <w:tcPr>
            <w:tcW w:w="2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vertAlign w:val="superscript"/>
                <w:lang w:eastAsia="ru-RU"/>
              </w:rPr>
            </w:pPr>
            <w:r w:rsidRPr="00003ADE">
              <w:rPr>
                <w:sz w:val="16"/>
                <w:szCs w:val="16"/>
                <w:lang w:eastAsia="ru-RU"/>
              </w:rPr>
              <w:t>Наименование муниципальной услуги</w:t>
            </w:r>
            <w:r w:rsidRPr="00003ADE">
              <w:rPr>
                <w:sz w:val="16"/>
                <w:szCs w:val="16"/>
                <w:vertAlign w:val="superscript"/>
                <w:lang w:eastAsia="ru-RU"/>
              </w:rPr>
              <w:t>6</w:t>
            </w:r>
          </w:p>
        </w:tc>
        <w:tc>
          <w:tcPr>
            <w:tcW w:w="323" w:type="pct"/>
            <w:gridSpan w:val="2"/>
            <w:tcBorders>
              <w:top w:val="single" w:sz="4" w:space="0" w:color="auto"/>
              <w:left w:val="single" w:sz="4" w:space="0" w:color="auto"/>
              <w:right w:val="single" w:sz="4" w:space="0" w:color="auto"/>
            </w:tcBorders>
          </w:tcPr>
          <w:p w:rsidR="00003ADE" w:rsidRPr="00003ADE" w:rsidRDefault="00003ADE" w:rsidP="003451A2">
            <w:pPr>
              <w:jc w:val="both"/>
              <w:rPr>
                <w:sz w:val="16"/>
                <w:szCs w:val="16"/>
                <w:lang w:eastAsia="ru-RU"/>
              </w:rPr>
            </w:pPr>
            <w:r w:rsidRPr="00003ADE">
              <w:rPr>
                <w:sz w:val="16"/>
                <w:szCs w:val="16"/>
                <w:lang w:eastAsia="ru-RU"/>
              </w:rPr>
              <w:t>Уникальный номер реестровой записи</w:t>
            </w:r>
            <w:r w:rsidRPr="00003ADE">
              <w:rPr>
                <w:sz w:val="16"/>
                <w:szCs w:val="16"/>
                <w:vertAlign w:val="superscript"/>
                <w:lang w:eastAsia="ru-RU"/>
              </w:rPr>
              <w:t>6</w:t>
            </w:r>
          </w:p>
        </w:tc>
        <w:tc>
          <w:tcPr>
            <w:tcW w:w="297" w:type="pct"/>
            <w:gridSpan w:val="2"/>
            <w:tcBorders>
              <w:top w:val="single" w:sz="4" w:space="0" w:color="auto"/>
              <w:left w:val="single" w:sz="4" w:space="0" w:color="auto"/>
              <w:right w:val="single" w:sz="4" w:space="0" w:color="auto"/>
            </w:tcBorders>
          </w:tcPr>
          <w:p w:rsidR="00003ADE" w:rsidRPr="00003ADE" w:rsidRDefault="00003ADE" w:rsidP="003451A2">
            <w:pPr>
              <w:jc w:val="both"/>
              <w:rPr>
                <w:sz w:val="16"/>
                <w:szCs w:val="16"/>
                <w:lang w:eastAsia="ru-RU"/>
              </w:rPr>
            </w:pPr>
            <w:r w:rsidRPr="00003ADE">
              <w:rPr>
                <w:sz w:val="16"/>
                <w:szCs w:val="16"/>
                <w:lang w:eastAsia="ru-RU"/>
              </w:rPr>
              <w:t>Содержание муниципальной услуги</w:t>
            </w:r>
            <w:r w:rsidRPr="00003ADE">
              <w:rPr>
                <w:sz w:val="16"/>
                <w:szCs w:val="16"/>
                <w:vertAlign w:val="superscript"/>
                <w:lang w:eastAsia="ru-RU"/>
              </w:rPr>
              <w:t>6</w:t>
            </w:r>
          </w:p>
        </w:tc>
        <w:tc>
          <w:tcPr>
            <w:tcW w:w="282" w:type="pct"/>
            <w:gridSpan w:val="2"/>
            <w:vMerge w:val="restart"/>
            <w:tcBorders>
              <w:top w:val="single" w:sz="4" w:space="0" w:color="auto"/>
              <w:left w:val="single" w:sz="4" w:space="0" w:color="auto"/>
              <w:right w:val="single" w:sz="4" w:space="0" w:color="auto"/>
            </w:tcBorders>
          </w:tcPr>
          <w:p w:rsidR="00003ADE" w:rsidRPr="00003ADE" w:rsidRDefault="00003ADE" w:rsidP="003451A2">
            <w:pPr>
              <w:jc w:val="both"/>
              <w:rPr>
                <w:sz w:val="16"/>
                <w:szCs w:val="16"/>
                <w:lang w:eastAsia="ru-RU"/>
              </w:rPr>
            </w:pPr>
            <w:r w:rsidRPr="00003ADE">
              <w:rPr>
                <w:sz w:val="16"/>
                <w:szCs w:val="16"/>
                <w:lang w:eastAsia="ru-RU"/>
              </w:rPr>
              <w:t>Условия (формы) оказания муниципальной услуги</w:t>
            </w:r>
            <w:r w:rsidRPr="00003ADE">
              <w:rPr>
                <w:sz w:val="16"/>
                <w:szCs w:val="16"/>
                <w:vertAlign w:val="superscript"/>
                <w:lang w:eastAsia="ru-RU"/>
              </w:rPr>
              <w:t>6</w:t>
            </w:r>
          </w:p>
        </w:tc>
        <w:tc>
          <w:tcPr>
            <w:tcW w:w="246" w:type="pct"/>
            <w:gridSpan w:val="2"/>
            <w:tcBorders>
              <w:top w:val="single" w:sz="4" w:space="0" w:color="auto"/>
              <w:left w:val="single" w:sz="4" w:space="0" w:color="auto"/>
              <w:right w:val="single" w:sz="4" w:space="0" w:color="auto"/>
            </w:tcBorders>
          </w:tcPr>
          <w:p w:rsidR="00003ADE" w:rsidRPr="00003ADE" w:rsidRDefault="00003ADE" w:rsidP="003451A2">
            <w:pPr>
              <w:jc w:val="both"/>
              <w:rPr>
                <w:sz w:val="16"/>
                <w:szCs w:val="16"/>
                <w:lang w:eastAsia="ru-RU"/>
              </w:rPr>
            </w:pPr>
            <w:r w:rsidRPr="00003ADE">
              <w:rPr>
                <w:sz w:val="16"/>
                <w:szCs w:val="16"/>
                <w:lang w:eastAsia="ru-RU"/>
              </w:rPr>
              <w:t>Категории потребителей муниципальных услуг</w:t>
            </w:r>
            <w:r w:rsidRPr="00003ADE">
              <w:rPr>
                <w:sz w:val="16"/>
                <w:szCs w:val="16"/>
                <w:vertAlign w:val="superscript"/>
                <w:lang w:eastAsia="ru-RU"/>
              </w:rPr>
              <w:t>6</w:t>
            </w:r>
          </w:p>
        </w:tc>
        <w:tc>
          <w:tcPr>
            <w:tcW w:w="192"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Год определениия муниципальной услуги</w:t>
            </w:r>
            <w:r w:rsidRPr="00003ADE">
              <w:rPr>
                <w:sz w:val="16"/>
                <w:szCs w:val="16"/>
                <w:vertAlign w:val="superscript"/>
                <w:lang w:eastAsia="ru-RU"/>
              </w:rPr>
              <w:t>6</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Место оказания муниципальной услуги</w:t>
            </w:r>
            <w:r w:rsidRPr="00003ADE">
              <w:rPr>
                <w:sz w:val="16"/>
                <w:szCs w:val="16"/>
                <w:vertAlign w:val="superscript"/>
                <w:lang w:eastAsia="ru-RU"/>
              </w:rPr>
              <w:t>6</w:t>
            </w:r>
          </w:p>
        </w:tc>
        <w:tc>
          <w:tcPr>
            <w:tcW w:w="701" w:type="pct"/>
            <w:gridSpan w:val="8"/>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Показатель, характеризующий качество оказания муниципальной услуги</w:t>
            </w:r>
          </w:p>
        </w:tc>
        <w:tc>
          <w:tcPr>
            <w:tcW w:w="346" w:type="pct"/>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Значение планового показателя, характеризующего качество оказания муниципальной услуги</w:t>
            </w:r>
            <w:r w:rsidRPr="00003ADE">
              <w:rPr>
                <w:sz w:val="16"/>
                <w:szCs w:val="16"/>
                <w:vertAlign w:val="superscript"/>
                <w:lang w:eastAsia="ru-RU"/>
              </w:rPr>
              <w:t>6</w:t>
            </w:r>
          </w:p>
        </w:tc>
        <w:tc>
          <w:tcPr>
            <w:tcW w:w="31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Значение фактического показателя, характеризующего качество оказания муниципальной услуги</w:t>
            </w:r>
            <w:r w:rsidRPr="00003ADE">
              <w:rPr>
                <w:sz w:val="16"/>
                <w:szCs w:val="16"/>
                <w:vertAlign w:val="superscript"/>
                <w:lang w:eastAsia="ru-RU"/>
              </w:rPr>
              <w:t>10</w:t>
            </w:r>
            <w:r w:rsidRPr="00003ADE">
              <w:rPr>
                <w:sz w:val="16"/>
                <w:szCs w:val="16"/>
                <w:lang w:eastAsia="ru-RU"/>
              </w:rPr>
              <w:t xml:space="preserve"> на «___» ___________ 20__ г.</w:t>
            </w:r>
            <w:r w:rsidRPr="00003ADE">
              <w:rPr>
                <w:sz w:val="16"/>
                <w:szCs w:val="16"/>
                <w:vertAlign w:val="superscript"/>
                <w:lang w:eastAsia="ru-RU"/>
              </w:rPr>
              <w:t xml:space="preserve"> 10</w:t>
            </w:r>
          </w:p>
        </w:tc>
        <w:tc>
          <w:tcPr>
            <w:tcW w:w="346" w:type="pct"/>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Значение предельного допустимого возможного отклонения от показателя, характеризующего качество оказания муниципальной услуги</w:t>
            </w:r>
            <w:r w:rsidRPr="00003ADE">
              <w:rPr>
                <w:sz w:val="16"/>
                <w:szCs w:val="16"/>
                <w:vertAlign w:val="superscript"/>
                <w:lang w:eastAsia="ru-RU"/>
              </w:rPr>
              <w:t>6</w:t>
            </w:r>
          </w:p>
        </w:tc>
        <w:tc>
          <w:tcPr>
            <w:tcW w:w="346"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Значение фактического отклонения от показателя, характеризующего качество оказания муниципальной услуги</w:t>
            </w:r>
            <w:r w:rsidRPr="00003ADE">
              <w:rPr>
                <w:sz w:val="16"/>
                <w:szCs w:val="16"/>
                <w:vertAlign w:val="superscript"/>
                <w:lang w:eastAsia="ru-RU"/>
              </w:rPr>
              <w:t>14</w:t>
            </w:r>
          </w:p>
        </w:tc>
        <w:tc>
          <w:tcPr>
            <w:tcW w:w="346" w:type="pct"/>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Количество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качество оказания муниципальной услуги</w:t>
            </w:r>
            <w:r w:rsidRPr="00003ADE">
              <w:rPr>
                <w:sz w:val="16"/>
                <w:szCs w:val="16"/>
                <w:vertAlign w:val="superscript"/>
                <w:lang w:eastAsia="ru-RU"/>
              </w:rPr>
              <w:t>15</w:t>
            </w:r>
          </w:p>
        </w:tc>
        <w:tc>
          <w:tcPr>
            <w:tcW w:w="346"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vertAlign w:val="superscript"/>
                <w:lang w:eastAsia="ru-RU"/>
              </w:rPr>
            </w:pPr>
            <w:r w:rsidRPr="00003ADE">
              <w:rPr>
                <w:sz w:val="16"/>
                <w:szCs w:val="16"/>
                <w:lang w:eastAsia="ru-RU"/>
              </w:rPr>
              <w:t>Доля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качество оказания муниципальной услуги</w:t>
            </w:r>
            <w:r w:rsidRPr="00003ADE">
              <w:rPr>
                <w:sz w:val="16"/>
                <w:szCs w:val="16"/>
                <w:vertAlign w:val="superscript"/>
                <w:lang w:eastAsia="ru-RU"/>
              </w:rPr>
              <w:t>16</w:t>
            </w:r>
          </w:p>
        </w:tc>
      </w:tr>
      <w:tr w:rsidR="00003ADE" w:rsidRPr="00003ADE" w:rsidTr="00267D43">
        <w:trPr>
          <w:gridAfter w:val="5"/>
          <w:wAfter w:w="382" w:type="pct"/>
          <w:trHeight w:val="421"/>
        </w:trPr>
        <w:tc>
          <w:tcPr>
            <w:tcW w:w="298"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23" w:type="pct"/>
            <w:gridSpan w:val="2"/>
            <w:tcBorders>
              <w:left w:val="single" w:sz="4" w:space="0" w:color="auto"/>
              <w:right w:val="single" w:sz="4" w:space="0" w:color="auto"/>
            </w:tcBorders>
          </w:tcPr>
          <w:p w:rsidR="00003ADE" w:rsidRPr="00003ADE" w:rsidRDefault="00003ADE" w:rsidP="003451A2">
            <w:pPr>
              <w:rPr>
                <w:sz w:val="16"/>
                <w:szCs w:val="16"/>
                <w:lang w:eastAsia="ru-RU"/>
              </w:rPr>
            </w:pPr>
          </w:p>
        </w:tc>
        <w:tc>
          <w:tcPr>
            <w:tcW w:w="297" w:type="pct"/>
            <w:gridSpan w:val="2"/>
            <w:tcBorders>
              <w:left w:val="single" w:sz="4" w:space="0" w:color="auto"/>
              <w:right w:val="single" w:sz="4" w:space="0" w:color="auto"/>
            </w:tcBorders>
          </w:tcPr>
          <w:p w:rsidR="00003ADE" w:rsidRPr="00003ADE" w:rsidRDefault="00003ADE" w:rsidP="003451A2">
            <w:pPr>
              <w:rPr>
                <w:sz w:val="16"/>
                <w:szCs w:val="16"/>
                <w:lang w:eastAsia="ru-RU"/>
              </w:rPr>
            </w:pPr>
          </w:p>
        </w:tc>
        <w:tc>
          <w:tcPr>
            <w:tcW w:w="282" w:type="pct"/>
            <w:gridSpan w:val="2"/>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246" w:type="pct"/>
            <w:gridSpan w:val="2"/>
            <w:tcBorders>
              <w:left w:val="single" w:sz="4" w:space="0" w:color="auto"/>
              <w:right w:val="single" w:sz="4" w:space="0" w:color="auto"/>
            </w:tcBorders>
          </w:tcPr>
          <w:p w:rsidR="00003ADE" w:rsidRPr="00003ADE" w:rsidRDefault="00003ADE" w:rsidP="003451A2">
            <w:pPr>
              <w:rPr>
                <w:sz w:val="16"/>
                <w:szCs w:val="16"/>
                <w:lang w:eastAsia="ru-RU"/>
              </w:rPr>
            </w:pPr>
          </w:p>
        </w:tc>
        <w:tc>
          <w:tcPr>
            <w:tcW w:w="192" w:type="pct"/>
            <w:gridSpan w:val="3"/>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72" w:type="pct"/>
            <w:gridSpan w:val="3"/>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наименование показателя</w:t>
            </w:r>
            <w:r w:rsidRPr="00003ADE">
              <w:rPr>
                <w:sz w:val="16"/>
                <w:szCs w:val="16"/>
                <w:vertAlign w:val="superscript"/>
                <w:lang w:eastAsia="ru-RU"/>
              </w:rPr>
              <w:t>6</w:t>
            </w:r>
          </w:p>
        </w:tc>
        <w:tc>
          <w:tcPr>
            <w:tcW w:w="429" w:type="pct"/>
            <w:gridSpan w:val="5"/>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единица измерения</w:t>
            </w:r>
          </w:p>
        </w:tc>
        <w:tc>
          <w:tcPr>
            <w:tcW w:w="346" w:type="pct"/>
            <w:gridSpan w:val="4"/>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13" w:type="pct"/>
            <w:gridSpan w:val="2"/>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46" w:type="pct"/>
            <w:gridSpan w:val="4"/>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46" w:type="pct"/>
            <w:gridSpan w:val="3"/>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46" w:type="pct"/>
            <w:gridSpan w:val="4"/>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46" w:type="pct"/>
            <w:gridSpan w:val="3"/>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r>
      <w:tr w:rsidR="00003ADE" w:rsidRPr="00003ADE" w:rsidTr="00267D43">
        <w:trPr>
          <w:gridAfter w:val="5"/>
          <w:wAfter w:w="382" w:type="pct"/>
          <w:trHeight w:val="1704"/>
        </w:trPr>
        <w:tc>
          <w:tcPr>
            <w:tcW w:w="298"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23" w:type="pct"/>
            <w:gridSpan w:val="2"/>
            <w:tcBorders>
              <w:left w:val="single" w:sz="4" w:space="0" w:color="auto"/>
              <w:bottom w:val="single" w:sz="4" w:space="0" w:color="auto"/>
              <w:right w:val="single" w:sz="4" w:space="0" w:color="auto"/>
            </w:tcBorders>
          </w:tcPr>
          <w:p w:rsidR="00003ADE" w:rsidRPr="00003ADE" w:rsidRDefault="00003ADE" w:rsidP="003451A2">
            <w:pPr>
              <w:rPr>
                <w:sz w:val="16"/>
                <w:szCs w:val="16"/>
                <w:lang w:eastAsia="ru-RU"/>
              </w:rPr>
            </w:pPr>
          </w:p>
        </w:tc>
        <w:tc>
          <w:tcPr>
            <w:tcW w:w="297" w:type="pct"/>
            <w:gridSpan w:val="2"/>
            <w:tcBorders>
              <w:left w:val="single" w:sz="4" w:space="0" w:color="auto"/>
              <w:bottom w:val="single" w:sz="4" w:space="0" w:color="auto"/>
              <w:right w:val="single" w:sz="4" w:space="0" w:color="auto"/>
            </w:tcBorders>
          </w:tcPr>
          <w:p w:rsidR="00003ADE" w:rsidRPr="00003ADE" w:rsidRDefault="00003ADE" w:rsidP="003451A2">
            <w:pPr>
              <w:rPr>
                <w:sz w:val="16"/>
                <w:szCs w:val="16"/>
                <w:lang w:eastAsia="ru-RU"/>
              </w:rPr>
            </w:pPr>
          </w:p>
        </w:tc>
        <w:tc>
          <w:tcPr>
            <w:tcW w:w="282" w:type="pct"/>
            <w:gridSpan w:val="2"/>
            <w:vMerge/>
            <w:tcBorders>
              <w:left w:val="single" w:sz="4" w:space="0" w:color="auto"/>
              <w:bottom w:val="single" w:sz="4" w:space="0" w:color="auto"/>
              <w:right w:val="single" w:sz="4" w:space="0" w:color="auto"/>
            </w:tcBorders>
          </w:tcPr>
          <w:p w:rsidR="00003ADE" w:rsidRPr="00003ADE" w:rsidRDefault="00003ADE" w:rsidP="003451A2">
            <w:pPr>
              <w:rPr>
                <w:sz w:val="16"/>
                <w:szCs w:val="16"/>
                <w:lang w:eastAsia="ru-RU"/>
              </w:rPr>
            </w:pPr>
          </w:p>
        </w:tc>
        <w:tc>
          <w:tcPr>
            <w:tcW w:w="246" w:type="pct"/>
            <w:gridSpan w:val="2"/>
            <w:tcBorders>
              <w:left w:val="single" w:sz="4" w:space="0" w:color="auto"/>
              <w:bottom w:val="single" w:sz="4" w:space="0" w:color="auto"/>
              <w:right w:val="single" w:sz="4" w:space="0" w:color="auto"/>
            </w:tcBorders>
          </w:tcPr>
          <w:p w:rsidR="00003ADE" w:rsidRPr="00003ADE" w:rsidRDefault="00003ADE" w:rsidP="003451A2">
            <w:pPr>
              <w:rPr>
                <w:sz w:val="16"/>
                <w:szCs w:val="16"/>
                <w:lang w:eastAsia="ru-RU"/>
              </w:rPr>
            </w:pPr>
          </w:p>
        </w:tc>
        <w:tc>
          <w:tcPr>
            <w:tcW w:w="192" w:type="pct"/>
            <w:gridSpan w:val="3"/>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72" w:type="pct"/>
            <w:gridSpan w:val="3"/>
            <w:vMerge/>
            <w:tcBorders>
              <w:top w:val="nil"/>
              <w:left w:val="single" w:sz="4" w:space="0" w:color="auto"/>
              <w:bottom w:val="single" w:sz="4" w:space="0" w:color="auto"/>
              <w:right w:val="single" w:sz="4" w:space="0" w:color="auto"/>
            </w:tcBorders>
            <w:hideMark/>
          </w:tcPr>
          <w:p w:rsidR="00003ADE" w:rsidRPr="00003ADE" w:rsidRDefault="00003ADE" w:rsidP="003451A2">
            <w:pPr>
              <w:jc w:val="both"/>
              <w:rPr>
                <w:sz w:val="16"/>
                <w:szCs w:val="16"/>
                <w:lang w:eastAsia="ru-RU"/>
              </w:rPr>
            </w:pPr>
          </w:p>
        </w:tc>
        <w:tc>
          <w:tcPr>
            <w:tcW w:w="272" w:type="pct"/>
            <w:gridSpan w:val="3"/>
            <w:tcBorders>
              <w:top w:val="nil"/>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наименование</w:t>
            </w:r>
            <w:r w:rsidRPr="00003ADE">
              <w:rPr>
                <w:sz w:val="16"/>
                <w:szCs w:val="16"/>
                <w:vertAlign w:val="superscript"/>
                <w:lang w:eastAsia="ru-RU"/>
              </w:rPr>
              <w:t>6</w:t>
            </w:r>
          </w:p>
        </w:tc>
        <w:tc>
          <w:tcPr>
            <w:tcW w:w="157" w:type="pct"/>
            <w:gridSpan w:val="2"/>
            <w:tcBorders>
              <w:top w:val="nil"/>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код по ОКЕИ</w:t>
            </w:r>
            <w:r w:rsidRPr="00003ADE">
              <w:rPr>
                <w:sz w:val="16"/>
                <w:szCs w:val="16"/>
                <w:vertAlign w:val="superscript"/>
                <w:lang w:eastAsia="ru-RU"/>
              </w:rPr>
              <w:t>6</w:t>
            </w:r>
          </w:p>
        </w:tc>
        <w:tc>
          <w:tcPr>
            <w:tcW w:w="346" w:type="pct"/>
            <w:gridSpan w:val="4"/>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13" w:type="pct"/>
            <w:gridSpan w:val="2"/>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46" w:type="pct"/>
            <w:gridSpan w:val="4"/>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46" w:type="pct"/>
            <w:gridSpan w:val="3"/>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46" w:type="pct"/>
            <w:gridSpan w:val="4"/>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46" w:type="pct"/>
            <w:gridSpan w:val="3"/>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r>
      <w:tr w:rsidR="00003ADE" w:rsidRPr="00003ADE" w:rsidTr="00267D43">
        <w:trPr>
          <w:gridAfter w:val="5"/>
          <w:wAfter w:w="382" w:type="pct"/>
          <w:trHeight w:val="276"/>
        </w:trPr>
        <w:tc>
          <w:tcPr>
            <w:tcW w:w="298" w:type="pct"/>
            <w:tcBorders>
              <w:top w:val="nil"/>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1</w:t>
            </w:r>
          </w:p>
        </w:tc>
        <w:tc>
          <w:tcPr>
            <w:tcW w:w="323" w:type="pct"/>
            <w:gridSpan w:val="2"/>
            <w:tcBorders>
              <w:top w:val="nil"/>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r w:rsidRPr="00003ADE">
              <w:rPr>
                <w:sz w:val="16"/>
                <w:szCs w:val="16"/>
                <w:lang w:eastAsia="ru-RU"/>
              </w:rPr>
              <w:t>2</w:t>
            </w:r>
          </w:p>
        </w:tc>
        <w:tc>
          <w:tcPr>
            <w:tcW w:w="297" w:type="pct"/>
            <w:gridSpan w:val="2"/>
            <w:tcBorders>
              <w:top w:val="nil"/>
              <w:left w:val="single" w:sz="4" w:space="0" w:color="auto"/>
              <w:bottom w:val="single" w:sz="4" w:space="0" w:color="auto"/>
              <w:right w:val="single" w:sz="4" w:space="0" w:color="auto"/>
            </w:tcBorders>
            <w:vAlign w:val="bottom"/>
          </w:tcPr>
          <w:p w:rsidR="00003ADE" w:rsidRPr="00003ADE" w:rsidRDefault="00003ADE" w:rsidP="003451A2">
            <w:pPr>
              <w:jc w:val="center"/>
              <w:rPr>
                <w:sz w:val="16"/>
                <w:szCs w:val="16"/>
                <w:lang w:eastAsia="ru-RU"/>
              </w:rPr>
            </w:pPr>
            <w:r w:rsidRPr="00003ADE">
              <w:rPr>
                <w:sz w:val="16"/>
                <w:szCs w:val="16"/>
                <w:lang w:eastAsia="ru-RU"/>
              </w:rPr>
              <w:t>3</w:t>
            </w:r>
          </w:p>
        </w:tc>
        <w:tc>
          <w:tcPr>
            <w:tcW w:w="282" w:type="pct"/>
            <w:gridSpan w:val="2"/>
            <w:tcBorders>
              <w:top w:val="nil"/>
              <w:left w:val="single" w:sz="4" w:space="0" w:color="auto"/>
              <w:bottom w:val="single" w:sz="4" w:space="0" w:color="auto"/>
              <w:right w:val="single" w:sz="4" w:space="0" w:color="auto"/>
            </w:tcBorders>
            <w:vAlign w:val="bottom"/>
          </w:tcPr>
          <w:p w:rsidR="00003ADE" w:rsidRPr="00003ADE" w:rsidRDefault="00003ADE" w:rsidP="003451A2">
            <w:pPr>
              <w:jc w:val="center"/>
              <w:rPr>
                <w:sz w:val="16"/>
                <w:szCs w:val="16"/>
                <w:lang w:eastAsia="ru-RU"/>
              </w:rPr>
            </w:pPr>
            <w:r w:rsidRPr="00003ADE">
              <w:rPr>
                <w:sz w:val="16"/>
                <w:szCs w:val="16"/>
                <w:lang w:eastAsia="ru-RU"/>
              </w:rPr>
              <w:t>4</w:t>
            </w:r>
          </w:p>
        </w:tc>
        <w:tc>
          <w:tcPr>
            <w:tcW w:w="246" w:type="pct"/>
            <w:gridSpan w:val="2"/>
            <w:tcBorders>
              <w:top w:val="nil"/>
              <w:left w:val="single" w:sz="4" w:space="0" w:color="auto"/>
              <w:bottom w:val="single" w:sz="4" w:space="0" w:color="auto"/>
              <w:right w:val="single" w:sz="4" w:space="0" w:color="auto"/>
            </w:tcBorders>
            <w:vAlign w:val="bottom"/>
          </w:tcPr>
          <w:p w:rsidR="00003ADE" w:rsidRPr="00003ADE" w:rsidRDefault="00003ADE" w:rsidP="003451A2">
            <w:pPr>
              <w:jc w:val="center"/>
              <w:rPr>
                <w:sz w:val="16"/>
                <w:szCs w:val="16"/>
                <w:lang w:eastAsia="ru-RU"/>
              </w:rPr>
            </w:pPr>
            <w:r w:rsidRPr="00003ADE">
              <w:rPr>
                <w:sz w:val="16"/>
                <w:szCs w:val="16"/>
                <w:lang w:eastAsia="ru-RU"/>
              </w:rPr>
              <w:t>5</w:t>
            </w:r>
          </w:p>
        </w:tc>
        <w:tc>
          <w:tcPr>
            <w:tcW w:w="192" w:type="pct"/>
            <w:gridSpan w:val="3"/>
            <w:tcBorders>
              <w:top w:val="nil"/>
              <w:left w:val="single" w:sz="4" w:space="0" w:color="auto"/>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6</w:t>
            </w:r>
          </w:p>
        </w:tc>
        <w:tc>
          <w:tcPr>
            <w:tcW w:w="235" w:type="pct"/>
            <w:tcBorders>
              <w:top w:val="nil"/>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7</w:t>
            </w:r>
          </w:p>
        </w:tc>
        <w:tc>
          <w:tcPr>
            <w:tcW w:w="272" w:type="pct"/>
            <w:gridSpan w:val="3"/>
            <w:tcBorders>
              <w:top w:val="nil"/>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8</w:t>
            </w:r>
          </w:p>
        </w:tc>
        <w:tc>
          <w:tcPr>
            <w:tcW w:w="272" w:type="pct"/>
            <w:gridSpan w:val="3"/>
            <w:tcBorders>
              <w:top w:val="nil"/>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9</w:t>
            </w:r>
          </w:p>
        </w:tc>
        <w:tc>
          <w:tcPr>
            <w:tcW w:w="157" w:type="pct"/>
            <w:gridSpan w:val="2"/>
            <w:tcBorders>
              <w:top w:val="nil"/>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10</w:t>
            </w:r>
          </w:p>
        </w:tc>
        <w:tc>
          <w:tcPr>
            <w:tcW w:w="346" w:type="pct"/>
            <w:gridSpan w:val="4"/>
            <w:tcBorders>
              <w:top w:val="nil"/>
              <w:left w:val="nil"/>
              <w:bottom w:val="nil"/>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11</w:t>
            </w:r>
          </w:p>
        </w:tc>
        <w:tc>
          <w:tcPr>
            <w:tcW w:w="313" w:type="pct"/>
            <w:gridSpan w:val="2"/>
            <w:tcBorders>
              <w:top w:val="nil"/>
              <w:left w:val="nil"/>
              <w:bottom w:val="nil"/>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12</w:t>
            </w:r>
          </w:p>
        </w:tc>
        <w:tc>
          <w:tcPr>
            <w:tcW w:w="346" w:type="pct"/>
            <w:gridSpan w:val="4"/>
            <w:tcBorders>
              <w:top w:val="nil"/>
              <w:left w:val="nil"/>
              <w:bottom w:val="nil"/>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13</w:t>
            </w:r>
          </w:p>
        </w:tc>
        <w:tc>
          <w:tcPr>
            <w:tcW w:w="346" w:type="pct"/>
            <w:gridSpan w:val="3"/>
            <w:tcBorders>
              <w:top w:val="nil"/>
              <w:left w:val="nil"/>
              <w:bottom w:val="nil"/>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14</w:t>
            </w:r>
          </w:p>
        </w:tc>
        <w:tc>
          <w:tcPr>
            <w:tcW w:w="346" w:type="pct"/>
            <w:gridSpan w:val="4"/>
            <w:tcBorders>
              <w:top w:val="nil"/>
              <w:left w:val="nil"/>
              <w:bottom w:val="nil"/>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15</w:t>
            </w:r>
          </w:p>
        </w:tc>
        <w:tc>
          <w:tcPr>
            <w:tcW w:w="346" w:type="pct"/>
            <w:gridSpan w:val="3"/>
            <w:tcBorders>
              <w:top w:val="nil"/>
              <w:left w:val="nil"/>
              <w:bottom w:val="nil"/>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16</w:t>
            </w:r>
          </w:p>
        </w:tc>
      </w:tr>
      <w:tr w:rsidR="00003ADE" w:rsidRPr="00003ADE" w:rsidTr="00267D43">
        <w:trPr>
          <w:gridAfter w:val="5"/>
          <w:wAfter w:w="382" w:type="pct"/>
          <w:trHeight w:val="264"/>
        </w:trPr>
        <w:tc>
          <w:tcPr>
            <w:tcW w:w="298" w:type="pct"/>
            <w:vMerge w:val="restart"/>
            <w:tcBorders>
              <w:top w:val="nil"/>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23" w:type="pct"/>
            <w:gridSpan w:val="2"/>
            <w:tcBorders>
              <w:top w:val="nil"/>
              <w:left w:val="single" w:sz="4" w:space="0" w:color="auto"/>
              <w:right w:val="single" w:sz="4" w:space="0" w:color="auto"/>
            </w:tcBorders>
          </w:tcPr>
          <w:p w:rsidR="00003ADE" w:rsidRPr="00003ADE" w:rsidRDefault="00003ADE" w:rsidP="003451A2">
            <w:pPr>
              <w:rPr>
                <w:sz w:val="16"/>
                <w:szCs w:val="16"/>
                <w:lang w:eastAsia="ru-RU"/>
              </w:rPr>
            </w:pPr>
          </w:p>
        </w:tc>
        <w:tc>
          <w:tcPr>
            <w:tcW w:w="297" w:type="pct"/>
            <w:gridSpan w:val="2"/>
            <w:tcBorders>
              <w:top w:val="nil"/>
              <w:left w:val="single" w:sz="4" w:space="0" w:color="auto"/>
              <w:right w:val="single" w:sz="4" w:space="0" w:color="auto"/>
            </w:tcBorders>
          </w:tcPr>
          <w:p w:rsidR="00003ADE" w:rsidRPr="00003ADE" w:rsidRDefault="00003ADE" w:rsidP="003451A2">
            <w:pPr>
              <w:rPr>
                <w:sz w:val="16"/>
                <w:szCs w:val="16"/>
                <w:lang w:eastAsia="ru-RU"/>
              </w:rPr>
            </w:pPr>
          </w:p>
        </w:tc>
        <w:tc>
          <w:tcPr>
            <w:tcW w:w="282" w:type="pct"/>
            <w:gridSpan w:val="2"/>
            <w:vMerge w:val="restart"/>
            <w:tcBorders>
              <w:top w:val="nil"/>
              <w:left w:val="single" w:sz="4" w:space="0" w:color="auto"/>
              <w:right w:val="single" w:sz="4" w:space="0" w:color="auto"/>
            </w:tcBorders>
          </w:tcPr>
          <w:p w:rsidR="00003ADE" w:rsidRPr="00003ADE" w:rsidRDefault="00003ADE" w:rsidP="003451A2">
            <w:pPr>
              <w:rPr>
                <w:sz w:val="16"/>
                <w:szCs w:val="16"/>
                <w:lang w:eastAsia="ru-RU"/>
              </w:rPr>
            </w:pPr>
          </w:p>
        </w:tc>
        <w:tc>
          <w:tcPr>
            <w:tcW w:w="246" w:type="pct"/>
            <w:gridSpan w:val="2"/>
            <w:tcBorders>
              <w:top w:val="nil"/>
              <w:left w:val="single" w:sz="4" w:space="0" w:color="auto"/>
              <w:right w:val="single" w:sz="4" w:space="0" w:color="auto"/>
            </w:tcBorders>
          </w:tcPr>
          <w:p w:rsidR="00003ADE" w:rsidRPr="00003ADE" w:rsidRDefault="00003ADE" w:rsidP="003451A2">
            <w:pPr>
              <w:rPr>
                <w:sz w:val="16"/>
                <w:szCs w:val="16"/>
                <w:lang w:eastAsia="ru-RU"/>
              </w:rPr>
            </w:pPr>
          </w:p>
        </w:tc>
        <w:tc>
          <w:tcPr>
            <w:tcW w:w="192" w:type="pct"/>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35" w:type="pct"/>
            <w:vMerge w:val="restart"/>
            <w:tcBorders>
              <w:top w:val="nil"/>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57" w:type="pct"/>
            <w:gridSpan w:val="2"/>
            <w:tcBorders>
              <w:top w:val="nil"/>
              <w:left w:val="nil"/>
              <w:bottom w:val="single" w:sz="4" w:space="0" w:color="auto"/>
              <w:right w:val="nil"/>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single" w:sz="8" w:space="0" w:color="auto"/>
              <w:left w:val="single" w:sz="8"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gridSpan w:val="2"/>
            <w:tcBorders>
              <w:top w:val="single" w:sz="8"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single" w:sz="8"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3"/>
            <w:tcBorders>
              <w:top w:val="single" w:sz="8"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single" w:sz="8"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3"/>
            <w:tcBorders>
              <w:top w:val="single" w:sz="8" w:space="0" w:color="auto"/>
              <w:left w:val="nil"/>
              <w:bottom w:val="single" w:sz="4" w:space="0" w:color="auto"/>
              <w:right w:val="single" w:sz="8"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267D43">
        <w:trPr>
          <w:gridAfter w:val="5"/>
          <w:wAfter w:w="382" w:type="pct"/>
          <w:trHeight w:val="264"/>
        </w:trPr>
        <w:tc>
          <w:tcPr>
            <w:tcW w:w="298" w:type="pct"/>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23" w:type="pct"/>
            <w:gridSpan w:val="2"/>
            <w:tcBorders>
              <w:left w:val="single" w:sz="4" w:space="0" w:color="auto"/>
              <w:right w:val="single" w:sz="4" w:space="0" w:color="auto"/>
            </w:tcBorders>
          </w:tcPr>
          <w:p w:rsidR="00003ADE" w:rsidRPr="00003ADE" w:rsidRDefault="00003ADE" w:rsidP="003451A2">
            <w:pPr>
              <w:rPr>
                <w:sz w:val="16"/>
                <w:szCs w:val="16"/>
                <w:lang w:eastAsia="ru-RU"/>
              </w:rPr>
            </w:pPr>
          </w:p>
        </w:tc>
        <w:tc>
          <w:tcPr>
            <w:tcW w:w="297" w:type="pct"/>
            <w:gridSpan w:val="2"/>
            <w:tcBorders>
              <w:left w:val="single" w:sz="4" w:space="0" w:color="auto"/>
              <w:right w:val="single" w:sz="4" w:space="0" w:color="auto"/>
            </w:tcBorders>
          </w:tcPr>
          <w:p w:rsidR="00003ADE" w:rsidRPr="00003ADE" w:rsidRDefault="00003ADE" w:rsidP="003451A2">
            <w:pPr>
              <w:rPr>
                <w:sz w:val="16"/>
                <w:szCs w:val="16"/>
                <w:lang w:eastAsia="ru-RU"/>
              </w:rPr>
            </w:pPr>
          </w:p>
        </w:tc>
        <w:tc>
          <w:tcPr>
            <w:tcW w:w="282" w:type="pct"/>
            <w:gridSpan w:val="2"/>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246" w:type="pct"/>
            <w:gridSpan w:val="2"/>
            <w:tcBorders>
              <w:left w:val="single" w:sz="4" w:space="0" w:color="auto"/>
              <w:right w:val="single" w:sz="4" w:space="0" w:color="auto"/>
            </w:tcBorders>
          </w:tcPr>
          <w:p w:rsidR="00003ADE" w:rsidRPr="00003ADE" w:rsidRDefault="00003ADE" w:rsidP="003451A2">
            <w:pPr>
              <w:rPr>
                <w:sz w:val="16"/>
                <w:szCs w:val="16"/>
                <w:lang w:eastAsia="ru-RU"/>
              </w:rPr>
            </w:pPr>
          </w:p>
        </w:tc>
        <w:tc>
          <w:tcPr>
            <w:tcW w:w="192" w:type="pct"/>
            <w:gridSpan w:val="3"/>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72" w:type="pct"/>
            <w:gridSpan w:val="3"/>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57" w:type="pct"/>
            <w:gridSpan w:val="2"/>
            <w:tcBorders>
              <w:top w:val="nil"/>
              <w:left w:val="nil"/>
              <w:bottom w:val="single" w:sz="4" w:space="0" w:color="auto"/>
              <w:right w:val="nil"/>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nil"/>
              <w:left w:val="single" w:sz="8"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gridSpan w:val="2"/>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3"/>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3"/>
            <w:tcBorders>
              <w:top w:val="nil"/>
              <w:left w:val="nil"/>
              <w:bottom w:val="single" w:sz="4" w:space="0" w:color="auto"/>
              <w:right w:val="single" w:sz="8"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267D43">
        <w:trPr>
          <w:gridAfter w:val="5"/>
          <w:wAfter w:w="382" w:type="pct"/>
          <w:trHeight w:val="264"/>
        </w:trPr>
        <w:tc>
          <w:tcPr>
            <w:tcW w:w="298" w:type="pct"/>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23" w:type="pct"/>
            <w:gridSpan w:val="2"/>
            <w:tcBorders>
              <w:left w:val="single" w:sz="4" w:space="0" w:color="auto"/>
              <w:right w:val="single" w:sz="4" w:space="0" w:color="auto"/>
            </w:tcBorders>
          </w:tcPr>
          <w:p w:rsidR="00003ADE" w:rsidRPr="00003ADE" w:rsidRDefault="00003ADE" w:rsidP="003451A2">
            <w:pPr>
              <w:rPr>
                <w:sz w:val="16"/>
                <w:szCs w:val="16"/>
                <w:lang w:eastAsia="ru-RU"/>
              </w:rPr>
            </w:pPr>
          </w:p>
        </w:tc>
        <w:tc>
          <w:tcPr>
            <w:tcW w:w="297" w:type="pct"/>
            <w:gridSpan w:val="2"/>
            <w:tcBorders>
              <w:left w:val="single" w:sz="4" w:space="0" w:color="auto"/>
              <w:right w:val="single" w:sz="4" w:space="0" w:color="auto"/>
            </w:tcBorders>
          </w:tcPr>
          <w:p w:rsidR="00003ADE" w:rsidRPr="00003ADE" w:rsidRDefault="00003ADE" w:rsidP="003451A2">
            <w:pPr>
              <w:rPr>
                <w:sz w:val="16"/>
                <w:szCs w:val="16"/>
                <w:lang w:eastAsia="ru-RU"/>
              </w:rPr>
            </w:pPr>
          </w:p>
        </w:tc>
        <w:tc>
          <w:tcPr>
            <w:tcW w:w="282" w:type="pct"/>
            <w:gridSpan w:val="2"/>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246" w:type="pct"/>
            <w:gridSpan w:val="2"/>
            <w:tcBorders>
              <w:left w:val="single" w:sz="4" w:space="0" w:color="auto"/>
              <w:right w:val="single" w:sz="4" w:space="0" w:color="auto"/>
            </w:tcBorders>
          </w:tcPr>
          <w:p w:rsidR="00003ADE" w:rsidRPr="00003ADE" w:rsidRDefault="00003ADE" w:rsidP="003451A2">
            <w:pPr>
              <w:rPr>
                <w:sz w:val="16"/>
                <w:szCs w:val="16"/>
                <w:lang w:eastAsia="ru-RU"/>
              </w:rPr>
            </w:pPr>
          </w:p>
        </w:tc>
        <w:tc>
          <w:tcPr>
            <w:tcW w:w="192" w:type="pct"/>
            <w:gridSpan w:val="3"/>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35" w:type="pct"/>
            <w:vMerge w:val="restart"/>
            <w:tcBorders>
              <w:top w:val="nil"/>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57" w:type="pct"/>
            <w:gridSpan w:val="2"/>
            <w:tcBorders>
              <w:top w:val="nil"/>
              <w:left w:val="nil"/>
              <w:bottom w:val="single" w:sz="4" w:space="0" w:color="auto"/>
              <w:right w:val="nil"/>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nil"/>
              <w:left w:val="single" w:sz="8"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gridSpan w:val="2"/>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3"/>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3"/>
            <w:tcBorders>
              <w:top w:val="nil"/>
              <w:left w:val="nil"/>
              <w:bottom w:val="single" w:sz="4" w:space="0" w:color="auto"/>
              <w:right w:val="single" w:sz="8"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267D43">
        <w:trPr>
          <w:gridAfter w:val="5"/>
          <w:wAfter w:w="382" w:type="pct"/>
          <w:trHeight w:val="264"/>
        </w:trPr>
        <w:tc>
          <w:tcPr>
            <w:tcW w:w="298" w:type="pct"/>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23" w:type="pct"/>
            <w:gridSpan w:val="2"/>
            <w:tcBorders>
              <w:left w:val="single" w:sz="4" w:space="0" w:color="auto"/>
              <w:bottom w:val="single" w:sz="4" w:space="0" w:color="auto"/>
              <w:right w:val="single" w:sz="4" w:space="0" w:color="auto"/>
            </w:tcBorders>
          </w:tcPr>
          <w:p w:rsidR="00003ADE" w:rsidRPr="00003ADE" w:rsidRDefault="00003ADE" w:rsidP="003451A2">
            <w:pPr>
              <w:rPr>
                <w:sz w:val="16"/>
                <w:szCs w:val="16"/>
                <w:lang w:eastAsia="ru-RU"/>
              </w:rPr>
            </w:pPr>
          </w:p>
        </w:tc>
        <w:tc>
          <w:tcPr>
            <w:tcW w:w="297" w:type="pct"/>
            <w:gridSpan w:val="2"/>
            <w:tcBorders>
              <w:left w:val="single" w:sz="4" w:space="0" w:color="auto"/>
              <w:bottom w:val="single" w:sz="4" w:space="0" w:color="auto"/>
              <w:right w:val="single" w:sz="4" w:space="0" w:color="auto"/>
            </w:tcBorders>
          </w:tcPr>
          <w:p w:rsidR="00003ADE" w:rsidRPr="00003ADE" w:rsidRDefault="00003ADE" w:rsidP="003451A2">
            <w:pPr>
              <w:rPr>
                <w:sz w:val="16"/>
                <w:szCs w:val="16"/>
                <w:lang w:eastAsia="ru-RU"/>
              </w:rPr>
            </w:pPr>
          </w:p>
        </w:tc>
        <w:tc>
          <w:tcPr>
            <w:tcW w:w="282" w:type="pct"/>
            <w:gridSpan w:val="2"/>
            <w:vMerge/>
            <w:tcBorders>
              <w:left w:val="single" w:sz="4" w:space="0" w:color="auto"/>
              <w:bottom w:val="single" w:sz="4" w:space="0" w:color="auto"/>
              <w:right w:val="single" w:sz="4" w:space="0" w:color="auto"/>
            </w:tcBorders>
          </w:tcPr>
          <w:p w:rsidR="00003ADE" w:rsidRPr="00003ADE" w:rsidRDefault="00003ADE" w:rsidP="003451A2">
            <w:pPr>
              <w:rPr>
                <w:sz w:val="16"/>
                <w:szCs w:val="16"/>
                <w:lang w:eastAsia="ru-RU"/>
              </w:rPr>
            </w:pPr>
          </w:p>
        </w:tc>
        <w:tc>
          <w:tcPr>
            <w:tcW w:w="246" w:type="pct"/>
            <w:gridSpan w:val="2"/>
            <w:tcBorders>
              <w:left w:val="single" w:sz="4" w:space="0" w:color="auto"/>
              <w:bottom w:val="single" w:sz="4" w:space="0" w:color="auto"/>
              <w:right w:val="single" w:sz="4" w:space="0" w:color="auto"/>
            </w:tcBorders>
          </w:tcPr>
          <w:p w:rsidR="00003ADE" w:rsidRPr="00003ADE" w:rsidRDefault="00003ADE" w:rsidP="003451A2">
            <w:pPr>
              <w:rPr>
                <w:sz w:val="16"/>
                <w:szCs w:val="16"/>
                <w:lang w:eastAsia="ru-RU"/>
              </w:rPr>
            </w:pPr>
          </w:p>
        </w:tc>
        <w:tc>
          <w:tcPr>
            <w:tcW w:w="192" w:type="pct"/>
            <w:gridSpan w:val="3"/>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72" w:type="pct"/>
            <w:gridSpan w:val="3"/>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57" w:type="pct"/>
            <w:gridSpan w:val="2"/>
            <w:tcBorders>
              <w:top w:val="nil"/>
              <w:left w:val="nil"/>
              <w:bottom w:val="single" w:sz="4" w:space="0" w:color="auto"/>
              <w:right w:val="nil"/>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nil"/>
              <w:left w:val="single" w:sz="8"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gridSpan w:val="2"/>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3"/>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3"/>
            <w:tcBorders>
              <w:top w:val="nil"/>
              <w:left w:val="nil"/>
              <w:bottom w:val="single" w:sz="4" w:space="0" w:color="auto"/>
              <w:right w:val="single" w:sz="8"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267D43">
        <w:trPr>
          <w:gridAfter w:val="5"/>
          <w:wAfter w:w="382" w:type="pct"/>
          <w:trHeight w:val="264"/>
        </w:trPr>
        <w:tc>
          <w:tcPr>
            <w:tcW w:w="298" w:type="pct"/>
            <w:vMerge w:val="restart"/>
            <w:tcBorders>
              <w:top w:val="nil"/>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23" w:type="pct"/>
            <w:gridSpan w:val="2"/>
            <w:tcBorders>
              <w:top w:val="nil"/>
              <w:left w:val="single" w:sz="4" w:space="0" w:color="auto"/>
              <w:right w:val="single" w:sz="4" w:space="0" w:color="auto"/>
            </w:tcBorders>
          </w:tcPr>
          <w:p w:rsidR="00003ADE" w:rsidRPr="00003ADE" w:rsidRDefault="00003ADE" w:rsidP="003451A2">
            <w:pPr>
              <w:rPr>
                <w:sz w:val="16"/>
                <w:szCs w:val="16"/>
                <w:lang w:eastAsia="ru-RU"/>
              </w:rPr>
            </w:pPr>
          </w:p>
        </w:tc>
        <w:tc>
          <w:tcPr>
            <w:tcW w:w="297" w:type="pct"/>
            <w:gridSpan w:val="2"/>
            <w:tcBorders>
              <w:top w:val="nil"/>
              <w:left w:val="single" w:sz="4" w:space="0" w:color="auto"/>
              <w:right w:val="single" w:sz="4" w:space="0" w:color="auto"/>
            </w:tcBorders>
          </w:tcPr>
          <w:p w:rsidR="00003ADE" w:rsidRPr="00003ADE" w:rsidRDefault="00003ADE" w:rsidP="003451A2">
            <w:pPr>
              <w:rPr>
                <w:sz w:val="16"/>
                <w:szCs w:val="16"/>
                <w:lang w:eastAsia="ru-RU"/>
              </w:rPr>
            </w:pPr>
          </w:p>
        </w:tc>
        <w:tc>
          <w:tcPr>
            <w:tcW w:w="282" w:type="pct"/>
            <w:gridSpan w:val="2"/>
            <w:vMerge w:val="restart"/>
            <w:tcBorders>
              <w:top w:val="nil"/>
              <w:left w:val="single" w:sz="4" w:space="0" w:color="auto"/>
              <w:right w:val="single" w:sz="4" w:space="0" w:color="auto"/>
            </w:tcBorders>
          </w:tcPr>
          <w:p w:rsidR="00003ADE" w:rsidRPr="00003ADE" w:rsidRDefault="00003ADE" w:rsidP="003451A2">
            <w:pPr>
              <w:rPr>
                <w:sz w:val="16"/>
                <w:szCs w:val="16"/>
                <w:lang w:eastAsia="ru-RU"/>
              </w:rPr>
            </w:pPr>
          </w:p>
        </w:tc>
        <w:tc>
          <w:tcPr>
            <w:tcW w:w="246" w:type="pct"/>
            <w:gridSpan w:val="2"/>
            <w:tcBorders>
              <w:top w:val="nil"/>
              <w:left w:val="single" w:sz="4" w:space="0" w:color="auto"/>
              <w:right w:val="single" w:sz="4" w:space="0" w:color="auto"/>
            </w:tcBorders>
          </w:tcPr>
          <w:p w:rsidR="00003ADE" w:rsidRPr="00003ADE" w:rsidRDefault="00003ADE" w:rsidP="003451A2">
            <w:pPr>
              <w:rPr>
                <w:sz w:val="16"/>
                <w:szCs w:val="16"/>
                <w:lang w:eastAsia="ru-RU"/>
              </w:rPr>
            </w:pPr>
          </w:p>
        </w:tc>
        <w:tc>
          <w:tcPr>
            <w:tcW w:w="192" w:type="pct"/>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35" w:type="pct"/>
            <w:vMerge w:val="restart"/>
            <w:tcBorders>
              <w:top w:val="nil"/>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57" w:type="pct"/>
            <w:gridSpan w:val="2"/>
            <w:tcBorders>
              <w:top w:val="nil"/>
              <w:left w:val="nil"/>
              <w:bottom w:val="single" w:sz="4" w:space="0" w:color="auto"/>
              <w:right w:val="nil"/>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nil"/>
              <w:left w:val="single" w:sz="8"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gridSpan w:val="2"/>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3"/>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3"/>
            <w:tcBorders>
              <w:top w:val="nil"/>
              <w:left w:val="nil"/>
              <w:bottom w:val="single" w:sz="4" w:space="0" w:color="auto"/>
              <w:right w:val="single" w:sz="8"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267D43">
        <w:trPr>
          <w:gridAfter w:val="5"/>
          <w:wAfter w:w="382" w:type="pct"/>
          <w:trHeight w:val="264"/>
        </w:trPr>
        <w:tc>
          <w:tcPr>
            <w:tcW w:w="298" w:type="pct"/>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23" w:type="pct"/>
            <w:gridSpan w:val="2"/>
            <w:tcBorders>
              <w:left w:val="single" w:sz="4" w:space="0" w:color="auto"/>
              <w:right w:val="single" w:sz="4" w:space="0" w:color="auto"/>
            </w:tcBorders>
          </w:tcPr>
          <w:p w:rsidR="00003ADE" w:rsidRPr="00003ADE" w:rsidRDefault="00003ADE" w:rsidP="003451A2">
            <w:pPr>
              <w:rPr>
                <w:sz w:val="16"/>
                <w:szCs w:val="16"/>
                <w:lang w:eastAsia="ru-RU"/>
              </w:rPr>
            </w:pPr>
          </w:p>
        </w:tc>
        <w:tc>
          <w:tcPr>
            <w:tcW w:w="297" w:type="pct"/>
            <w:gridSpan w:val="2"/>
            <w:tcBorders>
              <w:left w:val="single" w:sz="4" w:space="0" w:color="auto"/>
              <w:right w:val="single" w:sz="4" w:space="0" w:color="auto"/>
            </w:tcBorders>
          </w:tcPr>
          <w:p w:rsidR="00003ADE" w:rsidRPr="00003ADE" w:rsidRDefault="00003ADE" w:rsidP="003451A2">
            <w:pPr>
              <w:rPr>
                <w:sz w:val="16"/>
                <w:szCs w:val="16"/>
                <w:lang w:eastAsia="ru-RU"/>
              </w:rPr>
            </w:pPr>
          </w:p>
        </w:tc>
        <w:tc>
          <w:tcPr>
            <w:tcW w:w="282" w:type="pct"/>
            <w:gridSpan w:val="2"/>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246" w:type="pct"/>
            <w:gridSpan w:val="2"/>
            <w:tcBorders>
              <w:left w:val="single" w:sz="4" w:space="0" w:color="auto"/>
              <w:right w:val="single" w:sz="4" w:space="0" w:color="auto"/>
            </w:tcBorders>
          </w:tcPr>
          <w:p w:rsidR="00003ADE" w:rsidRPr="00003ADE" w:rsidRDefault="00003ADE" w:rsidP="003451A2">
            <w:pPr>
              <w:rPr>
                <w:sz w:val="16"/>
                <w:szCs w:val="16"/>
                <w:lang w:eastAsia="ru-RU"/>
              </w:rPr>
            </w:pPr>
          </w:p>
        </w:tc>
        <w:tc>
          <w:tcPr>
            <w:tcW w:w="192" w:type="pct"/>
            <w:gridSpan w:val="3"/>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72" w:type="pct"/>
            <w:gridSpan w:val="3"/>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57" w:type="pct"/>
            <w:gridSpan w:val="2"/>
            <w:tcBorders>
              <w:top w:val="nil"/>
              <w:left w:val="nil"/>
              <w:bottom w:val="single" w:sz="4" w:space="0" w:color="auto"/>
              <w:right w:val="nil"/>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nil"/>
              <w:left w:val="single" w:sz="8"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gridSpan w:val="2"/>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3"/>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3"/>
            <w:tcBorders>
              <w:top w:val="nil"/>
              <w:left w:val="nil"/>
              <w:bottom w:val="single" w:sz="4" w:space="0" w:color="auto"/>
              <w:right w:val="single" w:sz="8"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267D43">
        <w:trPr>
          <w:gridAfter w:val="5"/>
          <w:wAfter w:w="382" w:type="pct"/>
          <w:trHeight w:val="264"/>
        </w:trPr>
        <w:tc>
          <w:tcPr>
            <w:tcW w:w="298" w:type="pct"/>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23" w:type="pct"/>
            <w:gridSpan w:val="2"/>
            <w:tcBorders>
              <w:left w:val="single" w:sz="4" w:space="0" w:color="auto"/>
              <w:right w:val="single" w:sz="4" w:space="0" w:color="auto"/>
            </w:tcBorders>
          </w:tcPr>
          <w:p w:rsidR="00003ADE" w:rsidRPr="00003ADE" w:rsidRDefault="00003ADE" w:rsidP="003451A2">
            <w:pPr>
              <w:rPr>
                <w:sz w:val="16"/>
                <w:szCs w:val="16"/>
                <w:lang w:eastAsia="ru-RU"/>
              </w:rPr>
            </w:pPr>
          </w:p>
        </w:tc>
        <w:tc>
          <w:tcPr>
            <w:tcW w:w="297" w:type="pct"/>
            <w:gridSpan w:val="2"/>
            <w:tcBorders>
              <w:left w:val="single" w:sz="4" w:space="0" w:color="auto"/>
              <w:right w:val="single" w:sz="4" w:space="0" w:color="auto"/>
            </w:tcBorders>
          </w:tcPr>
          <w:p w:rsidR="00003ADE" w:rsidRPr="00003ADE" w:rsidRDefault="00003ADE" w:rsidP="003451A2">
            <w:pPr>
              <w:rPr>
                <w:sz w:val="16"/>
                <w:szCs w:val="16"/>
                <w:lang w:eastAsia="ru-RU"/>
              </w:rPr>
            </w:pPr>
          </w:p>
        </w:tc>
        <w:tc>
          <w:tcPr>
            <w:tcW w:w="282" w:type="pct"/>
            <w:gridSpan w:val="2"/>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246" w:type="pct"/>
            <w:gridSpan w:val="2"/>
            <w:tcBorders>
              <w:left w:val="single" w:sz="4" w:space="0" w:color="auto"/>
              <w:right w:val="single" w:sz="4" w:space="0" w:color="auto"/>
            </w:tcBorders>
          </w:tcPr>
          <w:p w:rsidR="00003ADE" w:rsidRPr="00003ADE" w:rsidRDefault="00003ADE" w:rsidP="003451A2">
            <w:pPr>
              <w:rPr>
                <w:sz w:val="16"/>
                <w:szCs w:val="16"/>
                <w:lang w:eastAsia="ru-RU"/>
              </w:rPr>
            </w:pPr>
          </w:p>
        </w:tc>
        <w:tc>
          <w:tcPr>
            <w:tcW w:w="192" w:type="pct"/>
            <w:gridSpan w:val="3"/>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35" w:type="pct"/>
            <w:vMerge w:val="restart"/>
            <w:tcBorders>
              <w:top w:val="nil"/>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57" w:type="pct"/>
            <w:gridSpan w:val="2"/>
            <w:tcBorders>
              <w:top w:val="nil"/>
              <w:left w:val="nil"/>
              <w:bottom w:val="single" w:sz="4" w:space="0" w:color="auto"/>
              <w:right w:val="nil"/>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nil"/>
              <w:left w:val="single" w:sz="8"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gridSpan w:val="2"/>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3"/>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3"/>
            <w:tcBorders>
              <w:top w:val="nil"/>
              <w:left w:val="nil"/>
              <w:bottom w:val="single" w:sz="4" w:space="0" w:color="auto"/>
              <w:right w:val="single" w:sz="8"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267D43">
        <w:trPr>
          <w:gridAfter w:val="5"/>
          <w:wAfter w:w="382" w:type="pct"/>
          <w:trHeight w:val="276"/>
        </w:trPr>
        <w:tc>
          <w:tcPr>
            <w:tcW w:w="298" w:type="pct"/>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23" w:type="pct"/>
            <w:gridSpan w:val="2"/>
            <w:tcBorders>
              <w:left w:val="single" w:sz="4" w:space="0" w:color="auto"/>
              <w:bottom w:val="single" w:sz="4" w:space="0" w:color="auto"/>
              <w:right w:val="single" w:sz="4" w:space="0" w:color="auto"/>
            </w:tcBorders>
          </w:tcPr>
          <w:p w:rsidR="00003ADE" w:rsidRPr="00003ADE" w:rsidRDefault="00003ADE" w:rsidP="003451A2">
            <w:pPr>
              <w:rPr>
                <w:sz w:val="16"/>
                <w:szCs w:val="16"/>
                <w:lang w:eastAsia="ru-RU"/>
              </w:rPr>
            </w:pPr>
          </w:p>
        </w:tc>
        <w:tc>
          <w:tcPr>
            <w:tcW w:w="297" w:type="pct"/>
            <w:gridSpan w:val="2"/>
            <w:tcBorders>
              <w:left w:val="single" w:sz="4" w:space="0" w:color="auto"/>
              <w:bottom w:val="single" w:sz="4" w:space="0" w:color="auto"/>
              <w:right w:val="single" w:sz="4" w:space="0" w:color="auto"/>
            </w:tcBorders>
          </w:tcPr>
          <w:p w:rsidR="00003ADE" w:rsidRPr="00003ADE" w:rsidRDefault="00003ADE" w:rsidP="003451A2">
            <w:pPr>
              <w:rPr>
                <w:sz w:val="16"/>
                <w:szCs w:val="16"/>
                <w:lang w:eastAsia="ru-RU"/>
              </w:rPr>
            </w:pPr>
          </w:p>
        </w:tc>
        <w:tc>
          <w:tcPr>
            <w:tcW w:w="282" w:type="pct"/>
            <w:gridSpan w:val="2"/>
            <w:vMerge/>
            <w:tcBorders>
              <w:left w:val="single" w:sz="4" w:space="0" w:color="auto"/>
              <w:bottom w:val="single" w:sz="4" w:space="0" w:color="auto"/>
              <w:right w:val="single" w:sz="4" w:space="0" w:color="auto"/>
            </w:tcBorders>
          </w:tcPr>
          <w:p w:rsidR="00003ADE" w:rsidRPr="00003ADE" w:rsidRDefault="00003ADE" w:rsidP="003451A2">
            <w:pPr>
              <w:rPr>
                <w:sz w:val="16"/>
                <w:szCs w:val="16"/>
                <w:lang w:eastAsia="ru-RU"/>
              </w:rPr>
            </w:pPr>
          </w:p>
        </w:tc>
        <w:tc>
          <w:tcPr>
            <w:tcW w:w="246" w:type="pct"/>
            <w:gridSpan w:val="2"/>
            <w:tcBorders>
              <w:left w:val="single" w:sz="4" w:space="0" w:color="auto"/>
              <w:bottom w:val="single" w:sz="4" w:space="0" w:color="auto"/>
              <w:right w:val="single" w:sz="4" w:space="0" w:color="auto"/>
            </w:tcBorders>
          </w:tcPr>
          <w:p w:rsidR="00003ADE" w:rsidRPr="00003ADE" w:rsidRDefault="00003ADE" w:rsidP="003451A2">
            <w:pPr>
              <w:rPr>
                <w:sz w:val="16"/>
                <w:szCs w:val="16"/>
                <w:lang w:eastAsia="ru-RU"/>
              </w:rPr>
            </w:pPr>
          </w:p>
        </w:tc>
        <w:tc>
          <w:tcPr>
            <w:tcW w:w="192" w:type="pct"/>
            <w:gridSpan w:val="3"/>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72" w:type="pct"/>
            <w:gridSpan w:val="3"/>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57" w:type="pct"/>
            <w:gridSpan w:val="2"/>
            <w:tcBorders>
              <w:top w:val="nil"/>
              <w:left w:val="nil"/>
              <w:bottom w:val="single" w:sz="4" w:space="0" w:color="auto"/>
              <w:right w:val="nil"/>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nil"/>
              <w:left w:val="single" w:sz="8" w:space="0" w:color="auto"/>
              <w:bottom w:val="single" w:sz="8"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gridSpan w:val="2"/>
            <w:tcBorders>
              <w:top w:val="nil"/>
              <w:left w:val="nil"/>
              <w:bottom w:val="single" w:sz="8"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nil"/>
              <w:left w:val="nil"/>
              <w:bottom w:val="single" w:sz="8"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3"/>
            <w:tcBorders>
              <w:top w:val="nil"/>
              <w:left w:val="nil"/>
              <w:bottom w:val="single" w:sz="8"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4"/>
            <w:tcBorders>
              <w:top w:val="nil"/>
              <w:left w:val="nil"/>
              <w:bottom w:val="single" w:sz="8"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6" w:type="pct"/>
            <w:gridSpan w:val="3"/>
            <w:tcBorders>
              <w:top w:val="nil"/>
              <w:left w:val="nil"/>
              <w:bottom w:val="single" w:sz="8" w:space="0" w:color="auto"/>
              <w:right w:val="single" w:sz="8"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bl>
    <w:p w:rsidR="00003ADE" w:rsidRPr="00003ADE" w:rsidRDefault="00003ADE" w:rsidP="00003ADE">
      <w:pPr>
        <w:spacing w:after="200" w:line="276" w:lineRule="auto"/>
        <w:rPr>
          <w:rFonts w:eastAsia="Calibri"/>
          <w:sz w:val="16"/>
          <w:szCs w:val="16"/>
        </w:rPr>
      </w:pPr>
    </w:p>
    <w:p w:rsidR="00003ADE" w:rsidRPr="00003ADE" w:rsidRDefault="00003ADE" w:rsidP="00003ADE">
      <w:pPr>
        <w:jc w:val="center"/>
        <w:rPr>
          <w:sz w:val="16"/>
          <w:szCs w:val="16"/>
          <w:lang w:eastAsia="ru-RU"/>
        </w:rPr>
      </w:pPr>
      <w:r w:rsidRPr="00003ADE">
        <w:rPr>
          <w:rFonts w:eastAsia="Calibri"/>
          <w:sz w:val="16"/>
          <w:szCs w:val="16"/>
          <w:lang w:val="en-US"/>
        </w:rPr>
        <w:t>III</w:t>
      </w:r>
      <w:r w:rsidRPr="00003ADE">
        <w:rPr>
          <w:rFonts w:eastAsia="Calibri"/>
          <w:sz w:val="16"/>
          <w:szCs w:val="16"/>
        </w:rPr>
        <w:t>.</w:t>
      </w:r>
      <w:r w:rsidRPr="00003ADE">
        <w:rPr>
          <w:sz w:val="16"/>
          <w:szCs w:val="16"/>
          <w:lang w:eastAsia="ru-RU"/>
        </w:rPr>
        <w:t xml:space="preserve"> Сведения о плановых показателях, характеризующих объем и качество оказания муниципальной услуги в социальной сфере (муниципальных услуг в социальной сфере, составляющих укрупненную муниципальную услугу),</w:t>
      </w:r>
    </w:p>
    <w:p w:rsidR="00003ADE" w:rsidRPr="00003ADE" w:rsidRDefault="00003ADE" w:rsidP="00003ADE">
      <w:pPr>
        <w:jc w:val="center"/>
        <w:rPr>
          <w:sz w:val="16"/>
          <w:szCs w:val="16"/>
          <w:vertAlign w:val="superscript"/>
          <w:lang w:eastAsia="ru-RU"/>
        </w:rPr>
      </w:pPr>
      <w:r w:rsidRPr="00003ADE">
        <w:rPr>
          <w:sz w:val="16"/>
          <w:szCs w:val="16"/>
          <w:lang w:eastAsia="ru-RU"/>
        </w:rPr>
        <w:t>на «__» __________20__ г.</w:t>
      </w:r>
      <w:r w:rsidRPr="00003ADE">
        <w:rPr>
          <w:sz w:val="16"/>
          <w:szCs w:val="16"/>
          <w:vertAlign w:val="superscript"/>
          <w:lang w:eastAsia="ru-RU"/>
        </w:rPr>
        <w:t>2</w:t>
      </w:r>
    </w:p>
    <w:p w:rsidR="00003ADE" w:rsidRPr="00003ADE" w:rsidRDefault="00003ADE" w:rsidP="00003ADE">
      <w:pPr>
        <w:jc w:val="both"/>
        <w:rPr>
          <w:sz w:val="16"/>
          <w:szCs w:val="16"/>
          <w:lang w:eastAsia="ru-RU"/>
        </w:rPr>
      </w:pPr>
      <w:r w:rsidRPr="00003ADE">
        <w:rPr>
          <w:sz w:val="16"/>
          <w:szCs w:val="16"/>
          <w:lang w:eastAsia="ru-RU"/>
        </w:rPr>
        <w:t xml:space="preserve"> Наименование укрупненной муниципальной услуги</w:t>
      </w:r>
      <w:r w:rsidRPr="00003ADE">
        <w:rPr>
          <w:sz w:val="16"/>
          <w:szCs w:val="16"/>
          <w:vertAlign w:val="superscript"/>
          <w:lang w:eastAsia="ru-RU"/>
        </w:rPr>
        <w:t>17</w:t>
      </w:r>
      <w:r w:rsidRPr="00003ADE">
        <w:rPr>
          <w:sz w:val="16"/>
          <w:szCs w:val="16"/>
          <w:lang w:eastAsia="ru-RU"/>
        </w:rPr>
        <w:t>________________________________________________________</w:t>
      </w:r>
    </w:p>
    <w:p w:rsidR="00003ADE" w:rsidRPr="00003ADE" w:rsidRDefault="00003ADE" w:rsidP="00003ADE">
      <w:pPr>
        <w:jc w:val="both"/>
        <w:rPr>
          <w:sz w:val="16"/>
          <w:szCs w:val="16"/>
          <w:lang w:eastAsia="ru-RU"/>
        </w:rPr>
      </w:pPr>
    </w:p>
    <w:tbl>
      <w:tblPr>
        <w:tblW w:w="8754" w:type="pct"/>
        <w:tblLayout w:type="fixed"/>
        <w:tblLook w:val="04A0" w:firstRow="1" w:lastRow="0" w:firstColumn="1" w:lastColumn="0" w:noHBand="0" w:noVBand="1"/>
      </w:tblPr>
      <w:tblGrid>
        <w:gridCol w:w="768"/>
        <w:gridCol w:w="383"/>
        <w:gridCol w:w="460"/>
        <w:gridCol w:w="818"/>
        <w:gridCol w:w="53"/>
        <w:gridCol w:w="773"/>
        <w:gridCol w:w="30"/>
        <w:gridCol w:w="656"/>
        <w:gridCol w:w="441"/>
        <w:gridCol w:w="313"/>
        <w:gridCol w:w="814"/>
        <w:gridCol w:w="109"/>
        <w:gridCol w:w="19"/>
        <w:gridCol w:w="686"/>
        <w:gridCol w:w="377"/>
        <w:gridCol w:w="482"/>
        <w:gridCol w:w="497"/>
        <w:gridCol w:w="350"/>
        <w:gridCol w:w="592"/>
        <w:gridCol w:w="403"/>
        <w:gridCol w:w="641"/>
        <w:gridCol w:w="49"/>
        <w:gridCol w:w="750"/>
        <w:gridCol w:w="396"/>
        <w:gridCol w:w="57"/>
        <w:gridCol w:w="618"/>
        <w:gridCol w:w="814"/>
        <w:gridCol w:w="814"/>
        <w:gridCol w:w="814"/>
        <w:gridCol w:w="814"/>
        <w:gridCol w:w="799"/>
        <w:gridCol w:w="15"/>
        <w:gridCol w:w="814"/>
        <w:gridCol w:w="814"/>
        <w:gridCol w:w="814"/>
        <w:gridCol w:w="795"/>
      </w:tblGrid>
      <w:tr w:rsidR="00003ADE" w:rsidRPr="00003ADE" w:rsidTr="003451A2">
        <w:trPr>
          <w:gridAfter w:val="11"/>
          <w:wAfter w:w="2103" w:type="pct"/>
          <w:trHeight w:val="981"/>
        </w:trPr>
        <w:tc>
          <w:tcPr>
            <w:tcW w:w="872" w:type="pct"/>
            <w:gridSpan w:val="7"/>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lastRenderedPageBreak/>
              <w:t>Исполнитель муниципальной услуги</w:t>
            </w:r>
          </w:p>
        </w:tc>
        <w:tc>
          <w:tcPr>
            <w:tcW w:w="1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vertAlign w:val="superscript"/>
                <w:lang w:eastAsia="ru-RU"/>
              </w:rPr>
            </w:pPr>
            <w:r w:rsidRPr="00003ADE">
              <w:rPr>
                <w:sz w:val="16"/>
                <w:szCs w:val="16"/>
                <w:lang w:eastAsia="ru-RU"/>
              </w:rPr>
              <w:t>Уникальный номер реестровой записи</w:t>
            </w:r>
            <w:r w:rsidRPr="00003ADE">
              <w:rPr>
                <w:sz w:val="16"/>
                <w:szCs w:val="16"/>
                <w:vertAlign w:val="superscript"/>
                <w:lang w:eastAsia="ru-RU"/>
              </w:rPr>
              <w:t>20</w:t>
            </w:r>
          </w:p>
        </w:tc>
        <w:tc>
          <w:tcPr>
            <w:tcW w:w="20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Наименование муниципальной услуги</w:t>
            </w:r>
            <w:r w:rsidRPr="00003ADE">
              <w:rPr>
                <w:sz w:val="16"/>
                <w:szCs w:val="16"/>
                <w:vertAlign w:val="superscript"/>
                <w:lang w:eastAsia="ru-RU"/>
              </w:rPr>
              <w:t>20</w:t>
            </w:r>
          </w:p>
        </w:tc>
        <w:tc>
          <w:tcPr>
            <w:tcW w:w="216" w:type="pct"/>
            <w:vMerge w:val="restart"/>
            <w:tcBorders>
              <w:top w:val="single" w:sz="4" w:space="0" w:color="auto"/>
              <w:left w:val="single" w:sz="4" w:space="0" w:color="auto"/>
              <w:right w:val="single" w:sz="4" w:space="0" w:color="auto"/>
            </w:tcBorders>
          </w:tcPr>
          <w:p w:rsidR="00003ADE" w:rsidRPr="00003ADE" w:rsidRDefault="00003ADE" w:rsidP="003451A2">
            <w:pPr>
              <w:jc w:val="both"/>
              <w:rPr>
                <w:sz w:val="16"/>
                <w:szCs w:val="16"/>
                <w:lang w:eastAsia="ru-RU"/>
              </w:rPr>
            </w:pPr>
            <w:r w:rsidRPr="00003ADE">
              <w:rPr>
                <w:sz w:val="16"/>
                <w:szCs w:val="16"/>
                <w:lang w:eastAsia="ru-RU"/>
              </w:rPr>
              <w:t>Содержание муниципальной услуги</w:t>
            </w:r>
            <w:r w:rsidRPr="00003ADE">
              <w:rPr>
                <w:sz w:val="16"/>
                <w:szCs w:val="16"/>
                <w:vertAlign w:val="superscript"/>
                <w:lang w:eastAsia="ru-RU"/>
              </w:rPr>
              <w:t>20</w:t>
            </w:r>
          </w:p>
        </w:tc>
        <w:tc>
          <w:tcPr>
            <w:tcW w:w="216"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Условия (формы) оказания муниципальной услуги</w:t>
            </w:r>
            <w:r w:rsidRPr="00003ADE">
              <w:rPr>
                <w:sz w:val="16"/>
                <w:szCs w:val="16"/>
                <w:vertAlign w:val="superscript"/>
                <w:lang w:eastAsia="ru-RU"/>
              </w:rPr>
              <w:t>20</w:t>
            </w:r>
          </w:p>
        </w:tc>
        <w:tc>
          <w:tcPr>
            <w:tcW w:w="228"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Категории потребителей муниципальной услуги</w:t>
            </w:r>
            <w:r w:rsidRPr="00003ADE">
              <w:rPr>
                <w:sz w:val="16"/>
                <w:szCs w:val="16"/>
                <w:vertAlign w:val="superscript"/>
                <w:lang w:eastAsia="ru-RU"/>
              </w:rPr>
              <w:t>20</w:t>
            </w:r>
          </w:p>
        </w:tc>
        <w:tc>
          <w:tcPr>
            <w:tcW w:w="225"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Год определения исполнителей муниципальной услуги</w:t>
            </w:r>
            <w:r w:rsidRPr="00003ADE">
              <w:rPr>
                <w:sz w:val="16"/>
                <w:szCs w:val="16"/>
                <w:vertAlign w:val="superscript"/>
                <w:lang w:eastAsia="ru-RU"/>
              </w:rPr>
              <w:t>20</w:t>
            </w:r>
          </w:p>
        </w:tc>
        <w:tc>
          <w:tcPr>
            <w:tcW w:w="264"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Место оказания муниципальной услуги</w:t>
            </w:r>
            <w:r w:rsidRPr="00003ADE">
              <w:rPr>
                <w:sz w:val="16"/>
                <w:szCs w:val="16"/>
                <w:vertAlign w:val="superscript"/>
                <w:lang w:eastAsia="ru-RU"/>
              </w:rPr>
              <w:t>20</w:t>
            </w:r>
          </w:p>
        </w:tc>
        <w:tc>
          <w:tcPr>
            <w:tcW w:w="502" w:type="pct"/>
            <w:gridSpan w:val="5"/>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Показатель, характеризующий качество оказания муниципальной услуги</w:t>
            </w:r>
          </w:p>
        </w:tc>
      </w:tr>
      <w:tr w:rsidR="00003ADE" w:rsidRPr="00003ADE" w:rsidTr="003451A2">
        <w:trPr>
          <w:gridAfter w:val="11"/>
          <w:wAfter w:w="2103" w:type="pct"/>
          <w:trHeight w:val="329"/>
        </w:trPr>
        <w:tc>
          <w:tcPr>
            <w:tcW w:w="2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уникальный код организации по Сводному реестру</w:t>
            </w:r>
            <w:r w:rsidRPr="00003ADE">
              <w:rPr>
                <w:sz w:val="16"/>
                <w:szCs w:val="16"/>
                <w:vertAlign w:val="superscript"/>
                <w:lang w:eastAsia="ru-RU"/>
              </w:rPr>
              <w:t>18</w:t>
            </w:r>
          </w:p>
        </w:tc>
        <w:tc>
          <w:tcPr>
            <w:tcW w:w="224"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наименование испонителя муниципальной услуги</w:t>
            </w:r>
            <w:r w:rsidRPr="00003ADE">
              <w:rPr>
                <w:sz w:val="16"/>
                <w:szCs w:val="16"/>
                <w:vertAlign w:val="superscript"/>
                <w:lang w:eastAsia="ru-RU"/>
              </w:rPr>
              <w:t>19</w:t>
            </w:r>
          </w:p>
        </w:tc>
        <w:tc>
          <w:tcPr>
            <w:tcW w:w="444" w:type="pct"/>
            <w:gridSpan w:val="4"/>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организационно-правовая форма</w:t>
            </w:r>
          </w:p>
        </w:tc>
        <w:tc>
          <w:tcPr>
            <w:tcW w:w="174" w:type="pct"/>
            <w:vMerge/>
            <w:tcBorders>
              <w:top w:val="single" w:sz="4" w:space="0" w:color="auto"/>
              <w:left w:val="single" w:sz="4" w:space="0" w:color="auto"/>
              <w:bottom w:val="single" w:sz="4" w:space="0" w:color="auto"/>
              <w:right w:val="single" w:sz="4" w:space="0" w:color="auto"/>
            </w:tcBorders>
            <w:hideMark/>
          </w:tcPr>
          <w:p w:rsidR="00003ADE" w:rsidRPr="00003ADE" w:rsidRDefault="00003ADE" w:rsidP="003451A2">
            <w:pPr>
              <w:jc w:val="both"/>
              <w:rPr>
                <w:sz w:val="16"/>
                <w:szCs w:val="16"/>
                <w:lang w:eastAsia="ru-RU"/>
              </w:rPr>
            </w:pPr>
          </w:p>
        </w:tc>
        <w:tc>
          <w:tcPr>
            <w:tcW w:w="200" w:type="pct"/>
            <w:gridSpan w:val="2"/>
            <w:vMerge/>
            <w:tcBorders>
              <w:top w:val="single" w:sz="4" w:space="0" w:color="auto"/>
              <w:left w:val="single" w:sz="4" w:space="0" w:color="auto"/>
              <w:bottom w:val="single" w:sz="4" w:space="0" w:color="auto"/>
              <w:right w:val="single" w:sz="4" w:space="0" w:color="auto"/>
            </w:tcBorders>
            <w:hideMark/>
          </w:tcPr>
          <w:p w:rsidR="00003ADE" w:rsidRPr="00003ADE" w:rsidRDefault="00003ADE" w:rsidP="003451A2">
            <w:pPr>
              <w:jc w:val="both"/>
              <w:rPr>
                <w:sz w:val="16"/>
                <w:szCs w:val="16"/>
                <w:lang w:eastAsia="ru-RU"/>
              </w:rPr>
            </w:pPr>
          </w:p>
        </w:tc>
        <w:tc>
          <w:tcPr>
            <w:tcW w:w="216" w:type="pct"/>
            <w:vMerge/>
            <w:tcBorders>
              <w:left w:val="single" w:sz="4" w:space="0" w:color="auto"/>
              <w:right w:val="single" w:sz="4" w:space="0" w:color="auto"/>
            </w:tcBorders>
          </w:tcPr>
          <w:p w:rsidR="00003ADE" w:rsidRPr="00003ADE" w:rsidRDefault="00003ADE" w:rsidP="003451A2">
            <w:pPr>
              <w:jc w:val="both"/>
              <w:rPr>
                <w:sz w:val="16"/>
                <w:szCs w:val="16"/>
                <w:lang w:eastAsia="ru-RU"/>
              </w:rPr>
            </w:pPr>
          </w:p>
        </w:tc>
        <w:tc>
          <w:tcPr>
            <w:tcW w:w="216" w:type="pct"/>
            <w:gridSpan w:val="3"/>
            <w:vMerge/>
            <w:tcBorders>
              <w:top w:val="single" w:sz="4" w:space="0" w:color="auto"/>
              <w:left w:val="single" w:sz="4" w:space="0" w:color="auto"/>
              <w:bottom w:val="single" w:sz="4" w:space="0" w:color="auto"/>
              <w:right w:val="single" w:sz="4" w:space="0" w:color="auto"/>
            </w:tcBorders>
            <w:hideMark/>
          </w:tcPr>
          <w:p w:rsidR="00003ADE" w:rsidRPr="00003ADE" w:rsidRDefault="00003ADE" w:rsidP="003451A2">
            <w:pPr>
              <w:jc w:val="both"/>
              <w:rPr>
                <w:sz w:val="16"/>
                <w:szCs w:val="16"/>
                <w:lang w:eastAsia="ru-RU"/>
              </w:rPr>
            </w:pPr>
          </w:p>
        </w:tc>
        <w:tc>
          <w:tcPr>
            <w:tcW w:w="228" w:type="pct"/>
            <w:gridSpan w:val="2"/>
            <w:vMerge/>
            <w:tcBorders>
              <w:top w:val="single" w:sz="4" w:space="0" w:color="auto"/>
              <w:left w:val="single" w:sz="4" w:space="0" w:color="auto"/>
              <w:bottom w:val="single" w:sz="4" w:space="0" w:color="auto"/>
              <w:right w:val="single" w:sz="4" w:space="0" w:color="auto"/>
            </w:tcBorders>
            <w:hideMark/>
          </w:tcPr>
          <w:p w:rsidR="00003ADE" w:rsidRPr="00003ADE" w:rsidRDefault="00003ADE" w:rsidP="003451A2">
            <w:pPr>
              <w:jc w:val="both"/>
              <w:rPr>
                <w:sz w:val="16"/>
                <w:szCs w:val="16"/>
                <w:lang w:eastAsia="ru-RU"/>
              </w:rPr>
            </w:pPr>
          </w:p>
        </w:tc>
        <w:tc>
          <w:tcPr>
            <w:tcW w:w="225" w:type="pct"/>
            <w:gridSpan w:val="2"/>
            <w:vMerge/>
            <w:tcBorders>
              <w:top w:val="single" w:sz="4" w:space="0" w:color="auto"/>
              <w:left w:val="single" w:sz="4" w:space="0" w:color="auto"/>
              <w:bottom w:val="single" w:sz="4" w:space="0" w:color="auto"/>
              <w:right w:val="single" w:sz="4" w:space="0" w:color="auto"/>
            </w:tcBorders>
            <w:hideMark/>
          </w:tcPr>
          <w:p w:rsidR="00003ADE" w:rsidRPr="00003ADE" w:rsidRDefault="00003ADE" w:rsidP="003451A2">
            <w:pPr>
              <w:jc w:val="both"/>
              <w:rPr>
                <w:sz w:val="16"/>
                <w:szCs w:val="16"/>
                <w:lang w:eastAsia="ru-RU"/>
              </w:rPr>
            </w:pPr>
          </w:p>
        </w:tc>
        <w:tc>
          <w:tcPr>
            <w:tcW w:w="264" w:type="pct"/>
            <w:gridSpan w:val="2"/>
            <w:vMerge/>
            <w:tcBorders>
              <w:top w:val="single" w:sz="4" w:space="0" w:color="auto"/>
              <w:left w:val="single" w:sz="4" w:space="0" w:color="auto"/>
              <w:bottom w:val="single" w:sz="4" w:space="0" w:color="auto"/>
              <w:right w:val="single" w:sz="4" w:space="0" w:color="auto"/>
            </w:tcBorders>
            <w:hideMark/>
          </w:tcPr>
          <w:p w:rsidR="00003ADE" w:rsidRPr="00003ADE" w:rsidRDefault="00003ADE" w:rsidP="003451A2">
            <w:pPr>
              <w:jc w:val="both"/>
              <w:rPr>
                <w:sz w:val="16"/>
                <w:szCs w:val="16"/>
                <w:lang w:eastAsia="ru-RU"/>
              </w:rPr>
            </w:pPr>
          </w:p>
        </w:tc>
        <w:tc>
          <w:tcPr>
            <w:tcW w:w="18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наименование показателя</w:t>
            </w:r>
            <w:r w:rsidRPr="00003ADE">
              <w:rPr>
                <w:sz w:val="16"/>
                <w:szCs w:val="16"/>
                <w:vertAlign w:val="superscript"/>
                <w:lang w:eastAsia="ru-RU"/>
              </w:rPr>
              <w:t>20</w:t>
            </w:r>
          </w:p>
        </w:tc>
        <w:tc>
          <w:tcPr>
            <w:tcW w:w="319" w:type="pct"/>
            <w:gridSpan w:val="3"/>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единица измерения</w:t>
            </w:r>
          </w:p>
        </w:tc>
      </w:tr>
      <w:tr w:rsidR="00003ADE" w:rsidRPr="00003ADE" w:rsidTr="003451A2">
        <w:trPr>
          <w:gridAfter w:val="11"/>
          <w:wAfter w:w="2103" w:type="pct"/>
          <w:trHeight w:val="859"/>
        </w:trPr>
        <w:tc>
          <w:tcPr>
            <w:tcW w:w="204" w:type="pct"/>
            <w:vMerge/>
            <w:tcBorders>
              <w:top w:val="single" w:sz="4" w:space="0" w:color="auto"/>
              <w:left w:val="single" w:sz="4" w:space="0" w:color="auto"/>
              <w:bottom w:val="single" w:sz="4" w:space="0" w:color="auto"/>
              <w:right w:val="single" w:sz="4" w:space="0" w:color="auto"/>
            </w:tcBorders>
            <w:hideMark/>
          </w:tcPr>
          <w:p w:rsidR="00003ADE" w:rsidRPr="00003ADE" w:rsidRDefault="00003ADE" w:rsidP="003451A2">
            <w:pPr>
              <w:jc w:val="center"/>
              <w:rPr>
                <w:sz w:val="16"/>
                <w:szCs w:val="16"/>
                <w:lang w:eastAsia="ru-RU"/>
              </w:rPr>
            </w:pPr>
          </w:p>
        </w:tc>
        <w:tc>
          <w:tcPr>
            <w:tcW w:w="224" w:type="pct"/>
            <w:gridSpan w:val="2"/>
            <w:vMerge/>
            <w:tcBorders>
              <w:top w:val="single" w:sz="4" w:space="0" w:color="auto"/>
              <w:left w:val="single" w:sz="4" w:space="0" w:color="auto"/>
              <w:bottom w:val="single" w:sz="4" w:space="0" w:color="auto"/>
              <w:right w:val="single" w:sz="4" w:space="0" w:color="auto"/>
            </w:tcBorders>
            <w:hideMark/>
          </w:tcPr>
          <w:p w:rsidR="00003ADE" w:rsidRPr="00003ADE" w:rsidRDefault="00003ADE" w:rsidP="003451A2">
            <w:pPr>
              <w:jc w:val="center"/>
              <w:rPr>
                <w:sz w:val="16"/>
                <w:szCs w:val="16"/>
                <w:lang w:eastAsia="ru-RU"/>
              </w:rPr>
            </w:pPr>
          </w:p>
        </w:tc>
        <w:tc>
          <w:tcPr>
            <w:tcW w:w="217" w:type="pct"/>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наименвоание</w:t>
            </w:r>
            <w:r w:rsidRPr="00003ADE">
              <w:rPr>
                <w:sz w:val="16"/>
                <w:szCs w:val="16"/>
                <w:vertAlign w:val="superscript"/>
                <w:lang w:eastAsia="ru-RU"/>
              </w:rPr>
              <w:t>19</w:t>
            </w:r>
          </w:p>
        </w:tc>
        <w:tc>
          <w:tcPr>
            <w:tcW w:w="227" w:type="pct"/>
            <w:gridSpan w:val="3"/>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код по ОКОПФ</w:t>
            </w:r>
            <w:r w:rsidRPr="00003ADE">
              <w:rPr>
                <w:sz w:val="16"/>
                <w:szCs w:val="16"/>
                <w:vertAlign w:val="superscript"/>
                <w:lang w:eastAsia="ru-RU"/>
              </w:rPr>
              <w:t>19</w:t>
            </w:r>
          </w:p>
        </w:tc>
        <w:tc>
          <w:tcPr>
            <w:tcW w:w="174" w:type="pct"/>
            <w:vMerge/>
            <w:tcBorders>
              <w:top w:val="single" w:sz="4" w:space="0" w:color="auto"/>
              <w:left w:val="single" w:sz="4" w:space="0" w:color="auto"/>
              <w:bottom w:val="single" w:sz="4" w:space="0" w:color="auto"/>
              <w:right w:val="single" w:sz="4" w:space="0" w:color="auto"/>
            </w:tcBorders>
            <w:hideMark/>
          </w:tcPr>
          <w:p w:rsidR="00003ADE" w:rsidRPr="00003ADE" w:rsidRDefault="00003ADE" w:rsidP="003451A2">
            <w:pPr>
              <w:jc w:val="both"/>
              <w:rPr>
                <w:sz w:val="16"/>
                <w:szCs w:val="16"/>
                <w:lang w:eastAsia="ru-RU"/>
              </w:rPr>
            </w:pPr>
          </w:p>
        </w:tc>
        <w:tc>
          <w:tcPr>
            <w:tcW w:w="200" w:type="pct"/>
            <w:gridSpan w:val="2"/>
            <w:vMerge/>
            <w:tcBorders>
              <w:top w:val="single" w:sz="4" w:space="0" w:color="auto"/>
              <w:left w:val="single" w:sz="4" w:space="0" w:color="auto"/>
              <w:bottom w:val="single" w:sz="4" w:space="0" w:color="auto"/>
              <w:right w:val="single" w:sz="4" w:space="0" w:color="auto"/>
            </w:tcBorders>
            <w:hideMark/>
          </w:tcPr>
          <w:p w:rsidR="00003ADE" w:rsidRPr="00003ADE" w:rsidRDefault="00003ADE" w:rsidP="003451A2">
            <w:pPr>
              <w:jc w:val="both"/>
              <w:rPr>
                <w:sz w:val="16"/>
                <w:szCs w:val="16"/>
                <w:lang w:eastAsia="ru-RU"/>
              </w:rPr>
            </w:pPr>
          </w:p>
        </w:tc>
        <w:tc>
          <w:tcPr>
            <w:tcW w:w="216" w:type="pct"/>
            <w:vMerge/>
            <w:tcBorders>
              <w:left w:val="single" w:sz="4" w:space="0" w:color="auto"/>
              <w:bottom w:val="single" w:sz="4" w:space="0" w:color="auto"/>
              <w:right w:val="single" w:sz="4" w:space="0" w:color="auto"/>
            </w:tcBorders>
          </w:tcPr>
          <w:p w:rsidR="00003ADE" w:rsidRPr="00003ADE" w:rsidRDefault="00003ADE" w:rsidP="003451A2">
            <w:pPr>
              <w:jc w:val="both"/>
              <w:rPr>
                <w:sz w:val="16"/>
                <w:szCs w:val="16"/>
                <w:lang w:eastAsia="ru-RU"/>
              </w:rPr>
            </w:pPr>
          </w:p>
        </w:tc>
        <w:tc>
          <w:tcPr>
            <w:tcW w:w="216" w:type="pct"/>
            <w:gridSpan w:val="3"/>
            <w:vMerge/>
            <w:tcBorders>
              <w:top w:val="single" w:sz="4" w:space="0" w:color="auto"/>
              <w:left w:val="single" w:sz="4" w:space="0" w:color="auto"/>
              <w:bottom w:val="single" w:sz="4" w:space="0" w:color="auto"/>
              <w:right w:val="single" w:sz="4" w:space="0" w:color="auto"/>
            </w:tcBorders>
            <w:hideMark/>
          </w:tcPr>
          <w:p w:rsidR="00003ADE" w:rsidRPr="00003ADE" w:rsidRDefault="00003ADE" w:rsidP="003451A2">
            <w:pPr>
              <w:jc w:val="both"/>
              <w:rPr>
                <w:sz w:val="16"/>
                <w:szCs w:val="16"/>
                <w:lang w:eastAsia="ru-RU"/>
              </w:rPr>
            </w:pPr>
          </w:p>
        </w:tc>
        <w:tc>
          <w:tcPr>
            <w:tcW w:w="228" w:type="pct"/>
            <w:gridSpan w:val="2"/>
            <w:vMerge/>
            <w:tcBorders>
              <w:top w:val="single" w:sz="4" w:space="0" w:color="auto"/>
              <w:left w:val="single" w:sz="4" w:space="0" w:color="auto"/>
              <w:bottom w:val="single" w:sz="4" w:space="0" w:color="auto"/>
              <w:right w:val="single" w:sz="4" w:space="0" w:color="auto"/>
            </w:tcBorders>
            <w:hideMark/>
          </w:tcPr>
          <w:p w:rsidR="00003ADE" w:rsidRPr="00003ADE" w:rsidRDefault="00003ADE" w:rsidP="003451A2">
            <w:pPr>
              <w:jc w:val="both"/>
              <w:rPr>
                <w:sz w:val="16"/>
                <w:szCs w:val="16"/>
                <w:lang w:eastAsia="ru-RU"/>
              </w:rPr>
            </w:pPr>
          </w:p>
        </w:tc>
        <w:tc>
          <w:tcPr>
            <w:tcW w:w="225" w:type="pct"/>
            <w:gridSpan w:val="2"/>
            <w:vMerge/>
            <w:tcBorders>
              <w:top w:val="single" w:sz="4" w:space="0" w:color="auto"/>
              <w:left w:val="single" w:sz="4" w:space="0" w:color="auto"/>
              <w:bottom w:val="single" w:sz="4" w:space="0" w:color="auto"/>
              <w:right w:val="single" w:sz="4" w:space="0" w:color="auto"/>
            </w:tcBorders>
            <w:hideMark/>
          </w:tcPr>
          <w:p w:rsidR="00003ADE" w:rsidRPr="00003ADE" w:rsidRDefault="00003ADE" w:rsidP="003451A2">
            <w:pPr>
              <w:jc w:val="both"/>
              <w:rPr>
                <w:sz w:val="16"/>
                <w:szCs w:val="16"/>
                <w:lang w:eastAsia="ru-RU"/>
              </w:rPr>
            </w:pPr>
          </w:p>
        </w:tc>
        <w:tc>
          <w:tcPr>
            <w:tcW w:w="264" w:type="pct"/>
            <w:gridSpan w:val="2"/>
            <w:vMerge/>
            <w:tcBorders>
              <w:top w:val="single" w:sz="4" w:space="0" w:color="auto"/>
              <w:left w:val="single" w:sz="4" w:space="0" w:color="auto"/>
              <w:bottom w:val="single" w:sz="4" w:space="0" w:color="auto"/>
              <w:right w:val="single" w:sz="4" w:space="0" w:color="auto"/>
            </w:tcBorders>
            <w:hideMark/>
          </w:tcPr>
          <w:p w:rsidR="00003ADE" w:rsidRPr="00003ADE" w:rsidRDefault="00003ADE" w:rsidP="003451A2">
            <w:pPr>
              <w:jc w:val="both"/>
              <w:rPr>
                <w:sz w:val="16"/>
                <w:szCs w:val="16"/>
                <w:lang w:eastAsia="ru-RU"/>
              </w:rPr>
            </w:pPr>
          </w:p>
        </w:tc>
        <w:tc>
          <w:tcPr>
            <w:tcW w:w="183" w:type="pct"/>
            <w:gridSpan w:val="2"/>
            <w:vMerge/>
            <w:tcBorders>
              <w:top w:val="single" w:sz="4" w:space="0" w:color="auto"/>
              <w:left w:val="single" w:sz="4" w:space="0" w:color="auto"/>
              <w:bottom w:val="single" w:sz="4" w:space="0" w:color="auto"/>
              <w:right w:val="single" w:sz="4" w:space="0" w:color="auto"/>
            </w:tcBorders>
            <w:hideMark/>
          </w:tcPr>
          <w:p w:rsidR="00003ADE" w:rsidRPr="00003ADE" w:rsidRDefault="00003ADE" w:rsidP="003451A2">
            <w:pPr>
              <w:jc w:val="both"/>
              <w:rPr>
                <w:sz w:val="16"/>
                <w:szCs w:val="16"/>
                <w:lang w:eastAsia="ru-RU"/>
              </w:rPr>
            </w:pPr>
          </w:p>
        </w:tc>
        <w:tc>
          <w:tcPr>
            <w:tcW w:w="199" w:type="pct"/>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наименование</w:t>
            </w:r>
            <w:r w:rsidRPr="00003ADE">
              <w:rPr>
                <w:sz w:val="16"/>
                <w:szCs w:val="16"/>
                <w:vertAlign w:val="superscript"/>
                <w:lang w:eastAsia="ru-RU"/>
              </w:rPr>
              <w:t>20</w:t>
            </w:r>
          </w:p>
        </w:tc>
        <w:tc>
          <w:tcPr>
            <w:tcW w:w="120" w:type="pct"/>
            <w:gridSpan w:val="2"/>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код по ОКЕИ</w:t>
            </w:r>
            <w:r w:rsidRPr="00003ADE">
              <w:rPr>
                <w:sz w:val="16"/>
                <w:szCs w:val="16"/>
                <w:vertAlign w:val="superscript"/>
                <w:lang w:eastAsia="ru-RU"/>
              </w:rPr>
              <w:t>20</w:t>
            </w:r>
          </w:p>
        </w:tc>
      </w:tr>
      <w:tr w:rsidR="00003ADE" w:rsidRPr="00003ADE" w:rsidTr="003451A2">
        <w:trPr>
          <w:gridAfter w:val="11"/>
          <w:wAfter w:w="2103" w:type="pct"/>
          <w:trHeight w:val="264"/>
        </w:trPr>
        <w:tc>
          <w:tcPr>
            <w:tcW w:w="2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1</w:t>
            </w:r>
          </w:p>
        </w:tc>
        <w:tc>
          <w:tcPr>
            <w:tcW w:w="224" w:type="pct"/>
            <w:gridSpan w:val="2"/>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2</w:t>
            </w:r>
          </w:p>
        </w:tc>
        <w:tc>
          <w:tcPr>
            <w:tcW w:w="217"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3</w:t>
            </w:r>
          </w:p>
        </w:tc>
        <w:tc>
          <w:tcPr>
            <w:tcW w:w="227" w:type="pct"/>
            <w:gridSpan w:val="3"/>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4</w:t>
            </w:r>
          </w:p>
        </w:tc>
        <w:tc>
          <w:tcPr>
            <w:tcW w:w="17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5</w:t>
            </w:r>
          </w:p>
        </w:tc>
        <w:tc>
          <w:tcPr>
            <w:tcW w:w="200" w:type="pct"/>
            <w:gridSpan w:val="2"/>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6</w:t>
            </w:r>
          </w:p>
        </w:tc>
        <w:tc>
          <w:tcPr>
            <w:tcW w:w="216" w:type="pct"/>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r w:rsidRPr="00003ADE">
              <w:rPr>
                <w:sz w:val="16"/>
                <w:szCs w:val="16"/>
                <w:lang w:eastAsia="ru-RU"/>
              </w:rPr>
              <w:t>7</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8</w:t>
            </w:r>
          </w:p>
        </w:tc>
        <w:tc>
          <w:tcPr>
            <w:tcW w:w="228"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9</w:t>
            </w:r>
          </w:p>
        </w:tc>
        <w:tc>
          <w:tcPr>
            <w:tcW w:w="225"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10</w:t>
            </w:r>
          </w:p>
        </w:tc>
        <w:tc>
          <w:tcPr>
            <w:tcW w:w="264"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11</w:t>
            </w:r>
          </w:p>
        </w:tc>
        <w:tc>
          <w:tcPr>
            <w:tcW w:w="183"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12</w:t>
            </w:r>
          </w:p>
        </w:tc>
        <w:tc>
          <w:tcPr>
            <w:tcW w:w="199"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13</w:t>
            </w:r>
          </w:p>
        </w:tc>
        <w:tc>
          <w:tcPr>
            <w:tcW w:w="12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14</w:t>
            </w:r>
          </w:p>
        </w:tc>
      </w:tr>
      <w:tr w:rsidR="00003ADE" w:rsidRPr="00003ADE" w:rsidTr="003451A2">
        <w:trPr>
          <w:gridAfter w:val="11"/>
          <w:wAfter w:w="2103" w:type="pct"/>
          <w:trHeight w:val="70"/>
        </w:trPr>
        <w:tc>
          <w:tcPr>
            <w:tcW w:w="204" w:type="pct"/>
            <w:vMerge w:val="restart"/>
            <w:tcBorders>
              <w:top w:val="single" w:sz="4" w:space="0" w:color="auto"/>
              <w:left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24" w:type="pct"/>
            <w:gridSpan w:val="2"/>
            <w:vMerge w:val="restart"/>
            <w:tcBorders>
              <w:top w:val="single" w:sz="4" w:space="0" w:color="auto"/>
              <w:left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17" w:type="pct"/>
            <w:vMerge w:val="restart"/>
            <w:tcBorders>
              <w:top w:val="single" w:sz="4" w:space="0" w:color="auto"/>
              <w:left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27" w:type="pct"/>
            <w:gridSpan w:val="3"/>
            <w:vMerge w:val="restart"/>
            <w:tcBorders>
              <w:top w:val="single" w:sz="4" w:space="0" w:color="auto"/>
              <w:left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74" w:type="pct"/>
            <w:vMerge w:val="restart"/>
            <w:tcBorders>
              <w:top w:val="single" w:sz="4" w:space="0" w:color="auto"/>
              <w:left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00" w:type="pct"/>
            <w:gridSpan w:val="2"/>
            <w:vMerge w:val="restart"/>
            <w:tcBorders>
              <w:top w:val="single" w:sz="4" w:space="0" w:color="auto"/>
              <w:left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16" w:type="pct"/>
            <w:vMerge w:val="restart"/>
            <w:tcBorders>
              <w:top w:val="single" w:sz="4" w:space="0" w:color="auto"/>
              <w:left w:val="single" w:sz="4" w:space="0" w:color="auto"/>
              <w:right w:val="single" w:sz="4" w:space="0" w:color="auto"/>
            </w:tcBorders>
          </w:tcPr>
          <w:p w:rsidR="00003ADE" w:rsidRPr="00003ADE" w:rsidRDefault="00003ADE" w:rsidP="003451A2">
            <w:pPr>
              <w:rPr>
                <w:sz w:val="16"/>
                <w:szCs w:val="16"/>
                <w:lang w:eastAsia="ru-RU"/>
              </w:rPr>
            </w:pPr>
          </w:p>
        </w:tc>
        <w:tc>
          <w:tcPr>
            <w:tcW w:w="216" w:type="pct"/>
            <w:gridSpan w:val="3"/>
            <w:vMerge w:val="restart"/>
            <w:tcBorders>
              <w:top w:val="single" w:sz="4" w:space="0" w:color="auto"/>
              <w:left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28" w:type="pct"/>
            <w:gridSpan w:val="2"/>
            <w:vMerge w:val="restart"/>
            <w:tcBorders>
              <w:top w:val="single" w:sz="4" w:space="0" w:color="auto"/>
              <w:left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25" w:type="pct"/>
            <w:gridSpan w:val="2"/>
            <w:vMerge w:val="restart"/>
            <w:tcBorders>
              <w:top w:val="single" w:sz="4" w:space="0" w:color="auto"/>
              <w:left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83" w:type="pct"/>
            <w:gridSpan w:val="2"/>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99"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20" w:type="pct"/>
            <w:gridSpan w:val="2"/>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3451A2">
        <w:trPr>
          <w:gridAfter w:val="11"/>
          <w:wAfter w:w="2103" w:type="pct"/>
          <w:trHeight w:val="264"/>
        </w:trPr>
        <w:tc>
          <w:tcPr>
            <w:tcW w:w="204" w:type="pct"/>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24" w:type="pct"/>
            <w:gridSpan w:val="2"/>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17" w:type="pct"/>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27" w:type="pct"/>
            <w:gridSpan w:val="3"/>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174" w:type="pct"/>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00" w:type="pct"/>
            <w:gridSpan w:val="2"/>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16"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216" w:type="pct"/>
            <w:gridSpan w:val="3"/>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28" w:type="pct"/>
            <w:gridSpan w:val="2"/>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25" w:type="pct"/>
            <w:gridSpan w:val="2"/>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64" w:type="pct"/>
            <w:gridSpan w:val="2"/>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99"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3451A2">
        <w:trPr>
          <w:gridAfter w:val="11"/>
          <w:wAfter w:w="2103" w:type="pct"/>
          <w:trHeight w:val="264"/>
        </w:trPr>
        <w:tc>
          <w:tcPr>
            <w:tcW w:w="204" w:type="pct"/>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24" w:type="pct"/>
            <w:gridSpan w:val="2"/>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17" w:type="pct"/>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27" w:type="pct"/>
            <w:gridSpan w:val="3"/>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174" w:type="pct"/>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00" w:type="pct"/>
            <w:gridSpan w:val="2"/>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16"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216" w:type="pct"/>
            <w:gridSpan w:val="3"/>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28" w:type="pct"/>
            <w:gridSpan w:val="2"/>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25" w:type="pct"/>
            <w:gridSpan w:val="2"/>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99"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3451A2">
        <w:trPr>
          <w:gridAfter w:val="11"/>
          <w:wAfter w:w="2103" w:type="pct"/>
          <w:trHeight w:val="264"/>
        </w:trPr>
        <w:tc>
          <w:tcPr>
            <w:tcW w:w="204" w:type="pct"/>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24" w:type="pct"/>
            <w:gridSpan w:val="2"/>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17" w:type="pct"/>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27" w:type="pct"/>
            <w:gridSpan w:val="3"/>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174" w:type="pct"/>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00" w:type="pct"/>
            <w:gridSpan w:val="2"/>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16"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216" w:type="pct"/>
            <w:gridSpan w:val="3"/>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28" w:type="pct"/>
            <w:gridSpan w:val="2"/>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25" w:type="pct"/>
            <w:gridSpan w:val="2"/>
            <w:vMerge/>
            <w:tcBorders>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64" w:type="pct"/>
            <w:gridSpan w:val="2"/>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99"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3451A2">
        <w:trPr>
          <w:gridAfter w:val="11"/>
          <w:wAfter w:w="2103" w:type="pct"/>
          <w:trHeight w:val="264"/>
        </w:trPr>
        <w:tc>
          <w:tcPr>
            <w:tcW w:w="20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4"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7"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7"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7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00"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6"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216"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8"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5" w:type="pct"/>
            <w:gridSpan w:val="2"/>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64" w:type="pct"/>
            <w:gridSpan w:val="2"/>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99" w:type="pct"/>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11"/>
          <w:wAfter w:w="2103" w:type="pct"/>
          <w:trHeight w:val="264"/>
        </w:trPr>
        <w:tc>
          <w:tcPr>
            <w:tcW w:w="20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4"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7"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7"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7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00"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6"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216"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8"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5"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64"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99" w:type="pct"/>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11"/>
          <w:wAfter w:w="2103" w:type="pct"/>
          <w:trHeight w:val="264"/>
        </w:trPr>
        <w:tc>
          <w:tcPr>
            <w:tcW w:w="20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4"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7"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7"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7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00"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6"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216"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8"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5"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64" w:type="pct"/>
            <w:gridSpan w:val="2"/>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p w:rsidR="00003ADE" w:rsidRPr="00003ADE" w:rsidRDefault="00003ADE" w:rsidP="003451A2">
            <w:pPr>
              <w:rPr>
                <w:sz w:val="16"/>
                <w:szCs w:val="16"/>
                <w:lang w:eastAsia="ru-RU"/>
              </w:rPr>
            </w:pP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99" w:type="pct"/>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11"/>
          <w:wAfter w:w="2103" w:type="pct"/>
          <w:trHeight w:val="198"/>
        </w:trPr>
        <w:tc>
          <w:tcPr>
            <w:tcW w:w="204" w:type="pct"/>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24"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17" w:type="pct"/>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27" w:type="pct"/>
            <w:gridSpan w:val="3"/>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174" w:type="pct"/>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00"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16" w:type="pct"/>
            <w:vMerge/>
            <w:tcBorders>
              <w:left w:val="single" w:sz="4" w:space="0" w:color="auto"/>
              <w:bottom w:val="single" w:sz="4" w:space="0" w:color="auto"/>
              <w:right w:val="single" w:sz="4" w:space="0" w:color="auto"/>
            </w:tcBorders>
          </w:tcPr>
          <w:p w:rsidR="00003ADE" w:rsidRPr="00003ADE" w:rsidRDefault="00003ADE" w:rsidP="003451A2">
            <w:pPr>
              <w:rPr>
                <w:sz w:val="16"/>
                <w:szCs w:val="16"/>
                <w:lang w:eastAsia="ru-RU"/>
              </w:rPr>
            </w:pPr>
          </w:p>
        </w:tc>
        <w:tc>
          <w:tcPr>
            <w:tcW w:w="216" w:type="pct"/>
            <w:gridSpan w:val="3"/>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28"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25"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64"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99" w:type="pct"/>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11"/>
          <w:wAfter w:w="2103" w:type="pct"/>
          <w:trHeight w:val="80"/>
        </w:trPr>
        <w:tc>
          <w:tcPr>
            <w:tcW w:w="204" w:type="pct"/>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4" w:type="pct"/>
            <w:gridSpan w:val="2"/>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7" w:type="pct"/>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7" w:type="pct"/>
            <w:gridSpan w:val="3"/>
            <w:vMerge w:val="restart"/>
            <w:tcBorders>
              <w:top w:val="single" w:sz="4" w:space="0" w:color="auto"/>
              <w:left w:val="single" w:sz="4" w:space="0" w:color="auto"/>
              <w:right w:val="single" w:sz="4" w:space="0" w:color="auto"/>
            </w:tcBorders>
          </w:tcPr>
          <w:p w:rsidR="00003ADE" w:rsidRPr="00003ADE" w:rsidRDefault="00003ADE" w:rsidP="003451A2">
            <w:pPr>
              <w:jc w:val="center"/>
              <w:rPr>
                <w:sz w:val="16"/>
                <w:szCs w:val="16"/>
                <w:lang w:eastAsia="ru-RU"/>
              </w:rPr>
            </w:pPr>
            <w:r w:rsidRPr="00003ADE">
              <w:rPr>
                <w:sz w:val="16"/>
                <w:szCs w:val="16"/>
                <w:lang w:eastAsia="ru-RU"/>
              </w:rPr>
              <w:t>Итого по муниципальной услуге</w:t>
            </w:r>
          </w:p>
        </w:tc>
        <w:tc>
          <w:tcPr>
            <w:tcW w:w="174" w:type="pct"/>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00" w:type="pct"/>
            <w:gridSpan w:val="2"/>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6" w:type="pct"/>
            <w:vMerge w:val="restart"/>
            <w:tcBorders>
              <w:top w:val="single" w:sz="4" w:space="0" w:color="auto"/>
              <w:left w:val="single" w:sz="4" w:space="0" w:color="auto"/>
              <w:right w:val="single" w:sz="4" w:space="0" w:color="auto"/>
            </w:tcBorders>
          </w:tcPr>
          <w:p w:rsidR="00003ADE" w:rsidRPr="00003ADE" w:rsidRDefault="00003ADE" w:rsidP="003451A2">
            <w:pPr>
              <w:rPr>
                <w:sz w:val="16"/>
                <w:szCs w:val="16"/>
                <w:lang w:eastAsia="ru-RU"/>
              </w:rPr>
            </w:pPr>
          </w:p>
        </w:tc>
        <w:tc>
          <w:tcPr>
            <w:tcW w:w="216" w:type="pct"/>
            <w:gridSpan w:val="3"/>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8" w:type="pct"/>
            <w:gridSpan w:val="2"/>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5" w:type="pct"/>
            <w:gridSpan w:val="2"/>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64" w:type="pct"/>
            <w:gridSpan w:val="2"/>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99" w:type="pct"/>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11"/>
          <w:wAfter w:w="2103" w:type="pct"/>
          <w:trHeight w:val="135"/>
        </w:trPr>
        <w:tc>
          <w:tcPr>
            <w:tcW w:w="20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4"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7"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7"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7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00"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6"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216"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8"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5"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64"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99" w:type="pct"/>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11"/>
          <w:wAfter w:w="2103" w:type="pct"/>
          <w:trHeight w:val="95"/>
        </w:trPr>
        <w:tc>
          <w:tcPr>
            <w:tcW w:w="20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4"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7"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7"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7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00"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6"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216"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8"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5"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64" w:type="pct"/>
            <w:gridSpan w:val="2"/>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99" w:type="pct"/>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11"/>
          <w:wAfter w:w="2103" w:type="pct"/>
          <w:trHeight w:val="120"/>
        </w:trPr>
        <w:tc>
          <w:tcPr>
            <w:tcW w:w="20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4"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7"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7"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7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00"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6"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216"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8"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5"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64"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99" w:type="pct"/>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11"/>
          <w:wAfter w:w="2103" w:type="pct"/>
          <w:trHeight w:val="105"/>
        </w:trPr>
        <w:tc>
          <w:tcPr>
            <w:tcW w:w="20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4"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7"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7"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7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00"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6"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216"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8"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5" w:type="pct"/>
            <w:gridSpan w:val="2"/>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64" w:type="pct"/>
            <w:gridSpan w:val="2"/>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99" w:type="pct"/>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11"/>
          <w:wAfter w:w="2103" w:type="pct"/>
          <w:trHeight w:val="120"/>
        </w:trPr>
        <w:tc>
          <w:tcPr>
            <w:tcW w:w="20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4"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7"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7"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7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00"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6"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216"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8"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5"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64"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99" w:type="pct"/>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11"/>
          <w:wAfter w:w="2103" w:type="pct"/>
          <w:trHeight w:val="95"/>
        </w:trPr>
        <w:tc>
          <w:tcPr>
            <w:tcW w:w="20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4"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7"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7"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7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00"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6"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216"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8"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5"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64" w:type="pct"/>
            <w:gridSpan w:val="2"/>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99" w:type="pct"/>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11"/>
          <w:wAfter w:w="2103" w:type="pct"/>
          <w:trHeight w:val="120"/>
        </w:trPr>
        <w:tc>
          <w:tcPr>
            <w:tcW w:w="204" w:type="pct"/>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24"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17" w:type="pct"/>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27" w:type="pct"/>
            <w:gridSpan w:val="3"/>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174" w:type="pct"/>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00"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16" w:type="pct"/>
            <w:vMerge/>
            <w:tcBorders>
              <w:left w:val="single" w:sz="4" w:space="0" w:color="auto"/>
              <w:bottom w:val="single" w:sz="4" w:space="0" w:color="auto"/>
              <w:right w:val="single" w:sz="4" w:space="0" w:color="auto"/>
            </w:tcBorders>
          </w:tcPr>
          <w:p w:rsidR="00003ADE" w:rsidRPr="00003ADE" w:rsidRDefault="00003ADE" w:rsidP="003451A2">
            <w:pPr>
              <w:rPr>
                <w:sz w:val="16"/>
                <w:szCs w:val="16"/>
                <w:lang w:eastAsia="ru-RU"/>
              </w:rPr>
            </w:pPr>
          </w:p>
        </w:tc>
        <w:tc>
          <w:tcPr>
            <w:tcW w:w="216" w:type="pct"/>
            <w:gridSpan w:val="3"/>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28"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25"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64"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99" w:type="pct"/>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11"/>
          <w:wAfter w:w="2103" w:type="pct"/>
          <w:trHeight w:val="145"/>
        </w:trPr>
        <w:tc>
          <w:tcPr>
            <w:tcW w:w="204" w:type="pct"/>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4" w:type="pct"/>
            <w:gridSpan w:val="2"/>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7" w:type="pct"/>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7" w:type="pct"/>
            <w:gridSpan w:val="3"/>
            <w:vMerge w:val="restart"/>
            <w:tcBorders>
              <w:top w:val="single" w:sz="4" w:space="0" w:color="auto"/>
              <w:left w:val="single" w:sz="4" w:space="0" w:color="auto"/>
              <w:right w:val="single" w:sz="4" w:space="0" w:color="auto"/>
            </w:tcBorders>
          </w:tcPr>
          <w:p w:rsidR="00003ADE" w:rsidRPr="00003ADE" w:rsidRDefault="00003ADE" w:rsidP="003451A2">
            <w:pPr>
              <w:jc w:val="center"/>
              <w:rPr>
                <w:sz w:val="16"/>
                <w:szCs w:val="16"/>
                <w:lang w:eastAsia="ru-RU"/>
              </w:rPr>
            </w:pPr>
            <w:r w:rsidRPr="00003ADE">
              <w:rPr>
                <w:sz w:val="16"/>
                <w:szCs w:val="16"/>
                <w:lang w:eastAsia="ru-RU"/>
              </w:rPr>
              <w:t>Итого по укрупненной муниципальной услуге</w:t>
            </w:r>
          </w:p>
        </w:tc>
        <w:tc>
          <w:tcPr>
            <w:tcW w:w="174" w:type="pct"/>
            <w:vMerge w:val="restart"/>
            <w:tcBorders>
              <w:top w:val="single" w:sz="4" w:space="0" w:color="auto"/>
              <w:left w:val="single" w:sz="4" w:space="0" w:color="auto"/>
              <w:right w:val="single" w:sz="4" w:space="0" w:color="auto"/>
            </w:tcBorders>
          </w:tcPr>
          <w:p w:rsidR="00003ADE" w:rsidRPr="00003ADE" w:rsidRDefault="00003ADE" w:rsidP="003451A2">
            <w:pPr>
              <w:jc w:val="center"/>
              <w:rPr>
                <w:sz w:val="16"/>
                <w:szCs w:val="16"/>
                <w:lang w:val="en-US" w:eastAsia="ru-RU"/>
              </w:rPr>
            </w:pPr>
            <w:r w:rsidRPr="00003ADE">
              <w:rPr>
                <w:sz w:val="16"/>
                <w:szCs w:val="16"/>
                <w:lang w:val="en-US" w:eastAsia="ru-RU"/>
              </w:rPr>
              <w:t>x</w:t>
            </w:r>
          </w:p>
        </w:tc>
        <w:tc>
          <w:tcPr>
            <w:tcW w:w="200" w:type="pct"/>
            <w:gridSpan w:val="2"/>
            <w:vMerge w:val="restart"/>
            <w:tcBorders>
              <w:top w:val="single" w:sz="4" w:space="0" w:color="auto"/>
              <w:left w:val="single" w:sz="4" w:space="0" w:color="auto"/>
              <w:right w:val="single" w:sz="4" w:space="0" w:color="auto"/>
            </w:tcBorders>
          </w:tcPr>
          <w:p w:rsidR="00003ADE" w:rsidRPr="00003ADE" w:rsidRDefault="00003ADE" w:rsidP="003451A2">
            <w:pPr>
              <w:jc w:val="center"/>
              <w:rPr>
                <w:sz w:val="16"/>
                <w:szCs w:val="16"/>
                <w:lang w:val="en-US" w:eastAsia="ru-RU"/>
              </w:rPr>
            </w:pPr>
            <w:r w:rsidRPr="00003ADE">
              <w:rPr>
                <w:sz w:val="16"/>
                <w:szCs w:val="16"/>
                <w:lang w:val="en-US" w:eastAsia="ru-RU"/>
              </w:rPr>
              <w:t>x</w:t>
            </w:r>
          </w:p>
        </w:tc>
        <w:tc>
          <w:tcPr>
            <w:tcW w:w="216" w:type="pct"/>
            <w:vMerge w:val="restart"/>
            <w:tcBorders>
              <w:top w:val="single" w:sz="4" w:space="0" w:color="auto"/>
              <w:left w:val="single" w:sz="4" w:space="0" w:color="auto"/>
              <w:right w:val="single" w:sz="4" w:space="0" w:color="auto"/>
            </w:tcBorders>
          </w:tcPr>
          <w:p w:rsidR="00003ADE" w:rsidRPr="00003ADE" w:rsidRDefault="00003ADE" w:rsidP="003451A2">
            <w:pPr>
              <w:jc w:val="center"/>
              <w:rPr>
                <w:sz w:val="16"/>
                <w:szCs w:val="16"/>
                <w:lang w:val="en-US" w:eastAsia="ru-RU"/>
              </w:rPr>
            </w:pPr>
            <w:r w:rsidRPr="00003ADE">
              <w:rPr>
                <w:sz w:val="16"/>
                <w:szCs w:val="16"/>
                <w:lang w:val="en-US" w:eastAsia="ru-RU"/>
              </w:rPr>
              <w:t>x</w:t>
            </w:r>
          </w:p>
        </w:tc>
        <w:tc>
          <w:tcPr>
            <w:tcW w:w="216" w:type="pct"/>
            <w:gridSpan w:val="3"/>
            <w:vMerge w:val="restart"/>
            <w:tcBorders>
              <w:top w:val="single" w:sz="4" w:space="0" w:color="auto"/>
              <w:left w:val="single" w:sz="4" w:space="0" w:color="auto"/>
              <w:right w:val="single" w:sz="4" w:space="0" w:color="auto"/>
            </w:tcBorders>
          </w:tcPr>
          <w:p w:rsidR="00003ADE" w:rsidRPr="00003ADE" w:rsidRDefault="00003ADE" w:rsidP="003451A2">
            <w:pPr>
              <w:jc w:val="center"/>
              <w:rPr>
                <w:sz w:val="16"/>
                <w:szCs w:val="16"/>
                <w:lang w:val="en-US" w:eastAsia="ru-RU"/>
              </w:rPr>
            </w:pPr>
            <w:r w:rsidRPr="00003ADE">
              <w:rPr>
                <w:sz w:val="16"/>
                <w:szCs w:val="16"/>
                <w:lang w:val="en-US" w:eastAsia="ru-RU"/>
              </w:rPr>
              <w:t>x</w:t>
            </w:r>
          </w:p>
        </w:tc>
        <w:tc>
          <w:tcPr>
            <w:tcW w:w="228" w:type="pct"/>
            <w:gridSpan w:val="2"/>
            <w:vMerge w:val="restart"/>
            <w:tcBorders>
              <w:top w:val="single" w:sz="4" w:space="0" w:color="auto"/>
              <w:left w:val="single" w:sz="4" w:space="0" w:color="auto"/>
              <w:right w:val="single" w:sz="4" w:space="0" w:color="auto"/>
            </w:tcBorders>
          </w:tcPr>
          <w:p w:rsidR="00003ADE" w:rsidRPr="00003ADE" w:rsidRDefault="00003ADE" w:rsidP="003451A2">
            <w:pPr>
              <w:jc w:val="center"/>
              <w:rPr>
                <w:sz w:val="16"/>
                <w:szCs w:val="16"/>
                <w:lang w:val="en-US" w:eastAsia="ru-RU"/>
              </w:rPr>
            </w:pPr>
            <w:r w:rsidRPr="00003ADE">
              <w:rPr>
                <w:sz w:val="16"/>
                <w:szCs w:val="16"/>
                <w:lang w:val="en-US" w:eastAsia="ru-RU"/>
              </w:rPr>
              <w:t>x</w:t>
            </w:r>
          </w:p>
        </w:tc>
        <w:tc>
          <w:tcPr>
            <w:tcW w:w="225" w:type="pct"/>
            <w:gridSpan w:val="2"/>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64" w:type="pct"/>
            <w:gridSpan w:val="2"/>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83" w:type="pct"/>
            <w:gridSpan w:val="2"/>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c>
          <w:tcPr>
            <w:tcW w:w="199" w:type="pct"/>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c>
          <w:tcPr>
            <w:tcW w:w="120" w:type="pct"/>
            <w:gridSpan w:val="2"/>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r>
      <w:tr w:rsidR="00003ADE" w:rsidRPr="00003ADE" w:rsidTr="003451A2">
        <w:trPr>
          <w:gridAfter w:val="11"/>
          <w:wAfter w:w="2103" w:type="pct"/>
          <w:trHeight w:val="300"/>
        </w:trPr>
        <w:tc>
          <w:tcPr>
            <w:tcW w:w="20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4"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7"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7"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74" w:type="pct"/>
            <w:vMerge/>
            <w:tcBorders>
              <w:left w:val="single" w:sz="4" w:space="0" w:color="auto"/>
              <w:right w:val="single" w:sz="4" w:space="0" w:color="auto"/>
            </w:tcBorders>
          </w:tcPr>
          <w:p w:rsidR="00003ADE" w:rsidRPr="00003ADE" w:rsidRDefault="00003ADE" w:rsidP="003451A2">
            <w:pPr>
              <w:jc w:val="center"/>
              <w:rPr>
                <w:sz w:val="16"/>
                <w:szCs w:val="16"/>
                <w:lang w:eastAsia="ru-RU"/>
              </w:rPr>
            </w:pPr>
          </w:p>
        </w:tc>
        <w:tc>
          <w:tcPr>
            <w:tcW w:w="200" w:type="pct"/>
            <w:gridSpan w:val="2"/>
            <w:vMerge/>
            <w:tcBorders>
              <w:left w:val="single" w:sz="4" w:space="0" w:color="auto"/>
              <w:right w:val="single" w:sz="4" w:space="0" w:color="auto"/>
            </w:tcBorders>
          </w:tcPr>
          <w:p w:rsidR="00003ADE" w:rsidRPr="00003ADE" w:rsidRDefault="00003ADE" w:rsidP="003451A2">
            <w:pPr>
              <w:jc w:val="center"/>
              <w:rPr>
                <w:sz w:val="16"/>
                <w:szCs w:val="16"/>
                <w:lang w:eastAsia="ru-RU"/>
              </w:rPr>
            </w:pPr>
          </w:p>
        </w:tc>
        <w:tc>
          <w:tcPr>
            <w:tcW w:w="216" w:type="pct"/>
            <w:vMerge/>
            <w:tcBorders>
              <w:left w:val="single" w:sz="4" w:space="0" w:color="auto"/>
              <w:right w:val="single" w:sz="4" w:space="0" w:color="auto"/>
            </w:tcBorders>
          </w:tcPr>
          <w:p w:rsidR="00003ADE" w:rsidRPr="00003ADE" w:rsidRDefault="00003ADE" w:rsidP="003451A2">
            <w:pPr>
              <w:jc w:val="center"/>
              <w:rPr>
                <w:sz w:val="16"/>
                <w:szCs w:val="16"/>
                <w:lang w:eastAsia="ru-RU"/>
              </w:rPr>
            </w:pPr>
          </w:p>
        </w:tc>
        <w:tc>
          <w:tcPr>
            <w:tcW w:w="216" w:type="pct"/>
            <w:gridSpan w:val="3"/>
            <w:vMerge/>
            <w:tcBorders>
              <w:left w:val="single" w:sz="4" w:space="0" w:color="auto"/>
              <w:right w:val="single" w:sz="4" w:space="0" w:color="auto"/>
            </w:tcBorders>
          </w:tcPr>
          <w:p w:rsidR="00003ADE" w:rsidRPr="00003ADE" w:rsidRDefault="00003ADE" w:rsidP="003451A2">
            <w:pPr>
              <w:jc w:val="center"/>
              <w:rPr>
                <w:sz w:val="16"/>
                <w:szCs w:val="16"/>
                <w:lang w:eastAsia="ru-RU"/>
              </w:rPr>
            </w:pPr>
          </w:p>
        </w:tc>
        <w:tc>
          <w:tcPr>
            <w:tcW w:w="228" w:type="pct"/>
            <w:gridSpan w:val="2"/>
            <w:vMerge/>
            <w:tcBorders>
              <w:left w:val="single" w:sz="4" w:space="0" w:color="auto"/>
              <w:right w:val="single" w:sz="4" w:space="0" w:color="auto"/>
            </w:tcBorders>
          </w:tcPr>
          <w:p w:rsidR="00003ADE" w:rsidRPr="00003ADE" w:rsidRDefault="00003ADE" w:rsidP="003451A2">
            <w:pPr>
              <w:jc w:val="center"/>
              <w:rPr>
                <w:sz w:val="16"/>
                <w:szCs w:val="16"/>
                <w:lang w:eastAsia="ru-RU"/>
              </w:rPr>
            </w:pPr>
          </w:p>
        </w:tc>
        <w:tc>
          <w:tcPr>
            <w:tcW w:w="225"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64"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183" w:type="pct"/>
            <w:gridSpan w:val="2"/>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c>
          <w:tcPr>
            <w:tcW w:w="199" w:type="pct"/>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c>
          <w:tcPr>
            <w:tcW w:w="120" w:type="pct"/>
            <w:gridSpan w:val="2"/>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r>
      <w:tr w:rsidR="00003ADE" w:rsidRPr="00003ADE" w:rsidTr="003451A2">
        <w:trPr>
          <w:gridAfter w:val="11"/>
          <w:wAfter w:w="2103" w:type="pct"/>
          <w:trHeight w:val="255"/>
        </w:trPr>
        <w:tc>
          <w:tcPr>
            <w:tcW w:w="20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4"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7"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7"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74" w:type="pct"/>
            <w:vMerge/>
            <w:tcBorders>
              <w:left w:val="single" w:sz="4" w:space="0" w:color="auto"/>
              <w:right w:val="single" w:sz="4" w:space="0" w:color="auto"/>
            </w:tcBorders>
          </w:tcPr>
          <w:p w:rsidR="00003ADE" w:rsidRPr="00003ADE" w:rsidRDefault="00003ADE" w:rsidP="003451A2">
            <w:pPr>
              <w:jc w:val="center"/>
              <w:rPr>
                <w:sz w:val="16"/>
                <w:szCs w:val="16"/>
                <w:lang w:eastAsia="ru-RU"/>
              </w:rPr>
            </w:pPr>
          </w:p>
        </w:tc>
        <w:tc>
          <w:tcPr>
            <w:tcW w:w="200" w:type="pct"/>
            <w:gridSpan w:val="2"/>
            <w:vMerge/>
            <w:tcBorders>
              <w:left w:val="single" w:sz="4" w:space="0" w:color="auto"/>
              <w:right w:val="single" w:sz="4" w:space="0" w:color="auto"/>
            </w:tcBorders>
          </w:tcPr>
          <w:p w:rsidR="00003ADE" w:rsidRPr="00003ADE" w:rsidRDefault="00003ADE" w:rsidP="003451A2">
            <w:pPr>
              <w:jc w:val="center"/>
              <w:rPr>
                <w:sz w:val="16"/>
                <w:szCs w:val="16"/>
                <w:lang w:eastAsia="ru-RU"/>
              </w:rPr>
            </w:pPr>
          </w:p>
        </w:tc>
        <w:tc>
          <w:tcPr>
            <w:tcW w:w="216" w:type="pct"/>
            <w:vMerge/>
            <w:tcBorders>
              <w:left w:val="single" w:sz="4" w:space="0" w:color="auto"/>
              <w:right w:val="single" w:sz="4" w:space="0" w:color="auto"/>
            </w:tcBorders>
          </w:tcPr>
          <w:p w:rsidR="00003ADE" w:rsidRPr="00003ADE" w:rsidRDefault="00003ADE" w:rsidP="003451A2">
            <w:pPr>
              <w:jc w:val="center"/>
              <w:rPr>
                <w:sz w:val="16"/>
                <w:szCs w:val="16"/>
                <w:lang w:eastAsia="ru-RU"/>
              </w:rPr>
            </w:pPr>
          </w:p>
        </w:tc>
        <w:tc>
          <w:tcPr>
            <w:tcW w:w="216" w:type="pct"/>
            <w:gridSpan w:val="3"/>
            <w:vMerge/>
            <w:tcBorders>
              <w:left w:val="single" w:sz="4" w:space="0" w:color="auto"/>
              <w:right w:val="single" w:sz="4" w:space="0" w:color="auto"/>
            </w:tcBorders>
          </w:tcPr>
          <w:p w:rsidR="00003ADE" w:rsidRPr="00003ADE" w:rsidRDefault="00003ADE" w:rsidP="003451A2">
            <w:pPr>
              <w:jc w:val="center"/>
              <w:rPr>
                <w:sz w:val="16"/>
                <w:szCs w:val="16"/>
                <w:lang w:eastAsia="ru-RU"/>
              </w:rPr>
            </w:pPr>
          </w:p>
        </w:tc>
        <w:tc>
          <w:tcPr>
            <w:tcW w:w="228" w:type="pct"/>
            <w:gridSpan w:val="2"/>
            <w:vMerge/>
            <w:tcBorders>
              <w:left w:val="single" w:sz="4" w:space="0" w:color="auto"/>
              <w:right w:val="single" w:sz="4" w:space="0" w:color="auto"/>
            </w:tcBorders>
          </w:tcPr>
          <w:p w:rsidR="00003ADE" w:rsidRPr="00003ADE" w:rsidRDefault="00003ADE" w:rsidP="003451A2">
            <w:pPr>
              <w:jc w:val="center"/>
              <w:rPr>
                <w:sz w:val="16"/>
                <w:szCs w:val="16"/>
                <w:lang w:eastAsia="ru-RU"/>
              </w:rPr>
            </w:pPr>
          </w:p>
        </w:tc>
        <w:tc>
          <w:tcPr>
            <w:tcW w:w="225"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64" w:type="pct"/>
            <w:gridSpan w:val="2"/>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83" w:type="pct"/>
            <w:gridSpan w:val="2"/>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c>
          <w:tcPr>
            <w:tcW w:w="199" w:type="pct"/>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c>
          <w:tcPr>
            <w:tcW w:w="120" w:type="pct"/>
            <w:gridSpan w:val="2"/>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r>
      <w:tr w:rsidR="00003ADE" w:rsidRPr="00003ADE" w:rsidTr="003451A2">
        <w:trPr>
          <w:gridAfter w:val="11"/>
          <w:wAfter w:w="2103" w:type="pct"/>
          <w:trHeight w:val="195"/>
        </w:trPr>
        <w:tc>
          <w:tcPr>
            <w:tcW w:w="20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4"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7"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7"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74" w:type="pct"/>
            <w:vMerge/>
            <w:tcBorders>
              <w:left w:val="single" w:sz="4" w:space="0" w:color="auto"/>
              <w:bottom w:val="single" w:sz="4" w:space="0" w:color="auto"/>
              <w:right w:val="single" w:sz="4" w:space="0" w:color="auto"/>
            </w:tcBorders>
          </w:tcPr>
          <w:p w:rsidR="00003ADE" w:rsidRPr="00003ADE" w:rsidRDefault="00003ADE" w:rsidP="003451A2">
            <w:pPr>
              <w:jc w:val="center"/>
              <w:rPr>
                <w:sz w:val="16"/>
                <w:szCs w:val="16"/>
                <w:lang w:eastAsia="ru-RU"/>
              </w:rPr>
            </w:pPr>
          </w:p>
        </w:tc>
        <w:tc>
          <w:tcPr>
            <w:tcW w:w="200" w:type="pct"/>
            <w:gridSpan w:val="2"/>
            <w:vMerge/>
            <w:tcBorders>
              <w:left w:val="single" w:sz="4" w:space="0" w:color="auto"/>
              <w:bottom w:val="single" w:sz="4" w:space="0" w:color="auto"/>
              <w:right w:val="single" w:sz="4" w:space="0" w:color="auto"/>
            </w:tcBorders>
          </w:tcPr>
          <w:p w:rsidR="00003ADE" w:rsidRPr="00003ADE" w:rsidRDefault="00003ADE" w:rsidP="003451A2">
            <w:pPr>
              <w:jc w:val="center"/>
              <w:rPr>
                <w:sz w:val="16"/>
                <w:szCs w:val="16"/>
                <w:lang w:eastAsia="ru-RU"/>
              </w:rPr>
            </w:pPr>
          </w:p>
        </w:tc>
        <w:tc>
          <w:tcPr>
            <w:tcW w:w="216" w:type="pct"/>
            <w:vMerge/>
            <w:tcBorders>
              <w:left w:val="single" w:sz="4" w:space="0" w:color="auto"/>
              <w:bottom w:val="single" w:sz="4" w:space="0" w:color="auto"/>
              <w:right w:val="single" w:sz="4" w:space="0" w:color="auto"/>
            </w:tcBorders>
          </w:tcPr>
          <w:p w:rsidR="00003ADE" w:rsidRPr="00003ADE" w:rsidRDefault="00003ADE" w:rsidP="003451A2">
            <w:pPr>
              <w:jc w:val="center"/>
              <w:rPr>
                <w:sz w:val="16"/>
                <w:szCs w:val="16"/>
                <w:lang w:eastAsia="ru-RU"/>
              </w:rPr>
            </w:pPr>
          </w:p>
        </w:tc>
        <w:tc>
          <w:tcPr>
            <w:tcW w:w="216" w:type="pct"/>
            <w:gridSpan w:val="3"/>
            <w:vMerge/>
            <w:tcBorders>
              <w:left w:val="single" w:sz="4" w:space="0" w:color="auto"/>
              <w:bottom w:val="single" w:sz="4" w:space="0" w:color="auto"/>
              <w:right w:val="single" w:sz="4" w:space="0" w:color="auto"/>
            </w:tcBorders>
          </w:tcPr>
          <w:p w:rsidR="00003ADE" w:rsidRPr="00003ADE" w:rsidRDefault="00003ADE" w:rsidP="003451A2">
            <w:pPr>
              <w:jc w:val="center"/>
              <w:rPr>
                <w:sz w:val="16"/>
                <w:szCs w:val="16"/>
                <w:lang w:eastAsia="ru-RU"/>
              </w:rPr>
            </w:pPr>
          </w:p>
        </w:tc>
        <w:tc>
          <w:tcPr>
            <w:tcW w:w="228" w:type="pct"/>
            <w:gridSpan w:val="2"/>
            <w:vMerge/>
            <w:tcBorders>
              <w:left w:val="single" w:sz="4" w:space="0" w:color="auto"/>
              <w:bottom w:val="single" w:sz="4" w:space="0" w:color="auto"/>
              <w:right w:val="single" w:sz="4" w:space="0" w:color="auto"/>
            </w:tcBorders>
          </w:tcPr>
          <w:p w:rsidR="00003ADE" w:rsidRPr="00003ADE" w:rsidRDefault="00003ADE" w:rsidP="003451A2">
            <w:pPr>
              <w:jc w:val="center"/>
              <w:rPr>
                <w:sz w:val="16"/>
                <w:szCs w:val="16"/>
                <w:lang w:eastAsia="ru-RU"/>
              </w:rPr>
            </w:pPr>
          </w:p>
        </w:tc>
        <w:tc>
          <w:tcPr>
            <w:tcW w:w="225"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64"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183" w:type="pct"/>
            <w:gridSpan w:val="2"/>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c>
          <w:tcPr>
            <w:tcW w:w="199" w:type="pct"/>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c>
          <w:tcPr>
            <w:tcW w:w="120" w:type="pct"/>
            <w:gridSpan w:val="2"/>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r>
      <w:tr w:rsidR="00003ADE" w:rsidRPr="00003ADE" w:rsidTr="003451A2">
        <w:trPr>
          <w:gridAfter w:val="11"/>
          <w:wAfter w:w="2103" w:type="pct"/>
          <w:trHeight w:val="80"/>
        </w:trPr>
        <w:tc>
          <w:tcPr>
            <w:tcW w:w="20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4"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7"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7"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74" w:type="pct"/>
            <w:vMerge w:val="restart"/>
            <w:tcBorders>
              <w:top w:val="single" w:sz="4" w:space="0" w:color="auto"/>
              <w:left w:val="single" w:sz="4" w:space="0" w:color="auto"/>
              <w:right w:val="single" w:sz="4" w:space="0" w:color="auto"/>
            </w:tcBorders>
          </w:tcPr>
          <w:p w:rsidR="00003ADE" w:rsidRPr="00003ADE" w:rsidRDefault="00003ADE" w:rsidP="003451A2">
            <w:pPr>
              <w:jc w:val="center"/>
              <w:rPr>
                <w:sz w:val="16"/>
                <w:szCs w:val="16"/>
                <w:lang w:eastAsia="ru-RU"/>
              </w:rPr>
            </w:pPr>
            <w:r w:rsidRPr="00003ADE">
              <w:rPr>
                <w:sz w:val="16"/>
                <w:szCs w:val="16"/>
                <w:lang w:val="en-US" w:eastAsia="ru-RU"/>
              </w:rPr>
              <w:t>x</w:t>
            </w:r>
          </w:p>
        </w:tc>
        <w:tc>
          <w:tcPr>
            <w:tcW w:w="200" w:type="pct"/>
            <w:gridSpan w:val="2"/>
            <w:vMerge w:val="restart"/>
            <w:tcBorders>
              <w:top w:val="single" w:sz="4" w:space="0" w:color="auto"/>
              <w:left w:val="single" w:sz="4" w:space="0" w:color="auto"/>
              <w:right w:val="single" w:sz="4" w:space="0" w:color="auto"/>
            </w:tcBorders>
          </w:tcPr>
          <w:p w:rsidR="00003ADE" w:rsidRPr="00003ADE" w:rsidRDefault="00003ADE" w:rsidP="003451A2">
            <w:pPr>
              <w:jc w:val="center"/>
              <w:rPr>
                <w:sz w:val="16"/>
                <w:szCs w:val="16"/>
                <w:lang w:eastAsia="ru-RU"/>
              </w:rPr>
            </w:pPr>
            <w:r w:rsidRPr="00003ADE">
              <w:rPr>
                <w:sz w:val="16"/>
                <w:szCs w:val="16"/>
                <w:lang w:val="en-US" w:eastAsia="ru-RU"/>
              </w:rPr>
              <w:t>x</w:t>
            </w:r>
          </w:p>
        </w:tc>
        <w:tc>
          <w:tcPr>
            <w:tcW w:w="216" w:type="pct"/>
            <w:vMerge w:val="restart"/>
            <w:tcBorders>
              <w:top w:val="single" w:sz="4" w:space="0" w:color="auto"/>
              <w:left w:val="single" w:sz="4" w:space="0" w:color="auto"/>
              <w:right w:val="single" w:sz="4" w:space="0" w:color="auto"/>
            </w:tcBorders>
          </w:tcPr>
          <w:p w:rsidR="00003ADE" w:rsidRPr="00003ADE" w:rsidRDefault="00003ADE" w:rsidP="003451A2">
            <w:pPr>
              <w:jc w:val="center"/>
              <w:rPr>
                <w:sz w:val="16"/>
                <w:szCs w:val="16"/>
                <w:lang w:eastAsia="ru-RU"/>
              </w:rPr>
            </w:pPr>
            <w:r w:rsidRPr="00003ADE">
              <w:rPr>
                <w:sz w:val="16"/>
                <w:szCs w:val="16"/>
                <w:lang w:val="en-US" w:eastAsia="ru-RU"/>
              </w:rPr>
              <w:t>x</w:t>
            </w:r>
          </w:p>
        </w:tc>
        <w:tc>
          <w:tcPr>
            <w:tcW w:w="216" w:type="pct"/>
            <w:gridSpan w:val="3"/>
            <w:vMerge w:val="restart"/>
            <w:tcBorders>
              <w:top w:val="single" w:sz="4" w:space="0" w:color="auto"/>
              <w:left w:val="single" w:sz="4" w:space="0" w:color="auto"/>
              <w:right w:val="single" w:sz="4" w:space="0" w:color="auto"/>
            </w:tcBorders>
          </w:tcPr>
          <w:p w:rsidR="00003ADE" w:rsidRPr="00003ADE" w:rsidRDefault="00003ADE" w:rsidP="003451A2">
            <w:pPr>
              <w:jc w:val="center"/>
              <w:rPr>
                <w:sz w:val="16"/>
                <w:szCs w:val="16"/>
                <w:lang w:eastAsia="ru-RU"/>
              </w:rPr>
            </w:pPr>
            <w:r w:rsidRPr="00003ADE">
              <w:rPr>
                <w:sz w:val="16"/>
                <w:szCs w:val="16"/>
                <w:lang w:val="en-US" w:eastAsia="ru-RU"/>
              </w:rPr>
              <w:t>x</w:t>
            </w:r>
          </w:p>
        </w:tc>
        <w:tc>
          <w:tcPr>
            <w:tcW w:w="228" w:type="pct"/>
            <w:gridSpan w:val="2"/>
            <w:vMerge w:val="restart"/>
            <w:tcBorders>
              <w:top w:val="single" w:sz="4" w:space="0" w:color="auto"/>
              <w:left w:val="single" w:sz="4" w:space="0" w:color="auto"/>
              <w:right w:val="single" w:sz="4" w:space="0" w:color="auto"/>
            </w:tcBorders>
          </w:tcPr>
          <w:p w:rsidR="00003ADE" w:rsidRPr="00003ADE" w:rsidRDefault="00003ADE" w:rsidP="003451A2">
            <w:pPr>
              <w:jc w:val="center"/>
              <w:rPr>
                <w:sz w:val="16"/>
                <w:szCs w:val="16"/>
                <w:lang w:eastAsia="ru-RU"/>
              </w:rPr>
            </w:pPr>
            <w:r w:rsidRPr="00003ADE">
              <w:rPr>
                <w:sz w:val="16"/>
                <w:szCs w:val="16"/>
                <w:lang w:val="en-US" w:eastAsia="ru-RU"/>
              </w:rPr>
              <w:t>x</w:t>
            </w:r>
          </w:p>
        </w:tc>
        <w:tc>
          <w:tcPr>
            <w:tcW w:w="225" w:type="pct"/>
            <w:gridSpan w:val="2"/>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64" w:type="pct"/>
            <w:gridSpan w:val="2"/>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83" w:type="pct"/>
            <w:gridSpan w:val="2"/>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c>
          <w:tcPr>
            <w:tcW w:w="199" w:type="pct"/>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c>
          <w:tcPr>
            <w:tcW w:w="120" w:type="pct"/>
            <w:gridSpan w:val="2"/>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r>
      <w:tr w:rsidR="00003ADE" w:rsidRPr="00003ADE" w:rsidTr="003451A2">
        <w:trPr>
          <w:gridAfter w:val="11"/>
          <w:wAfter w:w="2103" w:type="pct"/>
          <w:trHeight w:val="135"/>
        </w:trPr>
        <w:tc>
          <w:tcPr>
            <w:tcW w:w="20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4"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7"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7"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7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00"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6"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216"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8"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5"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64"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183" w:type="pct"/>
            <w:gridSpan w:val="2"/>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c>
          <w:tcPr>
            <w:tcW w:w="199" w:type="pct"/>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c>
          <w:tcPr>
            <w:tcW w:w="120" w:type="pct"/>
            <w:gridSpan w:val="2"/>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r>
      <w:tr w:rsidR="00003ADE" w:rsidRPr="00003ADE" w:rsidTr="003451A2">
        <w:trPr>
          <w:gridAfter w:val="11"/>
          <w:wAfter w:w="2103" w:type="pct"/>
          <w:trHeight w:val="105"/>
        </w:trPr>
        <w:tc>
          <w:tcPr>
            <w:tcW w:w="20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4"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7"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7"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74" w:type="pct"/>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00"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16"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216" w:type="pct"/>
            <w:gridSpan w:val="3"/>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8"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25" w:type="pct"/>
            <w:gridSpan w:val="2"/>
            <w:vMerge/>
            <w:tcBorders>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264" w:type="pct"/>
            <w:gridSpan w:val="2"/>
            <w:vMerge w:val="restart"/>
            <w:tcBorders>
              <w:top w:val="single" w:sz="4" w:space="0" w:color="auto"/>
              <w:left w:val="single" w:sz="4" w:space="0" w:color="auto"/>
              <w:right w:val="single" w:sz="4" w:space="0" w:color="auto"/>
            </w:tcBorders>
            <w:vAlign w:val="center"/>
          </w:tcPr>
          <w:p w:rsidR="00003ADE" w:rsidRPr="00003ADE" w:rsidRDefault="00003ADE" w:rsidP="003451A2">
            <w:pPr>
              <w:rPr>
                <w:sz w:val="16"/>
                <w:szCs w:val="16"/>
                <w:lang w:eastAsia="ru-RU"/>
              </w:rPr>
            </w:pPr>
          </w:p>
        </w:tc>
        <w:tc>
          <w:tcPr>
            <w:tcW w:w="183" w:type="pct"/>
            <w:gridSpan w:val="2"/>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c>
          <w:tcPr>
            <w:tcW w:w="199" w:type="pct"/>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c>
          <w:tcPr>
            <w:tcW w:w="120" w:type="pct"/>
            <w:gridSpan w:val="2"/>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r>
      <w:tr w:rsidR="00003ADE" w:rsidRPr="00003ADE" w:rsidTr="003451A2">
        <w:trPr>
          <w:gridAfter w:val="11"/>
          <w:wAfter w:w="2103" w:type="pct"/>
          <w:trHeight w:val="165"/>
        </w:trPr>
        <w:tc>
          <w:tcPr>
            <w:tcW w:w="204" w:type="pct"/>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24"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17" w:type="pct"/>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27" w:type="pct"/>
            <w:gridSpan w:val="3"/>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174" w:type="pct"/>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00"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16" w:type="pct"/>
            <w:vMerge/>
            <w:tcBorders>
              <w:left w:val="single" w:sz="4" w:space="0" w:color="auto"/>
              <w:bottom w:val="single" w:sz="4" w:space="0" w:color="auto"/>
              <w:right w:val="single" w:sz="4" w:space="0" w:color="auto"/>
            </w:tcBorders>
          </w:tcPr>
          <w:p w:rsidR="00003ADE" w:rsidRPr="00003ADE" w:rsidRDefault="00003ADE" w:rsidP="003451A2">
            <w:pPr>
              <w:rPr>
                <w:sz w:val="16"/>
                <w:szCs w:val="16"/>
                <w:lang w:eastAsia="ru-RU"/>
              </w:rPr>
            </w:pPr>
          </w:p>
        </w:tc>
        <w:tc>
          <w:tcPr>
            <w:tcW w:w="216" w:type="pct"/>
            <w:gridSpan w:val="3"/>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28"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25"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264" w:type="pct"/>
            <w:gridSpan w:val="2"/>
            <w:vMerge/>
            <w:tcBorders>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183" w:type="pct"/>
            <w:gridSpan w:val="2"/>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c>
          <w:tcPr>
            <w:tcW w:w="199" w:type="pct"/>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c>
          <w:tcPr>
            <w:tcW w:w="120" w:type="pct"/>
            <w:gridSpan w:val="2"/>
            <w:tcBorders>
              <w:top w:val="single" w:sz="4" w:space="0" w:color="auto"/>
              <w:left w:val="nil"/>
              <w:bottom w:val="single" w:sz="4" w:space="0" w:color="auto"/>
              <w:right w:val="single" w:sz="4" w:space="0" w:color="auto"/>
            </w:tcBorders>
            <w:shd w:val="clear" w:color="auto" w:fill="auto"/>
            <w:noWrap/>
          </w:tcPr>
          <w:p w:rsidR="00003ADE" w:rsidRPr="00003ADE" w:rsidRDefault="00003ADE" w:rsidP="003451A2">
            <w:pPr>
              <w:rPr>
                <w:sz w:val="16"/>
                <w:szCs w:val="16"/>
                <w:lang w:eastAsia="ru-RU"/>
              </w:rPr>
            </w:pPr>
            <w:r w:rsidRPr="00003ADE">
              <w:rPr>
                <w:sz w:val="16"/>
                <w:szCs w:val="16"/>
                <w:lang w:val="en-US" w:eastAsia="ru-RU"/>
              </w:rPr>
              <w:t>x</w:t>
            </w:r>
          </w:p>
        </w:tc>
      </w:tr>
      <w:tr w:rsidR="00003ADE" w:rsidRPr="00003ADE" w:rsidTr="003451A2">
        <w:trPr>
          <w:gridAfter w:val="5"/>
          <w:wAfter w:w="863" w:type="pct"/>
          <w:trHeight w:val="165"/>
        </w:trPr>
        <w:tc>
          <w:tcPr>
            <w:tcW w:w="204" w:type="pct"/>
            <w:vMerge w:val="restart"/>
            <w:vAlign w:val="center"/>
          </w:tcPr>
          <w:p w:rsidR="00003ADE" w:rsidRPr="00003ADE" w:rsidRDefault="00003ADE" w:rsidP="003451A2">
            <w:pPr>
              <w:rPr>
                <w:sz w:val="16"/>
                <w:szCs w:val="16"/>
                <w:lang w:eastAsia="ru-RU"/>
              </w:rPr>
            </w:pPr>
          </w:p>
        </w:tc>
        <w:tc>
          <w:tcPr>
            <w:tcW w:w="441" w:type="pct"/>
            <w:gridSpan w:val="3"/>
            <w:vMerge w:val="restart"/>
            <w:tcBorders>
              <w:left w:val="nil"/>
            </w:tcBorders>
            <w:vAlign w:val="center"/>
          </w:tcPr>
          <w:p w:rsidR="00003ADE" w:rsidRPr="00003ADE" w:rsidRDefault="00003ADE" w:rsidP="003451A2">
            <w:pPr>
              <w:rPr>
                <w:sz w:val="16"/>
                <w:szCs w:val="16"/>
                <w:lang w:eastAsia="ru-RU"/>
              </w:rPr>
            </w:pPr>
          </w:p>
        </w:tc>
        <w:tc>
          <w:tcPr>
            <w:tcW w:w="227" w:type="pct"/>
            <w:gridSpan w:val="3"/>
            <w:vMerge w:val="restart"/>
            <w:tcBorders>
              <w:left w:val="nil"/>
            </w:tcBorders>
            <w:vAlign w:val="center"/>
          </w:tcPr>
          <w:p w:rsidR="00003ADE" w:rsidRPr="00003ADE" w:rsidRDefault="00003ADE" w:rsidP="003451A2">
            <w:pPr>
              <w:rPr>
                <w:sz w:val="16"/>
                <w:szCs w:val="16"/>
                <w:lang w:eastAsia="ru-RU"/>
              </w:rPr>
            </w:pPr>
          </w:p>
        </w:tc>
        <w:tc>
          <w:tcPr>
            <w:tcW w:w="174" w:type="pct"/>
            <w:vMerge w:val="restart"/>
            <w:tcBorders>
              <w:left w:val="nil"/>
            </w:tcBorders>
            <w:vAlign w:val="center"/>
          </w:tcPr>
          <w:p w:rsidR="00003ADE" w:rsidRPr="00003ADE" w:rsidRDefault="00003ADE" w:rsidP="003451A2">
            <w:pPr>
              <w:rPr>
                <w:sz w:val="16"/>
                <w:szCs w:val="16"/>
                <w:lang w:eastAsia="ru-RU"/>
              </w:rPr>
            </w:pPr>
          </w:p>
        </w:tc>
        <w:tc>
          <w:tcPr>
            <w:tcW w:w="200" w:type="pct"/>
            <w:gridSpan w:val="2"/>
            <w:vMerge w:val="restart"/>
            <w:tcBorders>
              <w:left w:val="nil"/>
            </w:tcBorders>
            <w:vAlign w:val="center"/>
          </w:tcPr>
          <w:p w:rsidR="00003ADE" w:rsidRPr="00003ADE" w:rsidRDefault="00003ADE" w:rsidP="003451A2">
            <w:pPr>
              <w:rPr>
                <w:sz w:val="16"/>
                <w:szCs w:val="16"/>
                <w:lang w:eastAsia="ru-RU"/>
              </w:rPr>
            </w:pPr>
          </w:p>
        </w:tc>
        <w:tc>
          <w:tcPr>
            <w:tcW w:w="216" w:type="pct"/>
            <w:vMerge w:val="restart"/>
            <w:tcBorders>
              <w:left w:val="nil"/>
            </w:tcBorders>
          </w:tcPr>
          <w:p w:rsidR="00003ADE" w:rsidRPr="00003ADE" w:rsidRDefault="00003ADE" w:rsidP="003451A2">
            <w:pPr>
              <w:rPr>
                <w:sz w:val="16"/>
                <w:szCs w:val="16"/>
                <w:lang w:eastAsia="ru-RU"/>
              </w:rPr>
            </w:pPr>
          </w:p>
        </w:tc>
        <w:tc>
          <w:tcPr>
            <w:tcW w:w="444" w:type="pct"/>
            <w:gridSpan w:val="5"/>
            <w:vMerge w:val="restart"/>
            <w:tcBorders>
              <w:left w:val="nil"/>
            </w:tcBorders>
            <w:vAlign w:val="center"/>
          </w:tcPr>
          <w:p w:rsidR="00003ADE" w:rsidRPr="00003ADE" w:rsidRDefault="00003ADE" w:rsidP="003451A2">
            <w:pPr>
              <w:rPr>
                <w:sz w:val="16"/>
                <w:szCs w:val="16"/>
                <w:lang w:eastAsia="ru-RU"/>
              </w:rPr>
            </w:pPr>
          </w:p>
        </w:tc>
        <w:tc>
          <w:tcPr>
            <w:tcW w:w="991" w:type="pct"/>
            <w:gridSpan w:val="9"/>
            <w:tcBorders>
              <w:left w:val="nil"/>
            </w:tcBorders>
            <w:vAlign w:val="center"/>
          </w:tcPr>
          <w:p w:rsidR="00003ADE" w:rsidRPr="00003ADE" w:rsidRDefault="00003ADE" w:rsidP="003451A2">
            <w:pPr>
              <w:rPr>
                <w:sz w:val="16"/>
                <w:szCs w:val="16"/>
                <w:lang w:eastAsia="ru-RU"/>
              </w:rPr>
            </w:pPr>
          </w:p>
        </w:tc>
        <w:tc>
          <w:tcPr>
            <w:tcW w:w="164" w:type="pct"/>
          </w:tcPr>
          <w:p w:rsidR="00003ADE" w:rsidRPr="00003ADE" w:rsidRDefault="00003ADE" w:rsidP="003451A2">
            <w:pPr>
              <w:rPr>
                <w:sz w:val="16"/>
                <w:szCs w:val="16"/>
              </w:rPr>
            </w:pPr>
          </w:p>
        </w:tc>
        <w:tc>
          <w:tcPr>
            <w:tcW w:w="216" w:type="pct"/>
          </w:tcPr>
          <w:p w:rsidR="00003ADE" w:rsidRPr="00003ADE" w:rsidRDefault="00003ADE" w:rsidP="003451A2">
            <w:pPr>
              <w:rPr>
                <w:sz w:val="16"/>
                <w:szCs w:val="16"/>
              </w:rPr>
            </w:pPr>
          </w:p>
        </w:tc>
        <w:tc>
          <w:tcPr>
            <w:tcW w:w="216" w:type="pct"/>
          </w:tcPr>
          <w:p w:rsidR="00003ADE" w:rsidRPr="00003ADE" w:rsidRDefault="00003ADE" w:rsidP="003451A2">
            <w:pPr>
              <w:rPr>
                <w:sz w:val="16"/>
                <w:szCs w:val="16"/>
              </w:rPr>
            </w:pPr>
          </w:p>
        </w:tc>
        <w:tc>
          <w:tcPr>
            <w:tcW w:w="216" w:type="pct"/>
          </w:tcPr>
          <w:p w:rsidR="00003ADE" w:rsidRPr="00003ADE" w:rsidRDefault="00003ADE" w:rsidP="003451A2">
            <w:pPr>
              <w:rPr>
                <w:sz w:val="16"/>
                <w:szCs w:val="16"/>
              </w:rPr>
            </w:pPr>
          </w:p>
        </w:tc>
        <w:tc>
          <w:tcPr>
            <w:tcW w:w="216" w:type="pct"/>
          </w:tcPr>
          <w:p w:rsidR="00003ADE" w:rsidRPr="00003ADE" w:rsidRDefault="00003ADE" w:rsidP="003451A2">
            <w:pPr>
              <w:rPr>
                <w:sz w:val="16"/>
                <w:szCs w:val="16"/>
              </w:rPr>
            </w:pPr>
          </w:p>
        </w:tc>
        <w:tc>
          <w:tcPr>
            <w:tcW w:w="212" w:type="pct"/>
          </w:tcPr>
          <w:p w:rsidR="00003ADE" w:rsidRPr="00003ADE" w:rsidRDefault="00003ADE" w:rsidP="003451A2">
            <w:pPr>
              <w:rPr>
                <w:sz w:val="16"/>
                <w:szCs w:val="16"/>
              </w:rPr>
            </w:pPr>
          </w:p>
        </w:tc>
      </w:tr>
      <w:tr w:rsidR="00003ADE" w:rsidRPr="00003ADE" w:rsidTr="003451A2">
        <w:trPr>
          <w:gridAfter w:val="4"/>
          <w:wAfter w:w="859" w:type="pct"/>
          <w:trHeight w:val="165"/>
        </w:trPr>
        <w:tc>
          <w:tcPr>
            <w:tcW w:w="204" w:type="pct"/>
            <w:vMerge/>
            <w:vAlign w:val="center"/>
          </w:tcPr>
          <w:p w:rsidR="00003ADE" w:rsidRPr="00003ADE" w:rsidRDefault="00003ADE" w:rsidP="003451A2">
            <w:pPr>
              <w:rPr>
                <w:sz w:val="16"/>
                <w:szCs w:val="16"/>
                <w:lang w:eastAsia="ru-RU"/>
              </w:rPr>
            </w:pPr>
          </w:p>
        </w:tc>
        <w:tc>
          <w:tcPr>
            <w:tcW w:w="441" w:type="pct"/>
            <w:gridSpan w:val="3"/>
            <w:vMerge/>
            <w:tcBorders>
              <w:left w:val="nil"/>
            </w:tcBorders>
            <w:vAlign w:val="center"/>
          </w:tcPr>
          <w:p w:rsidR="00003ADE" w:rsidRPr="00003ADE" w:rsidRDefault="00003ADE" w:rsidP="003451A2">
            <w:pPr>
              <w:rPr>
                <w:sz w:val="16"/>
                <w:szCs w:val="16"/>
                <w:lang w:eastAsia="ru-RU"/>
              </w:rPr>
            </w:pPr>
          </w:p>
        </w:tc>
        <w:tc>
          <w:tcPr>
            <w:tcW w:w="227" w:type="pct"/>
            <w:gridSpan w:val="3"/>
            <w:vMerge/>
            <w:tcBorders>
              <w:left w:val="nil"/>
            </w:tcBorders>
            <w:vAlign w:val="center"/>
          </w:tcPr>
          <w:p w:rsidR="00003ADE" w:rsidRPr="00003ADE" w:rsidRDefault="00003ADE" w:rsidP="003451A2">
            <w:pPr>
              <w:rPr>
                <w:sz w:val="16"/>
                <w:szCs w:val="16"/>
                <w:lang w:eastAsia="ru-RU"/>
              </w:rPr>
            </w:pPr>
          </w:p>
        </w:tc>
        <w:tc>
          <w:tcPr>
            <w:tcW w:w="174" w:type="pct"/>
            <w:vMerge/>
            <w:tcBorders>
              <w:left w:val="nil"/>
            </w:tcBorders>
            <w:vAlign w:val="center"/>
          </w:tcPr>
          <w:p w:rsidR="00003ADE" w:rsidRPr="00003ADE" w:rsidRDefault="00003ADE" w:rsidP="003451A2">
            <w:pPr>
              <w:rPr>
                <w:sz w:val="16"/>
                <w:szCs w:val="16"/>
                <w:lang w:eastAsia="ru-RU"/>
              </w:rPr>
            </w:pPr>
          </w:p>
        </w:tc>
        <w:tc>
          <w:tcPr>
            <w:tcW w:w="200" w:type="pct"/>
            <w:gridSpan w:val="2"/>
            <w:vMerge/>
            <w:vAlign w:val="center"/>
          </w:tcPr>
          <w:p w:rsidR="00003ADE" w:rsidRPr="00003ADE" w:rsidRDefault="00003ADE" w:rsidP="003451A2">
            <w:pPr>
              <w:rPr>
                <w:sz w:val="16"/>
                <w:szCs w:val="16"/>
                <w:lang w:eastAsia="ru-RU"/>
              </w:rPr>
            </w:pPr>
          </w:p>
        </w:tc>
        <w:tc>
          <w:tcPr>
            <w:tcW w:w="216" w:type="pct"/>
            <w:vMerge/>
            <w:tcBorders>
              <w:left w:val="nil"/>
            </w:tcBorders>
          </w:tcPr>
          <w:p w:rsidR="00003ADE" w:rsidRPr="00003ADE" w:rsidRDefault="00003ADE" w:rsidP="003451A2">
            <w:pPr>
              <w:rPr>
                <w:sz w:val="16"/>
                <w:szCs w:val="16"/>
                <w:lang w:eastAsia="ru-RU"/>
              </w:rPr>
            </w:pPr>
          </w:p>
        </w:tc>
        <w:tc>
          <w:tcPr>
            <w:tcW w:w="444" w:type="pct"/>
            <w:gridSpan w:val="5"/>
            <w:vMerge/>
            <w:tcBorders>
              <w:left w:val="nil"/>
            </w:tcBorders>
            <w:vAlign w:val="center"/>
          </w:tcPr>
          <w:p w:rsidR="00003ADE" w:rsidRPr="00003ADE" w:rsidRDefault="00003ADE" w:rsidP="003451A2">
            <w:pPr>
              <w:rPr>
                <w:sz w:val="16"/>
                <w:szCs w:val="16"/>
                <w:lang w:eastAsia="ru-RU"/>
              </w:rPr>
            </w:pPr>
          </w:p>
        </w:tc>
        <w:tc>
          <w:tcPr>
            <w:tcW w:w="991" w:type="pct"/>
            <w:gridSpan w:val="9"/>
            <w:tcBorders>
              <w:left w:val="nil"/>
            </w:tcBorders>
            <w:vAlign w:val="center"/>
          </w:tcPr>
          <w:p w:rsidR="00003ADE" w:rsidRPr="00003ADE" w:rsidRDefault="00003ADE" w:rsidP="003451A2">
            <w:pPr>
              <w:rPr>
                <w:sz w:val="16"/>
                <w:szCs w:val="16"/>
                <w:lang w:eastAsia="ru-RU"/>
              </w:rPr>
            </w:pPr>
          </w:p>
        </w:tc>
        <w:tc>
          <w:tcPr>
            <w:tcW w:w="164" w:type="pct"/>
          </w:tcPr>
          <w:p w:rsidR="00003ADE" w:rsidRPr="00003ADE" w:rsidRDefault="00003ADE" w:rsidP="003451A2">
            <w:pPr>
              <w:rPr>
                <w:sz w:val="16"/>
                <w:szCs w:val="16"/>
              </w:rPr>
            </w:pPr>
          </w:p>
        </w:tc>
        <w:tc>
          <w:tcPr>
            <w:tcW w:w="216" w:type="pct"/>
          </w:tcPr>
          <w:p w:rsidR="00003ADE" w:rsidRPr="00003ADE" w:rsidRDefault="00003ADE" w:rsidP="003451A2">
            <w:pPr>
              <w:rPr>
                <w:sz w:val="16"/>
                <w:szCs w:val="16"/>
              </w:rPr>
            </w:pPr>
          </w:p>
        </w:tc>
        <w:tc>
          <w:tcPr>
            <w:tcW w:w="216" w:type="pct"/>
          </w:tcPr>
          <w:p w:rsidR="00003ADE" w:rsidRPr="00003ADE" w:rsidRDefault="00003ADE" w:rsidP="003451A2">
            <w:pPr>
              <w:rPr>
                <w:sz w:val="16"/>
                <w:szCs w:val="16"/>
              </w:rPr>
            </w:pPr>
          </w:p>
        </w:tc>
        <w:tc>
          <w:tcPr>
            <w:tcW w:w="216" w:type="pct"/>
          </w:tcPr>
          <w:p w:rsidR="00003ADE" w:rsidRPr="00003ADE" w:rsidRDefault="00003ADE" w:rsidP="003451A2">
            <w:pPr>
              <w:rPr>
                <w:sz w:val="16"/>
                <w:szCs w:val="16"/>
              </w:rPr>
            </w:pPr>
          </w:p>
        </w:tc>
        <w:tc>
          <w:tcPr>
            <w:tcW w:w="216" w:type="pct"/>
          </w:tcPr>
          <w:p w:rsidR="00003ADE" w:rsidRPr="00003ADE" w:rsidRDefault="00003ADE" w:rsidP="003451A2">
            <w:pPr>
              <w:rPr>
                <w:sz w:val="16"/>
                <w:szCs w:val="16"/>
              </w:rPr>
            </w:pPr>
          </w:p>
        </w:tc>
        <w:tc>
          <w:tcPr>
            <w:tcW w:w="216" w:type="pct"/>
            <w:gridSpan w:val="2"/>
          </w:tcPr>
          <w:p w:rsidR="00003ADE" w:rsidRPr="00003ADE" w:rsidRDefault="00003ADE" w:rsidP="003451A2">
            <w:pPr>
              <w:rPr>
                <w:sz w:val="16"/>
                <w:szCs w:val="16"/>
              </w:rPr>
            </w:pPr>
          </w:p>
        </w:tc>
      </w:tr>
      <w:tr w:rsidR="00003ADE" w:rsidRPr="00003ADE" w:rsidTr="003451A2">
        <w:trPr>
          <w:trHeight w:val="165"/>
        </w:trPr>
        <w:tc>
          <w:tcPr>
            <w:tcW w:w="204" w:type="pct"/>
            <w:vMerge/>
            <w:tcBorders>
              <w:bottom w:val="single" w:sz="4" w:space="0" w:color="auto"/>
            </w:tcBorders>
            <w:vAlign w:val="center"/>
          </w:tcPr>
          <w:p w:rsidR="00003ADE" w:rsidRPr="00003ADE" w:rsidRDefault="00003ADE" w:rsidP="003451A2">
            <w:pPr>
              <w:rPr>
                <w:sz w:val="16"/>
                <w:szCs w:val="16"/>
                <w:lang w:eastAsia="ru-RU"/>
              </w:rPr>
            </w:pPr>
          </w:p>
        </w:tc>
        <w:tc>
          <w:tcPr>
            <w:tcW w:w="1042" w:type="pct"/>
            <w:gridSpan w:val="9"/>
            <w:tcBorders>
              <w:left w:val="nil"/>
              <w:bottom w:val="single" w:sz="4" w:space="0" w:color="auto"/>
            </w:tcBorders>
            <w:vAlign w:val="center"/>
          </w:tcPr>
          <w:p w:rsidR="00003ADE" w:rsidRPr="00003ADE" w:rsidRDefault="00003ADE" w:rsidP="003451A2">
            <w:pPr>
              <w:rPr>
                <w:sz w:val="16"/>
                <w:szCs w:val="16"/>
                <w:lang w:eastAsia="ru-RU"/>
              </w:rPr>
            </w:pPr>
          </w:p>
        </w:tc>
        <w:tc>
          <w:tcPr>
            <w:tcW w:w="216" w:type="pct"/>
            <w:vMerge/>
            <w:tcBorders>
              <w:left w:val="nil"/>
              <w:bottom w:val="single" w:sz="4" w:space="0" w:color="auto"/>
            </w:tcBorders>
          </w:tcPr>
          <w:p w:rsidR="00003ADE" w:rsidRPr="00003ADE" w:rsidRDefault="00003ADE" w:rsidP="003451A2">
            <w:pPr>
              <w:rPr>
                <w:sz w:val="16"/>
                <w:szCs w:val="16"/>
                <w:lang w:eastAsia="ru-RU"/>
              </w:rPr>
            </w:pPr>
          </w:p>
        </w:tc>
        <w:tc>
          <w:tcPr>
            <w:tcW w:w="1435" w:type="pct"/>
            <w:gridSpan w:val="14"/>
            <w:tcBorders>
              <w:left w:val="nil"/>
              <w:bottom w:val="single" w:sz="4" w:space="0" w:color="auto"/>
            </w:tcBorders>
            <w:vAlign w:val="center"/>
          </w:tcPr>
          <w:p w:rsidR="00003ADE" w:rsidRPr="00003ADE" w:rsidRDefault="00003ADE" w:rsidP="003451A2">
            <w:pPr>
              <w:rPr>
                <w:sz w:val="16"/>
                <w:szCs w:val="16"/>
                <w:lang w:eastAsia="ru-RU"/>
              </w:rPr>
            </w:pPr>
          </w:p>
        </w:tc>
        <w:tc>
          <w:tcPr>
            <w:tcW w:w="164" w:type="pct"/>
          </w:tcPr>
          <w:p w:rsidR="00003ADE" w:rsidRPr="00003ADE" w:rsidRDefault="00003ADE" w:rsidP="003451A2">
            <w:pPr>
              <w:rPr>
                <w:sz w:val="16"/>
                <w:szCs w:val="16"/>
              </w:rPr>
            </w:pPr>
          </w:p>
        </w:tc>
        <w:tc>
          <w:tcPr>
            <w:tcW w:w="216" w:type="pct"/>
          </w:tcPr>
          <w:p w:rsidR="00003ADE" w:rsidRPr="00003ADE" w:rsidRDefault="00003ADE" w:rsidP="003451A2">
            <w:pPr>
              <w:rPr>
                <w:sz w:val="16"/>
                <w:szCs w:val="16"/>
              </w:rPr>
            </w:pPr>
          </w:p>
        </w:tc>
        <w:tc>
          <w:tcPr>
            <w:tcW w:w="216" w:type="pct"/>
          </w:tcPr>
          <w:p w:rsidR="00003ADE" w:rsidRPr="00003ADE" w:rsidRDefault="00003ADE" w:rsidP="003451A2">
            <w:pPr>
              <w:rPr>
                <w:sz w:val="16"/>
                <w:szCs w:val="16"/>
              </w:rPr>
            </w:pPr>
          </w:p>
        </w:tc>
        <w:tc>
          <w:tcPr>
            <w:tcW w:w="216" w:type="pct"/>
          </w:tcPr>
          <w:p w:rsidR="00003ADE" w:rsidRPr="00003ADE" w:rsidRDefault="00003ADE" w:rsidP="003451A2">
            <w:pPr>
              <w:rPr>
                <w:sz w:val="16"/>
                <w:szCs w:val="16"/>
              </w:rPr>
            </w:pPr>
          </w:p>
        </w:tc>
        <w:tc>
          <w:tcPr>
            <w:tcW w:w="216" w:type="pct"/>
          </w:tcPr>
          <w:p w:rsidR="00003ADE" w:rsidRPr="00003ADE" w:rsidRDefault="00003ADE" w:rsidP="003451A2">
            <w:pPr>
              <w:rPr>
                <w:sz w:val="16"/>
                <w:szCs w:val="16"/>
              </w:rPr>
            </w:pPr>
          </w:p>
        </w:tc>
        <w:tc>
          <w:tcPr>
            <w:tcW w:w="216" w:type="pct"/>
            <w:gridSpan w:val="2"/>
          </w:tcPr>
          <w:p w:rsidR="00003ADE" w:rsidRPr="00003ADE" w:rsidRDefault="00003ADE" w:rsidP="003451A2">
            <w:pPr>
              <w:rPr>
                <w:sz w:val="16"/>
                <w:szCs w:val="16"/>
              </w:rPr>
            </w:pPr>
          </w:p>
        </w:tc>
        <w:tc>
          <w:tcPr>
            <w:tcW w:w="216" w:type="pct"/>
          </w:tcPr>
          <w:p w:rsidR="00003ADE" w:rsidRPr="00003ADE" w:rsidRDefault="00003ADE" w:rsidP="003451A2">
            <w:pPr>
              <w:rPr>
                <w:sz w:val="16"/>
                <w:szCs w:val="16"/>
              </w:rPr>
            </w:pPr>
          </w:p>
        </w:tc>
        <w:tc>
          <w:tcPr>
            <w:tcW w:w="216" w:type="pct"/>
          </w:tcPr>
          <w:p w:rsidR="00003ADE" w:rsidRPr="00003ADE" w:rsidRDefault="00003ADE" w:rsidP="003451A2">
            <w:pPr>
              <w:rPr>
                <w:sz w:val="16"/>
                <w:szCs w:val="16"/>
              </w:rPr>
            </w:pPr>
          </w:p>
        </w:tc>
        <w:tc>
          <w:tcPr>
            <w:tcW w:w="216" w:type="pct"/>
          </w:tcPr>
          <w:p w:rsidR="00003ADE" w:rsidRPr="00003ADE" w:rsidRDefault="00003ADE" w:rsidP="003451A2">
            <w:pPr>
              <w:rPr>
                <w:sz w:val="16"/>
                <w:szCs w:val="16"/>
              </w:rPr>
            </w:pPr>
          </w:p>
        </w:tc>
        <w:tc>
          <w:tcPr>
            <w:tcW w:w="211" w:type="pct"/>
          </w:tcPr>
          <w:p w:rsidR="00003ADE" w:rsidRPr="00003ADE" w:rsidRDefault="00003ADE" w:rsidP="003451A2">
            <w:pPr>
              <w:rPr>
                <w:sz w:val="16"/>
                <w:szCs w:val="16"/>
              </w:rPr>
            </w:pPr>
          </w:p>
        </w:tc>
      </w:tr>
      <w:tr w:rsidR="00003ADE" w:rsidRPr="00003ADE" w:rsidTr="003451A2">
        <w:trPr>
          <w:gridAfter w:val="12"/>
          <w:wAfter w:w="2118" w:type="pct"/>
          <w:trHeight w:val="585"/>
        </w:trPr>
        <w:tc>
          <w:tcPr>
            <w:tcW w:w="306"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vertAlign w:val="superscript"/>
                <w:lang w:eastAsia="ru-RU"/>
              </w:rPr>
            </w:pPr>
            <w:r w:rsidRPr="00003ADE">
              <w:rPr>
                <w:sz w:val="16"/>
                <w:szCs w:val="16"/>
                <w:lang w:eastAsia="ru-RU"/>
              </w:rPr>
              <w:t>Значение планового показателя, характеризующего качество оказания муниципальной услуги</w:t>
            </w:r>
            <w:r w:rsidRPr="00003ADE">
              <w:rPr>
                <w:sz w:val="16"/>
                <w:szCs w:val="16"/>
                <w:vertAlign w:val="superscript"/>
                <w:lang w:eastAsia="ru-RU"/>
              </w:rPr>
              <w:t>21</w:t>
            </w:r>
          </w:p>
        </w:tc>
        <w:tc>
          <w:tcPr>
            <w:tcW w:w="353"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Предельно допустимые возможные отклонения от показателя, характеризующего качество оказания муниципальной услуги21</w:t>
            </w:r>
          </w:p>
        </w:tc>
        <w:tc>
          <w:tcPr>
            <w:tcW w:w="837" w:type="pct"/>
            <w:gridSpan w:val="8"/>
            <w:tcBorders>
              <w:top w:val="single" w:sz="4" w:space="0" w:color="auto"/>
              <w:left w:val="nil"/>
              <w:bottom w:val="single" w:sz="4" w:space="0" w:color="auto"/>
              <w:right w:val="single" w:sz="4" w:space="0" w:color="auto"/>
            </w:tcBorders>
          </w:tcPr>
          <w:p w:rsidR="00003ADE" w:rsidRPr="00003ADE" w:rsidRDefault="00003ADE" w:rsidP="003451A2">
            <w:pPr>
              <w:jc w:val="both"/>
              <w:rPr>
                <w:sz w:val="16"/>
                <w:szCs w:val="16"/>
                <w:lang w:eastAsia="ru-RU"/>
              </w:rPr>
            </w:pPr>
            <w:r w:rsidRPr="00003ADE">
              <w:rPr>
                <w:sz w:val="16"/>
                <w:szCs w:val="16"/>
                <w:lang w:eastAsia="ru-RU"/>
              </w:rPr>
              <w:t xml:space="preserve">Показатель, характеризующий объем оказания </w:t>
            </w:r>
            <w:proofErr w:type="gramStart"/>
            <w:r w:rsidRPr="00003ADE">
              <w:rPr>
                <w:sz w:val="16"/>
                <w:szCs w:val="16"/>
                <w:lang w:eastAsia="ru-RU"/>
              </w:rPr>
              <w:t>муниципальной  услуги</w:t>
            </w:r>
            <w:proofErr w:type="gramEnd"/>
          </w:p>
        </w:tc>
        <w:tc>
          <w:tcPr>
            <w:tcW w:w="1069" w:type="pct"/>
            <w:gridSpan w:val="8"/>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Значение планового показателя, характеризующего объем оказания муниципальной услуги</w:t>
            </w:r>
          </w:p>
        </w:tc>
        <w:tc>
          <w:tcPr>
            <w:tcW w:w="317" w:type="pct"/>
            <w:gridSpan w:val="3"/>
            <w:vMerge w:val="restart"/>
            <w:tcBorders>
              <w:top w:val="single" w:sz="4" w:space="0" w:color="auto"/>
              <w:left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Предельные допустимые возможные отклонения от показателя, характеризующего объем оказания муниципальной услуги</w:t>
            </w:r>
            <w:r w:rsidRPr="00003ADE">
              <w:rPr>
                <w:sz w:val="16"/>
                <w:szCs w:val="16"/>
                <w:vertAlign w:val="superscript"/>
                <w:lang w:eastAsia="ru-RU"/>
              </w:rPr>
              <w:t>21</w:t>
            </w:r>
          </w:p>
        </w:tc>
      </w:tr>
      <w:tr w:rsidR="00003ADE" w:rsidRPr="00003ADE" w:rsidTr="003451A2">
        <w:trPr>
          <w:gridAfter w:val="12"/>
          <w:wAfter w:w="2118" w:type="pct"/>
          <w:trHeight w:val="296"/>
        </w:trPr>
        <w:tc>
          <w:tcPr>
            <w:tcW w:w="306" w:type="pct"/>
            <w:gridSpan w:val="2"/>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53" w:type="pct"/>
            <w:gridSpan w:val="3"/>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05" w:type="pct"/>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val="en-US" w:eastAsia="ru-RU"/>
              </w:rPr>
            </w:pPr>
            <w:r w:rsidRPr="00003ADE">
              <w:rPr>
                <w:sz w:val="16"/>
                <w:szCs w:val="16"/>
                <w:lang w:eastAsia="ru-RU"/>
              </w:rPr>
              <w:t>наименование показателя</w:t>
            </w:r>
            <w:r w:rsidRPr="00003ADE">
              <w:rPr>
                <w:sz w:val="16"/>
                <w:szCs w:val="16"/>
                <w:vertAlign w:val="superscript"/>
                <w:lang w:val="en-US" w:eastAsia="ru-RU"/>
              </w:rPr>
              <w:t>20</w:t>
            </w:r>
          </w:p>
        </w:tc>
        <w:tc>
          <w:tcPr>
            <w:tcW w:w="627" w:type="pct"/>
            <w:gridSpan w:val="6"/>
            <w:tcBorders>
              <w:top w:val="single" w:sz="4" w:space="0" w:color="auto"/>
              <w:left w:val="nil"/>
              <w:bottom w:val="single" w:sz="4" w:space="0" w:color="auto"/>
              <w:right w:val="single" w:sz="4" w:space="0" w:color="auto"/>
            </w:tcBorders>
          </w:tcPr>
          <w:p w:rsidR="00003ADE" w:rsidRPr="00003ADE" w:rsidRDefault="00003ADE" w:rsidP="003451A2">
            <w:pPr>
              <w:jc w:val="both"/>
              <w:rPr>
                <w:sz w:val="16"/>
                <w:szCs w:val="16"/>
                <w:lang w:eastAsia="ru-RU"/>
              </w:rPr>
            </w:pPr>
            <w:r w:rsidRPr="00003ADE">
              <w:rPr>
                <w:sz w:val="16"/>
                <w:szCs w:val="16"/>
                <w:lang w:eastAsia="ru-RU"/>
              </w:rPr>
              <w:t>единица измерения</w:t>
            </w:r>
          </w:p>
        </w:tc>
        <w:tc>
          <w:tcPr>
            <w:tcW w:w="287" w:type="pct"/>
            <w:gridSpan w:val="3"/>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 xml:space="preserve">оказываемого </w:t>
            </w:r>
            <w:proofErr w:type="gramStart"/>
            <w:r w:rsidRPr="00003ADE">
              <w:rPr>
                <w:sz w:val="16"/>
                <w:szCs w:val="16"/>
                <w:lang w:eastAsia="ru-RU"/>
              </w:rPr>
              <w:t>муниципальными  казенными</w:t>
            </w:r>
            <w:proofErr w:type="gramEnd"/>
            <w:r w:rsidRPr="00003ADE">
              <w:rPr>
                <w:sz w:val="16"/>
                <w:szCs w:val="16"/>
                <w:lang w:eastAsia="ru-RU"/>
              </w:rPr>
              <w:t xml:space="preserve"> учреждениями на основании муниципального  задания</w:t>
            </w:r>
            <w:r w:rsidRPr="00003ADE">
              <w:rPr>
                <w:sz w:val="16"/>
                <w:szCs w:val="16"/>
                <w:vertAlign w:val="superscript"/>
                <w:lang w:eastAsia="ru-RU"/>
              </w:rPr>
              <w:t>21</w:t>
            </w:r>
          </w:p>
        </w:tc>
        <w:tc>
          <w:tcPr>
            <w:tcW w:w="260" w:type="pct"/>
            <w:gridSpan w:val="2"/>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 xml:space="preserve">оказываемого </w:t>
            </w:r>
            <w:proofErr w:type="gramStart"/>
            <w:r w:rsidRPr="00003ADE">
              <w:rPr>
                <w:sz w:val="16"/>
                <w:szCs w:val="16"/>
                <w:lang w:eastAsia="ru-RU"/>
              </w:rPr>
              <w:t>муниципальными  бюджетными</w:t>
            </w:r>
            <w:proofErr w:type="gramEnd"/>
            <w:r w:rsidRPr="00003ADE">
              <w:rPr>
                <w:sz w:val="16"/>
                <w:szCs w:val="16"/>
                <w:lang w:eastAsia="ru-RU"/>
              </w:rPr>
              <w:t xml:space="preserve"> и автономными учреждениями на основании муниципального  задания</w:t>
            </w:r>
            <w:r w:rsidRPr="00003ADE">
              <w:rPr>
                <w:sz w:val="16"/>
                <w:szCs w:val="16"/>
                <w:vertAlign w:val="superscript"/>
                <w:lang w:eastAsia="ru-RU"/>
              </w:rPr>
              <w:t>21</w:t>
            </w:r>
          </w:p>
        </w:tc>
        <w:tc>
          <w:tcPr>
            <w:tcW w:w="250" w:type="pct"/>
            <w:gridSpan w:val="2"/>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в соответствии с конкурсом</w:t>
            </w:r>
            <w:r w:rsidRPr="00003ADE">
              <w:rPr>
                <w:sz w:val="16"/>
                <w:szCs w:val="16"/>
                <w:vertAlign w:val="superscript"/>
                <w:lang w:eastAsia="ru-RU"/>
              </w:rPr>
              <w:t>21</w:t>
            </w:r>
          </w:p>
        </w:tc>
        <w:tc>
          <w:tcPr>
            <w:tcW w:w="277" w:type="pct"/>
            <w:gridSpan w:val="2"/>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в соответствии с социальными сертификатами</w:t>
            </w:r>
            <w:r w:rsidRPr="00003ADE">
              <w:rPr>
                <w:sz w:val="16"/>
                <w:szCs w:val="16"/>
                <w:vertAlign w:val="superscript"/>
                <w:lang w:eastAsia="ru-RU"/>
              </w:rPr>
              <w:t>21</w:t>
            </w:r>
          </w:p>
        </w:tc>
        <w:tc>
          <w:tcPr>
            <w:tcW w:w="317" w:type="pct"/>
            <w:gridSpan w:val="3"/>
            <w:vMerge/>
            <w:tcBorders>
              <w:left w:val="single" w:sz="4" w:space="0" w:color="auto"/>
              <w:right w:val="single" w:sz="4" w:space="0" w:color="auto"/>
            </w:tcBorders>
            <w:vAlign w:val="center"/>
            <w:hideMark/>
          </w:tcPr>
          <w:p w:rsidR="00003ADE" w:rsidRPr="00003ADE" w:rsidRDefault="00003ADE" w:rsidP="003451A2">
            <w:pPr>
              <w:rPr>
                <w:sz w:val="16"/>
                <w:szCs w:val="16"/>
                <w:lang w:eastAsia="ru-RU"/>
              </w:rPr>
            </w:pPr>
          </w:p>
        </w:tc>
      </w:tr>
      <w:tr w:rsidR="00003ADE" w:rsidRPr="00003ADE" w:rsidTr="003451A2">
        <w:trPr>
          <w:gridAfter w:val="12"/>
          <w:wAfter w:w="2118" w:type="pct"/>
          <w:trHeight w:val="1138"/>
        </w:trPr>
        <w:tc>
          <w:tcPr>
            <w:tcW w:w="306" w:type="pct"/>
            <w:gridSpan w:val="2"/>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53" w:type="pct"/>
            <w:gridSpan w:val="3"/>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05" w:type="pct"/>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99" w:type="pct"/>
            <w:gridSpan w:val="3"/>
            <w:tcBorders>
              <w:top w:val="nil"/>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наименование</w:t>
            </w:r>
            <w:r w:rsidRPr="00003ADE">
              <w:rPr>
                <w:sz w:val="16"/>
                <w:szCs w:val="16"/>
                <w:vertAlign w:val="superscript"/>
                <w:lang w:val="en-US" w:eastAsia="ru-RU"/>
              </w:rPr>
              <w:t>20</w:t>
            </w:r>
          </w:p>
        </w:tc>
        <w:tc>
          <w:tcPr>
            <w:tcW w:w="328" w:type="pct"/>
            <w:gridSpan w:val="3"/>
            <w:tcBorders>
              <w:top w:val="nil"/>
              <w:left w:val="nil"/>
              <w:bottom w:val="single" w:sz="4" w:space="0" w:color="auto"/>
              <w:right w:val="single" w:sz="4" w:space="0" w:color="auto"/>
            </w:tcBorders>
          </w:tcPr>
          <w:p w:rsidR="00003ADE" w:rsidRPr="00003ADE" w:rsidRDefault="00003ADE" w:rsidP="003451A2">
            <w:pPr>
              <w:jc w:val="both"/>
              <w:rPr>
                <w:sz w:val="16"/>
                <w:szCs w:val="16"/>
                <w:lang w:eastAsia="ru-RU"/>
              </w:rPr>
            </w:pPr>
            <w:r w:rsidRPr="00003ADE">
              <w:rPr>
                <w:sz w:val="16"/>
                <w:szCs w:val="16"/>
                <w:lang w:eastAsia="ru-RU"/>
              </w:rPr>
              <w:t>код по ОКЕИ</w:t>
            </w:r>
            <w:r w:rsidRPr="00003ADE">
              <w:rPr>
                <w:sz w:val="16"/>
                <w:szCs w:val="16"/>
                <w:vertAlign w:val="superscript"/>
                <w:lang w:val="en-US" w:eastAsia="ru-RU"/>
              </w:rPr>
              <w:t>20</w:t>
            </w:r>
          </w:p>
        </w:tc>
        <w:tc>
          <w:tcPr>
            <w:tcW w:w="287" w:type="pct"/>
            <w:gridSpan w:val="3"/>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60" w:type="pct"/>
            <w:gridSpan w:val="2"/>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50" w:type="pct"/>
            <w:gridSpan w:val="2"/>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77" w:type="pct"/>
            <w:gridSpan w:val="2"/>
            <w:vMerge/>
            <w:tcBorders>
              <w:top w:val="nil"/>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17" w:type="pct"/>
            <w:gridSpan w:val="3"/>
            <w:vMerge/>
            <w:tcBorders>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r>
      <w:tr w:rsidR="00003ADE" w:rsidRPr="00003ADE" w:rsidTr="003451A2">
        <w:trPr>
          <w:gridAfter w:val="12"/>
          <w:wAfter w:w="2118" w:type="pct"/>
          <w:trHeight w:val="264"/>
        </w:trPr>
        <w:tc>
          <w:tcPr>
            <w:tcW w:w="306" w:type="pct"/>
            <w:gridSpan w:val="2"/>
            <w:tcBorders>
              <w:top w:val="nil"/>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15</w:t>
            </w:r>
          </w:p>
        </w:tc>
        <w:tc>
          <w:tcPr>
            <w:tcW w:w="353" w:type="pct"/>
            <w:gridSpan w:val="3"/>
            <w:tcBorders>
              <w:top w:val="nil"/>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16</w:t>
            </w:r>
          </w:p>
        </w:tc>
        <w:tc>
          <w:tcPr>
            <w:tcW w:w="205" w:type="pct"/>
            <w:tcBorders>
              <w:top w:val="nil"/>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17</w:t>
            </w:r>
          </w:p>
        </w:tc>
        <w:tc>
          <w:tcPr>
            <w:tcW w:w="299" w:type="pct"/>
            <w:gridSpan w:val="3"/>
            <w:tcBorders>
              <w:top w:val="nil"/>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r w:rsidRPr="00003ADE">
              <w:rPr>
                <w:sz w:val="16"/>
                <w:szCs w:val="16"/>
                <w:lang w:eastAsia="ru-RU"/>
              </w:rPr>
              <w:t>18</w:t>
            </w:r>
          </w:p>
        </w:tc>
        <w:tc>
          <w:tcPr>
            <w:tcW w:w="328" w:type="pct"/>
            <w:gridSpan w:val="3"/>
            <w:tcBorders>
              <w:top w:val="nil"/>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r w:rsidRPr="00003ADE">
              <w:rPr>
                <w:sz w:val="16"/>
                <w:szCs w:val="16"/>
                <w:lang w:eastAsia="ru-RU"/>
              </w:rPr>
              <w:t>19</w:t>
            </w:r>
          </w:p>
        </w:tc>
        <w:tc>
          <w:tcPr>
            <w:tcW w:w="287" w:type="pct"/>
            <w:gridSpan w:val="3"/>
            <w:tcBorders>
              <w:top w:val="nil"/>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20</w:t>
            </w:r>
          </w:p>
        </w:tc>
        <w:tc>
          <w:tcPr>
            <w:tcW w:w="260" w:type="pct"/>
            <w:gridSpan w:val="2"/>
            <w:tcBorders>
              <w:top w:val="nil"/>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21</w:t>
            </w:r>
          </w:p>
        </w:tc>
        <w:tc>
          <w:tcPr>
            <w:tcW w:w="250" w:type="pct"/>
            <w:gridSpan w:val="2"/>
            <w:tcBorders>
              <w:top w:val="nil"/>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22</w:t>
            </w:r>
          </w:p>
        </w:tc>
        <w:tc>
          <w:tcPr>
            <w:tcW w:w="277" w:type="pct"/>
            <w:gridSpan w:val="2"/>
            <w:tcBorders>
              <w:top w:val="nil"/>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23</w:t>
            </w:r>
          </w:p>
        </w:tc>
        <w:tc>
          <w:tcPr>
            <w:tcW w:w="317" w:type="pct"/>
            <w:gridSpan w:val="3"/>
            <w:tcBorders>
              <w:top w:val="nil"/>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val="en-US" w:eastAsia="ru-RU"/>
              </w:rPr>
            </w:pPr>
            <w:r w:rsidRPr="00003ADE">
              <w:rPr>
                <w:sz w:val="16"/>
                <w:szCs w:val="16"/>
                <w:lang w:val="en-US" w:eastAsia="ru-RU"/>
              </w:rPr>
              <w:t>24</w:t>
            </w:r>
          </w:p>
        </w:tc>
      </w:tr>
      <w:tr w:rsidR="00003ADE" w:rsidRPr="00003ADE" w:rsidTr="003451A2">
        <w:trPr>
          <w:gridAfter w:val="12"/>
          <w:wAfter w:w="2118"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1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val="en-US" w:eastAsia="ru-RU"/>
              </w:rPr>
            </w:pPr>
          </w:p>
        </w:tc>
      </w:tr>
      <w:tr w:rsidR="00003ADE" w:rsidRPr="00003ADE" w:rsidTr="003451A2">
        <w:trPr>
          <w:gridAfter w:val="12"/>
          <w:wAfter w:w="2118"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1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val="en-US" w:eastAsia="ru-RU"/>
              </w:rPr>
            </w:pPr>
          </w:p>
        </w:tc>
      </w:tr>
      <w:tr w:rsidR="00003ADE" w:rsidRPr="00003ADE" w:rsidTr="003451A2">
        <w:trPr>
          <w:gridAfter w:val="12"/>
          <w:wAfter w:w="2118"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1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val="en-US" w:eastAsia="ru-RU"/>
              </w:rPr>
            </w:pPr>
          </w:p>
        </w:tc>
      </w:tr>
      <w:tr w:rsidR="00003ADE" w:rsidRPr="00003ADE" w:rsidTr="003451A2">
        <w:trPr>
          <w:gridAfter w:val="12"/>
          <w:wAfter w:w="2118"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1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val="en-US" w:eastAsia="ru-RU"/>
              </w:rPr>
            </w:pPr>
          </w:p>
        </w:tc>
      </w:tr>
      <w:tr w:rsidR="00003ADE" w:rsidRPr="00003ADE" w:rsidTr="003451A2">
        <w:trPr>
          <w:gridAfter w:val="12"/>
          <w:wAfter w:w="2118"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1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val="en-US" w:eastAsia="ru-RU"/>
              </w:rPr>
            </w:pPr>
          </w:p>
        </w:tc>
      </w:tr>
      <w:tr w:rsidR="00003ADE" w:rsidRPr="00003ADE" w:rsidTr="003451A2">
        <w:trPr>
          <w:gridAfter w:val="12"/>
          <w:wAfter w:w="2118"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1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val="en-US" w:eastAsia="ru-RU"/>
              </w:rPr>
            </w:pPr>
          </w:p>
        </w:tc>
      </w:tr>
      <w:tr w:rsidR="00003ADE" w:rsidRPr="00003ADE" w:rsidTr="003451A2">
        <w:trPr>
          <w:gridAfter w:val="12"/>
          <w:wAfter w:w="2118"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1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val="en-US" w:eastAsia="ru-RU"/>
              </w:rPr>
            </w:pPr>
          </w:p>
        </w:tc>
      </w:tr>
      <w:tr w:rsidR="00003ADE" w:rsidRPr="00003ADE" w:rsidTr="003451A2">
        <w:trPr>
          <w:gridAfter w:val="12"/>
          <w:wAfter w:w="2118"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1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val="en-US" w:eastAsia="ru-RU"/>
              </w:rPr>
            </w:pPr>
          </w:p>
        </w:tc>
      </w:tr>
      <w:tr w:rsidR="00003ADE" w:rsidRPr="00003ADE" w:rsidTr="003451A2">
        <w:trPr>
          <w:gridAfter w:val="15"/>
          <w:wAfter w:w="2435"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r>
      <w:tr w:rsidR="00003ADE" w:rsidRPr="00003ADE" w:rsidTr="003451A2">
        <w:trPr>
          <w:gridAfter w:val="15"/>
          <w:wAfter w:w="2435"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r>
      <w:tr w:rsidR="00003ADE" w:rsidRPr="00003ADE" w:rsidTr="003451A2">
        <w:trPr>
          <w:gridAfter w:val="15"/>
          <w:wAfter w:w="2435"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r>
      <w:tr w:rsidR="00003ADE" w:rsidRPr="00003ADE" w:rsidTr="003451A2">
        <w:trPr>
          <w:gridAfter w:val="15"/>
          <w:wAfter w:w="2435"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r>
      <w:tr w:rsidR="00003ADE" w:rsidRPr="00003ADE" w:rsidTr="003451A2">
        <w:trPr>
          <w:gridAfter w:val="15"/>
          <w:wAfter w:w="2435"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r>
      <w:tr w:rsidR="00003ADE" w:rsidRPr="00003ADE" w:rsidTr="003451A2">
        <w:trPr>
          <w:gridAfter w:val="15"/>
          <w:wAfter w:w="2435"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r>
      <w:tr w:rsidR="00003ADE" w:rsidRPr="00003ADE" w:rsidTr="003451A2">
        <w:trPr>
          <w:gridAfter w:val="15"/>
          <w:wAfter w:w="2435"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r>
      <w:tr w:rsidR="00003ADE" w:rsidRPr="00003ADE" w:rsidTr="003451A2">
        <w:trPr>
          <w:gridAfter w:val="15"/>
          <w:wAfter w:w="2435"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r>
      <w:tr w:rsidR="00003ADE" w:rsidRPr="00003ADE" w:rsidTr="003451A2">
        <w:trPr>
          <w:gridAfter w:val="15"/>
          <w:wAfter w:w="2435"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r w:rsidRPr="00003ADE">
              <w:rPr>
                <w:sz w:val="16"/>
                <w:szCs w:val="16"/>
                <w:lang w:val="en-US" w:eastAsia="ru-RU"/>
              </w:rPr>
              <w:t>x</w:t>
            </w:r>
          </w:p>
        </w:tc>
        <w:tc>
          <w:tcPr>
            <w:tcW w:w="353"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r w:rsidRPr="00003ADE">
              <w:rPr>
                <w:sz w:val="16"/>
                <w:szCs w:val="16"/>
                <w:lang w:val="en-US" w:eastAsia="ru-RU"/>
              </w:rPr>
              <w:t>x</w:t>
            </w: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r>
      <w:tr w:rsidR="00003ADE" w:rsidRPr="00003ADE" w:rsidTr="003451A2">
        <w:trPr>
          <w:gridAfter w:val="15"/>
          <w:wAfter w:w="2435"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r w:rsidRPr="00003ADE">
              <w:rPr>
                <w:sz w:val="16"/>
                <w:szCs w:val="16"/>
                <w:lang w:val="en-US" w:eastAsia="ru-RU"/>
              </w:rPr>
              <w:t>x</w:t>
            </w:r>
          </w:p>
        </w:tc>
        <w:tc>
          <w:tcPr>
            <w:tcW w:w="353"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r w:rsidRPr="00003ADE">
              <w:rPr>
                <w:sz w:val="16"/>
                <w:szCs w:val="16"/>
                <w:lang w:val="en-US" w:eastAsia="ru-RU"/>
              </w:rPr>
              <w:t>x</w:t>
            </w: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r>
      <w:tr w:rsidR="00003ADE" w:rsidRPr="00003ADE" w:rsidTr="003451A2">
        <w:trPr>
          <w:gridAfter w:val="15"/>
          <w:wAfter w:w="2435"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r w:rsidRPr="00003ADE">
              <w:rPr>
                <w:sz w:val="16"/>
                <w:szCs w:val="16"/>
                <w:lang w:val="en-US" w:eastAsia="ru-RU"/>
              </w:rPr>
              <w:t>x</w:t>
            </w:r>
          </w:p>
        </w:tc>
        <w:tc>
          <w:tcPr>
            <w:tcW w:w="353"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r w:rsidRPr="00003ADE">
              <w:rPr>
                <w:sz w:val="16"/>
                <w:szCs w:val="16"/>
                <w:lang w:val="en-US" w:eastAsia="ru-RU"/>
              </w:rPr>
              <w:t>x</w:t>
            </w: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r>
      <w:tr w:rsidR="00003ADE" w:rsidRPr="00003ADE" w:rsidTr="003451A2">
        <w:trPr>
          <w:gridAfter w:val="15"/>
          <w:wAfter w:w="2435"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r w:rsidRPr="00003ADE">
              <w:rPr>
                <w:sz w:val="16"/>
                <w:szCs w:val="16"/>
                <w:lang w:val="en-US" w:eastAsia="ru-RU"/>
              </w:rPr>
              <w:t>x</w:t>
            </w:r>
          </w:p>
        </w:tc>
        <w:tc>
          <w:tcPr>
            <w:tcW w:w="353"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r w:rsidRPr="00003ADE">
              <w:rPr>
                <w:sz w:val="16"/>
                <w:szCs w:val="16"/>
                <w:lang w:val="en-US" w:eastAsia="ru-RU"/>
              </w:rPr>
              <w:t>x</w:t>
            </w: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r>
      <w:tr w:rsidR="00003ADE" w:rsidRPr="00003ADE" w:rsidTr="003451A2">
        <w:trPr>
          <w:gridAfter w:val="15"/>
          <w:wAfter w:w="2435"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r w:rsidRPr="00003ADE">
              <w:rPr>
                <w:sz w:val="16"/>
                <w:szCs w:val="16"/>
                <w:lang w:val="en-US" w:eastAsia="ru-RU"/>
              </w:rPr>
              <w:t>x</w:t>
            </w:r>
          </w:p>
        </w:tc>
        <w:tc>
          <w:tcPr>
            <w:tcW w:w="353"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r w:rsidRPr="00003ADE">
              <w:rPr>
                <w:sz w:val="16"/>
                <w:szCs w:val="16"/>
                <w:lang w:val="en-US" w:eastAsia="ru-RU"/>
              </w:rPr>
              <w:t>x</w:t>
            </w: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r>
      <w:tr w:rsidR="00003ADE" w:rsidRPr="00003ADE" w:rsidTr="003451A2">
        <w:trPr>
          <w:gridAfter w:val="15"/>
          <w:wAfter w:w="2435"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r w:rsidRPr="00003ADE">
              <w:rPr>
                <w:sz w:val="16"/>
                <w:szCs w:val="16"/>
                <w:lang w:val="en-US" w:eastAsia="ru-RU"/>
              </w:rPr>
              <w:t>x</w:t>
            </w:r>
          </w:p>
        </w:tc>
        <w:tc>
          <w:tcPr>
            <w:tcW w:w="353"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r w:rsidRPr="00003ADE">
              <w:rPr>
                <w:sz w:val="16"/>
                <w:szCs w:val="16"/>
                <w:lang w:val="en-US" w:eastAsia="ru-RU"/>
              </w:rPr>
              <w:t>x</w:t>
            </w: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r>
      <w:tr w:rsidR="00003ADE" w:rsidRPr="00003ADE" w:rsidTr="003451A2">
        <w:trPr>
          <w:gridAfter w:val="15"/>
          <w:wAfter w:w="2435"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r w:rsidRPr="00003ADE">
              <w:rPr>
                <w:sz w:val="16"/>
                <w:szCs w:val="16"/>
                <w:lang w:val="en-US" w:eastAsia="ru-RU"/>
              </w:rPr>
              <w:t>x</w:t>
            </w:r>
          </w:p>
        </w:tc>
        <w:tc>
          <w:tcPr>
            <w:tcW w:w="353"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r w:rsidRPr="00003ADE">
              <w:rPr>
                <w:sz w:val="16"/>
                <w:szCs w:val="16"/>
                <w:lang w:val="en-US" w:eastAsia="ru-RU"/>
              </w:rPr>
              <w:t>x</w:t>
            </w: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r>
      <w:tr w:rsidR="00003ADE" w:rsidRPr="00003ADE" w:rsidTr="003451A2">
        <w:trPr>
          <w:gridAfter w:val="15"/>
          <w:wAfter w:w="2435" w:type="pct"/>
          <w:trHeight w:val="80"/>
        </w:trPr>
        <w:tc>
          <w:tcPr>
            <w:tcW w:w="306" w:type="pct"/>
            <w:gridSpan w:val="2"/>
            <w:tcBorders>
              <w:top w:val="single" w:sz="4" w:space="0" w:color="auto"/>
              <w:left w:val="single" w:sz="4" w:space="0" w:color="auto"/>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r w:rsidRPr="00003ADE">
              <w:rPr>
                <w:sz w:val="16"/>
                <w:szCs w:val="16"/>
                <w:lang w:val="en-US" w:eastAsia="ru-RU"/>
              </w:rPr>
              <w:t>x</w:t>
            </w:r>
          </w:p>
        </w:tc>
        <w:tc>
          <w:tcPr>
            <w:tcW w:w="353"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r w:rsidRPr="00003ADE">
              <w:rPr>
                <w:sz w:val="16"/>
                <w:szCs w:val="16"/>
                <w:lang w:val="en-US" w:eastAsia="ru-RU"/>
              </w:rPr>
              <w:t>x</w:t>
            </w:r>
          </w:p>
        </w:tc>
        <w:tc>
          <w:tcPr>
            <w:tcW w:w="205"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99" w:type="pct"/>
            <w:gridSpan w:val="3"/>
            <w:tcBorders>
              <w:top w:val="single" w:sz="4" w:space="0" w:color="auto"/>
              <w:left w:val="nil"/>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p>
        </w:tc>
        <w:tc>
          <w:tcPr>
            <w:tcW w:w="328" w:type="pct"/>
            <w:gridSpan w:val="3"/>
            <w:tcBorders>
              <w:top w:val="single" w:sz="4" w:space="0" w:color="auto"/>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p>
        </w:tc>
        <w:tc>
          <w:tcPr>
            <w:tcW w:w="287" w:type="pct"/>
            <w:gridSpan w:val="3"/>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6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50"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c>
          <w:tcPr>
            <w:tcW w:w="27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p>
        </w:tc>
      </w:tr>
    </w:tbl>
    <w:p w:rsidR="00003ADE" w:rsidRPr="00003ADE" w:rsidRDefault="00003ADE" w:rsidP="00003ADE">
      <w:pPr>
        <w:rPr>
          <w:sz w:val="16"/>
          <w:szCs w:val="16"/>
          <w:lang w:eastAsia="ru-RU"/>
        </w:rPr>
      </w:pPr>
    </w:p>
    <w:p w:rsidR="00003ADE" w:rsidRPr="00003ADE" w:rsidRDefault="00003ADE" w:rsidP="00003ADE">
      <w:pPr>
        <w:rPr>
          <w:sz w:val="16"/>
          <w:szCs w:val="16"/>
          <w:lang w:eastAsia="ru-RU"/>
        </w:rPr>
      </w:pPr>
    </w:p>
    <w:p w:rsidR="00003ADE" w:rsidRPr="00003ADE" w:rsidRDefault="00003ADE" w:rsidP="00003ADE">
      <w:pPr>
        <w:jc w:val="center"/>
        <w:rPr>
          <w:sz w:val="16"/>
          <w:szCs w:val="16"/>
          <w:lang w:eastAsia="ru-RU"/>
        </w:rPr>
      </w:pPr>
      <w:r w:rsidRPr="00003ADE">
        <w:rPr>
          <w:sz w:val="16"/>
          <w:szCs w:val="16"/>
          <w:lang w:eastAsia="ru-RU"/>
        </w:rPr>
        <w:t xml:space="preserve">IV. Сведения о фактических показателях, характеризующих объем и качество оказания муниципальной услуги в социальной сфере (муниципальных услуг в социальной сфере, составляющих укрупненную муниципальную услугу),  </w:t>
      </w:r>
    </w:p>
    <w:p w:rsidR="00003ADE" w:rsidRPr="00003ADE" w:rsidRDefault="00003ADE" w:rsidP="00003ADE">
      <w:pPr>
        <w:jc w:val="center"/>
        <w:rPr>
          <w:sz w:val="16"/>
          <w:szCs w:val="16"/>
          <w:lang w:eastAsia="ru-RU"/>
        </w:rPr>
      </w:pPr>
      <w:r w:rsidRPr="00003ADE">
        <w:rPr>
          <w:sz w:val="16"/>
          <w:szCs w:val="16"/>
          <w:lang w:eastAsia="ru-RU"/>
        </w:rPr>
        <w:t>на «_</w:t>
      </w:r>
      <w:proofErr w:type="gramStart"/>
      <w:r w:rsidRPr="00003ADE">
        <w:rPr>
          <w:sz w:val="16"/>
          <w:szCs w:val="16"/>
          <w:lang w:eastAsia="ru-RU"/>
        </w:rPr>
        <w:t>_»_</w:t>
      </w:r>
      <w:proofErr w:type="gramEnd"/>
      <w:r w:rsidRPr="00003ADE">
        <w:rPr>
          <w:sz w:val="16"/>
          <w:szCs w:val="16"/>
          <w:lang w:eastAsia="ru-RU"/>
        </w:rPr>
        <w:t>___________ 20__  г.</w:t>
      </w:r>
    </w:p>
    <w:p w:rsidR="00003ADE" w:rsidRPr="00003ADE" w:rsidRDefault="00003ADE" w:rsidP="00003ADE">
      <w:pPr>
        <w:jc w:val="both"/>
        <w:rPr>
          <w:sz w:val="16"/>
          <w:szCs w:val="16"/>
          <w:lang w:eastAsia="ru-RU"/>
        </w:rPr>
      </w:pPr>
      <w:r w:rsidRPr="00003ADE">
        <w:rPr>
          <w:sz w:val="16"/>
          <w:szCs w:val="16"/>
          <w:lang w:eastAsia="ru-RU"/>
        </w:rPr>
        <w:t>Наименование укрупненной муниципальной услуги</w:t>
      </w:r>
      <w:r w:rsidRPr="00003ADE">
        <w:rPr>
          <w:sz w:val="16"/>
          <w:szCs w:val="16"/>
          <w:vertAlign w:val="superscript"/>
          <w:lang w:eastAsia="ru-RU"/>
        </w:rPr>
        <w:t>17</w:t>
      </w:r>
      <w:r w:rsidRPr="00003ADE">
        <w:rPr>
          <w:sz w:val="16"/>
          <w:szCs w:val="16"/>
          <w:lang w:eastAsia="ru-RU"/>
        </w:rPr>
        <w:t>________________________________________________________________________________</w:t>
      </w:r>
    </w:p>
    <w:p w:rsidR="00003ADE" w:rsidRPr="00003ADE" w:rsidRDefault="00003ADE" w:rsidP="00003ADE">
      <w:pPr>
        <w:jc w:val="center"/>
        <w:rPr>
          <w:sz w:val="16"/>
          <w:szCs w:val="16"/>
          <w:lang w:eastAsia="ru-RU"/>
        </w:rPr>
      </w:pPr>
    </w:p>
    <w:tbl>
      <w:tblPr>
        <w:tblW w:w="5419" w:type="pct"/>
        <w:tblInd w:w="-176" w:type="dxa"/>
        <w:tblLayout w:type="fixed"/>
        <w:tblLook w:val="04A0" w:firstRow="1" w:lastRow="0" w:firstColumn="1" w:lastColumn="0" w:noHBand="0" w:noVBand="1"/>
      </w:tblPr>
      <w:tblGrid>
        <w:gridCol w:w="769"/>
        <w:gridCol w:w="663"/>
        <w:gridCol w:w="495"/>
        <w:gridCol w:w="485"/>
        <w:gridCol w:w="653"/>
        <w:gridCol w:w="779"/>
        <w:gridCol w:w="849"/>
        <w:gridCol w:w="849"/>
        <w:gridCol w:w="779"/>
        <w:gridCol w:w="784"/>
        <w:gridCol w:w="779"/>
        <w:gridCol w:w="714"/>
        <w:gridCol w:w="712"/>
        <w:gridCol w:w="679"/>
        <w:gridCol w:w="898"/>
        <w:gridCol w:w="777"/>
      </w:tblGrid>
      <w:tr w:rsidR="00003ADE" w:rsidRPr="00003ADE" w:rsidTr="003451A2">
        <w:trPr>
          <w:gridAfter w:val="1"/>
          <w:wAfter w:w="333" w:type="pct"/>
          <w:trHeight w:val="320"/>
        </w:trPr>
        <w:tc>
          <w:tcPr>
            <w:tcW w:w="1034" w:type="pct"/>
            <w:gridSpan w:val="4"/>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Исполнитель муниципальной услуги</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Уникальный номер реестровой записи</w:t>
            </w:r>
            <w:r w:rsidRPr="00003ADE">
              <w:rPr>
                <w:sz w:val="16"/>
                <w:szCs w:val="16"/>
                <w:vertAlign w:val="superscript"/>
                <w:lang w:val="en-US" w:eastAsia="ru-RU"/>
              </w:rPr>
              <w:t>20</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Наименование муниципальной услуги</w:t>
            </w:r>
            <w:r w:rsidRPr="00003ADE">
              <w:rPr>
                <w:sz w:val="16"/>
                <w:szCs w:val="16"/>
                <w:vertAlign w:val="superscript"/>
                <w:lang w:val="en-US" w:eastAsia="ru-RU"/>
              </w:rPr>
              <w:t>20</w:t>
            </w:r>
          </w:p>
        </w:tc>
        <w:tc>
          <w:tcPr>
            <w:tcW w:w="364" w:type="pct"/>
            <w:vMerge w:val="restart"/>
            <w:tcBorders>
              <w:top w:val="single" w:sz="4" w:space="0" w:color="auto"/>
              <w:left w:val="single" w:sz="4" w:space="0" w:color="auto"/>
              <w:right w:val="single" w:sz="4" w:space="0" w:color="auto"/>
            </w:tcBorders>
          </w:tcPr>
          <w:p w:rsidR="00003ADE" w:rsidRPr="00003ADE" w:rsidRDefault="00003ADE" w:rsidP="003451A2">
            <w:pPr>
              <w:jc w:val="both"/>
              <w:rPr>
                <w:sz w:val="16"/>
                <w:szCs w:val="16"/>
                <w:lang w:eastAsia="ru-RU"/>
              </w:rPr>
            </w:pPr>
            <w:r w:rsidRPr="00003ADE">
              <w:rPr>
                <w:sz w:val="16"/>
                <w:szCs w:val="16"/>
                <w:lang w:eastAsia="ru-RU"/>
              </w:rPr>
              <w:t>Содержание муниципальной услуги</w:t>
            </w:r>
            <w:r w:rsidRPr="00003ADE">
              <w:rPr>
                <w:sz w:val="16"/>
                <w:szCs w:val="16"/>
                <w:vertAlign w:val="superscript"/>
                <w:lang w:val="en-US" w:eastAsia="ru-RU"/>
              </w:rPr>
              <w:t>20</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Условия (формы) оказания муниципальной услуги</w:t>
            </w:r>
            <w:r w:rsidRPr="00003ADE">
              <w:rPr>
                <w:sz w:val="16"/>
                <w:szCs w:val="16"/>
                <w:vertAlign w:val="superscript"/>
                <w:lang w:eastAsia="ru-RU"/>
              </w:rPr>
              <w:t>20</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Категории потребителей муниципальной услуги</w:t>
            </w:r>
            <w:r w:rsidRPr="00003ADE">
              <w:rPr>
                <w:sz w:val="16"/>
                <w:szCs w:val="16"/>
                <w:vertAlign w:val="superscript"/>
                <w:lang w:val="en-US" w:eastAsia="ru-RU"/>
              </w:rPr>
              <w:t>20</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Год определения исполнителей муниципальной услуги</w:t>
            </w:r>
            <w:r w:rsidRPr="00003ADE">
              <w:rPr>
                <w:sz w:val="16"/>
                <w:szCs w:val="16"/>
                <w:vertAlign w:val="superscript"/>
                <w:lang w:eastAsia="ru-RU"/>
              </w:rPr>
              <w:t>20</w:t>
            </w:r>
          </w:p>
          <w:p w:rsidR="00003ADE" w:rsidRPr="00003ADE" w:rsidRDefault="00003ADE" w:rsidP="003451A2">
            <w:pPr>
              <w:spacing w:after="200" w:line="276" w:lineRule="auto"/>
              <w:jc w:val="both"/>
              <w:rPr>
                <w:sz w:val="16"/>
                <w:szCs w:val="16"/>
                <w:lang w:eastAsia="ru-RU"/>
              </w:rPr>
            </w:pP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Место оказания муниципальной услуги</w:t>
            </w:r>
            <w:r w:rsidRPr="00003ADE">
              <w:rPr>
                <w:sz w:val="16"/>
                <w:szCs w:val="16"/>
                <w:vertAlign w:val="superscript"/>
                <w:lang w:val="en-US" w:eastAsia="ru-RU"/>
              </w:rPr>
              <w:t>20</w:t>
            </w:r>
          </w:p>
        </w:tc>
        <w:tc>
          <w:tcPr>
            <w:tcW w:w="902" w:type="pct"/>
            <w:gridSpan w:val="3"/>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Показатель, характеризующий качество оказания муниципальной услуги</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vertAlign w:val="superscript"/>
                <w:lang w:eastAsia="ru-RU"/>
              </w:rPr>
            </w:pPr>
            <w:r w:rsidRPr="00003ADE">
              <w:rPr>
                <w:sz w:val="16"/>
                <w:szCs w:val="16"/>
                <w:lang w:eastAsia="ru-RU"/>
              </w:rPr>
              <w:t>Значение фактического показателя, характеризующего качество оказания муниципальной услуги</w:t>
            </w:r>
            <w:r w:rsidRPr="00003ADE">
              <w:rPr>
                <w:sz w:val="16"/>
                <w:szCs w:val="16"/>
                <w:vertAlign w:val="superscript"/>
                <w:lang w:eastAsia="ru-RU"/>
              </w:rPr>
              <w:t>23</w:t>
            </w:r>
          </w:p>
          <w:p w:rsidR="00003ADE" w:rsidRPr="00003ADE" w:rsidRDefault="00003ADE" w:rsidP="003451A2">
            <w:pPr>
              <w:jc w:val="both"/>
              <w:rPr>
                <w:sz w:val="16"/>
                <w:szCs w:val="16"/>
                <w:vertAlign w:val="superscript"/>
                <w:lang w:eastAsia="ru-RU"/>
              </w:rPr>
            </w:pPr>
          </w:p>
          <w:p w:rsidR="00003ADE" w:rsidRPr="00003ADE" w:rsidRDefault="00003ADE" w:rsidP="003451A2">
            <w:pPr>
              <w:jc w:val="both"/>
              <w:rPr>
                <w:sz w:val="16"/>
                <w:szCs w:val="16"/>
                <w:vertAlign w:val="superscript"/>
                <w:lang w:eastAsia="ru-RU"/>
              </w:rPr>
            </w:pPr>
          </w:p>
          <w:p w:rsidR="00003ADE" w:rsidRPr="00003ADE" w:rsidRDefault="00003ADE" w:rsidP="003451A2">
            <w:pPr>
              <w:jc w:val="both"/>
              <w:rPr>
                <w:sz w:val="16"/>
                <w:szCs w:val="16"/>
                <w:vertAlign w:val="superscript"/>
                <w:lang w:eastAsia="ru-RU"/>
              </w:rPr>
            </w:pPr>
          </w:p>
          <w:p w:rsidR="00003ADE" w:rsidRPr="00003ADE" w:rsidRDefault="00003ADE" w:rsidP="003451A2">
            <w:pPr>
              <w:jc w:val="both"/>
              <w:rPr>
                <w:sz w:val="16"/>
                <w:szCs w:val="16"/>
                <w:vertAlign w:val="superscript"/>
                <w:lang w:eastAsia="ru-RU"/>
              </w:rPr>
            </w:pPr>
          </w:p>
          <w:p w:rsidR="00003ADE" w:rsidRPr="00003ADE" w:rsidRDefault="00003ADE" w:rsidP="003451A2">
            <w:pPr>
              <w:jc w:val="both"/>
              <w:rPr>
                <w:sz w:val="16"/>
                <w:szCs w:val="16"/>
                <w:vertAlign w:val="superscript"/>
                <w:lang w:eastAsia="ru-RU"/>
              </w:rPr>
            </w:pPr>
          </w:p>
          <w:p w:rsidR="00003ADE" w:rsidRPr="00003ADE" w:rsidRDefault="00003ADE" w:rsidP="003451A2">
            <w:pPr>
              <w:jc w:val="both"/>
              <w:rPr>
                <w:sz w:val="16"/>
                <w:szCs w:val="16"/>
                <w:vertAlign w:val="superscript"/>
                <w:lang w:eastAsia="ru-RU"/>
              </w:rPr>
            </w:pPr>
          </w:p>
          <w:p w:rsidR="00003ADE" w:rsidRPr="00003ADE" w:rsidRDefault="00003ADE" w:rsidP="003451A2">
            <w:pPr>
              <w:jc w:val="both"/>
              <w:rPr>
                <w:sz w:val="16"/>
                <w:szCs w:val="16"/>
                <w:vertAlign w:val="superscript"/>
                <w:lang w:eastAsia="ru-RU"/>
              </w:rPr>
            </w:pPr>
          </w:p>
          <w:p w:rsidR="00003ADE" w:rsidRPr="00003ADE" w:rsidRDefault="00003ADE" w:rsidP="003451A2">
            <w:pPr>
              <w:jc w:val="both"/>
              <w:rPr>
                <w:sz w:val="16"/>
                <w:szCs w:val="16"/>
                <w:vertAlign w:val="superscript"/>
                <w:lang w:eastAsia="ru-RU"/>
              </w:rPr>
            </w:pPr>
          </w:p>
          <w:p w:rsidR="00003ADE" w:rsidRPr="00003ADE" w:rsidRDefault="00003ADE" w:rsidP="003451A2">
            <w:pPr>
              <w:jc w:val="both"/>
              <w:rPr>
                <w:sz w:val="16"/>
                <w:szCs w:val="16"/>
                <w:vertAlign w:val="superscript"/>
                <w:lang w:eastAsia="ru-RU"/>
              </w:rPr>
            </w:pPr>
          </w:p>
          <w:p w:rsidR="00003ADE" w:rsidRPr="00003ADE" w:rsidRDefault="00003ADE" w:rsidP="003451A2">
            <w:pPr>
              <w:jc w:val="both"/>
              <w:rPr>
                <w:sz w:val="16"/>
                <w:szCs w:val="16"/>
                <w:lang w:eastAsia="ru-RU"/>
              </w:rPr>
            </w:pPr>
          </w:p>
        </w:tc>
      </w:tr>
      <w:tr w:rsidR="00003ADE" w:rsidRPr="00003ADE" w:rsidTr="003451A2">
        <w:trPr>
          <w:gridAfter w:val="1"/>
          <w:wAfter w:w="333" w:type="pct"/>
          <w:trHeight w:val="473"/>
        </w:trPr>
        <w:tc>
          <w:tcPr>
            <w:tcW w:w="330" w:type="pct"/>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vertAlign w:val="superscript"/>
                <w:lang w:eastAsia="ru-RU"/>
              </w:rPr>
            </w:pPr>
            <w:r w:rsidRPr="00003ADE">
              <w:rPr>
                <w:sz w:val="16"/>
                <w:szCs w:val="16"/>
                <w:lang w:eastAsia="ru-RU"/>
              </w:rPr>
              <w:t>уникальный код организации по Сводному реестру</w:t>
            </w:r>
            <w:r w:rsidRPr="00003ADE">
              <w:rPr>
                <w:sz w:val="16"/>
                <w:szCs w:val="16"/>
                <w:vertAlign w:val="superscript"/>
                <w:lang w:eastAsia="ru-RU"/>
              </w:rPr>
              <w:t>18</w:t>
            </w:r>
          </w:p>
        </w:tc>
        <w:tc>
          <w:tcPr>
            <w:tcW w:w="284" w:type="pct"/>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val="en-US" w:eastAsia="ru-RU"/>
              </w:rPr>
            </w:pPr>
            <w:r w:rsidRPr="00003ADE">
              <w:rPr>
                <w:sz w:val="16"/>
                <w:szCs w:val="16"/>
                <w:lang w:eastAsia="ru-RU"/>
              </w:rPr>
              <w:t>наименование испонителя муниципальной услуги</w:t>
            </w:r>
            <w:r w:rsidRPr="00003ADE">
              <w:rPr>
                <w:sz w:val="16"/>
                <w:szCs w:val="16"/>
                <w:vertAlign w:val="superscript"/>
                <w:lang w:val="en-US" w:eastAsia="ru-RU"/>
              </w:rPr>
              <w:t>19</w:t>
            </w:r>
          </w:p>
        </w:tc>
        <w:tc>
          <w:tcPr>
            <w:tcW w:w="420" w:type="pct"/>
            <w:gridSpan w:val="2"/>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организационно-правовая форма</w:t>
            </w: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64"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06" w:type="pct"/>
            <w:vMerge w:val="restart"/>
            <w:tcBorders>
              <w:top w:val="nil"/>
              <w:left w:val="single" w:sz="4" w:space="0" w:color="auto"/>
              <w:bottom w:val="single" w:sz="4" w:space="0" w:color="auto"/>
              <w:right w:val="single" w:sz="4" w:space="0" w:color="auto"/>
            </w:tcBorders>
            <w:shd w:val="clear" w:color="auto" w:fill="auto"/>
            <w:hideMark/>
          </w:tcPr>
          <w:p w:rsidR="00003ADE" w:rsidRPr="00003ADE" w:rsidRDefault="00003ADE" w:rsidP="003451A2">
            <w:pPr>
              <w:jc w:val="center"/>
              <w:rPr>
                <w:sz w:val="16"/>
                <w:szCs w:val="16"/>
                <w:lang w:eastAsia="ru-RU"/>
              </w:rPr>
            </w:pPr>
            <w:r w:rsidRPr="00003ADE">
              <w:rPr>
                <w:sz w:val="16"/>
                <w:szCs w:val="16"/>
                <w:lang w:eastAsia="ru-RU"/>
              </w:rPr>
              <w:t>наименование показателя</w:t>
            </w:r>
            <w:r w:rsidRPr="00003ADE">
              <w:rPr>
                <w:sz w:val="16"/>
                <w:szCs w:val="16"/>
                <w:vertAlign w:val="superscript"/>
                <w:lang w:val="en-US" w:eastAsia="ru-RU"/>
              </w:rPr>
              <w:t>20</w:t>
            </w:r>
          </w:p>
        </w:tc>
        <w:tc>
          <w:tcPr>
            <w:tcW w:w="596" w:type="pct"/>
            <w:gridSpan w:val="2"/>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единица измерения</w:t>
            </w: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r>
      <w:tr w:rsidR="00003ADE" w:rsidRPr="00003ADE" w:rsidTr="003451A2">
        <w:trPr>
          <w:gridAfter w:val="1"/>
          <w:wAfter w:w="333" w:type="pct"/>
          <w:trHeight w:val="1130"/>
        </w:trPr>
        <w:tc>
          <w:tcPr>
            <w:tcW w:w="330" w:type="pct"/>
            <w:vMerge/>
            <w:tcBorders>
              <w:top w:val="nil"/>
              <w:left w:val="single" w:sz="4" w:space="0" w:color="auto"/>
              <w:bottom w:val="single" w:sz="4" w:space="0" w:color="auto"/>
              <w:right w:val="single" w:sz="4" w:space="0" w:color="auto"/>
            </w:tcBorders>
            <w:hideMark/>
          </w:tcPr>
          <w:p w:rsidR="00003ADE" w:rsidRPr="00003ADE" w:rsidRDefault="00003ADE" w:rsidP="003451A2">
            <w:pPr>
              <w:jc w:val="both"/>
              <w:rPr>
                <w:sz w:val="16"/>
                <w:szCs w:val="16"/>
                <w:lang w:eastAsia="ru-RU"/>
              </w:rPr>
            </w:pPr>
          </w:p>
        </w:tc>
        <w:tc>
          <w:tcPr>
            <w:tcW w:w="284" w:type="pct"/>
            <w:vMerge/>
            <w:tcBorders>
              <w:top w:val="nil"/>
              <w:left w:val="single" w:sz="4" w:space="0" w:color="auto"/>
              <w:bottom w:val="single" w:sz="4" w:space="0" w:color="auto"/>
              <w:right w:val="single" w:sz="4" w:space="0" w:color="auto"/>
            </w:tcBorders>
            <w:hideMark/>
          </w:tcPr>
          <w:p w:rsidR="00003ADE" w:rsidRPr="00003ADE" w:rsidRDefault="00003ADE" w:rsidP="003451A2">
            <w:pPr>
              <w:jc w:val="both"/>
              <w:rPr>
                <w:sz w:val="16"/>
                <w:szCs w:val="16"/>
                <w:lang w:eastAsia="ru-RU"/>
              </w:rPr>
            </w:pPr>
          </w:p>
        </w:tc>
        <w:tc>
          <w:tcPr>
            <w:tcW w:w="212" w:type="pct"/>
            <w:tcBorders>
              <w:top w:val="nil"/>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наименвоание</w:t>
            </w:r>
            <w:r w:rsidRPr="00003ADE">
              <w:rPr>
                <w:sz w:val="16"/>
                <w:szCs w:val="16"/>
                <w:vertAlign w:val="superscript"/>
                <w:lang w:val="en-US" w:eastAsia="ru-RU"/>
              </w:rPr>
              <w:t>19</w:t>
            </w:r>
          </w:p>
        </w:tc>
        <w:tc>
          <w:tcPr>
            <w:tcW w:w="208" w:type="pct"/>
            <w:tcBorders>
              <w:top w:val="nil"/>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код по ОКОПФ</w:t>
            </w:r>
            <w:r w:rsidRPr="00003ADE">
              <w:rPr>
                <w:sz w:val="16"/>
                <w:szCs w:val="16"/>
                <w:vertAlign w:val="superscript"/>
                <w:lang w:val="en-US" w:eastAsia="ru-RU"/>
              </w:rPr>
              <w:t>19</w:t>
            </w: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64" w:type="pct"/>
            <w:vMerge/>
            <w:tcBorders>
              <w:left w:val="single" w:sz="4" w:space="0" w:color="auto"/>
              <w:bottom w:val="single" w:sz="4" w:space="0" w:color="auto"/>
              <w:right w:val="single" w:sz="4" w:space="0" w:color="auto"/>
            </w:tcBorders>
          </w:tcPr>
          <w:p w:rsidR="00003ADE" w:rsidRPr="00003ADE" w:rsidRDefault="00003ADE" w:rsidP="003451A2">
            <w:pPr>
              <w:rPr>
                <w:sz w:val="16"/>
                <w:szCs w:val="16"/>
                <w:lang w:eastAsia="ru-RU"/>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06" w:type="pct"/>
            <w:vMerge/>
            <w:tcBorders>
              <w:top w:val="nil"/>
              <w:left w:val="single" w:sz="4" w:space="0" w:color="auto"/>
              <w:bottom w:val="single" w:sz="4" w:space="0" w:color="auto"/>
              <w:right w:val="single" w:sz="4" w:space="0" w:color="auto"/>
            </w:tcBorders>
            <w:hideMark/>
          </w:tcPr>
          <w:p w:rsidR="00003ADE" w:rsidRPr="00003ADE" w:rsidRDefault="00003ADE" w:rsidP="003451A2">
            <w:pPr>
              <w:jc w:val="center"/>
              <w:rPr>
                <w:sz w:val="16"/>
                <w:szCs w:val="16"/>
                <w:lang w:eastAsia="ru-RU"/>
              </w:rPr>
            </w:pPr>
          </w:p>
        </w:tc>
        <w:tc>
          <w:tcPr>
            <w:tcW w:w="305" w:type="pct"/>
            <w:tcBorders>
              <w:top w:val="nil"/>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наименование</w:t>
            </w:r>
            <w:r w:rsidRPr="00003ADE">
              <w:rPr>
                <w:sz w:val="16"/>
                <w:szCs w:val="16"/>
                <w:vertAlign w:val="superscript"/>
                <w:lang w:val="en-US" w:eastAsia="ru-RU"/>
              </w:rPr>
              <w:t>20</w:t>
            </w:r>
          </w:p>
        </w:tc>
        <w:tc>
          <w:tcPr>
            <w:tcW w:w="291" w:type="pct"/>
            <w:tcBorders>
              <w:top w:val="nil"/>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код по ОКЕИ</w:t>
            </w:r>
            <w:r w:rsidRPr="00003ADE">
              <w:rPr>
                <w:sz w:val="16"/>
                <w:szCs w:val="16"/>
                <w:vertAlign w:val="superscript"/>
                <w:lang w:val="en-US" w:eastAsia="ru-RU"/>
              </w:rPr>
              <w:t>20</w:t>
            </w: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r>
      <w:tr w:rsidR="00003ADE" w:rsidRPr="00003ADE" w:rsidTr="003451A2">
        <w:trPr>
          <w:gridAfter w:val="1"/>
          <w:wAfter w:w="333" w:type="pct"/>
          <w:trHeight w:val="264"/>
        </w:trPr>
        <w:tc>
          <w:tcPr>
            <w:tcW w:w="330" w:type="pct"/>
            <w:tcBorders>
              <w:top w:val="nil"/>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1</w:t>
            </w:r>
          </w:p>
        </w:tc>
        <w:tc>
          <w:tcPr>
            <w:tcW w:w="284" w:type="pct"/>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2</w:t>
            </w:r>
          </w:p>
        </w:tc>
        <w:tc>
          <w:tcPr>
            <w:tcW w:w="212" w:type="pct"/>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3</w:t>
            </w:r>
          </w:p>
        </w:tc>
        <w:tc>
          <w:tcPr>
            <w:tcW w:w="208" w:type="pct"/>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4</w:t>
            </w:r>
          </w:p>
        </w:tc>
        <w:tc>
          <w:tcPr>
            <w:tcW w:w="280" w:type="pct"/>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5</w:t>
            </w:r>
          </w:p>
        </w:tc>
        <w:tc>
          <w:tcPr>
            <w:tcW w:w="334" w:type="pct"/>
            <w:tcBorders>
              <w:top w:val="nil"/>
              <w:left w:val="nil"/>
              <w:bottom w:val="single" w:sz="4" w:space="0" w:color="auto"/>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6</w:t>
            </w:r>
          </w:p>
        </w:tc>
        <w:tc>
          <w:tcPr>
            <w:tcW w:w="364" w:type="pct"/>
            <w:tcBorders>
              <w:top w:val="nil"/>
              <w:left w:val="nil"/>
              <w:bottom w:val="single" w:sz="4" w:space="0" w:color="auto"/>
              <w:right w:val="single" w:sz="4" w:space="0" w:color="auto"/>
            </w:tcBorders>
            <w:vAlign w:val="bottom"/>
          </w:tcPr>
          <w:p w:rsidR="00003ADE" w:rsidRPr="00003ADE" w:rsidRDefault="00003ADE" w:rsidP="003451A2">
            <w:pPr>
              <w:jc w:val="center"/>
              <w:rPr>
                <w:sz w:val="16"/>
                <w:szCs w:val="16"/>
                <w:lang w:eastAsia="ru-RU"/>
              </w:rPr>
            </w:pPr>
            <w:r w:rsidRPr="00003ADE">
              <w:rPr>
                <w:sz w:val="16"/>
                <w:szCs w:val="16"/>
                <w:lang w:eastAsia="ru-RU"/>
              </w:rPr>
              <w:t>7</w:t>
            </w:r>
          </w:p>
        </w:tc>
        <w:tc>
          <w:tcPr>
            <w:tcW w:w="364" w:type="pct"/>
            <w:tcBorders>
              <w:top w:val="nil"/>
              <w:left w:val="single" w:sz="4" w:space="0" w:color="auto"/>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8</w:t>
            </w:r>
          </w:p>
        </w:tc>
        <w:tc>
          <w:tcPr>
            <w:tcW w:w="334" w:type="pct"/>
            <w:tcBorders>
              <w:top w:val="nil"/>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9</w:t>
            </w:r>
          </w:p>
        </w:tc>
        <w:tc>
          <w:tcPr>
            <w:tcW w:w="336" w:type="pct"/>
            <w:tcBorders>
              <w:top w:val="nil"/>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10</w:t>
            </w:r>
          </w:p>
        </w:tc>
        <w:tc>
          <w:tcPr>
            <w:tcW w:w="334" w:type="pct"/>
            <w:tcBorders>
              <w:top w:val="nil"/>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11</w:t>
            </w:r>
          </w:p>
        </w:tc>
        <w:tc>
          <w:tcPr>
            <w:tcW w:w="306" w:type="pct"/>
            <w:tcBorders>
              <w:top w:val="nil"/>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12</w:t>
            </w:r>
          </w:p>
        </w:tc>
        <w:tc>
          <w:tcPr>
            <w:tcW w:w="305" w:type="pct"/>
            <w:tcBorders>
              <w:top w:val="nil"/>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13</w:t>
            </w:r>
          </w:p>
        </w:tc>
        <w:tc>
          <w:tcPr>
            <w:tcW w:w="291" w:type="pct"/>
            <w:tcBorders>
              <w:top w:val="nil"/>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14</w:t>
            </w:r>
          </w:p>
        </w:tc>
        <w:tc>
          <w:tcPr>
            <w:tcW w:w="385" w:type="pct"/>
            <w:tcBorders>
              <w:top w:val="nil"/>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15</w:t>
            </w:r>
          </w:p>
        </w:tc>
      </w:tr>
      <w:tr w:rsidR="00003ADE" w:rsidRPr="00003ADE" w:rsidTr="003451A2">
        <w:trPr>
          <w:gridAfter w:val="1"/>
          <w:wAfter w:w="333" w:type="pct"/>
          <w:trHeight w:val="264"/>
        </w:trPr>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64" w:type="pct"/>
            <w:vMerge w:val="restart"/>
            <w:tcBorders>
              <w:top w:val="single" w:sz="4" w:space="0" w:color="auto"/>
              <w:left w:val="single" w:sz="4" w:space="0" w:color="auto"/>
              <w:right w:val="single" w:sz="4" w:space="0" w:color="auto"/>
            </w:tcBorders>
          </w:tcPr>
          <w:p w:rsidR="00003ADE" w:rsidRPr="00003ADE" w:rsidRDefault="00003ADE" w:rsidP="003451A2">
            <w:pPr>
              <w:rPr>
                <w:sz w:val="16"/>
                <w:szCs w:val="16"/>
                <w:lang w:eastAsia="ru-RU"/>
              </w:rPr>
            </w:pP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06"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05"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91"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85"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3451A2">
        <w:trPr>
          <w:gridAfter w:val="1"/>
          <w:wAfter w:w="333" w:type="pct"/>
          <w:trHeight w:val="264"/>
        </w:trPr>
        <w:tc>
          <w:tcPr>
            <w:tcW w:w="33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64"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06"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05"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91"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85"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3451A2">
        <w:trPr>
          <w:gridAfter w:val="1"/>
          <w:wAfter w:w="333" w:type="pct"/>
          <w:trHeight w:val="264"/>
        </w:trPr>
        <w:tc>
          <w:tcPr>
            <w:tcW w:w="33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64"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06"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05"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91"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85"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3451A2">
        <w:trPr>
          <w:gridAfter w:val="1"/>
          <w:wAfter w:w="333" w:type="pct"/>
          <w:trHeight w:val="264"/>
        </w:trPr>
        <w:tc>
          <w:tcPr>
            <w:tcW w:w="33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64"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06"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05"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91"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85"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3451A2">
        <w:trPr>
          <w:gridAfter w:val="1"/>
          <w:wAfter w:w="333" w:type="pct"/>
          <w:trHeight w:val="264"/>
        </w:trPr>
        <w:tc>
          <w:tcPr>
            <w:tcW w:w="33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64"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06"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05"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91"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85"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3451A2">
        <w:trPr>
          <w:gridAfter w:val="1"/>
          <w:wAfter w:w="333" w:type="pct"/>
          <w:trHeight w:val="264"/>
        </w:trPr>
        <w:tc>
          <w:tcPr>
            <w:tcW w:w="33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64"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06"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05"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91"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85"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3451A2">
        <w:trPr>
          <w:gridAfter w:val="1"/>
          <w:wAfter w:w="333" w:type="pct"/>
          <w:trHeight w:val="264"/>
        </w:trPr>
        <w:tc>
          <w:tcPr>
            <w:tcW w:w="33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64"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06"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05"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91"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85"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3451A2">
        <w:trPr>
          <w:gridAfter w:val="1"/>
          <w:wAfter w:w="333" w:type="pct"/>
          <w:trHeight w:val="276"/>
        </w:trPr>
        <w:tc>
          <w:tcPr>
            <w:tcW w:w="33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64" w:type="pct"/>
            <w:vMerge/>
            <w:tcBorders>
              <w:left w:val="single" w:sz="4" w:space="0" w:color="auto"/>
              <w:bottom w:val="single" w:sz="4" w:space="0" w:color="auto"/>
              <w:right w:val="single" w:sz="4" w:space="0" w:color="auto"/>
            </w:tcBorders>
          </w:tcPr>
          <w:p w:rsidR="00003ADE" w:rsidRPr="00003ADE" w:rsidRDefault="00003ADE" w:rsidP="003451A2">
            <w:pPr>
              <w:rPr>
                <w:sz w:val="16"/>
                <w:szCs w:val="16"/>
                <w:lang w:eastAsia="ru-RU"/>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06"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05"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91"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85"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3451A2">
        <w:trPr>
          <w:gridAfter w:val="1"/>
          <w:wAfter w:w="333" w:type="pct"/>
          <w:trHeight w:val="264"/>
        </w:trPr>
        <w:tc>
          <w:tcPr>
            <w:tcW w:w="826" w:type="pct"/>
            <w:gridSpan w:val="3"/>
            <w:vMerge w:val="restart"/>
            <w:tcBorders>
              <w:top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p>
        </w:tc>
        <w:tc>
          <w:tcPr>
            <w:tcW w:w="20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center"/>
              <w:rPr>
                <w:sz w:val="16"/>
                <w:szCs w:val="16"/>
                <w:lang w:eastAsia="ru-RU"/>
              </w:rPr>
            </w:pPr>
            <w:proofErr w:type="gramStart"/>
            <w:r w:rsidRPr="00003ADE">
              <w:rPr>
                <w:sz w:val="16"/>
                <w:szCs w:val="16"/>
                <w:lang w:eastAsia="ru-RU"/>
              </w:rPr>
              <w:t>Итого  по</w:t>
            </w:r>
            <w:proofErr w:type="gramEnd"/>
            <w:r w:rsidRPr="00003ADE">
              <w:rPr>
                <w:sz w:val="16"/>
                <w:szCs w:val="16"/>
                <w:lang w:eastAsia="ru-RU"/>
              </w:rPr>
              <w:t xml:space="preserve"> муниципальной услуге</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003ADE" w:rsidRPr="00003ADE" w:rsidRDefault="00003ADE" w:rsidP="003451A2">
            <w:pPr>
              <w:rPr>
                <w:sz w:val="16"/>
                <w:szCs w:val="16"/>
                <w:lang w:eastAsia="ru-RU"/>
              </w:rPr>
            </w:pPr>
          </w:p>
        </w:tc>
        <w:tc>
          <w:tcPr>
            <w:tcW w:w="364" w:type="pct"/>
            <w:vMerge w:val="restart"/>
            <w:tcBorders>
              <w:top w:val="single" w:sz="4" w:space="0" w:color="auto"/>
              <w:left w:val="single" w:sz="4" w:space="0" w:color="auto"/>
              <w:right w:val="single" w:sz="4" w:space="0" w:color="auto"/>
            </w:tcBorders>
          </w:tcPr>
          <w:p w:rsidR="00003ADE" w:rsidRPr="00003ADE" w:rsidRDefault="00003ADE" w:rsidP="003451A2">
            <w:pPr>
              <w:rPr>
                <w:sz w:val="16"/>
                <w:szCs w:val="16"/>
                <w:lang w:eastAsia="ru-RU"/>
              </w:rPr>
            </w:pP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003ADE" w:rsidRPr="00003ADE" w:rsidRDefault="00003ADE" w:rsidP="003451A2">
            <w:pPr>
              <w:rPr>
                <w:sz w:val="16"/>
                <w:szCs w:val="16"/>
                <w:lang w:eastAsia="ru-RU"/>
              </w:rPr>
            </w:pP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003ADE" w:rsidRPr="00003ADE" w:rsidRDefault="00003ADE" w:rsidP="003451A2">
            <w:pPr>
              <w:rPr>
                <w:sz w:val="16"/>
                <w:szCs w:val="16"/>
                <w:lang w:eastAsia="ru-RU"/>
              </w:rPr>
            </w:pP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1"/>
          <w:wAfter w:w="333" w:type="pct"/>
          <w:trHeight w:val="264"/>
        </w:trPr>
        <w:tc>
          <w:tcPr>
            <w:tcW w:w="826" w:type="pct"/>
            <w:gridSpan w:val="3"/>
            <w:vMerge/>
            <w:tcBorders>
              <w:right w:val="single" w:sz="4" w:space="0" w:color="auto"/>
            </w:tcBorders>
            <w:shd w:val="clear" w:color="auto" w:fill="auto"/>
            <w:noWrap/>
            <w:vAlign w:val="bottom"/>
            <w:hideMark/>
          </w:tcPr>
          <w:p w:rsidR="00003ADE" w:rsidRPr="00003ADE" w:rsidRDefault="00003ADE" w:rsidP="003451A2">
            <w:pPr>
              <w:rPr>
                <w:sz w:val="16"/>
                <w:szCs w:val="16"/>
                <w:lang w:eastAsia="ru-RU"/>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64"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36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1"/>
          <w:wAfter w:w="333" w:type="pct"/>
          <w:trHeight w:val="264"/>
        </w:trPr>
        <w:tc>
          <w:tcPr>
            <w:tcW w:w="826" w:type="pct"/>
            <w:gridSpan w:val="3"/>
            <w:vMerge/>
            <w:tcBorders>
              <w:right w:val="single" w:sz="4" w:space="0" w:color="auto"/>
            </w:tcBorders>
            <w:shd w:val="clear" w:color="auto" w:fill="auto"/>
            <w:noWrap/>
            <w:vAlign w:val="bottom"/>
            <w:hideMark/>
          </w:tcPr>
          <w:p w:rsidR="00003ADE" w:rsidRPr="00003ADE" w:rsidRDefault="00003ADE" w:rsidP="003451A2">
            <w:pPr>
              <w:rPr>
                <w:sz w:val="16"/>
                <w:szCs w:val="16"/>
                <w:lang w:eastAsia="ru-RU"/>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64"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36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1"/>
          <w:wAfter w:w="333" w:type="pct"/>
          <w:trHeight w:val="264"/>
        </w:trPr>
        <w:tc>
          <w:tcPr>
            <w:tcW w:w="826" w:type="pct"/>
            <w:gridSpan w:val="3"/>
            <w:vMerge/>
            <w:tcBorders>
              <w:right w:val="single" w:sz="4" w:space="0" w:color="auto"/>
            </w:tcBorders>
            <w:shd w:val="clear" w:color="auto" w:fill="auto"/>
            <w:noWrap/>
            <w:vAlign w:val="bottom"/>
            <w:hideMark/>
          </w:tcPr>
          <w:p w:rsidR="00003ADE" w:rsidRPr="00003ADE" w:rsidRDefault="00003ADE" w:rsidP="003451A2">
            <w:pPr>
              <w:rPr>
                <w:sz w:val="16"/>
                <w:szCs w:val="16"/>
                <w:lang w:eastAsia="ru-RU"/>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64" w:type="pct"/>
            <w:vMerge/>
            <w:tcBorders>
              <w:left w:val="single" w:sz="4" w:space="0" w:color="auto"/>
              <w:bottom w:val="single" w:sz="4" w:space="0" w:color="auto"/>
              <w:right w:val="single" w:sz="4" w:space="0" w:color="auto"/>
            </w:tcBorders>
          </w:tcPr>
          <w:p w:rsidR="00003ADE" w:rsidRPr="00003ADE" w:rsidRDefault="00003ADE" w:rsidP="003451A2">
            <w:pPr>
              <w:rPr>
                <w:sz w:val="16"/>
                <w:szCs w:val="16"/>
                <w:lang w:eastAsia="ru-RU"/>
              </w:rPr>
            </w:pPr>
          </w:p>
        </w:tc>
        <w:tc>
          <w:tcPr>
            <w:tcW w:w="36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1"/>
          <w:wAfter w:w="333" w:type="pct"/>
          <w:trHeight w:val="264"/>
        </w:trPr>
        <w:tc>
          <w:tcPr>
            <w:tcW w:w="826" w:type="pct"/>
            <w:gridSpan w:val="3"/>
            <w:vMerge/>
            <w:tcBorders>
              <w:right w:val="single" w:sz="4" w:space="0" w:color="auto"/>
            </w:tcBorders>
            <w:shd w:val="clear" w:color="auto" w:fill="auto"/>
            <w:noWrap/>
            <w:vAlign w:val="bottom"/>
            <w:hideMark/>
          </w:tcPr>
          <w:p w:rsidR="00003ADE" w:rsidRPr="00003ADE" w:rsidRDefault="00003ADE" w:rsidP="003451A2">
            <w:pPr>
              <w:rPr>
                <w:sz w:val="16"/>
                <w:szCs w:val="16"/>
                <w:lang w:eastAsia="ru-RU"/>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003ADE" w:rsidRPr="00003ADE" w:rsidRDefault="00003ADE" w:rsidP="003451A2">
            <w:pPr>
              <w:rPr>
                <w:sz w:val="16"/>
                <w:szCs w:val="16"/>
                <w:lang w:eastAsia="ru-RU"/>
              </w:rPr>
            </w:pPr>
          </w:p>
        </w:tc>
        <w:tc>
          <w:tcPr>
            <w:tcW w:w="364" w:type="pct"/>
            <w:vMerge w:val="restart"/>
            <w:tcBorders>
              <w:top w:val="single" w:sz="4" w:space="0" w:color="auto"/>
              <w:left w:val="single" w:sz="4" w:space="0" w:color="auto"/>
              <w:right w:val="single" w:sz="4" w:space="0" w:color="auto"/>
            </w:tcBorders>
          </w:tcPr>
          <w:p w:rsidR="00003ADE" w:rsidRPr="00003ADE" w:rsidRDefault="00003ADE" w:rsidP="003451A2">
            <w:pPr>
              <w:rPr>
                <w:sz w:val="16"/>
                <w:szCs w:val="16"/>
                <w:lang w:eastAsia="ru-RU"/>
              </w:rPr>
            </w:pP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003ADE" w:rsidRPr="00003ADE" w:rsidRDefault="00003ADE" w:rsidP="003451A2">
            <w:pPr>
              <w:rPr>
                <w:sz w:val="16"/>
                <w:szCs w:val="16"/>
                <w:lang w:eastAsia="ru-RU"/>
              </w:rPr>
            </w:pP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003ADE" w:rsidRPr="00003ADE" w:rsidRDefault="00003ADE" w:rsidP="003451A2">
            <w:pPr>
              <w:rPr>
                <w:sz w:val="16"/>
                <w:szCs w:val="16"/>
                <w:lang w:eastAsia="ru-RU"/>
              </w:rPr>
            </w:pP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1"/>
          <w:wAfter w:w="333" w:type="pct"/>
          <w:trHeight w:val="264"/>
        </w:trPr>
        <w:tc>
          <w:tcPr>
            <w:tcW w:w="826" w:type="pct"/>
            <w:gridSpan w:val="3"/>
            <w:vMerge/>
            <w:tcBorders>
              <w:right w:val="single" w:sz="4" w:space="0" w:color="auto"/>
            </w:tcBorders>
            <w:shd w:val="clear" w:color="auto" w:fill="auto"/>
            <w:noWrap/>
            <w:vAlign w:val="bottom"/>
            <w:hideMark/>
          </w:tcPr>
          <w:p w:rsidR="00003ADE" w:rsidRPr="00003ADE" w:rsidRDefault="00003ADE" w:rsidP="003451A2">
            <w:pPr>
              <w:rPr>
                <w:sz w:val="16"/>
                <w:szCs w:val="16"/>
                <w:lang w:eastAsia="ru-RU"/>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64"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36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1"/>
          <w:wAfter w:w="333" w:type="pct"/>
          <w:trHeight w:val="264"/>
        </w:trPr>
        <w:tc>
          <w:tcPr>
            <w:tcW w:w="826" w:type="pct"/>
            <w:gridSpan w:val="3"/>
            <w:vMerge/>
            <w:tcBorders>
              <w:right w:val="single" w:sz="4" w:space="0" w:color="auto"/>
            </w:tcBorders>
            <w:shd w:val="clear" w:color="auto" w:fill="auto"/>
            <w:noWrap/>
            <w:vAlign w:val="bottom"/>
            <w:hideMark/>
          </w:tcPr>
          <w:p w:rsidR="00003ADE" w:rsidRPr="00003ADE" w:rsidRDefault="00003ADE" w:rsidP="003451A2">
            <w:pPr>
              <w:rPr>
                <w:sz w:val="16"/>
                <w:szCs w:val="16"/>
                <w:lang w:eastAsia="ru-RU"/>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64"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36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1"/>
          <w:wAfter w:w="333" w:type="pct"/>
          <w:trHeight w:val="276"/>
        </w:trPr>
        <w:tc>
          <w:tcPr>
            <w:tcW w:w="826" w:type="pct"/>
            <w:gridSpan w:val="3"/>
            <w:vMerge/>
            <w:tcBorders>
              <w:right w:val="single" w:sz="4" w:space="0" w:color="auto"/>
            </w:tcBorders>
            <w:shd w:val="clear" w:color="auto" w:fill="auto"/>
            <w:noWrap/>
            <w:vAlign w:val="bottom"/>
            <w:hideMark/>
          </w:tcPr>
          <w:p w:rsidR="00003ADE" w:rsidRPr="00003ADE" w:rsidRDefault="00003ADE" w:rsidP="003451A2">
            <w:pPr>
              <w:rPr>
                <w:sz w:val="16"/>
                <w:szCs w:val="16"/>
                <w:lang w:eastAsia="ru-RU"/>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64" w:type="pct"/>
            <w:vMerge/>
            <w:tcBorders>
              <w:left w:val="single" w:sz="4" w:space="0" w:color="auto"/>
              <w:bottom w:val="single" w:sz="4" w:space="0" w:color="auto"/>
              <w:right w:val="single" w:sz="4" w:space="0" w:color="auto"/>
            </w:tcBorders>
          </w:tcPr>
          <w:p w:rsidR="00003ADE" w:rsidRPr="00003ADE" w:rsidRDefault="00003ADE" w:rsidP="003451A2">
            <w:pPr>
              <w:rPr>
                <w:sz w:val="16"/>
                <w:szCs w:val="16"/>
                <w:lang w:eastAsia="ru-RU"/>
              </w:rPr>
            </w:pPr>
          </w:p>
        </w:tc>
        <w:tc>
          <w:tcPr>
            <w:tcW w:w="36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trHeight w:val="264"/>
        </w:trPr>
        <w:tc>
          <w:tcPr>
            <w:tcW w:w="826" w:type="pct"/>
            <w:gridSpan w:val="3"/>
            <w:vMerge/>
            <w:tcBorders>
              <w:right w:val="single" w:sz="4" w:space="0" w:color="auto"/>
            </w:tcBorders>
            <w:shd w:val="clear" w:color="auto" w:fill="auto"/>
            <w:noWrap/>
            <w:vAlign w:val="bottom"/>
            <w:hideMark/>
          </w:tcPr>
          <w:p w:rsidR="00003ADE" w:rsidRPr="00003ADE" w:rsidRDefault="00003ADE" w:rsidP="003451A2">
            <w:pPr>
              <w:rPr>
                <w:sz w:val="16"/>
                <w:szCs w:val="16"/>
                <w:lang w:eastAsia="ru-RU"/>
              </w:rPr>
            </w:pPr>
          </w:p>
        </w:tc>
        <w:tc>
          <w:tcPr>
            <w:tcW w:w="20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center"/>
              <w:rPr>
                <w:sz w:val="16"/>
                <w:szCs w:val="16"/>
                <w:lang w:eastAsia="ru-RU"/>
              </w:rPr>
            </w:pPr>
            <w:r w:rsidRPr="00003ADE">
              <w:rPr>
                <w:sz w:val="16"/>
                <w:szCs w:val="16"/>
                <w:lang w:eastAsia="ru-RU"/>
              </w:rPr>
              <w:t xml:space="preserve">Итого по укрупненной </w:t>
            </w:r>
            <w:proofErr w:type="gramStart"/>
            <w:r w:rsidRPr="00003ADE">
              <w:rPr>
                <w:sz w:val="16"/>
                <w:szCs w:val="16"/>
                <w:lang w:eastAsia="ru-RU"/>
              </w:rPr>
              <w:t>муниципальной  услуге</w:t>
            </w:r>
            <w:proofErr w:type="gramEnd"/>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center"/>
              <w:rPr>
                <w:sz w:val="16"/>
                <w:szCs w:val="16"/>
                <w:lang w:val="en-US" w:eastAsia="ru-RU"/>
              </w:rPr>
            </w:pPr>
            <w:r w:rsidRPr="00003ADE">
              <w:rPr>
                <w:sz w:val="16"/>
                <w:szCs w:val="16"/>
                <w:lang w:val="en-US" w:eastAsia="ru-RU"/>
              </w:rPr>
              <w:t>x</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tcPr>
          <w:p w:rsidR="00003ADE" w:rsidRPr="00003ADE" w:rsidRDefault="00003ADE" w:rsidP="003451A2">
            <w:pPr>
              <w:jc w:val="center"/>
              <w:rPr>
                <w:sz w:val="16"/>
                <w:szCs w:val="16"/>
                <w:lang w:val="en-US" w:eastAsia="ru-RU"/>
              </w:rPr>
            </w:pPr>
            <w:r w:rsidRPr="00003ADE">
              <w:rPr>
                <w:sz w:val="16"/>
                <w:szCs w:val="16"/>
                <w:lang w:val="en-US" w:eastAsia="ru-RU"/>
              </w:rPr>
              <w:t>x</w:t>
            </w:r>
          </w:p>
        </w:tc>
        <w:tc>
          <w:tcPr>
            <w:tcW w:w="364" w:type="pct"/>
            <w:vMerge w:val="restart"/>
            <w:tcBorders>
              <w:top w:val="single" w:sz="4" w:space="0" w:color="auto"/>
              <w:left w:val="single" w:sz="4" w:space="0" w:color="auto"/>
              <w:right w:val="single" w:sz="4" w:space="0" w:color="auto"/>
            </w:tcBorders>
          </w:tcPr>
          <w:p w:rsidR="00003ADE" w:rsidRPr="00003ADE" w:rsidRDefault="00003ADE" w:rsidP="003451A2">
            <w:pPr>
              <w:jc w:val="center"/>
              <w:rPr>
                <w:sz w:val="16"/>
                <w:szCs w:val="16"/>
                <w:lang w:val="en-US" w:eastAsia="ru-RU"/>
              </w:rPr>
            </w:pPr>
            <w:r w:rsidRPr="00003ADE">
              <w:rPr>
                <w:sz w:val="16"/>
                <w:szCs w:val="16"/>
                <w:lang w:val="en-US" w:eastAsia="ru-RU"/>
              </w:rPr>
              <w:t>x</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tcPr>
          <w:p w:rsidR="00003ADE" w:rsidRPr="00003ADE" w:rsidRDefault="00003ADE" w:rsidP="003451A2">
            <w:pPr>
              <w:jc w:val="center"/>
              <w:rPr>
                <w:sz w:val="16"/>
                <w:szCs w:val="16"/>
                <w:lang w:val="en-US" w:eastAsia="ru-RU"/>
              </w:rPr>
            </w:pPr>
            <w:r w:rsidRPr="00003ADE">
              <w:rPr>
                <w:sz w:val="16"/>
                <w:szCs w:val="16"/>
                <w:lang w:val="en-US" w:eastAsia="ru-RU"/>
              </w:rPr>
              <w:t>x</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tcPr>
          <w:p w:rsidR="00003ADE" w:rsidRPr="00003ADE" w:rsidRDefault="00003ADE" w:rsidP="003451A2">
            <w:pPr>
              <w:jc w:val="center"/>
              <w:rPr>
                <w:sz w:val="16"/>
                <w:szCs w:val="16"/>
                <w:lang w:val="en-US" w:eastAsia="ru-RU"/>
              </w:rPr>
            </w:pPr>
            <w:r w:rsidRPr="00003ADE">
              <w:rPr>
                <w:sz w:val="16"/>
                <w:szCs w:val="16"/>
                <w:lang w:val="en-US" w:eastAsia="ru-RU"/>
              </w:rPr>
              <w:t>x</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06"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385"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333" w:type="pct"/>
          </w:tcPr>
          <w:p w:rsidR="00003ADE" w:rsidRPr="00003ADE" w:rsidRDefault="00003ADE" w:rsidP="003451A2">
            <w:pPr>
              <w:rPr>
                <w:sz w:val="16"/>
                <w:szCs w:val="16"/>
                <w:lang w:val="en-US" w:eastAsia="ru-RU"/>
              </w:rPr>
            </w:pPr>
          </w:p>
          <w:p w:rsidR="00003ADE" w:rsidRPr="00003ADE" w:rsidRDefault="00003ADE" w:rsidP="003451A2">
            <w:pPr>
              <w:rPr>
                <w:sz w:val="16"/>
                <w:szCs w:val="16"/>
              </w:rPr>
            </w:pPr>
          </w:p>
        </w:tc>
      </w:tr>
      <w:tr w:rsidR="00003ADE" w:rsidRPr="00003ADE" w:rsidTr="003451A2">
        <w:trPr>
          <w:trHeight w:val="264"/>
        </w:trPr>
        <w:tc>
          <w:tcPr>
            <w:tcW w:w="826" w:type="pct"/>
            <w:gridSpan w:val="3"/>
            <w:vMerge/>
            <w:tcBorders>
              <w:right w:val="single" w:sz="4" w:space="0" w:color="auto"/>
            </w:tcBorders>
            <w:shd w:val="clear" w:color="auto" w:fill="auto"/>
            <w:noWrap/>
            <w:vAlign w:val="bottom"/>
            <w:hideMark/>
          </w:tcPr>
          <w:p w:rsidR="00003ADE" w:rsidRPr="00003ADE" w:rsidRDefault="00003ADE" w:rsidP="003451A2">
            <w:pPr>
              <w:rPr>
                <w:sz w:val="16"/>
                <w:szCs w:val="16"/>
                <w:lang w:eastAsia="ru-RU"/>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0" w:type="pct"/>
            <w:vMerge/>
            <w:tcBorders>
              <w:top w:val="single" w:sz="4" w:space="0" w:color="auto"/>
              <w:left w:val="single" w:sz="4" w:space="0" w:color="auto"/>
              <w:bottom w:val="single" w:sz="4" w:space="0" w:color="auto"/>
              <w:right w:val="single" w:sz="4" w:space="0" w:color="auto"/>
            </w:tcBorders>
            <w:hideMark/>
          </w:tcPr>
          <w:p w:rsidR="00003ADE" w:rsidRPr="00003ADE" w:rsidRDefault="00003ADE" w:rsidP="003451A2">
            <w:pPr>
              <w:jc w:val="cente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tcPr>
          <w:p w:rsidR="00003ADE" w:rsidRPr="00003ADE" w:rsidRDefault="00003ADE" w:rsidP="003451A2">
            <w:pPr>
              <w:jc w:val="center"/>
              <w:rPr>
                <w:sz w:val="16"/>
                <w:szCs w:val="16"/>
                <w:lang w:eastAsia="ru-RU"/>
              </w:rPr>
            </w:pPr>
          </w:p>
        </w:tc>
        <w:tc>
          <w:tcPr>
            <w:tcW w:w="364" w:type="pct"/>
            <w:vMerge/>
            <w:tcBorders>
              <w:left w:val="single" w:sz="4" w:space="0" w:color="auto"/>
              <w:right w:val="single" w:sz="4" w:space="0" w:color="auto"/>
            </w:tcBorders>
          </w:tcPr>
          <w:p w:rsidR="00003ADE" w:rsidRPr="00003ADE" w:rsidRDefault="00003ADE" w:rsidP="003451A2">
            <w:pPr>
              <w:jc w:val="center"/>
              <w:rPr>
                <w:sz w:val="16"/>
                <w:szCs w:val="16"/>
                <w:lang w:eastAsia="ru-RU"/>
              </w:rPr>
            </w:pPr>
          </w:p>
        </w:tc>
        <w:tc>
          <w:tcPr>
            <w:tcW w:w="364" w:type="pct"/>
            <w:vMerge/>
            <w:tcBorders>
              <w:top w:val="single" w:sz="4" w:space="0" w:color="auto"/>
              <w:left w:val="single" w:sz="4" w:space="0" w:color="auto"/>
              <w:bottom w:val="single" w:sz="4" w:space="0" w:color="auto"/>
              <w:right w:val="single" w:sz="4" w:space="0" w:color="auto"/>
            </w:tcBorders>
          </w:tcPr>
          <w:p w:rsidR="00003ADE" w:rsidRPr="00003ADE" w:rsidRDefault="00003ADE" w:rsidP="003451A2">
            <w:pPr>
              <w:jc w:val="cente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tcPr>
          <w:p w:rsidR="00003ADE" w:rsidRPr="00003ADE" w:rsidRDefault="00003ADE" w:rsidP="003451A2">
            <w:pPr>
              <w:jc w:val="center"/>
              <w:rPr>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06"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385"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333" w:type="pct"/>
          </w:tcPr>
          <w:p w:rsidR="00003ADE" w:rsidRPr="00003ADE" w:rsidRDefault="00003ADE" w:rsidP="003451A2">
            <w:pPr>
              <w:rPr>
                <w:sz w:val="16"/>
                <w:szCs w:val="16"/>
              </w:rPr>
            </w:pPr>
          </w:p>
        </w:tc>
      </w:tr>
      <w:tr w:rsidR="00003ADE" w:rsidRPr="00003ADE" w:rsidTr="003451A2">
        <w:trPr>
          <w:trHeight w:val="264"/>
        </w:trPr>
        <w:tc>
          <w:tcPr>
            <w:tcW w:w="826" w:type="pct"/>
            <w:gridSpan w:val="3"/>
            <w:vMerge/>
            <w:tcBorders>
              <w:right w:val="single" w:sz="4" w:space="0" w:color="auto"/>
            </w:tcBorders>
            <w:shd w:val="clear" w:color="auto" w:fill="auto"/>
            <w:noWrap/>
            <w:vAlign w:val="bottom"/>
            <w:hideMark/>
          </w:tcPr>
          <w:p w:rsidR="00003ADE" w:rsidRPr="00003ADE" w:rsidRDefault="00003ADE" w:rsidP="003451A2">
            <w:pPr>
              <w:rPr>
                <w:sz w:val="16"/>
                <w:szCs w:val="16"/>
                <w:lang w:eastAsia="ru-RU"/>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0" w:type="pct"/>
            <w:vMerge/>
            <w:tcBorders>
              <w:top w:val="single" w:sz="4" w:space="0" w:color="auto"/>
              <w:left w:val="single" w:sz="4" w:space="0" w:color="auto"/>
              <w:bottom w:val="single" w:sz="4" w:space="0" w:color="auto"/>
              <w:right w:val="single" w:sz="4" w:space="0" w:color="auto"/>
            </w:tcBorders>
            <w:hideMark/>
          </w:tcPr>
          <w:p w:rsidR="00003ADE" w:rsidRPr="00003ADE" w:rsidRDefault="00003ADE" w:rsidP="003451A2">
            <w:pPr>
              <w:jc w:val="cente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tcPr>
          <w:p w:rsidR="00003ADE" w:rsidRPr="00003ADE" w:rsidRDefault="00003ADE" w:rsidP="003451A2">
            <w:pPr>
              <w:jc w:val="center"/>
              <w:rPr>
                <w:sz w:val="16"/>
                <w:szCs w:val="16"/>
                <w:lang w:eastAsia="ru-RU"/>
              </w:rPr>
            </w:pPr>
          </w:p>
        </w:tc>
        <w:tc>
          <w:tcPr>
            <w:tcW w:w="364" w:type="pct"/>
            <w:vMerge/>
            <w:tcBorders>
              <w:left w:val="single" w:sz="4" w:space="0" w:color="auto"/>
              <w:right w:val="single" w:sz="4" w:space="0" w:color="auto"/>
            </w:tcBorders>
          </w:tcPr>
          <w:p w:rsidR="00003ADE" w:rsidRPr="00003ADE" w:rsidRDefault="00003ADE" w:rsidP="003451A2">
            <w:pPr>
              <w:jc w:val="center"/>
              <w:rPr>
                <w:sz w:val="16"/>
                <w:szCs w:val="16"/>
                <w:lang w:eastAsia="ru-RU"/>
              </w:rPr>
            </w:pPr>
          </w:p>
        </w:tc>
        <w:tc>
          <w:tcPr>
            <w:tcW w:w="364" w:type="pct"/>
            <w:vMerge/>
            <w:tcBorders>
              <w:top w:val="single" w:sz="4" w:space="0" w:color="auto"/>
              <w:left w:val="single" w:sz="4" w:space="0" w:color="auto"/>
              <w:bottom w:val="single" w:sz="4" w:space="0" w:color="auto"/>
              <w:right w:val="single" w:sz="4" w:space="0" w:color="auto"/>
            </w:tcBorders>
          </w:tcPr>
          <w:p w:rsidR="00003ADE" w:rsidRPr="00003ADE" w:rsidRDefault="00003ADE" w:rsidP="003451A2">
            <w:pPr>
              <w:jc w:val="cente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tcPr>
          <w:p w:rsidR="00003ADE" w:rsidRPr="00003ADE" w:rsidRDefault="00003ADE" w:rsidP="003451A2">
            <w:pPr>
              <w:jc w:val="center"/>
              <w:rPr>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06"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385"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333" w:type="pct"/>
          </w:tcPr>
          <w:p w:rsidR="00003ADE" w:rsidRPr="00003ADE" w:rsidRDefault="00003ADE" w:rsidP="003451A2">
            <w:pPr>
              <w:rPr>
                <w:sz w:val="16"/>
                <w:szCs w:val="16"/>
              </w:rPr>
            </w:pPr>
          </w:p>
        </w:tc>
      </w:tr>
      <w:tr w:rsidR="00003ADE" w:rsidRPr="00003ADE" w:rsidTr="003451A2">
        <w:trPr>
          <w:trHeight w:val="264"/>
        </w:trPr>
        <w:tc>
          <w:tcPr>
            <w:tcW w:w="826" w:type="pct"/>
            <w:gridSpan w:val="3"/>
            <w:vMerge/>
            <w:tcBorders>
              <w:right w:val="single" w:sz="4" w:space="0" w:color="auto"/>
            </w:tcBorders>
            <w:shd w:val="clear" w:color="auto" w:fill="auto"/>
            <w:noWrap/>
            <w:vAlign w:val="bottom"/>
            <w:hideMark/>
          </w:tcPr>
          <w:p w:rsidR="00003ADE" w:rsidRPr="00003ADE" w:rsidRDefault="00003ADE" w:rsidP="003451A2">
            <w:pPr>
              <w:rPr>
                <w:sz w:val="16"/>
                <w:szCs w:val="16"/>
                <w:lang w:eastAsia="ru-RU"/>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0" w:type="pct"/>
            <w:vMerge/>
            <w:tcBorders>
              <w:top w:val="single" w:sz="4" w:space="0" w:color="auto"/>
              <w:left w:val="single" w:sz="4" w:space="0" w:color="auto"/>
              <w:bottom w:val="single" w:sz="4" w:space="0" w:color="auto"/>
              <w:right w:val="single" w:sz="4" w:space="0" w:color="auto"/>
            </w:tcBorders>
            <w:hideMark/>
          </w:tcPr>
          <w:p w:rsidR="00003ADE" w:rsidRPr="00003ADE" w:rsidRDefault="00003ADE" w:rsidP="003451A2">
            <w:pPr>
              <w:jc w:val="cente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tcPr>
          <w:p w:rsidR="00003ADE" w:rsidRPr="00003ADE" w:rsidRDefault="00003ADE" w:rsidP="003451A2">
            <w:pPr>
              <w:jc w:val="center"/>
              <w:rPr>
                <w:sz w:val="16"/>
                <w:szCs w:val="16"/>
                <w:lang w:eastAsia="ru-RU"/>
              </w:rPr>
            </w:pPr>
          </w:p>
        </w:tc>
        <w:tc>
          <w:tcPr>
            <w:tcW w:w="364" w:type="pct"/>
            <w:vMerge/>
            <w:tcBorders>
              <w:left w:val="single" w:sz="4" w:space="0" w:color="auto"/>
              <w:bottom w:val="single" w:sz="4" w:space="0" w:color="auto"/>
              <w:right w:val="single" w:sz="4" w:space="0" w:color="auto"/>
            </w:tcBorders>
          </w:tcPr>
          <w:p w:rsidR="00003ADE" w:rsidRPr="00003ADE" w:rsidRDefault="00003ADE" w:rsidP="003451A2">
            <w:pPr>
              <w:jc w:val="center"/>
              <w:rPr>
                <w:sz w:val="16"/>
                <w:szCs w:val="16"/>
                <w:lang w:eastAsia="ru-RU"/>
              </w:rPr>
            </w:pPr>
          </w:p>
        </w:tc>
        <w:tc>
          <w:tcPr>
            <w:tcW w:w="364" w:type="pct"/>
            <w:vMerge/>
            <w:tcBorders>
              <w:top w:val="single" w:sz="4" w:space="0" w:color="auto"/>
              <w:left w:val="single" w:sz="4" w:space="0" w:color="auto"/>
              <w:bottom w:val="single" w:sz="4" w:space="0" w:color="auto"/>
              <w:right w:val="single" w:sz="4" w:space="0" w:color="auto"/>
            </w:tcBorders>
          </w:tcPr>
          <w:p w:rsidR="00003ADE" w:rsidRPr="00003ADE" w:rsidRDefault="00003ADE" w:rsidP="003451A2">
            <w:pPr>
              <w:jc w:val="cente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tcPr>
          <w:p w:rsidR="00003ADE" w:rsidRPr="00003ADE" w:rsidRDefault="00003ADE" w:rsidP="003451A2">
            <w:pPr>
              <w:jc w:val="center"/>
              <w:rPr>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06"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385"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333" w:type="pct"/>
          </w:tcPr>
          <w:p w:rsidR="00003ADE" w:rsidRPr="00003ADE" w:rsidRDefault="00003ADE" w:rsidP="003451A2">
            <w:pPr>
              <w:rPr>
                <w:sz w:val="16"/>
                <w:szCs w:val="16"/>
              </w:rPr>
            </w:pPr>
          </w:p>
        </w:tc>
      </w:tr>
      <w:tr w:rsidR="00003ADE" w:rsidRPr="00003ADE" w:rsidTr="003451A2">
        <w:trPr>
          <w:gridAfter w:val="1"/>
          <w:wAfter w:w="333" w:type="pct"/>
          <w:trHeight w:val="264"/>
        </w:trPr>
        <w:tc>
          <w:tcPr>
            <w:tcW w:w="826" w:type="pct"/>
            <w:gridSpan w:val="3"/>
            <w:vMerge/>
            <w:tcBorders>
              <w:right w:val="single" w:sz="4" w:space="0" w:color="auto"/>
            </w:tcBorders>
            <w:shd w:val="clear" w:color="auto" w:fill="auto"/>
            <w:noWrap/>
            <w:vAlign w:val="bottom"/>
            <w:hideMark/>
          </w:tcPr>
          <w:p w:rsidR="00003ADE" w:rsidRPr="00003ADE" w:rsidRDefault="00003ADE" w:rsidP="003451A2">
            <w:pPr>
              <w:rPr>
                <w:sz w:val="16"/>
                <w:szCs w:val="16"/>
                <w:lang w:eastAsia="ru-RU"/>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center"/>
              <w:rPr>
                <w:sz w:val="16"/>
                <w:szCs w:val="16"/>
                <w:lang w:eastAsia="ru-RU"/>
              </w:rPr>
            </w:pPr>
            <w:r w:rsidRPr="00003ADE">
              <w:rPr>
                <w:sz w:val="16"/>
                <w:szCs w:val="16"/>
                <w:lang w:val="en-US" w:eastAsia="ru-RU"/>
              </w:rPr>
              <w:t>x</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r w:rsidRPr="00003ADE">
              <w:rPr>
                <w:sz w:val="16"/>
                <w:szCs w:val="16"/>
                <w:lang w:val="en-US" w:eastAsia="ru-RU"/>
              </w:rPr>
              <w:t>x</w:t>
            </w:r>
          </w:p>
        </w:tc>
        <w:tc>
          <w:tcPr>
            <w:tcW w:w="364" w:type="pct"/>
            <w:vMerge w:val="restart"/>
            <w:tcBorders>
              <w:top w:val="single" w:sz="4" w:space="0" w:color="auto"/>
              <w:left w:val="single" w:sz="4" w:space="0" w:color="auto"/>
              <w:right w:val="single" w:sz="4" w:space="0" w:color="auto"/>
            </w:tcBorders>
          </w:tcPr>
          <w:p w:rsidR="00003ADE" w:rsidRPr="00003ADE" w:rsidRDefault="00003ADE" w:rsidP="003451A2">
            <w:pPr>
              <w:jc w:val="center"/>
              <w:rPr>
                <w:sz w:val="16"/>
                <w:szCs w:val="16"/>
                <w:lang w:eastAsia="ru-RU"/>
              </w:rPr>
            </w:pPr>
            <w:r w:rsidRPr="00003ADE">
              <w:rPr>
                <w:sz w:val="16"/>
                <w:szCs w:val="16"/>
                <w:lang w:val="en-US" w:eastAsia="ru-RU"/>
              </w:rPr>
              <w:t>x</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r w:rsidRPr="00003ADE">
              <w:rPr>
                <w:sz w:val="16"/>
                <w:szCs w:val="16"/>
                <w:lang w:val="en-US" w:eastAsia="ru-RU"/>
              </w:rPr>
              <w:t>x</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tcPr>
          <w:p w:rsidR="00003ADE" w:rsidRPr="00003ADE" w:rsidRDefault="00003ADE" w:rsidP="003451A2">
            <w:pPr>
              <w:jc w:val="center"/>
              <w:rPr>
                <w:sz w:val="16"/>
                <w:szCs w:val="16"/>
                <w:lang w:eastAsia="ru-RU"/>
              </w:rPr>
            </w:pPr>
            <w:r w:rsidRPr="00003ADE">
              <w:rPr>
                <w:sz w:val="16"/>
                <w:szCs w:val="16"/>
                <w:lang w:val="en-US" w:eastAsia="ru-RU"/>
              </w:rPr>
              <w:t>x</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06"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385"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r>
      <w:tr w:rsidR="00003ADE" w:rsidRPr="00003ADE" w:rsidTr="003451A2">
        <w:trPr>
          <w:gridAfter w:val="1"/>
          <w:wAfter w:w="333" w:type="pct"/>
          <w:trHeight w:val="264"/>
        </w:trPr>
        <w:tc>
          <w:tcPr>
            <w:tcW w:w="826" w:type="pct"/>
            <w:gridSpan w:val="3"/>
            <w:vMerge/>
            <w:tcBorders>
              <w:right w:val="single" w:sz="4" w:space="0" w:color="auto"/>
            </w:tcBorders>
            <w:shd w:val="clear" w:color="auto" w:fill="auto"/>
            <w:noWrap/>
            <w:vAlign w:val="bottom"/>
            <w:hideMark/>
          </w:tcPr>
          <w:p w:rsidR="00003ADE" w:rsidRPr="00003ADE" w:rsidRDefault="00003ADE" w:rsidP="003451A2">
            <w:pPr>
              <w:rPr>
                <w:sz w:val="16"/>
                <w:szCs w:val="16"/>
                <w:lang w:eastAsia="ru-RU"/>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64"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36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06"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385"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r>
      <w:tr w:rsidR="00003ADE" w:rsidRPr="00003ADE" w:rsidTr="003451A2">
        <w:trPr>
          <w:gridAfter w:val="1"/>
          <w:wAfter w:w="333" w:type="pct"/>
          <w:trHeight w:val="264"/>
        </w:trPr>
        <w:tc>
          <w:tcPr>
            <w:tcW w:w="826" w:type="pct"/>
            <w:gridSpan w:val="3"/>
            <w:vMerge/>
            <w:tcBorders>
              <w:right w:val="single" w:sz="4" w:space="0" w:color="auto"/>
            </w:tcBorders>
            <w:shd w:val="clear" w:color="auto" w:fill="auto"/>
            <w:noWrap/>
            <w:vAlign w:val="bottom"/>
            <w:hideMark/>
          </w:tcPr>
          <w:p w:rsidR="00003ADE" w:rsidRPr="00003ADE" w:rsidRDefault="00003ADE" w:rsidP="003451A2">
            <w:pPr>
              <w:rPr>
                <w:sz w:val="16"/>
                <w:szCs w:val="16"/>
                <w:lang w:eastAsia="ru-RU"/>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64" w:type="pct"/>
            <w:vMerge/>
            <w:tcBorders>
              <w:left w:val="single" w:sz="4" w:space="0" w:color="auto"/>
              <w:right w:val="single" w:sz="4" w:space="0" w:color="auto"/>
            </w:tcBorders>
          </w:tcPr>
          <w:p w:rsidR="00003ADE" w:rsidRPr="00003ADE" w:rsidRDefault="00003ADE" w:rsidP="003451A2">
            <w:pPr>
              <w:rPr>
                <w:sz w:val="16"/>
                <w:szCs w:val="16"/>
                <w:lang w:eastAsia="ru-RU"/>
              </w:rPr>
            </w:pPr>
          </w:p>
        </w:tc>
        <w:tc>
          <w:tcPr>
            <w:tcW w:w="36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06"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385"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r>
      <w:tr w:rsidR="00003ADE" w:rsidRPr="00003ADE" w:rsidTr="003451A2">
        <w:trPr>
          <w:gridAfter w:val="1"/>
          <w:wAfter w:w="333" w:type="pct"/>
          <w:trHeight w:val="276"/>
        </w:trPr>
        <w:tc>
          <w:tcPr>
            <w:tcW w:w="826" w:type="pct"/>
            <w:gridSpan w:val="3"/>
            <w:vMerge/>
            <w:tcBorders>
              <w:bottom w:val="nil"/>
              <w:right w:val="single" w:sz="4" w:space="0" w:color="auto"/>
            </w:tcBorders>
            <w:shd w:val="clear" w:color="auto" w:fill="auto"/>
            <w:noWrap/>
            <w:vAlign w:val="bottom"/>
            <w:hideMark/>
          </w:tcPr>
          <w:p w:rsidR="00003ADE" w:rsidRPr="00003ADE" w:rsidRDefault="00003ADE" w:rsidP="003451A2">
            <w:pPr>
              <w:rPr>
                <w:sz w:val="16"/>
                <w:szCs w:val="16"/>
                <w:lang w:eastAsia="ru-RU"/>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64" w:type="pct"/>
            <w:vMerge/>
            <w:tcBorders>
              <w:left w:val="single" w:sz="4" w:space="0" w:color="auto"/>
              <w:bottom w:val="single" w:sz="4" w:space="0" w:color="auto"/>
              <w:right w:val="single" w:sz="4" w:space="0" w:color="auto"/>
            </w:tcBorders>
          </w:tcPr>
          <w:p w:rsidR="00003ADE" w:rsidRPr="00003ADE" w:rsidRDefault="00003ADE" w:rsidP="003451A2">
            <w:pPr>
              <w:rPr>
                <w:sz w:val="16"/>
                <w:szCs w:val="16"/>
                <w:lang w:eastAsia="ru-RU"/>
              </w:rPr>
            </w:pPr>
          </w:p>
        </w:tc>
        <w:tc>
          <w:tcPr>
            <w:tcW w:w="36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003ADE" w:rsidRPr="00003ADE" w:rsidRDefault="00003ADE" w:rsidP="003451A2">
            <w:pPr>
              <w:rPr>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06"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c>
          <w:tcPr>
            <w:tcW w:w="385" w:type="pct"/>
            <w:tcBorders>
              <w:top w:val="single" w:sz="4" w:space="0" w:color="auto"/>
              <w:left w:val="single" w:sz="4" w:space="0" w:color="auto"/>
              <w:bottom w:val="single" w:sz="4" w:space="0" w:color="auto"/>
              <w:right w:val="single" w:sz="4" w:space="0" w:color="auto"/>
            </w:tcBorders>
            <w:shd w:val="clear" w:color="auto" w:fill="auto"/>
            <w:noWrap/>
            <w:hideMark/>
          </w:tcPr>
          <w:p w:rsidR="00003ADE" w:rsidRPr="00003ADE" w:rsidRDefault="00003ADE" w:rsidP="003451A2">
            <w:pPr>
              <w:rPr>
                <w:sz w:val="16"/>
                <w:szCs w:val="16"/>
                <w:lang w:eastAsia="ru-RU"/>
              </w:rPr>
            </w:pPr>
            <w:r w:rsidRPr="00003ADE">
              <w:rPr>
                <w:sz w:val="16"/>
                <w:szCs w:val="16"/>
                <w:lang w:val="en-US" w:eastAsia="ru-RU"/>
              </w:rPr>
              <w:t>x</w:t>
            </w:r>
          </w:p>
        </w:tc>
      </w:tr>
    </w:tbl>
    <w:p w:rsidR="00003ADE" w:rsidRPr="00003ADE" w:rsidRDefault="00003ADE" w:rsidP="00003ADE">
      <w:pPr>
        <w:spacing w:after="200" w:line="276" w:lineRule="auto"/>
        <w:rPr>
          <w:rFonts w:eastAsia="Calibri"/>
          <w:sz w:val="16"/>
          <w:szCs w:val="16"/>
        </w:rPr>
      </w:pPr>
    </w:p>
    <w:p w:rsidR="00003ADE" w:rsidRPr="00003ADE" w:rsidRDefault="00003ADE" w:rsidP="00003ADE">
      <w:pPr>
        <w:spacing w:after="200" w:line="276" w:lineRule="auto"/>
        <w:rPr>
          <w:rFonts w:eastAsia="Calibri"/>
          <w:sz w:val="16"/>
          <w:szCs w:val="16"/>
        </w:rPr>
      </w:pPr>
    </w:p>
    <w:p w:rsidR="00003ADE" w:rsidRPr="00003ADE" w:rsidRDefault="00003ADE" w:rsidP="00003ADE">
      <w:pPr>
        <w:spacing w:after="200" w:line="276" w:lineRule="auto"/>
        <w:rPr>
          <w:rFonts w:eastAsia="Calibri"/>
          <w:sz w:val="16"/>
          <w:szCs w:val="16"/>
        </w:rPr>
      </w:pPr>
    </w:p>
    <w:tbl>
      <w:tblPr>
        <w:tblW w:w="5015" w:type="pct"/>
        <w:tblLayout w:type="fixed"/>
        <w:tblLook w:val="04A0" w:firstRow="1" w:lastRow="0" w:firstColumn="1" w:lastColumn="0" w:noHBand="0" w:noVBand="1"/>
      </w:tblPr>
      <w:tblGrid>
        <w:gridCol w:w="1279"/>
        <w:gridCol w:w="682"/>
        <w:gridCol w:w="676"/>
        <w:gridCol w:w="535"/>
        <w:gridCol w:w="980"/>
        <w:gridCol w:w="1213"/>
        <w:gridCol w:w="740"/>
        <w:gridCol w:w="894"/>
        <w:gridCol w:w="1008"/>
        <w:gridCol w:w="993"/>
        <w:gridCol w:w="894"/>
        <w:gridCol w:w="207"/>
        <w:gridCol w:w="693"/>
      </w:tblGrid>
      <w:tr w:rsidR="00003ADE" w:rsidRPr="00003ADE" w:rsidTr="003451A2">
        <w:trPr>
          <w:trHeight w:val="423"/>
        </w:trPr>
        <w:tc>
          <w:tcPr>
            <w:tcW w:w="5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vertAlign w:val="superscript"/>
                <w:lang w:eastAsia="ru-RU"/>
              </w:rPr>
            </w:pPr>
            <w:r w:rsidRPr="00003ADE">
              <w:rPr>
                <w:sz w:val="16"/>
                <w:szCs w:val="16"/>
                <w:lang w:eastAsia="ru-RU"/>
              </w:rPr>
              <w:t>Фактическое отклонение от показателя, характеризующего качество оказания госудерственной услуги</w:t>
            </w:r>
            <w:r w:rsidRPr="00003ADE">
              <w:rPr>
                <w:sz w:val="16"/>
                <w:szCs w:val="16"/>
                <w:vertAlign w:val="superscript"/>
                <w:lang w:eastAsia="ru-RU"/>
              </w:rPr>
              <w:t>24</w:t>
            </w:r>
          </w:p>
        </w:tc>
        <w:tc>
          <w:tcPr>
            <w:tcW w:w="877" w:type="pct"/>
            <w:gridSpan w:val="3"/>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 xml:space="preserve">Показатель, характеризующий объем оказания </w:t>
            </w:r>
            <w:proofErr w:type="gramStart"/>
            <w:r w:rsidRPr="00003ADE">
              <w:rPr>
                <w:sz w:val="16"/>
                <w:szCs w:val="16"/>
                <w:lang w:eastAsia="ru-RU"/>
              </w:rPr>
              <w:t>муниципальной  услуги</w:t>
            </w:r>
            <w:proofErr w:type="gramEnd"/>
          </w:p>
        </w:tc>
        <w:tc>
          <w:tcPr>
            <w:tcW w:w="1773" w:type="pct"/>
            <w:gridSpan w:val="4"/>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Значение фактического показателя, характеризующего объем оказания муниципальной услуги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Фактическое отклонение от показателя, характеризующего объем оказания муниципальной услуги</w:t>
            </w:r>
            <w:r w:rsidRPr="00003ADE">
              <w:rPr>
                <w:sz w:val="16"/>
                <w:szCs w:val="16"/>
                <w:vertAlign w:val="superscript"/>
                <w:lang w:eastAsia="ru-RU"/>
              </w:rPr>
              <w:t>26</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Отклонение, превышающее предельные допустимые возможные отклонения от показателя, характеризующего качество оказания муниципальной услуги</w:t>
            </w:r>
            <w:r w:rsidRPr="00003ADE">
              <w:rPr>
                <w:sz w:val="16"/>
                <w:szCs w:val="16"/>
                <w:vertAlign w:val="superscript"/>
                <w:lang w:eastAsia="ru-RU"/>
              </w:rPr>
              <w:t>27</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Отклонение, превышающее предельные допустимые возможные отклонения от показателя, характеризующего объем оказания муниципальной услуги</w:t>
            </w:r>
            <w:r w:rsidRPr="00003ADE">
              <w:rPr>
                <w:sz w:val="16"/>
                <w:szCs w:val="16"/>
                <w:vertAlign w:val="superscript"/>
                <w:lang w:eastAsia="ru-RU"/>
              </w:rPr>
              <w:t>28</w:t>
            </w:r>
          </w:p>
        </w:tc>
        <w:tc>
          <w:tcPr>
            <w:tcW w:w="41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Причина превышения</w:t>
            </w:r>
          </w:p>
        </w:tc>
      </w:tr>
      <w:tr w:rsidR="00003ADE" w:rsidRPr="00003ADE" w:rsidTr="003451A2">
        <w:trPr>
          <w:trHeight w:val="708"/>
        </w:trPr>
        <w:tc>
          <w:tcPr>
            <w:tcW w:w="592"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vertAlign w:val="superscript"/>
                <w:lang w:val="en-US" w:eastAsia="ru-RU"/>
              </w:rPr>
            </w:pPr>
            <w:r w:rsidRPr="00003ADE">
              <w:rPr>
                <w:sz w:val="16"/>
                <w:szCs w:val="16"/>
                <w:lang w:eastAsia="ru-RU"/>
              </w:rPr>
              <w:t>наименование показателя</w:t>
            </w:r>
            <w:r w:rsidRPr="00003ADE">
              <w:rPr>
                <w:sz w:val="16"/>
                <w:szCs w:val="16"/>
                <w:vertAlign w:val="superscript"/>
                <w:lang w:val="en-US" w:eastAsia="ru-RU"/>
              </w:rPr>
              <w:t>20</w:t>
            </w:r>
          </w:p>
        </w:tc>
        <w:tc>
          <w:tcPr>
            <w:tcW w:w="561" w:type="pct"/>
            <w:gridSpan w:val="2"/>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единица измерения</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vertAlign w:val="superscript"/>
                <w:lang w:eastAsia="ru-RU"/>
              </w:rPr>
            </w:pPr>
            <w:r w:rsidRPr="00003ADE">
              <w:rPr>
                <w:sz w:val="16"/>
                <w:szCs w:val="16"/>
                <w:lang w:eastAsia="ru-RU"/>
              </w:rPr>
              <w:t xml:space="preserve">оказываемого </w:t>
            </w:r>
            <w:proofErr w:type="gramStart"/>
            <w:r w:rsidRPr="00003ADE">
              <w:rPr>
                <w:sz w:val="16"/>
                <w:szCs w:val="16"/>
                <w:lang w:eastAsia="ru-RU"/>
              </w:rPr>
              <w:t>муниципальными  казенными</w:t>
            </w:r>
            <w:proofErr w:type="gramEnd"/>
            <w:r w:rsidRPr="00003ADE">
              <w:rPr>
                <w:sz w:val="16"/>
                <w:szCs w:val="16"/>
                <w:lang w:eastAsia="ru-RU"/>
              </w:rPr>
              <w:t xml:space="preserve"> учреждениями на основании муниципального  задания</w:t>
            </w:r>
            <w:r w:rsidRPr="00003ADE">
              <w:rPr>
                <w:sz w:val="16"/>
                <w:szCs w:val="16"/>
                <w:vertAlign w:val="superscript"/>
                <w:lang w:eastAsia="ru-RU"/>
              </w:rPr>
              <w:t>23</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vertAlign w:val="superscript"/>
                <w:lang w:eastAsia="ru-RU"/>
              </w:rPr>
            </w:pPr>
            <w:r w:rsidRPr="00003ADE">
              <w:rPr>
                <w:sz w:val="16"/>
                <w:szCs w:val="16"/>
                <w:lang w:eastAsia="ru-RU"/>
              </w:rPr>
              <w:t xml:space="preserve">оказываемого </w:t>
            </w:r>
            <w:proofErr w:type="gramStart"/>
            <w:r w:rsidRPr="00003ADE">
              <w:rPr>
                <w:sz w:val="16"/>
                <w:szCs w:val="16"/>
                <w:lang w:eastAsia="ru-RU"/>
              </w:rPr>
              <w:t>муниципальными  бюджетными</w:t>
            </w:r>
            <w:proofErr w:type="gramEnd"/>
            <w:r w:rsidRPr="00003ADE">
              <w:rPr>
                <w:sz w:val="16"/>
                <w:szCs w:val="16"/>
                <w:lang w:eastAsia="ru-RU"/>
              </w:rPr>
              <w:t xml:space="preserve"> и автономными учреждениями на основании муниципального  задания</w:t>
            </w:r>
            <w:r w:rsidRPr="00003ADE">
              <w:rPr>
                <w:sz w:val="16"/>
                <w:szCs w:val="16"/>
                <w:vertAlign w:val="superscript"/>
                <w:lang w:eastAsia="ru-RU"/>
              </w:rPr>
              <w:t>23</w:t>
            </w:r>
          </w:p>
        </w:tc>
        <w:tc>
          <w:tcPr>
            <w:tcW w:w="3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в соответствии с конкурсом</w:t>
            </w:r>
            <w:r w:rsidRPr="00003ADE">
              <w:rPr>
                <w:sz w:val="16"/>
                <w:szCs w:val="16"/>
                <w:vertAlign w:val="superscript"/>
                <w:lang w:eastAsia="ru-RU"/>
              </w:rPr>
              <w:t>23</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3ADE" w:rsidRPr="00003ADE" w:rsidRDefault="00003ADE" w:rsidP="003451A2">
            <w:pPr>
              <w:jc w:val="both"/>
              <w:rPr>
                <w:sz w:val="16"/>
                <w:szCs w:val="16"/>
                <w:lang w:eastAsia="ru-RU"/>
              </w:rPr>
            </w:pPr>
            <w:r w:rsidRPr="00003ADE">
              <w:rPr>
                <w:sz w:val="16"/>
                <w:szCs w:val="16"/>
                <w:lang w:eastAsia="ru-RU"/>
              </w:rPr>
              <w:t>в соответствии с социальными сертификатами</w:t>
            </w:r>
            <w:r w:rsidRPr="00003ADE">
              <w:rPr>
                <w:sz w:val="16"/>
                <w:szCs w:val="16"/>
                <w:vertAlign w:val="superscript"/>
                <w:lang w:eastAsia="ru-RU"/>
              </w:rPr>
              <w:t>23</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417" w:type="pct"/>
            <w:gridSpan w:val="2"/>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r>
      <w:tr w:rsidR="00003ADE" w:rsidRPr="00003ADE" w:rsidTr="003451A2">
        <w:trPr>
          <w:trHeight w:val="1837"/>
        </w:trPr>
        <w:tc>
          <w:tcPr>
            <w:tcW w:w="592"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13" w:type="pct"/>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vertAlign w:val="superscript"/>
                <w:lang w:val="en-US" w:eastAsia="ru-RU"/>
              </w:rPr>
            </w:pPr>
            <w:r w:rsidRPr="00003ADE">
              <w:rPr>
                <w:sz w:val="16"/>
                <w:szCs w:val="16"/>
                <w:lang w:eastAsia="ru-RU"/>
              </w:rPr>
              <w:t>Наименование</w:t>
            </w:r>
            <w:r w:rsidRPr="00003ADE">
              <w:rPr>
                <w:sz w:val="16"/>
                <w:szCs w:val="16"/>
                <w:vertAlign w:val="superscript"/>
                <w:lang w:val="en-US" w:eastAsia="ru-RU"/>
              </w:rPr>
              <w:t>20</w:t>
            </w:r>
          </w:p>
        </w:tc>
        <w:tc>
          <w:tcPr>
            <w:tcW w:w="248" w:type="pct"/>
            <w:tcBorders>
              <w:top w:val="single" w:sz="4" w:space="0" w:color="auto"/>
              <w:left w:val="nil"/>
              <w:bottom w:val="single" w:sz="4" w:space="0" w:color="auto"/>
              <w:right w:val="single" w:sz="4" w:space="0" w:color="auto"/>
            </w:tcBorders>
            <w:shd w:val="clear" w:color="auto" w:fill="auto"/>
            <w:hideMark/>
          </w:tcPr>
          <w:p w:rsidR="00003ADE" w:rsidRPr="00003ADE" w:rsidRDefault="00003ADE" w:rsidP="003451A2">
            <w:pPr>
              <w:jc w:val="both"/>
              <w:rPr>
                <w:sz w:val="16"/>
                <w:szCs w:val="16"/>
                <w:lang w:val="en-US" w:eastAsia="ru-RU"/>
              </w:rPr>
            </w:pPr>
            <w:r w:rsidRPr="00003ADE">
              <w:rPr>
                <w:sz w:val="16"/>
                <w:szCs w:val="16"/>
                <w:lang w:eastAsia="ru-RU"/>
              </w:rPr>
              <w:t>код по ОК</w:t>
            </w:r>
          </w:p>
          <w:p w:rsidR="00003ADE" w:rsidRPr="00003ADE" w:rsidRDefault="00003ADE" w:rsidP="003451A2">
            <w:pPr>
              <w:jc w:val="both"/>
              <w:rPr>
                <w:sz w:val="16"/>
                <w:szCs w:val="16"/>
                <w:vertAlign w:val="superscript"/>
                <w:lang w:val="en-US" w:eastAsia="ru-RU"/>
              </w:rPr>
            </w:pPr>
            <w:r w:rsidRPr="00003ADE">
              <w:rPr>
                <w:sz w:val="16"/>
                <w:szCs w:val="16"/>
                <w:lang w:eastAsia="ru-RU"/>
              </w:rPr>
              <w:t>ЕИ</w:t>
            </w:r>
            <w:r w:rsidRPr="00003ADE">
              <w:rPr>
                <w:sz w:val="16"/>
                <w:szCs w:val="16"/>
                <w:vertAlign w:val="superscript"/>
                <w:lang w:val="en-US" w:eastAsia="ru-RU"/>
              </w:rPr>
              <w:t>20</w:t>
            </w: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c>
          <w:tcPr>
            <w:tcW w:w="417" w:type="pct"/>
            <w:gridSpan w:val="2"/>
            <w:vMerge/>
            <w:tcBorders>
              <w:top w:val="single" w:sz="4" w:space="0" w:color="auto"/>
              <w:left w:val="single" w:sz="4" w:space="0" w:color="auto"/>
              <w:bottom w:val="single" w:sz="4" w:space="0" w:color="auto"/>
              <w:right w:val="single" w:sz="4" w:space="0" w:color="auto"/>
            </w:tcBorders>
            <w:vAlign w:val="center"/>
            <w:hideMark/>
          </w:tcPr>
          <w:p w:rsidR="00003ADE" w:rsidRPr="00003ADE" w:rsidRDefault="00003ADE" w:rsidP="003451A2">
            <w:pPr>
              <w:rPr>
                <w:sz w:val="16"/>
                <w:szCs w:val="16"/>
                <w:lang w:eastAsia="ru-RU"/>
              </w:rPr>
            </w:pPr>
          </w:p>
        </w:tc>
      </w:tr>
      <w:tr w:rsidR="00003ADE" w:rsidRPr="00003ADE" w:rsidTr="003451A2">
        <w:trPr>
          <w:trHeight w:val="264"/>
        </w:trPr>
        <w:tc>
          <w:tcPr>
            <w:tcW w:w="59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jc w:val="center"/>
              <w:rPr>
                <w:sz w:val="16"/>
                <w:szCs w:val="16"/>
                <w:lang w:eastAsia="ru-RU"/>
              </w:rPr>
            </w:pPr>
            <w:r w:rsidRPr="00003ADE">
              <w:rPr>
                <w:sz w:val="16"/>
                <w:szCs w:val="16"/>
                <w:lang w:eastAsia="ru-RU"/>
              </w:rPr>
              <w:t>16</w:t>
            </w:r>
          </w:p>
        </w:tc>
        <w:tc>
          <w:tcPr>
            <w:tcW w:w="316"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17</w:t>
            </w:r>
          </w:p>
        </w:tc>
        <w:tc>
          <w:tcPr>
            <w:tcW w:w="313"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18</w:t>
            </w:r>
          </w:p>
        </w:tc>
        <w:tc>
          <w:tcPr>
            <w:tcW w:w="248"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19</w:t>
            </w:r>
          </w:p>
        </w:tc>
        <w:tc>
          <w:tcPr>
            <w:tcW w:w="454"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20</w:t>
            </w:r>
          </w:p>
        </w:tc>
        <w:tc>
          <w:tcPr>
            <w:tcW w:w="562"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21</w:t>
            </w:r>
          </w:p>
        </w:tc>
        <w:tc>
          <w:tcPr>
            <w:tcW w:w="343"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22</w:t>
            </w:r>
          </w:p>
        </w:tc>
        <w:tc>
          <w:tcPr>
            <w:tcW w:w="414"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23</w:t>
            </w:r>
          </w:p>
        </w:tc>
        <w:tc>
          <w:tcPr>
            <w:tcW w:w="467"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24</w:t>
            </w:r>
          </w:p>
        </w:tc>
        <w:tc>
          <w:tcPr>
            <w:tcW w:w="460"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25</w:t>
            </w:r>
          </w:p>
        </w:tc>
        <w:tc>
          <w:tcPr>
            <w:tcW w:w="414" w:type="pct"/>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eastAsia="ru-RU"/>
              </w:rPr>
            </w:pPr>
            <w:r w:rsidRPr="00003ADE">
              <w:rPr>
                <w:sz w:val="16"/>
                <w:szCs w:val="16"/>
                <w:lang w:eastAsia="ru-RU"/>
              </w:rPr>
              <w:t>26</w:t>
            </w:r>
          </w:p>
        </w:tc>
        <w:tc>
          <w:tcPr>
            <w:tcW w:w="417" w:type="pct"/>
            <w:gridSpan w:val="2"/>
            <w:tcBorders>
              <w:top w:val="single" w:sz="4" w:space="0" w:color="auto"/>
              <w:left w:val="nil"/>
              <w:bottom w:val="single" w:sz="4" w:space="0" w:color="auto"/>
              <w:right w:val="single" w:sz="4" w:space="0" w:color="auto"/>
            </w:tcBorders>
            <w:shd w:val="clear" w:color="auto" w:fill="auto"/>
            <w:vAlign w:val="bottom"/>
          </w:tcPr>
          <w:p w:rsidR="00003ADE" w:rsidRPr="00003ADE" w:rsidRDefault="00003ADE" w:rsidP="003451A2">
            <w:pPr>
              <w:jc w:val="center"/>
              <w:rPr>
                <w:sz w:val="16"/>
                <w:szCs w:val="16"/>
                <w:lang w:val="en-US" w:eastAsia="ru-RU"/>
              </w:rPr>
            </w:pPr>
            <w:r w:rsidRPr="00003ADE">
              <w:rPr>
                <w:sz w:val="16"/>
                <w:szCs w:val="16"/>
                <w:lang w:val="en-US" w:eastAsia="ru-RU"/>
              </w:rPr>
              <w:t>27</w:t>
            </w:r>
          </w:p>
        </w:tc>
      </w:tr>
      <w:tr w:rsidR="00003ADE" w:rsidRPr="00003ADE" w:rsidTr="003451A2">
        <w:trPr>
          <w:trHeight w:val="264"/>
        </w:trPr>
        <w:tc>
          <w:tcPr>
            <w:tcW w:w="59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6"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8"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5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7" w:type="pct"/>
            <w:gridSpan w:val="2"/>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3451A2">
        <w:trPr>
          <w:trHeight w:val="264"/>
        </w:trPr>
        <w:tc>
          <w:tcPr>
            <w:tcW w:w="59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6"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8"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5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7" w:type="pct"/>
            <w:gridSpan w:val="2"/>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3451A2">
        <w:trPr>
          <w:trHeight w:val="264"/>
        </w:trPr>
        <w:tc>
          <w:tcPr>
            <w:tcW w:w="59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6"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8"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5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7" w:type="pct"/>
            <w:gridSpan w:val="2"/>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3451A2">
        <w:trPr>
          <w:trHeight w:val="264"/>
        </w:trPr>
        <w:tc>
          <w:tcPr>
            <w:tcW w:w="59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6"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8"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5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7" w:type="pct"/>
            <w:gridSpan w:val="2"/>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3451A2">
        <w:trPr>
          <w:trHeight w:val="264"/>
        </w:trPr>
        <w:tc>
          <w:tcPr>
            <w:tcW w:w="59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6"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8"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5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7" w:type="pct"/>
            <w:gridSpan w:val="2"/>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3451A2">
        <w:trPr>
          <w:trHeight w:val="264"/>
        </w:trPr>
        <w:tc>
          <w:tcPr>
            <w:tcW w:w="59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6"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8"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5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7" w:type="pct"/>
            <w:gridSpan w:val="2"/>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3451A2">
        <w:trPr>
          <w:trHeight w:val="264"/>
        </w:trPr>
        <w:tc>
          <w:tcPr>
            <w:tcW w:w="59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6"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8"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5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7" w:type="pct"/>
            <w:gridSpan w:val="2"/>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3451A2">
        <w:trPr>
          <w:trHeight w:val="276"/>
        </w:trPr>
        <w:tc>
          <w:tcPr>
            <w:tcW w:w="59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6"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8"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5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7" w:type="pct"/>
            <w:gridSpan w:val="2"/>
            <w:tcBorders>
              <w:top w:val="single" w:sz="4" w:space="0" w:color="auto"/>
              <w:left w:val="nil"/>
              <w:bottom w:val="single" w:sz="4" w:space="0" w:color="auto"/>
              <w:right w:val="single" w:sz="4" w:space="0" w:color="auto"/>
            </w:tcBorders>
            <w:shd w:val="clear" w:color="auto" w:fill="auto"/>
            <w:vAlign w:val="bottom"/>
            <w:hideMark/>
          </w:tcPr>
          <w:p w:rsidR="00003ADE" w:rsidRPr="00003ADE" w:rsidRDefault="00003ADE" w:rsidP="003451A2">
            <w:pPr>
              <w:rPr>
                <w:sz w:val="16"/>
                <w:szCs w:val="16"/>
                <w:lang w:eastAsia="ru-RU"/>
              </w:rPr>
            </w:pPr>
            <w:r w:rsidRPr="00003ADE">
              <w:rPr>
                <w:sz w:val="16"/>
                <w:szCs w:val="16"/>
                <w:lang w:eastAsia="ru-RU"/>
              </w:rPr>
              <w:t> </w:t>
            </w:r>
          </w:p>
        </w:tc>
      </w:tr>
      <w:tr w:rsidR="00003ADE" w:rsidRPr="00003ADE" w:rsidTr="003451A2">
        <w:trPr>
          <w:trHeight w:val="264"/>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758" w:type="pct"/>
            <w:gridSpan w:val="5"/>
            <w:vMerge w:val="restart"/>
            <w:tcBorders>
              <w:top w:val="single" w:sz="4" w:space="0" w:color="auto"/>
              <w:left w:val="single" w:sz="4" w:space="0" w:color="auto"/>
            </w:tcBorders>
            <w:shd w:val="clear" w:color="auto" w:fill="auto"/>
            <w:noWrap/>
            <w:vAlign w:val="bottom"/>
            <w:hideMark/>
          </w:tcPr>
          <w:p w:rsidR="00003ADE" w:rsidRPr="00003ADE" w:rsidRDefault="00003ADE" w:rsidP="003451A2">
            <w:pPr>
              <w:rPr>
                <w:sz w:val="16"/>
                <w:szCs w:val="16"/>
                <w:lang w:eastAsia="ru-RU"/>
              </w:rPr>
            </w:pPr>
          </w:p>
        </w:tc>
      </w:tr>
      <w:tr w:rsidR="00003ADE" w:rsidRPr="00003ADE" w:rsidTr="003451A2">
        <w:trPr>
          <w:trHeight w:val="264"/>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758" w:type="pct"/>
            <w:gridSpan w:val="5"/>
            <w:vMerge/>
            <w:tcBorders>
              <w:left w:val="single" w:sz="4" w:space="0" w:color="auto"/>
            </w:tcBorders>
            <w:shd w:val="clear" w:color="auto" w:fill="auto"/>
            <w:noWrap/>
            <w:vAlign w:val="bottom"/>
            <w:hideMark/>
          </w:tcPr>
          <w:p w:rsidR="00003ADE" w:rsidRPr="00003ADE" w:rsidRDefault="00003ADE" w:rsidP="003451A2">
            <w:pPr>
              <w:rPr>
                <w:sz w:val="16"/>
                <w:szCs w:val="16"/>
                <w:lang w:eastAsia="ru-RU"/>
              </w:rPr>
            </w:pPr>
          </w:p>
        </w:tc>
      </w:tr>
      <w:tr w:rsidR="00003ADE" w:rsidRPr="00003ADE" w:rsidTr="003451A2">
        <w:trPr>
          <w:trHeight w:val="264"/>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758" w:type="pct"/>
            <w:gridSpan w:val="5"/>
            <w:vMerge/>
            <w:tcBorders>
              <w:left w:val="single" w:sz="4" w:space="0" w:color="auto"/>
            </w:tcBorders>
            <w:shd w:val="clear" w:color="auto" w:fill="auto"/>
            <w:noWrap/>
            <w:vAlign w:val="bottom"/>
            <w:hideMark/>
          </w:tcPr>
          <w:p w:rsidR="00003ADE" w:rsidRPr="00003ADE" w:rsidRDefault="00003ADE" w:rsidP="003451A2">
            <w:pPr>
              <w:rPr>
                <w:sz w:val="16"/>
                <w:szCs w:val="16"/>
                <w:lang w:eastAsia="ru-RU"/>
              </w:rPr>
            </w:pPr>
          </w:p>
        </w:tc>
      </w:tr>
      <w:tr w:rsidR="00003ADE" w:rsidRPr="00003ADE" w:rsidTr="003451A2">
        <w:trPr>
          <w:trHeight w:val="264"/>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758" w:type="pct"/>
            <w:gridSpan w:val="5"/>
            <w:vMerge/>
            <w:tcBorders>
              <w:left w:val="single" w:sz="4" w:space="0" w:color="auto"/>
            </w:tcBorders>
            <w:shd w:val="clear" w:color="auto" w:fill="auto"/>
            <w:noWrap/>
            <w:vAlign w:val="bottom"/>
            <w:hideMark/>
          </w:tcPr>
          <w:p w:rsidR="00003ADE" w:rsidRPr="00003ADE" w:rsidRDefault="00003ADE" w:rsidP="003451A2">
            <w:pPr>
              <w:rPr>
                <w:sz w:val="16"/>
                <w:szCs w:val="16"/>
                <w:lang w:eastAsia="ru-RU"/>
              </w:rPr>
            </w:pPr>
          </w:p>
        </w:tc>
      </w:tr>
      <w:tr w:rsidR="00003ADE" w:rsidRPr="00003ADE" w:rsidTr="003451A2">
        <w:trPr>
          <w:trHeight w:val="264"/>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758" w:type="pct"/>
            <w:gridSpan w:val="5"/>
            <w:vMerge/>
            <w:tcBorders>
              <w:left w:val="single" w:sz="4" w:space="0" w:color="auto"/>
            </w:tcBorders>
            <w:shd w:val="clear" w:color="auto" w:fill="auto"/>
            <w:noWrap/>
            <w:vAlign w:val="bottom"/>
            <w:hideMark/>
          </w:tcPr>
          <w:p w:rsidR="00003ADE" w:rsidRPr="00003ADE" w:rsidRDefault="00003ADE" w:rsidP="003451A2">
            <w:pPr>
              <w:rPr>
                <w:sz w:val="16"/>
                <w:szCs w:val="16"/>
                <w:lang w:eastAsia="ru-RU"/>
              </w:rPr>
            </w:pPr>
          </w:p>
        </w:tc>
      </w:tr>
      <w:tr w:rsidR="00003ADE" w:rsidRPr="00003ADE" w:rsidTr="003451A2">
        <w:trPr>
          <w:trHeight w:val="264"/>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758" w:type="pct"/>
            <w:gridSpan w:val="5"/>
            <w:vMerge/>
            <w:tcBorders>
              <w:left w:val="single" w:sz="4" w:space="0" w:color="auto"/>
            </w:tcBorders>
            <w:shd w:val="clear" w:color="auto" w:fill="auto"/>
            <w:noWrap/>
            <w:vAlign w:val="bottom"/>
            <w:hideMark/>
          </w:tcPr>
          <w:p w:rsidR="00003ADE" w:rsidRPr="00003ADE" w:rsidRDefault="00003ADE" w:rsidP="003451A2">
            <w:pPr>
              <w:rPr>
                <w:sz w:val="16"/>
                <w:szCs w:val="16"/>
                <w:lang w:eastAsia="ru-RU"/>
              </w:rPr>
            </w:pPr>
          </w:p>
        </w:tc>
      </w:tr>
      <w:tr w:rsidR="00003ADE" w:rsidRPr="00003ADE" w:rsidTr="003451A2">
        <w:trPr>
          <w:trHeight w:val="264"/>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758" w:type="pct"/>
            <w:gridSpan w:val="5"/>
            <w:vMerge/>
            <w:tcBorders>
              <w:left w:val="single" w:sz="4" w:space="0" w:color="auto"/>
            </w:tcBorders>
            <w:shd w:val="clear" w:color="auto" w:fill="auto"/>
            <w:noWrap/>
            <w:vAlign w:val="bottom"/>
            <w:hideMark/>
          </w:tcPr>
          <w:p w:rsidR="00003ADE" w:rsidRPr="00003ADE" w:rsidRDefault="00003ADE" w:rsidP="003451A2">
            <w:pPr>
              <w:rPr>
                <w:sz w:val="16"/>
                <w:szCs w:val="16"/>
                <w:lang w:eastAsia="ru-RU"/>
              </w:rPr>
            </w:pPr>
          </w:p>
        </w:tc>
      </w:tr>
      <w:tr w:rsidR="00003ADE" w:rsidRPr="00003ADE" w:rsidTr="003451A2">
        <w:trPr>
          <w:trHeight w:val="276"/>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 </w:t>
            </w:r>
          </w:p>
        </w:tc>
        <w:tc>
          <w:tcPr>
            <w:tcW w:w="1758" w:type="pct"/>
            <w:gridSpan w:val="5"/>
            <w:vMerge/>
            <w:tcBorders>
              <w:left w:val="single" w:sz="4" w:space="0" w:color="auto"/>
            </w:tcBorders>
            <w:shd w:val="clear" w:color="auto" w:fill="auto"/>
            <w:noWrap/>
            <w:vAlign w:val="bottom"/>
            <w:hideMark/>
          </w:tcPr>
          <w:p w:rsidR="00003ADE" w:rsidRPr="00003ADE" w:rsidRDefault="00003ADE" w:rsidP="003451A2">
            <w:pPr>
              <w:rPr>
                <w:sz w:val="16"/>
                <w:szCs w:val="16"/>
                <w:lang w:eastAsia="ru-RU"/>
              </w:rPr>
            </w:pPr>
          </w:p>
        </w:tc>
      </w:tr>
      <w:tr w:rsidR="00003ADE" w:rsidRPr="00003ADE" w:rsidTr="003451A2">
        <w:trPr>
          <w:trHeight w:val="264"/>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r w:rsidRPr="00003ADE">
              <w:rPr>
                <w:sz w:val="16"/>
                <w:szCs w:val="16"/>
                <w:lang w:eastAsia="ru-RU"/>
              </w:rPr>
              <w:t>х</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p>
        </w:tc>
        <w:tc>
          <w:tcPr>
            <w:tcW w:w="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DE" w:rsidRPr="00003ADE" w:rsidRDefault="00003ADE" w:rsidP="003451A2">
            <w:pPr>
              <w:rPr>
                <w:sz w:val="16"/>
                <w:szCs w:val="16"/>
                <w:lang w:eastAsia="ru-RU"/>
              </w:rPr>
            </w:pPr>
          </w:p>
        </w:tc>
        <w:tc>
          <w:tcPr>
            <w:tcW w:w="1758" w:type="pct"/>
            <w:gridSpan w:val="5"/>
            <w:vMerge/>
            <w:tcBorders>
              <w:left w:val="single" w:sz="4" w:space="0" w:color="auto"/>
            </w:tcBorders>
            <w:shd w:val="clear" w:color="auto" w:fill="auto"/>
            <w:noWrap/>
            <w:vAlign w:val="bottom"/>
            <w:hideMark/>
          </w:tcPr>
          <w:p w:rsidR="00003ADE" w:rsidRPr="00003ADE" w:rsidRDefault="00003ADE" w:rsidP="003451A2">
            <w:pPr>
              <w:rPr>
                <w:sz w:val="16"/>
                <w:szCs w:val="16"/>
                <w:lang w:eastAsia="ru-RU"/>
              </w:rPr>
            </w:pPr>
          </w:p>
        </w:tc>
      </w:tr>
      <w:tr w:rsidR="00003ADE" w:rsidRPr="00003ADE" w:rsidTr="003451A2">
        <w:trPr>
          <w:trHeight w:val="264"/>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r w:rsidRPr="00003ADE">
              <w:rPr>
                <w:sz w:val="16"/>
                <w:szCs w:val="16"/>
                <w:lang w:eastAsia="ru-RU"/>
              </w:rPr>
              <w:t>х</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24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758" w:type="pct"/>
            <w:gridSpan w:val="5"/>
            <w:vMerge/>
            <w:tcBorders>
              <w:lef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trHeight w:val="264"/>
        </w:trPr>
        <w:tc>
          <w:tcPr>
            <w:tcW w:w="592" w:type="pct"/>
            <w:tcBorders>
              <w:top w:val="single" w:sz="4" w:space="0" w:color="auto"/>
              <w:left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r w:rsidRPr="00003ADE">
              <w:rPr>
                <w:sz w:val="16"/>
                <w:szCs w:val="16"/>
                <w:lang w:eastAsia="ru-RU"/>
              </w:rPr>
              <w:t>х</w:t>
            </w:r>
          </w:p>
        </w:tc>
        <w:tc>
          <w:tcPr>
            <w:tcW w:w="316" w:type="pct"/>
            <w:tcBorders>
              <w:top w:val="single" w:sz="4" w:space="0" w:color="auto"/>
              <w:left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13" w:type="pct"/>
            <w:tcBorders>
              <w:top w:val="single" w:sz="4" w:space="0" w:color="auto"/>
              <w:left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248" w:type="pct"/>
            <w:tcBorders>
              <w:top w:val="single" w:sz="4" w:space="0" w:color="auto"/>
              <w:left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54" w:type="pct"/>
            <w:tcBorders>
              <w:top w:val="single" w:sz="4" w:space="0" w:color="auto"/>
              <w:left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562" w:type="pct"/>
            <w:tcBorders>
              <w:top w:val="single" w:sz="4" w:space="0" w:color="auto"/>
              <w:left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43" w:type="pct"/>
            <w:tcBorders>
              <w:top w:val="single" w:sz="4" w:space="0" w:color="auto"/>
              <w:left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14" w:type="pct"/>
            <w:tcBorders>
              <w:top w:val="single" w:sz="4" w:space="0" w:color="auto"/>
              <w:left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758" w:type="pct"/>
            <w:gridSpan w:val="5"/>
            <w:vMerge/>
            <w:tcBorders>
              <w:lef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trHeight w:val="264"/>
        </w:trPr>
        <w:tc>
          <w:tcPr>
            <w:tcW w:w="592" w:type="pct"/>
            <w:tcBorders>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r w:rsidRPr="00003ADE">
              <w:rPr>
                <w:sz w:val="16"/>
                <w:szCs w:val="16"/>
                <w:lang w:eastAsia="ru-RU"/>
              </w:rPr>
              <w:t>х</w:t>
            </w:r>
          </w:p>
        </w:tc>
        <w:tc>
          <w:tcPr>
            <w:tcW w:w="316" w:type="pct"/>
            <w:tcBorders>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13" w:type="pct"/>
            <w:tcBorders>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248" w:type="pct"/>
            <w:tcBorders>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54" w:type="pct"/>
            <w:tcBorders>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562" w:type="pct"/>
            <w:tcBorders>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43" w:type="pct"/>
            <w:tcBorders>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14" w:type="pct"/>
            <w:tcBorders>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1758" w:type="pct"/>
            <w:gridSpan w:val="5"/>
            <w:vMerge/>
            <w:tcBorders>
              <w:lef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5"/>
          <w:wAfter w:w="1758" w:type="pct"/>
          <w:trHeight w:val="264"/>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r w:rsidRPr="00003ADE">
              <w:rPr>
                <w:sz w:val="16"/>
                <w:szCs w:val="16"/>
                <w:lang w:eastAsia="ru-RU"/>
              </w:rPr>
              <w:t>х</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24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5"/>
          <w:wAfter w:w="1758" w:type="pct"/>
          <w:trHeight w:val="264"/>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r w:rsidRPr="00003ADE">
              <w:rPr>
                <w:sz w:val="16"/>
                <w:szCs w:val="16"/>
                <w:lang w:eastAsia="ru-RU"/>
              </w:rPr>
              <w:t>х</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24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5"/>
          <w:wAfter w:w="1758" w:type="pct"/>
          <w:trHeight w:val="264"/>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r w:rsidRPr="00003ADE">
              <w:rPr>
                <w:sz w:val="16"/>
                <w:szCs w:val="16"/>
                <w:lang w:eastAsia="ru-RU"/>
              </w:rPr>
              <w:t>х</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24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5"/>
          <w:wAfter w:w="1758" w:type="pct"/>
          <w:trHeight w:val="264"/>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r w:rsidRPr="00003ADE">
              <w:rPr>
                <w:sz w:val="16"/>
                <w:szCs w:val="16"/>
                <w:lang w:eastAsia="ru-RU"/>
              </w:rPr>
              <w:t>х</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24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3ADE" w:rsidRPr="00003ADE" w:rsidRDefault="00003ADE" w:rsidP="003451A2">
            <w:pPr>
              <w:rPr>
                <w:sz w:val="16"/>
                <w:szCs w:val="16"/>
                <w:lang w:eastAsia="ru-RU"/>
              </w:rPr>
            </w:pPr>
          </w:p>
        </w:tc>
      </w:tr>
      <w:tr w:rsidR="00003ADE" w:rsidRPr="00003ADE" w:rsidTr="003451A2">
        <w:trPr>
          <w:gridAfter w:val="1"/>
          <w:wAfter w:w="321" w:type="pct"/>
          <w:trHeight w:val="864"/>
        </w:trPr>
        <w:tc>
          <w:tcPr>
            <w:tcW w:w="4679" w:type="pct"/>
            <w:gridSpan w:val="12"/>
            <w:tcBorders>
              <w:top w:val="nil"/>
              <w:left w:val="nil"/>
              <w:bottom w:val="nil"/>
            </w:tcBorders>
            <w:shd w:val="clear" w:color="auto" w:fill="auto"/>
            <w:vAlign w:val="center"/>
            <w:hideMark/>
          </w:tcPr>
          <w:p w:rsidR="00003ADE" w:rsidRPr="00003ADE" w:rsidRDefault="00003ADE" w:rsidP="003451A2">
            <w:pPr>
              <w:rPr>
                <w:color w:val="000000"/>
                <w:sz w:val="16"/>
                <w:szCs w:val="16"/>
                <w:lang w:eastAsia="ru-RU"/>
              </w:rPr>
            </w:pPr>
          </w:p>
          <w:p w:rsidR="00003ADE" w:rsidRPr="00003ADE" w:rsidRDefault="00003ADE" w:rsidP="003451A2">
            <w:pPr>
              <w:rPr>
                <w:color w:val="000000"/>
                <w:sz w:val="16"/>
                <w:szCs w:val="16"/>
                <w:lang w:eastAsia="ru-RU"/>
              </w:rPr>
            </w:pPr>
          </w:p>
          <w:p w:rsidR="00003ADE" w:rsidRPr="00003ADE" w:rsidRDefault="00003ADE" w:rsidP="003451A2">
            <w:pPr>
              <w:rPr>
                <w:color w:val="000000"/>
                <w:sz w:val="16"/>
                <w:szCs w:val="16"/>
                <w:lang w:eastAsia="ru-RU"/>
              </w:rPr>
            </w:pPr>
          </w:p>
          <w:p w:rsidR="00003ADE" w:rsidRPr="00003ADE" w:rsidRDefault="00003ADE" w:rsidP="003451A2">
            <w:pPr>
              <w:rPr>
                <w:color w:val="000000"/>
                <w:sz w:val="16"/>
                <w:szCs w:val="16"/>
                <w:lang w:eastAsia="ru-RU"/>
              </w:rPr>
            </w:pPr>
            <w:r w:rsidRPr="00003ADE">
              <w:rPr>
                <w:color w:val="000000"/>
                <w:sz w:val="16"/>
                <w:szCs w:val="16"/>
                <w:lang w:eastAsia="ru-RU"/>
              </w:rPr>
              <w:t>Руководитель</w:t>
            </w:r>
          </w:p>
          <w:p w:rsidR="00003ADE" w:rsidRPr="00003ADE" w:rsidRDefault="00003ADE" w:rsidP="003451A2">
            <w:pPr>
              <w:rPr>
                <w:color w:val="000000"/>
                <w:sz w:val="16"/>
                <w:szCs w:val="16"/>
                <w:lang w:eastAsia="ru-RU"/>
              </w:rPr>
            </w:pPr>
            <w:r w:rsidRPr="00003ADE">
              <w:rPr>
                <w:color w:val="000000"/>
                <w:sz w:val="16"/>
                <w:szCs w:val="16"/>
                <w:lang w:eastAsia="ru-RU"/>
              </w:rPr>
              <w:t xml:space="preserve"> (уполномоченное </w:t>
            </w:r>
            <w:proofErr w:type="gramStart"/>
            <w:r w:rsidRPr="00003ADE">
              <w:rPr>
                <w:color w:val="000000"/>
                <w:sz w:val="16"/>
                <w:szCs w:val="16"/>
                <w:lang w:eastAsia="ru-RU"/>
              </w:rPr>
              <w:t xml:space="preserve">лицо)   </w:t>
            </w:r>
            <w:proofErr w:type="gramEnd"/>
            <w:r w:rsidRPr="00003ADE">
              <w:rPr>
                <w:color w:val="000000"/>
                <w:sz w:val="16"/>
                <w:szCs w:val="16"/>
                <w:lang w:eastAsia="ru-RU"/>
              </w:rPr>
              <w:t xml:space="preserve">        ________________________________        _________________              __________________________        </w:t>
            </w:r>
          </w:p>
          <w:p w:rsidR="00003ADE" w:rsidRPr="00003ADE" w:rsidRDefault="00003ADE" w:rsidP="003451A2">
            <w:pPr>
              <w:rPr>
                <w:color w:val="000000"/>
                <w:sz w:val="16"/>
                <w:szCs w:val="16"/>
                <w:lang w:eastAsia="ru-RU"/>
              </w:rPr>
            </w:pPr>
            <w:r w:rsidRPr="00003ADE">
              <w:rPr>
                <w:color w:val="000000"/>
                <w:sz w:val="16"/>
                <w:szCs w:val="16"/>
                <w:lang w:eastAsia="ru-RU"/>
              </w:rPr>
              <w:t xml:space="preserve">                                                                   (</w:t>
            </w:r>
            <w:proofErr w:type="gramStart"/>
            <w:r w:rsidRPr="00003ADE">
              <w:rPr>
                <w:color w:val="000000"/>
                <w:sz w:val="16"/>
                <w:szCs w:val="16"/>
                <w:lang w:eastAsia="ru-RU"/>
              </w:rPr>
              <w:t xml:space="preserve">должность)   </w:t>
            </w:r>
            <w:proofErr w:type="gramEnd"/>
            <w:r w:rsidRPr="00003ADE">
              <w:rPr>
                <w:color w:val="000000"/>
                <w:sz w:val="16"/>
                <w:szCs w:val="16"/>
                <w:lang w:eastAsia="ru-RU"/>
              </w:rPr>
              <w:t xml:space="preserve">                                        (подпись)                                   (расшифровка подписи)</w:t>
            </w:r>
          </w:p>
          <w:p w:rsidR="00003ADE" w:rsidRPr="00003ADE" w:rsidRDefault="00003ADE" w:rsidP="003451A2">
            <w:pPr>
              <w:rPr>
                <w:color w:val="000000"/>
                <w:sz w:val="16"/>
                <w:szCs w:val="16"/>
                <w:lang w:eastAsia="ru-RU"/>
              </w:rPr>
            </w:pPr>
          </w:p>
          <w:p w:rsidR="00003ADE" w:rsidRPr="00003ADE" w:rsidRDefault="00003ADE" w:rsidP="003451A2">
            <w:pPr>
              <w:rPr>
                <w:color w:val="000000"/>
                <w:sz w:val="16"/>
                <w:szCs w:val="16"/>
                <w:lang w:eastAsia="ru-RU"/>
              </w:rPr>
            </w:pPr>
            <w:r w:rsidRPr="00003ADE">
              <w:rPr>
                <w:color w:val="000000"/>
                <w:sz w:val="16"/>
                <w:szCs w:val="16"/>
                <w:lang w:eastAsia="ru-RU"/>
              </w:rPr>
              <w:t>«____» _______________________20__г.</w:t>
            </w:r>
          </w:p>
          <w:p w:rsidR="00003ADE" w:rsidRPr="00003ADE" w:rsidRDefault="00003ADE" w:rsidP="003451A2">
            <w:pPr>
              <w:rPr>
                <w:color w:val="000000"/>
                <w:sz w:val="16"/>
                <w:szCs w:val="16"/>
                <w:lang w:eastAsia="ru-RU"/>
              </w:rPr>
            </w:pPr>
          </w:p>
        </w:tc>
      </w:tr>
    </w:tbl>
    <w:p w:rsidR="00003ADE" w:rsidRPr="00003ADE" w:rsidRDefault="00003ADE" w:rsidP="00003ADE">
      <w:pPr>
        <w:pStyle w:val="af9"/>
        <w:spacing w:before="76"/>
        <w:ind w:right="344"/>
        <w:rPr>
          <w:b/>
          <w:bCs/>
          <w:sz w:val="16"/>
          <w:szCs w:val="16"/>
        </w:rPr>
      </w:pPr>
      <w:r w:rsidRPr="00003ADE">
        <w:rPr>
          <w:b/>
          <w:bCs/>
          <w:sz w:val="16"/>
          <w:szCs w:val="16"/>
        </w:rPr>
        <w:t>_____________________________________________________________________________________________________</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1</w:t>
      </w:r>
      <w:r w:rsidRPr="00003ADE">
        <w:rPr>
          <w:sz w:val="16"/>
          <w:szCs w:val="16"/>
          <w:lang w:eastAsia="ru-RU"/>
        </w:rPr>
        <w:t> Формируется на бумажном носителе в отношении муниципальных бюджетных или автономных учреждений, исполняющих муниципальный социальный заказ на оказание муниципальных услуг в социальной сфере, отнесенных к полномочиям уполномоченного органа (далее - муниципальный социальный заказ), а также главных распорядителей средств бюджета Тогучинского района Новосибирской области, в ведении которых находятся муниципальные казенные учреждения, оказывающие муниципальные услуги в социальной сфере, включенные в муниципальный социальный заказ, и подписывается усиленной квалифицированной </w:t>
      </w:r>
      <w:hyperlink r:id="rId65" w:anchor="block_21" w:history="1">
        <w:r w:rsidRPr="00003ADE">
          <w:rPr>
            <w:sz w:val="16"/>
            <w:szCs w:val="16"/>
            <w:lang w:eastAsia="ru-RU"/>
          </w:rPr>
          <w:t>электронной подписью</w:t>
        </w:r>
      </w:hyperlink>
      <w:r w:rsidRPr="00003ADE">
        <w:rPr>
          <w:sz w:val="16"/>
          <w:szCs w:val="16"/>
          <w:lang w:eastAsia="ru-RU"/>
        </w:rPr>
        <w:t> лица, имеющего право действовать от имени уполномоченного органа.</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2</w:t>
      </w:r>
      <w:r w:rsidRPr="00003ADE">
        <w:rPr>
          <w:sz w:val="16"/>
          <w:szCs w:val="16"/>
          <w:lang w:eastAsia="ru-RU"/>
        </w:rPr>
        <w:t> Указывается дата, на которую составляется отчет об исполнении муниципального социального заказа на оказание муниципальных услуг в социальной сфере, отнесенных к полномочиям уполномоченного органа.</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3</w:t>
      </w:r>
      <w:r w:rsidRPr="00003ADE">
        <w:rPr>
          <w:sz w:val="16"/>
          <w:szCs w:val="16"/>
          <w:lang w:eastAsia="ru-RU"/>
        </w:rPr>
        <w:t> Указывается полное наименование уполномоченного органа, утверждающего муниципальный социальный заказ.</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4</w:t>
      </w:r>
      <w:r w:rsidRPr="00003ADE">
        <w:rPr>
          <w:sz w:val="16"/>
          <w:szCs w:val="16"/>
          <w:lang w:eastAsia="ru-RU"/>
        </w:rPr>
        <w:t> Указывается направление деятельности, в отношении которого формируется муниципальный социальный заказ, соответствующее направлению деятельности, определенному </w:t>
      </w:r>
      <w:hyperlink r:id="rId66" w:anchor="block_282" w:history="1">
        <w:r w:rsidRPr="00003ADE">
          <w:rPr>
            <w:sz w:val="16"/>
            <w:szCs w:val="16"/>
            <w:lang w:eastAsia="ru-RU"/>
          </w:rPr>
          <w:t>частями 2</w:t>
        </w:r>
      </w:hyperlink>
      <w:r w:rsidRPr="00003ADE">
        <w:rPr>
          <w:sz w:val="16"/>
          <w:szCs w:val="16"/>
          <w:lang w:eastAsia="ru-RU"/>
        </w:rPr>
        <w:t> и </w:t>
      </w:r>
      <w:hyperlink r:id="rId67" w:anchor="block_28201" w:history="1">
        <w:r w:rsidRPr="00003ADE">
          <w:rPr>
            <w:sz w:val="16"/>
            <w:szCs w:val="16"/>
            <w:lang w:eastAsia="ru-RU"/>
          </w:rPr>
          <w:t>2</w:t>
        </w:r>
        <w:r w:rsidRPr="00003ADE">
          <w:rPr>
            <w:sz w:val="16"/>
            <w:szCs w:val="16"/>
            <w:vertAlign w:val="superscript"/>
            <w:lang w:eastAsia="ru-RU"/>
          </w:rPr>
          <w:t> 1</w:t>
        </w:r>
      </w:hyperlink>
      <w:r w:rsidRPr="00003ADE">
        <w:rPr>
          <w:sz w:val="16"/>
          <w:szCs w:val="16"/>
          <w:lang w:eastAsia="ru-RU"/>
        </w:rPr>
        <w:t> статьи 28 Федерального закона "О государственном (муниципальном) социальном заказе на оказание государственных (муниципальных) услуг в социальной сфере".</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lastRenderedPageBreak/>
        <w:t>5</w:t>
      </w:r>
      <w:r w:rsidRPr="00003ADE">
        <w:rPr>
          <w:sz w:val="16"/>
          <w:szCs w:val="16"/>
          <w:lang w:eastAsia="ru-RU"/>
        </w:rPr>
        <w:t>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6</w:t>
      </w:r>
      <w:r w:rsidRPr="00003ADE">
        <w:rPr>
          <w:sz w:val="16"/>
          <w:szCs w:val="16"/>
          <w:lang w:eastAsia="ru-RU"/>
        </w:rPr>
        <w:t> Указывается на основании информации, включенной в </w:t>
      </w:r>
      <w:hyperlink r:id="rId68" w:anchor="block_2300" w:history="1">
        <w:r w:rsidRPr="00003ADE">
          <w:rPr>
            <w:sz w:val="16"/>
            <w:szCs w:val="16"/>
            <w:lang w:eastAsia="ru-RU"/>
          </w:rPr>
          <w:t>раздел III</w:t>
        </w:r>
      </w:hyperlink>
      <w:r w:rsidRPr="00003ADE">
        <w:rPr>
          <w:sz w:val="16"/>
          <w:szCs w:val="16"/>
          <w:lang w:eastAsia="ru-RU"/>
        </w:rPr>
        <w:t> настоящего документа в соответствии с </w:t>
      </w:r>
      <w:hyperlink r:id="rId69" w:anchor="block_2000" w:history="1">
        <w:r w:rsidRPr="00003ADE">
          <w:rPr>
            <w:sz w:val="16"/>
            <w:szCs w:val="16"/>
            <w:lang w:eastAsia="ru-RU"/>
          </w:rPr>
          <w:t>общими требованиями</w:t>
        </w:r>
      </w:hyperlink>
      <w:r w:rsidRPr="00003ADE">
        <w:rPr>
          <w:sz w:val="16"/>
          <w:szCs w:val="16"/>
          <w:lang w:eastAsia="ru-RU"/>
        </w:rPr>
        <w:t> к форме отчета об исполнении муниципальных социальных заказов на оказание муниципальных услуг в социальной сфере, утвержденными </w:t>
      </w:r>
      <w:hyperlink r:id="rId70" w:history="1">
        <w:r w:rsidRPr="00003ADE">
          <w:rPr>
            <w:sz w:val="16"/>
            <w:szCs w:val="16"/>
            <w:lang w:eastAsia="ru-RU"/>
          </w:rPr>
          <w:t>постановлением</w:t>
        </w:r>
      </w:hyperlink>
      <w:r w:rsidRPr="00003ADE">
        <w:rPr>
          <w:sz w:val="16"/>
          <w:szCs w:val="16"/>
          <w:lang w:eastAsia="ru-RU"/>
        </w:rPr>
        <w:t> Правительства Российской Федерации от 15 октября 2020 г. N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услуг в социальной сфере".</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7</w:t>
      </w:r>
      <w:r w:rsidRPr="00003ADE">
        <w:rPr>
          <w:sz w:val="16"/>
          <w:szCs w:val="16"/>
          <w:lang w:eastAsia="ru-RU"/>
        </w:rPr>
        <w:t> Рассчитывается как сумма показателей </w:t>
      </w:r>
      <w:hyperlink r:id="rId71" w:anchor="block_2110" w:history="1">
        <w:r w:rsidRPr="00003ADE">
          <w:rPr>
            <w:sz w:val="16"/>
            <w:szCs w:val="16"/>
            <w:lang w:eastAsia="ru-RU"/>
          </w:rPr>
          <w:t>граф 8</w:t>
        </w:r>
      </w:hyperlink>
      <w:r w:rsidRPr="00003ADE">
        <w:rPr>
          <w:sz w:val="16"/>
          <w:szCs w:val="16"/>
          <w:lang w:eastAsia="ru-RU"/>
        </w:rPr>
        <w:t>, 9, 10 и 11.</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8</w:t>
      </w:r>
      <w:r w:rsidRPr="00003ADE">
        <w:rPr>
          <w:sz w:val="16"/>
          <w:szCs w:val="16"/>
          <w:lang w:eastAsia="ru-RU"/>
        </w:rPr>
        <w:t> Указывается числовое значение предельных допустимых возможных отклонений в процентах или абсолютных величинах от показателей, характеризующих объем оказания муниципальной услуги (укрупненной муниципальной услуги), включенной в муниципальный социальный заказ (при наличии). В случае если муниципальный социальный заказ сформирован в отношении укрупненныхмуниципальных услуг, а предельные допустимые возможные отклонения определены в отношении включенных в муниципальный социальный заказ муниципальных услуг, </w:t>
      </w:r>
      <w:hyperlink r:id="rId72" w:anchor="block_2110" w:history="1">
        <w:r w:rsidRPr="00003ADE">
          <w:rPr>
            <w:sz w:val="16"/>
            <w:szCs w:val="16"/>
            <w:lang w:eastAsia="ru-RU"/>
          </w:rPr>
          <w:t>графа 12</w:t>
        </w:r>
      </w:hyperlink>
      <w:r w:rsidRPr="00003ADE">
        <w:rPr>
          <w:sz w:val="16"/>
          <w:szCs w:val="16"/>
          <w:lang w:eastAsia="ru-RU"/>
        </w:rPr>
        <w:t> не заполняется.</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9</w:t>
      </w:r>
      <w:r w:rsidRPr="00003ADE">
        <w:rPr>
          <w:sz w:val="16"/>
          <w:szCs w:val="16"/>
          <w:lang w:eastAsia="ru-RU"/>
        </w:rPr>
        <w:t> Рассчитывается как сумма показателей </w:t>
      </w:r>
      <w:hyperlink r:id="rId73" w:anchor="block_2110" w:history="1">
        <w:r w:rsidRPr="00003ADE">
          <w:rPr>
            <w:sz w:val="16"/>
            <w:szCs w:val="16"/>
            <w:lang w:eastAsia="ru-RU"/>
          </w:rPr>
          <w:t>граф 14</w:t>
        </w:r>
      </w:hyperlink>
      <w:r w:rsidRPr="00003ADE">
        <w:rPr>
          <w:sz w:val="16"/>
          <w:szCs w:val="16"/>
          <w:lang w:eastAsia="ru-RU"/>
        </w:rPr>
        <w:t>, 15, 16 и 17.</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10 </w:t>
      </w:r>
      <w:r w:rsidRPr="00003ADE">
        <w:rPr>
          <w:sz w:val="16"/>
          <w:szCs w:val="16"/>
          <w:lang w:eastAsia="ru-RU"/>
        </w:rPr>
        <w:t>Указывается нарастающим итогом на основании информации, включенной в </w:t>
      </w:r>
      <w:hyperlink r:id="rId74" w:anchor="block_2400" w:history="1">
        <w:r w:rsidRPr="00003ADE">
          <w:rPr>
            <w:sz w:val="16"/>
            <w:szCs w:val="16"/>
            <w:lang w:eastAsia="ru-RU"/>
          </w:rPr>
          <w:t>раздел IV</w:t>
        </w:r>
      </w:hyperlink>
      <w:r w:rsidRPr="00003ADE">
        <w:rPr>
          <w:sz w:val="16"/>
          <w:szCs w:val="16"/>
          <w:lang w:eastAsia="ru-RU"/>
        </w:rPr>
        <w:t> настоящего документа в соответствии с </w:t>
      </w:r>
      <w:hyperlink r:id="rId75" w:anchor="block_2000" w:history="1">
        <w:r w:rsidRPr="00003ADE">
          <w:rPr>
            <w:sz w:val="16"/>
            <w:szCs w:val="16"/>
            <w:lang w:eastAsia="ru-RU"/>
          </w:rPr>
          <w:t>общими требованиями</w:t>
        </w:r>
      </w:hyperlink>
      <w:r w:rsidRPr="00003ADE">
        <w:rPr>
          <w:sz w:val="16"/>
          <w:szCs w:val="16"/>
          <w:lang w:eastAsia="ru-RU"/>
        </w:rPr>
        <w:t> к форме отчета об исполнении муниципальных социальных заказов на оказание муниципальных услуг в социальной сфере, утвержденными </w:t>
      </w:r>
      <w:hyperlink r:id="rId76" w:history="1">
        <w:r w:rsidRPr="00003ADE">
          <w:rPr>
            <w:sz w:val="16"/>
            <w:szCs w:val="16"/>
            <w:lang w:eastAsia="ru-RU"/>
          </w:rPr>
          <w:t>постановлением</w:t>
        </w:r>
      </w:hyperlink>
      <w:r w:rsidRPr="00003ADE">
        <w:rPr>
          <w:sz w:val="16"/>
          <w:szCs w:val="16"/>
          <w:lang w:eastAsia="ru-RU"/>
        </w:rPr>
        <w:t> Правительства Российской Федерации от 15 октября 2020 г. N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услуг в социальной сфере".</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11</w:t>
      </w:r>
      <w:r w:rsidRPr="00003ADE">
        <w:rPr>
          <w:sz w:val="16"/>
          <w:szCs w:val="16"/>
          <w:lang w:eastAsia="ru-RU"/>
        </w:rPr>
        <w:t> Указывается разница </w:t>
      </w:r>
      <w:hyperlink r:id="rId77" w:anchor="block_2110" w:history="1">
        <w:r w:rsidRPr="00003ADE">
          <w:rPr>
            <w:sz w:val="16"/>
            <w:szCs w:val="16"/>
            <w:lang w:eastAsia="ru-RU"/>
          </w:rPr>
          <w:t>граф 13</w:t>
        </w:r>
      </w:hyperlink>
      <w:r w:rsidRPr="00003ADE">
        <w:rPr>
          <w:sz w:val="16"/>
          <w:szCs w:val="16"/>
          <w:lang w:eastAsia="ru-RU"/>
        </w:rPr>
        <w:t> и 7.</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12 </w:t>
      </w:r>
      <w:r w:rsidRPr="00003ADE">
        <w:rPr>
          <w:sz w:val="16"/>
          <w:szCs w:val="16"/>
          <w:lang w:eastAsia="ru-RU"/>
        </w:rPr>
        <w:t>Указывается количество исполнителей услуг, указанных в </w:t>
      </w:r>
      <w:hyperlink r:id="rId78" w:anchor="block_2400" w:history="1">
        <w:r w:rsidRPr="00003ADE">
          <w:rPr>
            <w:sz w:val="16"/>
            <w:szCs w:val="16"/>
            <w:lang w:eastAsia="ru-RU"/>
          </w:rPr>
          <w:t>разделе IV</w:t>
        </w:r>
      </w:hyperlink>
      <w:r w:rsidRPr="00003ADE">
        <w:rPr>
          <w:sz w:val="16"/>
          <w:szCs w:val="16"/>
          <w:lang w:eastAsia="ru-RU"/>
        </w:rPr>
        <w:t> настоящего документа, допустивших отклонения от показателей, характеризующих объем оказания муниципальной услуги, превышающие предельные допустимые возможные отклонения от указанных показателей.</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13</w:t>
      </w:r>
      <w:r w:rsidRPr="00003ADE">
        <w:rPr>
          <w:sz w:val="16"/>
          <w:szCs w:val="16"/>
          <w:lang w:eastAsia="ru-RU"/>
        </w:rPr>
        <w:t> Указывается доля в процентах исполнителей услуг, указанных в </w:t>
      </w:r>
      <w:hyperlink r:id="rId79" w:anchor="block_2400" w:history="1">
        <w:r w:rsidRPr="00003ADE">
          <w:rPr>
            <w:sz w:val="16"/>
            <w:szCs w:val="16"/>
            <w:lang w:eastAsia="ru-RU"/>
          </w:rPr>
          <w:t>разделе IV</w:t>
        </w:r>
      </w:hyperlink>
      <w:r w:rsidRPr="00003ADE">
        <w:rPr>
          <w:sz w:val="16"/>
          <w:szCs w:val="16"/>
          <w:lang w:eastAsia="ru-RU"/>
        </w:rPr>
        <w:t> настоящего документа, допустивших отклонения от показателей, характеризующих объем оказания муниципальной услуги, превышающие предельные допустимые возможные отклонения от указанных показателей, от общего количество исполнителей услуг, указанных в разделе IV настоящего документа.</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14</w:t>
      </w:r>
      <w:r w:rsidRPr="00003ADE">
        <w:rPr>
          <w:sz w:val="16"/>
          <w:szCs w:val="16"/>
          <w:lang w:eastAsia="ru-RU"/>
        </w:rPr>
        <w:t> Рассчитывается как разница </w:t>
      </w:r>
      <w:hyperlink r:id="rId80" w:anchor="block_2210" w:history="1">
        <w:r w:rsidRPr="00003ADE">
          <w:rPr>
            <w:sz w:val="16"/>
            <w:szCs w:val="16"/>
            <w:lang w:eastAsia="ru-RU"/>
          </w:rPr>
          <w:t>граф 11</w:t>
        </w:r>
      </w:hyperlink>
      <w:r w:rsidRPr="00003ADE">
        <w:rPr>
          <w:sz w:val="16"/>
          <w:szCs w:val="16"/>
          <w:lang w:eastAsia="ru-RU"/>
        </w:rPr>
        <w:t> и 12</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15</w:t>
      </w:r>
      <w:r w:rsidRPr="00003ADE">
        <w:rPr>
          <w:sz w:val="16"/>
          <w:szCs w:val="16"/>
          <w:lang w:eastAsia="ru-RU"/>
        </w:rPr>
        <w:t> Указывается количество исполнителей услуг, указанных в </w:t>
      </w:r>
      <w:hyperlink r:id="rId81" w:anchor="block_2400" w:history="1">
        <w:r w:rsidRPr="00003ADE">
          <w:rPr>
            <w:sz w:val="16"/>
            <w:szCs w:val="16"/>
            <w:lang w:eastAsia="ru-RU"/>
          </w:rPr>
          <w:t>разделе IV</w:t>
        </w:r>
      </w:hyperlink>
      <w:r w:rsidRPr="00003ADE">
        <w:rPr>
          <w:sz w:val="16"/>
          <w:szCs w:val="16"/>
          <w:lang w:eastAsia="ru-RU"/>
        </w:rPr>
        <w:t> настоящего документа, допустивших отклонения от показателей, характеризующих качество оказания муниципальной услуги, превышающие предельные допустимые возможные отклонения от указанных показателей.</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16</w:t>
      </w:r>
      <w:r w:rsidRPr="00003ADE">
        <w:rPr>
          <w:sz w:val="16"/>
          <w:szCs w:val="16"/>
          <w:lang w:eastAsia="ru-RU"/>
        </w:rPr>
        <w:t> Указывается доля в процентах исполнителей услуг, указанных в </w:t>
      </w:r>
      <w:hyperlink r:id="rId82" w:anchor="block_2400" w:history="1">
        <w:r w:rsidRPr="00003ADE">
          <w:rPr>
            <w:sz w:val="16"/>
            <w:szCs w:val="16"/>
            <w:lang w:eastAsia="ru-RU"/>
          </w:rPr>
          <w:t>разделе IV</w:t>
        </w:r>
      </w:hyperlink>
      <w:r w:rsidRPr="00003ADE">
        <w:rPr>
          <w:sz w:val="16"/>
          <w:szCs w:val="16"/>
          <w:lang w:eastAsia="ru-RU"/>
        </w:rPr>
        <w:t> настоящего документа, допустивших отклонения от показателей, характеризующих качество оказания муниципальной услуги, превышающие предельные допустимые возможные отклонения от указанных показателей, от общего количество исполнителей услуг, указанных в разделе IV настоящего документа.</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17</w:t>
      </w:r>
      <w:r w:rsidRPr="00003ADE">
        <w:rPr>
          <w:sz w:val="16"/>
          <w:szCs w:val="16"/>
          <w:lang w:eastAsia="ru-RU"/>
        </w:rPr>
        <w:t> Указывается наименование укрупненной муниципальной услуги, в случае если федеральный социальный заказ формируется в отношении укрупненных муниципальных услуг.</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18</w:t>
      </w:r>
      <w:r w:rsidRPr="00003ADE">
        <w:rPr>
          <w:sz w:val="16"/>
          <w:szCs w:val="16"/>
          <w:lang w:eastAsia="ru-RU"/>
        </w:rPr>
        <w:t>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19</w:t>
      </w:r>
      <w:r w:rsidRPr="00003ADE">
        <w:rPr>
          <w:sz w:val="16"/>
          <w:szCs w:val="16"/>
          <w:lang w:eastAsia="ru-RU"/>
        </w:rPr>
        <w:t> Указывается на основании информации об исполнителе услуг, включенной в государственное задание на оказание муниципальных услуг (выполнение работ) (далее - муниципальное задание) либо в соглашение, заключенное по результатам отбора исполнителей услуг, предусмотренного </w:t>
      </w:r>
      <w:hyperlink r:id="rId83" w:anchor="block_96" w:history="1">
        <w:r w:rsidRPr="00003ADE">
          <w:rPr>
            <w:sz w:val="16"/>
            <w:szCs w:val="16"/>
            <w:lang w:eastAsia="ru-RU"/>
          </w:rPr>
          <w:t>частью 6 статьи 9</w:t>
        </w:r>
      </w:hyperlink>
      <w:r w:rsidRPr="00003ADE">
        <w:rPr>
          <w:sz w:val="16"/>
          <w:szCs w:val="16"/>
          <w:lang w:eastAsia="ru-RU"/>
        </w:rPr>
        <w:t> Федерального закона "О государственном (муниципальном) социальном заказе на оказание государственных (муниципальных) услуг в социальной сфере" (далее - соглашение).</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20</w:t>
      </w:r>
      <w:r w:rsidRPr="00003ADE">
        <w:rPr>
          <w:sz w:val="16"/>
          <w:szCs w:val="16"/>
          <w:lang w:eastAsia="ru-RU"/>
        </w:rPr>
        <w:t> Указывается на основании информации, включенной в муниципальный социальный заказ, об исполнении которого формируется отчет об исполнении муниципального социального заказа.</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21</w:t>
      </w:r>
      <w:r w:rsidRPr="00003ADE">
        <w:rPr>
          <w:sz w:val="16"/>
          <w:szCs w:val="16"/>
          <w:lang w:eastAsia="ru-RU"/>
        </w:rPr>
        <w:t> Указывается на основании информации, включенной уполномоченным органом в муниципальное задание или соглашение, в пределах показателей, включенных в муниципальный социальный заказ.</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22</w:t>
      </w:r>
      <w:r w:rsidRPr="00003ADE">
        <w:rPr>
          <w:sz w:val="16"/>
          <w:szCs w:val="16"/>
          <w:lang w:eastAsia="ru-RU"/>
        </w:rPr>
        <w:t> </w:t>
      </w:r>
      <w:proofErr w:type="gramStart"/>
      <w:r w:rsidRPr="00003ADE">
        <w:rPr>
          <w:sz w:val="16"/>
          <w:szCs w:val="16"/>
          <w:lang w:eastAsia="ru-RU"/>
        </w:rPr>
        <w:t>В</w:t>
      </w:r>
      <w:proofErr w:type="gramEnd"/>
      <w:r w:rsidRPr="00003ADE">
        <w:rPr>
          <w:sz w:val="16"/>
          <w:szCs w:val="16"/>
          <w:lang w:eastAsia="ru-RU"/>
        </w:rPr>
        <w:t xml:space="preserve"> отношении одного исполнителя услуг может быть указана информация о значении планового показателя, характеризующего объем оказания муниципальной услуги, только в отношении одного способа определения услуг.</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23 </w:t>
      </w:r>
      <w:r w:rsidRPr="00003ADE">
        <w:rPr>
          <w:sz w:val="16"/>
          <w:szCs w:val="16"/>
          <w:lang w:eastAsia="ru-RU"/>
        </w:rPr>
        <w:t>Формируется на основании отчетов исполнителей муниципальных услуг об исполнении соглашений и отчетов о выполнении муниципального задания.</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24 </w:t>
      </w:r>
      <w:r w:rsidRPr="00003ADE">
        <w:rPr>
          <w:sz w:val="16"/>
          <w:szCs w:val="16"/>
          <w:lang w:eastAsia="ru-RU"/>
        </w:rPr>
        <w:t>Указывается как разница графы 15 раздела IV и графы 15 раздела III настоящего документа.</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25 </w:t>
      </w:r>
      <w:proofErr w:type="gramStart"/>
      <w:r w:rsidRPr="00003ADE">
        <w:rPr>
          <w:sz w:val="16"/>
          <w:szCs w:val="16"/>
          <w:lang w:eastAsia="ru-RU"/>
        </w:rPr>
        <w:t>В</w:t>
      </w:r>
      <w:proofErr w:type="gramEnd"/>
      <w:r w:rsidRPr="00003ADE">
        <w:rPr>
          <w:sz w:val="16"/>
          <w:szCs w:val="16"/>
          <w:lang w:eastAsia="ru-RU"/>
        </w:rPr>
        <w:t xml:space="preserve"> отношении одного исполнителя услуг может быть указана информация о значении фактического показателя, характеризующего объем оказания муниципальной услуги, только в отношении одного способа определения услуг.</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26</w:t>
      </w:r>
      <w:r w:rsidRPr="00003ADE">
        <w:rPr>
          <w:sz w:val="16"/>
          <w:szCs w:val="16"/>
          <w:lang w:eastAsia="ru-RU"/>
        </w:rPr>
        <w:t> Рассчитывается как разница между фактическим показателем, характеризующим объем оказания муниципальной услуги, включенным в соответствии со способом определения исполнителя услуг в одну из граф 20 - 23 раздела IV настоящего документа и плановым показателем, характеризующим объем оказания муниципальной услуги, включенным в соответствии со способом определения исполнителя услуг в одну из граф 20 - 23 раздела III настоящего документа.</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27</w:t>
      </w:r>
      <w:r w:rsidRPr="00003ADE">
        <w:rPr>
          <w:sz w:val="16"/>
          <w:szCs w:val="16"/>
          <w:lang w:eastAsia="ru-RU"/>
        </w:rPr>
        <w:t> Рассчитывается как разница </w:t>
      </w:r>
      <w:hyperlink r:id="rId84" w:anchor="block_2310" w:history="1">
        <w:r w:rsidRPr="00003ADE">
          <w:rPr>
            <w:sz w:val="16"/>
            <w:szCs w:val="16"/>
            <w:lang w:eastAsia="ru-RU"/>
          </w:rPr>
          <w:t>графы 14</w:t>
        </w:r>
      </w:hyperlink>
      <w:r w:rsidRPr="00003ADE">
        <w:rPr>
          <w:sz w:val="16"/>
          <w:szCs w:val="16"/>
          <w:lang w:eastAsia="ru-RU"/>
        </w:rPr>
        <w:t> раздела III, </w:t>
      </w:r>
      <w:hyperlink r:id="rId85" w:anchor="block_2410" w:history="1">
        <w:r w:rsidRPr="00003ADE">
          <w:rPr>
            <w:sz w:val="16"/>
            <w:szCs w:val="16"/>
            <w:lang w:eastAsia="ru-RU"/>
          </w:rPr>
          <w:t>графы 15</w:t>
        </w:r>
      </w:hyperlink>
      <w:r w:rsidRPr="00003ADE">
        <w:rPr>
          <w:sz w:val="16"/>
          <w:szCs w:val="16"/>
          <w:lang w:eastAsia="ru-RU"/>
        </w:rPr>
        <w:t> раздела IV и графы 15 раздела III настоящего документа (в случае, если значение предельного допустимого возможного отклонения от показателя, характеризующего качество оказания муниципальной услуги, установлено в относительных величинах значение графы 15 раздела III настоящего документа перерасчитывается</w:t>
      </w:r>
      <w:hyperlink r:id="rId86" w:history="1">
        <w:r w:rsidRPr="00003ADE">
          <w:rPr>
            <w:sz w:val="16"/>
            <w:szCs w:val="16"/>
            <w:lang w:eastAsia="ru-RU"/>
          </w:rPr>
          <w:t>#</w:t>
        </w:r>
      </w:hyperlink>
      <w:r w:rsidRPr="00003ADE">
        <w:rPr>
          <w:sz w:val="16"/>
          <w:szCs w:val="16"/>
          <w:lang w:eastAsia="ru-RU"/>
        </w:rPr>
        <w:t> в абсолютную величину путем умножения значения графы 14 раздела III настоящего документа на графу 15 раздела III настоящего документа).</w:t>
      </w:r>
    </w:p>
    <w:p w:rsidR="00003ADE" w:rsidRPr="00003ADE" w:rsidRDefault="00003ADE" w:rsidP="00003ADE">
      <w:pPr>
        <w:shd w:val="clear" w:color="auto" w:fill="FFFFFF"/>
        <w:jc w:val="both"/>
        <w:rPr>
          <w:sz w:val="16"/>
          <w:szCs w:val="16"/>
          <w:lang w:eastAsia="ru-RU"/>
        </w:rPr>
      </w:pPr>
      <w:r w:rsidRPr="00003ADE">
        <w:rPr>
          <w:sz w:val="16"/>
          <w:szCs w:val="16"/>
          <w:vertAlign w:val="superscript"/>
          <w:lang w:eastAsia="ru-RU"/>
        </w:rPr>
        <w:t>28 </w:t>
      </w:r>
      <w:r w:rsidRPr="00003ADE">
        <w:rPr>
          <w:sz w:val="16"/>
          <w:szCs w:val="16"/>
          <w:lang w:eastAsia="ru-RU"/>
        </w:rPr>
        <w:t>Рассчитывается как разница графы 24 раздела IV и графы 24 раздела III настоящего документа.</w:t>
      </w:r>
    </w:p>
    <w:p w:rsidR="00003ADE" w:rsidRDefault="00003ADE" w:rsidP="00003ADE">
      <w:pPr>
        <w:rPr>
          <w:bCs/>
          <w:sz w:val="16"/>
          <w:szCs w:val="16"/>
          <w:lang w:eastAsia="ru-RU"/>
        </w:rPr>
      </w:pPr>
      <w:r w:rsidRPr="00003ADE">
        <w:rPr>
          <w:sz w:val="16"/>
          <w:szCs w:val="16"/>
          <w:vertAlign w:val="superscript"/>
          <w:lang w:eastAsia="ru-RU"/>
        </w:rPr>
        <w:t>29 </w:t>
      </w:r>
      <w:r w:rsidRPr="00003ADE">
        <w:rPr>
          <w:sz w:val="16"/>
          <w:szCs w:val="16"/>
          <w:lang w:eastAsia="ru-RU"/>
        </w:rPr>
        <w:t>Указывается суммарный объем по всем муниципальным услугам, входящим в состав укрупненной муниципальной услуги</w:t>
      </w:r>
      <w:r>
        <w:rPr>
          <w:sz w:val="16"/>
          <w:szCs w:val="16"/>
          <w:lang w:eastAsia="ru-RU"/>
        </w:rPr>
        <w:t>.</w:t>
      </w:r>
    </w:p>
    <w:p w:rsidR="00003ADE" w:rsidRPr="002C5AC1" w:rsidRDefault="00003ADE" w:rsidP="002C5AC1">
      <w:pPr>
        <w:jc w:val="center"/>
        <w:rPr>
          <w:bCs/>
          <w:sz w:val="16"/>
          <w:szCs w:val="16"/>
          <w:lang w:eastAsia="ru-RU"/>
        </w:rPr>
      </w:pPr>
    </w:p>
    <w:tbl>
      <w:tblPr>
        <w:tblW w:w="12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30"/>
        <w:gridCol w:w="855"/>
        <w:gridCol w:w="49"/>
        <w:gridCol w:w="34"/>
        <w:gridCol w:w="810"/>
        <w:gridCol w:w="74"/>
        <w:gridCol w:w="310"/>
        <w:gridCol w:w="610"/>
        <w:gridCol w:w="106"/>
        <w:gridCol w:w="888"/>
        <w:gridCol w:w="27"/>
        <w:gridCol w:w="508"/>
        <w:gridCol w:w="296"/>
        <w:gridCol w:w="10"/>
        <w:gridCol w:w="436"/>
        <w:gridCol w:w="165"/>
        <w:gridCol w:w="1004"/>
        <w:gridCol w:w="92"/>
        <w:gridCol w:w="122"/>
        <w:gridCol w:w="1062"/>
        <w:gridCol w:w="224"/>
        <w:gridCol w:w="310"/>
        <w:gridCol w:w="317"/>
        <w:gridCol w:w="312"/>
        <w:gridCol w:w="930"/>
        <w:gridCol w:w="133"/>
        <w:gridCol w:w="1607"/>
      </w:tblGrid>
      <w:tr w:rsidR="002C5AC1" w:rsidRPr="002C5AC1" w:rsidTr="00003ADE">
        <w:trPr>
          <w:gridAfter w:val="5"/>
          <w:wAfter w:w="3299" w:type="dxa"/>
          <w:trHeight w:val="288"/>
        </w:trPr>
        <w:tc>
          <w:tcPr>
            <w:tcW w:w="2268" w:type="dxa"/>
            <w:gridSpan w:val="4"/>
            <w:vMerge w:val="restart"/>
            <w:tcBorders>
              <w:top w:val="nil"/>
              <w:left w:val="nil"/>
              <w:right w:val="nil"/>
            </w:tcBorders>
            <w:shd w:val="clear" w:color="auto" w:fill="auto"/>
            <w:vAlign w:val="bottom"/>
            <w:hideMark/>
          </w:tcPr>
          <w:p w:rsidR="002C5AC1" w:rsidRPr="009D0578" w:rsidRDefault="002C5AC1" w:rsidP="002C5AC1">
            <w:pPr>
              <w:rPr>
                <w:sz w:val="24"/>
                <w:szCs w:val="24"/>
                <w:lang w:eastAsia="ru-RU"/>
              </w:rPr>
            </w:pPr>
          </w:p>
        </w:tc>
        <w:tc>
          <w:tcPr>
            <w:tcW w:w="1228" w:type="dxa"/>
            <w:gridSpan w:val="4"/>
            <w:vMerge w:val="restart"/>
            <w:tcBorders>
              <w:top w:val="nil"/>
              <w:left w:val="nil"/>
              <w:right w:val="nil"/>
            </w:tcBorders>
            <w:shd w:val="clear" w:color="auto" w:fill="auto"/>
            <w:vAlign w:val="bottom"/>
            <w:hideMark/>
          </w:tcPr>
          <w:p w:rsidR="002C5AC1" w:rsidRPr="009D0578" w:rsidRDefault="002C5AC1" w:rsidP="002C5AC1">
            <w:pPr>
              <w:rPr>
                <w:sz w:val="24"/>
                <w:szCs w:val="24"/>
                <w:lang w:eastAsia="ru-RU"/>
              </w:rPr>
            </w:pPr>
            <w:r w:rsidRPr="009D0578">
              <w:rPr>
                <w:sz w:val="24"/>
                <w:szCs w:val="24"/>
                <w:lang w:eastAsia="ru-RU"/>
              </w:rPr>
              <w:t>   </w:t>
            </w:r>
          </w:p>
          <w:p w:rsidR="002C5AC1" w:rsidRPr="009D0578" w:rsidRDefault="002C5AC1" w:rsidP="002C5AC1">
            <w:pPr>
              <w:rPr>
                <w:sz w:val="24"/>
                <w:szCs w:val="24"/>
                <w:lang w:eastAsia="ru-RU"/>
              </w:rPr>
            </w:pPr>
            <w:r w:rsidRPr="009D0578">
              <w:rPr>
                <w:sz w:val="24"/>
                <w:szCs w:val="24"/>
                <w:lang w:eastAsia="ru-RU"/>
              </w:rPr>
              <w:t>   </w:t>
            </w:r>
          </w:p>
        </w:tc>
        <w:tc>
          <w:tcPr>
            <w:tcW w:w="2445" w:type="dxa"/>
            <w:gridSpan w:val="7"/>
            <w:vMerge w:val="restart"/>
            <w:tcBorders>
              <w:top w:val="nil"/>
              <w:left w:val="nil"/>
            </w:tcBorders>
            <w:shd w:val="clear" w:color="auto" w:fill="auto"/>
            <w:vAlign w:val="bottom"/>
            <w:hideMark/>
          </w:tcPr>
          <w:p w:rsidR="002C5AC1" w:rsidRPr="002C5AC1" w:rsidRDefault="002C5AC1" w:rsidP="002C5AC1">
            <w:pPr>
              <w:rPr>
                <w:sz w:val="16"/>
                <w:szCs w:val="16"/>
                <w:lang w:eastAsia="ru-RU"/>
              </w:rPr>
            </w:pPr>
            <w:r w:rsidRPr="002C5AC1">
              <w:rPr>
                <w:sz w:val="16"/>
                <w:szCs w:val="16"/>
                <w:lang w:eastAsia="ru-RU"/>
              </w:rPr>
              <w:t>   </w:t>
            </w:r>
          </w:p>
          <w:p w:rsidR="002C5AC1" w:rsidRPr="002C5AC1" w:rsidRDefault="002C5AC1" w:rsidP="002C5AC1">
            <w:pPr>
              <w:rPr>
                <w:sz w:val="16"/>
                <w:szCs w:val="16"/>
                <w:lang w:eastAsia="ru-RU"/>
              </w:rPr>
            </w:pPr>
            <w:r w:rsidRPr="002C5AC1">
              <w:rPr>
                <w:sz w:val="16"/>
                <w:szCs w:val="16"/>
                <w:lang w:eastAsia="ru-RU"/>
              </w:rPr>
              <w:t>   </w:t>
            </w:r>
          </w:p>
          <w:p w:rsidR="002C5AC1" w:rsidRPr="002C5AC1" w:rsidRDefault="002C5AC1" w:rsidP="002C5AC1">
            <w:pPr>
              <w:rPr>
                <w:sz w:val="16"/>
                <w:szCs w:val="16"/>
                <w:lang w:eastAsia="ru-RU"/>
              </w:rPr>
            </w:pPr>
            <w:r w:rsidRPr="002C5AC1">
              <w:rPr>
                <w:sz w:val="16"/>
                <w:szCs w:val="16"/>
                <w:lang w:eastAsia="ru-RU"/>
              </w:rPr>
              <w:t>   </w:t>
            </w:r>
          </w:p>
        </w:tc>
        <w:tc>
          <w:tcPr>
            <w:tcW w:w="1697" w:type="dxa"/>
            <w:gridSpan w:val="4"/>
            <w:shd w:val="clear" w:color="auto" w:fill="auto"/>
            <w:vAlign w:val="bottom"/>
            <w:hideMark/>
          </w:tcPr>
          <w:p w:rsidR="002C5AC1" w:rsidRPr="002C5AC1" w:rsidRDefault="002C5AC1" w:rsidP="002C5AC1">
            <w:pPr>
              <w:rPr>
                <w:sz w:val="16"/>
                <w:szCs w:val="16"/>
                <w:lang w:eastAsia="ru-RU"/>
              </w:rPr>
            </w:pPr>
            <w:r w:rsidRPr="002C5AC1">
              <w:rPr>
                <w:sz w:val="16"/>
                <w:szCs w:val="16"/>
                <w:lang w:eastAsia="ru-RU"/>
              </w:rPr>
              <w:t>   </w:t>
            </w:r>
          </w:p>
        </w:tc>
        <w:tc>
          <w:tcPr>
            <w:tcW w:w="1718" w:type="dxa"/>
            <w:gridSpan w:val="4"/>
            <w:tcBorders>
              <w:right w:val="single" w:sz="4" w:space="0" w:color="auto"/>
            </w:tcBorders>
            <w:shd w:val="clear" w:color="auto" w:fill="auto"/>
            <w:vAlign w:val="bottom"/>
            <w:hideMark/>
          </w:tcPr>
          <w:p w:rsidR="002C5AC1" w:rsidRPr="002C5AC1" w:rsidRDefault="002C5AC1" w:rsidP="002C5AC1">
            <w:pPr>
              <w:rPr>
                <w:sz w:val="16"/>
                <w:szCs w:val="16"/>
                <w:lang w:eastAsia="ru-RU"/>
              </w:rPr>
            </w:pPr>
            <w:r w:rsidRPr="002C5AC1">
              <w:rPr>
                <w:sz w:val="16"/>
                <w:szCs w:val="16"/>
                <w:lang w:eastAsia="ru-RU"/>
              </w:rPr>
              <w:t>Коды</w:t>
            </w:r>
          </w:p>
        </w:tc>
      </w:tr>
      <w:tr w:rsidR="002C5AC1" w:rsidRPr="002C5AC1" w:rsidTr="00003ADE">
        <w:trPr>
          <w:gridAfter w:val="5"/>
          <w:wAfter w:w="3299" w:type="dxa"/>
          <w:trHeight w:val="288"/>
        </w:trPr>
        <w:tc>
          <w:tcPr>
            <w:tcW w:w="2268" w:type="dxa"/>
            <w:gridSpan w:val="4"/>
            <w:vMerge/>
            <w:tcBorders>
              <w:left w:val="nil"/>
              <w:right w:val="nil"/>
            </w:tcBorders>
            <w:shd w:val="clear" w:color="auto" w:fill="auto"/>
            <w:vAlign w:val="bottom"/>
            <w:hideMark/>
          </w:tcPr>
          <w:p w:rsidR="002C5AC1" w:rsidRPr="002C5AC1" w:rsidRDefault="002C5AC1" w:rsidP="002C5AC1">
            <w:pPr>
              <w:rPr>
                <w:sz w:val="16"/>
                <w:szCs w:val="16"/>
                <w:lang w:eastAsia="ru-RU"/>
              </w:rPr>
            </w:pPr>
          </w:p>
        </w:tc>
        <w:tc>
          <w:tcPr>
            <w:tcW w:w="1228" w:type="dxa"/>
            <w:gridSpan w:val="4"/>
            <w:vMerge/>
            <w:tcBorders>
              <w:left w:val="nil"/>
              <w:right w:val="nil"/>
            </w:tcBorders>
            <w:shd w:val="clear" w:color="auto" w:fill="auto"/>
            <w:vAlign w:val="bottom"/>
            <w:hideMark/>
          </w:tcPr>
          <w:p w:rsidR="002C5AC1" w:rsidRPr="002C5AC1" w:rsidRDefault="002C5AC1" w:rsidP="002C5AC1">
            <w:pPr>
              <w:rPr>
                <w:sz w:val="16"/>
                <w:szCs w:val="16"/>
                <w:lang w:eastAsia="ru-RU"/>
              </w:rPr>
            </w:pPr>
          </w:p>
        </w:tc>
        <w:tc>
          <w:tcPr>
            <w:tcW w:w="2445" w:type="dxa"/>
            <w:gridSpan w:val="7"/>
            <w:vMerge/>
            <w:tcBorders>
              <w:left w:val="nil"/>
            </w:tcBorders>
            <w:shd w:val="clear" w:color="auto" w:fill="auto"/>
            <w:vAlign w:val="bottom"/>
            <w:hideMark/>
          </w:tcPr>
          <w:p w:rsidR="002C5AC1" w:rsidRPr="002C5AC1" w:rsidRDefault="002C5AC1" w:rsidP="002C5AC1">
            <w:pPr>
              <w:rPr>
                <w:sz w:val="16"/>
                <w:szCs w:val="16"/>
                <w:lang w:eastAsia="ru-RU"/>
              </w:rPr>
            </w:pPr>
          </w:p>
        </w:tc>
        <w:tc>
          <w:tcPr>
            <w:tcW w:w="1697" w:type="dxa"/>
            <w:gridSpan w:val="4"/>
            <w:shd w:val="clear" w:color="auto" w:fill="auto"/>
            <w:vAlign w:val="bottom"/>
            <w:hideMark/>
          </w:tcPr>
          <w:p w:rsidR="002C5AC1" w:rsidRPr="002C5AC1" w:rsidRDefault="002C5AC1" w:rsidP="002C5AC1">
            <w:pPr>
              <w:rPr>
                <w:sz w:val="16"/>
                <w:szCs w:val="16"/>
                <w:lang w:eastAsia="ru-RU"/>
              </w:rPr>
            </w:pPr>
            <w:r w:rsidRPr="002C5AC1">
              <w:rPr>
                <w:sz w:val="16"/>
                <w:szCs w:val="16"/>
                <w:lang w:eastAsia="ru-RU"/>
              </w:rPr>
              <w:t>Дата</w:t>
            </w:r>
          </w:p>
        </w:tc>
        <w:tc>
          <w:tcPr>
            <w:tcW w:w="1718" w:type="dxa"/>
            <w:gridSpan w:val="4"/>
            <w:tcBorders>
              <w:right w:val="single" w:sz="4" w:space="0" w:color="auto"/>
            </w:tcBorders>
            <w:shd w:val="clear" w:color="auto" w:fill="auto"/>
            <w:vAlign w:val="bottom"/>
            <w:hideMark/>
          </w:tcPr>
          <w:p w:rsidR="002C5AC1" w:rsidRPr="002C5AC1" w:rsidRDefault="002C5AC1" w:rsidP="002C5AC1">
            <w:pPr>
              <w:rPr>
                <w:sz w:val="16"/>
                <w:szCs w:val="16"/>
                <w:lang w:eastAsia="ru-RU"/>
              </w:rPr>
            </w:pPr>
            <w:r w:rsidRPr="002C5AC1">
              <w:rPr>
                <w:sz w:val="16"/>
                <w:szCs w:val="16"/>
                <w:lang w:eastAsia="ru-RU"/>
              </w:rPr>
              <w:t>   </w:t>
            </w:r>
          </w:p>
        </w:tc>
      </w:tr>
      <w:tr w:rsidR="002C5AC1" w:rsidRPr="002C5AC1" w:rsidTr="00003ADE">
        <w:trPr>
          <w:gridAfter w:val="5"/>
          <w:wAfter w:w="3299" w:type="dxa"/>
          <w:trHeight w:val="288"/>
        </w:trPr>
        <w:tc>
          <w:tcPr>
            <w:tcW w:w="2268" w:type="dxa"/>
            <w:gridSpan w:val="4"/>
            <w:vMerge/>
            <w:tcBorders>
              <w:left w:val="nil"/>
              <w:right w:val="nil"/>
            </w:tcBorders>
            <w:shd w:val="clear" w:color="auto" w:fill="auto"/>
            <w:vAlign w:val="bottom"/>
          </w:tcPr>
          <w:p w:rsidR="002C5AC1" w:rsidRPr="002C5AC1" w:rsidRDefault="002C5AC1" w:rsidP="002C5AC1">
            <w:pPr>
              <w:rPr>
                <w:sz w:val="16"/>
                <w:szCs w:val="16"/>
                <w:lang w:eastAsia="ru-RU"/>
              </w:rPr>
            </w:pPr>
          </w:p>
        </w:tc>
        <w:tc>
          <w:tcPr>
            <w:tcW w:w="1228" w:type="dxa"/>
            <w:gridSpan w:val="4"/>
            <w:vMerge/>
            <w:tcBorders>
              <w:left w:val="nil"/>
              <w:right w:val="nil"/>
            </w:tcBorders>
            <w:shd w:val="clear" w:color="auto" w:fill="auto"/>
            <w:vAlign w:val="bottom"/>
          </w:tcPr>
          <w:p w:rsidR="002C5AC1" w:rsidRPr="002C5AC1" w:rsidRDefault="002C5AC1" w:rsidP="002C5AC1">
            <w:pPr>
              <w:rPr>
                <w:sz w:val="16"/>
                <w:szCs w:val="16"/>
                <w:lang w:eastAsia="ru-RU"/>
              </w:rPr>
            </w:pPr>
          </w:p>
        </w:tc>
        <w:tc>
          <w:tcPr>
            <w:tcW w:w="2445" w:type="dxa"/>
            <w:gridSpan w:val="7"/>
            <w:vMerge/>
            <w:tcBorders>
              <w:left w:val="nil"/>
            </w:tcBorders>
            <w:shd w:val="clear" w:color="auto" w:fill="auto"/>
            <w:vAlign w:val="bottom"/>
          </w:tcPr>
          <w:p w:rsidR="002C5AC1" w:rsidRPr="002C5AC1" w:rsidRDefault="002C5AC1" w:rsidP="002C5AC1">
            <w:pPr>
              <w:rPr>
                <w:sz w:val="16"/>
                <w:szCs w:val="16"/>
                <w:lang w:eastAsia="ru-RU"/>
              </w:rPr>
            </w:pPr>
          </w:p>
        </w:tc>
        <w:tc>
          <w:tcPr>
            <w:tcW w:w="1697" w:type="dxa"/>
            <w:gridSpan w:val="4"/>
            <w:shd w:val="clear" w:color="auto" w:fill="auto"/>
            <w:vAlign w:val="bottom"/>
          </w:tcPr>
          <w:p w:rsidR="002C5AC1" w:rsidRPr="002C5AC1" w:rsidRDefault="002C5AC1" w:rsidP="002C5AC1">
            <w:pPr>
              <w:rPr>
                <w:sz w:val="16"/>
                <w:szCs w:val="16"/>
                <w:lang w:eastAsia="ru-RU"/>
              </w:rPr>
            </w:pPr>
            <w:r w:rsidRPr="002C5AC1">
              <w:rPr>
                <w:sz w:val="16"/>
                <w:szCs w:val="16"/>
                <w:lang w:eastAsia="ru-RU"/>
              </w:rPr>
              <w:t>по ОКПО</w:t>
            </w:r>
          </w:p>
        </w:tc>
        <w:tc>
          <w:tcPr>
            <w:tcW w:w="1718" w:type="dxa"/>
            <w:gridSpan w:val="4"/>
            <w:tcBorders>
              <w:right w:val="single" w:sz="4" w:space="0" w:color="auto"/>
            </w:tcBorders>
            <w:shd w:val="clear" w:color="auto" w:fill="auto"/>
            <w:vAlign w:val="bottom"/>
          </w:tcPr>
          <w:p w:rsidR="002C5AC1" w:rsidRPr="002C5AC1" w:rsidRDefault="002C5AC1" w:rsidP="002C5AC1">
            <w:pPr>
              <w:rPr>
                <w:sz w:val="16"/>
                <w:szCs w:val="16"/>
                <w:lang w:eastAsia="ru-RU"/>
              </w:rPr>
            </w:pPr>
          </w:p>
        </w:tc>
      </w:tr>
      <w:tr w:rsidR="002C5AC1" w:rsidRPr="002C5AC1" w:rsidTr="00003ADE">
        <w:trPr>
          <w:gridAfter w:val="5"/>
          <w:wAfter w:w="3299" w:type="dxa"/>
          <w:trHeight w:val="492"/>
        </w:trPr>
        <w:tc>
          <w:tcPr>
            <w:tcW w:w="2268" w:type="dxa"/>
            <w:gridSpan w:val="4"/>
            <w:shd w:val="clear" w:color="auto" w:fill="auto"/>
            <w:vAlign w:val="bottom"/>
            <w:hideMark/>
          </w:tcPr>
          <w:p w:rsidR="002C5AC1" w:rsidRPr="002C5AC1" w:rsidRDefault="002C5AC1" w:rsidP="002C5AC1">
            <w:pPr>
              <w:rPr>
                <w:color w:val="000000"/>
                <w:sz w:val="16"/>
                <w:szCs w:val="16"/>
                <w:lang w:eastAsia="ru-RU"/>
              </w:rPr>
            </w:pPr>
            <w:r w:rsidRPr="002C5AC1">
              <w:rPr>
                <w:color w:val="000000"/>
                <w:sz w:val="16"/>
                <w:szCs w:val="16"/>
                <w:lang w:eastAsia="ru-RU"/>
              </w:rPr>
              <w:t>Уполномоченный орган</w:t>
            </w:r>
          </w:p>
        </w:tc>
        <w:tc>
          <w:tcPr>
            <w:tcW w:w="3673" w:type="dxa"/>
            <w:gridSpan w:val="11"/>
            <w:shd w:val="clear" w:color="auto" w:fill="auto"/>
            <w:vAlign w:val="center"/>
            <w:hideMark/>
          </w:tcPr>
          <w:p w:rsidR="002C5AC1" w:rsidRPr="002C5AC1" w:rsidRDefault="002C5AC1" w:rsidP="002C5AC1">
            <w:pPr>
              <w:rPr>
                <w:color w:val="000000"/>
                <w:sz w:val="16"/>
                <w:szCs w:val="16"/>
                <w:lang w:eastAsia="ru-RU"/>
              </w:rPr>
            </w:pPr>
            <w:r w:rsidRPr="002C5AC1">
              <w:rPr>
                <w:color w:val="000000"/>
                <w:sz w:val="16"/>
                <w:szCs w:val="16"/>
                <w:lang w:eastAsia="ru-RU"/>
              </w:rPr>
              <w:t xml:space="preserve">_______________________________________________________                                                                   </w:t>
            </w:r>
            <w:proofErr w:type="gramStart"/>
            <w:r w:rsidRPr="002C5AC1">
              <w:rPr>
                <w:color w:val="000000"/>
                <w:sz w:val="16"/>
                <w:szCs w:val="16"/>
                <w:lang w:eastAsia="ru-RU"/>
              </w:rPr>
              <w:t xml:space="preserve">   (</w:t>
            </w:r>
            <w:proofErr w:type="gramEnd"/>
            <w:r w:rsidRPr="002C5AC1">
              <w:rPr>
                <w:color w:val="000000"/>
                <w:sz w:val="16"/>
                <w:szCs w:val="16"/>
                <w:lang w:eastAsia="ru-RU"/>
              </w:rPr>
              <w:t>полное наименование уполномоченного органа)</w:t>
            </w:r>
          </w:p>
        </w:tc>
        <w:tc>
          <w:tcPr>
            <w:tcW w:w="1697" w:type="dxa"/>
            <w:gridSpan w:val="4"/>
            <w:shd w:val="clear" w:color="auto" w:fill="auto"/>
            <w:vAlign w:val="bottom"/>
            <w:hideMark/>
          </w:tcPr>
          <w:p w:rsidR="002C5AC1" w:rsidRPr="002C5AC1" w:rsidRDefault="002C5AC1" w:rsidP="002C5AC1">
            <w:pPr>
              <w:rPr>
                <w:color w:val="000000"/>
                <w:sz w:val="16"/>
                <w:szCs w:val="16"/>
                <w:lang w:eastAsia="ru-RU"/>
              </w:rPr>
            </w:pPr>
            <w:r w:rsidRPr="002C5AC1">
              <w:rPr>
                <w:color w:val="000000"/>
                <w:sz w:val="16"/>
                <w:szCs w:val="16"/>
                <w:lang w:eastAsia="ru-RU"/>
              </w:rPr>
              <w:t>Глава БК</w:t>
            </w:r>
          </w:p>
        </w:tc>
        <w:tc>
          <w:tcPr>
            <w:tcW w:w="1718" w:type="dxa"/>
            <w:gridSpan w:val="4"/>
            <w:tcBorders>
              <w:right w:val="single" w:sz="4" w:space="0" w:color="auto"/>
            </w:tcBorders>
            <w:shd w:val="clear" w:color="auto" w:fill="auto"/>
            <w:vAlign w:val="bottom"/>
            <w:hideMark/>
          </w:tcPr>
          <w:p w:rsidR="002C5AC1" w:rsidRPr="002C5AC1" w:rsidRDefault="002C5AC1" w:rsidP="002C5AC1">
            <w:pPr>
              <w:rPr>
                <w:color w:val="000000"/>
                <w:sz w:val="16"/>
                <w:szCs w:val="16"/>
                <w:lang w:eastAsia="ru-RU"/>
              </w:rPr>
            </w:pPr>
            <w:r w:rsidRPr="002C5AC1">
              <w:rPr>
                <w:color w:val="000000"/>
                <w:sz w:val="16"/>
                <w:szCs w:val="16"/>
                <w:lang w:eastAsia="ru-RU"/>
              </w:rPr>
              <w:t>   </w:t>
            </w:r>
          </w:p>
        </w:tc>
      </w:tr>
      <w:tr w:rsidR="002C5AC1" w:rsidRPr="002C5AC1" w:rsidTr="00003ADE">
        <w:trPr>
          <w:gridAfter w:val="5"/>
          <w:wAfter w:w="3299" w:type="dxa"/>
          <w:trHeight w:val="258"/>
        </w:trPr>
        <w:tc>
          <w:tcPr>
            <w:tcW w:w="2268" w:type="dxa"/>
            <w:gridSpan w:val="4"/>
            <w:shd w:val="clear" w:color="auto" w:fill="auto"/>
            <w:vAlign w:val="bottom"/>
            <w:hideMark/>
          </w:tcPr>
          <w:p w:rsidR="002C5AC1" w:rsidRPr="002C5AC1" w:rsidRDefault="002C5AC1" w:rsidP="002C5AC1">
            <w:pPr>
              <w:rPr>
                <w:color w:val="000000"/>
                <w:sz w:val="16"/>
                <w:szCs w:val="16"/>
                <w:vertAlign w:val="superscript"/>
                <w:lang w:eastAsia="ru-RU"/>
              </w:rPr>
            </w:pPr>
            <w:r w:rsidRPr="002C5AC1">
              <w:rPr>
                <w:color w:val="000000"/>
                <w:sz w:val="16"/>
                <w:szCs w:val="16"/>
                <w:lang w:eastAsia="ru-RU"/>
              </w:rPr>
              <w:t>Наименование бюджета</w:t>
            </w:r>
            <w:r w:rsidRPr="002C5AC1">
              <w:rPr>
                <w:color w:val="000000"/>
                <w:sz w:val="16"/>
                <w:szCs w:val="16"/>
                <w:vertAlign w:val="superscript"/>
                <w:lang w:eastAsia="ru-RU"/>
              </w:rPr>
              <w:t>1</w:t>
            </w:r>
          </w:p>
        </w:tc>
        <w:tc>
          <w:tcPr>
            <w:tcW w:w="3673" w:type="dxa"/>
            <w:gridSpan w:val="11"/>
            <w:shd w:val="clear" w:color="auto" w:fill="auto"/>
            <w:vAlign w:val="bottom"/>
            <w:hideMark/>
          </w:tcPr>
          <w:p w:rsidR="002C5AC1" w:rsidRPr="002C5AC1" w:rsidRDefault="002C5AC1" w:rsidP="002C5AC1">
            <w:pPr>
              <w:rPr>
                <w:color w:val="000000"/>
                <w:sz w:val="16"/>
                <w:szCs w:val="16"/>
                <w:lang w:eastAsia="ru-RU"/>
              </w:rPr>
            </w:pPr>
            <w:r w:rsidRPr="002C5AC1">
              <w:rPr>
                <w:color w:val="000000"/>
                <w:sz w:val="16"/>
                <w:szCs w:val="16"/>
                <w:lang w:eastAsia="ru-RU"/>
              </w:rPr>
              <w:t>   </w:t>
            </w:r>
          </w:p>
        </w:tc>
        <w:tc>
          <w:tcPr>
            <w:tcW w:w="1697" w:type="dxa"/>
            <w:gridSpan w:val="4"/>
            <w:shd w:val="clear" w:color="auto" w:fill="auto"/>
            <w:vAlign w:val="bottom"/>
            <w:hideMark/>
          </w:tcPr>
          <w:p w:rsidR="002C5AC1" w:rsidRPr="002C5AC1" w:rsidRDefault="002C5AC1" w:rsidP="002C5AC1">
            <w:pPr>
              <w:rPr>
                <w:color w:val="000000"/>
                <w:sz w:val="16"/>
                <w:szCs w:val="16"/>
                <w:lang w:eastAsia="ru-RU"/>
              </w:rPr>
            </w:pPr>
            <w:r w:rsidRPr="002C5AC1">
              <w:rPr>
                <w:color w:val="000000"/>
                <w:sz w:val="16"/>
                <w:szCs w:val="16"/>
                <w:lang w:eastAsia="ru-RU"/>
              </w:rPr>
              <w:t>по ОКТМО</w:t>
            </w:r>
          </w:p>
        </w:tc>
        <w:tc>
          <w:tcPr>
            <w:tcW w:w="1718" w:type="dxa"/>
            <w:gridSpan w:val="4"/>
            <w:tcBorders>
              <w:right w:val="single" w:sz="4" w:space="0" w:color="auto"/>
            </w:tcBorders>
            <w:shd w:val="clear" w:color="auto" w:fill="auto"/>
            <w:vAlign w:val="bottom"/>
            <w:hideMark/>
          </w:tcPr>
          <w:p w:rsidR="002C5AC1" w:rsidRPr="002C5AC1" w:rsidRDefault="002C5AC1" w:rsidP="002C5AC1">
            <w:pPr>
              <w:rPr>
                <w:color w:val="000000"/>
                <w:sz w:val="16"/>
                <w:szCs w:val="16"/>
                <w:lang w:eastAsia="ru-RU"/>
              </w:rPr>
            </w:pPr>
            <w:r w:rsidRPr="002C5AC1">
              <w:rPr>
                <w:color w:val="000000"/>
                <w:sz w:val="16"/>
                <w:szCs w:val="16"/>
                <w:lang w:eastAsia="ru-RU"/>
              </w:rPr>
              <w:t>   </w:t>
            </w:r>
          </w:p>
        </w:tc>
      </w:tr>
      <w:tr w:rsidR="002C5AC1" w:rsidRPr="002C5AC1" w:rsidTr="00003ADE">
        <w:trPr>
          <w:gridAfter w:val="5"/>
          <w:wAfter w:w="3299" w:type="dxa"/>
          <w:trHeight w:val="262"/>
        </w:trPr>
        <w:tc>
          <w:tcPr>
            <w:tcW w:w="2268" w:type="dxa"/>
            <w:gridSpan w:val="4"/>
            <w:shd w:val="clear" w:color="auto" w:fill="auto"/>
            <w:vAlign w:val="bottom"/>
            <w:hideMark/>
          </w:tcPr>
          <w:p w:rsidR="002C5AC1" w:rsidRPr="002C5AC1" w:rsidRDefault="002C5AC1" w:rsidP="002C5AC1">
            <w:pPr>
              <w:rPr>
                <w:color w:val="000000"/>
                <w:sz w:val="16"/>
                <w:szCs w:val="16"/>
                <w:vertAlign w:val="superscript"/>
                <w:lang w:eastAsia="ru-RU"/>
              </w:rPr>
            </w:pPr>
            <w:r w:rsidRPr="002C5AC1">
              <w:rPr>
                <w:color w:val="000000"/>
                <w:sz w:val="16"/>
                <w:szCs w:val="16"/>
                <w:lang w:eastAsia="ru-RU"/>
              </w:rPr>
              <w:t>Статус</w:t>
            </w:r>
            <w:r w:rsidRPr="002C5AC1">
              <w:rPr>
                <w:color w:val="000000"/>
                <w:sz w:val="16"/>
                <w:szCs w:val="16"/>
                <w:vertAlign w:val="superscript"/>
                <w:lang w:eastAsia="ru-RU"/>
              </w:rPr>
              <w:t>2</w:t>
            </w:r>
          </w:p>
        </w:tc>
        <w:tc>
          <w:tcPr>
            <w:tcW w:w="3673" w:type="dxa"/>
            <w:gridSpan w:val="11"/>
            <w:shd w:val="clear" w:color="auto" w:fill="auto"/>
            <w:vAlign w:val="bottom"/>
            <w:hideMark/>
          </w:tcPr>
          <w:p w:rsidR="002C5AC1" w:rsidRPr="002C5AC1" w:rsidRDefault="002C5AC1" w:rsidP="002C5AC1">
            <w:pPr>
              <w:rPr>
                <w:color w:val="000000"/>
                <w:sz w:val="16"/>
                <w:szCs w:val="16"/>
                <w:lang w:eastAsia="ru-RU"/>
              </w:rPr>
            </w:pPr>
          </w:p>
        </w:tc>
        <w:tc>
          <w:tcPr>
            <w:tcW w:w="1697" w:type="dxa"/>
            <w:gridSpan w:val="4"/>
            <w:shd w:val="clear" w:color="auto" w:fill="auto"/>
            <w:vAlign w:val="bottom"/>
            <w:hideMark/>
          </w:tcPr>
          <w:p w:rsidR="002C5AC1" w:rsidRPr="002C5AC1" w:rsidRDefault="002C5AC1" w:rsidP="002C5AC1">
            <w:pPr>
              <w:rPr>
                <w:sz w:val="16"/>
                <w:szCs w:val="16"/>
                <w:lang w:eastAsia="ru-RU"/>
              </w:rPr>
            </w:pPr>
          </w:p>
        </w:tc>
        <w:tc>
          <w:tcPr>
            <w:tcW w:w="1718" w:type="dxa"/>
            <w:gridSpan w:val="4"/>
            <w:tcBorders>
              <w:right w:val="single" w:sz="4" w:space="0" w:color="auto"/>
            </w:tcBorders>
            <w:shd w:val="clear" w:color="auto" w:fill="auto"/>
            <w:vAlign w:val="bottom"/>
            <w:hideMark/>
          </w:tcPr>
          <w:p w:rsidR="002C5AC1" w:rsidRPr="002C5AC1" w:rsidRDefault="002C5AC1" w:rsidP="002C5AC1">
            <w:pPr>
              <w:rPr>
                <w:sz w:val="16"/>
                <w:szCs w:val="16"/>
                <w:lang w:eastAsia="ru-RU"/>
              </w:rPr>
            </w:pPr>
          </w:p>
        </w:tc>
      </w:tr>
      <w:tr w:rsidR="002C5AC1" w:rsidRPr="002C5AC1" w:rsidTr="00003ADE">
        <w:trPr>
          <w:gridAfter w:val="5"/>
          <w:wAfter w:w="3299" w:type="dxa"/>
          <w:trHeight w:val="138"/>
        </w:trPr>
        <w:tc>
          <w:tcPr>
            <w:tcW w:w="2268" w:type="dxa"/>
            <w:gridSpan w:val="4"/>
            <w:shd w:val="clear" w:color="auto" w:fill="auto"/>
            <w:vAlign w:val="bottom"/>
            <w:hideMark/>
          </w:tcPr>
          <w:p w:rsidR="002C5AC1" w:rsidRPr="002C5AC1" w:rsidRDefault="002C5AC1" w:rsidP="002C5AC1">
            <w:pPr>
              <w:rPr>
                <w:color w:val="000000"/>
                <w:sz w:val="16"/>
                <w:szCs w:val="16"/>
                <w:vertAlign w:val="superscript"/>
                <w:lang w:eastAsia="ru-RU"/>
              </w:rPr>
            </w:pPr>
            <w:r w:rsidRPr="002C5AC1">
              <w:rPr>
                <w:color w:val="000000"/>
                <w:sz w:val="16"/>
                <w:szCs w:val="16"/>
                <w:lang w:eastAsia="ru-RU"/>
              </w:rPr>
              <w:t>Направление деятельности</w:t>
            </w:r>
            <w:r w:rsidRPr="002C5AC1">
              <w:rPr>
                <w:color w:val="000000"/>
                <w:sz w:val="16"/>
                <w:szCs w:val="16"/>
                <w:vertAlign w:val="superscript"/>
                <w:lang w:eastAsia="ru-RU"/>
              </w:rPr>
              <w:t>3</w:t>
            </w:r>
          </w:p>
        </w:tc>
        <w:tc>
          <w:tcPr>
            <w:tcW w:w="3673" w:type="dxa"/>
            <w:gridSpan w:val="11"/>
            <w:shd w:val="clear" w:color="auto" w:fill="auto"/>
            <w:vAlign w:val="bottom"/>
            <w:hideMark/>
          </w:tcPr>
          <w:p w:rsidR="002C5AC1" w:rsidRPr="002C5AC1" w:rsidRDefault="002C5AC1" w:rsidP="002C5AC1">
            <w:pPr>
              <w:rPr>
                <w:color w:val="000000"/>
                <w:sz w:val="16"/>
                <w:szCs w:val="16"/>
                <w:lang w:eastAsia="ru-RU"/>
              </w:rPr>
            </w:pPr>
          </w:p>
        </w:tc>
        <w:tc>
          <w:tcPr>
            <w:tcW w:w="1697" w:type="dxa"/>
            <w:gridSpan w:val="4"/>
            <w:shd w:val="clear" w:color="auto" w:fill="auto"/>
            <w:vAlign w:val="bottom"/>
            <w:hideMark/>
          </w:tcPr>
          <w:p w:rsidR="002C5AC1" w:rsidRPr="002C5AC1" w:rsidRDefault="002C5AC1" w:rsidP="002C5AC1">
            <w:pPr>
              <w:rPr>
                <w:sz w:val="16"/>
                <w:szCs w:val="16"/>
                <w:lang w:eastAsia="ru-RU"/>
              </w:rPr>
            </w:pPr>
          </w:p>
        </w:tc>
        <w:tc>
          <w:tcPr>
            <w:tcW w:w="1718" w:type="dxa"/>
            <w:gridSpan w:val="4"/>
            <w:tcBorders>
              <w:right w:val="single" w:sz="4" w:space="0" w:color="auto"/>
            </w:tcBorders>
            <w:shd w:val="clear" w:color="auto" w:fill="auto"/>
            <w:vAlign w:val="bottom"/>
            <w:hideMark/>
          </w:tcPr>
          <w:p w:rsidR="002C5AC1" w:rsidRPr="002C5AC1" w:rsidRDefault="002C5AC1" w:rsidP="002C5AC1">
            <w:pPr>
              <w:rPr>
                <w:sz w:val="16"/>
                <w:szCs w:val="16"/>
                <w:lang w:eastAsia="ru-RU"/>
              </w:rPr>
            </w:pP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2"/>
        </w:trPr>
        <w:tc>
          <w:tcPr>
            <w:tcW w:w="12655" w:type="dxa"/>
            <w:gridSpan w:val="28"/>
            <w:tcBorders>
              <w:top w:val="nil"/>
              <w:left w:val="nil"/>
              <w:bottom w:val="nil"/>
              <w:right w:val="nil"/>
            </w:tcBorders>
            <w:shd w:val="clear" w:color="auto" w:fill="auto"/>
            <w:vAlign w:val="center"/>
            <w:hideMark/>
          </w:tcPr>
          <w:p w:rsidR="002C5AC1" w:rsidRPr="002C5AC1" w:rsidRDefault="002C5AC1" w:rsidP="003451A2">
            <w:pPr>
              <w:jc w:val="both"/>
              <w:rPr>
                <w:b/>
                <w:bCs/>
                <w:color w:val="000000"/>
                <w:sz w:val="16"/>
                <w:szCs w:val="16"/>
                <w:lang w:eastAsia="ru-RU"/>
              </w:rPr>
            </w:pPr>
            <w:r w:rsidRPr="002C5AC1">
              <w:rPr>
                <w:b/>
                <w:bCs/>
                <w:color w:val="000000"/>
                <w:sz w:val="16"/>
                <w:szCs w:val="16"/>
                <w:lang w:eastAsia="ru-RU"/>
              </w:rPr>
              <w:t xml:space="preserve">I. Общие сведения о муниципальном социальном заказе на оказание муниципальных услуг в социальной сфере (далее - </w:t>
            </w:r>
            <w:proofErr w:type="gramStart"/>
            <w:r w:rsidRPr="002C5AC1">
              <w:rPr>
                <w:b/>
                <w:bCs/>
                <w:color w:val="000000"/>
                <w:sz w:val="16"/>
                <w:szCs w:val="16"/>
                <w:lang w:eastAsia="ru-RU"/>
              </w:rPr>
              <w:t>муниципальный  социальный</w:t>
            </w:r>
            <w:proofErr w:type="gramEnd"/>
            <w:r w:rsidRPr="002C5AC1">
              <w:rPr>
                <w:b/>
                <w:bCs/>
                <w:color w:val="000000"/>
                <w:sz w:val="16"/>
                <w:szCs w:val="16"/>
                <w:lang w:eastAsia="ru-RU"/>
              </w:rPr>
              <w:t xml:space="preserve"> заказ) в очередном финансовом году и плановом периоде, а также за пределами планового периода</w:t>
            </w: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12655" w:type="dxa"/>
            <w:gridSpan w:val="28"/>
            <w:tcBorders>
              <w:top w:val="nil"/>
              <w:left w:val="nil"/>
              <w:bottom w:val="nil"/>
              <w:right w:val="nil"/>
            </w:tcBorders>
            <w:shd w:val="clear" w:color="auto" w:fill="auto"/>
            <w:vAlign w:val="center"/>
            <w:hideMark/>
          </w:tcPr>
          <w:p w:rsidR="002C5AC1" w:rsidRPr="002C5AC1" w:rsidRDefault="002C5AC1" w:rsidP="003451A2">
            <w:pPr>
              <w:jc w:val="both"/>
              <w:rPr>
                <w:b/>
                <w:bCs/>
                <w:color w:val="000000"/>
                <w:sz w:val="16"/>
                <w:szCs w:val="16"/>
                <w:lang w:eastAsia="ru-RU"/>
              </w:rPr>
            </w:pPr>
            <w:r w:rsidRPr="002C5AC1">
              <w:rPr>
                <w:b/>
                <w:bCs/>
                <w:color w:val="000000"/>
                <w:sz w:val="16"/>
                <w:szCs w:val="16"/>
                <w:lang w:eastAsia="ru-RU"/>
              </w:rPr>
              <w:t>1. Общие сведения о муниципальном социальном заказе на 20__ год (на очередной финансовый год)</w:t>
            </w: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40" w:type="dxa"/>
          <w:trHeight w:val="728"/>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C5AC1" w:rsidRPr="002C5AC1" w:rsidRDefault="002C5AC1" w:rsidP="003451A2">
            <w:pPr>
              <w:jc w:val="center"/>
              <w:rPr>
                <w:color w:val="000000"/>
                <w:sz w:val="16"/>
                <w:szCs w:val="16"/>
                <w:vertAlign w:val="superscript"/>
                <w:lang w:eastAsia="ru-RU"/>
              </w:rPr>
            </w:pPr>
            <w:r w:rsidRPr="002C5AC1">
              <w:rPr>
                <w:color w:val="000000"/>
                <w:sz w:val="16"/>
                <w:szCs w:val="16"/>
                <w:lang w:eastAsia="ru-RU"/>
              </w:rPr>
              <w:lastRenderedPageBreak/>
              <w:t>Наименование муниципальной услуги (укрупненной муниципальной услуги)</w:t>
            </w:r>
            <w:r w:rsidRPr="002C5AC1">
              <w:rPr>
                <w:color w:val="000000"/>
                <w:sz w:val="16"/>
                <w:szCs w:val="16"/>
                <w:vertAlign w:val="superscript"/>
                <w:lang w:eastAsia="ru-RU"/>
              </w:rPr>
              <w:t>4</w:t>
            </w:r>
          </w:p>
        </w:tc>
        <w:tc>
          <w:tcPr>
            <w:tcW w:w="1168"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2C5AC1" w:rsidRPr="002C5AC1" w:rsidRDefault="002C5AC1" w:rsidP="003451A2">
            <w:pPr>
              <w:jc w:val="center"/>
              <w:rPr>
                <w:color w:val="000000"/>
                <w:sz w:val="16"/>
                <w:szCs w:val="16"/>
                <w:vertAlign w:val="superscript"/>
                <w:lang w:eastAsia="ru-RU"/>
              </w:rPr>
            </w:pPr>
            <w:r w:rsidRPr="002C5AC1">
              <w:rPr>
                <w:color w:val="000000"/>
                <w:sz w:val="16"/>
                <w:szCs w:val="16"/>
                <w:lang w:eastAsia="ru-RU"/>
              </w:rPr>
              <w:t>Год определения исполнителей муниципальных услуг (укрупненной муниципальной услуги)</w:t>
            </w:r>
            <w:r w:rsidRPr="002C5AC1">
              <w:rPr>
                <w:color w:val="000000"/>
                <w:sz w:val="16"/>
                <w:szCs w:val="16"/>
                <w:vertAlign w:val="superscript"/>
                <w:lang w:eastAsia="ru-RU"/>
              </w:rPr>
              <w:t>4</w:t>
            </w:r>
          </w:p>
        </w:tc>
        <w:tc>
          <w:tcPr>
            <w:tcW w:w="88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C5AC1" w:rsidRPr="002C5AC1" w:rsidRDefault="002C5AC1" w:rsidP="003451A2">
            <w:pPr>
              <w:jc w:val="center"/>
              <w:rPr>
                <w:color w:val="000000"/>
                <w:sz w:val="16"/>
                <w:szCs w:val="16"/>
                <w:vertAlign w:val="superscript"/>
                <w:lang w:eastAsia="ru-RU"/>
              </w:rPr>
            </w:pPr>
            <w:r w:rsidRPr="002C5AC1">
              <w:rPr>
                <w:color w:val="000000"/>
                <w:sz w:val="16"/>
                <w:szCs w:val="16"/>
                <w:lang w:eastAsia="ru-RU"/>
              </w:rPr>
              <w:t>Место оказания муниципальной услуги (укрупненной муниципальной услуги)</w:t>
            </w:r>
            <w:r w:rsidRPr="002C5AC1">
              <w:rPr>
                <w:color w:val="000000"/>
                <w:sz w:val="16"/>
                <w:szCs w:val="16"/>
                <w:vertAlign w:val="superscript"/>
                <w:lang w:eastAsia="ru-RU"/>
              </w:rPr>
              <w:t>4</w:t>
            </w:r>
          </w:p>
        </w:tc>
        <w:tc>
          <w:tcPr>
            <w:tcW w:w="2745" w:type="dxa"/>
            <w:gridSpan w:val="7"/>
            <w:tcBorders>
              <w:top w:val="single" w:sz="4" w:space="0" w:color="auto"/>
              <w:left w:val="nil"/>
              <w:bottom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Показатель, характеризующий объем оказания муниципальной услуги (укрупненной муниципальной услуги)</w:t>
            </w:r>
          </w:p>
        </w:tc>
        <w:tc>
          <w:tcPr>
            <w:tcW w:w="4984" w:type="dxa"/>
            <w:gridSpan w:val="12"/>
            <w:tcBorders>
              <w:top w:val="single" w:sz="4" w:space="0" w:color="auto"/>
              <w:left w:val="nil"/>
              <w:bottom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40" w:type="dxa"/>
          <w:trHeight w:val="132"/>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2C5AC1" w:rsidRPr="002C5AC1" w:rsidRDefault="002C5AC1" w:rsidP="003451A2">
            <w:pPr>
              <w:rPr>
                <w:color w:val="000000"/>
                <w:sz w:val="16"/>
                <w:szCs w:val="16"/>
                <w:lang w:eastAsia="ru-RU"/>
              </w:rPr>
            </w:pPr>
          </w:p>
        </w:tc>
        <w:tc>
          <w:tcPr>
            <w:tcW w:w="1168" w:type="dxa"/>
            <w:gridSpan w:val="4"/>
            <w:vMerge/>
            <w:tcBorders>
              <w:top w:val="single" w:sz="4" w:space="0" w:color="auto"/>
              <w:left w:val="single" w:sz="4" w:space="0" w:color="auto"/>
              <w:bottom w:val="single" w:sz="4" w:space="0" w:color="000000"/>
              <w:right w:val="single" w:sz="4" w:space="0" w:color="auto"/>
            </w:tcBorders>
            <w:vAlign w:val="center"/>
            <w:hideMark/>
          </w:tcPr>
          <w:p w:rsidR="002C5AC1" w:rsidRPr="002C5AC1" w:rsidRDefault="002C5AC1" w:rsidP="003451A2">
            <w:pPr>
              <w:rPr>
                <w:color w:val="000000"/>
                <w:sz w:val="16"/>
                <w:szCs w:val="16"/>
                <w:lang w:eastAsia="ru-RU"/>
              </w:rPr>
            </w:pPr>
          </w:p>
        </w:tc>
        <w:tc>
          <w:tcPr>
            <w:tcW w:w="884" w:type="dxa"/>
            <w:gridSpan w:val="2"/>
            <w:vMerge/>
            <w:tcBorders>
              <w:top w:val="single" w:sz="4" w:space="0" w:color="auto"/>
              <w:left w:val="single" w:sz="4" w:space="0" w:color="auto"/>
              <w:bottom w:val="single" w:sz="4" w:space="0" w:color="000000"/>
              <w:right w:val="single" w:sz="4" w:space="0" w:color="auto"/>
            </w:tcBorders>
            <w:vAlign w:val="center"/>
            <w:hideMark/>
          </w:tcPr>
          <w:p w:rsidR="002C5AC1" w:rsidRPr="002C5AC1" w:rsidRDefault="002C5AC1" w:rsidP="003451A2">
            <w:pPr>
              <w:rPr>
                <w:color w:val="000000"/>
                <w:sz w:val="16"/>
                <w:szCs w:val="16"/>
                <w:lang w:eastAsia="ru-RU"/>
              </w:rPr>
            </w:pPr>
          </w:p>
        </w:tc>
        <w:tc>
          <w:tcPr>
            <w:tcW w:w="1026" w:type="dxa"/>
            <w:gridSpan w:val="3"/>
            <w:vMerge w:val="restart"/>
            <w:tcBorders>
              <w:top w:val="nil"/>
              <w:left w:val="single" w:sz="4" w:space="0" w:color="auto"/>
              <w:bottom w:val="single" w:sz="4" w:space="0" w:color="auto"/>
              <w:right w:val="single" w:sz="4" w:space="0" w:color="auto"/>
            </w:tcBorders>
            <w:shd w:val="clear" w:color="auto" w:fill="auto"/>
            <w:hideMark/>
          </w:tcPr>
          <w:p w:rsidR="002C5AC1" w:rsidRPr="002C5AC1" w:rsidRDefault="002C5AC1" w:rsidP="003451A2">
            <w:pPr>
              <w:jc w:val="center"/>
              <w:rPr>
                <w:color w:val="000000"/>
                <w:sz w:val="16"/>
                <w:szCs w:val="16"/>
                <w:vertAlign w:val="superscript"/>
                <w:lang w:eastAsia="ru-RU"/>
              </w:rPr>
            </w:pPr>
            <w:r w:rsidRPr="002C5AC1">
              <w:rPr>
                <w:color w:val="000000"/>
                <w:sz w:val="16"/>
                <w:szCs w:val="16"/>
                <w:lang w:eastAsia="ru-RU"/>
              </w:rPr>
              <w:t>наименование показателя</w:t>
            </w:r>
            <w:r w:rsidRPr="002C5AC1">
              <w:rPr>
                <w:color w:val="000000"/>
                <w:sz w:val="16"/>
                <w:szCs w:val="16"/>
                <w:vertAlign w:val="superscript"/>
                <w:lang w:eastAsia="ru-RU"/>
              </w:rPr>
              <w:t>4</w:t>
            </w:r>
          </w:p>
        </w:tc>
        <w:tc>
          <w:tcPr>
            <w:tcW w:w="1719" w:type="dxa"/>
            <w:gridSpan w:val="4"/>
            <w:tcBorders>
              <w:top w:val="single" w:sz="4" w:space="0" w:color="auto"/>
              <w:left w:val="nil"/>
              <w:bottom w:val="single" w:sz="4" w:space="0" w:color="auto"/>
              <w:right w:val="single" w:sz="4" w:space="0" w:color="auto"/>
            </w:tcBorders>
            <w:shd w:val="clear" w:color="auto" w:fill="auto"/>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единица измерения</w:t>
            </w:r>
          </w:p>
        </w:tc>
        <w:tc>
          <w:tcPr>
            <w:tcW w:w="611" w:type="dxa"/>
            <w:gridSpan w:val="3"/>
            <w:vMerge w:val="restart"/>
            <w:tcBorders>
              <w:top w:val="nil"/>
              <w:left w:val="single" w:sz="4" w:space="0" w:color="auto"/>
              <w:bottom w:val="single" w:sz="4" w:space="0" w:color="auto"/>
              <w:right w:val="single" w:sz="4" w:space="0" w:color="auto"/>
            </w:tcBorders>
            <w:shd w:val="clear" w:color="auto" w:fill="auto"/>
            <w:hideMark/>
          </w:tcPr>
          <w:p w:rsidR="002C5AC1" w:rsidRPr="002C5AC1" w:rsidRDefault="002C5AC1" w:rsidP="003451A2">
            <w:pPr>
              <w:jc w:val="center"/>
              <w:rPr>
                <w:color w:val="000000"/>
                <w:sz w:val="16"/>
                <w:szCs w:val="16"/>
                <w:vertAlign w:val="superscript"/>
                <w:lang w:eastAsia="ru-RU"/>
              </w:rPr>
            </w:pPr>
            <w:r w:rsidRPr="002C5AC1">
              <w:rPr>
                <w:color w:val="000000"/>
                <w:sz w:val="16"/>
                <w:szCs w:val="16"/>
                <w:lang w:eastAsia="ru-RU"/>
              </w:rPr>
              <w:t>всего</w:t>
            </w:r>
            <w:r w:rsidRPr="002C5AC1">
              <w:rPr>
                <w:color w:val="000000"/>
                <w:sz w:val="16"/>
                <w:szCs w:val="16"/>
                <w:vertAlign w:val="superscript"/>
                <w:lang w:eastAsia="ru-RU"/>
              </w:rPr>
              <w:t>5</w:t>
            </w:r>
          </w:p>
        </w:tc>
        <w:tc>
          <w:tcPr>
            <w:tcW w:w="4373" w:type="dxa"/>
            <w:gridSpan w:val="9"/>
            <w:tcBorders>
              <w:top w:val="single" w:sz="4" w:space="0" w:color="auto"/>
              <w:left w:val="nil"/>
              <w:bottom w:val="single" w:sz="4" w:space="0" w:color="auto"/>
              <w:right w:val="single" w:sz="4" w:space="0" w:color="auto"/>
            </w:tcBorders>
            <w:shd w:val="clear" w:color="auto" w:fill="auto"/>
            <w:vAlign w:val="center"/>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из них</w:t>
            </w: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40" w:type="dxa"/>
          <w:trHeight w:val="2012"/>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2C5AC1" w:rsidRPr="002C5AC1" w:rsidRDefault="002C5AC1" w:rsidP="003451A2">
            <w:pPr>
              <w:rPr>
                <w:color w:val="000000"/>
                <w:sz w:val="16"/>
                <w:szCs w:val="16"/>
                <w:lang w:eastAsia="ru-RU"/>
              </w:rPr>
            </w:pPr>
          </w:p>
        </w:tc>
        <w:tc>
          <w:tcPr>
            <w:tcW w:w="1168" w:type="dxa"/>
            <w:gridSpan w:val="4"/>
            <w:vMerge/>
            <w:tcBorders>
              <w:top w:val="single" w:sz="4" w:space="0" w:color="auto"/>
              <w:left w:val="single" w:sz="4" w:space="0" w:color="auto"/>
              <w:bottom w:val="single" w:sz="4" w:space="0" w:color="000000"/>
              <w:right w:val="single" w:sz="4" w:space="0" w:color="auto"/>
            </w:tcBorders>
            <w:vAlign w:val="center"/>
            <w:hideMark/>
          </w:tcPr>
          <w:p w:rsidR="002C5AC1" w:rsidRPr="002C5AC1" w:rsidRDefault="002C5AC1" w:rsidP="003451A2">
            <w:pPr>
              <w:rPr>
                <w:color w:val="000000"/>
                <w:sz w:val="16"/>
                <w:szCs w:val="16"/>
                <w:lang w:eastAsia="ru-RU"/>
              </w:rPr>
            </w:pPr>
          </w:p>
        </w:tc>
        <w:tc>
          <w:tcPr>
            <w:tcW w:w="884" w:type="dxa"/>
            <w:gridSpan w:val="2"/>
            <w:vMerge/>
            <w:tcBorders>
              <w:top w:val="single" w:sz="4" w:space="0" w:color="auto"/>
              <w:left w:val="single" w:sz="4" w:space="0" w:color="auto"/>
              <w:bottom w:val="single" w:sz="4" w:space="0" w:color="000000"/>
              <w:right w:val="single" w:sz="4" w:space="0" w:color="auto"/>
            </w:tcBorders>
            <w:vAlign w:val="center"/>
            <w:hideMark/>
          </w:tcPr>
          <w:p w:rsidR="002C5AC1" w:rsidRPr="002C5AC1" w:rsidRDefault="002C5AC1" w:rsidP="003451A2">
            <w:pPr>
              <w:rPr>
                <w:color w:val="000000"/>
                <w:sz w:val="16"/>
                <w:szCs w:val="16"/>
                <w:lang w:eastAsia="ru-RU"/>
              </w:rPr>
            </w:pPr>
          </w:p>
        </w:tc>
        <w:tc>
          <w:tcPr>
            <w:tcW w:w="1026" w:type="dxa"/>
            <w:gridSpan w:val="3"/>
            <w:vMerge/>
            <w:tcBorders>
              <w:top w:val="nil"/>
              <w:left w:val="single" w:sz="4" w:space="0" w:color="auto"/>
              <w:bottom w:val="single" w:sz="4" w:space="0" w:color="auto"/>
              <w:right w:val="single" w:sz="4" w:space="0" w:color="auto"/>
            </w:tcBorders>
            <w:vAlign w:val="center"/>
            <w:hideMark/>
          </w:tcPr>
          <w:p w:rsidR="002C5AC1" w:rsidRPr="002C5AC1" w:rsidRDefault="002C5AC1" w:rsidP="003451A2">
            <w:pPr>
              <w:rPr>
                <w:color w:val="000000"/>
                <w:sz w:val="16"/>
                <w:szCs w:val="16"/>
                <w:lang w:eastAsia="ru-RU"/>
              </w:rPr>
            </w:pPr>
          </w:p>
        </w:tc>
        <w:tc>
          <w:tcPr>
            <w:tcW w:w="915" w:type="dxa"/>
            <w:gridSpan w:val="2"/>
            <w:tcBorders>
              <w:top w:val="nil"/>
              <w:left w:val="nil"/>
              <w:bottom w:val="single" w:sz="4" w:space="0" w:color="auto"/>
              <w:right w:val="single" w:sz="4" w:space="0" w:color="auto"/>
            </w:tcBorders>
            <w:shd w:val="clear" w:color="auto" w:fill="auto"/>
            <w:hideMark/>
          </w:tcPr>
          <w:p w:rsidR="002C5AC1" w:rsidRPr="002C5AC1" w:rsidRDefault="002C5AC1" w:rsidP="003451A2">
            <w:pPr>
              <w:jc w:val="center"/>
              <w:rPr>
                <w:color w:val="000000"/>
                <w:sz w:val="16"/>
                <w:szCs w:val="16"/>
                <w:vertAlign w:val="superscript"/>
                <w:lang w:eastAsia="ru-RU"/>
              </w:rPr>
            </w:pPr>
            <w:r w:rsidRPr="002C5AC1">
              <w:rPr>
                <w:color w:val="000000"/>
                <w:sz w:val="16"/>
                <w:szCs w:val="16"/>
                <w:lang w:eastAsia="ru-RU"/>
              </w:rPr>
              <w:t>наименование</w:t>
            </w:r>
            <w:r w:rsidRPr="002C5AC1">
              <w:rPr>
                <w:color w:val="000000"/>
                <w:sz w:val="16"/>
                <w:szCs w:val="16"/>
                <w:vertAlign w:val="superscript"/>
                <w:lang w:eastAsia="ru-RU"/>
              </w:rPr>
              <w:t>4</w:t>
            </w:r>
          </w:p>
        </w:tc>
        <w:tc>
          <w:tcPr>
            <w:tcW w:w="804" w:type="dxa"/>
            <w:gridSpan w:val="2"/>
            <w:tcBorders>
              <w:top w:val="nil"/>
              <w:left w:val="nil"/>
              <w:bottom w:val="single" w:sz="4" w:space="0" w:color="auto"/>
              <w:right w:val="single" w:sz="4" w:space="0" w:color="auto"/>
            </w:tcBorders>
            <w:shd w:val="clear" w:color="auto" w:fill="auto"/>
            <w:hideMark/>
          </w:tcPr>
          <w:p w:rsidR="002C5AC1" w:rsidRPr="002C5AC1" w:rsidRDefault="002C5AC1" w:rsidP="003451A2">
            <w:pPr>
              <w:jc w:val="center"/>
              <w:rPr>
                <w:color w:val="000000"/>
                <w:sz w:val="16"/>
                <w:szCs w:val="16"/>
                <w:vertAlign w:val="superscript"/>
                <w:lang w:eastAsia="ru-RU"/>
              </w:rPr>
            </w:pPr>
            <w:r w:rsidRPr="002C5AC1">
              <w:rPr>
                <w:color w:val="000000"/>
                <w:sz w:val="16"/>
                <w:szCs w:val="16"/>
                <w:lang w:eastAsia="ru-RU"/>
              </w:rPr>
              <w:t>код по ОКЕИ</w:t>
            </w:r>
            <w:r w:rsidRPr="002C5AC1">
              <w:rPr>
                <w:color w:val="000000"/>
                <w:sz w:val="16"/>
                <w:szCs w:val="16"/>
                <w:vertAlign w:val="superscript"/>
                <w:lang w:eastAsia="ru-RU"/>
              </w:rPr>
              <w:t>4</w:t>
            </w:r>
          </w:p>
        </w:tc>
        <w:tc>
          <w:tcPr>
            <w:tcW w:w="611" w:type="dxa"/>
            <w:gridSpan w:val="3"/>
            <w:vMerge/>
            <w:tcBorders>
              <w:top w:val="nil"/>
              <w:left w:val="single" w:sz="4" w:space="0" w:color="auto"/>
              <w:bottom w:val="single" w:sz="4" w:space="0" w:color="auto"/>
              <w:right w:val="single" w:sz="4" w:space="0" w:color="auto"/>
            </w:tcBorders>
            <w:hideMark/>
          </w:tcPr>
          <w:p w:rsidR="002C5AC1" w:rsidRPr="002C5AC1" w:rsidRDefault="002C5AC1" w:rsidP="003451A2">
            <w:pPr>
              <w:jc w:val="center"/>
              <w:rPr>
                <w:color w:val="000000"/>
                <w:sz w:val="16"/>
                <w:szCs w:val="16"/>
                <w:lang w:eastAsia="ru-RU"/>
              </w:rPr>
            </w:pPr>
          </w:p>
        </w:tc>
        <w:tc>
          <w:tcPr>
            <w:tcW w:w="1004" w:type="dxa"/>
            <w:tcBorders>
              <w:top w:val="nil"/>
              <w:left w:val="nil"/>
              <w:bottom w:val="single" w:sz="4" w:space="0" w:color="auto"/>
              <w:right w:val="single" w:sz="4" w:space="0" w:color="auto"/>
            </w:tcBorders>
            <w:shd w:val="clear" w:color="auto" w:fill="auto"/>
            <w:hideMark/>
          </w:tcPr>
          <w:p w:rsidR="002C5AC1" w:rsidRPr="002C5AC1" w:rsidRDefault="002C5AC1" w:rsidP="003451A2">
            <w:pPr>
              <w:jc w:val="center"/>
              <w:rPr>
                <w:color w:val="000000"/>
                <w:sz w:val="16"/>
                <w:szCs w:val="16"/>
                <w:vertAlign w:val="superscript"/>
                <w:lang w:eastAsia="ru-RU"/>
              </w:rPr>
            </w:pPr>
            <w:r w:rsidRPr="002C5AC1">
              <w:rPr>
                <w:color w:val="000000"/>
                <w:sz w:val="16"/>
                <w:szCs w:val="16"/>
                <w:lang w:eastAsia="ru-RU"/>
              </w:rPr>
              <w:t>оказываемого муниципальными казенными учреждениями на основании муниципального задания</w:t>
            </w:r>
            <w:r w:rsidRPr="002C5AC1">
              <w:rPr>
                <w:color w:val="000000"/>
                <w:sz w:val="16"/>
                <w:szCs w:val="16"/>
                <w:vertAlign w:val="superscript"/>
                <w:lang w:eastAsia="ru-RU"/>
              </w:rPr>
              <w:t>6</w:t>
            </w:r>
          </w:p>
        </w:tc>
        <w:tc>
          <w:tcPr>
            <w:tcW w:w="1276" w:type="dxa"/>
            <w:gridSpan w:val="3"/>
            <w:tcBorders>
              <w:top w:val="nil"/>
              <w:left w:val="nil"/>
              <w:bottom w:val="single" w:sz="4" w:space="0" w:color="auto"/>
              <w:right w:val="single" w:sz="4" w:space="0" w:color="auto"/>
            </w:tcBorders>
            <w:shd w:val="clear" w:color="auto" w:fill="auto"/>
            <w:hideMark/>
          </w:tcPr>
          <w:p w:rsidR="002C5AC1" w:rsidRDefault="002C5AC1" w:rsidP="003451A2">
            <w:pPr>
              <w:jc w:val="center"/>
              <w:rPr>
                <w:color w:val="000000"/>
                <w:sz w:val="16"/>
                <w:szCs w:val="16"/>
                <w:vertAlign w:val="superscript"/>
                <w:lang w:eastAsia="ru-RU"/>
              </w:rPr>
            </w:pPr>
            <w:r w:rsidRPr="002C5AC1">
              <w:rPr>
                <w:color w:val="000000"/>
                <w:sz w:val="16"/>
                <w:szCs w:val="16"/>
                <w:lang w:eastAsia="ru-RU"/>
              </w:rPr>
              <w:t>оказываемого муниципальными бюджетными и автономными учреждениями на основании муниципального задания</w:t>
            </w:r>
            <w:r w:rsidRPr="002C5AC1">
              <w:rPr>
                <w:color w:val="000000"/>
                <w:sz w:val="16"/>
                <w:szCs w:val="16"/>
                <w:vertAlign w:val="superscript"/>
                <w:lang w:eastAsia="ru-RU"/>
              </w:rPr>
              <w:t>6</w:t>
            </w:r>
          </w:p>
          <w:p w:rsidR="00267D43" w:rsidRDefault="00267D43" w:rsidP="003451A2">
            <w:pPr>
              <w:jc w:val="center"/>
              <w:rPr>
                <w:color w:val="000000"/>
                <w:sz w:val="16"/>
                <w:szCs w:val="16"/>
                <w:vertAlign w:val="superscript"/>
                <w:lang w:eastAsia="ru-RU"/>
              </w:rPr>
            </w:pPr>
          </w:p>
          <w:p w:rsidR="00267D43" w:rsidRDefault="00267D43" w:rsidP="003451A2">
            <w:pPr>
              <w:jc w:val="center"/>
              <w:rPr>
                <w:color w:val="000000"/>
                <w:sz w:val="16"/>
                <w:szCs w:val="16"/>
                <w:vertAlign w:val="superscript"/>
                <w:lang w:eastAsia="ru-RU"/>
              </w:rPr>
            </w:pPr>
          </w:p>
          <w:p w:rsidR="00267D43" w:rsidRPr="002C5AC1" w:rsidRDefault="00267D43" w:rsidP="003451A2">
            <w:pPr>
              <w:jc w:val="center"/>
              <w:rPr>
                <w:color w:val="000000"/>
                <w:sz w:val="16"/>
                <w:szCs w:val="16"/>
                <w:vertAlign w:val="superscript"/>
                <w:lang w:eastAsia="ru-RU"/>
              </w:rPr>
            </w:pPr>
          </w:p>
        </w:tc>
        <w:tc>
          <w:tcPr>
            <w:tcW w:w="851" w:type="dxa"/>
            <w:gridSpan w:val="3"/>
            <w:tcBorders>
              <w:top w:val="nil"/>
              <w:left w:val="nil"/>
              <w:bottom w:val="single" w:sz="4" w:space="0" w:color="auto"/>
              <w:right w:val="single" w:sz="4" w:space="0" w:color="auto"/>
            </w:tcBorders>
            <w:shd w:val="clear" w:color="auto" w:fill="auto"/>
            <w:hideMark/>
          </w:tcPr>
          <w:p w:rsidR="002C5AC1" w:rsidRPr="002C5AC1" w:rsidRDefault="002C5AC1" w:rsidP="003451A2">
            <w:pPr>
              <w:jc w:val="center"/>
              <w:rPr>
                <w:color w:val="000000"/>
                <w:sz w:val="16"/>
                <w:szCs w:val="16"/>
                <w:vertAlign w:val="superscript"/>
                <w:lang w:eastAsia="ru-RU"/>
              </w:rPr>
            </w:pPr>
            <w:r w:rsidRPr="002C5AC1">
              <w:rPr>
                <w:color w:val="000000"/>
                <w:sz w:val="16"/>
                <w:szCs w:val="16"/>
                <w:lang w:eastAsia="ru-RU"/>
              </w:rPr>
              <w:t>в соответствии с конкурсом</w:t>
            </w:r>
            <w:r w:rsidRPr="002C5AC1">
              <w:rPr>
                <w:color w:val="000000"/>
                <w:sz w:val="16"/>
                <w:szCs w:val="16"/>
                <w:vertAlign w:val="superscript"/>
                <w:lang w:eastAsia="ru-RU"/>
              </w:rPr>
              <w:t>6</w:t>
            </w:r>
          </w:p>
        </w:tc>
        <w:tc>
          <w:tcPr>
            <w:tcW w:w="1242" w:type="dxa"/>
            <w:gridSpan w:val="2"/>
            <w:tcBorders>
              <w:top w:val="nil"/>
              <w:left w:val="nil"/>
              <w:bottom w:val="single" w:sz="4" w:space="0" w:color="auto"/>
              <w:right w:val="single" w:sz="4" w:space="0" w:color="auto"/>
            </w:tcBorders>
            <w:shd w:val="clear" w:color="auto" w:fill="auto"/>
            <w:hideMark/>
          </w:tcPr>
          <w:p w:rsidR="002C5AC1" w:rsidRPr="002C5AC1" w:rsidRDefault="002C5AC1" w:rsidP="003451A2">
            <w:pPr>
              <w:jc w:val="center"/>
              <w:rPr>
                <w:color w:val="000000"/>
                <w:sz w:val="16"/>
                <w:szCs w:val="16"/>
                <w:vertAlign w:val="superscript"/>
                <w:lang w:eastAsia="ru-RU"/>
              </w:rPr>
            </w:pPr>
            <w:r w:rsidRPr="002C5AC1">
              <w:rPr>
                <w:color w:val="000000"/>
                <w:sz w:val="16"/>
                <w:szCs w:val="16"/>
                <w:lang w:eastAsia="ru-RU"/>
              </w:rPr>
              <w:t>в соответствии с социальными сертификатами</w:t>
            </w:r>
            <w:r w:rsidRPr="002C5AC1">
              <w:rPr>
                <w:color w:val="000000"/>
                <w:sz w:val="16"/>
                <w:szCs w:val="16"/>
                <w:vertAlign w:val="superscript"/>
                <w:lang w:eastAsia="ru-RU"/>
              </w:rPr>
              <w:t>6</w:t>
            </w: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40" w:type="dxa"/>
          <w:trHeight w:val="28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1</w:t>
            </w:r>
          </w:p>
        </w:tc>
        <w:tc>
          <w:tcPr>
            <w:tcW w:w="1168" w:type="dxa"/>
            <w:gridSpan w:val="4"/>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2</w:t>
            </w:r>
          </w:p>
        </w:tc>
        <w:tc>
          <w:tcPr>
            <w:tcW w:w="884"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3</w:t>
            </w:r>
          </w:p>
        </w:tc>
        <w:tc>
          <w:tcPr>
            <w:tcW w:w="1026"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4</w:t>
            </w:r>
          </w:p>
        </w:tc>
        <w:tc>
          <w:tcPr>
            <w:tcW w:w="915"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5</w:t>
            </w:r>
          </w:p>
        </w:tc>
        <w:tc>
          <w:tcPr>
            <w:tcW w:w="804"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6</w:t>
            </w:r>
          </w:p>
        </w:tc>
        <w:tc>
          <w:tcPr>
            <w:tcW w:w="611"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7</w:t>
            </w:r>
          </w:p>
        </w:tc>
        <w:tc>
          <w:tcPr>
            <w:tcW w:w="1004" w:type="dxa"/>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8</w:t>
            </w:r>
          </w:p>
        </w:tc>
        <w:tc>
          <w:tcPr>
            <w:tcW w:w="1276"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9</w:t>
            </w:r>
          </w:p>
        </w:tc>
        <w:tc>
          <w:tcPr>
            <w:tcW w:w="851"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10</w:t>
            </w:r>
          </w:p>
        </w:tc>
        <w:tc>
          <w:tcPr>
            <w:tcW w:w="1242"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11</w:t>
            </w: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40" w:type="dxa"/>
          <w:trHeight w:val="136"/>
        </w:trPr>
        <w:tc>
          <w:tcPr>
            <w:tcW w:w="1134" w:type="dxa"/>
            <w:vMerge w:val="restart"/>
            <w:tcBorders>
              <w:top w:val="nil"/>
              <w:left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1168" w:type="dxa"/>
            <w:gridSpan w:val="4"/>
            <w:vMerge w:val="restart"/>
            <w:tcBorders>
              <w:top w:val="nil"/>
              <w:left w:val="single" w:sz="4" w:space="0" w:color="auto"/>
              <w:right w:val="single" w:sz="4" w:space="0" w:color="auto"/>
            </w:tcBorders>
            <w:shd w:val="clear" w:color="auto" w:fill="auto"/>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8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1026"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p>
        </w:tc>
        <w:tc>
          <w:tcPr>
            <w:tcW w:w="915"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611"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1004" w:type="dxa"/>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1242"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40" w:type="dxa"/>
          <w:trHeight w:val="288"/>
        </w:trPr>
        <w:tc>
          <w:tcPr>
            <w:tcW w:w="1134" w:type="dxa"/>
            <w:vMerge/>
            <w:tcBorders>
              <w:left w:val="single" w:sz="4" w:space="0" w:color="auto"/>
              <w:right w:val="single" w:sz="4" w:space="0" w:color="auto"/>
            </w:tcBorders>
            <w:vAlign w:val="center"/>
            <w:hideMark/>
          </w:tcPr>
          <w:p w:rsidR="002C5AC1" w:rsidRPr="002C5AC1" w:rsidRDefault="002C5AC1" w:rsidP="003451A2">
            <w:pPr>
              <w:rPr>
                <w:color w:val="000000"/>
                <w:sz w:val="16"/>
                <w:szCs w:val="16"/>
                <w:lang w:eastAsia="ru-RU"/>
              </w:rPr>
            </w:pPr>
          </w:p>
        </w:tc>
        <w:tc>
          <w:tcPr>
            <w:tcW w:w="1168" w:type="dxa"/>
            <w:gridSpan w:val="4"/>
            <w:vMerge/>
            <w:tcBorders>
              <w:left w:val="single" w:sz="4" w:space="0" w:color="auto"/>
              <w:right w:val="single" w:sz="4" w:space="0" w:color="auto"/>
            </w:tcBorders>
            <w:vAlign w:val="center"/>
            <w:hideMark/>
          </w:tcPr>
          <w:p w:rsidR="002C5AC1" w:rsidRPr="002C5AC1" w:rsidRDefault="002C5AC1" w:rsidP="003451A2">
            <w:pPr>
              <w:rPr>
                <w:color w:val="000000"/>
                <w:sz w:val="16"/>
                <w:szCs w:val="16"/>
                <w:lang w:eastAsia="ru-RU"/>
              </w:rPr>
            </w:pPr>
          </w:p>
        </w:tc>
        <w:tc>
          <w:tcPr>
            <w:tcW w:w="884" w:type="dxa"/>
            <w:gridSpan w:val="2"/>
            <w:vMerge/>
            <w:tcBorders>
              <w:top w:val="nil"/>
              <w:left w:val="single" w:sz="4" w:space="0" w:color="auto"/>
              <w:bottom w:val="single" w:sz="4" w:space="0" w:color="auto"/>
              <w:right w:val="single" w:sz="4" w:space="0" w:color="auto"/>
            </w:tcBorders>
            <w:vAlign w:val="center"/>
            <w:hideMark/>
          </w:tcPr>
          <w:p w:rsidR="002C5AC1" w:rsidRPr="002C5AC1" w:rsidRDefault="002C5AC1" w:rsidP="003451A2">
            <w:pPr>
              <w:rPr>
                <w:color w:val="000000"/>
                <w:sz w:val="16"/>
                <w:szCs w:val="16"/>
                <w:lang w:eastAsia="ru-RU"/>
              </w:rPr>
            </w:pPr>
          </w:p>
        </w:tc>
        <w:tc>
          <w:tcPr>
            <w:tcW w:w="1026"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611"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1004" w:type="dxa"/>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1242"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40" w:type="dxa"/>
          <w:trHeight w:val="135"/>
        </w:trPr>
        <w:tc>
          <w:tcPr>
            <w:tcW w:w="1134" w:type="dxa"/>
            <w:vMerge/>
            <w:tcBorders>
              <w:left w:val="single" w:sz="4" w:space="0" w:color="auto"/>
              <w:right w:val="single" w:sz="4" w:space="0" w:color="auto"/>
            </w:tcBorders>
            <w:vAlign w:val="center"/>
            <w:hideMark/>
          </w:tcPr>
          <w:p w:rsidR="002C5AC1" w:rsidRPr="002C5AC1" w:rsidRDefault="002C5AC1" w:rsidP="003451A2">
            <w:pPr>
              <w:rPr>
                <w:color w:val="000000"/>
                <w:sz w:val="16"/>
                <w:szCs w:val="16"/>
                <w:lang w:eastAsia="ru-RU"/>
              </w:rPr>
            </w:pPr>
          </w:p>
        </w:tc>
        <w:tc>
          <w:tcPr>
            <w:tcW w:w="1168" w:type="dxa"/>
            <w:gridSpan w:val="4"/>
            <w:vMerge/>
            <w:tcBorders>
              <w:left w:val="single" w:sz="4" w:space="0" w:color="auto"/>
              <w:right w:val="single" w:sz="4" w:space="0" w:color="auto"/>
            </w:tcBorders>
            <w:vAlign w:val="center"/>
            <w:hideMark/>
          </w:tcPr>
          <w:p w:rsidR="002C5AC1" w:rsidRPr="002C5AC1" w:rsidRDefault="002C5AC1" w:rsidP="003451A2">
            <w:pPr>
              <w:rPr>
                <w:color w:val="000000"/>
                <w:sz w:val="16"/>
                <w:szCs w:val="16"/>
                <w:lang w:eastAsia="ru-RU"/>
              </w:rPr>
            </w:pPr>
          </w:p>
        </w:tc>
        <w:tc>
          <w:tcPr>
            <w:tcW w:w="884" w:type="dxa"/>
            <w:gridSpan w:val="2"/>
            <w:vMerge w:val="restart"/>
            <w:tcBorders>
              <w:top w:val="single" w:sz="4" w:space="0" w:color="auto"/>
              <w:left w:val="single" w:sz="4" w:space="0" w:color="auto"/>
              <w:right w:val="single" w:sz="4" w:space="0" w:color="auto"/>
            </w:tcBorders>
            <w:vAlign w:val="center"/>
            <w:hideMark/>
          </w:tcPr>
          <w:p w:rsidR="002C5AC1" w:rsidRPr="002C5AC1" w:rsidRDefault="002C5AC1" w:rsidP="003451A2">
            <w:pPr>
              <w:rPr>
                <w:color w:val="000000"/>
                <w:sz w:val="16"/>
                <w:szCs w:val="16"/>
                <w:lang w:eastAsia="ru-RU"/>
              </w:rPr>
            </w:pPr>
          </w:p>
        </w:tc>
        <w:tc>
          <w:tcPr>
            <w:tcW w:w="1026"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611"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1004" w:type="dxa"/>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1242"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40" w:type="dxa"/>
          <w:trHeight w:val="138"/>
        </w:trPr>
        <w:tc>
          <w:tcPr>
            <w:tcW w:w="1134" w:type="dxa"/>
            <w:vMerge/>
            <w:tcBorders>
              <w:left w:val="single" w:sz="4" w:space="0" w:color="auto"/>
              <w:bottom w:val="nil"/>
              <w:right w:val="single" w:sz="4" w:space="0" w:color="auto"/>
            </w:tcBorders>
            <w:vAlign w:val="center"/>
          </w:tcPr>
          <w:p w:rsidR="002C5AC1" w:rsidRPr="002C5AC1" w:rsidRDefault="002C5AC1" w:rsidP="003451A2">
            <w:pPr>
              <w:rPr>
                <w:color w:val="000000"/>
                <w:sz w:val="16"/>
                <w:szCs w:val="16"/>
                <w:lang w:eastAsia="ru-RU"/>
              </w:rPr>
            </w:pPr>
          </w:p>
        </w:tc>
        <w:tc>
          <w:tcPr>
            <w:tcW w:w="1168" w:type="dxa"/>
            <w:gridSpan w:val="4"/>
            <w:vMerge/>
            <w:tcBorders>
              <w:left w:val="single" w:sz="4" w:space="0" w:color="auto"/>
              <w:bottom w:val="nil"/>
              <w:right w:val="single" w:sz="4" w:space="0" w:color="auto"/>
            </w:tcBorders>
            <w:vAlign w:val="center"/>
          </w:tcPr>
          <w:p w:rsidR="002C5AC1" w:rsidRPr="002C5AC1" w:rsidRDefault="002C5AC1" w:rsidP="003451A2">
            <w:pPr>
              <w:rPr>
                <w:color w:val="000000"/>
                <w:sz w:val="16"/>
                <w:szCs w:val="16"/>
                <w:lang w:eastAsia="ru-RU"/>
              </w:rPr>
            </w:pPr>
          </w:p>
        </w:tc>
        <w:tc>
          <w:tcPr>
            <w:tcW w:w="884" w:type="dxa"/>
            <w:gridSpan w:val="2"/>
            <w:vMerge/>
            <w:tcBorders>
              <w:left w:val="single" w:sz="4" w:space="0" w:color="auto"/>
              <w:bottom w:val="single" w:sz="4" w:space="0" w:color="auto"/>
              <w:right w:val="single" w:sz="4" w:space="0" w:color="auto"/>
            </w:tcBorders>
            <w:vAlign w:val="center"/>
          </w:tcPr>
          <w:p w:rsidR="002C5AC1" w:rsidRPr="002C5AC1" w:rsidRDefault="002C5AC1" w:rsidP="003451A2">
            <w:pPr>
              <w:rPr>
                <w:color w:val="000000"/>
                <w:sz w:val="16"/>
                <w:szCs w:val="16"/>
                <w:lang w:eastAsia="ru-RU"/>
              </w:rPr>
            </w:pPr>
          </w:p>
        </w:tc>
        <w:tc>
          <w:tcPr>
            <w:tcW w:w="1026" w:type="dxa"/>
            <w:gridSpan w:val="3"/>
            <w:tcBorders>
              <w:top w:val="single" w:sz="4" w:space="0" w:color="auto"/>
              <w:left w:val="nil"/>
              <w:bottom w:val="single" w:sz="4" w:space="0" w:color="auto"/>
              <w:right w:val="single" w:sz="4" w:space="0" w:color="auto"/>
            </w:tcBorders>
            <w:shd w:val="clear" w:color="auto" w:fill="auto"/>
            <w:vAlign w:val="center"/>
          </w:tcPr>
          <w:p w:rsidR="002C5AC1" w:rsidRPr="002C5AC1" w:rsidRDefault="002C5AC1" w:rsidP="003451A2">
            <w:pPr>
              <w:rPr>
                <w:color w:val="000000"/>
                <w:sz w:val="16"/>
                <w:szCs w:val="16"/>
                <w:lang w:eastAsia="ru-RU"/>
              </w:rPr>
            </w:pPr>
          </w:p>
        </w:tc>
        <w:tc>
          <w:tcPr>
            <w:tcW w:w="915" w:type="dxa"/>
            <w:gridSpan w:val="2"/>
            <w:tcBorders>
              <w:top w:val="single" w:sz="4" w:space="0" w:color="auto"/>
              <w:left w:val="nil"/>
              <w:bottom w:val="single" w:sz="4" w:space="0" w:color="auto"/>
              <w:right w:val="single" w:sz="4" w:space="0" w:color="auto"/>
            </w:tcBorders>
            <w:shd w:val="clear" w:color="auto" w:fill="auto"/>
            <w:vAlign w:val="center"/>
          </w:tcPr>
          <w:p w:rsidR="002C5AC1" w:rsidRPr="002C5AC1" w:rsidRDefault="002C5AC1" w:rsidP="003451A2">
            <w:pPr>
              <w:rPr>
                <w:color w:val="000000"/>
                <w:sz w:val="16"/>
                <w:szCs w:val="16"/>
                <w:lang w:eastAsia="ru-RU"/>
              </w:rPr>
            </w:pPr>
          </w:p>
        </w:tc>
        <w:tc>
          <w:tcPr>
            <w:tcW w:w="804" w:type="dxa"/>
            <w:gridSpan w:val="2"/>
            <w:tcBorders>
              <w:top w:val="single" w:sz="4" w:space="0" w:color="auto"/>
              <w:left w:val="nil"/>
              <w:bottom w:val="single" w:sz="4" w:space="0" w:color="auto"/>
              <w:right w:val="single" w:sz="4" w:space="0" w:color="auto"/>
            </w:tcBorders>
            <w:shd w:val="clear" w:color="auto" w:fill="auto"/>
            <w:vAlign w:val="center"/>
          </w:tcPr>
          <w:p w:rsidR="002C5AC1" w:rsidRPr="002C5AC1" w:rsidRDefault="002C5AC1" w:rsidP="003451A2">
            <w:pPr>
              <w:rPr>
                <w:color w:val="000000"/>
                <w:sz w:val="16"/>
                <w:szCs w:val="16"/>
                <w:lang w:eastAsia="ru-RU"/>
              </w:rPr>
            </w:pPr>
          </w:p>
        </w:tc>
        <w:tc>
          <w:tcPr>
            <w:tcW w:w="611" w:type="dxa"/>
            <w:gridSpan w:val="3"/>
            <w:tcBorders>
              <w:top w:val="single" w:sz="4" w:space="0" w:color="auto"/>
              <w:left w:val="nil"/>
              <w:bottom w:val="single" w:sz="4" w:space="0" w:color="auto"/>
              <w:right w:val="single" w:sz="4" w:space="0" w:color="auto"/>
            </w:tcBorders>
            <w:shd w:val="clear" w:color="auto" w:fill="auto"/>
            <w:vAlign w:val="center"/>
          </w:tcPr>
          <w:p w:rsidR="002C5AC1" w:rsidRPr="002C5AC1" w:rsidRDefault="002C5AC1" w:rsidP="003451A2">
            <w:pPr>
              <w:jc w:val="right"/>
              <w:rPr>
                <w:color w:val="000000"/>
                <w:sz w:val="16"/>
                <w:szCs w:val="16"/>
                <w:lang w:eastAsia="ru-RU"/>
              </w:rPr>
            </w:pPr>
          </w:p>
        </w:tc>
        <w:tc>
          <w:tcPr>
            <w:tcW w:w="1004" w:type="dxa"/>
            <w:tcBorders>
              <w:top w:val="single" w:sz="4" w:space="0" w:color="auto"/>
              <w:left w:val="nil"/>
              <w:bottom w:val="single" w:sz="4" w:space="0" w:color="auto"/>
              <w:right w:val="single" w:sz="4" w:space="0" w:color="auto"/>
            </w:tcBorders>
            <w:shd w:val="clear" w:color="auto" w:fill="auto"/>
            <w:vAlign w:val="center"/>
          </w:tcPr>
          <w:p w:rsidR="002C5AC1" w:rsidRPr="002C5AC1" w:rsidRDefault="002C5AC1" w:rsidP="003451A2">
            <w:pPr>
              <w:jc w:val="right"/>
              <w:rPr>
                <w:color w:val="000000"/>
                <w:sz w:val="16"/>
                <w:szCs w:val="16"/>
                <w:lang w:eastAsia="ru-RU"/>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2C5AC1" w:rsidRPr="002C5AC1" w:rsidRDefault="002C5AC1" w:rsidP="003451A2">
            <w:pPr>
              <w:jc w:val="right"/>
              <w:rPr>
                <w:color w:val="000000"/>
                <w:sz w:val="16"/>
                <w:szCs w:val="16"/>
                <w:lang w:eastAsia="ru-RU"/>
              </w:rPr>
            </w:pP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2C5AC1" w:rsidRPr="002C5AC1" w:rsidRDefault="002C5AC1" w:rsidP="003451A2">
            <w:pPr>
              <w:jc w:val="right"/>
              <w:rPr>
                <w:color w:val="000000"/>
                <w:sz w:val="16"/>
                <w:szCs w:val="16"/>
                <w:lang w:eastAsia="ru-RU"/>
              </w:rPr>
            </w:pPr>
          </w:p>
        </w:tc>
        <w:tc>
          <w:tcPr>
            <w:tcW w:w="1242" w:type="dxa"/>
            <w:gridSpan w:val="2"/>
            <w:tcBorders>
              <w:top w:val="single" w:sz="4" w:space="0" w:color="auto"/>
              <w:left w:val="nil"/>
              <w:bottom w:val="single" w:sz="4" w:space="0" w:color="auto"/>
              <w:right w:val="single" w:sz="4" w:space="0" w:color="auto"/>
            </w:tcBorders>
            <w:shd w:val="clear" w:color="auto" w:fill="auto"/>
            <w:vAlign w:val="center"/>
          </w:tcPr>
          <w:p w:rsidR="002C5AC1" w:rsidRPr="002C5AC1" w:rsidRDefault="002C5AC1" w:rsidP="003451A2">
            <w:pPr>
              <w:jc w:val="right"/>
              <w:rPr>
                <w:color w:val="000000"/>
                <w:sz w:val="16"/>
                <w:szCs w:val="16"/>
                <w:lang w:eastAsia="ru-RU"/>
              </w:rPr>
            </w:pP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40" w:type="dxa"/>
          <w:trHeight w:val="90"/>
        </w:trPr>
        <w:tc>
          <w:tcPr>
            <w:tcW w:w="1134" w:type="dxa"/>
            <w:vMerge w:val="restart"/>
            <w:tcBorders>
              <w:top w:val="single" w:sz="4" w:space="0" w:color="auto"/>
              <w:left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1168" w:type="dxa"/>
            <w:gridSpan w:val="4"/>
            <w:vMerge w:val="restart"/>
            <w:tcBorders>
              <w:top w:val="single" w:sz="4" w:space="0" w:color="auto"/>
              <w:left w:val="nil"/>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884" w:type="dxa"/>
            <w:gridSpan w:val="2"/>
            <w:vMerge w:val="restart"/>
            <w:tcBorders>
              <w:top w:val="single" w:sz="4" w:space="0" w:color="auto"/>
              <w:left w:val="nil"/>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1026" w:type="dxa"/>
            <w:gridSpan w:val="3"/>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611" w:type="dxa"/>
            <w:gridSpan w:val="3"/>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1004" w:type="dxa"/>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40" w:type="dxa"/>
          <w:trHeight w:val="150"/>
        </w:trPr>
        <w:tc>
          <w:tcPr>
            <w:tcW w:w="1134" w:type="dxa"/>
            <w:vMerge/>
            <w:tcBorders>
              <w:left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1168" w:type="dxa"/>
            <w:gridSpan w:val="4"/>
            <w:vMerge/>
            <w:tcBorders>
              <w:left w:val="nil"/>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884" w:type="dxa"/>
            <w:gridSpan w:val="2"/>
            <w:vMerge/>
            <w:tcBorders>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1026" w:type="dxa"/>
            <w:gridSpan w:val="3"/>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915" w:type="dxa"/>
            <w:gridSpan w:val="2"/>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804" w:type="dxa"/>
            <w:gridSpan w:val="2"/>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611" w:type="dxa"/>
            <w:gridSpan w:val="3"/>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1004" w:type="dxa"/>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1242" w:type="dxa"/>
            <w:gridSpan w:val="2"/>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40" w:type="dxa"/>
          <w:trHeight w:val="135"/>
        </w:trPr>
        <w:tc>
          <w:tcPr>
            <w:tcW w:w="1134" w:type="dxa"/>
            <w:vMerge/>
            <w:tcBorders>
              <w:left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1168" w:type="dxa"/>
            <w:gridSpan w:val="4"/>
            <w:vMerge/>
            <w:tcBorders>
              <w:left w:val="nil"/>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884" w:type="dxa"/>
            <w:gridSpan w:val="2"/>
            <w:vMerge w:val="restart"/>
            <w:tcBorders>
              <w:top w:val="single" w:sz="4" w:space="0" w:color="auto"/>
              <w:left w:val="nil"/>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1026" w:type="dxa"/>
            <w:gridSpan w:val="3"/>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915" w:type="dxa"/>
            <w:gridSpan w:val="2"/>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804" w:type="dxa"/>
            <w:gridSpan w:val="2"/>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611" w:type="dxa"/>
            <w:gridSpan w:val="3"/>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1004" w:type="dxa"/>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1242" w:type="dxa"/>
            <w:gridSpan w:val="2"/>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40" w:type="dxa"/>
          <w:trHeight w:val="105"/>
        </w:trPr>
        <w:tc>
          <w:tcPr>
            <w:tcW w:w="1134" w:type="dxa"/>
            <w:vMerge/>
            <w:tcBorders>
              <w:left w:val="single" w:sz="4" w:space="0" w:color="auto"/>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1168" w:type="dxa"/>
            <w:gridSpan w:val="4"/>
            <w:vMerge/>
            <w:tcBorders>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884" w:type="dxa"/>
            <w:gridSpan w:val="2"/>
            <w:vMerge/>
            <w:tcBorders>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1026" w:type="dxa"/>
            <w:gridSpan w:val="3"/>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915" w:type="dxa"/>
            <w:gridSpan w:val="2"/>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804" w:type="dxa"/>
            <w:gridSpan w:val="2"/>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611" w:type="dxa"/>
            <w:gridSpan w:val="3"/>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1004" w:type="dxa"/>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1242" w:type="dxa"/>
            <w:gridSpan w:val="2"/>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7" w:type="dxa"/>
          <w:trHeight w:val="645"/>
        </w:trPr>
        <w:tc>
          <w:tcPr>
            <w:tcW w:w="11048" w:type="dxa"/>
            <w:gridSpan w:val="27"/>
            <w:tcBorders>
              <w:top w:val="nil"/>
              <w:left w:val="nil"/>
              <w:bottom w:val="nil"/>
              <w:right w:val="nil"/>
            </w:tcBorders>
            <w:shd w:val="clear" w:color="auto" w:fill="auto"/>
            <w:vAlign w:val="center"/>
            <w:hideMark/>
          </w:tcPr>
          <w:p w:rsidR="002C5AC1" w:rsidRPr="002C5AC1" w:rsidRDefault="002C5AC1" w:rsidP="003451A2">
            <w:pPr>
              <w:rPr>
                <w:b/>
                <w:bCs/>
                <w:color w:val="000000"/>
                <w:sz w:val="16"/>
                <w:szCs w:val="16"/>
                <w:lang w:eastAsia="ru-RU"/>
              </w:rPr>
            </w:pPr>
            <w:r w:rsidRPr="002C5AC1">
              <w:rPr>
                <w:b/>
                <w:bCs/>
                <w:color w:val="000000"/>
                <w:sz w:val="16"/>
                <w:szCs w:val="16"/>
                <w:lang w:eastAsia="ru-RU"/>
              </w:rPr>
              <w:t>2. Общие сведения о муниципальном социальном заказе на 20__ год (на первый год планового периода)</w:t>
            </w: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7" w:type="dxa"/>
          <w:trHeight w:val="1042"/>
        </w:trPr>
        <w:tc>
          <w:tcPr>
            <w:tcW w:w="136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C5AC1" w:rsidRPr="002C5AC1" w:rsidRDefault="002C5AC1" w:rsidP="003451A2">
            <w:pPr>
              <w:jc w:val="center"/>
              <w:rPr>
                <w:color w:val="000000"/>
                <w:sz w:val="16"/>
                <w:szCs w:val="16"/>
                <w:vertAlign w:val="superscript"/>
                <w:lang w:eastAsia="ru-RU"/>
              </w:rPr>
            </w:pPr>
            <w:r w:rsidRPr="002C5AC1">
              <w:rPr>
                <w:color w:val="000000"/>
                <w:sz w:val="16"/>
                <w:szCs w:val="16"/>
                <w:lang w:eastAsia="ru-RU"/>
              </w:rPr>
              <w:t>Наименование муниципальной услуги (укрупненной муниципальной услуги)</w:t>
            </w:r>
            <w:r w:rsidRPr="002C5AC1">
              <w:rPr>
                <w:color w:val="000000"/>
                <w:sz w:val="16"/>
                <w:szCs w:val="16"/>
                <w:vertAlign w:val="superscript"/>
                <w:lang w:eastAsia="ru-RU"/>
              </w:rPr>
              <w:t>7</w:t>
            </w:r>
          </w:p>
        </w:tc>
        <w:tc>
          <w:tcPr>
            <w:tcW w:w="8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Год определения исполнителей муниципальных услуг (укрупненной муниципальной услуги)</w:t>
            </w:r>
            <w:r w:rsidRPr="002C5AC1">
              <w:rPr>
                <w:color w:val="000000"/>
                <w:sz w:val="16"/>
                <w:szCs w:val="16"/>
                <w:vertAlign w:val="superscript"/>
                <w:lang w:eastAsia="ru-RU"/>
              </w:rPr>
              <w:t>7</w:t>
            </w:r>
          </w:p>
        </w:tc>
        <w:tc>
          <w:tcPr>
            <w:tcW w:w="893"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2C5AC1" w:rsidRPr="002C5AC1" w:rsidRDefault="002C5AC1" w:rsidP="003451A2">
            <w:pPr>
              <w:jc w:val="center"/>
              <w:rPr>
                <w:color w:val="000000"/>
                <w:sz w:val="16"/>
                <w:szCs w:val="16"/>
                <w:vertAlign w:val="superscript"/>
                <w:lang w:eastAsia="ru-RU"/>
              </w:rPr>
            </w:pPr>
            <w:r w:rsidRPr="002C5AC1">
              <w:rPr>
                <w:color w:val="000000"/>
                <w:sz w:val="16"/>
                <w:szCs w:val="16"/>
                <w:lang w:eastAsia="ru-RU"/>
              </w:rPr>
              <w:t>Место оказания муниципальной услуги (укрупненной муниципальной услуги)</w:t>
            </w:r>
            <w:r w:rsidRPr="002C5AC1">
              <w:rPr>
                <w:color w:val="000000"/>
                <w:sz w:val="16"/>
                <w:szCs w:val="16"/>
                <w:vertAlign w:val="superscript"/>
                <w:lang w:eastAsia="ru-RU"/>
              </w:rPr>
              <w:t>7</w:t>
            </w:r>
          </w:p>
        </w:tc>
        <w:tc>
          <w:tcPr>
            <w:tcW w:w="2523" w:type="dxa"/>
            <w:gridSpan w:val="7"/>
            <w:tcBorders>
              <w:top w:val="single" w:sz="4" w:space="0" w:color="auto"/>
              <w:left w:val="nil"/>
              <w:bottom w:val="single" w:sz="4" w:space="0" w:color="auto"/>
              <w:right w:val="single" w:sz="4" w:space="0" w:color="auto"/>
            </w:tcBorders>
            <w:shd w:val="clear" w:color="auto" w:fill="auto"/>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Показатель, характеризующий объем оказания муниципальной услуги (укрупненной муниципальной услуги)</w:t>
            </w:r>
          </w:p>
        </w:tc>
        <w:tc>
          <w:tcPr>
            <w:tcW w:w="5413" w:type="dxa"/>
            <w:gridSpan w:val="14"/>
            <w:tcBorders>
              <w:top w:val="single" w:sz="4" w:space="0" w:color="auto"/>
              <w:left w:val="nil"/>
              <w:bottom w:val="single" w:sz="4" w:space="0" w:color="auto"/>
              <w:right w:val="single" w:sz="4" w:space="0" w:color="auto"/>
            </w:tcBorders>
            <w:shd w:val="clear" w:color="auto" w:fill="auto"/>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7" w:type="dxa"/>
          <w:trHeight w:val="276"/>
        </w:trPr>
        <w:tc>
          <w:tcPr>
            <w:tcW w:w="1364" w:type="dxa"/>
            <w:gridSpan w:val="2"/>
            <w:vMerge/>
            <w:tcBorders>
              <w:top w:val="single" w:sz="4" w:space="0" w:color="auto"/>
              <w:left w:val="single" w:sz="4" w:space="0" w:color="auto"/>
              <w:bottom w:val="single" w:sz="4" w:space="0" w:color="000000"/>
              <w:right w:val="single" w:sz="4" w:space="0" w:color="auto"/>
            </w:tcBorders>
            <w:hideMark/>
          </w:tcPr>
          <w:p w:rsidR="002C5AC1" w:rsidRPr="002C5AC1" w:rsidRDefault="002C5AC1" w:rsidP="003451A2">
            <w:pPr>
              <w:jc w:val="center"/>
              <w:rPr>
                <w:color w:val="000000"/>
                <w:sz w:val="16"/>
                <w:szCs w:val="16"/>
                <w:lang w:eastAsia="ru-RU"/>
              </w:rPr>
            </w:pPr>
          </w:p>
        </w:tc>
        <w:tc>
          <w:tcPr>
            <w:tcW w:w="855" w:type="dxa"/>
            <w:vMerge/>
            <w:tcBorders>
              <w:top w:val="single" w:sz="4" w:space="0" w:color="auto"/>
              <w:left w:val="single" w:sz="4" w:space="0" w:color="auto"/>
              <w:bottom w:val="single" w:sz="4" w:space="0" w:color="000000"/>
              <w:right w:val="single" w:sz="4" w:space="0" w:color="auto"/>
            </w:tcBorders>
            <w:hideMark/>
          </w:tcPr>
          <w:p w:rsidR="002C5AC1" w:rsidRPr="002C5AC1" w:rsidRDefault="002C5AC1" w:rsidP="003451A2">
            <w:pPr>
              <w:jc w:val="center"/>
              <w:rPr>
                <w:color w:val="000000"/>
                <w:sz w:val="16"/>
                <w:szCs w:val="16"/>
                <w:lang w:eastAsia="ru-RU"/>
              </w:rPr>
            </w:pPr>
          </w:p>
        </w:tc>
        <w:tc>
          <w:tcPr>
            <w:tcW w:w="893" w:type="dxa"/>
            <w:gridSpan w:val="3"/>
            <w:vMerge/>
            <w:tcBorders>
              <w:top w:val="single" w:sz="4" w:space="0" w:color="auto"/>
              <w:left w:val="single" w:sz="4" w:space="0" w:color="auto"/>
              <w:bottom w:val="single" w:sz="4" w:space="0" w:color="000000"/>
              <w:right w:val="single" w:sz="4" w:space="0" w:color="auto"/>
            </w:tcBorders>
            <w:hideMark/>
          </w:tcPr>
          <w:p w:rsidR="002C5AC1" w:rsidRPr="002C5AC1" w:rsidRDefault="002C5AC1" w:rsidP="003451A2">
            <w:pPr>
              <w:jc w:val="center"/>
              <w:rPr>
                <w:color w:val="000000"/>
                <w:sz w:val="16"/>
                <w:szCs w:val="16"/>
                <w:lang w:eastAsia="ru-RU"/>
              </w:rPr>
            </w:pPr>
          </w:p>
        </w:tc>
        <w:tc>
          <w:tcPr>
            <w:tcW w:w="994" w:type="dxa"/>
            <w:gridSpan w:val="3"/>
            <w:vMerge w:val="restart"/>
            <w:tcBorders>
              <w:top w:val="nil"/>
              <w:left w:val="single" w:sz="4" w:space="0" w:color="auto"/>
              <w:bottom w:val="single" w:sz="4" w:space="0" w:color="auto"/>
              <w:right w:val="single" w:sz="4" w:space="0" w:color="auto"/>
            </w:tcBorders>
            <w:shd w:val="clear" w:color="auto" w:fill="auto"/>
            <w:hideMark/>
          </w:tcPr>
          <w:p w:rsidR="002C5AC1" w:rsidRPr="002C5AC1" w:rsidRDefault="002C5AC1" w:rsidP="003451A2">
            <w:pPr>
              <w:jc w:val="center"/>
              <w:rPr>
                <w:color w:val="000000"/>
                <w:sz w:val="16"/>
                <w:szCs w:val="16"/>
                <w:vertAlign w:val="superscript"/>
                <w:lang w:eastAsia="ru-RU"/>
              </w:rPr>
            </w:pPr>
            <w:r w:rsidRPr="002C5AC1">
              <w:rPr>
                <w:color w:val="000000"/>
                <w:sz w:val="16"/>
                <w:szCs w:val="16"/>
                <w:lang w:eastAsia="ru-RU"/>
              </w:rPr>
              <w:t>наименование показателя</w:t>
            </w:r>
            <w:r w:rsidRPr="002C5AC1">
              <w:rPr>
                <w:color w:val="000000"/>
                <w:sz w:val="16"/>
                <w:szCs w:val="16"/>
                <w:vertAlign w:val="superscript"/>
                <w:lang w:eastAsia="ru-RU"/>
              </w:rPr>
              <w:t>7</w:t>
            </w:r>
          </w:p>
        </w:tc>
        <w:tc>
          <w:tcPr>
            <w:tcW w:w="1529" w:type="dxa"/>
            <w:gridSpan w:val="4"/>
            <w:tcBorders>
              <w:top w:val="single" w:sz="4" w:space="0" w:color="auto"/>
              <w:left w:val="nil"/>
              <w:bottom w:val="single" w:sz="4" w:space="0" w:color="auto"/>
              <w:right w:val="single" w:sz="4" w:space="0" w:color="auto"/>
            </w:tcBorders>
            <w:shd w:val="clear" w:color="auto" w:fill="auto"/>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единица измерения</w:t>
            </w:r>
          </w:p>
        </w:tc>
        <w:tc>
          <w:tcPr>
            <w:tcW w:w="742" w:type="dxa"/>
            <w:gridSpan w:val="3"/>
            <w:vMerge w:val="restart"/>
            <w:tcBorders>
              <w:top w:val="nil"/>
              <w:left w:val="single" w:sz="4" w:space="0" w:color="auto"/>
              <w:bottom w:val="single" w:sz="4" w:space="0" w:color="auto"/>
              <w:right w:val="single" w:sz="4" w:space="0" w:color="auto"/>
            </w:tcBorders>
            <w:shd w:val="clear" w:color="auto" w:fill="auto"/>
            <w:hideMark/>
          </w:tcPr>
          <w:p w:rsidR="002C5AC1" w:rsidRPr="002C5AC1" w:rsidRDefault="002C5AC1" w:rsidP="003451A2">
            <w:pPr>
              <w:jc w:val="center"/>
              <w:rPr>
                <w:color w:val="000000"/>
                <w:sz w:val="16"/>
                <w:szCs w:val="16"/>
                <w:vertAlign w:val="superscript"/>
                <w:lang w:eastAsia="ru-RU"/>
              </w:rPr>
            </w:pPr>
            <w:r w:rsidRPr="002C5AC1">
              <w:rPr>
                <w:color w:val="000000"/>
                <w:sz w:val="16"/>
                <w:szCs w:val="16"/>
                <w:lang w:eastAsia="ru-RU"/>
              </w:rPr>
              <w:t>всего</w:t>
            </w:r>
            <w:r w:rsidRPr="002C5AC1">
              <w:rPr>
                <w:color w:val="000000"/>
                <w:sz w:val="16"/>
                <w:szCs w:val="16"/>
                <w:vertAlign w:val="superscript"/>
                <w:lang w:eastAsia="ru-RU"/>
              </w:rPr>
              <w:t>5</w:t>
            </w:r>
          </w:p>
        </w:tc>
        <w:tc>
          <w:tcPr>
            <w:tcW w:w="4671" w:type="dxa"/>
            <w:gridSpan w:val="11"/>
            <w:tcBorders>
              <w:top w:val="single" w:sz="4" w:space="0" w:color="auto"/>
              <w:left w:val="nil"/>
              <w:bottom w:val="single" w:sz="4" w:space="0" w:color="auto"/>
              <w:right w:val="single" w:sz="4" w:space="0" w:color="auto"/>
            </w:tcBorders>
            <w:shd w:val="clear" w:color="auto" w:fill="auto"/>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из них</w:t>
            </w: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7" w:type="dxa"/>
          <w:trHeight w:val="1980"/>
        </w:trPr>
        <w:tc>
          <w:tcPr>
            <w:tcW w:w="1364" w:type="dxa"/>
            <w:gridSpan w:val="2"/>
            <w:vMerge/>
            <w:tcBorders>
              <w:top w:val="single" w:sz="4" w:space="0" w:color="auto"/>
              <w:left w:val="single" w:sz="4" w:space="0" w:color="auto"/>
              <w:bottom w:val="single" w:sz="4" w:space="0" w:color="000000"/>
              <w:right w:val="single" w:sz="4" w:space="0" w:color="auto"/>
            </w:tcBorders>
            <w:hideMark/>
          </w:tcPr>
          <w:p w:rsidR="002C5AC1" w:rsidRPr="002C5AC1" w:rsidRDefault="002C5AC1" w:rsidP="003451A2">
            <w:pPr>
              <w:jc w:val="center"/>
              <w:rPr>
                <w:color w:val="000000"/>
                <w:sz w:val="16"/>
                <w:szCs w:val="16"/>
                <w:lang w:eastAsia="ru-RU"/>
              </w:rPr>
            </w:pPr>
          </w:p>
        </w:tc>
        <w:tc>
          <w:tcPr>
            <w:tcW w:w="855" w:type="dxa"/>
            <w:vMerge/>
            <w:tcBorders>
              <w:top w:val="single" w:sz="4" w:space="0" w:color="auto"/>
              <w:left w:val="single" w:sz="4" w:space="0" w:color="auto"/>
              <w:bottom w:val="single" w:sz="4" w:space="0" w:color="000000"/>
              <w:right w:val="single" w:sz="4" w:space="0" w:color="auto"/>
            </w:tcBorders>
            <w:hideMark/>
          </w:tcPr>
          <w:p w:rsidR="002C5AC1" w:rsidRPr="002C5AC1" w:rsidRDefault="002C5AC1" w:rsidP="003451A2">
            <w:pPr>
              <w:jc w:val="center"/>
              <w:rPr>
                <w:color w:val="000000"/>
                <w:sz w:val="16"/>
                <w:szCs w:val="16"/>
                <w:lang w:eastAsia="ru-RU"/>
              </w:rPr>
            </w:pPr>
          </w:p>
        </w:tc>
        <w:tc>
          <w:tcPr>
            <w:tcW w:w="893" w:type="dxa"/>
            <w:gridSpan w:val="3"/>
            <w:vMerge/>
            <w:tcBorders>
              <w:top w:val="single" w:sz="4" w:space="0" w:color="auto"/>
              <w:left w:val="single" w:sz="4" w:space="0" w:color="auto"/>
              <w:bottom w:val="single" w:sz="4" w:space="0" w:color="000000"/>
              <w:right w:val="single" w:sz="4" w:space="0" w:color="auto"/>
            </w:tcBorders>
            <w:hideMark/>
          </w:tcPr>
          <w:p w:rsidR="002C5AC1" w:rsidRPr="002C5AC1" w:rsidRDefault="002C5AC1" w:rsidP="003451A2">
            <w:pPr>
              <w:jc w:val="center"/>
              <w:rPr>
                <w:color w:val="000000"/>
                <w:sz w:val="16"/>
                <w:szCs w:val="16"/>
                <w:lang w:eastAsia="ru-RU"/>
              </w:rPr>
            </w:pPr>
          </w:p>
        </w:tc>
        <w:tc>
          <w:tcPr>
            <w:tcW w:w="994" w:type="dxa"/>
            <w:gridSpan w:val="3"/>
            <w:vMerge/>
            <w:tcBorders>
              <w:top w:val="nil"/>
              <w:left w:val="single" w:sz="4" w:space="0" w:color="auto"/>
              <w:bottom w:val="single" w:sz="4" w:space="0" w:color="auto"/>
              <w:right w:val="single" w:sz="4" w:space="0" w:color="auto"/>
            </w:tcBorders>
            <w:hideMark/>
          </w:tcPr>
          <w:p w:rsidR="002C5AC1" w:rsidRPr="002C5AC1" w:rsidRDefault="002C5AC1" w:rsidP="003451A2">
            <w:pPr>
              <w:jc w:val="center"/>
              <w:rPr>
                <w:color w:val="000000"/>
                <w:sz w:val="16"/>
                <w:szCs w:val="16"/>
                <w:lang w:eastAsia="ru-RU"/>
              </w:rPr>
            </w:pPr>
          </w:p>
        </w:tc>
        <w:tc>
          <w:tcPr>
            <w:tcW w:w="994" w:type="dxa"/>
            <w:gridSpan w:val="2"/>
            <w:tcBorders>
              <w:top w:val="nil"/>
              <w:left w:val="nil"/>
              <w:bottom w:val="single" w:sz="4" w:space="0" w:color="auto"/>
              <w:right w:val="single" w:sz="4" w:space="0" w:color="auto"/>
            </w:tcBorders>
            <w:shd w:val="clear" w:color="auto" w:fill="auto"/>
            <w:hideMark/>
          </w:tcPr>
          <w:p w:rsidR="002C5AC1" w:rsidRPr="002C5AC1" w:rsidRDefault="002C5AC1" w:rsidP="003451A2">
            <w:pPr>
              <w:jc w:val="center"/>
              <w:rPr>
                <w:color w:val="000000"/>
                <w:sz w:val="16"/>
                <w:szCs w:val="16"/>
                <w:vertAlign w:val="superscript"/>
                <w:lang w:eastAsia="ru-RU"/>
              </w:rPr>
            </w:pPr>
            <w:r w:rsidRPr="002C5AC1">
              <w:rPr>
                <w:color w:val="000000"/>
                <w:sz w:val="16"/>
                <w:szCs w:val="16"/>
                <w:lang w:eastAsia="ru-RU"/>
              </w:rPr>
              <w:t>наименование</w:t>
            </w:r>
            <w:r w:rsidRPr="002C5AC1">
              <w:rPr>
                <w:color w:val="000000"/>
                <w:sz w:val="16"/>
                <w:szCs w:val="16"/>
                <w:vertAlign w:val="superscript"/>
                <w:lang w:eastAsia="ru-RU"/>
              </w:rPr>
              <w:t>7</w:t>
            </w:r>
          </w:p>
        </w:tc>
        <w:tc>
          <w:tcPr>
            <w:tcW w:w="535" w:type="dxa"/>
            <w:gridSpan w:val="2"/>
            <w:tcBorders>
              <w:top w:val="nil"/>
              <w:left w:val="nil"/>
              <w:bottom w:val="single" w:sz="4" w:space="0" w:color="auto"/>
              <w:right w:val="single" w:sz="4" w:space="0" w:color="auto"/>
            </w:tcBorders>
            <w:shd w:val="clear" w:color="auto" w:fill="auto"/>
            <w:hideMark/>
          </w:tcPr>
          <w:p w:rsidR="002C5AC1" w:rsidRPr="002C5AC1" w:rsidRDefault="002C5AC1" w:rsidP="003451A2">
            <w:pPr>
              <w:jc w:val="center"/>
              <w:rPr>
                <w:color w:val="000000"/>
                <w:sz w:val="16"/>
                <w:szCs w:val="16"/>
                <w:vertAlign w:val="superscript"/>
                <w:lang w:eastAsia="ru-RU"/>
              </w:rPr>
            </w:pPr>
            <w:r w:rsidRPr="002C5AC1">
              <w:rPr>
                <w:color w:val="000000"/>
                <w:sz w:val="16"/>
                <w:szCs w:val="16"/>
                <w:lang w:eastAsia="ru-RU"/>
              </w:rPr>
              <w:t>код по ОКЕИ</w:t>
            </w:r>
            <w:r w:rsidRPr="002C5AC1">
              <w:rPr>
                <w:color w:val="000000"/>
                <w:sz w:val="16"/>
                <w:szCs w:val="16"/>
                <w:vertAlign w:val="superscript"/>
                <w:lang w:eastAsia="ru-RU"/>
              </w:rPr>
              <w:t>7</w:t>
            </w:r>
          </w:p>
        </w:tc>
        <w:tc>
          <w:tcPr>
            <w:tcW w:w="742" w:type="dxa"/>
            <w:gridSpan w:val="3"/>
            <w:vMerge/>
            <w:tcBorders>
              <w:top w:val="nil"/>
              <w:left w:val="single" w:sz="4" w:space="0" w:color="auto"/>
              <w:bottom w:val="single" w:sz="4" w:space="0" w:color="auto"/>
              <w:right w:val="single" w:sz="4" w:space="0" w:color="auto"/>
            </w:tcBorders>
            <w:hideMark/>
          </w:tcPr>
          <w:p w:rsidR="002C5AC1" w:rsidRPr="002C5AC1" w:rsidRDefault="002C5AC1" w:rsidP="003451A2">
            <w:pPr>
              <w:jc w:val="center"/>
              <w:rPr>
                <w:color w:val="000000"/>
                <w:sz w:val="16"/>
                <w:szCs w:val="16"/>
                <w:lang w:eastAsia="ru-RU"/>
              </w:rPr>
            </w:pPr>
          </w:p>
        </w:tc>
        <w:tc>
          <w:tcPr>
            <w:tcW w:w="1383" w:type="dxa"/>
            <w:gridSpan w:val="4"/>
            <w:tcBorders>
              <w:top w:val="nil"/>
              <w:left w:val="nil"/>
              <w:bottom w:val="single" w:sz="4" w:space="0" w:color="auto"/>
              <w:right w:val="single" w:sz="4" w:space="0" w:color="auto"/>
            </w:tcBorders>
            <w:shd w:val="clear" w:color="auto" w:fill="auto"/>
            <w:hideMark/>
          </w:tcPr>
          <w:p w:rsidR="002C5AC1" w:rsidRPr="002C5AC1" w:rsidRDefault="002C5AC1" w:rsidP="003451A2">
            <w:pPr>
              <w:jc w:val="center"/>
              <w:rPr>
                <w:color w:val="000000"/>
                <w:sz w:val="16"/>
                <w:szCs w:val="16"/>
                <w:vertAlign w:val="superscript"/>
                <w:lang w:eastAsia="ru-RU"/>
              </w:rPr>
            </w:pPr>
            <w:r w:rsidRPr="002C5AC1">
              <w:rPr>
                <w:color w:val="000000"/>
                <w:sz w:val="16"/>
                <w:szCs w:val="16"/>
                <w:lang w:eastAsia="ru-RU"/>
              </w:rPr>
              <w:t>оказываемого муниципальными казенными учреждениями на основании муниципального задания</w:t>
            </w:r>
            <w:r w:rsidRPr="002C5AC1">
              <w:rPr>
                <w:color w:val="000000"/>
                <w:sz w:val="16"/>
                <w:szCs w:val="16"/>
                <w:vertAlign w:val="superscript"/>
                <w:lang w:eastAsia="ru-RU"/>
              </w:rPr>
              <w:t>8</w:t>
            </w:r>
          </w:p>
        </w:tc>
        <w:tc>
          <w:tcPr>
            <w:tcW w:w="1286" w:type="dxa"/>
            <w:gridSpan w:val="2"/>
            <w:tcBorders>
              <w:top w:val="nil"/>
              <w:left w:val="nil"/>
              <w:bottom w:val="single" w:sz="4" w:space="0" w:color="auto"/>
              <w:right w:val="single" w:sz="4" w:space="0" w:color="auto"/>
            </w:tcBorders>
            <w:shd w:val="clear" w:color="auto" w:fill="auto"/>
            <w:hideMark/>
          </w:tcPr>
          <w:p w:rsidR="002C5AC1" w:rsidRPr="002C5AC1" w:rsidRDefault="002C5AC1" w:rsidP="003451A2">
            <w:pPr>
              <w:jc w:val="center"/>
              <w:rPr>
                <w:color w:val="000000"/>
                <w:sz w:val="16"/>
                <w:szCs w:val="16"/>
                <w:vertAlign w:val="superscript"/>
                <w:lang w:eastAsia="ru-RU"/>
              </w:rPr>
            </w:pPr>
            <w:r w:rsidRPr="002C5AC1">
              <w:rPr>
                <w:color w:val="000000"/>
                <w:sz w:val="16"/>
                <w:szCs w:val="16"/>
                <w:lang w:eastAsia="ru-RU"/>
              </w:rPr>
              <w:t>оказываемого муниципальными бюджетными и автономными учреждениями на основании муниципального задания</w:t>
            </w:r>
            <w:r w:rsidRPr="002C5AC1">
              <w:rPr>
                <w:color w:val="000000"/>
                <w:sz w:val="16"/>
                <w:szCs w:val="16"/>
                <w:vertAlign w:val="superscript"/>
                <w:lang w:eastAsia="ru-RU"/>
              </w:rPr>
              <w:t>8</w:t>
            </w:r>
          </w:p>
        </w:tc>
        <w:tc>
          <w:tcPr>
            <w:tcW w:w="939" w:type="dxa"/>
            <w:gridSpan w:val="3"/>
            <w:tcBorders>
              <w:top w:val="nil"/>
              <w:left w:val="nil"/>
              <w:bottom w:val="single" w:sz="4" w:space="0" w:color="auto"/>
              <w:right w:val="single" w:sz="4" w:space="0" w:color="auto"/>
            </w:tcBorders>
            <w:shd w:val="clear" w:color="auto" w:fill="auto"/>
            <w:hideMark/>
          </w:tcPr>
          <w:p w:rsidR="002C5AC1" w:rsidRPr="002C5AC1" w:rsidRDefault="002C5AC1" w:rsidP="003451A2">
            <w:pPr>
              <w:jc w:val="center"/>
              <w:rPr>
                <w:color w:val="000000"/>
                <w:sz w:val="16"/>
                <w:szCs w:val="16"/>
                <w:vertAlign w:val="superscript"/>
                <w:lang w:eastAsia="ru-RU"/>
              </w:rPr>
            </w:pPr>
            <w:r w:rsidRPr="002C5AC1">
              <w:rPr>
                <w:color w:val="000000"/>
                <w:sz w:val="16"/>
                <w:szCs w:val="16"/>
                <w:lang w:eastAsia="ru-RU"/>
              </w:rPr>
              <w:t>в соответствии с конкурсом</w:t>
            </w:r>
            <w:r w:rsidRPr="002C5AC1">
              <w:rPr>
                <w:color w:val="000000"/>
                <w:sz w:val="16"/>
                <w:szCs w:val="16"/>
                <w:vertAlign w:val="superscript"/>
                <w:lang w:eastAsia="ru-RU"/>
              </w:rPr>
              <w:t>8</w:t>
            </w:r>
          </w:p>
        </w:tc>
        <w:tc>
          <w:tcPr>
            <w:tcW w:w="1063" w:type="dxa"/>
            <w:gridSpan w:val="2"/>
            <w:tcBorders>
              <w:top w:val="nil"/>
              <w:left w:val="nil"/>
              <w:bottom w:val="single" w:sz="4" w:space="0" w:color="auto"/>
              <w:right w:val="single" w:sz="4" w:space="0" w:color="auto"/>
            </w:tcBorders>
            <w:shd w:val="clear" w:color="auto" w:fill="auto"/>
            <w:hideMark/>
          </w:tcPr>
          <w:p w:rsidR="002C5AC1" w:rsidRPr="002C5AC1" w:rsidRDefault="002C5AC1" w:rsidP="003451A2">
            <w:pPr>
              <w:jc w:val="center"/>
              <w:rPr>
                <w:color w:val="000000"/>
                <w:sz w:val="16"/>
                <w:szCs w:val="16"/>
                <w:vertAlign w:val="superscript"/>
                <w:lang w:eastAsia="ru-RU"/>
              </w:rPr>
            </w:pPr>
            <w:r w:rsidRPr="002C5AC1">
              <w:rPr>
                <w:color w:val="000000"/>
                <w:sz w:val="16"/>
                <w:szCs w:val="16"/>
                <w:lang w:eastAsia="ru-RU"/>
              </w:rPr>
              <w:t>в соответствии с социальными сертификатами</w:t>
            </w:r>
            <w:r w:rsidRPr="002C5AC1">
              <w:rPr>
                <w:color w:val="000000"/>
                <w:sz w:val="16"/>
                <w:szCs w:val="16"/>
                <w:vertAlign w:val="superscript"/>
                <w:lang w:eastAsia="ru-RU"/>
              </w:rPr>
              <w:t>8</w:t>
            </w: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7" w:type="dxa"/>
          <w:trHeight w:val="288"/>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1</w:t>
            </w:r>
          </w:p>
        </w:tc>
        <w:tc>
          <w:tcPr>
            <w:tcW w:w="855" w:type="dxa"/>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2</w:t>
            </w:r>
          </w:p>
        </w:tc>
        <w:tc>
          <w:tcPr>
            <w:tcW w:w="893"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3</w:t>
            </w:r>
          </w:p>
        </w:tc>
        <w:tc>
          <w:tcPr>
            <w:tcW w:w="994"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4</w:t>
            </w:r>
          </w:p>
        </w:tc>
        <w:tc>
          <w:tcPr>
            <w:tcW w:w="994"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5</w:t>
            </w:r>
          </w:p>
        </w:tc>
        <w:tc>
          <w:tcPr>
            <w:tcW w:w="535"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6</w:t>
            </w:r>
          </w:p>
        </w:tc>
        <w:tc>
          <w:tcPr>
            <w:tcW w:w="742"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7</w:t>
            </w:r>
          </w:p>
        </w:tc>
        <w:tc>
          <w:tcPr>
            <w:tcW w:w="1383" w:type="dxa"/>
            <w:gridSpan w:val="4"/>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8</w:t>
            </w:r>
          </w:p>
        </w:tc>
        <w:tc>
          <w:tcPr>
            <w:tcW w:w="1286"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9</w:t>
            </w:r>
          </w:p>
        </w:tc>
        <w:tc>
          <w:tcPr>
            <w:tcW w:w="939"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10</w:t>
            </w:r>
          </w:p>
        </w:tc>
        <w:tc>
          <w:tcPr>
            <w:tcW w:w="1063"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center"/>
              <w:rPr>
                <w:color w:val="000000"/>
                <w:sz w:val="16"/>
                <w:szCs w:val="16"/>
                <w:lang w:eastAsia="ru-RU"/>
              </w:rPr>
            </w:pPr>
            <w:r w:rsidRPr="002C5AC1">
              <w:rPr>
                <w:color w:val="000000"/>
                <w:sz w:val="16"/>
                <w:szCs w:val="16"/>
                <w:lang w:eastAsia="ru-RU"/>
              </w:rPr>
              <w:t>11</w:t>
            </w: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7" w:type="dxa"/>
          <w:trHeight w:val="420"/>
        </w:trPr>
        <w:tc>
          <w:tcPr>
            <w:tcW w:w="136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855" w:type="dxa"/>
            <w:vMerge w:val="restart"/>
            <w:tcBorders>
              <w:top w:val="nil"/>
              <w:left w:val="single" w:sz="4" w:space="0" w:color="auto"/>
              <w:bottom w:val="single" w:sz="4" w:space="0" w:color="000000"/>
              <w:right w:val="single" w:sz="4" w:space="0" w:color="auto"/>
            </w:tcBorders>
            <w:shd w:val="clear" w:color="auto" w:fill="auto"/>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893"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994"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535"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742"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1383" w:type="dxa"/>
            <w:gridSpan w:val="4"/>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1286"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939"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1063"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7" w:type="dxa"/>
          <w:trHeight w:val="288"/>
        </w:trPr>
        <w:tc>
          <w:tcPr>
            <w:tcW w:w="1364" w:type="dxa"/>
            <w:gridSpan w:val="2"/>
            <w:vMerge/>
            <w:tcBorders>
              <w:top w:val="nil"/>
              <w:left w:val="single" w:sz="4" w:space="0" w:color="auto"/>
              <w:bottom w:val="single" w:sz="4" w:space="0" w:color="000000"/>
              <w:right w:val="single" w:sz="4" w:space="0" w:color="auto"/>
            </w:tcBorders>
            <w:vAlign w:val="center"/>
            <w:hideMark/>
          </w:tcPr>
          <w:p w:rsidR="002C5AC1" w:rsidRPr="002C5AC1" w:rsidRDefault="002C5AC1" w:rsidP="003451A2">
            <w:pPr>
              <w:rPr>
                <w:color w:val="000000"/>
                <w:sz w:val="16"/>
                <w:szCs w:val="16"/>
                <w:lang w:eastAsia="ru-RU"/>
              </w:rPr>
            </w:pPr>
          </w:p>
        </w:tc>
        <w:tc>
          <w:tcPr>
            <w:tcW w:w="855" w:type="dxa"/>
            <w:vMerge/>
            <w:tcBorders>
              <w:top w:val="nil"/>
              <w:left w:val="single" w:sz="4" w:space="0" w:color="auto"/>
              <w:bottom w:val="single" w:sz="4" w:space="0" w:color="000000"/>
              <w:right w:val="single" w:sz="4" w:space="0" w:color="auto"/>
            </w:tcBorders>
            <w:vAlign w:val="center"/>
            <w:hideMark/>
          </w:tcPr>
          <w:p w:rsidR="002C5AC1" w:rsidRPr="002C5AC1" w:rsidRDefault="002C5AC1" w:rsidP="003451A2">
            <w:pPr>
              <w:rPr>
                <w:color w:val="000000"/>
                <w:sz w:val="16"/>
                <w:szCs w:val="16"/>
                <w:lang w:eastAsia="ru-RU"/>
              </w:rPr>
            </w:pPr>
          </w:p>
        </w:tc>
        <w:tc>
          <w:tcPr>
            <w:tcW w:w="893" w:type="dxa"/>
            <w:gridSpan w:val="3"/>
            <w:vMerge/>
            <w:tcBorders>
              <w:top w:val="nil"/>
              <w:left w:val="single" w:sz="4" w:space="0" w:color="auto"/>
              <w:bottom w:val="single" w:sz="4" w:space="0" w:color="000000"/>
              <w:right w:val="single" w:sz="4" w:space="0" w:color="auto"/>
            </w:tcBorders>
            <w:vAlign w:val="center"/>
            <w:hideMark/>
          </w:tcPr>
          <w:p w:rsidR="002C5AC1" w:rsidRPr="002C5AC1" w:rsidRDefault="002C5AC1" w:rsidP="003451A2">
            <w:pPr>
              <w:rPr>
                <w:color w:val="000000"/>
                <w:sz w:val="16"/>
                <w:szCs w:val="16"/>
                <w:lang w:eastAsia="ru-RU"/>
              </w:rPr>
            </w:pPr>
          </w:p>
        </w:tc>
        <w:tc>
          <w:tcPr>
            <w:tcW w:w="994"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535"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742"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1383" w:type="dxa"/>
            <w:gridSpan w:val="4"/>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1286"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939"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1063"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7" w:type="dxa"/>
          <w:trHeight w:val="288"/>
        </w:trPr>
        <w:tc>
          <w:tcPr>
            <w:tcW w:w="1364" w:type="dxa"/>
            <w:gridSpan w:val="2"/>
            <w:vMerge/>
            <w:tcBorders>
              <w:top w:val="nil"/>
              <w:left w:val="single" w:sz="4" w:space="0" w:color="auto"/>
              <w:bottom w:val="single" w:sz="4" w:space="0" w:color="000000"/>
              <w:right w:val="single" w:sz="4" w:space="0" w:color="auto"/>
            </w:tcBorders>
            <w:vAlign w:val="center"/>
            <w:hideMark/>
          </w:tcPr>
          <w:p w:rsidR="002C5AC1" w:rsidRPr="002C5AC1" w:rsidRDefault="002C5AC1" w:rsidP="003451A2">
            <w:pPr>
              <w:rPr>
                <w:color w:val="000000"/>
                <w:sz w:val="16"/>
                <w:szCs w:val="16"/>
                <w:lang w:eastAsia="ru-RU"/>
              </w:rPr>
            </w:pPr>
          </w:p>
        </w:tc>
        <w:tc>
          <w:tcPr>
            <w:tcW w:w="855" w:type="dxa"/>
            <w:vMerge/>
            <w:tcBorders>
              <w:top w:val="nil"/>
              <w:left w:val="single" w:sz="4" w:space="0" w:color="auto"/>
              <w:bottom w:val="single" w:sz="4" w:space="0" w:color="000000"/>
              <w:right w:val="single" w:sz="4" w:space="0" w:color="auto"/>
            </w:tcBorders>
            <w:vAlign w:val="center"/>
            <w:hideMark/>
          </w:tcPr>
          <w:p w:rsidR="002C5AC1" w:rsidRPr="002C5AC1" w:rsidRDefault="002C5AC1" w:rsidP="003451A2">
            <w:pPr>
              <w:rPr>
                <w:color w:val="000000"/>
                <w:sz w:val="16"/>
                <w:szCs w:val="16"/>
                <w:lang w:eastAsia="ru-RU"/>
              </w:rPr>
            </w:pPr>
          </w:p>
        </w:tc>
        <w:tc>
          <w:tcPr>
            <w:tcW w:w="893"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994"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535"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742"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1383" w:type="dxa"/>
            <w:gridSpan w:val="4"/>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1286"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939"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1063"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7" w:type="dxa"/>
          <w:trHeight w:val="288"/>
        </w:trPr>
        <w:tc>
          <w:tcPr>
            <w:tcW w:w="1364" w:type="dxa"/>
            <w:gridSpan w:val="2"/>
            <w:vMerge/>
            <w:tcBorders>
              <w:top w:val="nil"/>
              <w:left w:val="single" w:sz="4" w:space="0" w:color="auto"/>
              <w:bottom w:val="single" w:sz="4" w:space="0" w:color="000000"/>
              <w:right w:val="single" w:sz="4" w:space="0" w:color="auto"/>
            </w:tcBorders>
            <w:vAlign w:val="center"/>
            <w:hideMark/>
          </w:tcPr>
          <w:p w:rsidR="002C5AC1" w:rsidRPr="002C5AC1" w:rsidRDefault="002C5AC1" w:rsidP="003451A2">
            <w:pPr>
              <w:rPr>
                <w:color w:val="000000"/>
                <w:sz w:val="16"/>
                <w:szCs w:val="16"/>
                <w:lang w:eastAsia="ru-RU"/>
              </w:rPr>
            </w:pPr>
          </w:p>
        </w:tc>
        <w:tc>
          <w:tcPr>
            <w:tcW w:w="855" w:type="dxa"/>
            <w:vMerge/>
            <w:tcBorders>
              <w:top w:val="nil"/>
              <w:left w:val="single" w:sz="4" w:space="0" w:color="auto"/>
              <w:bottom w:val="single" w:sz="4" w:space="0" w:color="000000"/>
              <w:right w:val="single" w:sz="4" w:space="0" w:color="auto"/>
            </w:tcBorders>
            <w:vAlign w:val="center"/>
            <w:hideMark/>
          </w:tcPr>
          <w:p w:rsidR="002C5AC1" w:rsidRPr="002C5AC1" w:rsidRDefault="002C5AC1" w:rsidP="003451A2">
            <w:pPr>
              <w:rPr>
                <w:color w:val="000000"/>
                <w:sz w:val="16"/>
                <w:szCs w:val="16"/>
                <w:lang w:eastAsia="ru-RU"/>
              </w:rPr>
            </w:pPr>
          </w:p>
        </w:tc>
        <w:tc>
          <w:tcPr>
            <w:tcW w:w="893" w:type="dxa"/>
            <w:gridSpan w:val="3"/>
            <w:vMerge/>
            <w:tcBorders>
              <w:top w:val="nil"/>
              <w:left w:val="single" w:sz="4" w:space="0" w:color="auto"/>
              <w:bottom w:val="single" w:sz="4" w:space="0" w:color="000000"/>
              <w:right w:val="single" w:sz="4" w:space="0" w:color="auto"/>
            </w:tcBorders>
            <w:vAlign w:val="center"/>
            <w:hideMark/>
          </w:tcPr>
          <w:p w:rsidR="002C5AC1" w:rsidRPr="002C5AC1" w:rsidRDefault="002C5AC1" w:rsidP="003451A2">
            <w:pPr>
              <w:rPr>
                <w:color w:val="000000"/>
                <w:sz w:val="16"/>
                <w:szCs w:val="16"/>
                <w:lang w:eastAsia="ru-RU"/>
              </w:rPr>
            </w:pPr>
          </w:p>
        </w:tc>
        <w:tc>
          <w:tcPr>
            <w:tcW w:w="994"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535"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742"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1383" w:type="dxa"/>
            <w:gridSpan w:val="4"/>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1286"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939" w:type="dxa"/>
            <w:gridSpan w:val="3"/>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c>
          <w:tcPr>
            <w:tcW w:w="1063" w:type="dxa"/>
            <w:gridSpan w:val="2"/>
            <w:tcBorders>
              <w:top w:val="nil"/>
              <w:left w:val="nil"/>
              <w:bottom w:val="single" w:sz="4" w:space="0" w:color="auto"/>
              <w:right w:val="single" w:sz="4" w:space="0" w:color="auto"/>
            </w:tcBorders>
            <w:shd w:val="clear" w:color="auto" w:fill="auto"/>
            <w:vAlign w:val="center"/>
            <w:hideMark/>
          </w:tcPr>
          <w:p w:rsidR="002C5AC1" w:rsidRPr="002C5AC1" w:rsidRDefault="002C5AC1" w:rsidP="003451A2">
            <w:pPr>
              <w:jc w:val="right"/>
              <w:rPr>
                <w:color w:val="000000"/>
                <w:sz w:val="16"/>
                <w:szCs w:val="16"/>
                <w:lang w:eastAsia="ru-RU"/>
              </w:rPr>
            </w:pPr>
            <w:r w:rsidRPr="002C5AC1">
              <w:rPr>
                <w:color w:val="000000"/>
                <w:sz w:val="16"/>
                <w:szCs w:val="16"/>
                <w:lang w:eastAsia="ru-RU"/>
              </w:rPr>
              <w:t> </w:t>
            </w: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7" w:type="dxa"/>
          <w:trHeight w:val="135"/>
        </w:trPr>
        <w:tc>
          <w:tcPr>
            <w:tcW w:w="1364" w:type="dxa"/>
            <w:gridSpan w:val="2"/>
            <w:vMerge w:val="restart"/>
            <w:tcBorders>
              <w:top w:val="nil"/>
              <w:left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855" w:type="dxa"/>
            <w:vMerge w:val="restart"/>
            <w:tcBorders>
              <w:top w:val="nil"/>
              <w:left w:val="nil"/>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893" w:type="dxa"/>
            <w:gridSpan w:val="3"/>
            <w:vMerge w:val="restart"/>
            <w:tcBorders>
              <w:top w:val="nil"/>
              <w:left w:val="nil"/>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994" w:type="dxa"/>
            <w:gridSpan w:val="3"/>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742" w:type="dxa"/>
            <w:gridSpan w:val="3"/>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1383" w:type="dxa"/>
            <w:gridSpan w:val="4"/>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1286" w:type="dxa"/>
            <w:gridSpan w:val="2"/>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939" w:type="dxa"/>
            <w:gridSpan w:val="3"/>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1063" w:type="dxa"/>
            <w:gridSpan w:val="2"/>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7" w:type="dxa"/>
          <w:trHeight w:val="138"/>
        </w:trPr>
        <w:tc>
          <w:tcPr>
            <w:tcW w:w="1364" w:type="dxa"/>
            <w:gridSpan w:val="2"/>
            <w:vMerge/>
            <w:tcBorders>
              <w:left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855" w:type="dxa"/>
            <w:vMerge/>
            <w:tcBorders>
              <w:left w:val="nil"/>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893" w:type="dxa"/>
            <w:gridSpan w:val="3"/>
            <w:vMerge/>
            <w:tcBorders>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994" w:type="dxa"/>
            <w:gridSpan w:val="3"/>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994" w:type="dxa"/>
            <w:gridSpan w:val="2"/>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742" w:type="dxa"/>
            <w:gridSpan w:val="3"/>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1383" w:type="dxa"/>
            <w:gridSpan w:val="4"/>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1286" w:type="dxa"/>
            <w:gridSpan w:val="2"/>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939" w:type="dxa"/>
            <w:gridSpan w:val="3"/>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1063" w:type="dxa"/>
            <w:gridSpan w:val="2"/>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7" w:type="dxa"/>
          <w:trHeight w:val="108"/>
        </w:trPr>
        <w:tc>
          <w:tcPr>
            <w:tcW w:w="1364" w:type="dxa"/>
            <w:gridSpan w:val="2"/>
            <w:vMerge/>
            <w:tcBorders>
              <w:left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p>
        </w:tc>
        <w:tc>
          <w:tcPr>
            <w:tcW w:w="855" w:type="dxa"/>
            <w:vMerge/>
            <w:tcBorders>
              <w:left w:val="nil"/>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p>
        </w:tc>
        <w:tc>
          <w:tcPr>
            <w:tcW w:w="893" w:type="dxa"/>
            <w:gridSpan w:val="3"/>
            <w:vMerge w:val="restart"/>
            <w:tcBorders>
              <w:top w:val="nil"/>
              <w:left w:val="nil"/>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994" w:type="dxa"/>
            <w:gridSpan w:val="3"/>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742" w:type="dxa"/>
            <w:gridSpan w:val="3"/>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1383" w:type="dxa"/>
            <w:gridSpan w:val="4"/>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1286" w:type="dxa"/>
            <w:gridSpan w:val="2"/>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939" w:type="dxa"/>
            <w:gridSpan w:val="3"/>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c>
          <w:tcPr>
            <w:tcW w:w="1063" w:type="dxa"/>
            <w:gridSpan w:val="2"/>
            <w:tcBorders>
              <w:top w:val="nil"/>
              <w:left w:val="nil"/>
              <w:bottom w:val="single" w:sz="4" w:space="0" w:color="auto"/>
              <w:right w:val="single" w:sz="4" w:space="0" w:color="auto"/>
            </w:tcBorders>
            <w:shd w:val="clear" w:color="auto" w:fill="auto"/>
            <w:noWrap/>
            <w:vAlign w:val="bottom"/>
            <w:hideMark/>
          </w:tcPr>
          <w:p w:rsidR="002C5AC1" w:rsidRPr="002C5AC1" w:rsidRDefault="002C5AC1" w:rsidP="003451A2">
            <w:pPr>
              <w:rPr>
                <w:color w:val="000000"/>
                <w:sz w:val="16"/>
                <w:szCs w:val="16"/>
                <w:lang w:eastAsia="ru-RU"/>
              </w:rPr>
            </w:pPr>
            <w:r w:rsidRPr="002C5AC1">
              <w:rPr>
                <w:color w:val="000000"/>
                <w:sz w:val="16"/>
                <w:szCs w:val="16"/>
                <w:lang w:eastAsia="ru-RU"/>
              </w:rPr>
              <w:t> </w:t>
            </w:r>
          </w:p>
        </w:tc>
      </w:tr>
      <w:tr w:rsidR="002C5AC1" w:rsidRPr="002C5AC1" w:rsidTr="0000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7" w:type="dxa"/>
          <w:trHeight w:val="165"/>
        </w:trPr>
        <w:tc>
          <w:tcPr>
            <w:tcW w:w="1364" w:type="dxa"/>
            <w:gridSpan w:val="2"/>
            <w:vMerge/>
            <w:tcBorders>
              <w:left w:val="single" w:sz="4" w:space="0" w:color="auto"/>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855" w:type="dxa"/>
            <w:vMerge/>
            <w:tcBorders>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893" w:type="dxa"/>
            <w:gridSpan w:val="3"/>
            <w:vMerge/>
            <w:tcBorders>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994" w:type="dxa"/>
            <w:gridSpan w:val="3"/>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994" w:type="dxa"/>
            <w:gridSpan w:val="2"/>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535" w:type="dxa"/>
            <w:gridSpan w:val="2"/>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742" w:type="dxa"/>
            <w:gridSpan w:val="3"/>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1383" w:type="dxa"/>
            <w:gridSpan w:val="4"/>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1286" w:type="dxa"/>
            <w:gridSpan w:val="2"/>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939" w:type="dxa"/>
            <w:gridSpan w:val="3"/>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c>
          <w:tcPr>
            <w:tcW w:w="1063" w:type="dxa"/>
            <w:gridSpan w:val="2"/>
            <w:tcBorders>
              <w:top w:val="single" w:sz="4" w:space="0" w:color="auto"/>
              <w:left w:val="nil"/>
              <w:bottom w:val="single" w:sz="4" w:space="0" w:color="auto"/>
              <w:right w:val="single" w:sz="4" w:space="0" w:color="auto"/>
            </w:tcBorders>
            <w:shd w:val="clear" w:color="auto" w:fill="auto"/>
            <w:noWrap/>
            <w:vAlign w:val="bottom"/>
          </w:tcPr>
          <w:p w:rsidR="002C5AC1" w:rsidRPr="002C5AC1" w:rsidRDefault="002C5AC1" w:rsidP="003451A2">
            <w:pPr>
              <w:rPr>
                <w:color w:val="000000"/>
                <w:sz w:val="16"/>
                <w:szCs w:val="16"/>
                <w:lang w:eastAsia="ru-RU"/>
              </w:rPr>
            </w:pPr>
          </w:p>
        </w:tc>
      </w:tr>
    </w:tbl>
    <w:p w:rsidR="00485009" w:rsidRDefault="00003ADE" w:rsidP="007C360D">
      <w:pPr>
        <w:ind w:right="-2"/>
        <w:jc w:val="center"/>
        <w:rPr>
          <w:sz w:val="16"/>
          <w:szCs w:val="16"/>
          <w:lang w:eastAsia="ru-RU"/>
        </w:rPr>
      </w:pPr>
      <w:r>
        <w:rPr>
          <w:sz w:val="16"/>
          <w:szCs w:val="16"/>
          <w:lang w:eastAsia="ru-RU"/>
        </w:rPr>
        <w:t>______________________________________________________________________________________________________________________________________</w:t>
      </w:r>
    </w:p>
    <w:p w:rsidR="00485009" w:rsidRPr="002C5AC1" w:rsidRDefault="00485009" w:rsidP="007C360D">
      <w:pPr>
        <w:ind w:right="-2"/>
        <w:jc w:val="center"/>
        <w:rPr>
          <w:sz w:val="16"/>
          <w:szCs w:val="16"/>
          <w:lang w:eastAsia="ru-RU"/>
        </w:rPr>
      </w:pPr>
    </w:p>
    <w:p w:rsidR="002C5AC1" w:rsidRPr="002C5AC1" w:rsidRDefault="002C5AC1" w:rsidP="007C360D">
      <w:pPr>
        <w:ind w:right="-2"/>
        <w:jc w:val="center"/>
        <w:rPr>
          <w:sz w:val="16"/>
          <w:szCs w:val="16"/>
          <w:lang w:eastAsia="ru-RU"/>
        </w:rPr>
        <w:sectPr w:rsidR="002C5AC1" w:rsidRPr="002C5AC1" w:rsidSect="002C5AC1">
          <w:type w:val="continuous"/>
          <w:pgSz w:w="11906" w:h="16838" w:code="9"/>
          <w:pgMar w:top="567" w:right="567" w:bottom="567" w:left="567" w:header="720" w:footer="720" w:gutter="0"/>
          <w:cols w:space="709"/>
          <w:docGrid w:linePitch="360"/>
        </w:sectPr>
      </w:pPr>
    </w:p>
    <w:p w:rsidR="00103628" w:rsidRPr="00125B05" w:rsidRDefault="00103628" w:rsidP="00103628">
      <w:pPr>
        <w:jc w:val="center"/>
        <w:rPr>
          <w:b/>
          <w:sz w:val="16"/>
          <w:szCs w:val="16"/>
        </w:rPr>
      </w:pPr>
      <w:r w:rsidRPr="00125B05">
        <w:rPr>
          <w:b/>
          <w:sz w:val="16"/>
          <w:szCs w:val="16"/>
        </w:rPr>
        <w:t>АДМИНИСТРАЦИЯ</w:t>
      </w:r>
    </w:p>
    <w:p w:rsidR="00103628" w:rsidRPr="00212BA4" w:rsidRDefault="00103628" w:rsidP="00103628">
      <w:pPr>
        <w:jc w:val="center"/>
        <w:rPr>
          <w:b/>
          <w:sz w:val="16"/>
          <w:szCs w:val="16"/>
        </w:rPr>
      </w:pPr>
      <w:r w:rsidRPr="00212BA4">
        <w:rPr>
          <w:b/>
          <w:sz w:val="16"/>
          <w:szCs w:val="16"/>
        </w:rPr>
        <w:t>ТОГУЧИНСКОГО РАЙОНА</w:t>
      </w:r>
    </w:p>
    <w:p w:rsidR="00103628" w:rsidRPr="00212BA4" w:rsidRDefault="00103628" w:rsidP="00103628">
      <w:pPr>
        <w:jc w:val="center"/>
        <w:rPr>
          <w:b/>
          <w:sz w:val="16"/>
          <w:szCs w:val="16"/>
        </w:rPr>
      </w:pPr>
      <w:r w:rsidRPr="00212BA4">
        <w:rPr>
          <w:b/>
          <w:sz w:val="16"/>
          <w:szCs w:val="16"/>
        </w:rPr>
        <w:t>НОВОСИБИРСКОЙ ОБЛАСТИ</w:t>
      </w:r>
    </w:p>
    <w:p w:rsidR="00103628" w:rsidRPr="00212BA4" w:rsidRDefault="00103628" w:rsidP="00103628">
      <w:pPr>
        <w:jc w:val="center"/>
        <w:rPr>
          <w:b/>
          <w:sz w:val="16"/>
          <w:szCs w:val="16"/>
        </w:rPr>
      </w:pPr>
    </w:p>
    <w:p w:rsidR="00103628" w:rsidRPr="00212BA4" w:rsidRDefault="00103628" w:rsidP="00103628">
      <w:pPr>
        <w:jc w:val="center"/>
        <w:rPr>
          <w:b/>
          <w:sz w:val="16"/>
          <w:szCs w:val="16"/>
        </w:rPr>
      </w:pPr>
      <w:r w:rsidRPr="00212BA4">
        <w:rPr>
          <w:b/>
          <w:sz w:val="16"/>
          <w:szCs w:val="16"/>
        </w:rPr>
        <w:t>ПОСТАНОВЛЕНИЕ</w:t>
      </w:r>
    </w:p>
    <w:p w:rsidR="00103628" w:rsidRPr="00167943" w:rsidRDefault="00103628" w:rsidP="00103628">
      <w:pPr>
        <w:jc w:val="center"/>
        <w:rPr>
          <w:b/>
          <w:color w:val="FF0000"/>
          <w:sz w:val="16"/>
          <w:szCs w:val="16"/>
        </w:rPr>
      </w:pPr>
    </w:p>
    <w:p w:rsidR="00103628" w:rsidRPr="00C55C02" w:rsidRDefault="00103628" w:rsidP="00103628">
      <w:pPr>
        <w:jc w:val="center"/>
        <w:rPr>
          <w:sz w:val="16"/>
          <w:szCs w:val="16"/>
        </w:rPr>
      </w:pPr>
      <w:r>
        <w:rPr>
          <w:sz w:val="16"/>
          <w:szCs w:val="16"/>
        </w:rPr>
        <w:t>2</w:t>
      </w:r>
      <w:r w:rsidR="007D64AC">
        <w:rPr>
          <w:sz w:val="16"/>
          <w:szCs w:val="16"/>
        </w:rPr>
        <w:t>3</w:t>
      </w:r>
      <w:r w:rsidRPr="00C55C02">
        <w:rPr>
          <w:sz w:val="16"/>
          <w:szCs w:val="16"/>
        </w:rPr>
        <w:t>.0</w:t>
      </w:r>
      <w:r>
        <w:rPr>
          <w:sz w:val="16"/>
          <w:szCs w:val="16"/>
        </w:rPr>
        <w:t>8.2023 № 8</w:t>
      </w:r>
      <w:r w:rsidR="007D64AC">
        <w:rPr>
          <w:sz w:val="16"/>
          <w:szCs w:val="16"/>
        </w:rPr>
        <w:t>97</w:t>
      </w:r>
      <w:r w:rsidRPr="00C55C02">
        <w:rPr>
          <w:sz w:val="16"/>
          <w:szCs w:val="16"/>
        </w:rPr>
        <w:t>/П/93</w:t>
      </w:r>
    </w:p>
    <w:p w:rsidR="00103628" w:rsidRPr="00212BA4" w:rsidRDefault="00103628" w:rsidP="00103628">
      <w:pPr>
        <w:jc w:val="center"/>
        <w:rPr>
          <w:sz w:val="16"/>
          <w:szCs w:val="16"/>
        </w:rPr>
      </w:pPr>
    </w:p>
    <w:p w:rsidR="00103628" w:rsidRDefault="00103628" w:rsidP="00103628">
      <w:pPr>
        <w:jc w:val="center"/>
        <w:rPr>
          <w:sz w:val="16"/>
          <w:szCs w:val="16"/>
        </w:rPr>
      </w:pPr>
      <w:r w:rsidRPr="00212BA4">
        <w:rPr>
          <w:sz w:val="16"/>
          <w:szCs w:val="16"/>
        </w:rPr>
        <w:t>г. Тогучин</w:t>
      </w:r>
    </w:p>
    <w:p w:rsidR="00816740" w:rsidRPr="007D64AC" w:rsidRDefault="00816740" w:rsidP="007C360D">
      <w:pPr>
        <w:ind w:right="-2"/>
        <w:jc w:val="center"/>
        <w:rPr>
          <w:sz w:val="16"/>
          <w:szCs w:val="16"/>
          <w:lang w:eastAsia="ru-RU"/>
        </w:rPr>
      </w:pPr>
    </w:p>
    <w:p w:rsidR="007D64AC" w:rsidRPr="007D64AC" w:rsidRDefault="007D64AC" w:rsidP="007D64AC">
      <w:pPr>
        <w:jc w:val="center"/>
        <w:rPr>
          <w:sz w:val="16"/>
          <w:szCs w:val="16"/>
        </w:rPr>
      </w:pPr>
      <w:r w:rsidRPr="007D64AC">
        <w:rPr>
          <w:bCs/>
          <w:sz w:val="16"/>
          <w:szCs w:val="16"/>
        </w:rPr>
        <w:t>Об утверждении П</w:t>
      </w:r>
      <w:r w:rsidRPr="007D64AC">
        <w:rPr>
          <w:sz w:val="16"/>
          <w:szCs w:val="16"/>
        </w:rPr>
        <w:t xml:space="preserve">лана реализации мероприятий Муниципальной программы «Культура Тогучинского района Новосибирской области на 2022-2024 годы» на очередной финансовый 2023 год </w:t>
      </w:r>
    </w:p>
    <w:p w:rsidR="007D64AC" w:rsidRPr="007D64AC" w:rsidRDefault="007D64AC" w:rsidP="007D64AC">
      <w:pPr>
        <w:jc w:val="center"/>
        <w:rPr>
          <w:sz w:val="16"/>
          <w:szCs w:val="16"/>
        </w:rPr>
      </w:pPr>
    </w:p>
    <w:p w:rsidR="007D64AC" w:rsidRPr="007D64AC" w:rsidRDefault="007D64AC" w:rsidP="007D64AC">
      <w:pPr>
        <w:rPr>
          <w:sz w:val="16"/>
          <w:szCs w:val="16"/>
        </w:rPr>
      </w:pPr>
    </w:p>
    <w:p w:rsidR="007D64AC" w:rsidRPr="007D64AC" w:rsidRDefault="007D64AC" w:rsidP="007D64AC">
      <w:pPr>
        <w:tabs>
          <w:tab w:val="left" w:pos="709"/>
        </w:tabs>
        <w:ind w:firstLine="708"/>
        <w:jc w:val="both"/>
        <w:rPr>
          <w:sz w:val="16"/>
          <w:szCs w:val="16"/>
        </w:rPr>
      </w:pPr>
      <w:r w:rsidRPr="007D64AC">
        <w:rPr>
          <w:sz w:val="16"/>
          <w:szCs w:val="16"/>
        </w:rPr>
        <w:t>В соответствии с постановлением администрации Тогучинского района Новосибирской области от 04.04.2016 № 232 «</w:t>
      </w:r>
      <w:r w:rsidRPr="007D64AC">
        <w:rPr>
          <w:bCs/>
          <w:sz w:val="16"/>
          <w:szCs w:val="16"/>
          <w:lang w:eastAsia="en-US"/>
        </w:rPr>
        <w:t xml:space="preserve">О порядке принятия решений о разработке муниципальных программ </w:t>
      </w:r>
      <w:r w:rsidRPr="007D64AC">
        <w:rPr>
          <w:bCs/>
          <w:sz w:val="16"/>
          <w:szCs w:val="16"/>
          <w:lang w:eastAsia="en-US"/>
        </w:rPr>
        <w:t xml:space="preserve">Тогучинского района Новосибирской области, а также формирования и реализации указанных программ», </w:t>
      </w:r>
      <w:r w:rsidRPr="007D64AC">
        <w:rPr>
          <w:sz w:val="16"/>
          <w:szCs w:val="16"/>
        </w:rPr>
        <w:t>постановлением администрации Тогучинского района Новосибирской области от 05.04.2016 № 237 «</w:t>
      </w:r>
      <w:r w:rsidRPr="007D64AC">
        <w:rPr>
          <w:bCs/>
          <w:sz w:val="16"/>
          <w:szCs w:val="16"/>
          <w:lang w:eastAsia="en-US"/>
        </w:rPr>
        <w:t>Об утверждении методических рекомендаций по разработке и реализации муниципальных программ Тогучинского района Новосибирской области»</w:t>
      </w:r>
      <w:r w:rsidRPr="007D64AC">
        <w:rPr>
          <w:bCs/>
          <w:sz w:val="16"/>
          <w:szCs w:val="16"/>
        </w:rPr>
        <w:t xml:space="preserve">, постановлением администрации Тогучинского района Новосибирской области от 14.03.2022 № 223/П/93 «О муниципальной программе Тогучинского района Новосибирской области «Культура Тогучинского района Новосибирской области на 2022-2024 годы», </w:t>
      </w:r>
      <w:r w:rsidRPr="007D64AC">
        <w:rPr>
          <w:sz w:val="16"/>
          <w:szCs w:val="16"/>
        </w:rPr>
        <w:t>администрация Тогучинского района Новосибирской области</w:t>
      </w:r>
    </w:p>
    <w:p w:rsidR="007D64AC" w:rsidRPr="007D64AC" w:rsidRDefault="007D64AC" w:rsidP="007D64AC">
      <w:pPr>
        <w:jc w:val="both"/>
        <w:rPr>
          <w:sz w:val="16"/>
          <w:szCs w:val="16"/>
        </w:rPr>
      </w:pPr>
      <w:r w:rsidRPr="007D64AC">
        <w:rPr>
          <w:sz w:val="16"/>
          <w:szCs w:val="16"/>
        </w:rPr>
        <w:t>ПОСТАНОВЛЯЕТ:</w:t>
      </w:r>
    </w:p>
    <w:p w:rsidR="007D64AC" w:rsidRPr="007D64AC" w:rsidRDefault="007D64AC" w:rsidP="007D64AC">
      <w:pPr>
        <w:tabs>
          <w:tab w:val="left" w:pos="709"/>
          <w:tab w:val="left" w:pos="1080"/>
        </w:tabs>
        <w:jc w:val="both"/>
        <w:rPr>
          <w:bCs/>
          <w:sz w:val="16"/>
          <w:szCs w:val="16"/>
        </w:rPr>
      </w:pPr>
      <w:r w:rsidRPr="007D64AC">
        <w:rPr>
          <w:sz w:val="16"/>
          <w:szCs w:val="16"/>
        </w:rPr>
        <w:t xml:space="preserve">          1. Утвердить </w:t>
      </w:r>
      <w:r w:rsidRPr="007D64AC">
        <w:rPr>
          <w:bCs/>
          <w:sz w:val="16"/>
          <w:szCs w:val="16"/>
        </w:rPr>
        <w:t>П</w:t>
      </w:r>
      <w:r w:rsidRPr="007D64AC">
        <w:rPr>
          <w:sz w:val="16"/>
          <w:szCs w:val="16"/>
        </w:rPr>
        <w:t xml:space="preserve">лан реализации мероприятий Муниципальной программы «Культура Тогучинского района Новосибирской области на 2022-2024 годы» на очередной финансовый 2023 год, согласно </w:t>
      </w:r>
      <w:proofErr w:type="gramStart"/>
      <w:r w:rsidRPr="007D64AC">
        <w:rPr>
          <w:sz w:val="16"/>
          <w:szCs w:val="16"/>
        </w:rPr>
        <w:t>приложению</w:t>
      </w:r>
      <w:proofErr w:type="gramEnd"/>
      <w:r w:rsidRPr="007D64AC">
        <w:rPr>
          <w:sz w:val="16"/>
          <w:szCs w:val="16"/>
        </w:rPr>
        <w:t xml:space="preserve"> к настоящему постановлению</w:t>
      </w:r>
      <w:r w:rsidRPr="007D64AC">
        <w:rPr>
          <w:bCs/>
          <w:sz w:val="16"/>
          <w:szCs w:val="16"/>
        </w:rPr>
        <w:t>.</w:t>
      </w:r>
      <w:r w:rsidRPr="007D64AC">
        <w:rPr>
          <w:b/>
          <w:bCs/>
          <w:sz w:val="16"/>
          <w:szCs w:val="16"/>
        </w:rPr>
        <w:t xml:space="preserve"> </w:t>
      </w:r>
    </w:p>
    <w:p w:rsidR="007D64AC" w:rsidRPr="007D64AC" w:rsidRDefault="007D64AC" w:rsidP="007D64AC">
      <w:pPr>
        <w:tabs>
          <w:tab w:val="left" w:pos="1080"/>
        </w:tabs>
        <w:jc w:val="both"/>
        <w:rPr>
          <w:sz w:val="16"/>
          <w:szCs w:val="16"/>
        </w:rPr>
      </w:pPr>
      <w:r w:rsidRPr="007D64AC">
        <w:rPr>
          <w:b/>
          <w:bCs/>
          <w:sz w:val="16"/>
          <w:szCs w:val="16"/>
        </w:rPr>
        <w:t xml:space="preserve">            </w:t>
      </w:r>
      <w:r w:rsidRPr="007D64AC">
        <w:rPr>
          <w:sz w:val="16"/>
          <w:szCs w:val="16"/>
        </w:rPr>
        <w:t xml:space="preserve">2. Управлению делами администрации Тогучинского района Новосибирской области (Останина Т.Н.) опубликовать настоящее </w:t>
      </w:r>
      <w:r w:rsidRPr="007D64AC">
        <w:rPr>
          <w:sz w:val="16"/>
          <w:szCs w:val="16"/>
        </w:rPr>
        <w:lastRenderedPageBreak/>
        <w:t>постановление в периодическом печатном издании органов местного самоуправления «Тогучинский Вестник».</w:t>
      </w:r>
    </w:p>
    <w:p w:rsidR="007D64AC" w:rsidRDefault="007D64AC" w:rsidP="007D64AC">
      <w:pPr>
        <w:tabs>
          <w:tab w:val="left" w:pos="1080"/>
        </w:tabs>
        <w:jc w:val="both"/>
        <w:rPr>
          <w:sz w:val="16"/>
          <w:szCs w:val="16"/>
        </w:rPr>
      </w:pPr>
      <w:r w:rsidRPr="007D64AC">
        <w:rPr>
          <w:sz w:val="16"/>
          <w:szCs w:val="16"/>
        </w:rPr>
        <w:t xml:space="preserve">          3. Управлению цифрового развития администрации Тогучинского </w:t>
      </w:r>
      <w:r w:rsidRPr="003451A2">
        <w:rPr>
          <w:sz w:val="16"/>
          <w:szCs w:val="16"/>
        </w:rPr>
        <w:t>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267D43" w:rsidRDefault="00267D43" w:rsidP="007D64AC">
      <w:pPr>
        <w:tabs>
          <w:tab w:val="left" w:pos="1080"/>
        </w:tabs>
        <w:jc w:val="both"/>
        <w:rPr>
          <w:sz w:val="16"/>
          <w:szCs w:val="16"/>
        </w:rPr>
      </w:pPr>
    </w:p>
    <w:p w:rsidR="00267D43" w:rsidRPr="003451A2" w:rsidRDefault="00267D43" w:rsidP="007D64AC">
      <w:pPr>
        <w:tabs>
          <w:tab w:val="left" w:pos="1080"/>
        </w:tabs>
        <w:jc w:val="both"/>
        <w:rPr>
          <w:sz w:val="16"/>
          <w:szCs w:val="16"/>
        </w:rPr>
      </w:pPr>
    </w:p>
    <w:p w:rsidR="007D64AC" w:rsidRPr="003451A2" w:rsidRDefault="007D64AC" w:rsidP="007D64AC">
      <w:pPr>
        <w:pStyle w:val="ConsPlusNonformat"/>
        <w:widowControl/>
        <w:tabs>
          <w:tab w:val="left" w:pos="709"/>
        </w:tabs>
        <w:jc w:val="both"/>
        <w:rPr>
          <w:rFonts w:ascii="Times New Roman" w:hAnsi="Times New Roman" w:cs="Times New Roman"/>
          <w:sz w:val="16"/>
          <w:szCs w:val="16"/>
        </w:rPr>
      </w:pPr>
      <w:r w:rsidRPr="003451A2">
        <w:rPr>
          <w:rFonts w:ascii="Times New Roman" w:hAnsi="Times New Roman" w:cs="Times New Roman"/>
          <w:sz w:val="16"/>
          <w:szCs w:val="16"/>
        </w:rPr>
        <w:t xml:space="preserve">          4. Контроль за исполнением постановления возложить на заместителя главы администрации Тогучинского района Новосибирской области Ожеред Л.Е.</w:t>
      </w:r>
    </w:p>
    <w:p w:rsidR="007D64AC" w:rsidRPr="003451A2" w:rsidRDefault="007D64AC" w:rsidP="007D64AC">
      <w:pPr>
        <w:pStyle w:val="ConsPlusNonformat"/>
        <w:widowControl/>
        <w:ind w:firstLine="709"/>
        <w:jc w:val="both"/>
        <w:rPr>
          <w:rFonts w:ascii="Times New Roman" w:hAnsi="Times New Roman" w:cs="Times New Roman"/>
          <w:sz w:val="16"/>
          <w:szCs w:val="16"/>
        </w:rPr>
      </w:pPr>
    </w:p>
    <w:p w:rsidR="007D64AC" w:rsidRPr="003451A2" w:rsidRDefault="007D64AC" w:rsidP="007D64AC">
      <w:pPr>
        <w:pStyle w:val="ConsPlusNonformat"/>
        <w:widowControl/>
        <w:ind w:firstLine="709"/>
        <w:jc w:val="both"/>
        <w:rPr>
          <w:rFonts w:ascii="Times New Roman" w:hAnsi="Times New Roman" w:cs="Times New Roman"/>
          <w:sz w:val="16"/>
          <w:szCs w:val="16"/>
        </w:rPr>
      </w:pPr>
    </w:p>
    <w:p w:rsidR="00103628" w:rsidRDefault="007D64AC" w:rsidP="007D64AC">
      <w:pPr>
        <w:ind w:right="-2"/>
        <w:rPr>
          <w:sz w:val="16"/>
          <w:szCs w:val="16"/>
        </w:rPr>
      </w:pPr>
      <w:r w:rsidRPr="003451A2">
        <w:rPr>
          <w:sz w:val="16"/>
          <w:szCs w:val="16"/>
        </w:rPr>
        <w:t>Глава Тогучинского района                                                                                               Новосибирской области                                                          С.С. Пыхтин</w:t>
      </w:r>
    </w:p>
    <w:p w:rsidR="007D64AC" w:rsidRDefault="007D64AC" w:rsidP="007D64AC">
      <w:pPr>
        <w:ind w:right="-2"/>
        <w:rPr>
          <w:sz w:val="16"/>
          <w:szCs w:val="16"/>
        </w:rPr>
      </w:pPr>
    </w:p>
    <w:p w:rsidR="007D64AC" w:rsidRDefault="007D64AC" w:rsidP="007D64AC">
      <w:pPr>
        <w:ind w:right="-2"/>
        <w:rPr>
          <w:sz w:val="16"/>
          <w:szCs w:val="16"/>
        </w:rPr>
      </w:pPr>
    </w:p>
    <w:p w:rsidR="003451A2" w:rsidRDefault="003451A2" w:rsidP="007D64AC">
      <w:pPr>
        <w:ind w:right="-2"/>
        <w:rPr>
          <w:sz w:val="16"/>
          <w:szCs w:val="16"/>
          <w:lang w:eastAsia="ru-RU"/>
        </w:rPr>
        <w:sectPr w:rsidR="003451A2" w:rsidSect="00A67465">
          <w:type w:val="continuous"/>
          <w:pgSz w:w="11906" w:h="16838" w:code="9"/>
          <w:pgMar w:top="567" w:right="567" w:bottom="567" w:left="567" w:header="720" w:footer="720" w:gutter="0"/>
          <w:cols w:num="2" w:space="709"/>
          <w:docGrid w:linePitch="360"/>
        </w:sectPr>
      </w:pPr>
    </w:p>
    <w:p w:rsidR="007D64AC" w:rsidRPr="003451A2" w:rsidRDefault="007D64AC" w:rsidP="007D64AC">
      <w:pPr>
        <w:ind w:right="-2"/>
        <w:rPr>
          <w:sz w:val="16"/>
          <w:szCs w:val="16"/>
          <w:lang w:eastAsia="ru-RU"/>
        </w:rPr>
      </w:pPr>
    </w:p>
    <w:p w:rsidR="003451A2" w:rsidRPr="003451A2" w:rsidRDefault="003451A2" w:rsidP="003451A2">
      <w:pPr>
        <w:ind w:right="-31"/>
        <w:jc w:val="right"/>
        <w:rPr>
          <w:sz w:val="16"/>
          <w:szCs w:val="16"/>
        </w:rPr>
      </w:pPr>
      <w:r w:rsidRPr="003451A2">
        <w:rPr>
          <w:sz w:val="16"/>
          <w:szCs w:val="16"/>
        </w:rPr>
        <w:t>ПРИЛОЖЕНИЕ</w:t>
      </w:r>
    </w:p>
    <w:p w:rsidR="003451A2" w:rsidRPr="003451A2" w:rsidRDefault="003451A2" w:rsidP="003451A2">
      <w:pPr>
        <w:ind w:right="-31"/>
        <w:jc w:val="right"/>
        <w:rPr>
          <w:sz w:val="16"/>
          <w:szCs w:val="16"/>
        </w:rPr>
      </w:pPr>
      <w:r w:rsidRPr="003451A2">
        <w:rPr>
          <w:sz w:val="16"/>
          <w:szCs w:val="16"/>
        </w:rPr>
        <w:t>к постановлению администрации</w:t>
      </w:r>
    </w:p>
    <w:p w:rsidR="003451A2" w:rsidRPr="003451A2" w:rsidRDefault="003451A2" w:rsidP="003451A2">
      <w:pPr>
        <w:ind w:right="-31"/>
        <w:jc w:val="right"/>
        <w:rPr>
          <w:sz w:val="16"/>
          <w:szCs w:val="16"/>
        </w:rPr>
      </w:pPr>
      <w:r w:rsidRPr="003451A2">
        <w:rPr>
          <w:sz w:val="16"/>
          <w:szCs w:val="16"/>
        </w:rPr>
        <w:t>Тогучинского района</w:t>
      </w:r>
    </w:p>
    <w:p w:rsidR="003451A2" w:rsidRPr="003451A2" w:rsidRDefault="003451A2" w:rsidP="003451A2">
      <w:pPr>
        <w:ind w:right="-31"/>
        <w:jc w:val="right"/>
        <w:rPr>
          <w:sz w:val="16"/>
          <w:szCs w:val="16"/>
        </w:rPr>
      </w:pPr>
      <w:r w:rsidRPr="003451A2">
        <w:rPr>
          <w:sz w:val="16"/>
          <w:szCs w:val="16"/>
        </w:rPr>
        <w:t>Новосибирской области</w:t>
      </w:r>
    </w:p>
    <w:p w:rsidR="003451A2" w:rsidRPr="003451A2" w:rsidRDefault="003451A2" w:rsidP="003451A2">
      <w:pPr>
        <w:pStyle w:val="ConsPlusNormal"/>
        <w:jc w:val="right"/>
        <w:rPr>
          <w:rFonts w:ascii="Times New Roman" w:hAnsi="Times New Roman" w:cs="Times New Roman"/>
          <w:sz w:val="16"/>
          <w:szCs w:val="16"/>
        </w:rPr>
      </w:pPr>
      <w:r w:rsidRPr="003451A2">
        <w:rPr>
          <w:rFonts w:ascii="Times New Roman" w:hAnsi="Times New Roman" w:cs="Times New Roman"/>
          <w:sz w:val="16"/>
          <w:szCs w:val="16"/>
          <w:lang w:eastAsia="zh-CN"/>
        </w:rPr>
        <w:t xml:space="preserve">                                                                                                                                                            от </w:t>
      </w:r>
      <w:r>
        <w:rPr>
          <w:rFonts w:ascii="Times New Roman" w:hAnsi="Times New Roman" w:cs="Times New Roman"/>
          <w:sz w:val="16"/>
          <w:szCs w:val="16"/>
          <w:lang w:eastAsia="zh-CN"/>
        </w:rPr>
        <w:t>23.08.2023</w:t>
      </w:r>
      <w:r w:rsidRPr="003451A2">
        <w:rPr>
          <w:rFonts w:ascii="Times New Roman" w:hAnsi="Times New Roman" w:cs="Times New Roman"/>
          <w:sz w:val="16"/>
          <w:szCs w:val="16"/>
          <w:lang w:eastAsia="zh-CN"/>
        </w:rPr>
        <w:t xml:space="preserve"> №</w:t>
      </w:r>
      <w:r>
        <w:rPr>
          <w:rFonts w:ascii="Times New Roman" w:hAnsi="Times New Roman" w:cs="Times New Roman"/>
          <w:sz w:val="16"/>
          <w:szCs w:val="16"/>
          <w:lang w:eastAsia="zh-CN"/>
        </w:rPr>
        <w:t xml:space="preserve"> 897/П/93</w:t>
      </w:r>
      <w:r w:rsidRPr="003451A2">
        <w:rPr>
          <w:rFonts w:ascii="Times New Roman" w:hAnsi="Times New Roman" w:cs="Times New Roman"/>
          <w:sz w:val="16"/>
          <w:szCs w:val="16"/>
          <w:lang w:eastAsia="zh-CN"/>
        </w:rPr>
        <w:t xml:space="preserve">    </w:t>
      </w:r>
    </w:p>
    <w:p w:rsidR="003451A2" w:rsidRPr="003451A2" w:rsidRDefault="003451A2" w:rsidP="003451A2">
      <w:pPr>
        <w:pStyle w:val="ConsPlusNormal"/>
        <w:jc w:val="center"/>
        <w:rPr>
          <w:rFonts w:ascii="Times New Roman" w:hAnsi="Times New Roman" w:cs="Times New Roman"/>
          <w:sz w:val="16"/>
          <w:szCs w:val="16"/>
        </w:rPr>
      </w:pPr>
      <w:r w:rsidRPr="003451A2">
        <w:rPr>
          <w:rFonts w:ascii="Times New Roman" w:hAnsi="Times New Roman" w:cs="Times New Roman"/>
          <w:sz w:val="16"/>
          <w:szCs w:val="16"/>
        </w:rPr>
        <w:t xml:space="preserve">План реализации мероприятий Муниципальной программы </w:t>
      </w:r>
    </w:p>
    <w:p w:rsidR="003451A2" w:rsidRPr="003451A2" w:rsidRDefault="003451A2" w:rsidP="003451A2">
      <w:pPr>
        <w:pStyle w:val="ConsPlusNormal"/>
        <w:jc w:val="center"/>
        <w:rPr>
          <w:rFonts w:ascii="Times New Roman" w:hAnsi="Times New Roman" w:cs="Times New Roman"/>
          <w:sz w:val="16"/>
          <w:szCs w:val="16"/>
        </w:rPr>
      </w:pPr>
      <w:r w:rsidRPr="003451A2">
        <w:rPr>
          <w:rFonts w:ascii="Times New Roman" w:hAnsi="Times New Roman" w:cs="Times New Roman"/>
          <w:sz w:val="16"/>
          <w:szCs w:val="16"/>
        </w:rPr>
        <w:t>«Культура Тогучинского района Новосибирской области 2022-2024 годы»</w:t>
      </w:r>
    </w:p>
    <w:p w:rsidR="003451A2" w:rsidRPr="003451A2" w:rsidRDefault="003451A2" w:rsidP="003451A2">
      <w:pPr>
        <w:pStyle w:val="ConsPlusNormal"/>
        <w:jc w:val="center"/>
        <w:rPr>
          <w:rFonts w:ascii="Times New Roman" w:hAnsi="Times New Roman" w:cs="Times New Roman"/>
          <w:sz w:val="16"/>
          <w:szCs w:val="16"/>
        </w:rPr>
      </w:pPr>
      <w:r w:rsidRPr="003451A2">
        <w:rPr>
          <w:rFonts w:ascii="Times New Roman" w:hAnsi="Times New Roman" w:cs="Times New Roman"/>
          <w:sz w:val="16"/>
          <w:szCs w:val="16"/>
        </w:rPr>
        <w:t xml:space="preserve">на очередной финансовый 2023 год </w:t>
      </w:r>
    </w:p>
    <w:p w:rsidR="003451A2" w:rsidRPr="003451A2" w:rsidRDefault="003451A2" w:rsidP="003451A2">
      <w:pPr>
        <w:pStyle w:val="ConsPlusNormal"/>
        <w:jc w:val="right"/>
        <w:rPr>
          <w:rFonts w:ascii="Times New Roman" w:hAnsi="Times New Roman" w:cs="Times New Roman"/>
          <w:i/>
          <w:sz w:val="16"/>
          <w:szCs w:val="16"/>
        </w:rPr>
      </w:pPr>
    </w:p>
    <w:p w:rsidR="003451A2" w:rsidRPr="003451A2" w:rsidRDefault="003451A2" w:rsidP="003451A2">
      <w:pPr>
        <w:pStyle w:val="ConsPlusNormal"/>
        <w:ind w:firstLine="540"/>
        <w:jc w:val="center"/>
        <w:rPr>
          <w:rFonts w:ascii="Times New Roman" w:hAnsi="Times New Roman" w:cs="Times New Roman"/>
          <w:sz w:val="16"/>
          <w:szCs w:val="16"/>
        </w:rPr>
      </w:pPr>
      <w:r w:rsidRPr="003451A2">
        <w:rPr>
          <w:rFonts w:ascii="Times New Roman" w:hAnsi="Times New Roman" w:cs="Times New Roman"/>
          <w:sz w:val="16"/>
          <w:szCs w:val="16"/>
          <w:u w:val="single"/>
        </w:rPr>
        <w:t>Таблица:</w:t>
      </w:r>
      <w:r w:rsidRPr="003451A2">
        <w:rPr>
          <w:rFonts w:ascii="Times New Roman" w:hAnsi="Times New Roman" w:cs="Times New Roman"/>
          <w:sz w:val="16"/>
          <w:szCs w:val="16"/>
        </w:rPr>
        <w:t xml:space="preserve"> Подробный перечень планируемых к реализации мероприятий</w:t>
      </w:r>
    </w:p>
    <w:p w:rsidR="003451A2" w:rsidRPr="003451A2" w:rsidRDefault="003451A2" w:rsidP="003451A2">
      <w:pPr>
        <w:pStyle w:val="ConsPlusNormal"/>
        <w:ind w:firstLine="540"/>
        <w:jc w:val="center"/>
        <w:rPr>
          <w:rFonts w:ascii="Times New Roman" w:hAnsi="Times New Roman" w:cs="Times New Roman"/>
          <w:sz w:val="16"/>
          <w:szCs w:val="16"/>
        </w:rPr>
      </w:pPr>
      <w:r w:rsidRPr="003451A2">
        <w:rPr>
          <w:rFonts w:ascii="Times New Roman" w:hAnsi="Times New Roman" w:cs="Times New Roman"/>
          <w:sz w:val="16"/>
          <w:szCs w:val="16"/>
        </w:rPr>
        <w:t xml:space="preserve">на очередной финансовый 2023 год </w:t>
      </w:r>
    </w:p>
    <w:p w:rsidR="003451A2" w:rsidRPr="003451A2" w:rsidRDefault="003451A2" w:rsidP="003451A2">
      <w:pPr>
        <w:pStyle w:val="ConsPlusNormal"/>
        <w:ind w:firstLine="540"/>
        <w:jc w:val="center"/>
        <w:rPr>
          <w:rFonts w:ascii="Times New Roman" w:hAnsi="Times New Roman" w:cs="Times New Roman"/>
          <w:sz w:val="16"/>
          <w:szCs w:val="16"/>
        </w:rPr>
      </w:pPr>
    </w:p>
    <w:tbl>
      <w:tblPr>
        <w:tblW w:w="11141" w:type="dxa"/>
        <w:tblCellSpacing w:w="5" w:type="nil"/>
        <w:tblInd w:w="-147" w:type="dxa"/>
        <w:tblLayout w:type="fixed"/>
        <w:tblCellMar>
          <w:left w:w="75" w:type="dxa"/>
          <w:right w:w="75" w:type="dxa"/>
        </w:tblCellMar>
        <w:tblLook w:val="0000" w:firstRow="0" w:lastRow="0" w:firstColumn="0" w:lastColumn="0" w:noHBand="0" w:noVBand="0"/>
      </w:tblPr>
      <w:tblGrid>
        <w:gridCol w:w="2147"/>
        <w:gridCol w:w="406"/>
        <w:gridCol w:w="1389"/>
        <w:gridCol w:w="546"/>
        <w:gridCol w:w="446"/>
        <w:gridCol w:w="358"/>
        <w:gridCol w:w="634"/>
        <w:gridCol w:w="992"/>
        <w:gridCol w:w="142"/>
        <w:gridCol w:w="709"/>
        <w:gridCol w:w="191"/>
        <w:gridCol w:w="518"/>
        <w:gridCol w:w="28"/>
        <w:gridCol w:w="708"/>
        <w:gridCol w:w="1927"/>
      </w:tblGrid>
      <w:tr w:rsidR="003451A2" w:rsidRPr="003451A2" w:rsidTr="00932DC7">
        <w:trPr>
          <w:trHeight w:val="720"/>
          <w:tblCellSpacing w:w="5" w:type="nil"/>
        </w:trPr>
        <w:tc>
          <w:tcPr>
            <w:tcW w:w="2553" w:type="dxa"/>
            <w:gridSpan w:val="2"/>
            <w:vMerge w:val="restart"/>
            <w:tcBorders>
              <w:top w:val="single" w:sz="4" w:space="0" w:color="auto"/>
              <w:left w:val="single" w:sz="4" w:space="0" w:color="auto"/>
              <w:bottom w:val="single" w:sz="4" w:space="0" w:color="auto"/>
              <w:right w:val="single" w:sz="4" w:space="0" w:color="auto"/>
            </w:tcBorders>
          </w:tcPr>
          <w:p w:rsidR="003451A2" w:rsidRPr="003451A2" w:rsidRDefault="003451A2" w:rsidP="003451A2">
            <w:pPr>
              <w:pStyle w:val="ConsPlusCell"/>
              <w:jc w:val="center"/>
              <w:rPr>
                <w:rFonts w:ascii="Times New Roman" w:hAnsi="Times New Roman" w:cs="Times New Roman"/>
                <w:sz w:val="16"/>
                <w:szCs w:val="16"/>
              </w:rPr>
            </w:pPr>
            <w:r w:rsidRPr="003451A2">
              <w:rPr>
                <w:rFonts w:ascii="Times New Roman" w:hAnsi="Times New Roman" w:cs="Times New Roman"/>
                <w:sz w:val="16"/>
                <w:szCs w:val="16"/>
              </w:rPr>
              <w:t>Наименование мероприятия</w:t>
            </w:r>
          </w:p>
        </w:tc>
        <w:tc>
          <w:tcPr>
            <w:tcW w:w="1935" w:type="dxa"/>
            <w:gridSpan w:val="2"/>
            <w:vMerge w:val="restart"/>
            <w:tcBorders>
              <w:top w:val="single" w:sz="4" w:space="0" w:color="auto"/>
              <w:left w:val="single" w:sz="4" w:space="0" w:color="auto"/>
              <w:bottom w:val="single" w:sz="4" w:space="0" w:color="auto"/>
              <w:right w:val="single" w:sz="4" w:space="0" w:color="auto"/>
            </w:tcBorders>
          </w:tcPr>
          <w:p w:rsidR="003451A2" w:rsidRPr="003451A2" w:rsidRDefault="003451A2" w:rsidP="003451A2">
            <w:pPr>
              <w:pStyle w:val="ConsPlusCell"/>
              <w:jc w:val="center"/>
              <w:rPr>
                <w:rFonts w:ascii="Times New Roman" w:hAnsi="Times New Roman" w:cs="Times New Roman"/>
                <w:sz w:val="16"/>
                <w:szCs w:val="16"/>
              </w:rPr>
            </w:pPr>
            <w:r w:rsidRPr="003451A2">
              <w:rPr>
                <w:rFonts w:ascii="Times New Roman" w:hAnsi="Times New Roman" w:cs="Times New Roman"/>
                <w:sz w:val="16"/>
                <w:szCs w:val="16"/>
              </w:rPr>
              <w:t>Наименование показателя</w:t>
            </w:r>
          </w:p>
        </w:tc>
        <w:tc>
          <w:tcPr>
            <w:tcW w:w="804" w:type="dxa"/>
            <w:gridSpan w:val="2"/>
            <w:vMerge w:val="restart"/>
            <w:tcBorders>
              <w:top w:val="single" w:sz="4" w:space="0" w:color="auto"/>
              <w:left w:val="single" w:sz="4" w:space="0" w:color="auto"/>
              <w:bottom w:val="single" w:sz="4" w:space="0" w:color="auto"/>
              <w:right w:val="single" w:sz="4" w:space="0" w:color="auto"/>
            </w:tcBorders>
          </w:tcPr>
          <w:p w:rsidR="003451A2" w:rsidRPr="003451A2" w:rsidRDefault="003451A2" w:rsidP="003451A2">
            <w:pPr>
              <w:pStyle w:val="ConsPlusCell"/>
              <w:jc w:val="center"/>
              <w:rPr>
                <w:rFonts w:ascii="Times New Roman" w:hAnsi="Times New Roman" w:cs="Times New Roman"/>
                <w:sz w:val="16"/>
                <w:szCs w:val="16"/>
              </w:rPr>
            </w:pPr>
            <w:r w:rsidRPr="003451A2">
              <w:rPr>
                <w:rFonts w:ascii="Times New Roman" w:hAnsi="Times New Roman" w:cs="Times New Roman"/>
                <w:sz w:val="16"/>
                <w:szCs w:val="16"/>
              </w:rPr>
              <w:t>Значение показателя на 2023 год</w:t>
            </w:r>
          </w:p>
        </w:tc>
        <w:tc>
          <w:tcPr>
            <w:tcW w:w="3186" w:type="dxa"/>
            <w:gridSpan w:val="6"/>
            <w:tcBorders>
              <w:top w:val="single" w:sz="4" w:space="0" w:color="auto"/>
              <w:left w:val="single" w:sz="4" w:space="0" w:color="auto"/>
              <w:bottom w:val="single" w:sz="4" w:space="0" w:color="auto"/>
              <w:right w:val="single" w:sz="4" w:space="0" w:color="auto"/>
            </w:tcBorders>
          </w:tcPr>
          <w:p w:rsidR="003451A2" w:rsidRPr="003451A2" w:rsidRDefault="003451A2" w:rsidP="003451A2">
            <w:pPr>
              <w:pStyle w:val="ConsPlusCell"/>
              <w:jc w:val="center"/>
              <w:rPr>
                <w:rFonts w:ascii="Times New Roman" w:hAnsi="Times New Roman" w:cs="Times New Roman"/>
                <w:sz w:val="16"/>
                <w:szCs w:val="16"/>
              </w:rPr>
            </w:pPr>
            <w:r w:rsidRPr="003451A2">
              <w:rPr>
                <w:rFonts w:ascii="Times New Roman" w:hAnsi="Times New Roman" w:cs="Times New Roman"/>
                <w:sz w:val="16"/>
                <w:szCs w:val="16"/>
              </w:rPr>
              <w:t>Значение показателя на очередной финансовый 2023год (поквартально)</w:t>
            </w:r>
          </w:p>
        </w:tc>
        <w:tc>
          <w:tcPr>
            <w:tcW w:w="736" w:type="dxa"/>
            <w:gridSpan w:val="2"/>
            <w:tcBorders>
              <w:top w:val="single" w:sz="4" w:space="0" w:color="auto"/>
              <w:left w:val="single" w:sz="4" w:space="0" w:color="auto"/>
              <w:right w:val="single" w:sz="4" w:space="0" w:color="auto"/>
            </w:tcBorders>
          </w:tcPr>
          <w:p w:rsidR="003451A2" w:rsidRPr="003451A2" w:rsidRDefault="003451A2" w:rsidP="003451A2">
            <w:pPr>
              <w:pStyle w:val="ConsPlusCell"/>
              <w:jc w:val="center"/>
              <w:rPr>
                <w:rFonts w:ascii="Times New Roman" w:hAnsi="Times New Roman" w:cs="Times New Roman"/>
                <w:sz w:val="16"/>
                <w:szCs w:val="16"/>
              </w:rPr>
            </w:pPr>
            <w:r w:rsidRPr="003451A2">
              <w:rPr>
                <w:rFonts w:ascii="Times New Roman" w:hAnsi="Times New Roman" w:cs="Times New Roman"/>
                <w:sz w:val="16"/>
                <w:szCs w:val="16"/>
              </w:rPr>
              <w:t>Ответственный исполнитель</w:t>
            </w:r>
          </w:p>
        </w:tc>
        <w:tc>
          <w:tcPr>
            <w:tcW w:w="1927" w:type="dxa"/>
            <w:tcBorders>
              <w:top w:val="single" w:sz="4" w:space="0" w:color="auto"/>
              <w:left w:val="single" w:sz="4" w:space="0" w:color="auto"/>
              <w:right w:val="single" w:sz="4" w:space="0" w:color="auto"/>
            </w:tcBorders>
          </w:tcPr>
          <w:p w:rsidR="003451A2" w:rsidRPr="003451A2" w:rsidRDefault="003451A2" w:rsidP="003451A2">
            <w:pPr>
              <w:pStyle w:val="ConsPlusCell"/>
              <w:jc w:val="center"/>
              <w:rPr>
                <w:rFonts w:ascii="Times New Roman" w:hAnsi="Times New Roman" w:cs="Times New Roman"/>
                <w:sz w:val="16"/>
                <w:szCs w:val="16"/>
              </w:rPr>
            </w:pPr>
            <w:r w:rsidRPr="003451A2">
              <w:rPr>
                <w:rFonts w:ascii="Times New Roman" w:hAnsi="Times New Roman" w:cs="Times New Roman"/>
                <w:sz w:val="16"/>
                <w:szCs w:val="16"/>
              </w:rPr>
              <w:t>Ожидаемый результат (краткое описание)</w:t>
            </w:r>
          </w:p>
        </w:tc>
      </w:tr>
      <w:tr w:rsidR="003451A2" w:rsidRPr="003451A2" w:rsidTr="00932DC7">
        <w:trPr>
          <w:tblCellSpacing w:w="5" w:type="nil"/>
        </w:trPr>
        <w:tc>
          <w:tcPr>
            <w:tcW w:w="2553" w:type="dxa"/>
            <w:gridSpan w:val="2"/>
            <w:vMerge/>
            <w:tcBorders>
              <w:left w:val="single" w:sz="4" w:space="0" w:color="auto"/>
              <w:bottom w:val="single" w:sz="4" w:space="0" w:color="auto"/>
              <w:right w:val="single" w:sz="4" w:space="0" w:color="auto"/>
            </w:tcBorders>
          </w:tcPr>
          <w:p w:rsidR="003451A2" w:rsidRPr="003451A2" w:rsidRDefault="003451A2" w:rsidP="003451A2">
            <w:pPr>
              <w:pStyle w:val="ConsPlusCell"/>
              <w:rPr>
                <w:rFonts w:ascii="Times New Roman" w:hAnsi="Times New Roman" w:cs="Times New Roman"/>
                <w:sz w:val="16"/>
                <w:szCs w:val="16"/>
              </w:rPr>
            </w:pPr>
          </w:p>
        </w:tc>
        <w:tc>
          <w:tcPr>
            <w:tcW w:w="1935" w:type="dxa"/>
            <w:gridSpan w:val="2"/>
            <w:vMerge/>
            <w:tcBorders>
              <w:left w:val="single" w:sz="4" w:space="0" w:color="auto"/>
              <w:bottom w:val="single" w:sz="4" w:space="0" w:color="auto"/>
              <w:right w:val="single" w:sz="4" w:space="0" w:color="auto"/>
            </w:tcBorders>
          </w:tcPr>
          <w:p w:rsidR="003451A2" w:rsidRPr="003451A2" w:rsidRDefault="003451A2" w:rsidP="003451A2">
            <w:pPr>
              <w:pStyle w:val="ConsPlusCell"/>
              <w:rPr>
                <w:rFonts w:ascii="Times New Roman" w:hAnsi="Times New Roman" w:cs="Times New Roman"/>
                <w:sz w:val="16"/>
                <w:szCs w:val="16"/>
              </w:rPr>
            </w:pPr>
          </w:p>
        </w:tc>
        <w:tc>
          <w:tcPr>
            <w:tcW w:w="804" w:type="dxa"/>
            <w:gridSpan w:val="2"/>
            <w:vMerge/>
            <w:tcBorders>
              <w:left w:val="single" w:sz="4" w:space="0" w:color="auto"/>
              <w:bottom w:val="single" w:sz="4" w:space="0" w:color="auto"/>
              <w:right w:val="single" w:sz="4" w:space="0" w:color="auto"/>
            </w:tcBorders>
            <w:vAlign w:val="center"/>
          </w:tcPr>
          <w:p w:rsidR="003451A2" w:rsidRPr="003451A2" w:rsidRDefault="003451A2" w:rsidP="003451A2">
            <w:pPr>
              <w:pStyle w:val="ConsPlusCell"/>
              <w:rPr>
                <w:rFonts w:ascii="Times New Roman" w:hAnsi="Times New Roman" w:cs="Times New Roman"/>
                <w:sz w:val="16"/>
                <w:szCs w:val="16"/>
              </w:rPr>
            </w:pPr>
          </w:p>
        </w:tc>
        <w:tc>
          <w:tcPr>
            <w:tcW w:w="634" w:type="dxa"/>
            <w:tcBorders>
              <w:left w:val="single" w:sz="4" w:space="0" w:color="auto"/>
              <w:bottom w:val="single" w:sz="4" w:space="0" w:color="auto"/>
              <w:right w:val="single" w:sz="4" w:space="0" w:color="auto"/>
            </w:tcBorders>
            <w:vAlign w:val="center"/>
          </w:tcPr>
          <w:p w:rsidR="003451A2" w:rsidRPr="003451A2" w:rsidRDefault="003451A2" w:rsidP="003451A2">
            <w:pPr>
              <w:pStyle w:val="ConsPlusCell"/>
              <w:jc w:val="center"/>
              <w:rPr>
                <w:rFonts w:ascii="Times New Roman" w:hAnsi="Times New Roman" w:cs="Times New Roman"/>
                <w:sz w:val="16"/>
                <w:szCs w:val="16"/>
              </w:rPr>
            </w:pPr>
            <w:r w:rsidRPr="003451A2">
              <w:rPr>
                <w:rFonts w:ascii="Times New Roman" w:hAnsi="Times New Roman" w:cs="Times New Roman"/>
                <w:sz w:val="16"/>
                <w:szCs w:val="16"/>
              </w:rPr>
              <w:t>1 кв.</w:t>
            </w:r>
          </w:p>
        </w:tc>
        <w:tc>
          <w:tcPr>
            <w:tcW w:w="1134" w:type="dxa"/>
            <w:gridSpan w:val="2"/>
            <w:tcBorders>
              <w:left w:val="single" w:sz="4" w:space="0" w:color="auto"/>
              <w:bottom w:val="single" w:sz="4" w:space="0" w:color="auto"/>
              <w:right w:val="single" w:sz="4" w:space="0" w:color="auto"/>
            </w:tcBorders>
            <w:vAlign w:val="center"/>
          </w:tcPr>
          <w:p w:rsidR="003451A2" w:rsidRPr="003451A2" w:rsidRDefault="003451A2" w:rsidP="003451A2">
            <w:pPr>
              <w:pStyle w:val="ConsPlusCell"/>
              <w:jc w:val="center"/>
              <w:rPr>
                <w:rFonts w:ascii="Times New Roman" w:hAnsi="Times New Roman" w:cs="Times New Roman"/>
                <w:sz w:val="16"/>
                <w:szCs w:val="16"/>
              </w:rPr>
            </w:pPr>
            <w:r w:rsidRPr="003451A2">
              <w:rPr>
                <w:rFonts w:ascii="Times New Roman" w:hAnsi="Times New Roman" w:cs="Times New Roman"/>
                <w:sz w:val="16"/>
                <w:szCs w:val="16"/>
              </w:rPr>
              <w:t>2 кв.</w:t>
            </w:r>
          </w:p>
        </w:tc>
        <w:tc>
          <w:tcPr>
            <w:tcW w:w="900" w:type="dxa"/>
            <w:gridSpan w:val="2"/>
            <w:tcBorders>
              <w:left w:val="single" w:sz="4" w:space="0" w:color="auto"/>
              <w:bottom w:val="single" w:sz="4" w:space="0" w:color="auto"/>
              <w:right w:val="single" w:sz="4" w:space="0" w:color="auto"/>
            </w:tcBorders>
            <w:vAlign w:val="center"/>
          </w:tcPr>
          <w:p w:rsidR="003451A2" w:rsidRPr="003451A2" w:rsidRDefault="003451A2" w:rsidP="003451A2">
            <w:pPr>
              <w:pStyle w:val="ConsPlusCell"/>
              <w:jc w:val="center"/>
              <w:rPr>
                <w:rFonts w:ascii="Times New Roman" w:hAnsi="Times New Roman" w:cs="Times New Roman"/>
                <w:sz w:val="16"/>
                <w:szCs w:val="16"/>
              </w:rPr>
            </w:pPr>
            <w:r w:rsidRPr="003451A2">
              <w:rPr>
                <w:rFonts w:ascii="Times New Roman" w:hAnsi="Times New Roman" w:cs="Times New Roman"/>
                <w:sz w:val="16"/>
                <w:szCs w:val="16"/>
              </w:rPr>
              <w:t>3 кв.</w:t>
            </w:r>
          </w:p>
        </w:tc>
        <w:tc>
          <w:tcPr>
            <w:tcW w:w="518" w:type="dxa"/>
            <w:tcBorders>
              <w:left w:val="single" w:sz="4" w:space="0" w:color="auto"/>
              <w:bottom w:val="single" w:sz="4" w:space="0" w:color="auto"/>
              <w:right w:val="single" w:sz="4" w:space="0" w:color="auto"/>
            </w:tcBorders>
            <w:vAlign w:val="center"/>
          </w:tcPr>
          <w:p w:rsidR="003451A2" w:rsidRPr="003451A2" w:rsidRDefault="003451A2" w:rsidP="003451A2">
            <w:pPr>
              <w:pStyle w:val="ConsPlusCell"/>
              <w:jc w:val="center"/>
              <w:rPr>
                <w:rFonts w:ascii="Times New Roman" w:hAnsi="Times New Roman" w:cs="Times New Roman"/>
                <w:sz w:val="16"/>
                <w:szCs w:val="16"/>
              </w:rPr>
            </w:pPr>
            <w:r w:rsidRPr="003451A2">
              <w:rPr>
                <w:rFonts w:ascii="Times New Roman" w:hAnsi="Times New Roman" w:cs="Times New Roman"/>
                <w:sz w:val="16"/>
                <w:szCs w:val="16"/>
              </w:rPr>
              <w:t>4 кв.</w:t>
            </w:r>
          </w:p>
        </w:tc>
        <w:tc>
          <w:tcPr>
            <w:tcW w:w="736" w:type="dxa"/>
            <w:gridSpan w:val="2"/>
            <w:tcBorders>
              <w:left w:val="single" w:sz="4" w:space="0" w:color="auto"/>
              <w:bottom w:val="single" w:sz="4" w:space="0" w:color="auto"/>
              <w:right w:val="single" w:sz="4" w:space="0" w:color="auto"/>
            </w:tcBorders>
          </w:tcPr>
          <w:p w:rsidR="003451A2" w:rsidRPr="003451A2" w:rsidRDefault="003451A2" w:rsidP="003451A2">
            <w:pPr>
              <w:pStyle w:val="ConsPlusCell"/>
              <w:rPr>
                <w:rFonts w:ascii="Times New Roman" w:hAnsi="Times New Roman" w:cs="Times New Roman"/>
                <w:sz w:val="16"/>
                <w:szCs w:val="16"/>
              </w:rPr>
            </w:pPr>
          </w:p>
        </w:tc>
        <w:tc>
          <w:tcPr>
            <w:tcW w:w="1927" w:type="dxa"/>
            <w:tcBorders>
              <w:left w:val="single" w:sz="4" w:space="0" w:color="auto"/>
              <w:bottom w:val="single" w:sz="4" w:space="0" w:color="auto"/>
              <w:right w:val="single" w:sz="4" w:space="0" w:color="auto"/>
            </w:tcBorders>
          </w:tcPr>
          <w:p w:rsidR="003451A2" w:rsidRPr="003451A2" w:rsidRDefault="003451A2" w:rsidP="003451A2">
            <w:pPr>
              <w:pStyle w:val="ConsPlusCell"/>
              <w:rPr>
                <w:rFonts w:ascii="Times New Roman" w:hAnsi="Times New Roman" w:cs="Times New Roman"/>
                <w:sz w:val="16"/>
                <w:szCs w:val="16"/>
              </w:rPr>
            </w:pPr>
          </w:p>
        </w:tc>
      </w:tr>
      <w:tr w:rsidR="003451A2" w:rsidRPr="003451A2" w:rsidTr="00932DC7">
        <w:trPr>
          <w:tblCellSpacing w:w="5" w:type="nil"/>
        </w:trPr>
        <w:tc>
          <w:tcPr>
            <w:tcW w:w="2553" w:type="dxa"/>
            <w:gridSpan w:val="2"/>
            <w:tcBorders>
              <w:left w:val="single" w:sz="4" w:space="0" w:color="auto"/>
              <w:bottom w:val="single" w:sz="4" w:space="0" w:color="auto"/>
              <w:right w:val="single" w:sz="4" w:space="0" w:color="auto"/>
            </w:tcBorders>
          </w:tcPr>
          <w:p w:rsidR="003451A2" w:rsidRPr="003451A2" w:rsidRDefault="003451A2" w:rsidP="003451A2">
            <w:pPr>
              <w:pStyle w:val="ConsPlusCell"/>
              <w:jc w:val="center"/>
              <w:rPr>
                <w:rFonts w:ascii="Times New Roman" w:hAnsi="Times New Roman" w:cs="Times New Roman"/>
                <w:sz w:val="16"/>
                <w:szCs w:val="16"/>
              </w:rPr>
            </w:pPr>
            <w:r w:rsidRPr="003451A2">
              <w:rPr>
                <w:rFonts w:ascii="Times New Roman" w:hAnsi="Times New Roman" w:cs="Times New Roman"/>
                <w:sz w:val="16"/>
                <w:szCs w:val="16"/>
              </w:rPr>
              <w:t>1</w:t>
            </w:r>
          </w:p>
        </w:tc>
        <w:tc>
          <w:tcPr>
            <w:tcW w:w="1935" w:type="dxa"/>
            <w:gridSpan w:val="2"/>
            <w:tcBorders>
              <w:left w:val="single" w:sz="4" w:space="0" w:color="auto"/>
              <w:bottom w:val="single" w:sz="4" w:space="0" w:color="auto"/>
              <w:right w:val="single" w:sz="4" w:space="0" w:color="auto"/>
            </w:tcBorders>
          </w:tcPr>
          <w:p w:rsidR="003451A2" w:rsidRPr="003451A2" w:rsidRDefault="003451A2" w:rsidP="003451A2">
            <w:pPr>
              <w:pStyle w:val="ConsPlusCell"/>
              <w:jc w:val="center"/>
              <w:rPr>
                <w:rFonts w:ascii="Times New Roman" w:hAnsi="Times New Roman" w:cs="Times New Roman"/>
                <w:sz w:val="16"/>
                <w:szCs w:val="16"/>
              </w:rPr>
            </w:pPr>
            <w:r w:rsidRPr="003451A2">
              <w:rPr>
                <w:rFonts w:ascii="Times New Roman" w:hAnsi="Times New Roman" w:cs="Times New Roman"/>
                <w:sz w:val="16"/>
                <w:szCs w:val="16"/>
              </w:rPr>
              <w:t>2</w:t>
            </w:r>
          </w:p>
        </w:tc>
        <w:tc>
          <w:tcPr>
            <w:tcW w:w="804" w:type="dxa"/>
            <w:gridSpan w:val="2"/>
            <w:tcBorders>
              <w:left w:val="single" w:sz="4" w:space="0" w:color="auto"/>
              <w:bottom w:val="single" w:sz="4" w:space="0" w:color="auto"/>
              <w:right w:val="single" w:sz="4" w:space="0" w:color="auto"/>
            </w:tcBorders>
          </w:tcPr>
          <w:p w:rsidR="003451A2" w:rsidRPr="003451A2" w:rsidRDefault="003451A2" w:rsidP="003451A2">
            <w:pPr>
              <w:pStyle w:val="ConsPlusCell"/>
              <w:jc w:val="center"/>
              <w:rPr>
                <w:rFonts w:ascii="Times New Roman" w:hAnsi="Times New Roman" w:cs="Times New Roman"/>
                <w:sz w:val="16"/>
                <w:szCs w:val="16"/>
              </w:rPr>
            </w:pPr>
            <w:r w:rsidRPr="003451A2">
              <w:rPr>
                <w:rFonts w:ascii="Times New Roman" w:hAnsi="Times New Roman" w:cs="Times New Roman"/>
                <w:sz w:val="16"/>
                <w:szCs w:val="16"/>
              </w:rPr>
              <w:t>3</w:t>
            </w:r>
          </w:p>
        </w:tc>
        <w:tc>
          <w:tcPr>
            <w:tcW w:w="634" w:type="dxa"/>
            <w:tcBorders>
              <w:left w:val="single" w:sz="4" w:space="0" w:color="auto"/>
              <w:bottom w:val="single" w:sz="4" w:space="0" w:color="auto"/>
              <w:right w:val="single" w:sz="4" w:space="0" w:color="auto"/>
            </w:tcBorders>
          </w:tcPr>
          <w:p w:rsidR="003451A2" w:rsidRPr="003451A2" w:rsidRDefault="003451A2" w:rsidP="003451A2">
            <w:pPr>
              <w:pStyle w:val="ConsPlusCell"/>
              <w:jc w:val="center"/>
              <w:rPr>
                <w:rFonts w:ascii="Times New Roman" w:hAnsi="Times New Roman" w:cs="Times New Roman"/>
                <w:sz w:val="16"/>
                <w:szCs w:val="16"/>
              </w:rPr>
            </w:pPr>
            <w:r w:rsidRPr="003451A2">
              <w:rPr>
                <w:rFonts w:ascii="Times New Roman" w:hAnsi="Times New Roman" w:cs="Times New Roman"/>
                <w:sz w:val="16"/>
                <w:szCs w:val="16"/>
              </w:rPr>
              <w:t>4</w:t>
            </w:r>
          </w:p>
        </w:tc>
        <w:tc>
          <w:tcPr>
            <w:tcW w:w="1134" w:type="dxa"/>
            <w:gridSpan w:val="2"/>
            <w:tcBorders>
              <w:left w:val="single" w:sz="4" w:space="0" w:color="auto"/>
              <w:bottom w:val="single" w:sz="4" w:space="0" w:color="auto"/>
              <w:right w:val="single" w:sz="4" w:space="0" w:color="auto"/>
            </w:tcBorders>
          </w:tcPr>
          <w:p w:rsidR="003451A2" w:rsidRPr="003451A2" w:rsidRDefault="003451A2" w:rsidP="003451A2">
            <w:pPr>
              <w:pStyle w:val="ConsPlusCell"/>
              <w:jc w:val="center"/>
              <w:rPr>
                <w:rFonts w:ascii="Times New Roman" w:hAnsi="Times New Roman" w:cs="Times New Roman"/>
                <w:sz w:val="16"/>
                <w:szCs w:val="16"/>
              </w:rPr>
            </w:pPr>
            <w:r w:rsidRPr="003451A2">
              <w:rPr>
                <w:rFonts w:ascii="Times New Roman" w:hAnsi="Times New Roman" w:cs="Times New Roman"/>
                <w:sz w:val="16"/>
                <w:szCs w:val="16"/>
              </w:rPr>
              <w:t>5</w:t>
            </w:r>
          </w:p>
        </w:tc>
        <w:tc>
          <w:tcPr>
            <w:tcW w:w="900" w:type="dxa"/>
            <w:gridSpan w:val="2"/>
            <w:tcBorders>
              <w:left w:val="single" w:sz="4" w:space="0" w:color="auto"/>
              <w:bottom w:val="single" w:sz="4" w:space="0" w:color="auto"/>
              <w:right w:val="single" w:sz="4" w:space="0" w:color="auto"/>
            </w:tcBorders>
          </w:tcPr>
          <w:p w:rsidR="003451A2" w:rsidRPr="003451A2" w:rsidRDefault="003451A2" w:rsidP="003451A2">
            <w:pPr>
              <w:pStyle w:val="ConsPlusCell"/>
              <w:jc w:val="center"/>
              <w:rPr>
                <w:rFonts w:ascii="Times New Roman" w:hAnsi="Times New Roman" w:cs="Times New Roman"/>
                <w:sz w:val="16"/>
                <w:szCs w:val="16"/>
              </w:rPr>
            </w:pPr>
            <w:r w:rsidRPr="003451A2">
              <w:rPr>
                <w:rFonts w:ascii="Times New Roman" w:hAnsi="Times New Roman" w:cs="Times New Roman"/>
                <w:sz w:val="16"/>
                <w:szCs w:val="16"/>
              </w:rPr>
              <w:t>6</w:t>
            </w:r>
          </w:p>
        </w:tc>
        <w:tc>
          <w:tcPr>
            <w:tcW w:w="518" w:type="dxa"/>
            <w:tcBorders>
              <w:left w:val="single" w:sz="4" w:space="0" w:color="auto"/>
              <w:bottom w:val="single" w:sz="4" w:space="0" w:color="auto"/>
              <w:right w:val="single" w:sz="4" w:space="0" w:color="auto"/>
            </w:tcBorders>
          </w:tcPr>
          <w:p w:rsidR="003451A2" w:rsidRPr="003451A2" w:rsidRDefault="003451A2" w:rsidP="003451A2">
            <w:pPr>
              <w:pStyle w:val="ConsPlusCell"/>
              <w:jc w:val="center"/>
              <w:rPr>
                <w:rFonts w:ascii="Times New Roman" w:hAnsi="Times New Roman" w:cs="Times New Roman"/>
                <w:sz w:val="16"/>
                <w:szCs w:val="16"/>
              </w:rPr>
            </w:pPr>
            <w:r w:rsidRPr="003451A2">
              <w:rPr>
                <w:rFonts w:ascii="Times New Roman" w:hAnsi="Times New Roman" w:cs="Times New Roman"/>
                <w:sz w:val="16"/>
                <w:szCs w:val="16"/>
              </w:rPr>
              <w:t>7</w:t>
            </w:r>
          </w:p>
        </w:tc>
        <w:tc>
          <w:tcPr>
            <w:tcW w:w="736" w:type="dxa"/>
            <w:gridSpan w:val="2"/>
            <w:tcBorders>
              <w:left w:val="single" w:sz="4" w:space="0" w:color="auto"/>
              <w:bottom w:val="single" w:sz="4" w:space="0" w:color="auto"/>
              <w:right w:val="single" w:sz="4" w:space="0" w:color="auto"/>
            </w:tcBorders>
          </w:tcPr>
          <w:p w:rsidR="003451A2" w:rsidRPr="003451A2" w:rsidRDefault="003451A2" w:rsidP="003451A2">
            <w:pPr>
              <w:pStyle w:val="ConsPlusCell"/>
              <w:jc w:val="center"/>
              <w:rPr>
                <w:rFonts w:ascii="Times New Roman" w:hAnsi="Times New Roman" w:cs="Times New Roman"/>
                <w:sz w:val="16"/>
                <w:szCs w:val="16"/>
              </w:rPr>
            </w:pPr>
            <w:r w:rsidRPr="003451A2">
              <w:rPr>
                <w:rFonts w:ascii="Times New Roman" w:hAnsi="Times New Roman" w:cs="Times New Roman"/>
                <w:sz w:val="16"/>
                <w:szCs w:val="16"/>
              </w:rPr>
              <w:t>8</w:t>
            </w:r>
          </w:p>
        </w:tc>
        <w:tc>
          <w:tcPr>
            <w:tcW w:w="1927" w:type="dxa"/>
            <w:tcBorders>
              <w:left w:val="single" w:sz="4" w:space="0" w:color="auto"/>
              <w:bottom w:val="single" w:sz="4" w:space="0" w:color="auto"/>
              <w:right w:val="single" w:sz="4" w:space="0" w:color="auto"/>
            </w:tcBorders>
          </w:tcPr>
          <w:p w:rsidR="003451A2" w:rsidRPr="003451A2" w:rsidRDefault="003451A2" w:rsidP="003451A2">
            <w:pPr>
              <w:pStyle w:val="ConsPlusCell"/>
              <w:jc w:val="center"/>
              <w:rPr>
                <w:rFonts w:ascii="Times New Roman" w:hAnsi="Times New Roman" w:cs="Times New Roman"/>
                <w:sz w:val="16"/>
                <w:szCs w:val="16"/>
              </w:rPr>
            </w:pPr>
            <w:r w:rsidRPr="003451A2">
              <w:rPr>
                <w:rFonts w:ascii="Times New Roman" w:hAnsi="Times New Roman" w:cs="Times New Roman"/>
                <w:sz w:val="16"/>
                <w:szCs w:val="16"/>
              </w:rPr>
              <w:t>9</w:t>
            </w:r>
          </w:p>
        </w:tc>
      </w:tr>
      <w:tr w:rsidR="003451A2" w:rsidRPr="003451A2" w:rsidTr="00932DC7">
        <w:trPr>
          <w:tblCellSpacing w:w="5" w:type="nil"/>
        </w:trPr>
        <w:tc>
          <w:tcPr>
            <w:tcW w:w="11141" w:type="dxa"/>
            <w:gridSpan w:val="15"/>
            <w:tcBorders>
              <w:left w:val="single" w:sz="4" w:space="0" w:color="auto"/>
              <w:bottom w:val="single" w:sz="4" w:space="0" w:color="auto"/>
              <w:right w:val="single" w:sz="4" w:space="0" w:color="auto"/>
            </w:tcBorders>
          </w:tcPr>
          <w:p w:rsidR="003451A2" w:rsidRPr="003451A2" w:rsidRDefault="003451A2" w:rsidP="003451A2">
            <w:pPr>
              <w:pStyle w:val="ConsPlusCell"/>
              <w:rPr>
                <w:rFonts w:ascii="Times New Roman" w:hAnsi="Times New Roman" w:cs="Times New Roman"/>
                <w:sz w:val="16"/>
                <w:szCs w:val="16"/>
              </w:rPr>
            </w:pPr>
            <w:r w:rsidRPr="003451A2">
              <w:rPr>
                <w:rFonts w:ascii="Times New Roman" w:eastAsia="Calibri" w:hAnsi="Times New Roman" w:cs="Times New Roman"/>
                <w:sz w:val="16"/>
                <w:szCs w:val="16"/>
              </w:rPr>
              <w:t>Цель 1: Создание благоприятных условий для творческого развития личности, повышения доступности и качества культурных благ для населения Тогучинского района</w:t>
            </w:r>
          </w:p>
        </w:tc>
      </w:tr>
      <w:tr w:rsidR="003451A2" w:rsidRPr="003451A2" w:rsidTr="00932DC7">
        <w:trPr>
          <w:tblCellSpacing w:w="5" w:type="nil"/>
        </w:trPr>
        <w:tc>
          <w:tcPr>
            <w:tcW w:w="11141" w:type="dxa"/>
            <w:gridSpan w:val="15"/>
            <w:tcBorders>
              <w:left w:val="single" w:sz="4" w:space="0" w:color="auto"/>
              <w:bottom w:val="single" w:sz="4" w:space="0" w:color="auto"/>
              <w:right w:val="single" w:sz="4" w:space="0" w:color="auto"/>
            </w:tcBorders>
          </w:tcPr>
          <w:p w:rsidR="003451A2" w:rsidRPr="003451A2" w:rsidRDefault="003451A2" w:rsidP="003451A2">
            <w:pPr>
              <w:rPr>
                <w:sz w:val="16"/>
                <w:szCs w:val="16"/>
              </w:rPr>
            </w:pPr>
            <w:r w:rsidRPr="003451A2">
              <w:rPr>
                <w:sz w:val="16"/>
                <w:szCs w:val="16"/>
                <w:lang w:eastAsia="en-US"/>
              </w:rPr>
              <w:t xml:space="preserve">Задача 1. </w:t>
            </w:r>
            <w:r w:rsidRPr="003451A2">
              <w:rPr>
                <w:sz w:val="16"/>
                <w:szCs w:val="16"/>
              </w:rPr>
              <w:t>Создание условий для участия граждан в культурной жизни и реализации их творческого потенциала</w:t>
            </w:r>
          </w:p>
        </w:tc>
      </w:tr>
      <w:tr w:rsidR="003451A2" w:rsidRPr="003451A2" w:rsidTr="00932DC7">
        <w:trPr>
          <w:tblCellSpacing w:w="5" w:type="nil"/>
        </w:trPr>
        <w:tc>
          <w:tcPr>
            <w:tcW w:w="11141" w:type="dxa"/>
            <w:gridSpan w:val="15"/>
            <w:tcBorders>
              <w:left w:val="single" w:sz="4" w:space="0" w:color="auto"/>
              <w:bottom w:val="single" w:sz="4" w:space="0" w:color="auto"/>
              <w:right w:val="single" w:sz="4" w:space="0" w:color="auto"/>
            </w:tcBorders>
          </w:tcPr>
          <w:p w:rsidR="003451A2" w:rsidRPr="003451A2" w:rsidRDefault="003451A2" w:rsidP="003451A2">
            <w:pPr>
              <w:rPr>
                <w:sz w:val="16"/>
                <w:szCs w:val="16"/>
              </w:rPr>
            </w:pPr>
            <w:r w:rsidRPr="003451A2">
              <w:rPr>
                <w:sz w:val="16"/>
                <w:szCs w:val="16"/>
                <w:lang w:eastAsia="en-US"/>
              </w:rPr>
              <w:t>1.1 Мероприятия в сфере библиотечно-информационного обслуживания</w:t>
            </w: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480"/>
        </w:trPr>
        <w:tc>
          <w:tcPr>
            <w:tcW w:w="2147" w:type="dxa"/>
            <w:vMerge w:val="restart"/>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1.1.1. Комплектование фондов муниципальных библиотек</w:t>
            </w: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Количество   экз.</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3650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3650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w:t>
            </w:r>
          </w:p>
        </w:tc>
        <w:tc>
          <w:tcPr>
            <w:tcW w:w="709"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w:t>
            </w:r>
          </w:p>
        </w:tc>
        <w:tc>
          <w:tcPr>
            <w:tcW w:w="736" w:type="dxa"/>
            <w:gridSpan w:val="2"/>
            <w:vMerge w:val="restart"/>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sz w:val="16"/>
                <w:szCs w:val="16"/>
              </w:rPr>
              <w:t>ТЦБС</w:t>
            </w:r>
          </w:p>
        </w:tc>
        <w:tc>
          <w:tcPr>
            <w:tcW w:w="1927" w:type="dxa"/>
            <w:vMerge w:val="restart"/>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rPr>
              <w:t>охват населения библиотечным обслуживанием сохранить на уровне 50%, сохранение уровня комплектования книжных фондов общедоступных библиотек 76 % от международного норматива (ЮНЕСКО – 250 экземпляров в год на 1000 жителей</w:t>
            </w: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480"/>
        </w:trPr>
        <w:tc>
          <w:tcPr>
            <w:tcW w:w="2147"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 xml:space="preserve">Сумма затрат, в том числе: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1306,97165</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1306,97165</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09"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36" w:type="dxa"/>
            <w:gridSpan w:val="2"/>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480"/>
        </w:trPr>
        <w:tc>
          <w:tcPr>
            <w:tcW w:w="2147"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pStyle w:val="ConsPlusCell"/>
              <w:rPr>
                <w:rFonts w:ascii="Times New Roman" w:hAnsi="Times New Roman" w:cs="Times New Roman"/>
                <w:sz w:val="16"/>
                <w:szCs w:val="16"/>
              </w:rPr>
            </w:pPr>
            <w:r w:rsidRPr="003451A2">
              <w:rPr>
                <w:rFonts w:ascii="Times New Roman" w:hAnsi="Times New Roman" w:cs="Times New Roman"/>
                <w:sz w:val="16"/>
                <w:szCs w:val="16"/>
              </w:rPr>
              <w:t xml:space="preserve">областной бюджет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823,700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823,700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09"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36" w:type="dxa"/>
            <w:gridSpan w:val="2"/>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480"/>
        </w:trPr>
        <w:tc>
          <w:tcPr>
            <w:tcW w:w="2147"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pStyle w:val="ConsPlusCell"/>
              <w:rPr>
                <w:rFonts w:ascii="Times New Roman" w:hAnsi="Times New Roman" w:cs="Times New Roman"/>
                <w:sz w:val="16"/>
                <w:szCs w:val="16"/>
              </w:rPr>
            </w:pPr>
            <w:r w:rsidRPr="003451A2">
              <w:rPr>
                <w:rFonts w:ascii="Times New Roman" w:hAnsi="Times New Roman" w:cs="Times New Roman"/>
                <w:sz w:val="16"/>
                <w:szCs w:val="16"/>
              </w:rPr>
              <w:t xml:space="preserve">федеральный бюджет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459,200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459,200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09"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36" w:type="dxa"/>
            <w:gridSpan w:val="2"/>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480"/>
        </w:trPr>
        <w:tc>
          <w:tcPr>
            <w:tcW w:w="2147"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pStyle w:val="ConsPlusCell"/>
              <w:rPr>
                <w:rFonts w:ascii="Times New Roman" w:hAnsi="Times New Roman" w:cs="Times New Roman"/>
                <w:sz w:val="16"/>
                <w:szCs w:val="16"/>
              </w:rPr>
            </w:pPr>
            <w:r w:rsidRPr="003451A2">
              <w:rPr>
                <w:rFonts w:ascii="Times New Roman" w:hAnsi="Times New Roman" w:cs="Times New Roman"/>
                <w:sz w:val="16"/>
                <w:szCs w:val="16"/>
              </w:rPr>
              <w:t xml:space="preserve">местные бюджеты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24,07165</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24,07165</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09"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36" w:type="dxa"/>
            <w:gridSpan w:val="2"/>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480"/>
        </w:trPr>
        <w:tc>
          <w:tcPr>
            <w:tcW w:w="2147" w:type="dxa"/>
            <w:vMerge/>
            <w:tcBorders>
              <w:left w:val="single" w:sz="4" w:space="0" w:color="00000A"/>
              <w:bottom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pStyle w:val="ConsPlusCell"/>
              <w:rPr>
                <w:rFonts w:ascii="Times New Roman" w:hAnsi="Times New Roman" w:cs="Times New Roman"/>
                <w:sz w:val="16"/>
                <w:szCs w:val="16"/>
              </w:rPr>
            </w:pPr>
            <w:r w:rsidRPr="003451A2">
              <w:rPr>
                <w:rFonts w:ascii="Times New Roman" w:hAnsi="Times New Roman" w:cs="Times New Roman"/>
                <w:sz w:val="16"/>
                <w:szCs w:val="16"/>
              </w:rPr>
              <w:t xml:space="preserve">внебюджетные источники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w:t>
            </w:r>
          </w:p>
        </w:tc>
        <w:tc>
          <w:tcPr>
            <w:tcW w:w="709"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w:t>
            </w:r>
          </w:p>
        </w:tc>
        <w:tc>
          <w:tcPr>
            <w:tcW w:w="736" w:type="dxa"/>
            <w:gridSpan w:val="2"/>
            <w:vMerge/>
            <w:tcBorders>
              <w:left w:val="single" w:sz="4" w:space="0" w:color="00000A"/>
              <w:bottom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320"/>
        </w:trPr>
        <w:tc>
          <w:tcPr>
            <w:tcW w:w="2147" w:type="dxa"/>
            <w:vMerge w:val="restart"/>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 xml:space="preserve">1.1.2.Подписка на периодические издания </w:t>
            </w: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Количество   экз.</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w:t>
            </w:r>
          </w:p>
        </w:tc>
        <w:tc>
          <w:tcPr>
            <w:tcW w:w="709"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w:t>
            </w:r>
          </w:p>
        </w:tc>
        <w:tc>
          <w:tcPr>
            <w:tcW w:w="736" w:type="dxa"/>
            <w:gridSpan w:val="2"/>
            <w:vMerge w:val="restart"/>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ТЦБС</w:t>
            </w:r>
          </w:p>
        </w:tc>
        <w:tc>
          <w:tcPr>
            <w:tcW w:w="1927" w:type="dxa"/>
            <w:vMerge w:val="restart"/>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sz w:val="16"/>
                <w:szCs w:val="16"/>
              </w:rPr>
              <w:t>охват населения библиотечным обслуживанием сохранить на уровне 50%, сохранение уровня комплектования книжных фондов общедоступных библиотек 76 % от международного норматива (ЮНЕСКО – 250 экземпляров в год на 1000 жителей района)</w:t>
            </w: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480"/>
        </w:trPr>
        <w:tc>
          <w:tcPr>
            <w:tcW w:w="2147"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highlight w:val="yellow"/>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 xml:space="preserve">Сумма затрат, в том числе: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09"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36" w:type="dxa"/>
            <w:gridSpan w:val="2"/>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480"/>
        </w:trPr>
        <w:tc>
          <w:tcPr>
            <w:tcW w:w="2147"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highlight w:val="yellow"/>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pStyle w:val="ConsPlusCell"/>
              <w:rPr>
                <w:rFonts w:ascii="Times New Roman" w:hAnsi="Times New Roman" w:cs="Times New Roman"/>
                <w:sz w:val="16"/>
                <w:szCs w:val="16"/>
              </w:rPr>
            </w:pPr>
            <w:r w:rsidRPr="003451A2">
              <w:rPr>
                <w:rFonts w:ascii="Times New Roman" w:hAnsi="Times New Roman" w:cs="Times New Roman"/>
                <w:sz w:val="16"/>
                <w:szCs w:val="16"/>
              </w:rPr>
              <w:t xml:space="preserve">областной бюджет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09"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36" w:type="dxa"/>
            <w:gridSpan w:val="2"/>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480"/>
        </w:trPr>
        <w:tc>
          <w:tcPr>
            <w:tcW w:w="2147"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highlight w:val="yellow"/>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pStyle w:val="ConsPlusCell"/>
              <w:rPr>
                <w:rFonts w:ascii="Times New Roman" w:hAnsi="Times New Roman" w:cs="Times New Roman"/>
                <w:sz w:val="16"/>
                <w:szCs w:val="16"/>
              </w:rPr>
            </w:pPr>
            <w:r w:rsidRPr="003451A2">
              <w:rPr>
                <w:rFonts w:ascii="Times New Roman" w:hAnsi="Times New Roman" w:cs="Times New Roman"/>
                <w:sz w:val="16"/>
                <w:szCs w:val="16"/>
              </w:rPr>
              <w:t xml:space="preserve">федеральный бюджет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09"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36" w:type="dxa"/>
            <w:gridSpan w:val="2"/>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583"/>
        </w:trPr>
        <w:tc>
          <w:tcPr>
            <w:tcW w:w="2147"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highlight w:val="yellow"/>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pStyle w:val="ConsPlusCell"/>
              <w:rPr>
                <w:rFonts w:ascii="Times New Roman" w:hAnsi="Times New Roman" w:cs="Times New Roman"/>
                <w:sz w:val="16"/>
                <w:szCs w:val="16"/>
              </w:rPr>
            </w:pPr>
            <w:r w:rsidRPr="003451A2">
              <w:rPr>
                <w:rFonts w:ascii="Times New Roman" w:hAnsi="Times New Roman" w:cs="Times New Roman"/>
                <w:sz w:val="16"/>
                <w:szCs w:val="16"/>
              </w:rPr>
              <w:t xml:space="preserve">местные бюджеты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09"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36" w:type="dxa"/>
            <w:gridSpan w:val="2"/>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583"/>
        </w:trPr>
        <w:tc>
          <w:tcPr>
            <w:tcW w:w="2147" w:type="dxa"/>
            <w:vMerge/>
            <w:tcBorders>
              <w:left w:val="single" w:sz="4" w:space="0" w:color="00000A"/>
              <w:bottom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highlight w:val="yellow"/>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pStyle w:val="ConsPlusCell"/>
              <w:rPr>
                <w:rFonts w:ascii="Times New Roman" w:hAnsi="Times New Roman" w:cs="Times New Roman"/>
                <w:sz w:val="16"/>
                <w:szCs w:val="16"/>
              </w:rPr>
            </w:pPr>
            <w:r w:rsidRPr="003451A2">
              <w:rPr>
                <w:rFonts w:ascii="Times New Roman" w:hAnsi="Times New Roman" w:cs="Times New Roman"/>
                <w:sz w:val="16"/>
                <w:szCs w:val="16"/>
              </w:rPr>
              <w:t xml:space="preserve">внебюджетные источники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09"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36" w:type="dxa"/>
            <w:gridSpan w:val="2"/>
            <w:vMerge/>
            <w:tcBorders>
              <w:left w:val="single" w:sz="4" w:space="0" w:color="00000A"/>
              <w:bottom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231"/>
        </w:trPr>
        <w:tc>
          <w:tcPr>
            <w:tcW w:w="2147" w:type="dxa"/>
            <w:vMerge w:val="restart"/>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1.1.3. Материально-техническое оснащение библиотек</w:t>
            </w:r>
          </w:p>
        </w:tc>
        <w:tc>
          <w:tcPr>
            <w:tcW w:w="1795" w:type="dxa"/>
            <w:gridSpan w:val="2"/>
            <w:tcBorders>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Количество   экз.</w:t>
            </w:r>
          </w:p>
        </w:tc>
        <w:tc>
          <w:tcPr>
            <w:tcW w:w="992" w:type="dxa"/>
            <w:gridSpan w:val="2"/>
            <w:tcBorders>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w:t>
            </w:r>
          </w:p>
        </w:tc>
        <w:tc>
          <w:tcPr>
            <w:tcW w:w="992" w:type="dxa"/>
            <w:gridSpan w:val="2"/>
            <w:tcBorders>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w:t>
            </w:r>
          </w:p>
        </w:tc>
        <w:tc>
          <w:tcPr>
            <w:tcW w:w="992" w:type="dxa"/>
            <w:tcBorders>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w:t>
            </w:r>
          </w:p>
        </w:tc>
        <w:tc>
          <w:tcPr>
            <w:tcW w:w="851" w:type="dxa"/>
            <w:gridSpan w:val="2"/>
            <w:tcBorders>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w:t>
            </w:r>
          </w:p>
        </w:tc>
        <w:tc>
          <w:tcPr>
            <w:tcW w:w="709" w:type="dxa"/>
            <w:gridSpan w:val="2"/>
            <w:tcBorders>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w:t>
            </w:r>
          </w:p>
        </w:tc>
        <w:tc>
          <w:tcPr>
            <w:tcW w:w="736" w:type="dxa"/>
            <w:gridSpan w:val="2"/>
            <w:vMerge w:val="restart"/>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sz w:val="16"/>
                <w:szCs w:val="16"/>
              </w:rPr>
              <w:t>ТЦБС</w:t>
            </w:r>
          </w:p>
        </w:tc>
        <w:tc>
          <w:tcPr>
            <w:tcW w:w="1927" w:type="dxa"/>
            <w:vMerge w:val="restart"/>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rPr>
              <w:t>охват населения библиотечным обслуживанием сохранить на уровне 50%</w:t>
            </w: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177"/>
        </w:trPr>
        <w:tc>
          <w:tcPr>
            <w:tcW w:w="2147"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lang w:eastAsia="en-US"/>
              </w:rPr>
            </w:pPr>
          </w:p>
        </w:tc>
        <w:tc>
          <w:tcPr>
            <w:tcW w:w="1795"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 xml:space="preserve">Сумма затрат, в том числе: </w:t>
            </w:r>
          </w:p>
        </w:tc>
        <w:tc>
          <w:tcPr>
            <w:tcW w:w="992"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992"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851"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09"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0,00</w:t>
            </w:r>
          </w:p>
        </w:tc>
        <w:tc>
          <w:tcPr>
            <w:tcW w:w="736" w:type="dxa"/>
            <w:gridSpan w:val="2"/>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149"/>
        </w:trPr>
        <w:tc>
          <w:tcPr>
            <w:tcW w:w="2147"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lang w:eastAsia="en-US"/>
              </w:rPr>
            </w:pPr>
          </w:p>
        </w:tc>
        <w:tc>
          <w:tcPr>
            <w:tcW w:w="1795"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pStyle w:val="ConsPlusCell"/>
              <w:rPr>
                <w:rFonts w:ascii="Times New Roman" w:hAnsi="Times New Roman" w:cs="Times New Roman"/>
                <w:sz w:val="16"/>
                <w:szCs w:val="16"/>
              </w:rPr>
            </w:pPr>
            <w:r w:rsidRPr="003451A2">
              <w:rPr>
                <w:rFonts w:ascii="Times New Roman" w:hAnsi="Times New Roman" w:cs="Times New Roman"/>
                <w:sz w:val="16"/>
                <w:szCs w:val="16"/>
              </w:rPr>
              <w:t xml:space="preserve">областной бюджет </w:t>
            </w:r>
          </w:p>
        </w:tc>
        <w:tc>
          <w:tcPr>
            <w:tcW w:w="992"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992"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851"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09"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36" w:type="dxa"/>
            <w:gridSpan w:val="2"/>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190"/>
        </w:trPr>
        <w:tc>
          <w:tcPr>
            <w:tcW w:w="2147"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lang w:eastAsia="en-US"/>
              </w:rPr>
            </w:pPr>
          </w:p>
        </w:tc>
        <w:tc>
          <w:tcPr>
            <w:tcW w:w="1795"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pStyle w:val="ConsPlusCell"/>
              <w:rPr>
                <w:rFonts w:ascii="Times New Roman" w:hAnsi="Times New Roman" w:cs="Times New Roman"/>
                <w:sz w:val="16"/>
                <w:szCs w:val="16"/>
              </w:rPr>
            </w:pPr>
            <w:r w:rsidRPr="003451A2">
              <w:rPr>
                <w:rFonts w:ascii="Times New Roman" w:hAnsi="Times New Roman" w:cs="Times New Roman"/>
                <w:sz w:val="16"/>
                <w:szCs w:val="16"/>
              </w:rPr>
              <w:t xml:space="preserve">федеральный бюджет </w:t>
            </w:r>
          </w:p>
        </w:tc>
        <w:tc>
          <w:tcPr>
            <w:tcW w:w="992"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992"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851"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09"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36" w:type="dxa"/>
            <w:gridSpan w:val="2"/>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190"/>
        </w:trPr>
        <w:tc>
          <w:tcPr>
            <w:tcW w:w="2147"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lang w:eastAsia="en-US"/>
              </w:rPr>
            </w:pPr>
          </w:p>
        </w:tc>
        <w:tc>
          <w:tcPr>
            <w:tcW w:w="1795"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pStyle w:val="ConsPlusCell"/>
              <w:rPr>
                <w:rFonts w:ascii="Times New Roman" w:hAnsi="Times New Roman" w:cs="Times New Roman"/>
                <w:sz w:val="16"/>
                <w:szCs w:val="16"/>
              </w:rPr>
            </w:pPr>
            <w:r w:rsidRPr="003451A2">
              <w:rPr>
                <w:rFonts w:ascii="Times New Roman" w:hAnsi="Times New Roman" w:cs="Times New Roman"/>
                <w:sz w:val="16"/>
                <w:szCs w:val="16"/>
              </w:rPr>
              <w:t xml:space="preserve">местные бюджеты </w:t>
            </w:r>
          </w:p>
        </w:tc>
        <w:tc>
          <w:tcPr>
            <w:tcW w:w="992"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992"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851"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09"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36" w:type="dxa"/>
            <w:gridSpan w:val="2"/>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462"/>
        </w:trPr>
        <w:tc>
          <w:tcPr>
            <w:tcW w:w="2147" w:type="dxa"/>
            <w:vMerge/>
            <w:tcBorders>
              <w:left w:val="single" w:sz="4" w:space="0" w:color="00000A"/>
              <w:bottom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lang w:eastAsia="en-US"/>
              </w:rPr>
            </w:pPr>
          </w:p>
        </w:tc>
        <w:tc>
          <w:tcPr>
            <w:tcW w:w="1795" w:type="dxa"/>
            <w:gridSpan w:val="2"/>
            <w:tcBorders>
              <w:top w:val="single" w:sz="4" w:space="0" w:color="auto"/>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pStyle w:val="ConsPlusCell"/>
              <w:rPr>
                <w:rFonts w:ascii="Times New Roman" w:hAnsi="Times New Roman" w:cs="Times New Roman"/>
                <w:sz w:val="16"/>
                <w:szCs w:val="16"/>
              </w:rPr>
            </w:pPr>
            <w:r w:rsidRPr="003451A2">
              <w:rPr>
                <w:rFonts w:ascii="Times New Roman" w:hAnsi="Times New Roman" w:cs="Times New Roman"/>
                <w:sz w:val="16"/>
                <w:szCs w:val="16"/>
              </w:rPr>
              <w:t xml:space="preserve">внебюджетные источники </w:t>
            </w:r>
          </w:p>
        </w:tc>
        <w:tc>
          <w:tcPr>
            <w:tcW w:w="992" w:type="dxa"/>
            <w:gridSpan w:val="2"/>
            <w:tcBorders>
              <w:top w:val="single" w:sz="4" w:space="0" w:color="auto"/>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992" w:type="dxa"/>
            <w:gridSpan w:val="2"/>
            <w:tcBorders>
              <w:top w:val="single" w:sz="4" w:space="0" w:color="auto"/>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992" w:type="dxa"/>
            <w:tcBorders>
              <w:top w:val="single" w:sz="4" w:space="0" w:color="auto"/>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851" w:type="dxa"/>
            <w:gridSpan w:val="2"/>
            <w:tcBorders>
              <w:top w:val="single" w:sz="4" w:space="0" w:color="auto"/>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09" w:type="dxa"/>
            <w:gridSpan w:val="2"/>
            <w:tcBorders>
              <w:top w:val="single" w:sz="4" w:space="0" w:color="auto"/>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736" w:type="dxa"/>
            <w:gridSpan w:val="2"/>
            <w:vMerge/>
            <w:tcBorders>
              <w:left w:val="single" w:sz="4" w:space="0" w:color="00000A"/>
              <w:bottom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462"/>
        </w:trPr>
        <w:tc>
          <w:tcPr>
            <w:tcW w:w="11141" w:type="dxa"/>
            <w:gridSpan w:val="15"/>
            <w:tcBorders>
              <w:left w:val="single" w:sz="4" w:space="0" w:color="00000A"/>
              <w:bottom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lang w:eastAsia="en-US"/>
              </w:rPr>
            </w:pPr>
            <w:r w:rsidRPr="003451A2">
              <w:rPr>
                <w:sz w:val="16"/>
                <w:szCs w:val="16"/>
                <w:lang w:eastAsia="en-US"/>
              </w:rPr>
              <w:t>1.2.Мероприятия в сфере художественно-эстетического образования детей</w:t>
            </w: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201"/>
        </w:trPr>
        <w:tc>
          <w:tcPr>
            <w:tcW w:w="2147" w:type="dxa"/>
            <w:vMerge w:val="restart"/>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 xml:space="preserve">1.2.1. Приобретение оборудования, в том числе музыкальные инструменты, мебель, оргтехника, музыкальной литературы </w:t>
            </w:r>
          </w:p>
        </w:tc>
        <w:tc>
          <w:tcPr>
            <w:tcW w:w="1795"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 xml:space="preserve">Количество </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w:t>
            </w:r>
          </w:p>
        </w:tc>
        <w:tc>
          <w:tcPr>
            <w:tcW w:w="992" w:type="dxa"/>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w:t>
            </w:r>
          </w:p>
        </w:tc>
        <w:tc>
          <w:tcPr>
            <w:tcW w:w="851"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w:t>
            </w:r>
          </w:p>
        </w:tc>
        <w:tc>
          <w:tcPr>
            <w:tcW w:w="737" w:type="dxa"/>
            <w:gridSpan w:val="3"/>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w:t>
            </w:r>
          </w:p>
        </w:tc>
        <w:tc>
          <w:tcPr>
            <w:tcW w:w="708" w:type="dxa"/>
            <w:vMerge w:val="restart"/>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ТДМШ; ТДШИ</w:t>
            </w:r>
          </w:p>
        </w:tc>
        <w:tc>
          <w:tcPr>
            <w:tcW w:w="1927" w:type="dxa"/>
            <w:vMerge w:val="restart"/>
            <w:tcBorders>
              <w:left w:val="single" w:sz="4" w:space="0" w:color="00000A"/>
              <w:right w:val="single" w:sz="4" w:space="0" w:color="00000A"/>
            </w:tcBorders>
            <w:shd w:val="clear" w:color="auto" w:fill="auto"/>
            <w:tcMar>
              <w:left w:w="70" w:type="dxa"/>
            </w:tcMar>
          </w:tcPr>
          <w:p w:rsidR="003451A2" w:rsidRPr="003451A2" w:rsidRDefault="003451A2" w:rsidP="003451A2">
            <w:pPr>
              <w:pStyle w:val="afd"/>
              <w:rPr>
                <w:sz w:val="16"/>
                <w:szCs w:val="16"/>
              </w:rPr>
            </w:pPr>
            <w:r w:rsidRPr="003451A2">
              <w:rPr>
                <w:sz w:val="16"/>
                <w:szCs w:val="16"/>
              </w:rPr>
              <w:t xml:space="preserve">доля детского населения </w:t>
            </w:r>
            <w:r w:rsidRPr="003451A2">
              <w:rPr>
                <w:sz w:val="16"/>
                <w:szCs w:val="16"/>
              </w:rPr>
              <w:lastRenderedPageBreak/>
              <w:t>в возрасте от 5 до 18 лет, обучающихся в детских школах искусств в общем числе детей Тогучинского района, увеличится на 10%;</w:t>
            </w: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480"/>
        </w:trPr>
        <w:tc>
          <w:tcPr>
            <w:tcW w:w="2147"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lang w:eastAsia="en-US"/>
              </w:rPr>
            </w:pPr>
          </w:p>
        </w:tc>
        <w:tc>
          <w:tcPr>
            <w:tcW w:w="1795"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 xml:space="preserve">Сумма затрат, в том числе: </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1041,0387</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0,00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1041,0387</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0,00</w:t>
            </w:r>
          </w:p>
        </w:tc>
        <w:tc>
          <w:tcPr>
            <w:tcW w:w="737"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4" w:lineRule="auto"/>
              <w:rPr>
                <w:rFonts w:eastAsia="Calibri"/>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294"/>
        </w:trPr>
        <w:tc>
          <w:tcPr>
            <w:tcW w:w="2147"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lang w:eastAsia="en-US"/>
              </w:rPr>
            </w:pPr>
          </w:p>
        </w:tc>
        <w:tc>
          <w:tcPr>
            <w:tcW w:w="1795"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pStyle w:val="ConsPlusCell"/>
              <w:rPr>
                <w:rFonts w:ascii="Times New Roman" w:hAnsi="Times New Roman" w:cs="Times New Roman"/>
                <w:sz w:val="16"/>
                <w:szCs w:val="16"/>
              </w:rPr>
            </w:pPr>
            <w:r w:rsidRPr="003451A2">
              <w:rPr>
                <w:rFonts w:ascii="Times New Roman" w:hAnsi="Times New Roman" w:cs="Times New Roman"/>
                <w:sz w:val="16"/>
                <w:szCs w:val="16"/>
              </w:rPr>
              <w:t xml:space="preserve">областной бюджет </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1022,3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1022,3</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0,00</w:t>
            </w:r>
          </w:p>
        </w:tc>
        <w:tc>
          <w:tcPr>
            <w:tcW w:w="737"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4" w:lineRule="auto"/>
              <w:rPr>
                <w:rFonts w:eastAsia="Calibri"/>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262"/>
        </w:trPr>
        <w:tc>
          <w:tcPr>
            <w:tcW w:w="2147"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pStyle w:val="ConsPlusCell"/>
              <w:rPr>
                <w:rFonts w:ascii="Times New Roman" w:hAnsi="Times New Roman" w:cs="Times New Roman"/>
                <w:sz w:val="16"/>
                <w:szCs w:val="16"/>
              </w:rPr>
            </w:pPr>
            <w:r w:rsidRPr="003451A2">
              <w:rPr>
                <w:rFonts w:ascii="Times New Roman" w:hAnsi="Times New Roman" w:cs="Times New Roman"/>
                <w:sz w:val="16"/>
                <w:szCs w:val="16"/>
              </w:rPr>
              <w:t xml:space="preserve">федеральный бюджет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p>
        </w:tc>
        <w:tc>
          <w:tcPr>
            <w:tcW w:w="737" w:type="dxa"/>
            <w:gridSpan w:val="3"/>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p>
        </w:tc>
        <w:tc>
          <w:tcPr>
            <w:tcW w:w="708"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195"/>
        </w:trPr>
        <w:tc>
          <w:tcPr>
            <w:tcW w:w="2147"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pStyle w:val="ConsPlusCell"/>
              <w:rPr>
                <w:rFonts w:ascii="Times New Roman" w:hAnsi="Times New Roman" w:cs="Times New Roman"/>
                <w:sz w:val="16"/>
                <w:szCs w:val="16"/>
              </w:rPr>
            </w:pPr>
            <w:r w:rsidRPr="003451A2">
              <w:rPr>
                <w:rFonts w:ascii="Times New Roman" w:hAnsi="Times New Roman" w:cs="Times New Roman"/>
                <w:sz w:val="16"/>
                <w:szCs w:val="16"/>
              </w:rPr>
              <w:t xml:space="preserve">местные бюджеты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1022,3</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1022,3</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0,00</w:t>
            </w:r>
          </w:p>
        </w:tc>
        <w:tc>
          <w:tcPr>
            <w:tcW w:w="737"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4" w:lineRule="auto"/>
              <w:rPr>
                <w:rFonts w:eastAsia="Calibri"/>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345"/>
        </w:trPr>
        <w:tc>
          <w:tcPr>
            <w:tcW w:w="2147" w:type="dxa"/>
            <w:vMerge/>
            <w:tcBorders>
              <w:left w:val="single" w:sz="4" w:space="0" w:color="00000A"/>
              <w:bottom w:val="single" w:sz="4" w:space="0" w:color="00000A"/>
              <w:right w:val="single" w:sz="4" w:space="0" w:color="00000A"/>
            </w:tcBorders>
            <w:shd w:val="clear" w:color="auto" w:fill="auto"/>
            <w:tcMar>
              <w:left w:w="70" w:type="dxa"/>
            </w:tcMar>
            <w:vAlign w:val="center"/>
          </w:tcPr>
          <w:p w:rsidR="003451A2" w:rsidRPr="003451A2" w:rsidRDefault="003451A2" w:rsidP="003451A2">
            <w:pPr>
              <w:rPr>
                <w:sz w:val="16"/>
                <w:szCs w:val="16"/>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pStyle w:val="ConsPlusCell"/>
              <w:rPr>
                <w:rFonts w:ascii="Times New Roman" w:hAnsi="Times New Roman" w:cs="Times New Roman"/>
                <w:sz w:val="16"/>
                <w:szCs w:val="16"/>
              </w:rPr>
            </w:pPr>
            <w:r w:rsidRPr="003451A2">
              <w:rPr>
                <w:rFonts w:ascii="Times New Roman" w:hAnsi="Times New Roman" w:cs="Times New Roman"/>
                <w:sz w:val="16"/>
                <w:szCs w:val="16"/>
              </w:rPr>
              <w:t xml:space="preserve">внебюджетные источники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18,73870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18,73870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0,00</w:t>
            </w:r>
          </w:p>
        </w:tc>
        <w:tc>
          <w:tcPr>
            <w:tcW w:w="737"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4" w:lineRule="auto"/>
              <w:rPr>
                <w:rFonts w:eastAsia="Calibri"/>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365"/>
        </w:trPr>
        <w:tc>
          <w:tcPr>
            <w:tcW w:w="11141" w:type="dxa"/>
            <w:gridSpan w:val="15"/>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sz w:val="16"/>
                <w:szCs w:val="16"/>
                <w:lang w:eastAsia="en-US"/>
              </w:rPr>
              <w:t>1.3. Мероприятия в сфере культурно-досуговой деятельности</w:t>
            </w: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367"/>
        </w:trPr>
        <w:tc>
          <w:tcPr>
            <w:tcW w:w="2147" w:type="dxa"/>
            <w:vMerge w:val="restart"/>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1.3.1.Техническое оснащение, костюмы, оборудование.</w:t>
            </w:r>
          </w:p>
        </w:tc>
        <w:tc>
          <w:tcPr>
            <w:tcW w:w="1795"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 xml:space="preserve">Сумма затрат, в том числе: </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2020,84604</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992"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1287,35502</w:t>
            </w:r>
          </w:p>
        </w:tc>
        <w:tc>
          <w:tcPr>
            <w:tcW w:w="851"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733,49102</w:t>
            </w:r>
          </w:p>
        </w:tc>
        <w:tc>
          <w:tcPr>
            <w:tcW w:w="737" w:type="dxa"/>
            <w:gridSpan w:val="3"/>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08" w:type="dxa"/>
            <w:vMerge w:val="restart"/>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ТКДЦ</w:t>
            </w:r>
          </w:p>
        </w:tc>
        <w:tc>
          <w:tcPr>
            <w:tcW w:w="1927" w:type="dxa"/>
            <w:vMerge w:val="restart"/>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lang w:eastAsia="en-US"/>
              </w:rPr>
            </w:pPr>
            <w:r w:rsidRPr="003451A2">
              <w:rPr>
                <w:sz w:val="16"/>
                <w:szCs w:val="16"/>
              </w:rPr>
              <w:t>количество культурно-досуговых и информационно – просветительских мероприятий увеличится на 14,29 %</w:t>
            </w: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359"/>
        </w:trPr>
        <w:tc>
          <w:tcPr>
            <w:tcW w:w="2147" w:type="dxa"/>
            <w:vMerge/>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highlight w:val="yellow"/>
                <w:lang w:eastAsia="en-US"/>
              </w:rPr>
            </w:pPr>
          </w:p>
        </w:tc>
        <w:tc>
          <w:tcPr>
            <w:tcW w:w="1795"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rPr>
            </w:pPr>
            <w:r w:rsidRPr="003451A2">
              <w:rPr>
                <w:sz w:val="16"/>
                <w:szCs w:val="16"/>
                <w:lang w:eastAsia="en-US"/>
              </w:rPr>
              <w:t>Областной бюджет</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4" w:lineRule="auto"/>
              <w:rPr>
                <w:rFonts w:eastAsia="Calibri"/>
                <w:sz w:val="16"/>
                <w:szCs w:val="16"/>
                <w:lang w:eastAsia="en-US"/>
              </w:rPr>
            </w:pPr>
            <w:r w:rsidRPr="003451A2">
              <w:rPr>
                <w:rFonts w:eastAsia="Calibri"/>
                <w:sz w:val="16"/>
                <w:szCs w:val="16"/>
                <w:lang w:eastAsia="en-US"/>
              </w:rPr>
              <w:t>417,86667</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4" w:lineRule="auto"/>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256,49811</w:t>
            </w:r>
          </w:p>
        </w:tc>
        <w:tc>
          <w:tcPr>
            <w:tcW w:w="851"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161,36856</w:t>
            </w:r>
          </w:p>
        </w:tc>
        <w:tc>
          <w:tcPr>
            <w:tcW w:w="737" w:type="dxa"/>
            <w:gridSpan w:val="3"/>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280"/>
        </w:trPr>
        <w:tc>
          <w:tcPr>
            <w:tcW w:w="2147" w:type="dxa"/>
            <w:vMerge/>
            <w:tcBorders>
              <w:left w:val="single" w:sz="4" w:space="0" w:color="00000A"/>
              <w:bottom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lang w:eastAsia="en-US"/>
              </w:rPr>
            </w:pPr>
          </w:p>
        </w:tc>
        <w:tc>
          <w:tcPr>
            <w:tcW w:w="1795"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rPr>
            </w:pPr>
            <w:r w:rsidRPr="003451A2">
              <w:rPr>
                <w:sz w:val="16"/>
                <w:szCs w:val="16"/>
                <w:lang w:eastAsia="en-US"/>
              </w:rPr>
              <w:t xml:space="preserve">федеральный бюджет </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4" w:lineRule="auto"/>
              <w:rPr>
                <w:rFonts w:eastAsia="Calibri"/>
                <w:sz w:val="16"/>
                <w:szCs w:val="16"/>
                <w:lang w:eastAsia="en-US"/>
              </w:rPr>
            </w:pPr>
            <w:r w:rsidRPr="003451A2">
              <w:rPr>
                <w:rFonts w:eastAsia="Calibri"/>
                <w:sz w:val="16"/>
                <w:szCs w:val="16"/>
                <w:lang w:eastAsia="en-US"/>
              </w:rPr>
              <w:t>1566,600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4" w:lineRule="auto"/>
              <w:rPr>
                <w:rFonts w:eastAsia="Calibri"/>
                <w:sz w:val="16"/>
                <w:szCs w:val="16"/>
                <w:lang w:eastAsia="en-US"/>
              </w:rPr>
            </w:pPr>
            <w:r w:rsidRPr="003451A2">
              <w:rPr>
                <w:rFonts w:eastAsia="Calibri"/>
                <w:sz w:val="16"/>
                <w:szCs w:val="16"/>
                <w:lang w:eastAsia="en-US"/>
              </w:rPr>
              <w:t>0,00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994,47754</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572,12246</w:t>
            </w:r>
          </w:p>
        </w:tc>
        <w:tc>
          <w:tcPr>
            <w:tcW w:w="737"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4" w:lineRule="auto"/>
              <w:rPr>
                <w:rFonts w:eastAsia="Calibri"/>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185"/>
        </w:trPr>
        <w:tc>
          <w:tcPr>
            <w:tcW w:w="2147" w:type="dxa"/>
            <w:vMerge/>
            <w:tcBorders>
              <w:left w:val="single" w:sz="4" w:space="0" w:color="00000A"/>
              <w:bottom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rPr>
            </w:pPr>
            <w:r w:rsidRPr="003451A2">
              <w:rPr>
                <w:sz w:val="16"/>
                <w:szCs w:val="16"/>
                <w:lang w:eastAsia="en-US"/>
              </w:rPr>
              <w:t xml:space="preserve">местные бюджеты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36,37937</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36,37937</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37" w:type="dxa"/>
            <w:gridSpan w:val="3"/>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517"/>
        </w:trPr>
        <w:tc>
          <w:tcPr>
            <w:tcW w:w="2147" w:type="dxa"/>
            <w:vMerge/>
            <w:tcBorders>
              <w:left w:val="single" w:sz="4" w:space="0" w:color="00000A"/>
              <w:bottom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rPr>
            </w:pPr>
            <w:r w:rsidRPr="003451A2">
              <w:rPr>
                <w:sz w:val="16"/>
                <w:szCs w:val="16"/>
                <w:lang w:eastAsia="en-US"/>
              </w:rPr>
              <w:t xml:space="preserve">внебюджетные источники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37"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4" w:lineRule="auto"/>
              <w:rPr>
                <w:rFonts w:eastAsia="Calibri"/>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320"/>
        </w:trPr>
        <w:tc>
          <w:tcPr>
            <w:tcW w:w="2147" w:type="dxa"/>
            <w:vMerge w:val="restart"/>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1.3.2.Проведение социально-значимых мероприятий</w:t>
            </w: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roofErr w:type="gramStart"/>
            <w:r w:rsidRPr="003451A2">
              <w:rPr>
                <w:sz w:val="16"/>
                <w:szCs w:val="16"/>
                <w:lang w:eastAsia="en-US"/>
              </w:rPr>
              <w:t>Количество  мероприятий</w:t>
            </w:r>
            <w:proofErr w:type="gramEnd"/>
            <w:r w:rsidRPr="003451A2">
              <w:rPr>
                <w:sz w:val="16"/>
                <w:szCs w:val="16"/>
                <w:lang w:eastAsia="en-US"/>
              </w:rPr>
              <w:t xml:space="preserve">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w:t>
            </w:r>
          </w:p>
        </w:tc>
        <w:tc>
          <w:tcPr>
            <w:tcW w:w="737" w:type="dxa"/>
            <w:gridSpan w:val="3"/>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w:t>
            </w:r>
          </w:p>
        </w:tc>
        <w:tc>
          <w:tcPr>
            <w:tcW w:w="708" w:type="dxa"/>
            <w:vMerge w:val="restart"/>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ТКДЦ</w:t>
            </w:r>
          </w:p>
          <w:p w:rsidR="003451A2" w:rsidRPr="003451A2" w:rsidRDefault="003451A2" w:rsidP="003451A2">
            <w:pPr>
              <w:spacing w:line="276" w:lineRule="auto"/>
              <w:rPr>
                <w:sz w:val="16"/>
                <w:szCs w:val="16"/>
                <w:lang w:eastAsia="en-US"/>
              </w:rPr>
            </w:pPr>
            <w:r w:rsidRPr="003451A2">
              <w:rPr>
                <w:sz w:val="16"/>
                <w:szCs w:val="16"/>
                <w:lang w:eastAsia="en-US"/>
              </w:rPr>
              <w:t>ТДМШ; ГДШИ</w:t>
            </w:r>
          </w:p>
          <w:p w:rsidR="003451A2" w:rsidRPr="003451A2" w:rsidRDefault="003451A2" w:rsidP="003451A2">
            <w:pPr>
              <w:spacing w:line="276" w:lineRule="auto"/>
              <w:rPr>
                <w:sz w:val="16"/>
                <w:szCs w:val="16"/>
                <w:lang w:eastAsia="en-US"/>
              </w:rPr>
            </w:pPr>
            <w:r w:rsidRPr="003451A2">
              <w:rPr>
                <w:sz w:val="16"/>
                <w:szCs w:val="16"/>
                <w:lang w:eastAsia="en-US"/>
              </w:rPr>
              <w:t xml:space="preserve"> ТЦБС</w:t>
            </w:r>
          </w:p>
        </w:tc>
        <w:tc>
          <w:tcPr>
            <w:tcW w:w="1927" w:type="dxa"/>
            <w:vMerge w:val="restart"/>
            <w:tcBorders>
              <w:top w:val="single" w:sz="4" w:space="0" w:color="00000A"/>
              <w:left w:val="single" w:sz="4" w:space="0" w:color="auto"/>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sz w:val="16"/>
                <w:szCs w:val="16"/>
              </w:rPr>
              <w:t>число посещений учреждений культуры к окончанию реализации программы увеличится на 1,1 %</w:t>
            </w: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262"/>
        </w:trPr>
        <w:tc>
          <w:tcPr>
            <w:tcW w:w="2147" w:type="dxa"/>
            <w:vMerge/>
            <w:tcBorders>
              <w:left w:val="single" w:sz="4" w:space="0" w:color="00000A"/>
              <w:bottom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highlight w:val="yellow"/>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 xml:space="preserve">Стоимость единицы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737"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highlight w:val="yellow"/>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4" w:lineRule="auto"/>
              <w:rPr>
                <w:rFonts w:eastAsia="Calibri"/>
                <w:sz w:val="16"/>
                <w:szCs w:val="16"/>
                <w:highlight w:val="yellow"/>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480"/>
        </w:trPr>
        <w:tc>
          <w:tcPr>
            <w:tcW w:w="2147" w:type="dxa"/>
            <w:vMerge/>
            <w:tcBorders>
              <w:left w:val="single" w:sz="4" w:space="0" w:color="00000A"/>
              <w:bottom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highlight w:val="yellow"/>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 xml:space="preserve">Сумма затрат, в том числе: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737"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highlight w:val="yellow"/>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4" w:lineRule="auto"/>
              <w:rPr>
                <w:rFonts w:eastAsia="Calibri"/>
                <w:sz w:val="16"/>
                <w:szCs w:val="16"/>
                <w:highlight w:val="yellow"/>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229"/>
        </w:trPr>
        <w:tc>
          <w:tcPr>
            <w:tcW w:w="2147"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highlight w:val="yellow"/>
                <w:lang w:eastAsia="en-US"/>
              </w:rPr>
            </w:pPr>
          </w:p>
        </w:tc>
        <w:tc>
          <w:tcPr>
            <w:tcW w:w="1795" w:type="dxa"/>
            <w:gridSpan w:val="2"/>
            <w:tcBorders>
              <w:top w:val="single" w:sz="4" w:space="0" w:color="00000A"/>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rPr>
            </w:pPr>
            <w:r w:rsidRPr="003451A2">
              <w:rPr>
                <w:sz w:val="16"/>
                <w:szCs w:val="16"/>
                <w:lang w:eastAsia="en-US"/>
              </w:rPr>
              <w:t>Областной бюджет</w:t>
            </w:r>
          </w:p>
        </w:tc>
        <w:tc>
          <w:tcPr>
            <w:tcW w:w="992" w:type="dxa"/>
            <w:gridSpan w:val="2"/>
            <w:tcBorders>
              <w:top w:val="single" w:sz="4" w:space="0" w:color="00000A"/>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992" w:type="dxa"/>
            <w:gridSpan w:val="2"/>
            <w:tcBorders>
              <w:top w:val="single" w:sz="4" w:space="0" w:color="00000A"/>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992" w:type="dxa"/>
            <w:tcBorders>
              <w:top w:val="single" w:sz="4" w:space="0" w:color="00000A"/>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851" w:type="dxa"/>
            <w:gridSpan w:val="2"/>
            <w:tcBorders>
              <w:top w:val="single" w:sz="4" w:space="0" w:color="00000A"/>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737" w:type="dxa"/>
            <w:gridSpan w:val="3"/>
            <w:tcBorders>
              <w:top w:val="single" w:sz="4" w:space="0" w:color="00000A"/>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highlight w:val="yellow"/>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4" w:lineRule="auto"/>
              <w:rPr>
                <w:rFonts w:eastAsia="Calibri"/>
                <w:sz w:val="16"/>
                <w:szCs w:val="16"/>
                <w:highlight w:val="yellow"/>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276"/>
        </w:trPr>
        <w:tc>
          <w:tcPr>
            <w:tcW w:w="2147"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highlight w:val="yellow"/>
                <w:lang w:eastAsia="en-US"/>
              </w:rPr>
            </w:pPr>
          </w:p>
        </w:tc>
        <w:tc>
          <w:tcPr>
            <w:tcW w:w="1795" w:type="dxa"/>
            <w:gridSpan w:val="2"/>
            <w:tcBorders>
              <w:top w:val="single" w:sz="4" w:space="0" w:color="00000A"/>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rPr>
            </w:pPr>
            <w:r w:rsidRPr="003451A2">
              <w:rPr>
                <w:sz w:val="16"/>
                <w:szCs w:val="16"/>
                <w:lang w:eastAsia="en-US"/>
              </w:rPr>
              <w:t xml:space="preserve">федеральный бюджет </w:t>
            </w:r>
          </w:p>
        </w:tc>
        <w:tc>
          <w:tcPr>
            <w:tcW w:w="992" w:type="dxa"/>
            <w:gridSpan w:val="2"/>
            <w:tcBorders>
              <w:top w:val="single" w:sz="4" w:space="0" w:color="00000A"/>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992" w:type="dxa"/>
            <w:gridSpan w:val="2"/>
            <w:tcBorders>
              <w:top w:val="single" w:sz="4" w:space="0" w:color="00000A"/>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992" w:type="dxa"/>
            <w:tcBorders>
              <w:top w:val="single" w:sz="4" w:space="0" w:color="00000A"/>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851" w:type="dxa"/>
            <w:gridSpan w:val="2"/>
            <w:tcBorders>
              <w:top w:val="single" w:sz="4" w:space="0" w:color="00000A"/>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737" w:type="dxa"/>
            <w:gridSpan w:val="3"/>
            <w:tcBorders>
              <w:top w:val="single" w:sz="4" w:space="0" w:color="00000A"/>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highlight w:val="yellow"/>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4" w:lineRule="auto"/>
              <w:rPr>
                <w:rFonts w:eastAsia="Calibri"/>
                <w:sz w:val="16"/>
                <w:szCs w:val="16"/>
                <w:highlight w:val="yellow"/>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70"/>
        </w:trPr>
        <w:tc>
          <w:tcPr>
            <w:tcW w:w="2147" w:type="dxa"/>
            <w:vMerge/>
            <w:tcBorders>
              <w:left w:val="single" w:sz="4" w:space="0" w:color="00000A"/>
              <w:bottom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highlight w:val="yellow"/>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rPr>
            </w:pPr>
            <w:r w:rsidRPr="003451A2">
              <w:rPr>
                <w:sz w:val="16"/>
                <w:szCs w:val="16"/>
                <w:lang w:eastAsia="en-US"/>
              </w:rPr>
              <w:t xml:space="preserve">местные бюджеты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737" w:type="dxa"/>
            <w:gridSpan w:val="3"/>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tabs>
                <w:tab w:val="left" w:pos="750"/>
              </w:tabs>
              <w:spacing w:line="276" w:lineRule="auto"/>
              <w:rPr>
                <w:sz w:val="16"/>
                <w:szCs w:val="16"/>
                <w:highlight w:val="yellow"/>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highlight w:val="yellow"/>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480"/>
        </w:trPr>
        <w:tc>
          <w:tcPr>
            <w:tcW w:w="2147" w:type="dxa"/>
            <w:vMerge/>
            <w:tcBorders>
              <w:left w:val="single" w:sz="4" w:space="0" w:color="00000A"/>
              <w:bottom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highlight w:val="yellow"/>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rPr>
            </w:pPr>
            <w:r w:rsidRPr="003451A2">
              <w:rPr>
                <w:sz w:val="16"/>
                <w:szCs w:val="16"/>
                <w:lang w:eastAsia="en-US"/>
              </w:rPr>
              <w:t xml:space="preserve">внебюджетные источники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37"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highlight w:val="yellow"/>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4" w:lineRule="auto"/>
              <w:rPr>
                <w:rFonts w:eastAsia="Calibri"/>
                <w:sz w:val="16"/>
                <w:szCs w:val="16"/>
                <w:highlight w:val="yellow"/>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562"/>
        </w:trPr>
        <w:tc>
          <w:tcPr>
            <w:tcW w:w="11141" w:type="dxa"/>
            <w:gridSpan w:val="15"/>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sz w:val="16"/>
                <w:szCs w:val="16"/>
                <w:lang w:eastAsia="en-US"/>
              </w:rPr>
              <w:t>1.4. Организация деятельности клубных формирований</w:t>
            </w:r>
          </w:p>
        </w:tc>
      </w:tr>
      <w:tr w:rsidR="00932DC7"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255"/>
        </w:trPr>
        <w:tc>
          <w:tcPr>
            <w:tcW w:w="2147" w:type="dxa"/>
            <w:vMerge w:val="restart"/>
            <w:tcBorders>
              <w:left w:val="single" w:sz="4" w:space="0" w:color="00000A"/>
              <w:right w:val="single" w:sz="4" w:space="0" w:color="00000A"/>
            </w:tcBorders>
            <w:shd w:val="clear" w:color="auto" w:fill="auto"/>
            <w:tcMar>
              <w:left w:w="70" w:type="dxa"/>
            </w:tcMar>
          </w:tcPr>
          <w:p w:rsidR="00932DC7" w:rsidRPr="003451A2" w:rsidRDefault="00932DC7" w:rsidP="003451A2">
            <w:pPr>
              <w:spacing w:line="276" w:lineRule="auto"/>
              <w:rPr>
                <w:sz w:val="16"/>
                <w:szCs w:val="16"/>
                <w:highlight w:val="yellow"/>
                <w:lang w:eastAsia="en-US"/>
              </w:rPr>
            </w:pPr>
            <w:r w:rsidRPr="003451A2">
              <w:rPr>
                <w:sz w:val="16"/>
                <w:szCs w:val="16"/>
                <w:lang w:eastAsia="en-US"/>
              </w:rPr>
              <w:t>1.4.1 Организация деятельности клубных формирований, творческих объединений и клубов по интересам</w:t>
            </w: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line="276" w:lineRule="auto"/>
              <w:rPr>
                <w:sz w:val="16"/>
                <w:szCs w:val="16"/>
                <w:lang w:eastAsia="en-US"/>
              </w:rPr>
            </w:pPr>
            <w:r w:rsidRPr="003451A2">
              <w:rPr>
                <w:sz w:val="16"/>
                <w:szCs w:val="16"/>
                <w:lang w:eastAsia="en-US"/>
              </w:rPr>
              <w:t xml:space="preserve">Количество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after="160" w:line="259" w:lineRule="auto"/>
              <w:rPr>
                <w:rFonts w:eastAsia="Calibri"/>
                <w:sz w:val="16"/>
                <w:szCs w:val="16"/>
                <w:lang w:eastAsia="en-US"/>
              </w:rPr>
            </w:pPr>
            <w:r w:rsidRPr="003451A2">
              <w:rPr>
                <w:rFonts w:eastAsia="Calibri"/>
                <w:sz w:val="16"/>
                <w:szCs w:val="16"/>
                <w:lang w:eastAsia="en-US"/>
              </w:rPr>
              <w:t>66</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after="160" w:line="259" w:lineRule="auto"/>
              <w:rPr>
                <w:rFonts w:eastAsia="Calibri"/>
                <w:sz w:val="16"/>
                <w:szCs w:val="16"/>
                <w:lang w:eastAsia="en-US"/>
              </w:rPr>
            </w:pPr>
            <w:r w:rsidRPr="003451A2">
              <w:rPr>
                <w:rFonts w:eastAsia="Calibri"/>
                <w:sz w:val="16"/>
                <w:szCs w:val="16"/>
                <w:lang w:eastAsia="en-US"/>
              </w:rPr>
              <w:t>66</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after="160" w:line="259" w:lineRule="auto"/>
              <w:rPr>
                <w:rFonts w:eastAsia="Calibri"/>
                <w:sz w:val="16"/>
                <w:szCs w:val="16"/>
                <w:lang w:eastAsia="en-US"/>
              </w:rPr>
            </w:pPr>
            <w:r w:rsidRPr="003451A2">
              <w:rPr>
                <w:rFonts w:eastAsia="Calibri"/>
                <w:sz w:val="16"/>
                <w:szCs w:val="16"/>
                <w:lang w:eastAsia="en-US"/>
              </w:rPr>
              <w:t>66</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after="160" w:line="259" w:lineRule="auto"/>
              <w:rPr>
                <w:rFonts w:eastAsia="Calibri"/>
                <w:sz w:val="16"/>
                <w:szCs w:val="16"/>
                <w:lang w:eastAsia="en-US"/>
              </w:rPr>
            </w:pPr>
            <w:r w:rsidRPr="003451A2">
              <w:rPr>
                <w:rFonts w:eastAsia="Calibri"/>
                <w:sz w:val="16"/>
                <w:szCs w:val="16"/>
                <w:lang w:eastAsia="en-US"/>
              </w:rPr>
              <w:t>66</w:t>
            </w:r>
          </w:p>
        </w:tc>
        <w:tc>
          <w:tcPr>
            <w:tcW w:w="737" w:type="dxa"/>
            <w:gridSpan w:val="3"/>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after="160" w:line="259" w:lineRule="auto"/>
              <w:rPr>
                <w:rFonts w:eastAsia="Calibri"/>
                <w:sz w:val="16"/>
                <w:szCs w:val="16"/>
                <w:lang w:eastAsia="en-US"/>
              </w:rPr>
            </w:pPr>
            <w:r w:rsidRPr="003451A2">
              <w:rPr>
                <w:rFonts w:eastAsia="Calibri"/>
                <w:sz w:val="16"/>
                <w:szCs w:val="16"/>
                <w:lang w:eastAsia="en-US"/>
              </w:rPr>
              <w:t>66</w:t>
            </w:r>
          </w:p>
        </w:tc>
        <w:tc>
          <w:tcPr>
            <w:tcW w:w="708" w:type="dxa"/>
            <w:vMerge w:val="restart"/>
            <w:tcBorders>
              <w:left w:val="single" w:sz="4" w:space="0" w:color="00000A"/>
              <w:right w:val="single" w:sz="4" w:space="0" w:color="00000A"/>
            </w:tcBorders>
            <w:shd w:val="clear" w:color="auto" w:fill="auto"/>
            <w:tcMar>
              <w:left w:w="70" w:type="dxa"/>
            </w:tcMar>
          </w:tcPr>
          <w:p w:rsidR="00932DC7" w:rsidRPr="003451A2" w:rsidRDefault="00932DC7" w:rsidP="003451A2">
            <w:pPr>
              <w:spacing w:line="276" w:lineRule="auto"/>
              <w:rPr>
                <w:sz w:val="16"/>
                <w:szCs w:val="16"/>
                <w:lang w:eastAsia="en-US"/>
              </w:rPr>
            </w:pPr>
            <w:r w:rsidRPr="003451A2">
              <w:rPr>
                <w:sz w:val="16"/>
                <w:szCs w:val="16"/>
                <w:lang w:eastAsia="en-US"/>
              </w:rPr>
              <w:t>ТКДЦ</w:t>
            </w:r>
          </w:p>
          <w:p w:rsidR="00932DC7" w:rsidRPr="003451A2" w:rsidRDefault="00932DC7" w:rsidP="003451A2">
            <w:pPr>
              <w:spacing w:line="276" w:lineRule="auto"/>
              <w:rPr>
                <w:sz w:val="16"/>
                <w:szCs w:val="16"/>
                <w:lang w:eastAsia="en-US"/>
              </w:rPr>
            </w:pPr>
            <w:r w:rsidRPr="003451A2">
              <w:rPr>
                <w:sz w:val="16"/>
                <w:szCs w:val="16"/>
                <w:lang w:eastAsia="en-US"/>
              </w:rPr>
              <w:t>ТЦБС</w:t>
            </w:r>
          </w:p>
        </w:tc>
        <w:tc>
          <w:tcPr>
            <w:tcW w:w="1927" w:type="dxa"/>
            <w:vMerge w:val="restart"/>
            <w:tcBorders>
              <w:left w:val="single" w:sz="4" w:space="0" w:color="00000A"/>
              <w:right w:val="single" w:sz="4" w:space="0" w:color="00000A"/>
            </w:tcBorders>
            <w:shd w:val="clear" w:color="auto" w:fill="auto"/>
            <w:tcMar>
              <w:left w:w="70" w:type="dxa"/>
            </w:tcMar>
          </w:tcPr>
          <w:p w:rsidR="00932DC7" w:rsidRPr="003451A2" w:rsidRDefault="00932DC7" w:rsidP="003451A2">
            <w:pPr>
              <w:rPr>
                <w:sz w:val="16"/>
                <w:szCs w:val="16"/>
              </w:rPr>
            </w:pPr>
            <w:r w:rsidRPr="003451A2">
              <w:rPr>
                <w:sz w:val="16"/>
                <w:szCs w:val="16"/>
              </w:rPr>
              <w:t>количество клубных формирований, творческих объединений и клубов по интересам увеличится на 3 %, количество участников клубных формирований, творческих объединений и клубов по интересам увеличится на 3 %</w:t>
            </w:r>
          </w:p>
          <w:p w:rsidR="00932DC7" w:rsidRPr="003451A2" w:rsidRDefault="00932DC7" w:rsidP="003451A2">
            <w:pPr>
              <w:rPr>
                <w:sz w:val="16"/>
                <w:szCs w:val="16"/>
              </w:rPr>
            </w:pPr>
          </w:p>
        </w:tc>
      </w:tr>
      <w:tr w:rsidR="00932DC7"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254"/>
        </w:trPr>
        <w:tc>
          <w:tcPr>
            <w:tcW w:w="2147" w:type="dxa"/>
            <w:vMerge/>
            <w:tcBorders>
              <w:left w:val="single" w:sz="4" w:space="0" w:color="00000A"/>
              <w:right w:val="single" w:sz="4" w:space="0" w:color="00000A"/>
            </w:tcBorders>
            <w:shd w:val="clear" w:color="auto" w:fill="auto"/>
            <w:tcMar>
              <w:left w:w="70" w:type="dxa"/>
            </w:tcMar>
            <w:vAlign w:val="center"/>
          </w:tcPr>
          <w:p w:rsidR="00932DC7" w:rsidRPr="003451A2" w:rsidRDefault="00932DC7" w:rsidP="003451A2">
            <w:pPr>
              <w:spacing w:line="254" w:lineRule="auto"/>
              <w:rPr>
                <w:sz w:val="16"/>
                <w:szCs w:val="16"/>
                <w:highlight w:val="yellow"/>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line="276" w:lineRule="auto"/>
              <w:rPr>
                <w:sz w:val="16"/>
                <w:szCs w:val="16"/>
                <w:lang w:eastAsia="en-US"/>
              </w:rPr>
            </w:pPr>
            <w:r w:rsidRPr="003451A2">
              <w:rPr>
                <w:sz w:val="16"/>
                <w:szCs w:val="16"/>
                <w:lang w:eastAsia="en-US"/>
              </w:rPr>
              <w:t xml:space="preserve">Стоимость единицы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0,00</w:t>
            </w:r>
          </w:p>
        </w:tc>
        <w:tc>
          <w:tcPr>
            <w:tcW w:w="737" w:type="dxa"/>
            <w:gridSpan w:val="3"/>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line="276" w:lineRule="auto"/>
              <w:rPr>
                <w:sz w:val="16"/>
                <w:szCs w:val="16"/>
                <w:lang w:eastAsia="en-US"/>
              </w:rPr>
            </w:pPr>
            <w:r w:rsidRPr="003451A2">
              <w:rPr>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tcPr>
          <w:p w:rsidR="00932DC7" w:rsidRPr="003451A2" w:rsidRDefault="00932DC7" w:rsidP="003451A2">
            <w:pPr>
              <w:spacing w:line="276" w:lineRule="auto"/>
              <w:rPr>
                <w:sz w:val="16"/>
                <w:szCs w:val="16"/>
                <w:lang w:eastAsia="en-US"/>
              </w:rPr>
            </w:pPr>
          </w:p>
        </w:tc>
        <w:tc>
          <w:tcPr>
            <w:tcW w:w="1927" w:type="dxa"/>
            <w:vMerge/>
            <w:tcBorders>
              <w:left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p>
        </w:tc>
      </w:tr>
      <w:tr w:rsidR="00932DC7"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480"/>
        </w:trPr>
        <w:tc>
          <w:tcPr>
            <w:tcW w:w="2147" w:type="dxa"/>
            <w:vMerge/>
            <w:tcBorders>
              <w:left w:val="single" w:sz="4" w:space="0" w:color="00000A"/>
              <w:right w:val="single" w:sz="4" w:space="0" w:color="00000A"/>
            </w:tcBorders>
            <w:shd w:val="clear" w:color="auto" w:fill="auto"/>
            <w:tcMar>
              <w:left w:w="70" w:type="dxa"/>
            </w:tcMar>
            <w:vAlign w:val="center"/>
          </w:tcPr>
          <w:p w:rsidR="00932DC7" w:rsidRPr="003451A2" w:rsidRDefault="00932DC7" w:rsidP="003451A2">
            <w:pPr>
              <w:spacing w:line="254" w:lineRule="auto"/>
              <w:rPr>
                <w:sz w:val="16"/>
                <w:szCs w:val="16"/>
                <w:highlight w:val="yellow"/>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line="276" w:lineRule="auto"/>
              <w:rPr>
                <w:sz w:val="16"/>
                <w:szCs w:val="16"/>
                <w:lang w:eastAsia="en-US"/>
              </w:rPr>
            </w:pPr>
            <w:r w:rsidRPr="003451A2">
              <w:rPr>
                <w:sz w:val="16"/>
                <w:szCs w:val="16"/>
                <w:lang w:eastAsia="en-US"/>
              </w:rPr>
              <w:t xml:space="preserve">Сумма затрат, в том числе: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0,00</w:t>
            </w:r>
          </w:p>
        </w:tc>
        <w:tc>
          <w:tcPr>
            <w:tcW w:w="737" w:type="dxa"/>
            <w:gridSpan w:val="3"/>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line="276" w:lineRule="auto"/>
              <w:rPr>
                <w:sz w:val="16"/>
                <w:szCs w:val="16"/>
                <w:lang w:eastAsia="en-US"/>
              </w:rPr>
            </w:pPr>
            <w:r w:rsidRPr="003451A2">
              <w:rPr>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tcPr>
          <w:p w:rsidR="00932DC7" w:rsidRPr="003451A2" w:rsidRDefault="00932DC7" w:rsidP="003451A2">
            <w:pPr>
              <w:spacing w:line="276" w:lineRule="auto"/>
              <w:rPr>
                <w:sz w:val="16"/>
                <w:szCs w:val="16"/>
                <w:highlight w:val="yellow"/>
                <w:lang w:eastAsia="en-US"/>
              </w:rPr>
            </w:pPr>
          </w:p>
        </w:tc>
        <w:tc>
          <w:tcPr>
            <w:tcW w:w="1927" w:type="dxa"/>
            <w:vMerge/>
            <w:tcBorders>
              <w:left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p>
        </w:tc>
      </w:tr>
      <w:tr w:rsidR="00932DC7"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251"/>
        </w:trPr>
        <w:tc>
          <w:tcPr>
            <w:tcW w:w="2147" w:type="dxa"/>
            <w:vMerge/>
            <w:tcBorders>
              <w:left w:val="single" w:sz="4" w:space="0" w:color="00000A"/>
              <w:right w:val="single" w:sz="4" w:space="0" w:color="00000A"/>
            </w:tcBorders>
            <w:shd w:val="clear" w:color="auto" w:fill="auto"/>
            <w:tcMar>
              <w:left w:w="70" w:type="dxa"/>
            </w:tcMar>
            <w:vAlign w:val="center"/>
          </w:tcPr>
          <w:p w:rsidR="00932DC7" w:rsidRPr="003451A2" w:rsidRDefault="00932DC7" w:rsidP="003451A2">
            <w:pPr>
              <w:spacing w:line="254" w:lineRule="auto"/>
              <w:rPr>
                <w:sz w:val="16"/>
                <w:szCs w:val="16"/>
                <w:highlight w:val="yellow"/>
                <w:lang w:eastAsia="en-US"/>
              </w:rPr>
            </w:pPr>
          </w:p>
        </w:tc>
        <w:tc>
          <w:tcPr>
            <w:tcW w:w="1795" w:type="dxa"/>
            <w:gridSpan w:val="2"/>
            <w:tcBorders>
              <w:top w:val="single" w:sz="4" w:space="0" w:color="00000A"/>
              <w:left w:val="single" w:sz="4" w:space="0" w:color="00000A"/>
              <w:right w:val="single" w:sz="4" w:space="0" w:color="00000A"/>
            </w:tcBorders>
            <w:shd w:val="clear" w:color="auto" w:fill="auto"/>
            <w:tcMar>
              <w:left w:w="70" w:type="dxa"/>
            </w:tcMar>
          </w:tcPr>
          <w:p w:rsidR="00932DC7" w:rsidRPr="003451A2" w:rsidRDefault="00932DC7" w:rsidP="003451A2">
            <w:pPr>
              <w:spacing w:line="276" w:lineRule="auto"/>
              <w:rPr>
                <w:sz w:val="16"/>
                <w:szCs w:val="16"/>
              </w:rPr>
            </w:pPr>
            <w:r w:rsidRPr="003451A2">
              <w:rPr>
                <w:sz w:val="16"/>
                <w:szCs w:val="16"/>
                <w:lang w:eastAsia="en-US"/>
              </w:rPr>
              <w:t>Областной бюджет</w:t>
            </w:r>
          </w:p>
        </w:tc>
        <w:tc>
          <w:tcPr>
            <w:tcW w:w="992" w:type="dxa"/>
            <w:gridSpan w:val="2"/>
            <w:tcBorders>
              <w:top w:val="single" w:sz="4" w:space="0" w:color="00000A"/>
              <w:left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w:t>
            </w:r>
          </w:p>
        </w:tc>
        <w:tc>
          <w:tcPr>
            <w:tcW w:w="992" w:type="dxa"/>
            <w:gridSpan w:val="2"/>
            <w:tcBorders>
              <w:top w:val="single" w:sz="4" w:space="0" w:color="00000A"/>
              <w:left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0,00</w:t>
            </w:r>
          </w:p>
        </w:tc>
        <w:tc>
          <w:tcPr>
            <w:tcW w:w="992" w:type="dxa"/>
            <w:tcBorders>
              <w:top w:val="single" w:sz="4" w:space="0" w:color="00000A"/>
              <w:left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0,00</w:t>
            </w:r>
          </w:p>
        </w:tc>
        <w:tc>
          <w:tcPr>
            <w:tcW w:w="851" w:type="dxa"/>
            <w:gridSpan w:val="2"/>
            <w:tcBorders>
              <w:top w:val="single" w:sz="4" w:space="0" w:color="00000A"/>
              <w:left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0,00</w:t>
            </w:r>
          </w:p>
        </w:tc>
        <w:tc>
          <w:tcPr>
            <w:tcW w:w="737" w:type="dxa"/>
            <w:gridSpan w:val="3"/>
            <w:tcBorders>
              <w:top w:val="single" w:sz="4" w:space="0" w:color="00000A"/>
              <w:left w:val="single" w:sz="4" w:space="0" w:color="00000A"/>
              <w:right w:val="single" w:sz="4" w:space="0" w:color="00000A"/>
            </w:tcBorders>
            <w:shd w:val="clear" w:color="auto" w:fill="auto"/>
            <w:tcMar>
              <w:left w:w="70" w:type="dxa"/>
            </w:tcMar>
          </w:tcPr>
          <w:p w:rsidR="00932DC7" w:rsidRPr="003451A2" w:rsidRDefault="00932DC7" w:rsidP="003451A2">
            <w:pPr>
              <w:spacing w:line="276" w:lineRule="auto"/>
              <w:rPr>
                <w:sz w:val="16"/>
                <w:szCs w:val="16"/>
                <w:lang w:eastAsia="en-US"/>
              </w:rPr>
            </w:pPr>
            <w:r w:rsidRPr="003451A2">
              <w:rPr>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tcPr>
          <w:p w:rsidR="00932DC7" w:rsidRPr="003451A2" w:rsidRDefault="00932DC7" w:rsidP="003451A2">
            <w:pPr>
              <w:spacing w:line="276" w:lineRule="auto"/>
              <w:rPr>
                <w:sz w:val="16"/>
                <w:szCs w:val="16"/>
                <w:highlight w:val="yellow"/>
              </w:rPr>
            </w:pPr>
          </w:p>
        </w:tc>
        <w:tc>
          <w:tcPr>
            <w:tcW w:w="1927" w:type="dxa"/>
            <w:vMerge/>
            <w:tcBorders>
              <w:left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p>
        </w:tc>
      </w:tr>
      <w:tr w:rsidR="00932DC7"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314"/>
        </w:trPr>
        <w:tc>
          <w:tcPr>
            <w:tcW w:w="2147" w:type="dxa"/>
            <w:vMerge/>
            <w:tcBorders>
              <w:left w:val="single" w:sz="4" w:space="0" w:color="00000A"/>
              <w:right w:val="single" w:sz="4" w:space="0" w:color="00000A"/>
            </w:tcBorders>
            <w:shd w:val="clear" w:color="auto" w:fill="auto"/>
            <w:tcMar>
              <w:left w:w="70" w:type="dxa"/>
            </w:tcMar>
            <w:vAlign w:val="center"/>
          </w:tcPr>
          <w:p w:rsidR="00932DC7" w:rsidRPr="003451A2" w:rsidRDefault="00932DC7" w:rsidP="003451A2">
            <w:pPr>
              <w:spacing w:line="254" w:lineRule="auto"/>
              <w:rPr>
                <w:sz w:val="16"/>
                <w:szCs w:val="16"/>
                <w:highlight w:val="yellow"/>
                <w:lang w:eastAsia="en-US"/>
              </w:rPr>
            </w:pPr>
          </w:p>
        </w:tc>
        <w:tc>
          <w:tcPr>
            <w:tcW w:w="1795" w:type="dxa"/>
            <w:gridSpan w:val="2"/>
            <w:tcBorders>
              <w:top w:val="single" w:sz="4" w:space="0" w:color="00000A"/>
              <w:left w:val="single" w:sz="4" w:space="0" w:color="00000A"/>
              <w:right w:val="single" w:sz="4" w:space="0" w:color="00000A"/>
            </w:tcBorders>
            <w:shd w:val="clear" w:color="auto" w:fill="auto"/>
            <w:tcMar>
              <w:left w:w="70" w:type="dxa"/>
            </w:tcMar>
          </w:tcPr>
          <w:p w:rsidR="00932DC7" w:rsidRPr="003451A2" w:rsidRDefault="00932DC7" w:rsidP="003451A2">
            <w:pPr>
              <w:spacing w:line="276" w:lineRule="auto"/>
              <w:rPr>
                <w:sz w:val="16"/>
                <w:szCs w:val="16"/>
              </w:rPr>
            </w:pPr>
            <w:r w:rsidRPr="003451A2">
              <w:rPr>
                <w:sz w:val="16"/>
                <w:szCs w:val="16"/>
                <w:lang w:eastAsia="en-US"/>
              </w:rPr>
              <w:t xml:space="preserve">федеральный бюджет </w:t>
            </w:r>
          </w:p>
        </w:tc>
        <w:tc>
          <w:tcPr>
            <w:tcW w:w="992" w:type="dxa"/>
            <w:gridSpan w:val="2"/>
            <w:tcBorders>
              <w:top w:val="single" w:sz="4" w:space="0" w:color="00000A"/>
              <w:left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w:t>
            </w:r>
          </w:p>
        </w:tc>
        <w:tc>
          <w:tcPr>
            <w:tcW w:w="992" w:type="dxa"/>
            <w:gridSpan w:val="2"/>
            <w:tcBorders>
              <w:top w:val="single" w:sz="4" w:space="0" w:color="00000A"/>
              <w:left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0,00</w:t>
            </w:r>
          </w:p>
        </w:tc>
        <w:tc>
          <w:tcPr>
            <w:tcW w:w="992" w:type="dxa"/>
            <w:tcBorders>
              <w:top w:val="single" w:sz="4" w:space="0" w:color="00000A"/>
              <w:left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0,00</w:t>
            </w:r>
          </w:p>
        </w:tc>
        <w:tc>
          <w:tcPr>
            <w:tcW w:w="851" w:type="dxa"/>
            <w:gridSpan w:val="2"/>
            <w:tcBorders>
              <w:top w:val="single" w:sz="4" w:space="0" w:color="00000A"/>
              <w:left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0,00</w:t>
            </w:r>
          </w:p>
        </w:tc>
        <w:tc>
          <w:tcPr>
            <w:tcW w:w="737" w:type="dxa"/>
            <w:gridSpan w:val="3"/>
            <w:tcBorders>
              <w:top w:val="single" w:sz="4" w:space="0" w:color="00000A"/>
              <w:left w:val="single" w:sz="4" w:space="0" w:color="00000A"/>
              <w:right w:val="single" w:sz="4" w:space="0" w:color="00000A"/>
            </w:tcBorders>
            <w:shd w:val="clear" w:color="auto" w:fill="auto"/>
            <w:tcMar>
              <w:left w:w="70" w:type="dxa"/>
            </w:tcMar>
          </w:tcPr>
          <w:p w:rsidR="00932DC7" w:rsidRPr="003451A2" w:rsidRDefault="00932DC7" w:rsidP="003451A2">
            <w:pPr>
              <w:spacing w:line="254" w:lineRule="auto"/>
              <w:rPr>
                <w:sz w:val="16"/>
                <w:szCs w:val="16"/>
                <w:lang w:eastAsia="en-US"/>
              </w:rPr>
            </w:pPr>
            <w:r w:rsidRPr="003451A2">
              <w:rPr>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tcPr>
          <w:p w:rsidR="00932DC7" w:rsidRPr="003451A2" w:rsidRDefault="00932DC7" w:rsidP="003451A2">
            <w:pPr>
              <w:spacing w:line="276" w:lineRule="auto"/>
              <w:rPr>
                <w:sz w:val="16"/>
                <w:szCs w:val="16"/>
                <w:highlight w:val="yellow"/>
              </w:rPr>
            </w:pPr>
          </w:p>
        </w:tc>
        <w:tc>
          <w:tcPr>
            <w:tcW w:w="1927" w:type="dxa"/>
            <w:vMerge/>
            <w:tcBorders>
              <w:left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p>
        </w:tc>
      </w:tr>
      <w:tr w:rsidR="00932DC7"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220"/>
        </w:trPr>
        <w:tc>
          <w:tcPr>
            <w:tcW w:w="2147" w:type="dxa"/>
            <w:vMerge/>
            <w:tcBorders>
              <w:left w:val="single" w:sz="4" w:space="0" w:color="00000A"/>
              <w:right w:val="single" w:sz="4" w:space="0" w:color="00000A"/>
            </w:tcBorders>
            <w:shd w:val="clear" w:color="auto" w:fill="auto"/>
            <w:tcMar>
              <w:left w:w="70" w:type="dxa"/>
            </w:tcMar>
            <w:vAlign w:val="center"/>
          </w:tcPr>
          <w:p w:rsidR="00932DC7" w:rsidRPr="003451A2" w:rsidRDefault="00932DC7" w:rsidP="003451A2">
            <w:pPr>
              <w:spacing w:line="254" w:lineRule="auto"/>
              <w:rPr>
                <w:sz w:val="16"/>
                <w:szCs w:val="16"/>
                <w:highlight w:val="yellow"/>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line="276" w:lineRule="auto"/>
              <w:rPr>
                <w:sz w:val="16"/>
                <w:szCs w:val="16"/>
              </w:rPr>
            </w:pPr>
            <w:r w:rsidRPr="003451A2">
              <w:rPr>
                <w:sz w:val="16"/>
                <w:szCs w:val="16"/>
                <w:lang w:eastAsia="en-US"/>
              </w:rPr>
              <w:t xml:space="preserve">местные бюджеты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0,00</w:t>
            </w:r>
          </w:p>
        </w:tc>
        <w:tc>
          <w:tcPr>
            <w:tcW w:w="737" w:type="dxa"/>
            <w:gridSpan w:val="3"/>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line="276" w:lineRule="auto"/>
              <w:rPr>
                <w:sz w:val="16"/>
                <w:szCs w:val="16"/>
                <w:lang w:eastAsia="en-US"/>
              </w:rPr>
            </w:pPr>
            <w:r w:rsidRPr="003451A2">
              <w:rPr>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tcPr>
          <w:p w:rsidR="00932DC7" w:rsidRPr="003451A2" w:rsidRDefault="00932DC7" w:rsidP="003451A2">
            <w:pPr>
              <w:spacing w:line="276" w:lineRule="auto"/>
              <w:rPr>
                <w:sz w:val="16"/>
                <w:szCs w:val="16"/>
                <w:highlight w:val="yellow"/>
              </w:rPr>
            </w:pPr>
          </w:p>
        </w:tc>
        <w:tc>
          <w:tcPr>
            <w:tcW w:w="1927" w:type="dxa"/>
            <w:vMerge/>
            <w:tcBorders>
              <w:left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p>
        </w:tc>
      </w:tr>
      <w:tr w:rsidR="00932DC7"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480"/>
        </w:trPr>
        <w:tc>
          <w:tcPr>
            <w:tcW w:w="2147" w:type="dxa"/>
            <w:vMerge/>
            <w:tcBorders>
              <w:left w:val="single" w:sz="4" w:space="0" w:color="00000A"/>
              <w:bottom w:val="single" w:sz="4" w:space="0" w:color="00000A"/>
              <w:right w:val="single" w:sz="4" w:space="0" w:color="00000A"/>
            </w:tcBorders>
            <w:shd w:val="clear" w:color="auto" w:fill="auto"/>
            <w:tcMar>
              <w:left w:w="70" w:type="dxa"/>
            </w:tcMar>
            <w:vAlign w:val="center"/>
          </w:tcPr>
          <w:p w:rsidR="00932DC7" w:rsidRPr="003451A2" w:rsidRDefault="00932DC7" w:rsidP="003451A2">
            <w:pPr>
              <w:spacing w:line="254" w:lineRule="auto"/>
              <w:rPr>
                <w:sz w:val="16"/>
                <w:szCs w:val="16"/>
                <w:highlight w:val="yellow"/>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line="276" w:lineRule="auto"/>
              <w:rPr>
                <w:sz w:val="16"/>
                <w:szCs w:val="16"/>
              </w:rPr>
            </w:pPr>
            <w:r w:rsidRPr="003451A2">
              <w:rPr>
                <w:sz w:val="16"/>
                <w:szCs w:val="16"/>
                <w:lang w:eastAsia="en-US"/>
              </w:rPr>
              <w:t>внебюджетные источники</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r w:rsidRPr="003451A2">
              <w:rPr>
                <w:rFonts w:eastAsia="Calibri"/>
                <w:sz w:val="16"/>
                <w:szCs w:val="16"/>
                <w:lang w:eastAsia="en-US"/>
              </w:rPr>
              <w:t>0,00</w:t>
            </w:r>
          </w:p>
        </w:tc>
        <w:tc>
          <w:tcPr>
            <w:tcW w:w="737" w:type="dxa"/>
            <w:gridSpan w:val="3"/>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line="276" w:lineRule="auto"/>
              <w:rPr>
                <w:sz w:val="16"/>
                <w:szCs w:val="16"/>
                <w:lang w:eastAsia="en-US"/>
              </w:rPr>
            </w:pPr>
            <w:r w:rsidRPr="003451A2">
              <w:rPr>
                <w:sz w:val="16"/>
                <w:szCs w:val="16"/>
                <w:lang w:eastAsia="en-US"/>
              </w:rPr>
              <w:t>0,00</w:t>
            </w:r>
          </w:p>
        </w:tc>
        <w:tc>
          <w:tcPr>
            <w:tcW w:w="708" w:type="dxa"/>
            <w:vMerge/>
            <w:tcBorders>
              <w:left w:val="single" w:sz="4" w:space="0" w:color="00000A"/>
              <w:bottom w:val="single" w:sz="4" w:space="0" w:color="00000A"/>
              <w:right w:val="single" w:sz="4" w:space="0" w:color="00000A"/>
            </w:tcBorders>
            <w:shd w:val="clear" w:color="auto" w:fill="auto"/>
            <w:tcMar>
              <w:left w:w="70" w:type="dxa"/>
            </w:tcMar>
          </w:tcPr>
          <w:p w:rsidR="00932DC7" w:rsidRPr="003451A2" w:rsidRDefault="00932DC7" w:rsidP="003451A2">
            <w:pPr>
              <w:spacing w:line="276" w:lineRule="auto"/>
              <w:rPr>
                <w:sz w:val="16"/>
                <w:szCs w:val="16"/>
                <w:highlight w:val="yellow"/>
              </w:rPr>
            </w:pPr>
          </w:p>
        </w:tc>
        <w:tc>
          <w:tcPr>
            <w:tcW w:w="1927" w:type="dxa"/>
            <w:vMerge/>
            <w:tcBorders>
              <w:left w:val="single" w:sz="4" w:space="0" w:color="00000A"/>
              <w:right w:val="single" w:sz="4" w:space="0" w:color="00000A"/>
            </w:tcBorders>
            <w:shd w:val="clear" w:color="auto" w:fill="auto"/>
            <w:tcMar>
              <w:left w:w="70" w:type="dxa"/>
            </w:tcMar>
          </w:tcPr>
          <w:p w:rsidR="00932DC7" w:rsidRPr="003451A2" w:rsidRDefault="00932DC7" w:rsidP="003451A2">
            <w:pPr>
              <w:spacing w:after="160" w:line="254" w:lineRule="auto"/>
              <w:rPr>
                <w:rFonts w:eastAsia="Calibri"/>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320"/>
        </w:trPr>
        <w:tc>
          <w:tcPr>
            <w:tcW w:w="3942" w:type="dxa"/>
            <w:gridSpan w:val="3"/>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highlight w:val="yellow"/>
                <w:lang w:eastAsia="en-US"/>
              </w:rPr>
            </w:pPr>
            <w:r w:rsidRPr="003451A2">
              <w:rPr>
                <w:sz w:val="16"/>
                <w:szCs w:val="16"/>
                <w:lang w:eastAsia="en-US"/>
              </w:rPr>
              <w:t xml:space="preserve">Итого затрат на решение задачи 1, в том числе: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rFonts w:eastAsia="Calibri"/>
                <w:sz w:val="16"/>
                <w:szCs w:val="16"/>
                <w:lang w:eastAsia="en-US"/>
              </w:rPr>
              <w:t>4368,85639</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3635,36537</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733,49102</w:t>
            </w:r>
          </w:p>
        </w:tc>
        <w:tc>
          <w:tcPr>
            <w:tcW w:w="737" w:type="dxa"/>
            <w:gridSpan w:val="3"/>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08"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927"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c>
          <w:tcPr>
            <w:tcW w:w="3942" w:type="dxa"/>
            <w:gridSpan w:val="3"/>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highlight w:val="yellow"/>
              </w:rPr>
            </w:pPr>
            <w:r w:rsidRPr="003451A2">
              <w:rPr>
                <w:sz w:val="16"/>
                <w:szCs w:val="16"/>
                <w:lang w:eastAsia="en-US"/>
              </w:rPr>
              <w:t xml:space="preserve">областной бюджет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rFonts w:eastAsia="Calibri"/>
                <w:sz w:val="16"/>
                <w:szCs w:val="16"/>
                <w:lang w:eastAsia="en-US"/>
              </w:rPr>
              <w:t>2263,86667</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2102,49811</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161,36856</w:t>
            </w:r>
          </w:p>
        </w:tc>
        <w:tc>
          <w:tcPr>
            <w:tcW w:w="737" w:type="dxa"/>
            <w:gridSpan w:val="3"/>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08"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927"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c>
          <w:tcPr>
            <w:tcW w:w="3942" w:type="dxa"/>
            <w:gridSpan w:val="3"/>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rPr>
            </w:pPr>
            <w:r w:rsidRPr="003451A2">
              <w:rPr>
                <w:sz w:val="16"/>
                <w:szCs w:val="16"/>
                <w:lang w:eastAsia="en-US"/>
              </w:rPr>
              <w:t xml:space="preserve">федеральный бюджет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rFonts w:eastAsia="Calibri"/>
                <w:sz w:val="16"/>
                <w:szCs w:val="16"/>
                <w:lang w:eastAsia="en-US"/>
              </w:rPr>
              <w:t>2025,800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1453,67754</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val="en-US" w:eastAsia="en-US"/>
              </w:rPr>
            </w:pPr>
            <w:r w:rsidRPr="003451A2">
              <w:rPr>
                <w:rFonts w:eastAsia="Calibri"/>
                <w:sz w:val="16"/>
                <w:szCs w:val="16"/>
                <w:lang w:val="en-US" w:eastAsia="en-US"/>
              </w:rPr>
              <w:t>572,12246</w:t>
            </w:r>
          </w:p>
        </w:tc>
        <w:tc>
          <w:tcPr>
            <w:tcW w:w="737" w:type="dxa"/>
            <w:gridSpan w:val="3"/>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08"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927"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c>
          <w:tcPr>
            <w:tcW w:w="3942" w:type="dxa"/>
            <w:gridSpan w:val="3"/>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highlight w:val="yellow"/>
              </w:rPr>
            </w:pPr>
            <w:r w:rsidRPr="003451A2">
              <w:rPr>
                <w:sz w:val="16"/>
                <w:szCs w:val="16"/>
                <w:lang w:eastAsia="en-US"/>
              </w:rPr>
              <w:t xml:space="preserve">местные бюджеты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rFonts w:eastAsia="Calibri"/>
                <w:sz w:val="16"/>
                <w:szCs w:val="16"/>
                <w:lang w:eastAsia="en-US"/>
              </w:rPr>
              <w:t>79,18972</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79,18972</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37" w:type="dxa"/>
            <w:gridSpan w:val="3"/>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val="en-US" w:eastAsia="en-US"/>
              </w:rPr>
            </w:pPr>
            <w:r w:rsidRPr="003451A2">
              <w:rPr>
                <w:rFonts w:eastAsia="Calibri"/>
                <w:sz w:val="16"/>
                <w:szCs w:val="16"/>
                <w:lang w:eastAsia="en-US"/>
              </w:rPr>
              <w:t>0,00</w:t>
            </w:r>
          </w:p>
        </w:tc>
        <w:tc>
          <w:tcPr>
            <w:tcW w:w="708"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927"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c>
          <w:tcPr>
            <w:tcW w:w="3942" w:type="dxa"/>
            <w:gridSpan w:val="3"/>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highlight w:val="yellow"/>
              </w:rPr>
            </w:pPr>
            <w:r w:rsidRPr="003451A2">
              <w:rPr>
                <w:sz w:val="16"/>
                <w:szCs w:val="16"/>
                <w:lang w:eastAsia="en-US"/>
              </w:rPr>
              <w:t>внебюджетные источники</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rFonts w:eastAsia="Calibri"/>
                <w:sz w:val="16"/>
                <w:szCs w:val="16"/>
                <w:lang w:eastAsia="en-US"/>
              </w:rPr>
              <w:t>0,00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37" w:type="dxa"/>
            <w:gridSpan w:val="3"/>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val="en-US" w:eastAsia="en-US"/>
              </w:rPr>
            </w:pPr>
            <w:r w:rsidRPr="003451A2">
              <w:rPr>
                <w:rFonts w:eastAsia="Calibri"/>
                <w:sz w:val="16"/>
                <w:szCs w:val="16"/>
                <w:lang w:eastAsia="en-US"/>
              </w:rPr>
              <w:t>0,00</w:t>
            </w:r>
          </w:p>
        </w:tc>
        <w:tc>
          <w:tcPr>
            <w:tcW w:w="708"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927"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c>
          <w:tcPr>
            <w:tcW w:w="11141" w:type="dxa"/>
            <w:gridSpan w:val="15"/>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Задача 2. Создание условий для повышения доступности и качества предоставления услуг в сфере культуры</w:t>
            </w: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339"/>
        </w:trPr>
        <w:tc>
          <w:tcPr>
            <w:tcW w:w="2147"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 xml:space="preserve">2.1.Капитальный, текущий ремонт </w:t>
            </w:r>
          </w:p>
        </w:tc>
        <w:tc>
          <w:tcPr>
            <w:tcW w:w="1795"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tabs>
                <w:tab w:val="left" w:pos="1935"/>
              </w:tabs>
              <w:spacing w:line="276" w:lineRule="auto"/>
              <w:rPr>
                <w:sz w:val="16"/>
                <w:szCs w:val="16"/>
                <w:lang w:eastAsia="en-US"/>
              </w:rPr>
            </w:pPr>
            <w:r w:rsidRPr="003451A2">
              <w:rPr>
                <w:sz w:val="16"/>
                <w:szCs w:val="16"/>
                <w:lang w:eastAsia="en-US"/>
              </w:rPr>
              <w:t>Количество   учреждений</w:t>
            </w:r>
            <w:r w:rsidRPr="003451A2">
              <w:rPr>
                <w:sz w:val="16"/>
                <w:szCs w:val="16"/>
                <w:lang w:eastAsia="en-US"/>
              </w:rPr>
              <w:tab/>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1</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val="en-US" w:eastAsia="en-US"/>
              </w:rPr>
            </w:pPr>
            <w:r w:rsidRPr="003451A2">
              <w:rPr>
                <w:sz w:val="16"/>
                <w:szCs w:val="16"/>
                <w:lang w:val="en-US" w:eastAsia="en-US"/>
              </w:rPr>
              <w:t>1</w:t>
            </w:r>
          </w:p>
        </w:tc>
        <w:tc>
          <w:tcPr>
            <w:tcW w:w="737"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2</w:t>
            </w:r>
          </w:p>
        </w:tc>
        <w:tc>
          <w:tcPr>
            <w:tcW w:w="708" w:type="dxa"/>
            <w:vMerge w:val="restart"/>
            <w:tcBorders>
              <w:top w:val="single" w:sz="4" w:space="0" w:color="00000A"/>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ТКДЦ</w:t>
            </w:r>
          </w:p>
          <w:p w:rsidR="003451A2" w:rsidRPr="003451A2" w:rsidRDefault="003451A2" w:rsidP="003451A2">
            <w:pPr>
              <w:spacing w:line="276" w:lineRule="auto"/>
              <w:rPr>
                <w:sz w:val="16"/>
                <w:szCs w:val="16"/>
                <w:lang w:eastAsia="en-US"/>
              </w:rPr>
            </w:pPr>
            <w:r w:rsidRPr="003451A2">
              <w:rPr>
                <w:sz w:val="16"/>
                <w:szCs w:val="16"/>
                <w:lang w:eastAsia="en-US"/>
              </w:rPr>
              <w:t>ТДМШ ГДШИ ТЦБС</w:t>
            </w:r>
          </w:p>
        </w:tc>
        <w:tc>
          <w:tcPr>
            <w:tcW w:w="1927"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rFonts w:eastAsia="Calibri"/>
                <w:sz w:val="16"/>
                <w:szCs w:val="16"/>
                <w:lang w:eastAsia="en-US"/>
              </w:rPr>
            </w:pPr>
            <w:r w:rsidRPr="003451A2">
              <w:rPr>
                <w:rStyle w:val="FontStyle28"/>
                <w:sz w:val="16"/>
                <w:szCs w:val="16"/>
              </w:rPr>
              <w:t>доля зданий учреждений культуры требующих капитального ремонта снизится на 7,1% к 2024 году</w:t>
            </w: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405"/>
        </w:trPr>
        <w:tc>
          <w:tcPr>
            <w:tcW w:w="2147" w:type="dxa"/>
            <w:vMerge/>
            <w:tcBorders>
              <w:left w:val="single" w:sz="4" w:space="0" w:color="00000A"/>
              <w:bottom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 xml:space="preserve">Сумма затрат, в том числе: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rFonts w:eastAsia="Calibri"/>
                <w:sz w:val="16"/>
                <w:szCs w:val="16"/>
                <w:lang w:eastAsia="en-US"/>
              </w:rPr>
              <w:t>26143,64307</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1932,79019</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35,42793</w:t>
            </w:r>
          </w:p>
        </w:tc>
        <w:tc>
          <w:tcPr>
            <w:tcW w:w="737"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24175,42495</w:t>
            </w:r>
          </w:p>
        </w:tc>
        <w:tc>
          <w:tcPr>
            <w:tcW w:w="708"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4" w:lineRule="auto"/>
              <w:rPr>
                <w:rFonts w:eastAsia="Calibri"/>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399"/>
        </w:trPr>
        <w:tc>
          <w:tcPr>
            <w:tcW w:w="2147" w:type="dxa"/>
            <w:vMerge/>
            <w:tcBorders>
              <w:left w:val="single" w:sz="4" w:space="0" w:color="00000A"/>
              <w:bottom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rPr>
            </w:pPr>
            <w:r w:rsidRPr="003451A2">
              <w:rPr>
                <w:sz w:val="16"/>
                <w:szCs w:val="16"/>
                <w:lang w:eastAsia="en-US"/>
              </w:rPr>
              <w:t>областной бюджет</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rFonts w:eastAsia="Calibri"/>
                <w:sz w:val="16"/>
                <w:szCs w:val="16"/>
                <w:lang w:eastAsia="en-US"/>
              </w:rPr>
              <w:t>25849,700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1932,79019</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37"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23916,90981</w:t>
            </w:r>
          </w:p>
        </w:tc>
        <w:tc>
          <w:tcPr>
            <w:tcW w:w="708"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4" w:lineRule="auto"/>
              <w:rPr>
                <w:rFonts w:eastAsia="Calibri"/>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420"/>
        </w:trPr>
        <w:tc>
          <w:tcPr>
            <w:tcW w:w="2147" w:type="dxa"/>
            <w:vMerge/>
            <w:tcBorders>
              <w:left w:val="single" w:sz="4" w:space="0" w:color="00000A"/>
              <w:bottom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rPr>
            </w:pPr>
            <w:r w:rsidRPr="003451A2">
              <w:rPr>
                <w:sz w:val="16"/>
                <w:szCs w:val="16"/>
                <w:lang w:eastAsia="en-US"/>
              </w:rPr>
              <w:t xml:space="preserve">федеральный бюджет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rFonts w:eastAsia="Calibri"/>
                <w:sz w:val="16"/>
                <w:szCs w:val="16"/>
                <w:lang w:eastAsia="en-US"/>
              </w:rPr>
              <w:t>0,00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37"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4" w:lineRule="auto"/>
              <w:rPr>
                <w:rFonts w:eastAsia="Calibri"/>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116"/>
        </w:trPr>
        <w:tc>
          <w:tcPr>
            <w:tcW w:w="2147" w:type="dxa"/>
            <w:vMerge/>
            <w:tcBorders>
              <w:left w:val="single" w:sz="4" w:space="0" w:color="00000A"/>
              <w:bottom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rPr>
            </w:pPr>
            <w:r w:rsidRPr="003451A2">
              <w:rPr>
                <w:sz w:val="16"/>
                <w:szCs w:val="16"/>
                <w:lang w:eastAsia="en-US"/>
              </w:rPr>
              <w:t xml:space="preserve">местные бюджеты </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rFonts w:eastAsia="Calibri"/>
                <w:sz w:val="16"/>
                <w:szCs w:val="16"/>
                <w:lang w:eastAsia="en-US"/>
              </w:rPr>
              <w:t>293,94307</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35,42793</w:t>
            </w:r>
          </w:p>
        </w:tc>
        <w:tc>
          <w:tcPr>
            <w:tcW w:w="737"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258,51514</w:t>
            </w:r>
          </w:p>
        </w:tc>
        <w:tc>
          <w:tcPr>
            <w:tcW w:w="708"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4" w:lineRule="auto"/>
              <w:rPr>
                <w:rFonts w:eastAsia="Calibri"/>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480"/>
        </w:trPr>
        <w:tc>
          <w:tcPr>
            <w:tcW w:w="2147" w:type="dxa"/>
            <w:vMerge/>
            <w:tcBorders>
              <w:left w:val="single" w:sz="4" w:space="0" w:color="00000A"/>
              <w:bottom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lang w:eastAsia="en-US"/>
              </w:rPr>
            </w:pPr>
          </w:p>
        </w:tc>
        <w:tc>
          <w:tcPr>
            <w:tcW w:w="1795"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highlight w:val="yellow"/>
              </w:rPr>
            </w:pPr>
            <w:r w:rsidRPr="003451A2">
              <w:rPr>
                <w:sz w:val="16"/>
                <w:szCs w:val="16"/>
                <w:lang w:eastAsia="en-US"/>
              </w:rPr>
              <w:t>внебюджетные источники</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rFonts w:eastAsia="Calibri"/>
                <w:sz w:val="16"/>
                <w:szCs w:val="16"/>
                <w:lang w:eastAsia="en-US"/>
              </w:rPr>
              <w:t>0,00</w:t>
            </w:r>
          </w:p>
        </w:tc>
        <w:tc>
          <w:tcPr>
            <w:tcW w:w="992"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851" w:type="dxa"/>
            <w:gridSpan w:val="2"/>
            <w:tcBorders>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37"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val="en-US" w:eastAsia="en-US"/>
              </w:rPr>
            </w:pPr>
            <w:r w:rsidRPr="003451A2">
              <w:rPr>
                <w:rFonts w:eastAsia="Calibri"/>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vAlign w:val="center"/>
          </w:tcPr>
          <w:p w:rsidR="003451A2" w:rsidRPr="003451A2" w:rsidRDefault="003451A2" w:rsidP="003451A2">
            <w:pPr>
              <w:spacing w:line="254" w:lineRule="auto"/>
              <w:rPr>
                <w:sz w:val="16"/>
                <w:szCs w:val="16"/>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4" w:lineRule="auto"/>
              <w:rPr>
                <w:rFonts w:eastAsia="Calibri"/>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484"/>
        </w:trPr>
        <w:tc>
          <w:tcPr>
            <w:tcW w:w="2147" w:type="dxa"/>
            <w:vMerge w:val="restart"/>
            <w:tcBorders>
              <w:left w:val="single" w:sz="4" w:space="0" w:color="00000A"/>
              <w:right w:val="single" w:sz="4" w:space="0" w:color="auto"/>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 xml:space="preserve">2.2.1.Объём расходов на заработную плату и начисления на заработная плата работникам культуры и доп. образования в сфере культуры Тогучинского района. </w:t>
            </w:r>
          </w:p>
        </w:tc>
        <w:tc>
          <w:tcPr>
            <w:tcW w:w="1795" w:type="dxa"/>
            <w:gridSpan w:val="2"/>
            <w:tcBorders>
              <w:left w:val="single" w:sz="4" w:space="0" w:color="auto"/>
              <w:bottom w:val="single" w:sz="4" w:space="0" w:color="auto"/>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 xml:space="preserve">Сумма затрат, в том числе: </w:t>
            </w:r>
          </w:p>
        </w:tc>
        <w:tc>
          <w:tcPr>
            <w:tcW w:w="992" w:type="dxa"/>
            <w:gridSpan w:val="2"/>
            <w:tcBorders>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86065,80630</w:t>
            </w:r>
          </w:p>
        </w:tc>
        <w:tc>
          <w:tcPr>
            <w:tcW w:w="992" w:type="dxa"/>
            <w:gridSpan w:val="2"/>
            <w:tcBorders>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21516,45158</w:t>
            </w:r>
          </w:p>
        </w:tc>
        <w:tc>
          <w:tcPr>
            <w:tcW w:w="992" w:type="dxa"/>
            <w:tcBorders>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21516,45158</w:t>
            </w:r>
          </w:p>
        </w:tc>
        <w:tc>
          <w:tcPr>
            <w:tcW w:w="851" w:type="dxa"/>
            <w:gridSpan w:val="2"/>
            <w:tcBorders>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21516,45158</w:t>
            </w:r>
          </w:p>
        </w:tc>
        <w:tc>
          <w:tcPr>
            <w:tcW w:w="737" w:type="dxa"/>
            <w:gridSpan w:val="3"/>
            <w:tcBorders>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21516,45156</w:t>
            </w:r>
          </w:p>
        </w:tc>
        <w:tc>
          <w:tcPr>
            <w:tcW w:w="708" w:type="dxa"/>
            <w:vMerge w:val="restart"/>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ТКДЦ ТЦБС</w:t>
            </w:r>
          </w:p>
          <w:p w:rsidR="003451A2" w:rsidRPr="003451A2" w:rsidRDefault="003451A2" w:rsidP="003451A2">
            <w:pPr>
              <w:spacing w:line="276" w:lineRule="auto"/>
              <w:rPr>
                <w:sz w:val="16"/>
                <w:szCs w:val="16"/>
                <w:lang w:eastAsia="en-US"/>
              </w:rPr>
            </w:pPr>
            <w:r w:rsidRPr="003451A2">
              <w:rPr>
                <w:sz w:val="16"/>
                <w:szCs w:val="16"/>
                <w:lang w:eastAsia="en-US"/>
              </w:rPr>
              <w:t>ГДШИ</w:t>
            </w:r>
          </w:p>
          <w:p w:rsidR="003451A2" w:rsidRPr="003451A2" w:rsidRDefault="003451A2" w:rsidP="003451A2">
            <w:pPr>
              <w:spacing w:line="276" w:lineRule="auto"/>
              <w:rPr>
                <w:sz w:val="16"/>
                <w:szCs w:val="16"/>
                <w:lang w:eastAsia="en-US"/>
              </w:rPr>
            </w:pPr>
            <w:r w:rsidRPr="003451A2">
              <w:rPr>
                <w:sz w:val="16"/>
                <w:szCs w:val="16"/>
                <w:lang w:eastAsia="en-US"/>
              </w:rPr>
              <w:t>ТДМШ</w:t>
            </w:r>
          </w:p>
        </w:tc>
        <w:tc>
          <w:tcPr>
            <w:tcW w:w="1927" w:type="dxa"/>
            <w:vMerge w:val="restart"/>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sz w:val="16"/>
                <w:szCs w:val="16"/>
              </w:rPr>
              <w:t>отношение средней заработной платы работников учреждений культуры к средней заработной плате в Новосибирской области к 2024 году достигнет 89 %</w:t>
            </w: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335"/>
        </w:trPr>
        <w:tc>
          <w:tcPr>
            <w:tcW w:w="2147" w:type="dxa"/>
            <w:vMerge/>
            <w:tcBorders>
              <w:left w:val="single" w:sz="4" w:space="0" w:color="00000A"/>
              <w:right w:val="single" w:sz="4" w:space="0" w:color="auto"/>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795" w:type="dxa"/>
            <w:gridSpan w:val="2"/>
            <w:tcBorders>
              <w:top w:val="single" w:sz="4" w:space="0" w:color="auto"/>
              <w:left w:val="single" w:sz="4" w:space="0" w:color="auto"/>
              <w:bottom w:val="single" w:sz="4" w:space="0" w:color="auto"/>
              <w:right w:val="single" w:sz="4" w:space="0" w:color="00000A"/>
            </w:tcBorders>
            <w:shd w:val="clear" w:color="auto" w:fill="auto"/>
            <w:tcMar>
              <w:left w:w="70" w:type="dxa"/>
            </w:tcMar>
          </w:tcPr>
          <w:p w:rsidR="003451A2" w:rsidRPr="003451A2" w:rsidRDefault="003451A2" w:rsidP="003451A2">
            <w:pPr>
              <w:spacing w:line="276" w:lineRule="auto"/>
              <w:rPr>
                <w:sz w:val="16"/>
                <w:szCs w:val="16"/>
              </w:rPr>
            </w:pPr>
            <w:r w:rsidRPr="003451A2">
              <w:rPr>
                <w:sz w:val="16"/>
                <w:szCs w:val="16"/>
                <w:lang w:eastAsia="en-US"/>
              </w:rPr>
              <w:t>областной бюджет</w:t>
            </w:r>
          </w:p>
        </w:tc>
        <w:tc>
          <w:tcPr>
            <w:tcW w:w="992"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992"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851"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37" w:type="dxa"/>
            <w:gridSpan w:val="3"/>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rFonts w:eastAsia="Calibri"/>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398"/>
        </w:trPr>
        <w:tc>
          <w:tcPr>
            <w:tcW w:w="2147" w:type="dxa"/>
            <w:vMerge/>
            <w:tcBorders>
              <w:left w:val="single" w:sz="4" w:space="0" w:color="00000A"/>
              <w:right w:val="single" w:sz="4" w:space="0" w:color="auto"/>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795" w:type="dxa"/>
            <w:gridSpan w:val="2"/>
            <w:tcBorders>
              <w:top w:val="single" w:sz="4" w:space="0" w:color="auto"/>
              <w:left w:val="single" w:sz="4" w:space="0" w:color="auto"/>
              <w:bottom w:val="single" w:sz="4" w:space="0" w:color="auto"/>
              <w:right w:val="single" w:sz="4" w:space="0" w:color="00000A"/>
            </w:tcBorders>
            <w:shd w:val="clear" w:color="auto" w:fill="auto"/>
            <w:tcMar>
              <w:left w:w="70" w:type="dxa"/>
            </w:tcMar>
          </w:tcPr>
          <w:p w:rsidR="003451A2" w:rsidRPr="003451A2" w:rsidRDefault="003451A2" w:rsidP="003451A2">
            <w:pPr>
              <w:spacing w:line="276" w:lineRule="auto"/>
              <w:rPr>
                <w:sz w:val="16"/>
                <w:szCs w:val="16"/>
              </w:rPr>
            </w:pPr>
            <w:r w:rsidRPr="003451A2">
              <w:rPr>
                <w:sz w:val="16"/>
                <w:szCs w:val="16"/>
                <w:lang w:eastAsia="en-US"/>
              </w:rPr>
              <w:t xml:space="preserve">федеральный бюджет </w:t>
            </w:r>
          </w:p>
        </w:tc>
        <w:tc>
          <w:tcPr>
            <w:tcW w:w="992"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992"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851"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37" w:type="dxa"/>
            <w:gridSpan w:val="3"/>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rFonts w:eastAsia="Calibri"/>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404"/>
        </w:trPr>
        <w:tc>
          <w:tcPr>
            <w:tcW w:w="2147" w:type="dxa"/>
            <w:vMerge/>
            <w:tcBorders>
              <w:left w:val="single" w:sz="4" w:space="0" w:color="00000A"/>
              <w:right w:val="single" w:sz="4" w:space="0" w:color="auto"/>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795" w:type="dxa"/>
            <w:gridSpan w:val="2"/>
            <w:tcBorders>
              <w:top w:val="single" w:sz="4" w:space="0" w:color="auto"/>
              <w:left w:val="single" w:sz="4" w:space="0" w:color="auto"/>
              <w:bottom w:val="single" w:sz="4" w:space="0" w:color="auto"/>
              <w:right w:val="single" w:sz="4" w:space="0" w:color="00000A"/>
            </w:tcBorders>
            <w:shd w:val="clear" w:color="auto" w:fill="auto"/>
            <w:tcMar>
              <w:left w:w="70" w:type="dxa"/>
            </w:tcMar>
          </w:tcPr>
          <w:p w:rsidR="003451A2" w:rsidRPr="003451A2" w:rsidRDefault="003451A2" w:rsidP="003451A2">
            <w:pPr>
              <w:spacing w:line="276" w:lineRule="auto"/>
              <w:rPr>
                <w:sz w:val="16"/>
                <w:szCs w:val="16"/>
              </w:rPr>
            </w:pPr>
            <w:r w:rsidRPr="003451A2">
              <w:rPr>
                <w:sz w:val="16"/>
                <w:szCs w:val="16"/>
                <w:lang w:eastAsia="en-US"/>
              </w:rPr>
              <w:t>местный бюджет</w:t>
            </w:r>
          </w:p>
        </w:tc>
        <w:tc>
          <w:tcPr>
            <w:tcW w:w="992"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86065,80630</w:t>
            </w:r>
          </w:p>
        </w:tc>
        <w:tc>
          <w:tcPr>
            <w:tcW w:w="992"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21516,45158</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21516,45158</w:t>
            </w:r>
          </w:p>
        </w:tc>
        <w:tc>
          <w:tcPr>
            <w:tcW w:w="851" w:type="dxa"/>
            <w:gridSpan w:val="2"/>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21516,45158</w:t>
            </w:r>
          </w:p>
        </w:tc>
        <w:tc>
          <w:tcPr>
            <w:tcW w:w="737" w:type="dxa"/>
            <w:gridSpan w:val="3"/>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21516,45156</w:t>
            </w:r>
          </w:p>
        </w:tc>
        <w:tc>
          <w:tcPr>
            <w:tcW w:w="708"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rFonts w:eastAsia="Calibri"/>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412"/>
        </w:trPr>
        <w:tc>
          <w:tcPr>
            <w:tcW w:w="2147" w:type="dxa"/>
            <w:vMerge/>
            <w:tcBorders>
              <w:left w:val="single" w:sz="4" w:space="0" w:color="00000A"/>
              <w:right w:val="single" w:sz="4" w:space="0" w:color="auto"/>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795" w:type="dxa"/>
            <w:gridSpan w:val="2"/>
            <w:tcBorders>
              <w:top w:val="single" w:sz="4" w:space="0" w:color="auto"/>
              <w:left w:val="single" w:sz="4" w:space="0" w:color="auto"/>
              <w:right w:val="single" w:sz="4" w:space="0" w:color="00000A"/>
            </w:tcBorders>
            <w:shd w:val="clear" w:color="auto" w:fill="auto"/>
            <w:tcMar>
              <w:left w:w="70" w:type="dxa"/>
            </w:tcMar>
          </w:tcPr>
          <w:p w:rsidR="003451A2" w:rsidRPr="003451A2" w:rsidRDefault="003451A2" w:rsidP="003451A2">
            <w:pPr>
              <w:spacing w:line="276" w:lineRule="auto"/>
              <w:rPr>
                <w:sz w:val="16"/>
                <w:szCs w:val="16"/>
                <w:highlight w:val="yellow"/>
              </w:rPr>
            </w:pPr>
            <w:r w:rsidRPr="003451A2">
              <w:rPr>
                <w:sz w:val="16"/>
                <w:szCs w:val="16"/>
                <w:lang w:eastAsia="en-US"/>
              </w:rPr>
              <w:t>внебюджетные источники</w:t>
            </w:r>
          </w:p>
        </w:tc>
        <w:tc>
          <w:tcPr>
            <w:tcW w:w="992" w:type="dxa"/>
            <w:gridSpan w:val="2"/>
            <w:tcBorders>
              <w:top w:val="single" w:sz="4" w:space="0" w:color="auto"/>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rFonts w:eastAsia="Calibri"/>
                <w:sz w:val="16"/>
                <w:szCs w:val="16"/>
                <w:lang w:eastAsia="en-US"/>
              </w:rPr>
              <w:t>0,00</w:t>
            </w:r>
          </w:p>
        </w:tc>
        <w:tc>
          <w:tcPr>
            <w:tcW w:w="992" w:type="dxa"/>
            <w:gridSpan w:val="2"/>
            <w:tcBorders>
              <w:top w:val="single" w:sz="4" w:space="0" w:color="auto"/>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992" w:type="dxa"/>
            <w:tcBorders>
              <w:top w:val="single" w:sz="4" w:space="0" w:color="auto"/>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851" w:type="dxa"/>
            <w:gridSpan w:val="2"/>
            <w:tcBorders>
              <w:top w:val="single" w:sz="4" w:space="0" w:color="auto"/>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37" w:type="dxa"/>
            <w:gridSpan w:val="3"/>
            <w:tcBorders>
              <w:top w:val="single" w:sz="4" w:space="0" w:color="auto"/>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val="en-US" w:eastAsia="en-US"/>
              </w:rPr>
            </w:pPr>
            <w:r w:rsidRPr="003451A2">
              <w:rPr>
                <w:rFonts w:eastAsia="Calibri"/>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927"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rFonts w:eastAsia="Calibri"/>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rPr>
          <w:trHeight w:val="261"/>
        </w:trPr>
        <w:tc>
          <w:tcPr>
            <w:tcW w:w="3942" w:type="dxa"/>
            <w:gridSpan w:val="3"/>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 xml:space="preserve">Итого затрат на решение задачи 2, в том числе: </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112209,44937</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21516,45158</w:t>
            </w:r>
          </w:p>
        </w:tc>
        <w:tc>
          <w:tcPr>
            <w:tcW w:w="992"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23449,24177</w:t>
            </w:r>
          </w:p>
        </w:tc>
        <w:tc>
          <w:tcPr>
            <w:tcW w:w="851"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21551,87951</w:t>
            </w:r>
          </w:p>
        </w:tc>
        <w:tc>
          <w:tcPr>
            <w:tcW w:w="737" w:type="dxa"/>
            <w:gridSpan w:val="3"/>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45691,87651</w:t>
            </w:r>
          </w:p>
        </w:tc>
        <w:tc>
          <w:tcPr>
            <w:tcW w:w="708"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927"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c>
          <w:tcPr>
            <w:tcW w:w="3942" w:type="dxa"/>
            <w:gridSpan w:val="3"/>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rPr>
            </w:pPr>
            <w:r w:rsidRPr="003451A2">
              <w:rPr>
                <w:sz w:val="16"/>
                <w:szCs w:val="16"/>
                <w:lang w:eastAsia="en-US"/>
              </w:rPr>
              <w:t xml:space="preserve">областной бюджет </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rFonts w:eastAsia="Calibri"/>
                <w:sz w:val="16"/>
                <w:szCs w:val="16"/>
                <w:lang w:eastAsia="en-US"/>
              </w:rPr>
              <w:t>25849,700</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1932,79019</w:t>
            </w:r>
          </w:p>
        </w:tc>
        <w:tc>
          <w:tcPr>
            <w:tcW w:w="851"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37" w:type="dxa"/>
            <w:gridSpan w:val="3"/>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23916,90981</w:t>
            </w:r>
          </w:p>
        </w:tc>
        <w:tc>
          <w:tcPr>
            <w:tcW w:w="708"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927"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c>
          <w:tcPr>
            <w:tcW w:w="3942" w:type="dxa"/>
            <w:gridSpan w:val="3"/>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rPr>
            </w:pPr>
            <w:r w:rsidRPr="003451A2">
              <w:rPr>
                <w:sz w:val="16"/>
                <w:szCs w:val="16"/>
                <w:lang w:eastAsia="en-US"/>
              </w:rPr>
              <w:t>федеральный бюджет</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rFonts w:eastAsia="Calibri"/>
                <w:sz w:val="16"/>
                <w:szCs w:val="16"/>
                <w:lang w:eastAsia="en-US"/>
              </w:rPr>
              <w:t>0,00</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rFonts w:eastAsia="Calibri"/>
                <w:sz w:val="16"/>
                <w:szCs w:val="16"/>
                <w:lang w:eastAsia="en-US"/>
              </w:rPr>
              <w:t>0,00</w:t>
            </w:r>
          </w:p>
        </w:tc>
        <w:tc>
          <w:tcPr>
            <w:tcW w:w="992" w:type="dxa"/>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rFonts w:eastAsia="Calibri"/>
                <w:sz w:val="16"/>
                <w:szCs w:val="16"/>
                <w:lang w:eastAsia="en-US"/>
              </w:rPr>
              <w:t>0,00</w:t>
            </w:r>
          </w:p>
        </w:tc>
        <w:tc>
          <w:tcPr>
            <w:tcW w:w="851"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rFonts w:eastAsia="Calibri"/>
                <w:sz w:val="16"/>
                <w:szCs w:val="16"/>
                <w:lang w:eastAsia="en-US"/>
              </w:rPr>
              <w:t>0,00</w:t>
            </w:r>
          </w:p>
        </w:tc>
        <w:tc>
          <w:tcPr>
            <w:tcW w:w="737" w:type="dxa"/>
            <w:gridSpan w:val="3"/>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rFonts w:eastAsia="Calibri"/>
                <w:sz w:val="16"/>
                <w:szCs w:val="16"/>
                <w:lang w:eastAsia="en-US"/>
              </w:rPr>
              <w:t>0,00</w:t>
            </w:r>
          </w:p>
        </w:tc>
        <w:tc>
          <w:tcPr>
            <w:tcW w:w="708"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927"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c>
          <w:tcPr>
            <w:tcW w:w="3942" w:type="dxa"/>
            <w:gridSpan w:val="3"/>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rPr>
            </w:pPr>
            <w:r w:rsidRPr="003451A2">
              <w:rPr>
                <w:sz w:val="16"/>
                <w:szCs w:val="16"/>
                <w:lang w:eastAsia="en-US"/>
              </w:rPr>
              <w:t xml:space="preserve">местные бюджеты </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86359,74937</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21516,45158</w:t>
            </w:r>
          </w:p>
        </w:tc>
        <w:tc>
          <w:tcPr>
            <w:tcW w:w="992"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21516,45158</w:t>
            </w:r>
          </w:p>
        </w:tc>
        <w:tc>
          <w:tcPr>
            <w:tcW w:w="851"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21551,87951</w:t>
            </w:r>
          </w:p>
        </w:tc>
        <w:tc>
          <w:tcPr>
            <w:tcW w:w="737" w:type="dxa"/>
            <w:gridSpan w:val="3"/>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21774,9667</w:t>
            </w:r>
          </w:p>
        </w:tc>
        <w:tc>
          <w:tcPr>
            <w:tcW w:w="708"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927"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c>
          <w:tcPr>
            <w:tcW w:w="3942" w:type="dxa"/>
            <w:gridSpan w:val="3"/>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highlight w:val="yellow"/>
              </w:rPr>
            </w:pPr>
            <w:r w:rsidRPr="003451A2">
              <w:rPr>
                <w:sz w:val="16"/>
                <w:szCs w:val="16"/>
                <w:lang w:eastAsia="en-US"/>
              </w:rPr>
              <w:t>внебюджетные источники</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rFonts w:eastAsia="Calibri"/>
                <w:sz w:val="16"/>
                <w:szCs w:val="16"/>
                <w:lang w:eastAsia="en-US"/>
              </w:rPr>
              <w:t>0,00</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851"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37" w:type="dxa"/>
            <w:gridSpan w:val="3"/>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val="en-US" w:eastAsia="en-US"/>
              </w:rPr>
            </w:pPr>
            <w:r w:rsidRPr="003451A2">
              <w:rPr>
                <w:rFonts w:eastAsia="Calibri"/>
                <w:sz w:val="16"/>
                <w:szCs w:val="16"/>
                <w:lang w:eastAsia="en-US"/>
              </w:rPr>
              <w:t>0,00</w:t>
            </w:r>
          </w:p>
        </w:tc>
        <w:tc>
          <w:tcPr>
            <w:tcW w:w="708"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927"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c>
          <w:tcPr>
            <w:tcW w:w="3942" w:type="dxa"/>
            <w:gridSpan w:val="3"/>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 xml:space="preserve">Итого затрат по Муниципальной программе, в том числе: </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116578,30576</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val="en-US" w:eastAsia="en-US"/>
              </w:rPr>
            </w:pPr>
            <w:r w:rsidRPr="003451A2">
              <w:rPr>
                <w:rFonts w:eastAsia="Calibri"/>
                <w:sz w:val="16"/>
                <w:szCs w:val="16"/>
                <w:lang w:val="en-US" w:eastAsia="en-US"/>
              </w:rPr>
              <w:t>21516,45158</w:t>
            </w:r>
          </w:p>
        </w:tc>
        <w:tc>
          <w:tcPr>
            <w:tcW w:w="992"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27084,60714</w:t>
            </w:r>
          </w:p>
        </w:tc>
        <w:tc>
          <w:tcPr>
            <w:tcW w:w="851"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21551,87951</w:t>
            </w:r>
          </w:p>
        </w:tc>
        <w:tc>
          <w:tcPr>
            <w:tcW w:w="737" w:type="dxa"/>
            <w:gridSpan w:val="3"/>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46425,36753</w:t>
            </w:r>
          </w:p>
        </w:tc>
        <w:tc>
          <w:tcPr>
            <w:tcW w:w="708" w:type="dxa"/>
            <w:vMerge w:val="restart"/>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ТЦБС</w:t>
            </w:r>
          </w:p>
          <w:p w:rsidR="003451A2" w:rsidRPr="003451A2" w:rsidRDefault="003451A2" w:rsidP="003451A2">
            <w:pPr>
              <w:spacing w:line="276" w:lineRule="auto"/>
              <w:rPr>
                <w:sz w:val="16"/>
                <w:szCs w:val="16"/>
                <w:lang w:eastAsia="en-US"/>
              </w:rPr>
            </w:pPr>
            <w:r w:rsidRPr="003451A2">
              <w:rPr>
                <w:sz w:val="16"/>
                <w:szCs w:val="16"/>
                <w:lang w:eastAsia="en-US"/>
              </w:rPr>
              <w:t>ТКДЦ</w:t>
            </w:r>
          </w:p>
          <w:p w:rsidR="003451A2" w:rsidRPr="003451A2" w:rsidRDefault="003451A2" w:rsidP="003451A2">
            <w:pPr>
              <w:spacing w:line="276" w:lineRule="auto"/>
              <w:rPr>
                <w:sz w:val="16"/>
                <w:szCs w:val="16"/>
                <w:lang w:eastAsia="en-US"/>
              </w:rPr>
            </w:pPr>
            <w:r w:rsidRPr="003451A2">
              <w:rPr>
                <w:sz w:val="16"/>
                <w:szCs w:val="16"/>
                <w:lang w:eastAsia="en-US"/>
              </w:rPr>
              <w:t>ГДШИ</w:t>
            </w:r>
          </w:p>
          <w:p w:rsidR="003451A2" w:rsidRPr="003451A2" w:rsidRDefault="003451A2" w:rsidP="003451A2">
            <w:pPr>
              <w:spacing w:line="276" w:lineRule="auto"/>
              <w:rPr>
                <w:sz w:val="16"/>
                <w:szCs w:val="16"/>
                <w:lang w:eastAsia="en-US"/>
              </w:rPr>
            </w:pPr>
            <w:r w:rsidRPr="003451A2">
              <w:rPr>
                <w:sz w:val="16"/>
                <w:szCs w:val="16"/>
                <w:lang w:eastAsia="en-US"/>
              </w:rPr>
              <w:t>ТДМШ</w:t>
            </w:r>
          </w:p>
        </w:tc>
        <w:tc>
          <w:tcPr>
            <w:tcW w:w="1927"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c>
          <w:tcPr>
            <w:tcW w:w="3942" w:type="dxa"/>
            <w:gridSpan w:val="3"/>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 xml:space="preserve">областной бюджет </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28113,56667</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4035,2883</w:t>
            </w:r>
          </w:p>
        </w:tc>
        <w:tc>
          <w:tcPr>
            <w:tcW w:w="851"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37" w:type="dxa"/>
            <w:gridSpan w:val="3"/>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24078,27837</w:t>
            </w:r>
          </w:p>
        </w:tc>
        <w:tc>
          <w:tcPr>
            <w:tcW w:w="708"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927"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c>
          <w:tcPr>
            <w:tcW w:w="3942" w:type="dxa"/>
            <w:gridSpan w:val="3"/>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 xml:space="preserve">федеральный бюджет </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2025,800</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1453,67754</w:t>
            </w:r>
          </w:p>
        </w:tc>
        <w:tc>
          <w:tcPr>
            <w:tcW w:w="851"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rFonts w:eastAsia="Calibri"/>
                <w:sz w:val="16"/>
                <w:szCs w:val="16"/>
                <w:lang w:eastAsia="en-US"/>
              </w:rPr>
              <w:t>0,00</w:t>
            </w:r>
          </w:p>
        </w:tc>
        <w:tc>
          <w:tcPr>
            <w:tcW w:w="737" w:type="dxa"/>
            <w:gridSpan w:val="3"/>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572,12246</w:t>
            </w:r>
          </w:p>
        </w:tc>
        <w:tc>
          <w:tcPr>
            <w:tcW w:w="708"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927"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c>
          <w:tcPr>
            <w:tcW w:w="3942" w:type="dxa"/>
            <w:gridSpan w:val="3"/>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 xml:space="preserve">местные бюджеты </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r w:rsidRPr="003451A2">
              <w:rPr>
                <w:sz w:val="16"/>
                <w:szCs w:val="16"/>
                <w:lang w:eastAsia="en-US"/>
              </w:rPr>
              <w:t>86438,93909</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21516,45158</w:t>
            </w:r>
          </w:p>
        </w:tc>
        <w:tc>
          <w:tcPr>
            <w:tcW w:w="992"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21595,6413</w:t>
            </w:r>
          </w:p>
        </w:tc>
        <w:tc>
          <w:tcPr>
            <w:tcW w:w="851"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21551,87951</w:t>
            </w:r>
          </w:p>
        </w:tc>
        <w:tc>
          <w:tcPr>
            <w:tcW w:w="737" w:type="dxa"/>
            <w:gridSpan w:val="3"/>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val="en-US" w:eastAsia="en-US"/>
              </w:rPr>
            </w:pPr>
            <w:r w:rsidRPr="003451A2">
              <w:rPr>
                <w:rFonts w:eastAsia="Calibri"/>
                <w:sz w:val="16"/>
                <w:szCs w:val="16"/>
                <w:lang w:eastAsia="en-US"/>
              </w:rPr>
              <w:t>21774,9667</w:t>
            </w:r>
          </w:p>
        </w:tc>
        <w:tc>
          <w:tcPr>
            <w:tcW w:w="708"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927"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r w:rsidR="003451A2" w:rsidRPr="003451A2" w:rsidTr="00932DC7">
        <w:tblPrEx>
          <w:tblCellSpacing w:w="0" w:type="nil"/>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tblCellMar>
          <w:tblLook w:val="04A0" w:firstRow="1" w:lastRow="0" w:firstColumn="1" w:lastColumn="0" w:noHBand="0" w:noVBand="1"/>
        </w:tblPrEx>
        <w:tc>
          <w:tcPr>
            <w:tcW w:w="3942" w:type="dxa"/>
            <w:gridSpan w:val="3"/>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highlight w:val="yellow"/>
              </w:rPr>
            </w:pPr>
            <w:r w:rsidRPr="003451A2">
              <w:rPr>
                <w:sz w:val="16"/>
                <w:szCs w:val="16"/>
                <w:lang w:eastAsia="en-US"/>
              </w:rPr>
              <w:t>внебюджетные источники</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rPr>
                <w:sz w:val="16"/>
                <w:szCs w:val="16"/>
              </w:rPr>
            </w:pPr>
            <w:r w:rsidRPr="003451A2">
              <w:rPr>
                <w:rFonts w:eastAsia="Calibri"/>
                <w:sz w:val="16"/>
                <w:szCs w:val="16"/>
                <w:lang w:eastAsia="en-US"/>
              </w:rPr>
              <w:t>0,00</w:t>
            </w:r>
          </w:p>
        </w:tc>
        <w:tc>
          <w:tcPr>
            <w:tcW w:w="992"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992"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851" w:type="dxa"/>
            <w:gridSpan w:val="2"/>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eastAsia="en-US"/>
              </w:rPr>
            </w:pPr>
            <w:r w:rsidRPr="003451A2">
              <w:rPr>
                <w:rFonts w:eastAsia="Calibri"/>
                <w:sz w:val="16"/>
                <w:szCs w:val="16"/>
                <w:lang w:eastAsia="en-US"/>
              </w:rPr>
              <w:t>0,00</w:t>
            </w:r>
          </w:p>
        </w:tc>
        <w:tc>
          <w:tcPr>
            <w:tcW w:w="737" w:type="dxa"/>
            <w:gridSpan w:val="3"/>
            <w:tcBorders>
              <w:left w:val="single" w:sz="4" w:space="0" w:color="00000A"/>
              <w:right w:val="single" w:sz="4" w:space="0" w:color="00000A"/>
            </w:tcBorders>
            <w:shd w:val="clear" w:color="auto" w:fill="auto"/>
            <w:tcMar>
              <w:left w:w="70" w:type="dxa"/>
            </w:tcMar>
          </w:tcPr>
          <w:p w:rsidR="003451A2" w:rsidRPr="003451A2" w:rsidRDefault="003451A2" w:rsidP="003451A2">
            <w:pPr>
              <w:spacing w:after="160" w:line="259" w:lineRule="auto"/>
              <w:rPr>
                <w:rFonts w:eastAsia="Calibri"/>
                <w:sz w:val="16"/>
                <w:szCs w:val="16"/>
                <w:lang w:val="en-US" w:eastAsia="en-US"/>
              </w:rPr>
            </w:pPr>
            <w:r w:rsidRPr="003451A2">
              <w:rPr>
                <w:rFonts w:eastAsia="Calibri"/>
                <w:sz w:val="16"/>
                <w:szCs w:val="16"/>
                <w:lang w:eastAsia="en-US"/>
              </w:rPr>
              <w:t>0,00</w:t>
            </w:r>
          </w:p>
        </w:tc>
        <w:tc>
          <w:tcPr>
            <w:tcW w:w="708" w:type="dxa"/>
            <w:vMerge/>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c>
          <w:tcPr>
            <w:tcW w:w="1927" w:type="dxa"/>
            <w:tcBorders>
              <w:left w:val="single" w:sz="4" w:space="0" w:color="00000A"/>
              <w:right w:val="single" w:sz="4" w:space="0" w:color="00000A"/>
            </w:tcBorders>
            <w:shd w:val="clear" w:color="auto" w:fill="auto"/>
            <w:tcMar>
              <w:left w:w="70" w:type="dxa"/>
            </w:tcMar>
          </w:tcPr>
          <w:p w:rsidR="003451A2" w:rsidRPr="003451A2" w:rsidRDefault="003451A2" w:rsidP="003451A2">
            <w:pPr>
              <w:spacing w:line="276" w:lineRule="auto"/>
              <w:rPr>
                <w:sz w:val="16"/>
                <w:szCs w:val="16"/>
                <w:lang w:eastAsia="en-US"/>
              </w:rPr>
            </w:pPr>
          </w:p>
        </w:tc>
      </w:tr>
    </w:tbl>
    <w:p w:rsidR="003451A2" w:rsidRPr="003451A2" w:rsidRDefault="003451A2" w:rsidP="003451A2">
      <w:pPr>
        <w:rPr>
          <w:sz w:val="16"/>
          <w:szCs w:val="16"/>
        </w:rPr>
      </w:pPr>
    </w:p>
    <w:p w:rsidR="003451A2" w:rsidRPr="003B5CC3" w:rsidRDefault="003451A2" w:rsidP="003451A2">
      <w:pPr>
        <w:shd w:val="clear" w:color="auto" w:fill="FFFFFF"/>
        <w:spacing w:line="274" w:lineRule="exact"/>
        <w:ind w:right="442"/>
        <w:rPr>
          <w:sz w:val="16"/>
          <w:szCs w:val="16"/>
        </w:rPr>
      </w:pPr>
      <w:r w:rsidRPr="003B5CC3">
        <w:rPr>
          <w:sz w:val="16"/>
          <w:szCs w:val="16"/>
        </w:rPr>
        <w:t xml:space="preserve">Применяемые сокращения: </w:t>
      </w:r>
    </w:p>
    <w:p w:rsidR="003451A2" w:rsidRPr="003B5CC3" w:rsidRDefault="003451A2" w:rsidP="003451A2">
      <w:pPr>
        <w:rPr>
          <w:sz w:val="16"/>
          <w:szCs w:val="16"/>
        </w:rPr>
      </w:pPr>
      <w:r w:rsidRPr="003B5CC3">
        <w:rPr>
          <w:sz w:val="16"/>
          <w:szCs w:val="16"/>
        </w:rPr>
        <w:t>ТЦБС– МБУК Тогучинского района «Тогучинская централизованная библиотечная система»</w:t>
      </w:r>
    </w:p>
    <w:p w:rsidR="003451A2" w:rsidRPr="003B5CC3" w:rsidRDefault="003451A2" w:rsidP="003451A2">
      <w:pPr>
        <w:rPr>
          <w:sz w:val="16"/>
          <w:szCs w:val="16"/>
        </w:rPr>
      </w:pPr>
      <w:r w:rsidRPr="003B5CC3">
        <w:rPr>
          <w:sz w:val="16"/>
          <w:szCs w:val="16"/>
        </w:rPr>
        <w:t>ТКДЦ – МБУК Тогучинского района «Тогучинский культурно-досуговый центр»</w:t>
      </w:r>
    </w:p>
    <w:p w:rsidR="003451A2" w:rsidRPr="003B5CC3" w:rsidRDefault="003451A2" w:rsidP="003451A2">
      <w:pPr>
        <w:rPr>
          <w:sz w:val="16"/>
          <w:szCs w:val="16"/>
        </w:rPr>
      </w:pPr>
      <w:r w:rsidRPr="003B5CC3">
        <w:rPr>
          <w:sz w:val="16"/>
          <w:szCs w:val="16"/>
        </w:rPr>
        <w:t>ТДМШ –МБУ ДО Тогучинского района «Тогучинская детская музыкальная школа»</w:t>
      </w:r>
    </w:p>
    <w:p w:rsidR="00103628" w:rsidRPr="003B5CC3" w:rsidRDefault="003451A2" w:rsidP="00932DC7">
      <w:pPr>
        <w:ind w:right="-2"/>
        <w:rPr>
          <w:sz w:val="16"/>
          <w:szCs w:val="16"/>
          <w:lang w:eastAsia="ru-RU"/>
        </w:rPr>
      </w:pPr>
      <w:r w:rsidRPr="003B5CC3">
        <w:rPr>
          <w:sz w:val="16"/>
          <w:szCs w:val="16"/>
        </w:rPr>
        <w:t>ГДШИ –МБУ ДО Тогучинского района «Горновская детская школа искусств»</w:t>
      </w:r>
    </w:p>
    <w:p w:rsidR="00103628" w:rsidRDefault="00932DC7" w:rsidP="007C360D">
      <w:pPr>
        <w:ind w:right="-2"/>
        <w:jc w:val="center"/>
        <w:rPr>
          <w:sz w:val="16"/>
          <w:szCs w:val="16"/>
          <w:lang w:eastAsia="ru-RU"/>
        </w:rPr>
      </w:pPr>
      <w:r w:rsidRPr="003B5CC3">
        <w:rPr>
          <w:sz w:val="16"/>
          <w:szCs w:val="16"/>
          <w:lang w:eastAsia="ru-RU"/>
        </w:rPr>
        <w:t>_____________________________________________________________________________________________________________________________________</w:t>
      </w:r>
    </w:p>
    <w:p w:rsidR="00103628" w:rsidRPr="007D64AC" w:rsidRDefault="00103628" w:rsidP="007C360D">
      <w:pPr>
        <w:ind w:right="-2"/>
        <w:jc w:val="center"/>
        <w:rPr>
          <w:sz w:val="16"/>
          <w:szCs w:val="16"/>
          <w:lang w:eastAsia="ru-RU"/>
        </w:rPr>
      </w:pPr>
    </w:p>
    <w:p w:rsidR="003451A2" w:rsidRDefault="003451A2" w:rsidP="007C360D">
      <w:pPr>
        <w:ind w:right="-2"/>
        <w:jc w:val="center"/>
        <w:rPr>
          <w:sz w:val="16"/>
          <w:szCs w:val="16"/>
          <w:lang w:eastAsia="ru-RU"/>
        </w:rPr>
        <w:sectPr w:rsidR="003451A2" w:rsidSect="003451A2">
          <w:type w:val="continuous"/>
          <w:pgSz w:w="11906" w:h="16838" w:code="9"/>
          <w:pgMar w:top="567" w:right="567" w:bottom="567" w:left="567" w:header="720" w:footer="720" w:gutter="0"/>
          <w:cols w:space="709"/>
          <w:docGrid w:linePitch="360"/>
        </w:sectPr>
      </w:pPr>
    </w:p>
    <w:p w:rsidR="00C616C8" w:rsidRPr="00125B05" w:rsidRDefault="00C616C8" w:rsidP="00C616C8">
      <w:pPr>
        <w:jc w:val="center"/>
        <w:rPr>
          <w:b/>
          <w:sz w:val="16"/>
          <w:szCs w:val="16"/>
        </w:rPr>
      </w:pPr>
      <w:r w:rsidRPr="00125B05">
        <w:rPr>
          <w:b/>
          <w:sz w:val="16"/>
          <w:szCs w:val="16"/>
        </w:rPr>
        <w:t>АДМИНИСТРАЦИЯ</w:t>
      </w:r>
    </w:p>
    <w:p w:rsidR="00C616C8" w:rsidRPr="00212BA4" w:rsidRDefault="00C616C8" w:rsidP="00C616C8">
      <w:pPr>
        <w:jc w:val="center"/>
        <w:rPr>
          <w:b/>
          <w:sz w:val="16"/>
          <w:szCs w:val="16"/>
        </w:rPr>
      </w:pPr>
      <w:r w:rsidRPr="00212BA4">
        <w:rPr>
          <w:b/>
          <w:sz w:val="16"/>
          <w:szCs w:val="16"/>
        </w:rPr>
        <w:t>ТОГУЧИНСКОГО РАЙОНА</w:t>
      </w:r>
    </w:p>
    <w:p w:rsidR="00C616C8" w:rsidRPr="00212BA4" w:rsidRDefault="00C616C8" w:rsidP="00C616C8">
      <w:pPr>
        <w:jc w:val="center"/>
        <w:rPr>
          <w:b/>
          <w:sz w:val="16"/>
          <w:szCs w:val="16"/>
        </w:rPr>
      </w:pPr>
      <w:r w:rsidRPr="00212BA4">
        <w:rPr>
          <w:b/>
          <w:sz w:val="16"/>
          <w:szCs w:val="16"/>
        </w:rPr>
        <w:t>НОВОСИБИРСКОЙ ОБЛАСТИ</w:t>
      </w:r>
    </w:p>
    <w:p w:rsidR="00C616C8" w:rsidRPr="00212BA4" w:rsidRDefault="00C616C8" w:rsidP="00C616C8">
      <w:pPr>
        <w:jc w:val="center"/>
        <w:rPr>
          <w:b/>
          <w:sz w:val="16"/>
          <w:szCs w:val="16"/>
        </w:rPr>
      </w:pPr>
    </w:p>
    <w:p w:rsidR="00C616C8" w:rsidRPr="00212BA4" w:rsidRDefault="00C616C8" w:rsidP="00C616C8">
      <w:pPr>
        <w:jc w:val="center"/>
        <w:rPr>
          <w:b/>
          <w:sz w:val="16"/>
          <w:szCs w:val="16"/>
        </w:rPr>
      </w:pPr>
      <w:r w:rsidRPr="00212BA4">
        <w:rPr>
          <w:b/>
          <w:sz w:val="16"/>
          <w:szCs w:val="16"/>
        </w:rPr>
        <w:t>ПОСТАНОВЛЕНИЕ</w:t>
      </w:r>
    </w:p>
    <w:p w:rsidR="00C616C8" w:rsidRPr="00167943" w:rsidRDefault="00C616C8" w:rsidP="00C616C8">
      <w:pPr>
        <w:jc w:val="center"/>
        <w:rPr>
          <w:b/>
          <w:color w:val="FF0000"/>
          <w:sz w:val="16"/>
          <w:szCs w:val="16"/>
        </w:rPr>
      </w:pPr>
    </w:p>
    <w:p w:rsidR="00C616C8" w:rsidRPr="00C55C02" w:rsidRDefault="00C616C8" w:rsidP="00C616C8">
      <w:pPr>
        <w:jc w:val="center"/>
        <w:rPr>
          <w:sz w:val="16"/>
          <w:szCs w:val="16"/>
        </w:rPr>
      </w:pPr>
      <w:r>
        <w:rPr>
          <w:sz w:val="16"/>
          <w:szCs w:val="16"/>
        </w:rPr>
        <w:t>24</w:t>
      </w:r>
      <w:r w:rsidRPr="00C55C02">
        <w:rPr>
          <w:sz w:val="16"/>
          <w:szCs w:val="16"/>
        </w:rPr>
        <w:t>.0</w:t>
      </w:r>
      <w:r>
        <w:rPr>
          <w:sz w:val="16"/>
          <w:szCs w:val="16"/>
        </w:rPr>
        <w:t>8.2023 № 905</w:t>
      </w:r>
      <w:r w:rsidRPr="00C55C02">
        <w:rPr>
          <w:sz w:val="16"/>
          <w:szCs w:val="16"/>
        </w:rPr>
        <w:t>/П/93</w:t>
      </w:r>
    </w:p>
    <w:p w:rsidR="00C616C8" w:rsidRPr="00212BA4" w:rsidRDefault="00C616C8" w:rsidP="00C616C8">
      <w:pPr>
        <w:jc w:val="center"/>
        <w:rPr>
          <w:sz w:val="16"/>
          <w:szCs w:val="16"/>
        </w:rPr>
      </w:pPr>
    </w:p>
    <w:p w:rsidR="00C616C8" w:rsidRDefault="00C616C8" w:rsidP="00C616C8">
      <w:pPr>
        <w:jc w:val="center"/>
        <w:rPr>
          <w:sz w:val="16"/>
          <w:szCs w:val="16"/>
        </w:rPr>
      </w:pPr>
      <w:r w:rsidRPr="00212BA4">
        <w:rPr>
          <w:sz w:val="16"/>
          <w:szCs w:val="16"/>
        </w:rPr>
        <w:t>г. Тогучин</w:t>
      </w:r>
    </w:p>
    <w:p w:rsidR="00103628" w:rsidRPr="007D64AC" w:rsidRDefault="00103628" w:rsidP="007C360D">
      <w:pPr>
        <w:ind w:right="-2"/>
        <w:jc w:val="center"/>
        <w:rPr>
          <w:sz w:val="16"/>
          <w:szCs w:val="16"/>
          <w:lang w:eastAsia="ru-RU"/>
        </w:rPr>
      </w:pPr>
    </w:p>
    <w:p w:rsidR="00C616C8" w:rsidRPr="00C616C8" w:rsidRDefault="00C616C8" w:rsidP="00C616C8">
      <w:pPr>
        <w:ind w:left="709" w:right="282"/>
        <w:jc w:val="center"/>
        <w:rPr>
          <w:sz w:val="16"/>
          <w:szCs w:val="16"/>
        </w:rPr>
      </w:pPr>
      <w:r w:rsidRPr="00C616C8">
        <w:rPr>
          <w:bCs/>
          <w:sz w:val="16"/>
          <w:szCs w:val="16"/>
        </w:rPr>
        <w:t>Об утверждении П</w:t>
      </w:r>
      <w:r w:rsidRPr="00C616C8">
        <w:rPr>
          <w:sz w:val="16"/>
          <w:szCs w:val="16"/>
        </w:rPr>
        <w:t>лана реализации мероприятий муниципальной программы «Повышение безопасности дорожного движения в Тогучинском районе Новосибирской области на 2021-2023 годы»</w:t>
      </w:r>
      <w:r w:rsidRPr="00C616C8">
        <w:rPr>
          <w:bCs/>
          <w:sz w:val="16"/>
          <w:szCs w:val="16"/>
        </w:rPr>
        <w:t xml:space="preserve"> </w:t>
      </w:r>
      <w:r w:rsidRPr="00C616C8">
        <w:rPr>
          <w:sz w:val="16"/>
          <w:szCs w:val="16"/>
        </w:rPr>
        <w:t xml:space="preserve">на очередной 2023 год </w:t>
      </w:r>
    </w:p>
    <w:p w:rsidR="00C616C8" w:rsidRPr="00C616C8" w:rsidRDefault="00C616C8" w:rsidP="00C616C8">
      <w:pPr>
        <w:tabs>
          <w:tab w:val="left" w:pos="0"/>
        </w:tabs>
        <w:jc w:val="center"/>
        <w:rPr>
          <w:sz w:val="16"/>
          <w:szCs w:val="16"/>
        </w:rPr>
      </w:pPr>
    </w:p>
    <w:p w:rsidR="00C616C8" w:rsidRPr="00C616C8" w:rsidRDefault="00C616C8" w:rsidP="00C616C8">
      <w:pPr>
        <w:tabs>
          <w:tab w:val="left" w:pos="0"/>
        </w:tabs>
        <w:jc w:val="center"/>
        <w:rPr>
          <w:sz w:val="16"/>
          <w:szCs w:val="16"/>
        </w:rPr>
      </w:pPr>
    </w:p>
    <w:p w:rsidR="00C616C8" w:rsidRPr="00C616C8" w:rsidRDefault="00C616C8" w:rsidP="00C616C8">
      <w:pPr>
        <w:tabs>
          <w:tab w:val="left" w:pos="0"/>
        </w:tabs>
        <w:ind w:firstLine="709"/>
        <w:jc w:val="both"/>
        <w:rPr>
          <w:bCs/>
          <w:sz w:val="16"/>
          <w:szCs w:val="16"/>
          <w:lang w:eastAsia="en-US"/>
        </w:rPr>
      </w:pPr>
      <w:r w:rsidRPr="00C616C8">
        <w:rPr>
          <w:sz w:val="16"/>
          <w:szCs w:val="16"/>
        </w:rPr>
        <w:t>В соответствии с постановлением администрации Тогучинского района Новосибирской области от 04.04.2016 № 232 «</w:t>
      </w:r>
      <w:r w:rsidRPr="00C616C8">
        <w:rPr>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постановлением администрации Тогучинского района Новосибирской области от 05.04.2016 № 237 «Об утверждении методических рекомендаций по разработке и реализации муниципальных программ Тогучинского района Новосибирской области», постановлением администрации Тогучинского района </w:t>
      </w:r>
      <w:r w:rsidRPr="00C616C8">
        <w:rPr>
          <w:bCs/>
          <w:sz w:val="16"/>
          <w:szCs w:val="16"/>
          <w:lang w:eastAsia="en-US"/>
        </w:rPr>
        <w:t xml:space="preserve">Новосибирской области от 12.11.2020 № 621/П/93 «Повышение безопасности дорожного движения в Тогучинском районе Новосибирской области на 2021-2023 годы», администрация Тогучинского района Новосибирской области </w:t>
      </w:r>
    </w:p>
    <w:p w:rsidR="00C616C8" w:rsidRPr="00C616C8" w:rsidRDefault="00C616C8" w:rsidP="00C616C8">
      <w:pPr>
        <w:tabs>
          <w:tab w:val="left" w:pos="0"/>
        </w:tabs>
        <w:jc w:val="both"/>
        <w:rPr>
          <w:sz w:val="16"/>
          <w:szCs w:val="16"/>
        </w:rPr>
      </w:pPr>
      <w:r w:rsidRPr="00C616C8">
        <w:rPr>
          <w:bCs/>
          <w:sz w:val="16"/>
          <w:szCs w:val="16"/>
          <w:lang w:eastAsia="en-US"/>
        </w:rPr>
        <w:t>ПОСТАНОВЛЯЕТ</w:t>
      </w:r>
      <w:r w:rsidRPr="00C616C8">
        <w:rPr>
          <w:sz w:val="16"/>
          <w:szCs w:val="16"/>
        </w:rPr>
        <w:t>:</w:t>
      </w:r>
    </w:p>
    <w:p w:rsidR="00C616C8" w:rsidRPr="00C616C8" w:rsidRDefault="00C616C8" w:rsidP="00C616C8">
      <w:pPr>
        <w:tabs>
          <w:tab w:val="left" w:pos="0"/>
        </w:tabs>
        <w:ind w:firstLine="709"/>
        <w:jc w:val="both"/>
        <w:rPr>
          <w:bCs/>
          <w:sz w:val="16"/>
          <w:szCs w:val="16"/>
          <w:lang w:eastAsia="en-US"/>
        </w:rPr>
      </w:pPr>
      <w:r w:rsidRPr="00C616C8">
        <w:rPr>
          <w:sz w:val="16"/>
          <w:szCs w:val="16"/>
        </w:rPr>
        <w:t>1. Утвердить План реализации мероприятий муниципальной программы «</w:t>
      </w:r>
      <w:r w:rsidRPr="00C616C8">
        <w:rPr>
          <w:bCs/>
          <w:sz w:val="16"/>
          <w:szCs w:val="16"/>
          <w:lang w:eastAsia="en-US"/>
        </w:rPr>
        <w:t>Повышение безопасности дорожного движения в Тогучинском районе Новосибирской области на 2021-2023 годы» на очередной 2023 год, согласно приложения к настоящему постановлению.</w:t>
      </w:r>
    </w:p>
    <w:p w:rsidR="00C616C8" w:rsidRPr="00C616C8" w:rsidRDefault="00C616C8" w:rsidP="00C616C8">
      <w:pPr>
        <w:tabs>
          <w:tab w:val="left" w:pos="0"/>
        </w:tabs>
        <w:ind w:firstLine="709"/>
        <w:jc w:val="both"/>
        <w:rPr>
          <w:bCs/>
          <w:sz w:val="16"/>
          <w:szCs w:val="16"/>
          <w:lang w:eastAsia="en-US"/>
        </w:rPr>
      </w:pPr>
      <w:r w:rsidRPr="00C616C8">
        <w:rPr>
          <w:bCs/>
          <w:sz w:val="16"/>
          <w:szCs w:val="16"/>
          <w:lang w:eastAsia="en-US"/>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C616C8" w:rsidRPr="00C616C8" w:rsidRDefault="00C616C8" w:rsidP="00C616C8">
      <w:pPr>
        <w:tabs>
          <w:tab w:val="left" w:pos="0"/>
        </w:tabs>
        <w:ind w:firstLine="709"/>
        <w:jc w:val="both"/>
        <w:rPr>
          <w:sz w:val="16"/>
          <w:szCs w:val="16"/>
        </w:rPr>
      </w:pPr>
      <w:r w:rsidRPr="00C616C8">
        <w:rPr>
          <w:bCs/>
          <w:sz w:val="16"/>
          <w:szCs w:val="16"/>
          <w:lang w:eastAsia="en-US"/>
        </w:rPr>
        <w:t>3. Управлению</w:t>
      </w:r>
      <w:r w:rsidRPr="00C616C8">
        <w:rPr>
          <w:sz w:val="16"/>
          <w:szCs w:val="16"/>
        </w:rPr>
        <w:t xml:space="preserve"> цифрового развития администрации Тогучинского района Новосибирской области (Черданцев А.С.) разместить настоящее постановление на сайте администрации Тогучинского района Новосибирской области. </w:t>
      </w:r>
    </w:p>
    <w:p w:rsidR="00C616C8" w:rsidRPr="00C616C8" w:rsidRDefault="00C616C8" w:rsidP="00C616C8">
      <w:pPr>
        <w:ind w:firstLine="709"/>
        <w:jc w:val="both"/>
        <w:rPr>
          <w:sz w:val="16"/>
          <w:szCs w:val="16"/>
        </w:rPr>
      </w:pPr>
      <w:r w:rsidRPr="00C616C8">
        <w:rPr>
          <w:sz w:val="16"/>
          <w:szCs w:val="16"/>
        </w:rPr>
        <w:t>4. Контроль за исполнением данного постановления возложить на заместителя главы администрации Тогучинского района Новосибирской области Борикова Н.А.</w:t>
      </w:r>
    </w:p>
    <w:p w:rsidR="00C616C8" w:rsidRPr="00C616C8" w:rsidRDefault="00C616C8" w:rsidP="00C616C8">
      <w:pPr>
        <w:widowControl w:val="0"/>
        <w:jc w:val="both"/>
        <w:rPr>
          <w:color w:val="000000"/>
          <w:sz w:val="16"/>
          <w:szCs w:val="16"/>
        </w:rPr>
      </w:pPr>
    </w:p>
    <w:p w:rsidR="00C616C8" w:rsidRPr="00C616C8" w:rsidRDefault="00C616C8" w:rsidP="00C616C8">
      <w:pPr>
        <w:widowControl w:val="0"/>
        <w:jc w:val="both"/>
        <w:rPr>
          <w:color w:val="000000"/>
          <w:sz w:val="16"/>
          <w:szCs w:val="16"/>
        </w:rPr>
      </w:pPr>
    </w:p>
    <w:p w:rsidR="00C616C8" w:rsidRPr="00C616C8" w:rsidRDefault="00C616C8" w:rsidP="00C616C8">
      <w:pPr>
        <w:widowControl w:val="0"/>
        <w:jc w:val="both"/>
        <w:rPr>
          <w:color w:val="000000"/>
          <w:sz w:val="16"/>
          <w:szCs w:val="16"/>
        </w:rPr>
      </w:pPr>
      <w:r w:rsidRPr="00C616C8">
        <w:rPr>
          <w:color w:val="000000"/>
          <w:sz w:val="16"/>
          <w:szCs w:val="16"/>
        </w:rPr>
        <w:t xml:space="preserve">Глава Тогучинского района </w:t>
      </w:r>
    </w:p>
    <w:p w:rsidR="00103628" w:rsidRPr="00C616C8" w:rsidRDefault="00C616C8" w:rsidP="00C616C8">
      <w:pPr>
        <w:ind w:right="-2"/>
        <w:rPr>
          <w:sz w:val="16"/>
          <w:szCs w:val="16"/>
          <w:lang w:eastAsia="ru-RU"/>
        </w:rPr>
      </w:pPr>
      <w:r w:rsidRPr="00C616C8">
        <w:rPr>
          <w:color w:val="000000"/>
          <w:sz w:val="16"/>
          <w:szCs w:val="16"/>
        </w:rPr>
        <w:t>Новосибирской области                                                           С.С. Пыхтин</w:t>
      </w:r>
    </w:p>
    <w:p w:rsidR="00103628" w:rsidRPr="007D64AC" w:rsidRDefault="00103628" w:rsidP="007C360D">
      <w:pPr>
        <w:ind w:right="-2"/>
        <w:jc w:val="center"/>
        <w:rPr>
          <w:sz w:val="16"/>
          <w:szCs w:val="16"/>
          <w:lang w:eastAsia="ru-RU"/>
        </w:rPr>
      </w:pPr>
    </w:p>
    <w:p w:rsidR="00103628" w:rsidRDefault="00103628" w:rsidP="007C360D">
      <w:pPr>
        <w:ind w:right="-2"/>
        <w:jc w:val="center"/>
        <w:rPr>
          <w:sz w:val="16"/>
          <w:szCs w:val="16"/>
          <w:lang w:eastAsia="ru-RU"/>
        </w:rPr>
      </w:pPr>
    </w:p>
    <w:p w:rsidR="00C616C8" w:rsidRDefault="00C616C8" w:rsidP="007C360D">
      <w:pPr>
        <w:ind w:right="-2"/>
        <w:jc w:val="center"/>
        <w:rPr>
          <w:sz w:val="16"/>
          <w:szCs w:val="16"/>
          <w:lang w:eastAsia="ru-RU"/>
        </w:rPr>
        <w:sectPr w:rsidR="00C616C8" w:rsidSect="00A67465">
          <w:type w:val="continuous"/>
          <w:pgSz w:w="11906" w:h="16838" w:code="9"/>
          <w:pgMar w:top="567" w:right="567" w:bottom="567" w:left="567" w:header="720" w:footer="720" w:gutter="0"/>
          <w:cols w:num="2" w:space="709"/>
          <w:docGrid w:linePitch="360"/>
        </w:sectPr>
      </w:pPr>
    </w:p>
    <w:p w:rsidR="00C616C8" w:rsidRDefault="00C616C8" w:rsidP="007C360D">
      <w:pPr>
        <w:ind w:right="-2"/>
        <w:jc w:val="center"/>
        <w:rPr>
          <w:sz w:val="16"/>
          <w:szCs w:val="16"/>
          <w:lang w:eastAsia="ru-RU"/>
        </w:rPr>
      </w:pPr>
    </w:p>
    <w:p w:rsidR="00267D43" w:rsidRDefault="00267D43" w:rsidP="007C360D">
      <w:pPr>
        <w:ind w:right="-2"/>
        <w:jc w:val="center"/>
        <w:rPr>
          <w:sz w:val="16"/>
          <w:szCs w:val="16"/>
          <w:lang w:eastAsia="ru-RU"/>
        </w:rPr>
      </w:pPr>
    </w:p>
    <w:p w:rsidR="00267D43" w:rsidRDefault="00267D43" w:rsidP="007C360D">
      <w:pPr>
        <w:ind w:right="-2"/>
        <w:jc w:val="center"/>
        <w:rPr>
          <w:sz w:val="16"/>
          <w:szCs w:val="16"/>
          <w:lang w:eastAsia="ru-RU"/>
        </w:rPr>
      </w:pPr>
    </w:p>
    <w:p w:rsidR="00267D43" w:rsidRDefault="00267D43" w:rsidP="007C360D">
      <w:pPr>
        <w:ind w:right="-2"/>
        <w:jc w:val="center"/>
        <w:rPr>
          <w:sz w:val="16"/>
          <w:szCs w:val="16"/>
          <w:lang w:eastAsia="ru-RU"/>
        </w:rPr>
      </w:pPr>
    </w:p>
    <w:p w:rsidR="00267D43" w:rsidRDefault="00267D43" w:rsidP="007C360D">
      <w:pPr>
        <w:ind w:right="-2"/>
        <w:jc w:val="center"/>
        <w:rPr>
          <w:sz w:val="16"/>
          <w:szCs w:val="16"/>
          <w:lang w:eastAsia="ru-RU"/>
        </w:rPr>
      </w:pPr>
    </w:p>
    <w:p w:rsidR="00C616C8" w:rsidRDefault="00C616C8" w:rsidP="007C360D">
      <w:pPr>
        <w:ind w:right="-2"/>
        <w:jc w:val="center"/>
        <w:rPr>
          <w:sz w:val="16"/>
          <w:szCs w:val="16"/>
          <w:lang w:eastAsia="ru-RU"/>
        </w:rPr>
      </w:pPr>
    </w:p>
    <w:p w:rsidR="00C616C8" w:rsidRPr="00C616C8" w:rsidRDefault="00C616C8" w:rsidP="00C616C8">
      <w:pPr>
        <w:jc w:val="right"/>
        <w:rPr>
          <w:rFonts w:cs="Arial"/>
          <w:color w:val="000000"/>
          <w:sz w:val="16"/>
          <w:szCs w:val="16"/>
        </w:rPr>
      </w:pPr>
      <w:r w:rsidRPr="00C616C8">
        <w:rPr>
          <w:rFonts w:eastAsia="Calibri"/>
          <w:sz w:val="16"/>
          <w:szCs w:val="16"/>
        </w:rPr>
        <w:lastRenderedPageBreak/>
        <w:t xml:space="preserve">              </w:t>
      </w:r>
      <w:r w:rsidRPr="00C616C8">
        <w:rPr>
          <w:rFonts w:cs="Arial"/>
          <w:color w:val="000000"/>
          <w:sz w:val="16"/>
          <w:szCs w:val="16"/>
        </w:rPr>
        <w:t xml:space="preserve">ПРИЛОЖЕНИЕ </w:t>
      </w:r>
    </w:p>
    <w:p w:rsidR="00C616C8" w:rsidRPr="00C616C8" w:rsidRDefault="00C616C8" w:rsidP="00C616C8">
      <w:pPr>
        <w:widowControl w:val="0"/>
        <w:autoSpaceDE w:val="0"/>
        <w:autoSpaceDN w:val="0"/>
        <w:adjustRightInd w:val="0"/>
        <w:ind w:left="4560"/>
        <w:jc w:val="right"/>
        <w:rPr>
          <w:rFonts w:cs="Arial"/>
          <w:color w:val="000000"/>
          <w:sz w:val="16"/>
          <w:szCs w:val="16"/>
        </w:rPr>
      </w:pPr>
      <w:r w:rsidRPr="00C616C8">
        <w:rPr>
          <w:rFonts w:cs="Arial"/>
          <w:color w:val="000000"/>
          <w:sz w:val="16"/>
          <w:szCs w:val="16"/>
        </w:rPr>
        <w:t>к постановлению администрации</w:t>
      </w:r>
    </w:p>
    <w:p w:rsidR="00C616C8" w:rsidRPr="00C616C8" w:rsidRDefault="00C616C8" w:rsidP="00C616C8">
      <w:pPr>
        <w:widowControl w:val="0"/>
        <w:autoSpaceDE w:val="0"/>
        <w:autoSpaceDN w:val="0"/>
        <w:adjustRightInd w:val="0"/>
        <w:ind w:left="4560"/>
        <w:jc w:val="right"/>
        <w:rPr>
          <w:rFonts w:cs="Arial"/>
          <w:color w:val="000000"/>
          <w:sz w:val="16"/>
          <w:szCs w:val="16"/>
        </w:rPr>
      </w:pPr>
      <w:r w:rsidRPr="00C616C8">
        <w:rPr>
          <w:rFonts w:cs="Arial"/>
          <w:color w:val="000000"/>
          <w:sz w:val="16"/>
          <w:szCs w:val="16"/>
        </w:rPr>
        <w:t xml:space="preserve">Тогучинского района </w:t>
      </w:r>
    </w:p>
    <w:p w:rsidR="00C616C8" w:rsidRPr="00C616C8" w:rsidRDefault="00C616C8" w:rsidP="00C616C8">
      <w:pPr>
        <w:widowControl w:val="0"/>
        <w:autoSpaceDE w:val="0"/>
        <w:autoSpaceDN w:val="0"/>
        <w:adjustRightInd w:val="0"/>
        <w:ind w:left="4560"/>
        <w:jc w:val="right"/>
        <w:rPr>
          <w:rFonts w:cs="Arial"/>
          <w:color w:val="000000"/>
          <w:sz w:val="16"/>
          <w:szCs w:val="16"/>
        </w:rPr>
      </w:pPr>
      <w:r w:rsidRPr="00C616C8">
        <w:rPr>
          <w:rFonts w:cs="Arial"/>
          <w:color w:val="000000"/>
          <w:sz w:val="16"/>
          <w:szCs w:val="16"/>
        </w:rPr>
        <w:t xml:space="preserve">Новосибирской области </w:t>
      </w:r>
    </w:p>
    <w:p w:rsidR="00C616C8" w:rsidRPr="00C616C8" w:rsidRDefault="00C616C8" w:rsidP="00C616C8">
      <w:pPr>
        <w:widowControl w:val="0"/>
        <w:autoSpaceDE w:val="0"/>
        <w:autoSpaceDN w:val="0"/>
        <w:adjustRightInd w:val="0"/>
        <w:jc w:val="right"/>
        <w:rPr>
          <w:rFonts w:cs="Arial"/>
          <w:color w:val="000000"/>
          <w:sz w:val="16"/>
          <w:szCs w:val="16"/>
        </w:rPr>
      </w:pPr>
      <w:r w:rsidRPr="00C616C8">
        <w:rPr>
          <w:rFonts w:cs="Arial"/>
          <w:color w:val="000000"/>
          <w:sz w:val="16"/>
          <w:szCs w:val="16"/>
        </w:rPr>
        <w:t xml:space="preserve">                                                                                                                                                                 </w:t>
      </w:r>
      <w:r>
        <w:rPr>
          <w:rFonts w:cs="Arial"/>
          <w:color w:val="000000"/>
          <w:sz w:val="16"/>
          <w:szCs w:val="16"/>
        </w:rPr>
        <w:t xml:space="preserve">от </w:t>
      </w:r>
      <w:proofErr w:type="gramStart"/>
      <w:r>
        <w:rPr>
          <w:rFonts w:cs="Arial"/>
          <w:color w:val="000000"/>
          <w:sz w:val="16"/>
          <w:szCs w:val="16"/>
        </w:rPr>
        <w:t>24.08.2023</w:t>
      </w:r>
      <w:r w:rsidRPr="00C616C8">
        <w:rPr>
          <w:rFonts w:cs="Arial"/>
          <w:color w:val="000000"/>
          <w:sz w:val="16"/>
          <w:szCs w:val="16"/>
        </w:rPr>
        <w:t xml:space="preserve">  №</w:t>
      </w:r>
      <w:proofErr w:type="gramEnd"/>
      <w:r>
        <w:rPr>
          <w:rFonts w:cs="Arial"/>
          <w:color w:val="000000"/>
          <w:sz w:val="16"/>
          <w:szCs w:val="16"/>
        </w:rPr>
        <w:t xml:space="preserve"> 905/П/93</w:t>
      </w:r>
      <w:r w:rsidRPr="00C616C8">
        <w:rPr>
          <w:rFonts w:cs="Arial"/>
          <w:color w:val="000000"/>
          <w:sz w:val="16"/>
          <w:szCs w:val="16"/>
        </w:rPr>
        <w:t xml:space="preserve">  </w:t>
      </w:r>
    </w:p>
    <w:p w:rsidR="00C616C8" w:rsidRPr="00C616C8" w:rsidRDefault="00C616C8" w:rsidP="00C616C8">
      <w:pPr>
        <w:tabs>
          <w:tab w:val="left" w:pos="13395"/>
        </w:tabs>
        <w:autoSpaceDE w:val="0"/>
        <w:autoSpaceDN w:val="0"/>
        <w:adjustRightInd w:val="0"/>
        <w:jc w:val="center"/>
        <w:rPr>
          <w:sz w:val="16"/>
          <w:szCs w:val="16"/>
        </w:rPr>
      </w:pPr>
    </w:p>
    <w:p w:rsidR="00C616C8" w:rsidRPr="00C616C8" w:rsidRDefault="00C616C8" w:rsidP="00C616C8">
      <w:pPr>
        <w:tabs>
          <w:tab w:val="left" w:pos="13395"/>
        </w:tabs>
        <w:autoSpaceDE w:val="0"/>
        <w:autoSpaceDN w:val="0"/>
        <w:adjustRightInd w:val="0"/>
        <w:jc w:val="center"/>
        <w:rPr>
          <w:sz w:val="16"/>
          <w:szCs w:val="16"/>
        </w:rPr>
      </w:pPr>
      <w:r w:rsidRPr="00C616C8">
        <w:rPr>
          <w:sz w:val="16"/>
          <w:szCs w:val="16"/>
        </w:rPr>
        <w:t xml:space="preserve">План </w:t>
      </w:r>
    </w:p>
    <w:p w:rsidR="00C616C8" w:rsidRPr="00C616C8" w:rsidRDefault="00C616C8" w:rsidP="00C616C8">
      <w:pPr>
        <w:tabs>
          <w:tab w:val="left" w:pos="13395"/>
        </w:tabs>
        <w:autoSpaceDE w:val="0"/>
        <w:autoSpaceDN w:val="0"/>
        <w:adjustRightInd w:val="0"/>
        <w:jc w:val="center"/>
        <w:rPr>
          <w:sz w:val="16"/>
          <w:szCs w:val="16"/>
        </w:rPr>
      </w:pPr>
      <w:r w:rsidRPr="00C616C8">
        <w:rPr>
          <w:sz w:val="16"/>
          <w:szCs w:val="16"/>
        </w:rPr>
        <w:t xml:space="preserve">реализации мероприятий муниципальной программы «Повышение безопасности дорожного движения в Тогучинском районе Новосибирской области на 2021-2023 годы» на очередной 2023 год </w:t>
      </w:r>
    </w:p>
    <w:p w:rsidR="00C616C8" w:rsidRPr="00C616C8" w:rsidRDefault="00C616C8" w:rsidP="00C616C8">
      <w:pPr>
        <w:autoSpaceDE w:val="0"/>
        <w:autoSpaceDN w:val="0"/>
        <w:adjustRightInd w:val="0"/>
        <w:rPr>
          <w:sz w:val="16"/>
          <w:szCs w:val="16"/>
        </w:rPr>
      </w:pPr>
    </w:p>
    <w:p w:rsidR="00C616C8" w:rsidRPr="00C616C8" w:rsidRDefault="00C616C8" w:rsidP="00C616C8">
      <w:pPr>
        <w:autoSpaceDE w:val="0"/>
        <w:autoSpaceDN w:val="0"/>
        <w:adjustRightInd w:val="0"/>
        <w:ind w:firstLine="540"/>
        <w:jc w:val="center"/>
        <w:rPr>
          <w:sz w:val="16"/>
          <w:szCs w:val="16"/>
        </w:rPr>
      </w:pPr>
      <w:r w:rsidRPr="00C616C8">
        <w:rPr>
          <w:sz w:val="16"/>
          <w:szCs w:val="16"/>
          <w:u w:val="single"/>
        </w:rPr>
        <w:t>Таблица:</w:t>
      </w:r>
      <w:r w:rsidRPr="00C616C8">
        <w:rPr>
          <w:sz w:val="16"/>
          <w:szCs w:val="16"/>
        </w:rPr>
        <w:t xml:space="preserve"> Подробный перечень планируемых к реализации мероприятий</w:t>
      </w:r>
    </w:p>
    <w:p w:rsidR="00C616C8" w:rsidRPr="00C616C8" w:rsidRDefault="00C616C8" w:rsidP="00C616C8">
      <w:pPr>
        <w:autoSpaceDE w:val="0"/>
        <w:autoSpaceDN w:val="0"/>
        <w:adjustRightInd w:val="0"/>
        <w:ind w:firstLine="540"/>
        <w:jc w:val="center"/>
        <w:rPr>
          <w:sz w:val="16"/>
          <w:szCs w:val="16"/>
        </w:rPr>
      </w:pPr>
      <w:r w:rsidRPr="00C616C8">
        <w:rPr>
          <w:sz w:val="16"/>
          <w:szCs w:val="16"/>
        </w:rPr>
        <w:t xml:space="preserve">на очередной финансовый 2023 год </w:t>
      </w:r>
    </w:p>
    <w:p w:rsidR="00C616C8" w:rsidRPr="00C616C8" w:rsidRDefault="00C616C8" w:rsidP="00C616C8">
      <w:pPr>
        <w:autoSpaceDE w:val="0"/>
        <w:autoSpaceDN w:val="0"/>
        <w:adjustRightInd w:val="0"/>
        <w:ind w:firstLine="540"/>
        <w:jc w:val="center"/>
        <w:rPr>
          <w:rFonts w:ascii="Arial" w:hAnsi="Arial" w:cs="Arial"/>
          <w:sz w:val="16"/>
          <w:szCs w:val="16"/>
        </w:rPr>
      </w:pPr>
    </w:p>
    <w:tbl>
      <w:tblPr>
        <w:tblW w:w="10838" w:type="dxa"/>
        <w:tblCellSpacing w:w="5" w:type="nil"/>
        <w:tblInd w:w="72" w:type="dxa"/>
        <w:tblLayout w:type="fixed"/>
        <w:tblCellMar>
          <w:left w:w="75" w:type="dxa"/>
          <w:right w:w="75" w:type="dxa"/>
        </w:tblCellMar>
        <w:tblLook w:val="0000" w:firstRow="0" w:lastRow="0" w:firstColumn="0" w:lastColumn="0" w:noHBand="0" w:noVBand="0"/>
      </w:tblPr>
      <w:tblGrid>
        <w:gridCol w:w="2333"/>
        <w:gridCol w:w="1304"/>
        <w:gridCol w:w="12"/>
        <w:gridCol w:w="21"/>
        <w:gridCol w:w="818"/>
        <w:gridCol w:w="12"/>
        <w:gridCol w:w="21"/>
        <w:gridCol w:w="676"/>
        <w:gridCol w:w="12"/>
        <w:gridCol w:w="21"/>
        <w:gridCol w:w="709"/>
        <w:gridCol w:w="108"/>
        <w:gridCol w:w="12"/>
        <w:gridCol w:w="21"/>
        <w:gridCol w:w="535"/>
        <w:gridCol w:w="12"/>
        <w:gridCol w:w="21"/>
        <w:gridCol w:w="283"/>
        <w:gridCol w:w="817"/>
        <w:gridCol w:w="12"/>
        <w:gridCol w:w="21"/>
        <w:gridCol w:w="1243"/>
        <w:gridCol w:w="12"/>
        <w:gridCol w:w="21"/>
        <w:gridCol w:w="1781"/>
      </w:tblGrid>
      <w:tr w:rsidR="00C616C8" w:rsidRPr="00C616C8" w:rsidTr="00C616C8">
        <w:trPr>
          <w:trHeight w:val="720"/>
          <w:tblCellSpacing w:w="5" w:type="nil"/>
        </w:trPr>
        <w:tc>
          <w:tcPr>
            <w:tcW w:w="23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16C8" w:rsidRPr="00C616C8" w:rsidRDefault="00C616C8" w:rsidP="003464E7">
            <w:pPr>
              <w:widowControl w:val="0"/>
              <w:autoSpaceDE w:val="0"/>
              <w:autoSpaceDN w:val="0"/>
              <w:adjustRightInd w:val="0"/>
              <w:jc w:val="center"/>
              <w:rPr>
                <w:sz w:val="16"/>
                <w:szCs w:val="16"/>
              </w:rPr>
            </w:pPr>
            <w:r w:rsidRPr="00C616C8">
              <w:rPr>
                <w:sz w:val="16"/>
                <w:szCs w:val="16"/>
              </w:rPr>
              <w:t>Наименование мероприятия</w:t>
            </w:r>
          </w:p>
        </w:tc>
        <w:tc>
          <w:tcPr>
            <w:tcW w:w="13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16C8" w:rsidRPr="00C616C8" w:rsidRDefault="00C616C8" w:rsidP="003464E7">
            <w:pPr>
              <w:widowControl w:val="0"/>
              <w:autoSpaceDE w:val="0"/>
              <w:autoSpaceDN w:val="0"/>
              <w:adjustRightInd w:val="0"/>
              <w:jc w:val="center"/>
              <w:rPr>
                <w:sz w:val="16"/>
                <w:szCs w:val="16"/>
              </w:rPr>
            </w:pPr>
            <w:r w:rsidRPr="00C616C8">
              <w:rPr>
                <w:sz w:val="16"/>
                <w:szCs w:val="16"/>
              </w:rPr>
              <w:t>Наименование показателя</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16C8" w:rsidRPr="00C616C8" w:rsidRDefault="00C616C8" w:rsidP="003464E7">
            <w:pPr>
              <w:widowControl w:val="0"/>
              <w:autoSpaceDE w:val="0"/>
              <w:autoSpaceDN w:val="0"/>
              <w:adjustRightInd w:val="0"/>
              <w:jc w:val="center"/>
              <w:rPr>
                <w:sz w:val="16"/>
                <w:szCs w:val="16"/>
              </w:rPr>
            </w:pPr>
            <w:r w:rsidRPr="00C616C8">
              <w:rPr>
                <w:sz w:val="16"/>
                <w:szCs w:val="16"/>
              </w:rPr>
              <w:t>Значение показателя на 2023 год</w:t>
            </w:r>
          </w:p>
        </w:tc>
        <w:tc>
          <w:tcPr>
            <w:tcW w:w="3260" w:type="dxa"/>
            <w:gridSpan w:val="1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Значение показателя на очередной финансовый 2023 год (поквартально)</w:t>
            </w:r>
          </w:p>
        </w:tc>
        <w:tc>
          <w:tcPr>
            <w:tcW w:w="1276" w:type="dxa"/>
            <w:gridSpan w:val="3"/>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Ответственный исполнитель</w:t>
            </w:r>
          </w:p>
        </w:tc>
        <w:tc>
          <w:tcPr>
            <w:tcW w:w="1781" w:type="dxa"/>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Ожидаемый результат (краткое описание)</w:t>
            </w:r>
          </w:p>
        </w:tc>
      </w:tr>
      <w:tr w:rsidR="00C616C8" w:rsidRPr="00C616C8" w:rsidTr="00C616C8">
        <w:trPr>
          <w:tblCellSpacing w:w="5" w:type="nil"/>
        </w:trPr>
        <w:tc>
          <w:tcPr>
            <w:tcW w:w="2333"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337" w:type="dxa"/>
            <w:gridSpan w:val="3"/>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851" w:type="dxa"/>
            <w:gridSpan w:val="3"/>
            <w:vMerge/>
            <w:tcBorders>
              <w:left w:val="single" w:sz="4" w:space="0" w:color="auto"/>
              <w:bottom w:val="single" w:sz="4" w:space="0" w:color="auto"/>
              <w:right w:val="single" w:sz="4" w:space="0" w:color="auto"/>
            </w:tcBorders>
            <w:shd w:val="clear" w:color="auto" w:fill="auto"/>
            <w:vAlign w:val="center"/>
          </w:tcPr>
          <w:p w:rsidR="00C616C8" w:rsidRPr="00C616C8" w:rsidRDefault="00C616C8" w:rsidP="003464E7">
            <w:pPr>
              <w:widowControl w:val="0"/>
              <w:autoSpaceDE w:val="0"/>
              <w:autoSpaceDN w:val="0"/>
              <w:adjustRightInd w:val="0"/>
              <w:rPr>
                <w:sz w:val="16"/>
                <w:szCs w:val="16"/>
              </w:rPr>
            </w:pPr>
          </w:p>
        </w:tc>
        <w:tc>
          <w:tcPr>
            <w:tcW w:w="709" w:type="dxa"/>
            <w:gridSpan w:val="3"/>
            <w:tcBorders>
              <w:left w:val="single" w:sz="4" w:space="0" w:color="auto"/>
              <w:bottom w:val="single" w:sz="4" w:space="0" w:color="auto"/>
              <w:right w:val="single" w:sz="4" w:space="0" w:color="auto"/>
            </w:tcBorders>
            <w:shd w:val="clear" w:color="auto" w:fill="auto"/>
            <w:vAlign w:val="center"/>
          </w:tcPr>
          <w:p w:rsidR="00C616C8" w:rsidRPr="00C616C8" w:rsidRDefault="00C616C8" w:rsidP="003464E7">
            <w:pPr>
              <w:widowControl w:val="0"/>
              <w:autoSpaceDE w:val="0"/>
              <w:autoSpaceDN w:val="0"/>
              <w:adjustRightInd w:val="0"/>
              <w:jc w:val="center"/>
              <w:rPr>
                <w:sz w:val="16"/>
                <w:szCs w:val="16"/>
              </w:rPr>
            </w:pPr>
            <w:r w:rsidRPr="00C616C8">
              <w:rPr>
                <w:sz w:val="16"/>
                <w:szCs w:val="16"/>
              </w:rPr>
              <w:t>1 кв.</w:t>
            </w:r>
          </w:p>
        </w:tc>
        <w:tc>
          <w:tcPr>
            <w:tcW w:w="850" w:type="dxa"/>
            <w:gridSpan w:val="4"/>
            <w:tcBorders>
              <w:left w:val="single" w:sz="4" w:space="0" w:color="auto"/>
              <w:bottom w:val="single" w:sz="4" w:space="0" w:color="auto"/>
              <w:right w:val="single" w:sz="4" w:space="0" w:color="auto"/>
            </w:tcBorders>
            <w:shd w:val="clear" w:color="auto" w:fill="auto"/>
            <w:vAlign w:val="center"/>
          </w:tcPr>
          <w:p w:rsidR="00C616C8" w:rsidRPr="00C616C8" w:rsidRDefault="00C616C8" w:rsidP="003464E7">
            <w:pPr>
              <w:widowControl w:val="0"/>
              <w:autoSpaceDE w:val="0"/>
              <w:autoSpaceDN w:val="0"/>
              <w:adjustRightInd w:val="0"/>
              <w:jc w:val="center"/>
              <w:rPr>
                <w:sz w:val="16"/>
                <w:szCs w:val="16"/>
              </w:rPr>
            </w:pPr>
            <w:r w:rsidRPr="00C616C8">
              <w:rPr>
                <w:sz w:val="16"/>
                <w:szCs w:val="16"/>
              </w:rPr>
              <w:t>2 кв.</w:t>
            </w:r>
          </w:p>
        </w:tc>
        <w:tc>
          <w:tcPr>
            <w:tcW w:w="568" w:type="dxa"/>
            <w:gridSpan w:val="3"/>
            <w:tcBorders>
              <w:left w:val="single" w:sz="4" w:space="0" w:color="auto"/>
              <w:bottom w:val="single" w:sz="4" w:space="0" w:color="auto"/>
              <w:right w:val="single" w:sz="4" w:space="0" w:color="auto"/>
            </w:tcBorders>
            <w:shd w:val="clear" w:color="auto" w:fill="auto"/>
            <w:vAlign w:val="center"/>
          </w:tcPr>
          <w:p w:rsidR="00C616C8" w:rsidRPr="00C616C8" w:rsidRDefault="00C616C8" w:rsidP="003464E7">
            <w:pPr>
              <w:widowControl w:val="0"/>
              <w:autoSpaceDE w:val="0"/>
              <w:autoSpaceDN w:val="0"/>
              <w:adjustRightInd w:val="0"/>
              <w:jc w:val="center"/>
              <w:rPr>
                <w:sz w:val="16"/>
                <w:szCs w:val="16"/>
              </w:rPr>
            </w:pPr>
            <w:r w:rsidRPr="00C616C8">
              <w:rPr>
                <w:sz w:val="16"/>
                <w:szCs w:val="16"/>
              </w:rPr>
              <w:t>3 кв.</w:t>
            </w:r>
          </w:p>
        </w:tc>
        <w:tc>
          <w:tcPr>
            <w:tcW w:w="1133" w:type="dxa"/>
            <w:gridSpan w:val="4"/>
            <w:tcBorders>
              <w:left w:val="single" w:sz="4" w:space="0" w:color="auto"/>
              <w:bottom w:val="single" w:sz="4" w:space="0" w:color="auto"/>
              <w:right w:val="single" w:sz="4" w:space="0" w:color="auto"/>
            </w:tcBorders>
            <w:shd w:val="clear" w:color="auto" w:fill="auto"/>
            <w:vAlign w:val="center"/>
          </w:tcPr>
          <w:p w:rsidR="00C616C8" w:rsidRPr="00C616C8" w:rsidRDefault="00C616C8" w:rsidP="003464E7">
            <w:pPr>
              <w:widowControl w:val="0"/>
              <w:autoSpaceDE w:val="0"/>
              <w:autoSpaceDN w:val="0"/>
              <w:adjustRightInd w:val="0"/>
              <w:jc w:val="center"/>
              <w:rPr>
                <w:sz w:val="16"/>
                <w:szCs w:val="16"/>
              </w:rPr>
            </w:pPr>
            <w:r w:rsidRPr="00C616C8">
              <w:rPr>
                <w:sz w:val="16"/>
                <w:szCs w:val="16"/>
              </w:rPr>
              <w:t>4 кв.</w:t>
            </w:r>
          </w:p>
        </w:tc>
        <w:tc>
          <w:tcPr>
            <w:tcW w:w="1276" w:type="dxa"/>
            <w:gridSpan w:val="3"/>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blCellSpacing w:w="5" w:type="nil"/>
        </w:trPr>
        <w:tc>
          <w:tcPr>
            <w:tcW w:w="2333" w:type="dxa"/>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1</w:t>
            </w:r>
          </w:p>
        </w:tc>
        <w:tc>
          <w:tcPr>
            <w:tcW w:w="1337"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2</w:t>
            </w:r>
          </w:p>
        </w:tc>
        <w:tc>
          <w:tcPr>
            <w:tcW w:w="851"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3</w:t>
            </w:r>
          </w:p>
        </w:tc>
        <w:tc>
          <w:tcPr>
            <w:tcW w:w="709"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4</w:t>
            </w:r>
          </w:p>
        </w:tc>
        <w:tc>
          <w:tcPr>
            <w:tcW w:w="850" w:type="dxa"/>
            <w:gridSpan w:val="4"/>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5</w:t>
            </w:r>
          </w:p>
        </w:tc>
        <w:tc>
          <w:tcPr>
            <w:tcW w:w="568"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6</w:t>
            </w:r>
          </w:p>
        </w:tc>
        <w:tc>
          <w:tcPr>
            <w:tcW w:w="1133" w:type="dxa"/>
            <w:gridSpan w:val="4"/>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7</w:t>
            </w:r>
          </w:p>
        </w:tc>
        <w:tc>
          <w:tcPr>
            <w:tcW w:w="1276"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8</w:t>
            </w:r>
          </w:p>
        </w:tc>
        <w:tc>
          <w:tcPr>
            <w:tcW w:w="1781" w:type="dxa"/>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9</w:t>
            </w:r>
          </w:p>
        </w:tc>
      </w:tr>
      <w:tr w:rsidR="00C616C8" w:rsidRPr="00C616C8" w:rsidTr="00C616C8">
        <w:trPr>
          <w:trHeight w:val="333"/>
          <w:tblCellSpacing w:w="5" w:type="nil"/>
        </w:trPr>
        <w:tc>
          <w:tcPr>
            <w:tcW w:w="10838" w:type="dxa"/>
            <w:gridSpan w:val="25"/>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both"/>
              <w:rPr>
                <w:sz w:val="16"/>
                <w:szCs w:val="16"/>
              </w:rPr>
            </w:pPr>
            <w:r w:rsidRPr="00C616C8">
              <w:rPr>
                <w:sz w:val="16"/>
                <w:szCs w:val="16"/>
                <w:lang w:eastAsia="en-US"/>
              </w:rPr>
              <w:t>Цель 1. Сохранение жизни и здоровья участников дорожного движения.</w:t>
            </w:r>
          </w:p>
        </w:tc>
      </w:tr>
      <w:tr w:rsidR="00C616C8" w:rsidRPr="00C616C8" w:rsidTr="00C616C8">
        <w:trPr>
          <w:trHeight w:val="423"/>
          <w:tblCellSpacing w:w="5" w:type="nil"/>
        </w:trPr>
        <w:tc>
          <w:tcPr>
            <w:tcW w:w="10838" w:type="dxa"/>
            <w:gridSpan w:val="25"/>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lang w:eastAsia="en-US"/>
              </w:rPr>
              <w:t xml:space="preserve">Задача 1.1. </w:t>
            </w:r>
            <w:r w:rsidRPr="00C616C8">
              <w:rPr>
                <w:rFonts w:cs="Arial"/>
                <w:sz w:val="16"/>
                <w:szCs w:val="16"/>
              </w:rPr>
              <w:t>Снижение аварийности на дорогах Тогучиснкого района Новосибирской области путем обеспечения развития и сохранности автомобильных дорог местного значения, и искусственных сооружениях на них.</w:t>
            </w:r>
          </w:p>
        </w:tc>
      </w:tr>
      <w:tr w:rsidR="00C616C8" w:rsidRPr="00C616C8" w:rsidTr="00C616C8">
        <w:trPr>
          <w:trHeight w:val="581"/>
          <w:tblCellSpacing w:w="5" w:type="nil"/>
        </w:trPr>
        <w:tc>
          <w:tcPr>
            <w:tcW w:w="2333" w:type="dxa"/>
            <w:vMerge w:val="restart"/>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Мероприятие 1.1.1.</w:t>
            </w:r>
          </w:p>
          <w:p w:rsidR="00C616C8" w:rsidRPr="00C616C8" w:rsidRDefault="00C616C8" w:rsidP="003464E7">
            <w:pPr>
              <w:widowControl w:val="0"/>
              <w:autoSpaceDE w:val="0"/>
              <w:autoSpaceDN w:val="0"/>
              <w:adjustRightInd w:val="0"/>
              <w:rPr>
                <w:sz w:val="16"/>
                <w:szCs w:val="16"/>
              </w:rPr>
            </w:pPr>
            <w:r w:rsidRPr="00C616C8">
              <w:rPr>
                <w:sz w:val="16"/>
                <w:szCs w:val="16"/>
              </w:rPr>
              <w:t>Реконструкция автомобильных дорого в Тогучинском районе</w:t>
            </w:r>
          </w:p>
        </w:tc>
        <w:tc>
          <w:tcPr>
            <w:tcW w:w="1337"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 xml:space="preserve">Наименование показателя  </w:t>
            </w:r>
          </w:p>
          <w:p w:rsidR="00C616C8" w:rsidRPr="00C616C8" w:rsidRDefault="00C616C8" w:rsidP="003464E7">
            <w:pPr>
              <w:widowControl w:val="0"/>
              <w:autoSpaceDE w:val="0"/>
              <w:autoSpaceDN w:val="0"/>
              <w:adjustRightInd w:val="0"/>
              <w:rPr>
                <w:sz w:val="16"/>
                <w:szCs w:val="16"/>
              </w:rPr>
            </w:pPr>
            <w:r w:rsidRPr="00C616C8">
              <w:rPr>
                <w:sz w:val="16"/>
                <w:szCs w:val="16"/>
              </w:rPr>
              <w:t xml:space="preserve">(ед. изм.) </w:t>
            </w:r>
          </w:p>
          <w:p w:rsidR="00C616C8" w:rsidRPr="00C616C8" w:rsidRDefault="00C616C8" w:rsidP="003464E7">
            <w:pPr>
              <w:widowControl w:val="0"/>
              <w:autoSpaceDE w:val="0"/>
              <w:autoSpaceDN w:val="0"/>
              <w:adjustRightInd w:val="0"/>
              <w:rPr>
                <w:sz w:val="16"/>
                <w:szCs w:val="16"/>
              </w:rPr>
            </w:pPr>
          </w:p>
        </w:tc>
        <w:tc>
          <w:tcPr>
            <w:tcW w:w="851"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Км.</w:t>
            </w:r>
          </w:p>
          <w:p w:rsidR="00C616C8" w:rsidRPr="00C616C8" w:rsidRDefault="00C616C8" w:rsidP="003464E7">
            <w:pPr>
              <w:widowControl w:val="0"/>
              <w:autoSpaceDE w:val="0"/>
              <w:autoSpaceDN w:val="0"/>
              <w:adjustRightInd w:val="0"/>
              <w:jc w:val="center"/>
              <w:rPr>
                <w:sz w:val="16"/>
                <w:szCs w:val="16"/>
              </w:rPr>
            </w:pPr>
          </w:p>
        </w:tc>
        <w:tc>
          <w:tcPr>
            <w:tcW w:w="709"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p w:rsidR="00C616C8" w:rsidRPr="00C616C8" w:rsidRDefault="00C616C8" w:rsidP="003464E7">
            <w:pPr>
              <w:widowControl w:val="0"/>
              <w:autoSpaceDE w:val="0"/>
              <w:autoSpaceDN w:val="0"/>
              <w:adjustRightInd w:val="0"/>
              <w:jc w:val="center"/>
              <w:rPr>
                <w:sz w:val="16"/>
                <w:szCs w:val="16"/>
              </w:rPr>
            </w:pPr>
          </w:p>
        </w:tc>
        <w:tc>
          <w:tcPr>
            <w:tcW w:w="709" w:type="dxa"/>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p w:rsidR="00C616C8" w:rsidRPr="00C616C8" w:rsidRDefault="00C616C8" w:rsidP="003464E7">
            <w:pPr>
              <w:widowControl w:val="0"/>
              <w:autoSpaceDE w:val="0"/>
              <w:autoSpaceDN w:val="0"/>
              <w:adjustRightInd w:val="0"/>
              <w:jc w:val="center"/>
              <w:rPr>
                <w:sz w:val="16"/>
                <w:szCs w:val="16"/>
              </w:rPr>
            </w:pPr>
          </w:p>
        </w:tc>
        <w:tc>
          <w:tcPr>
            <w:tcW w:w="992" w:type="dxa"/>
            <w:gridSpan w:val="7"/>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p w:rsidR="00C616C8" w:rsidRPr="00C616C8" w:rsidRDefault="00C616C8" w:rsidP="003464E7">
            <w:pPr>
              <w:widowControl w:val="0"/>
              <w:autoSpaceDE w:val="0"/>
              <w:autoSpaceDN w:val="0"/>
              <w:adjustRightInd w:val="0"/>
              <w:jc w:val="center"/>
              <w:rPr>
                <w:sz w:val="16"/>
                <w:szCs w:val="16"/>
              </w:rPr>
            </w:pPr>
          </w:p>
        </w:tc>
        <w:tc>
          <w:tcPr>
            <w:tcW w:w="850"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p w:rsidR="00C616C8" w:rsidRPr="00C616C8" w:rsidRDefault="00C616C8" w:rsidP="003464E7">
            <w:pPr>
              <w:widowControl w:val="0"/>
              <w:autoSpaceDE w:val="0"/>
              <w:autoSpaceDN w:val="0"/>
              <w:adjustRightInd w:val="0"/>
              <w:jc w:val="center"/>
              <w:rPr>
                <w:sz w:val="16"/>
                <w:szCs w:val="16"/>
              </w:rPr>
            </w:pPr>
          </w:p>
        </w:tc>
        <w:tc>
          <w:tcPr>
            <w:tcW w:w="1276" w:type="dxa"/>
            <w:gridSpan w:val="3"/>
            <w:vMerge w:val="restart"/>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ОКДХиТ</w:t>
            </w:r>
          </w:p>
        </w:tc>
        <w:tc>
          <w:tcPr>
            <w:tcW w:w="1781" w:type="dxa"/>
            <w:vMerge w:val="restart"/>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сокращение числа погибших в ДТП составит не менее 2 человек ежегодно</w:t>
            </w:r>
          </w:p>
          <w:p w:rsidR="00C616C8" w:rsidRPr="00C616C8" w:rsidRDefault="00C616C8" w:rsidP="003464E7">
            <w:pPr>
              <w:widowControl w:val="0"/>
              <w:autoSpaceDE w:val="0"/>
              <w:autoSpaceDN w:val="0"/>
              <w:adjustRightInd w:val="0"/>
              <w:rPr>
                <w:sz w:val="16"/>
                <w:szCs w:val="16"/>
              </w:rPr>
            </w:pPr>
            <w:r w:rsidRPr="00C616C8">
              <w:rPr>
                <w:sz w:val="16"/>
                <w:szCs w:val="16"/>
              </w:rPr>
              <w:t>-увеличение удельного веса автодорог с твердым покрытием в общей протяженности автодорог местного значения;</w:t>
            </w:r>
          </w:p>
        </w:tc>
      </w:tr>
      <w:tr w:rsidR="00C616C8" w:rsidRPr="00C616C8" w:rsidTr="00C616C8">
        <w:trPr>
          <w:trHeight w:val="540"/>
          <w:tblCellSpacing w:w="5" w:type="nil"/>
        </w:trPr>
        <w:tc>
          <w:tcPr>
            <w:tcW w:w="2333" w:type="dxa"/>
            <w:vMerge/>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 xml:space="preserve">Сумма затрат, </w:t>
            </w:r>
          </w:p>
          <w:p w:rsidR="00C616C8" w:rsidRPr="00C616C8" w:rsidRDefault="00C616C8" w:rsidP="003464E7">
            <w:pPr>
              <w:widowControl w:val="0"/>
              <w:autoSpaceDE w:val="0"/>
              <w:autoSpaceDN w:val="0"/>
              <w:adjustRightInd w:val="0"/>
              <w:rPr>
                <w:sz w:val="16"/>
                <w:szCs w:val="16"/>
              </w:rPr>
            </w:pPr>
            <w:r w:rsidRPr="00C616C8">
              <w:rPr>
                <w:sz w:val="16"/>
                <w:szCs w:val="16"/>
              </w:rPr>
              <w:t xml:space="preserve">в том числе: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265"/>
          <w:tblCellSpacing w:w="5" w:type="nil"/>
        </w:trPr>
        <w:tc>
          <w:tcPr>
            <w:tcW w:w="2333" w:type="dxa"/>
            <w:vMerge/>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337"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 xml:space="preserve">областной бюджет </w:t>
            </w:r>
          </w:p>
        </w:tc>
        <w:tc>
          <w:tcPr>
            <w:tcW w:w="851"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709" w:type="dxa"/>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992" w:type="dxa"/>
            <w:gridSpan w:val="7"/>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411"/>
          <w:tblCellSpacing w:w="5" w:type="nil"/>
        </w:trPr>
        <w:tc>
          <w:tcPr>
            <w:tcW w:w="2333" w:type="dxa"/>
            <w:vMerge/>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337"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 xml:space="preserve">федеральный бюджет </w:t>
            </w:r>
          </w:p>
        </w:tc>
        <w:tc>
          <w:tcPr>
            <w:tcW w:w="851"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709" w:type="dxa"/>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992" w:type="dxa"/>
            <w:gridSpan w:val="7"/>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291"/>
          <w:tblCellSpacing w:w="5" w:type="nil"/>
        </w:trPr>
        <w:tc>
          <w:tcPr>
            <w:tcW w:w="2333" w:type="dxa"/>
            <w:vMerge/>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337"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 xml:space="preserve">местные бюджеты </w:t>
            </w:r>
          </w:p>
        </w:tc>
        <w:tc>
          <w:tcPr>
            <w:tcW w:w="851"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360"/>
          <w:tblCellSpacing w:w="5" w:type="nil"/>
        </w:trPr>
        <w:tc>
          <w:tcPr>
            <w:tcW w:w="2333" w:type="dxa"/>
            <w:vMerge/>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337"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 xml:space="preserve">внебюджетные источники </w:t>
            </w:r>
          </w:p>
        </w:tc>
        <w:tc>
          <w:tcPr>
            <w:tcW w:w="851"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471"/>
          <w:tblCellSpacing w:w="5" w:type="nil"/>
        </w:trPr>
        <w:tc>
          <w:tcPr>
            <w:tcW w:w="2333" w:type="dxa"/>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Мероприятие 1.1.2.</w:t>
            </w:r>
          </w:p>
          <w:p w:rsidR="00C616C8" w:rsidRPr="00C616C8" w:rsidRDefault="00C616C8" w:rsidP="003464E7">
            <w:pPr>
              <w:widowControl w:val="0"/>
              <w:autoSpaceDE w:val="0"/>
              <w:autoSpaceDN w:val="0"/>
              <w:adjustRightInd w:val="0"/>
              <w:rPr>
                <w:sz w:val="16"/>
                <w:szCs w:val="16"/>
              </w:rPr>
            </w:pPr>
            <w:r w:rsidRPr="00C616C8">
              <w:rPr>
                <w:sz w:val="16"/>
                <w:szCs w:val="16"/>
              </w:rPr>
              <w:t xml:space="preserve">Ремонт автомобильных дорог в Тогучинском районе </w:t>
            </w:r>
          </w:p>
          <w:p w:rsidR="00C616C8" w:rsidRPr="00C616C8" w:rsidRDefault="00C616C8" w:rsidP="003464E7">
            <w:pPr>
              <w:rPr>
                <w:sz w:val="16"/>
                <w:szCs w:val="16"/>
              </w:rPr>
            </w:pPr>
          </w:p>
          <w:p w:rsidR="00C616C8" w:rsidRPr="00C616C8" w:rsidRDefault="00C616C8" w:rsidP="003464E7">
            <w:pPr>
              <w:rPr>
                <w:sz w:val="16"/>
                <w:szCs w:val="16"/>
              </w:rPr>
            </w:pPr>
          </w:p>
          <w:p w:rsidR="00C616C8" w:rsidRPr="00C616C8" w:rsidRDefault="00C616C8" w:rsidP="003464E7">
            <w:pPr>
              <w:rPr>
                <w:sz w:val="16"/>
                <w:szCs w:val="16"/>
              </w:rPr>
            </w:pPr>
          </w:p>
          <w:p w:rsidR="00C616C8" w:rsidRPr="00C616C8" w:rsidRDefault="00C616C8" w:rsidP="003464E7">
            <w:pPr>
              <w:rPr>
                <w:sz w:val="16"/>
                <w:szCs w:val="16"/>
              </w:rPr>
            </w:pPr>
          </w:p>
          <w:p w:rsidR="00C616C8" w:rsidRPr="00C616C8" w:rsidRDefault="00C616C8" w:rsidP="003464E7">
            <w:pPr>
              <w:rPr>
                <w:sz w:val="16"/>
                <w:szCs w:val="16"/>
              </w:rPr>
            </w:pPr>
          </w:p>
          <w:p w:rsidR="00C616C8" w:rsidRPr="00C616C8" w:rsidRDefault="00C616C8" w:rsidP="003464E7">
            <w:pPr>
              <w:rPr>
                <w:sz w:val="16"/>
                <w:szCs w:val="16"/>
              </w:rPr>
            </w:pPr>
          </w:p>
          <w:p w:rsidR="00C616C8" w:rsidRPr="00C616C8" w:rsidRDefault="00C616C8" w:rsidP="003464E7">
            <w:pPr>
              <w:rPr>
                <w:sz w:val="16"/>
                <w:szCs w:val="16"/>
              </w:rPr>
            </w:pPr>
          </w:p>
          <w:p w:rsidR="00C616C8" w:rsidRPr="00C616C8" w:rsidRDefault="00C616C8" w:rsidP="003464E7">
            <w:pPr>
              <w:rPr>
                <w:sz w:val="16"/>
                <w:szCs w:val="16"/>
              </w:rPr>
            </w:pPr>
          </w:p>
          <w:p w:rsidR="00C616C8" w:rsidRPr="00C616C8" w:rsidRDefault="00C616C8" w:rsidP="003464E7">
            <w:pPr>
              <w:jc w:val="center"/>
              <w:rPr>
                <w:sz w:val="16"/>
                <w:szCs w:val="16"/>
              </w:rPr>
            </w:pPr>
          </w:p>
        </w:tc>
        <w:tc>
          <w:tcPr>
            <w:tcW w:w="1337"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 xml:space="preserve">Наименование показателя  </w:t>
            </w:r>
          </w:p>
          <w:p w:rsidR="00C616C8" w:rsidRPr="00C616C8" w:rsidRDefault="00C616C8" w:rsidP="003464E7">
            <w:pPr>
              <w:widowControl w:val="0"/>
              <w:autoSpaceDE w:val="0"/>
              <w:autoSpaceDN w:val="0"/>
              <w:adjustRightInd w:val="0"/>
              <w:rPr>
                <w:sz w:val="16"/>
                <w:szCs w:val="16"/>
              </w:rPr>
            </w:pPr>
            <w:r w:rsidRPr="00C616C8">
              <w:rPr>
                <w:sz w:val="16"/>
                <w:szCs w:val="16"/>
              </w:rPr>
              <w:t xml:space="preserve">(ед. изм.) </w:t>
            </w:r>
          </w:p>
          <w:p w:rsidR="00C616C8" w:rsidRPr="00C616C8" w:rsidRDefault="00C616C8" w:rsidP="003464E7">
            <w:pPr>
              <w:widowControl w:val="0"/>
              <w:autoSpaceDE w:val="0"/>
              <w:autoSpaceDN w:val="0"/>
              <w:adjustRightInd w:val="0"/>
              <w:rPr>
                <w:sz w:val="16"/>
                <w:szCs w:val="16"/>
              </w:rPr>
            </w:pPr>
          </w:p>
        </w:tc>
        <w:tc>
          <w:tcPr>
            <w:tcW w:w="851"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Км.</w:t>
            </w:r>
          </w:p>
          <w:p w:rsidR="00C616C8" w:rsidRPr="00C616C8" w:rsidRDefault="00C616C8" w:rsidP="003464E7">
            <w:pPr>
              <w:widowControl w:val="0"/>
              <w:autoSpaceDE w:val="0"/>
              <w:autoSpaceDN w:val="0"/>
              <w:adjustRightInd w:val="0"/>
              <w:jc w:val="center"/>
              <w:rPr>
                <w:sz w:val="16"/>
                <w:szCs w:val="16"/>
              </w:rPr>
            </w:pPr>
          </w:p>
        </w:tc>
        <w:tc>
          <w:tcPr>
            <w:tcW w:w="709"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p w:rsidR="00C616C8" w:rsidRPr="00C616C8" w:rsidRDefault="00C616C8" w:rsidP="003464E7">
            <w:pPr>
              <w:widowControl w:val="0"/>
              <w:autoSpaceDE w:val="0"/>
              <w:autoSpaceDN w:val="0"/>
              <w:adjustRightInd w:val="0"/>
              <w:jc w:val="center"/>
              <w:rPr>
                <w:sz w:val="16"/>
                <w:szCs w:val="16"/>
              </w:rPr>
            </w:pPr>
          </w:p>
        </w:tc>
        <w:tc>
          <w:tcPr>
            <w:tcW w:w="709" w:type="dxa"/>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p w:rsidR="00C616C8" w:rsidRPr="00C616C8" w:rsidRDefault="00C616C8" w:rsidP="003464E7">
            <w:pPr>
              <w:widowControl w:val="0"/>
              <w:autoSpaceDE w:val="0"/>
              <w:autoSpaceDN w:val="0"/>
              <w:adjustRightInd w:val="0"/>
              <w:jc w:val="center"/>
              <w:rPr>
                <w:sz w:val="16"/>
                <w:szCs w:val="16"/>
              </w:rPr>
            </w:pPr>
          </w:p>
        </w:tc>
        <w:tc>
          <w:tcPr>
            <w:tcW w:w="992" w:type="dxa"/>
            <w:gridSpan w:val="7"/>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p w:rsidR="00C616C8" w:rsidRPr="00C616C8" w:rsidRDefault="00C616C8" w:rsidP="003464E7">
            <w:pPr>
              <w:widowControl w:val="0"/>
              <w:autoSpaceDE w:val="0"/>
              <w:autoSpaceDN w:val="0"/>
              <w:adjustRightInd w:val="0"/>
              <w:jc w:val="center"/>
              <w:rPr>
                <w:sz w:val="16"/>
                <w:szCs w:val="16"/>
              </w:rPr>
            </w:pPr>
          </w:p>
        </w:tc>
        <w:tc>
          <w:tcPr>
            <w:tcW w:w="850"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1,9</w:t>
            </w:r>
          </w:p>
          <w:p w:rsidR="00C616C8" w:rsidRPr="00C616C8" w:rsidRDefault="00C616C8" w:rsidP="003464E7">
            <w:pPr>
              <w:widowControl w:val="0"/>
              <w:autoSpaceDE w:val="0"/>
              <w:autoSpaceDN w:val="0"/>
              <w:adjustRightInd w:val="0"/>
              <w:jc w:val="center"/>
              <w:rPr>
                <w:sz w:val="16"/>
                <w:szCs w:val="16"/>
              </w:rPr>
            </w:pPr>
          </w:p>
        </w:tc>
        <w:tc>
          <w:tcPr>
            <w:tcW w:w="1276" w:type="dxa"/>
            <w:gridSpan w:val="3"/>
            <w:vMerge w:val="restart"/>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ОКДХиТ</w:t>
            </w:r>
          </w:p>
        </w:tc>
        <w:tc>
          <w:tcPr>
            <w:tcW w:w="1781" w:type="dxa"/>
            <w:vMerge w:val="restart"/>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Протяжённость отремонтированных автомобильных дорог к 2023 году составит не менее 6,6 км</w:t>
            </w:r>
          </w:p>
        </w:tc>
      </w:tr>
      <w:tr w:rsidR="00C616C8" w:rsidRPr="00C616C8" w:rsidTr="00C616C8">
        <w:trPr>
          <w:trHeight w:val="360"/>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 xml:space="preserve">Сумма затрат, </w:t>
            </w:r>
          </w:p>
          <w:p w:rsidR="00C616C8" w:rsidRPr="00C616C8" w:rsidRDefault="00C616C8" w:rsidP="003464E7">
            <w:pPr>
              <w:widowControl w:val="0"/>
              <w:autoSpaceDE w:val="0"/>
              <w:autoSpaceDN w:val="0"/>
              <w:adjustRightInd w:val="0"/>
              <w:rPr>
                <w:sz w:val="16"/>
                <w:szCs w:val="16"/>
              </w:rPr>
            </w:pPr>
            <w:r w:rsidRPr="00C616C8">
              <w:rPr>
                <w:sz w:val="16"/>
                <w:szCs w:val="16"/>
              </w:rPr>
              <w:t xml:space="preserve">в том числе: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6180,8</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6180,8</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360"/>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337"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 xml:space="preserve">областной бюджет </w:t>
            </w:r>
          </w:p>
        </w:tc>
        <w:tc>
          <w:tcPr>
            <w:tcW w:w="851"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6119,0</w:t>
            </w:r>
          </w:p>
        </w:tc>
        <w:tc>
          <w:tcPr>
            <w:tcW w:w="709"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6119,0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360"/>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337"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 xml:space="preserve">федеральный бюджет </w:t>
            </w:r>
          </w:p>
        </w:tc>
        <w:tc>
          <w:tcPr>
            <w:tcW w:w="851"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360"/>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337"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 xml:space="preserve">местные бюджеты </w:t>
            </w:r>
          </w:p>
        </w:tc>
        <w:tc>
          <w:tcPr>
            <w:tcW w:w="851"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61,8</w:t>
            </w:r>
          </w:p>
        </w:tc>
        <w:tc>
          <w:tcPr>
            <w:tcW w:w="709"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61,8</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338"/>
          <w:tblCellSpacing w:w="5" w:type="nil"/>
        </w:trPr>
        <w:tc>
          <w:tcPr>
            <w:tcW w:w="2333"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337"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внебюджетные источники</w:t>
            </w:r>
          </w:p>
        </w:tc>
        <w:tc>
          <w:tcPr>
            <w:tcW w:w="851"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593"/>
          <w:tblCellSpacing w:w="5" w:type="nil"/>
        </w:trPr>
        <w:tc>
          <w:tcPr>
            <w:tcW w:w="2333" w:type="dxa"/>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Мероприятие 1.1.3.</w:t>
            </w:r>
          </w:p>
          <w:p w:rsidR="00C616C8" w:rsidRPr="00C616C8" w:rsidRDefault="00C616C8" w:rsidP="003464E7">
            <w:pPr>
              <w:rPr>
                <w:sz w:val="16"/>
                <w:szCs w:val="16"/>
              </w:rPr>
            </w:pPr>
            <w:r w:rsidRPr="00C616C8">
              <w:rPr>
                <w:sz w:val="16"/>
                <w:szCs w:val="16"/>
              </w:rPr>
              <w:t>Капитальный ремонт автомобильных дорог в Тогучинском районе</w:t>
            </w:r>
          </w:p>
        </w:tc>
        <w:tc>
          <w:tcPr>
            <w:tcW w:w="1337"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 xml:space="preserve">Наименование показателя  </w:t>
            </w:r>
          </w:p>
          <w:p w:rsidR="00C616C8" w:rsidRPr="00C616C8" w:rsidRDefault="00C616C8" w:rsidP="003464E7">
            <w:pPr>
              <w:rPr>
                <w:sz w:val="16"/>
                <w:szCs w:val="16"/>
              </w:rPr>
            </w:pPr>
            <w:r w:rsidRPr="00C616C8">
              <w:rPr>
                <w:sz w:val="16"/>
                <w:szCs w:val="16"/>
              </w:rPr>
              <w:t xml:space="preserve">(ед. изм.) </w:t>
            </w:r>
          </w:p>
          <w:p w:rsidR="00C616C8" w:rsidRPr="00C616C8" w:rsidRDefault="00C616C8" w:rsidP="003464E7">
            <w:pPr>
              <w:rPr>
                <w:sz w:val="16"/>
                <w:szCs w:val="16"/>
              </w:rPr>
            </w:pPr>
          </w:p>
        </w:tc>
        <w:tc>
          <w:tcPr>
            <w:tcW w:w="851"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Км.</w:t>
            </w:r>
          </w:p>
          <w:p w:rsidR="00C616C8" w:rsidRPr="00C616C8" w:rsidRDefault="00C616C8" w:rsidP="003464E7">
            <w:pPr>
              <w:widowControl w:val="0"/>
              <w:autoSpaceDE w:val="0"/>
              <w:autoSpaceDN w:val="0"/>
              <w:adjustRightInd w:val="0"/>
              <w:jc w:val="center"/>
              <w:rPr>
                <w:sz w:val="16"/>
                <w:szCs w:val="16"/>
              </w:rPr>
            </w:pPr>
          </w:p>
        </w:tc>
        <w:tc>
          <w:tcPr>
            <w:tcW w:w="709"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p w:rsidR="00C616C8" w:rsidRPr="00C616C8" w:rsidRDefault="00C616C8" w:rsidP="003464E7">
            <w:pPr>
              <w:widowControl w:val="0"/>
              <w:autoSpaceDE w:val="0"/>
              <w:autoSpaceDN w:val="0"/>
              <w:adjustRightInd w:val="0"/>
              <w:jc w:val="center"/>
              <w:rPr>
                <w:sz w:val="16"/>
                <w:szCs w:val="16"/>
              </w:rPr>
            </w:pPr>
          </w:p>
        </w:tc>
        <w:tc>
          <w:tcPr>
            <w:tcW w:w="709" w:type="dxa"/>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p w:rsidR="00C616C8" w:rsidRPr="00C616C8" w:rsidRDefault="00C616C8" w:rsidP="003464E7">
            <w:pPr>
              <w:widowControl w:val="0"/>
              <w:autoSpaceDE w:val="0"/>
              <w:autoSpaceDN w:val="0"/>
              <w:adjustRightInd w:val="0"/>
              <w:jc w:val="center"/>
              <w:rPr>
                <w:sz w:val="16"/>
                <w:szCs w:val="16"/>
              </w:rPr>
            </w:pPr>
          </w:p>
        </w:tc>
        <w:tc>
          <w:tcPr>
            <w:tcW w:w="992" w:type="dxa"/>
            <w:gridSpan w:val="7"/>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p w:rsidR="00C616C8" w:rsidRPr="00C616C8" w:rsidRDefault="00C616C8" w:rsidP="003464E7">
            <w:pPr>
              <w:widowControl w:val="0"/>
              <w:autoSpaceDE w:val="0"/>
              <w:autoSpaceDN w:val="0"/>
              <w:adjustRightInd w:val="0"/>
              <w:jc w:val="center"/>
              <w:rPr>
                <w:sz w:val="16"/>
                <w:szCs w:val="16"/>
              </w:rPr>
            </w:pPr>
          </w:p>
        </w:tc>
        <w:tc>
          <w:tcPr>
            <w:tcW w:w="850"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1,12</w:t>
            </w:r>
          </w:p>
          <w:p w:rsidR="00C616C8" w:rsidRPr="00C616C8" w:rsidRDefault="00C616C8" w:rsidP="003464E7">
            <w:pPr>
              <w:rPr>
                <w:sz w:val="16"/>
                <w:szCs w:val="16"/>
              </w:rPr>
            </w:pPr>
          </w:p>
        </w:tc>
        <w:tc>
          <w:tcPr>
            <w:tcW w:w="1276" w:type="dxa"/>
            <w:gridSpan w:val="3"/>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ОКДХиТ</w:t>
            </w:r>
          </w:p>
        </w:tc>
        <w:tc>
          <w:tcPr>
            <w:tcW w:w="1781" w:type="dxa"/>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Протяжённость автомобильных дорог где был проведён капитальный ремонта к 2023 году составит не менее 5,05 км</w:t>
            </w:r>
          </w:p>
        </w:tc>
      </w:tr>
      <w:tr w:rsidR="00C616C8" w:rsidRPr="00C616C8" w:rsidTr="00C616C8">
        <w:trPr>
          <w:trHeight w:val="420"/>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jc w:val="center"/>
              <w:rPr>
                <w:sz w:val="16"/>
                <w:szCs w:val="16"/>
              </w:rPr>
            </w:pPr>
          </w:p>
        </w:tc>
        <w:tc>
          <w:tcPr>
            <w:tcW w:w="1337"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 xml:space="preserve">Сумма затрат, </w:t>
            </w:r>
          </w:p>
          <w:p w:rsidR="00C616C8" w:rsidRPr="00C616C8" w:rsidRDefault="00C616C8" w:rsidP="003464E7">
            <w:pPr>
              <w:rPr>
                <w:sz w:val="16"/>
                <w:szCs w:val="16"/>
              </w:rPr>
            </w:pPr>
            <w:r w:rsidRPr="00C616C8">
              <w:rPr>
                <w:sz w:val="16"/>
                <w:szCs w:val="16"/>
              </w:rPr>
              <w:t xml:space="preserve">в том числе: </w:t>
            </w:r>
          </w:p>
        </w:tc>
        <w:tc>
          <w:tcPr>
            <w:tcW w:w="851"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51378,8</w:t>
            </w:r>
          </w:p>
        </w:tc>
        <w:tc>
          <w:tcPr>
            <w:tcW w:w="709"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51378,8</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213"/>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jc w:val="cente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 xml:space="preserve">областной бюджет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50865,0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50865,0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325"/>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jc w:val="cente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федеральный бюджет</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288"/>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jc w:val="cente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местные бюджеты</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513,8</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513,8</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517"/>
          <w:tblCellSpacing w:w="5" w:type="nil"/>
        </w:trPr>
        <w:tc>
          <w:tcPr>
            <w:tcW w:w="2333"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внебюджетные источники</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0</w:t>
            </w:r>
          </w:p>
        </w:tc>
        <w:tc>
          <w:tcPr>
            <w:tcW w:w="1276" w:type="dxa"/>
            <w:gridSpan w:val="3"/>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60"/>
          <w:tblCellSpacing w:w="5" w:type="nil"/>
        </w:trPr>
        <w:tc>
          <w:tcPr>
            <w:tcW w:w="2333" w:type="dxa"/>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Мероприятие 1.1.4.</w:t>
            </w:r>
          </w:p>
          <w:p w:rsidR="00C616C8" w:rsidRPr="00C616C8" w:rsidRDefault="00C616C8" w:rsidP="003464E7">
            <w:pPr>
              <w:rPr>
                <w:sz w:val="16"/>
                <w:szCs w:val="16"/>
              </w:rPr>
            </w:pPr>
            <w:r w:rsidRPr="00C616C8">
              <w:rPr>
                <w:sz w:val="16"/>
                <w:szCs w:val="16"/>
              </w:rPr>
              <w:t xml:space="preserve">Ремонт искусственных сооружений на автомобильных дорогах Тогучинского района </w:t>
            </w:r>
          </w:p>
        </w:tc>
        <w:tc>
          <w:tcPr>
            <w:tcW w:w="1337"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 xml:space="preserve">Наименование показателя  </w:t>
            </w:r>
          </w:p>
          <w:p w:rsidR="00C616C8" w:rsidRPr="00C616C8" w:rsidRDefault="00C616C8" w:rsidP="003464E7">
            <w:pPr>
              <w:rPr>
                <w:sz w:val="16"/>
                <w:szCs w:val="16"/>
              </w:rPr>
            </w:pPr>
            <w:r w:rsidRPr="00C616C8">
              <w:rPr>
                <w:sz w:val="16"/>
                <w:szCs w:val="16"/>
              </w:rPr>
              <w:t xml:space="preserve">(ед. изм.) </w:t>
            </w:r>
          </w:p>
          <w:p w:rsidR="00C616C8" w:rsidRPr="00C616C8" w:rsidRDefault="00C616C8" w:rsidP="003464E7">
            <w:pPr>
              <w:rPr>
                <w:sz w:val="16"/>
                <w:szCs w:val="16"/>
              </w:rPr>
            </w:pPr>
          </w:p>
        </w:tc>
        <w:tc>
          <w:tcPr>
            <w:tcW w:w="851"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Шт.</w:t>
            </w:r>
          </w:p>
          <w:p w:rsidR="00C616C8" w:rsidRPr="00C616C8" w:rsidRDefault="00C616C8" w:rsidP="003464E7">
            <w:pPr>
              <w:widowControl w:val="0"/>
              <w:autoSpaceDE w:val="0"/>
              <w:autoSpaceDN w:val="0"/>
              <w:adjustRightInd w:val="0"/>
              <w:jc w:val="center"/>
              <w:rPr>
                <w:sz w:val="16"/>
                <w:szCs w:val="16"/>
              </w:rPr>
            </w:pPr>
          </w:p>
        </w:tc>
        <w:tc>
          <w:tcPr>
            <w:tcW w:w="709"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p w:rsidR="00C616C8" w:rsidRPr="00C616C8" w:rsidRDefault="00C616C8" w:rsidP="003464E7">
            <w:pPr>
              <w:widowControl w:val="0"/>
              <w:autoSpaceDE w:val="0"/>
              <w:autoSpaceDN w:val="0"/>
              <w:adjustRightInd w:val="0"/>
              <w:jc w:val="center"/>
              <w:rPr>
                <w:sz w:val="16"/>
                <w:szCs w:val="16"/>
              </w:rPr>
            </w:pPr>
          </w:p>
        </w:tc>
        <w:tc>
          <w:tcPr>
            <w:tcW w:w="709" w:type="dxa"/>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p w:rsidR="00C616C8" w:rsidRPr="00C616C8" w:rsidRDefault="00C616C8" w:rsidP="003464E7">
            <w:pPr>
              <w:widowControl w:val="0"/>
              <w:autoSpaceDE w:val="0"/>
              <w:autoSpaceDN w:val="0"/>
              <w:adjustRightInd w:val="0"/>
              <w:jc w:val="center"/>
              <w:rPr>
                <w:sz w:val="16"/>
                <w:szCs w:val="16"/>
              </w:rPr>
            </w:pPr>
          </w:p>
        </w:tc>
        <w:tc>
          <w:tcPr>
            <w:tcW w:w="992" w:type="dxa"/>
            <w:gridSpan w:val="7"/>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p w:rsidR="00C616C8" w:rsidRPr="00C616C8" w:rsidRDefault="00C616C8" w:rsidP="003464E7">
            <w:pPr>
              <w:widowControl w:val="0"/>
              <w:autoSpaceDE w:val="0"/>
              <w:autoSpaceDN w:val="0"/>
              <w:adjustRightInd w:val="0"/>
              <w:jc w:val="center"/>
              <w:rPr>
                <w:sz w:val="16"/>
                <w:szCs w:val="16"/>
              </w:rPr>
            </w:pPr>
          </w:p>
        </w:tc>
        <w:tc>
          <w:tcPr>
            <w:tcW w:w="850"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p w:rsidR="00C616C8" w:rsidRPr="00C616C8" w:rsidRDefault="00C616C8" w:rsidP="003464E7">
            <w:pPr>
              <w:widowControl w:val="0"/>
              <w:autoSpaceDE w:val="0"/>
              <w:autoSpaceDN w:val="0"/>
              <w:adjustRightInd w:val="0"/>
              <w:jc w:val="center"/>
              <w:rPr>
                <w:sz w:val="16"/>
                <w:szCs w:val="16"/>
              </w:rPr>
            </w:pPr>
          </w:p>
        </w:tc>
        <w:tc>
          <w:tcPr>
            <w:tcW w:w="1276" w:type="dxa"/>
            <w:gridSpan w:val="3"/>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ОКДХиТ</w:t>
            </w:r>
          </w:p>
        </w:tc>
        <w:tc>
          <w:tcPr>
            <w:tcW w:w="1781" w:type="dxa"/>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Ремонт искусственных сооружений на автомобильных дорогах Тогучинского района составит не менее 1 шт. в 2021 году</w:t>
            </w:r>
          </w:p>
        </w:tc>
      </w:tr>
      <w:tr w:rsidR="00C616C8" w:rsidRPr="00C616C8" w:rsidTr="00C616C8">
        <w:trPr>
          <w:trHeight w:val="562"/>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 xml:space="preserve">Сумма затрат, </w:t>
            </w:r>
          </w:p>
          <w:p w:rsidR="00C616C8" w:rsidRPr="00C616C8" w:rsidRDefault="00C616C8" w:rsidP="003464E7">
            <w:pPr>
              <w:rPr>
                <w:sz w:val="16"/>
                <w:szCs w:val="16"/>
              </w:rPr>
            </w:pPr>
            <w:r w:rsidRPr="00C616C8">
              <w:rPr>
                <w:sz w:val="16"/>
                <w:szCs w:val="16"/>
              </w:rPr>
              <w:t xml:space="preserve">в том числе: </w:t>
            </w:r>
          </w:p>
        </w:tc>
        <w:tc>
          <w:tcPr>
            <w:tcW w:w="851"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188"/>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 xml:space="preserve">областной бюджет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300"/>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федеральный бюджет</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325"/>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местные бюджеты</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214"/>
          <w:tblCellSpacing w:w="5" w:type="nil"/>
        </w:trPr>
        <w:tc>
          <w:tcPr>
            <w:tcW w:w="2333"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внебюджетные источники</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437"/>
          <w:tblCellSpacing w:w="5" w:type="nil"/>
        </w:trPr>
        <w:tc>
          <w:tcPr>
            <w:tcW w:w="2333" w:type="dxa"/>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Мероприятие 1.1.5.</w:t>
            </w:r>
          </w:p>
          <w:p w:rsidR="00C616C8" w:rsidRPr="00C616C8" w:rsidRDefault="00C616C8" w:rsidP="003464E7">
            <w:pPr>
              <w:rPr>
                <w:sz w:val="16"/>
                <w:szCs w:val="16"/>
              </w:rPr>
            </w:pPr>
            <w:r w:rsidRPr="00C616C8">
              <w:rPr>
                <w:sz w:val="16"/>
                <w:szCs w:val="16"/>
              </w:rPr>
              <w:t xml:space="preserve">Содержание автомобильных дорог, находящихся в собственности Тогучинского района </w:t>
            </w:r>
          </w:p>
        </w:tc>
        <w:tc>
          <w:tcPr>
            <w:tcW w:w="1337"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 xml:space="preserve">Наименование показателя  </w:t>
            </w:r>
          </w:p>
          <w:p w:rsidR="00C616C8" w:rsidRPr="00C616C8" w:rsidRDefault="00C616C8" w:rsidP="003464E7">
            <w:pPr>
              <w:rPr>
                <w:sz w:val="16"/>
                <w:szCs w:val="16"/>
              </w:rPr>
            </w:pPr>
            <w:r w:rsidRPr="00C616C8">
              <w:rPr>
                <w:sz w:val="16"/>
                <w:szCs w:val="16"/>
              </w:rPr>
              <w:t>(ед. изм.)</w:t>
            </w:r>
          </w:p>
          <w:p w:rsidR="00C616C8" w:rsidRPr="00C616C8" w:rsidRDefault="00C616C8" w:rsidP="003464E7">
            <w:pPr>
              <w:rPr>
                <w:sz w:val="16"/>
                <w:szCs w:val="16"/>
              </w:rPr>
            </w:pPr>
          </w:p>
        </w:tc>
        <w:tc>
          <w:tcPr>
            <w:tcW w:w="851"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Км.</w:t>
            </w:r>
          </w:p>
        </w:tc>
        <w:tc>
          <w:tcPr>
            <w:tcW w:w="709"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24</w:t>
            </w:r>
          </w:p>
        </w:tc>
        <w:tc>
          <w:tcPr>
            <w:tcW w:w="709" w:type="dxa"/>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24</w:t>
            </w:r>
          </w:p>
        </w:tc>
        <w:tc>
          <w:tcPr>
            <w:tcW w:w="992" w:type="dxa"/>
            <w:gridSpan w:val="7"/>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24</w:t>
            </w:r>
          </w:p>
        </w:tc>
        <w:tc>
          <w:tcPr>
            <w:tcW w:w="850"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24</w:t>
            </w:r>
          </w:p>
        </w:tc>
        <w:tc>
          <w:tcPr>
            <w:tcW w:w="1276" w:type="dxa"/>
            <w:gridSpan w:val="3"/>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ОКДХиТ</w:t>
            </w:r>
          </w:p>
        </w:tc>
        <w:tc>
          <w:tcPr>
            <w:tcW w:w="1781" w:type="dxa"/>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Содержание автомобильных дорог, находящихся в собственности Тогучинского района в соответствии с нормативными требованиями к транспортно-эксплуатационным показателям составит не менее 96,6 км к 2023 году</w:t>
            </w:r>
          </w:p>
        </w:tc>
      </w:tr>
      <w:tr w:rsidR="00C616C8" w:rsidRPr="00C616C8" w:rsidTr="00C616C8">
        <w:trPr>
          <w:trHeight w:val="350"/>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 xml:space="preserve">Сумма затрат, </w:t>
            </w:r>
          </w:p>
          <w:p w:rsidR="00C616C8" w:rsidRPr="00C616C8" w:rsidRDefault="00C616C8" w:rsidP="003464E7">
            <w:pPr>
              <w:rPr>
                <w:sz w:val="16"/>
                <w:szCs w:val="16"/>
              </w:rPr>
            </w:pPr>
            <w:r w:rsidRPr="00C616C8">
              <w:rPr>
                <w:sz w:val="16"/>
                <w:szCs w:val="16"/>
              </w:rPr>
              <w:t>в том числе:</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16238,3</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4060,0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4060,0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4060,0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4060,0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413"/>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областной бюджет</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13000,0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3250,0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3250,0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3250,0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3250,0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175"/>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федеральный бюджет</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138"/>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местные бюджеты</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3238,3</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810,0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810,0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810,0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810,0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150"/>
          <w:tblCellSpacing w:w="5" w:type="nil"/>
        </w:trPr>
        <w:tc>
          <w:tcPr>
            <w:tcW w:w="2333"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внебюджетные источники</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770"/>
          <w:tblCellSpacing w:w="5" w:type="nil"/>
        </w:trPr>
        <w:tc>
          <w:tcPr>
            <w:tcW w:w="2333" w:type="dxa"/>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Мероприятие 1.1.6.</w:t>
            </w:r>
          </w:p>
          <w:p w:rsidR="00C616C8" w:rsidRPr="00C616C8" w:rsidRDefault="00C616C8" w:rsidP="003464E7">
            <w:pPr>
              <w:rPr>
                <w:sz w:val="16"/>
                <w:szCs w:val="16"/>
              </w:rPr>
            </w:pPr>
            <w:r w:rsidRPr="00C616C8">
              <w:rPr>
                <w:sz w:val="16"/>
                <w:szCs w:val="16"/>
              </w:rPr>
              <w:t>Финансирование по содержанию автомобильных дорог в сельских поселения Тогучиснкого района в зимний период.</w:t>
            </w:r>
          </w:p>
        </w:tc>
        <w:tc>
          <w:tcPr>
            <w:tcW w:w="1337"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 xml:space="preserve">Наименование показателя  </w:t>
            </w:r>
          </w:p>
          <w:p w:rsidR="00C616C8" w:rsidRPr="00C616C8" w:rsidRDefault="00C616C8" w:rsidP="003464E7">
            <w:pPr>
              <w:rPr>
                <w:sz w:val="16"/>
                <w:szCs w:val="16"/>
              </w:rPr>
            </w:pPr>
            <w:r w:rsidRPr="00C616C8">
              <w:rPr>
                <w:sz w:val="16"/>
                <w:szCs w:val="16"/>
              </w:rPr>
              <w:t>(ед. изм.)</w:t>
            </w:r>
          </w:p>
          <w:p w:rsidR="00C616C8" w:rsidRPr="00C616C8" w:rsidRDefault="00C616C8" w:rsidP="003464E7">
            <w:pPr>
              <w:rPr>
                <w:sz w:val="16"/>
                <w:szCs w:val="16"/>
              </w:rPr>
            </w:pPr>
          </w:p>
        </w:tc>
        <w:tc>
          <w:tcPr>
            <w:tcW w:w="851"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Км.</w:t>
            </w:r>
          </w:p>
        </w:tc>
        <w:tc>
          <w:tcPr>
            <w:tcW w:w="709"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50</w:t>
            </w:r>
          </w:p>
        </w:tc>
        <w:tc>
          <w:tcPr>
            <w:tcW w:w="992" w:type="dxa"/>
            <w:gridSpan w:val="7"/>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50</w:t>
            </w:r>
          </w:p>
        </w:tc>
        <w:tc>
          <w:tcPr>
            <w:tcW w:w="1276" w:type="dxa"/>
            <w:gridSpan w:val="3"/>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ОКДХиТ</w:t>
            </w:r>
          </w:p>
        </w:tc>
        <w:tc>
          <w:tcPr>
            <w:tcW w:w="1781" w:type="dxa"/>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Содержание автомобильных дорог, в сельских поселениях в зимний период в соответствии с нормативными требованиями к транспортно-эксплуатационным показателям составит не менее 100 км ежегодно</w:t>
            </w:r>
          </w:p>
        </w:tc>
      </w:tr>
      <w:tr w:rsidR="00C616C8" w:rsidRPr="00C616C8" w:rsidTr="00C616C8">
        <w:trPr>
          <w:trHeight w:val="300"/>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 xml:space="preserve">Сумма затрат, </w:t>
            </w:r>
          </w:p>
          <w:p w:rsidR="00C616C8" w:rsidRPr="00C616C8" w:rsidRDefault="00C616C8" w:rsidP="003464E7">
            <w:pPr>
              <w:rPr>
                <w:sz w:val="16"/>
                <w:szCs w:val="16"/>
              </w:rPr>
            </w:pPr>
            <w:r w:rsidRPr="00C616C8">
              <w:rPr>
                <w:sz w:val="16"/>
                <w:szCs w:val="16"/>
              </w:rPr>
              <w:t>в том числе:</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9860,1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3401,5</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6459,0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287"/>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областной бюджет</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313"/>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федеральный бюджет</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88"/>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местные бюджеты</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9860,1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3401,5</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6459,0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175"/>
          <w:tblCellSpacing w:w="5" w:type="nil"/>
        </w:trPr>
        <w:tc>
          <w:tcPr>
            <w:tcW w:w="2333"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внебюджетные источники</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871"/>
          <w:tblCellSpacing w:w="5" w:type="nil"/>
        </w:trPr>
        <w:tc>
          <w:tcPr>
            <w:tcW w:w="2333" w:type="dxa"/>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Мероприятие 1.1.7.</w:t>
            </w:r>
          </w:p>
          <w:p w:rsidR="00C616C8" w:rsidRPr="00C616C8" w:rsidRDefault="00C616C8" w:rsidP="003464E7">
            <w:pPr>
              <w:rPr>
                <w:sz w:val="16"/>
                <w:szCs w:val="16"/>
              </w:rPr>
            </w:pPr>
            <w:r w:rsidRPr="00C616C8">
              <w:rPr>
                <w:sz w:val="16"/>
                <w:szCs w:val="16"/>
              </w:rPr>
              <w:t>Подготовка проектно-сметной документации и прохождения государственной экспертизы.</w:t>
            </w:r>
          </w:p>
        </w:tc>
        <w:tc>
          <w:tcPr>
            <w:tcW w:w="1337"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 xml:space="preserve">Наименование показателя  </w:t>
            </w:r>
          </w:p>
          <w:p w:rsidR="00C616C8" w:rsidRPr="00C616C8" w:rsidRDefault="00C616C8" w:rsidP="003464E7">
            <w:pPr>
              <w:rPr>
                <w:sz w:val="16"/>
                <w:szCs w:val="16"/>
              </w:rPr>
            </w:pPr>
            <w:r w:rsidRPr="00C616C8">
              <w:rPr>
                <w:sz w:val="16"/>
                <w:szCs w:val="16"/>
              </w:rPr>
              <w:t>(ед. изм.)</w:t>
            </w:r>
          </w:p>
          <w:p w:rsidR="00C616C8" w:rsidRPr="00C616C8" w:rsidRDefault="00C616C8" w:rsidP="003464E7">
            <w:pPr>
              <w:rPr>
                <w:sz w:val="16"/>
                <w:szCs w:val="16"/>
              </w:rPr>
            </w:pPr>
          </w:p>
        </w:tc>
        <w:tc>
          <w:tcPr>
            <w:tcW w:w="851"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Шт.</w:t>
            </w:r>
          </w:p>
        </w:tc>
        <w:tc>
          <w:tcPr>
            <w:tcW w:w="709"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1</w:t>
            </w:r>
          </w:p>
        </w:tc>
        <w:tc>
          <w:tcPr>
            <w:tcW w:w="992" w:type="dxa"/>
            <w:gridSpan w:val="7"/>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4</w:t>
            </w:r>
          </w:p>
        </w:tc>
        <w:tc>
          <w:tcPr>
            <w:tcW w:w="1276" w:type="dxa"/>
            <w:gridSpan w:val="3"/>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ОКДХиТ</w:t>
            </w:r>
          </w:p>
        </w:tc>
        <w:tc>
          <w:tcPr>
            <w:tcW w:w="1781" w:type="dxa"/>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Ежегодная подготовка ПСД составит не менее 5 шт. ежегодно</w:t>
            </w:r>
          </w:p>
        </w:tc>
      </w:tr>
      <w:tr w:rsidR="00C616C8" w:rsidRPr="00C616C8" w:rsidTr="00C616C8">
        <w:trPr>
          <w:trHeight w:val="126"/>
          <w:tblCellSpacing w:w="5" w:type="nil"/>
        </w:trPr>
        <w:tc>
          <w:tcPr>
            <w:tcW w:w="2333" w:type="dxa"/>
            <w:vMerge/>
            <w:tcBorders>
              <w:top w:val="single" w:sz="4" w:space="0" w:color="auto"/>
              <w:left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 xml:space="preserve">Сумма затрат, </w:t>
            </w:r>
          </w:p>
          <w:p w:rsidR="00C616C8" w:rsidRPr="00C616C8" w:rsidRDefault="00C616C8" w:rsidP="003464E7">
            <w:pPr>
              <w:rPr>
                <w:sz w:val="16"/>
                <w:szCs w:val="16"/>
              </w:rPr>
            </w:pPr>
            <w:r w:rsidRPr="00C616C8">
              <w:rPr>
                <w:sz w:val="16"/>
                <w:szCs w:val="16"/>
              </w:rPr>
              <w:t>в том числе:</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10000,0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583,1</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9417,0</w:t>
            </w:r>
          </w:p>
        </w:tc>
        <w:tc>
          <w:tcPr>
            <w:tcW w:w="1276" w:type="dxa"/>
            <w:gridSpan w:val="3"/>
            <w:vMerge/>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175"/>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областной бюджет</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162"/>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федеральный бюджет</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101"/>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местные бюджеты</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10000,0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583,1</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301"/>
          <w:tblCellSpacing w:w="5" w:type="nil"/>
        </w:trPr>
        <w:tc>
          <w:tcPr>
            <w:tcW w:w="2333"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внебюджетные источники</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525"/>
          <w:tblCellSpacing w:w="5" w:type="nil"/>
        </w:trPr>
        <w:tc>
          <w:tcPr>
            <w:tcW w:w="2333" w:type="dxa"/>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Мероприятие 1.1.8.</w:t>
            </w:r>
          </w:p>
          <w:p w:rsidR="00C616C8" w:rsidRPr="00C616C8" w:rsidRDefault="00C616C8" w:rsidP="003464E7">
            <w:pPr>
              <w:rPr>
                <w:sz w:val="16"/>
                <w:szCs w:val="16"/>
              </w:rPr>
            </w:pPr>
            <w:r w:rsidRPr="00C616C8">
              <w:rPr>
                <w:sz w:val="16"/>
                <w:szCs w:val="16"/>
              </w:rPr>
              <w:t>«Капитальный ремонт деревянных конструкций моста через реку Малые Изылы».</w:t>
            </w:r>
          </w:p>
          <w:p w:rsidR="00C616C8" w:rsidRPr="00C616C8" w:rsidRDefault="00C616C8" w:rsidP="003464E7">
            <w:pPr>
              <w:rPr>
                <w:sz w:val="16"/>
                <w:szCs w:val="16"/>
              </w:rPr>
            </w:pPr>
          </w:p>
          <w:p w:rsidR="00C616C8" w:rsidRPr="00C616C8" w:rsidRDefault="00C616C8" w:rsidP="003464E7">
            <w:pPr>
              <w:rPr>
                <w:sz w:val="16"/>
                <w:szCs w:val="16"/>
              </w:rPr>
            </w:pPr>
          </w:p>
          <w:p w:rsidR="00C616C8" w:rsidRPr="00C616C8" w:rsidRDefault="00C616C8" w:rsidP="003464E7">
            <w:pPr>
              <w:rPr>
                <w:sz w:val="16"/>
                <w:szCs w:val="16"/>
              </w:rPr>
            </w:pPr>
          </w:p>
        </w:tc>
        <w:tc>
          <w:tcPr>
            <w:tcW w:w="1337"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 xml:space="preserve">Наименование показателя  </w:t>
            </w:r>
          </w:p>
          <w:p w:rsidR="00C616C8" w:rsidRPr="00C616C8" w:rsidRDefault="00C616C8" w:rsidP="003464E7">
            <w:pPr>
              <w:rPr>
                <w:sz w:val="16"/>
                <w:szCs w:val="16"/>
              </w:rPr>
            </w:pPr>
            <w:r w:rsidRPr="00C616C8">
              <w:rPr>
                <w:sz w:val="16"/>
                <w:szCs w:val="16"/>
              </w:rPr>
              <w:t>(ед. изм.)</w:t>
            </w:r>
          </w:p>
          <w:p w:rsidR="00C616C8" w:rsidRPr="00C616C8" w:rsidRDefault="00C616C8" w:rsidP="003464E7">
            <w:pPr>
              <w:rPr>
                <w:sz w:val="16"/>
                <w:szCs w:val="16"/>
              </w:rPr>
            </w:pPr>
          </w:p>
        </w:tc>
        <w:tc>
          <w:tcPr>
            <w:tcW w:w="851"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Шт.</w:t>
            </w:r>
          </w:p>
        </w:tc>
        <w:tc>
          <w:tcPr>
            <w:tcW w:w="709"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1</w:t>
            </w:r>
          </w:p>
        </w:tc>
        <w:tc>
          <w:tcPr>
            <w:tcW w:w="1276" w:type="dxa"/>
            <w:gridSpan w:val="3"/>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ОКДХиТ</w:t>
            </w:r>
          </w:p>
        </w:tc>
        <w:tc>
          <w:tcPr>
            <w:tcW w:w="1781" w:type="dxa"/>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Капитальный ремонт деревянных конструкций моста через реку Малые Изылы.</w:t>
            </w:r>
          </w:p>
        </w:tc>
      </w:tr>
      <w:tr w:rsidR="00C616C8" w:rsidRPr="00C616C8" w:rsidTr="00C616C8">
        <w:trPr>
          <w:trHeight w:val="175"/>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 xml:space="preserve">Сумма затрат, </w:t>
            </w:r>
          </w:p>
          <w:p w:rsidR="00C616C8" w:rsidRPr="00C616C8" w:rsidRDefault="00C616C8" w:rsidP="003464E7">
            <w:pPr>
              <w:rPr>
                <w:sz w:val="16"/>
                <w:szCs w:val="16"/>
              </w:rPr>
            </w:pPr>
            <w:r w:rsidRPr="00C616C8">
              <w:rPr>
                <w:sz w:val="16"/>
                <w:szCs w:val="16"/>
              </w:rPr>
              <w:t>в том числе:</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3521,7</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3521,7</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225"/>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областной бюджет</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212"/>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федеральный бюджет</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100"/>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местные бюджеты</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3521,7</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3521,7</w:t>
            </w:r>
          </w:p>
        </w:tc>
        <w:tc>
          <w:tcPr>
            <w:tcW w:w="1276" w:type="dxa"/>
            <w:gridSpan w:val="3"/>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163"/>
          <w:tblCellSpacing w:w="5" w:type="nil"/>
        </w:trPr>
        <w:tc>
          <w:tcPr>
            <w:tcW w:w="2333"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внебюджетные источники</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364"/>
          <w:tblCellSpacing w:w="5" w:type="nil"/>
        </w:trPr>
        <w:tc>
          <w:tcPr>
            <w:tcW w:w="2333" w:type="dxa"/>
            <w:vMerge w:val="restart"/>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 xml:space="preserve">Итого затрат на решение задачи 1 цели 1 </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Всего, в том числе:</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97179,7</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4060,0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8045,0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4060,0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81015,0</w:t>
            </w:r>
          </w:p>
        </w:tc>
        <w:tc>
          <w:tcPr>
            <w:tcW w:w="1276" w:type="dxa"/>
            <w:gridSpan w:val="3"/>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ОКДХиТ</w:t>
            </w:r>
          </w:p>
        </w:tc>
        <w:tc>
          <w:tcPr>
            <w:tcW w:w="1781" w:type="dxa"/>
            <w:vMerge w:val="restart"/>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х</w:t>
            </w:r>
          </w:p>
        </w:tc>
      </w:tr>
      <w:tr w:rsidR="00C616C8" w:rsidRPr="00C616C8" w:rsidTr="00C616C8">
        <w:trPr>
          <w:trHeight w:val="254"/>
          <w:tblCellSpacing w:w="5" w:type="nil"/>
        </w:trPr>
        <w:tc>
          <w:tcPr>
            <w:tcW w:w="2333" w:type="dxa"/>
            <w:vMerge/>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областной бюджет</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69984,0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3250,0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3250,0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3250,0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60234,0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396"/>
          <w:tblCellSpacing w:w="5" w:type="nil"/>
        </w:trPr>
        <w:tc>
          <w:tcPr>
            <w:tcW w:w="2333" w:type="dxa"/>
            <w:vMerge/>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федеральный бюджет</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297"/>
          <w:tblCellSpacing w:w="5" w:type="nil"/>
        </w:trPr>
        <w:tc>
          <w:tcPr>
            <w:tcW w:w="2333" w:type="dxa"/>
            <w:vMerge/>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 xml:space="preserve">местные бюджеты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27195,7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810,0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4795,0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810,0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20781,0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413"/>
          <w:tblCellSpacing w:w="5" w:type="nil"/>
        </w:trPr>
        <w:tc>
          <w:tcPr>
            <w:tcW w:w="2333" w:type="dxa"/>
            <w:vMerge/>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 xml:space="preserve">внебюджетные источники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250"/>
          <w:tblCellSpacing w:w="5" w:type="nil"/>
        </w:trPr>
        <w:tc>
          <w:tcPr>
            <w:tcW w:w="10838" w:type="dxa"/>
            <w:gridSpan w:val="25"/>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1.2. Формирование законопослушного поведения участников дорожного движения</w:t>
            </w:r>
          </w:p>
        </w:tc>
      </w:tr>
      <w:tr w:rsidR="00C616C8" w:rsidRPr="00C616C8" w:rsidTr="00C616C8">
        <w:trPr>
          <w:trHeight w:val="431"/>
          <w:tblCellSpacing w:w="5" w:type="nil"/>
        </w:trPr>
        <w:tc>
          <w:tcPr>
            <w:tcW w:w="2333" w:type="dxa"/>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lang w:eastAsia="en-US"/>
              </w:rPr>
            </w:pPr>
            <w:r w:rsidRPr="00C616C8">
              <w:rPr>
                <w:sz w:val="16"/>
                <w:szCs w:val="16"/>
                <w:lang w:eastAsia="en-US"/>
              </w:rPr>
              <w:t xml:space="preserve">Мероприятие 1.2.1.Проведение пропагандисткой работы по профилактике детского дорожно-транспортного травматизма при ДТП в общеобразовательных учреждениях Тогучиснкого района  </w:t>
            </w:r>
          </w:p>
        </w:tc>
        <w:tc>
          <w:tcPr>
            <w:tcW w:w="1304" w:type="dxa"/>
            <w:tcBorders>
              <w:top w:val="single" w:sz="4" w:space="0" w:color="auto"/>
              <w:left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 xml:space="preserve">Наименование показателя  </w:t>
            </w:r>
          </w:p>
          <w:p w:rsidR="00C616C8" w:rsidRPr="00C616C8" w:rsidRDefault="00C616C8" w:rsidP="003464E7">
            <w:pPr>
              <w:rPr>
                <w:sz w:val="16"/>
                <w:szCs w:val="16"/>
              </w:rPr>
            </w:pPr>
            <w:r w:rsidRPr="00C616C8">
              <w:rPr>
                <w:sz w:val="16"/>
                <w:szCs w:val="16"/>
              </w:rPr>
              <w:t>(ед. изм.)</w:t>
            </w:r>
          </w:p>
          <w:p w:rsidR="00C616C8" w:rsidRPr="00C616C8" w:rsidRDefault="00C616C8" w:rsidP="003464E7">
            <w:pPr>
              <w:rPr>
                <w:sz w:val="16"/>
                <w:szCs w:val="16"/>
              </w:rPr>
            </w:pPr>
          </w:p>
        </w:tc>
        <w:tc>
          <w:tcPr>
            <w:tcW w:w="851"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Шт.</w:t>
            </w:r>
          </w:p>
        </w:tc>
        <w:tc>
          <w:tcPr>
            <w:tcW w:w="709"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3</w:t>
            </w:r>
          </w:p>
        </w:tc>
        <w:tc>
          <w:tcPr>
            <w:tcW w:w="850" w:type="dxa"/>
            <w:gridSpan w:val="4"/>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3</w:t>
            </w:r>
          </w:p>
        </w:tc>
        <w:tc>
          <w:tcPr>
            <w:tcW w:w="568"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3</w:t>
            </w:r>
          </w:p>
        </w:tc>
        <w:tc>
          <w:tcPr>
            <w:tcW w:w="1133" w:type="dxa"/>
            <w:gridSpan w:val="4"/>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3</w:t>
            </w:r>
          </w:p>
        </w:tc>
        <w:tc>
          <w:tcPr>
            <w:tcW w:w="1276" w:type="dxa"/>
            <w:gridSpan w:val="3"/>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ОКДХиТ</w:t>
            </w:r>
          </w:p>
        </w:tc>
        <w:tc>
          <w:tcPr>
            <w:tcW w:w="1814" w:type="dxa"/>
            <w:gridSpan w:val="3"/>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Проведение не менее 12 шт. встреч в общеобразовательных учреждениях по профилактике детского травматизма ежегодно</w:t>
            </w:r>
          </w:p>
        </w:tc>
      </w:tr>
      <w:tr w:rsidR="00C616C8" w:rsidRPr="00C616C8" w:rsidTr="00C616C8">
        <w:trPr>
          <w:trHeight w:val="191"/>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lang w:eastAsia="en-U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 xml:space="preserve">Сумма затрат, </w:t>
            </w:r>
          </w:p>
          <w:p w:rsidR="00C616C8" w:rsidRPr="00C616C8" w:rsidRDefault="00C616C8" w:rsidP="003464E7">
            <w:pPr>
              <w:rPr>
                <w:sz w:val="16"/>
                <w:szCs w:val="16"/>
              </w:rPr>
            </w:pPr>
            <w:r w:rsidRPr="00C616C8">
              <w:rPr>
                <w:sz w:val="16"/>
                <w:szCs w:val="16"/>
              </w:rPr>
              <w:t>в том числе:</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814"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166"/>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lang w:eastAsia="en-U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областной бюджет</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814"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238"/>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lang w:eastAsia="en-U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федеральный бюджет</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814"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216"/>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lang w:eastAsia="en-U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местные бюджеты</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814"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288"/>
          <w:tblCellSpacing w:w="5" w:type="nil"/>
        </w:trPr>
        <w:tc>
          <w:tcPr>
            <w:tcW w:w="2333"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lang w:eastAsia="en-U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внебюджетные источники</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814" w:type="dxa"/>
            <w:gridSpan w:val="3"/>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626"/>
          <w:tblCellSpacing w:w="5" w:type="nil"/>
        </w:trPr>
        <w:tc>
          <w:tcPr>
            <w:tcW w:w="2333" w:type="dxa"/>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lang w:eastAsia="en-US"/>
              </w:rPr>
            </w:pPr>
            <w:r w:rsidRPr="00C616C8">
              <w:rPr>
                <w:sz w:val="16"/>
                <w:szCs w:val="16"/>
                <w:lang w:eastAsia="en-US"/>
              </w:rPr>
              <w:t>Мероприятие 1.2.2.</w:t>
            </w:r>
          </w:p>
          <w:p w:rsidR="00C616C8" w:rsidRPr="00C616C8" w:rsidRDefault="00C616C8" w:rsidP="003464E7">
            <w:pPr>
              <w:widowControl w:val="0"/>
              <w:autoSpaceDE w:val="0"/>
              <w:autoSpaceDN w:val="0"/>
              <w:adjustRightInd w:val="0"/>
              <w:rPr>
                <w:sz w:val="16"/>
                <w:szCs w:val="16"/>
                <w:lang w:eastAsia="en-US"/>
              </w:rPr>
            </w:pPr>
            <w:r w:rsidRPr="00C616C8">
              <w:rPr>
                <w:sz w:val="16"/>
                <w:szCs w:val="16"/>
                <w:lang w:eastAsia="en-US"/>
              </w:rPr>
              <w:t>Осуществление мероприятий по изготовлению материалов для наглядной агитации по Правилам дорожного движения, направленных на профилактику дорожно-транспортных происшествий на территории Тогучиснкого района Новосибирской области изготовление баннеров.</w:t>
            </w:r>
          </w:p>
        </w:tc>
        <w:tc>
          <w:tcPr>
            <w:tcW w:w="1304" w:type="dxa"/>
            <w:tcBorders>
              <w:top w:val="single" w:sz="4" w:space="0" w:color="auto"/>
              <w:left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 xml:space="preserve">Наименование показателя  </w:t>
            </w:r>
          </w:p>
          <w:p w:rsidR="00C616C8" w:rsidRPr="00C616C8" w:rsidRDefault="00C616C8" w:rsidP="003464E7">
            <w:pPr>
              <w:rPr>
                <w:sz w:val="16"/>
                <w:szCs w:val="16"/>
              </w:rPr>
            </w:pPr>
            <w:r w:rsidRPr="00C616C8">
              <w:rPr>
                <w:sz w:val="16"/>
                <w:szCs w:val="16"/>
              </w:rPr>
              <w:t>(ед. изм.)</w:t>
            </w:r>
          </w:p>
          <w:p w:rsidR="00C616C8" w:rsidRPr="00C616C8" w:rsidRDefault="00C616C8" w:rsidP="003464E7">
            <w:pPr>
              <w:rPr>
                <w:sz w:val="16"/>
                <w:szCs w:val="16"/>
              </w:rPr>
            </w:pPr>
          </w:p>
        </w:tc>
        <w:tc>
          <w:tcPr>
            <w:tcW w:w="851"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Шт.</w:t>
            </w:r>
          </w:p>
        </w:tc>
        <w:tc>
          <w:tcPr>
            <w:tcW w:w="709"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34</w:t>
            </w:r>
          </w:p>
        </w:tc>
        <w:tc>
          <w:tcPr>
            <w:tcW w:w="850" w:type="dxa"/>
            <w:gridSpan w:val="4"/>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568"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ОКДХиТ</w:t>
            </w:r>
          </w:p>
        </w:tc>
        <w:tc>
          <w:tcPr>
            <w:tcW w:w="1814" w:type="dxa"/>
            <w:gridSpan w:val="3"/>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Ежегодно будет изготавливаться не менее 34 шт. наглядной агитации.</w:t>
            </w:r>
          </w:p>
        </w:tc>
      </w:tr>
      <w:tr w:rsidR="00C616C8" w:rsidRPr="00C616C8" w:rsidTr="00C616C8">
        <w:trPr>
          <w:trHeight w:val="207"/>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lang w:eastAsia="en-U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 xml:space="preserve">Сумма затрат, </w:t>
            </w:r>
          </w:p>
          <w:p w:rsidR="00C616C8" w:rsidRPr="00C616C8" w:rsidRDefault="00C616C8" w:rsidP="003464E7">
            <w:pPr>
              <w:rPr>
                <w:sz w:val="16"/>
                <w:szCs w:val="16"/>
              </w:rPr>
            </w:pPr>
            <w:r w:rsidRPr="00C616C8">
              <w:rPr>
                <w:sz w:val="16"/>
                <w:szCs w:val="16"/>
              </w:rPr>
              <w:t>в том числе:</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814"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288"/>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lang w:eastAsia="en-U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областной бюджет</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814"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375"/>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lang w:eastAsia="en-U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федеральный бюджет</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814"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225"/>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lang w:eastAsia="en-U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местные бюджеты</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814"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345"/>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lang w:eastAsia="en-US"/>
              </w:rPr>
            </w:pPr>
          </w:p>
        </w:tc>
        <w:tc>
          <w:tcPr>
            <w:tcW w:w="1304" w:type="dxa"/>
            <w:tcBorders>
              <w:top w:val="single" w:sz="4" w:space="0" w:color="auto"/>
              <w:left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внебюджетные источники</w:t>
            </w:r>
          </w:p>
        </w:tc>
        <w:tc>
          <w:tcPr>
            <w:tcW w:w="851"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850" w:type="dxa"/>
            <w:gridSpan w:val="4"/>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568"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814"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393"/>
          <w:tblCellSpacing w:w="5" w:type="nil"/>
        </w:trPr>
        <w:tc>
          <w:tcPr>
            <w:tcW w:w="2333" w:type="dxa"/>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lang w:eastAsia="en-US"/>
              </w:rPr>
            </w:pPr>
            <w:r w:rsidRPr="00C616C8">
              <w:rPr>
                <w:sz w:val="16"/>
                <w:szCs w:val="16"/>
                <w:lang w:eastAsia="en-US"/>
              </w:rPr>
              <w:t>Мероприятие 1.2.3.</w:t>
            </w:r>
          </w:p>
          <w:p w:rsidR="00C616C8" w:rsidRPr="00C616C8" w:rsidRDefault="00C616C8" w:rsidP="003464E7">
            <w:pPr>
              <w:widowControl w:val="0"/>
              <w:autoSpaceDE w:val="0"/>
              <w:autoSpaceDN w:val="0"/>
              <w:adjustRightInd w:val="0"/>
              <w:rPr>
                <w:sz w:val="16"/>
                <w:szCs w:val="16"/>
                <w:lang w:eastAsia="en-US"/>
              </w:rPr>
            </w:pPr>
            <w:r w:rsidRPr="00C616C8">
              <w:rPr>
                <w:sz w:val="16"/>
                <w:szCs w:val="16"/>
                <w:lang w:eastAsia="en-US"/>
              </w:rPr>
              <w:t>Проведение комиссии по безопасности дорожного движения</w:t>
            </w:r>
          </w:p>
        </w:tc>
        <w:tc>
          <w:tcPr>
            <w:tcW w:w="1316" w:type="dxa"/>
            <w:gridSpan w:val="2"/>
            <w:tcBorders>
              <w:top w:val="single" w:sz="4" w:space="0" w:color="auto"/>
              <w:left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 xml:space="preserve">Наименование показателя  </w:t>
            </w:r>
          </w:p>
          <w:p w:rsidR="00C616C8" w:rsidRPr="00C616C8" w:rsidRDefault="00C616C8" w:rsidP="003464E7">
            <w:pPr>
              <w:rPr>
                <w:sz w:val="16"/>
                <w:szCs w:val="16"/>
              </w:rPr>
            </w:pPr>
            <w:r w:rsidRPr="00C616C8">
              <w:rPr>
                <w:sz w:val="16"/>
                <w:szCs w:val="16"/>
              </w:rPr>
              <w:t>(ед. изм.)</w:t>
            </w:r>
          </w:p>
          <w:p w:rsidR="00C616C8" w:rsidRPr="00C616C8" w:rsidRDefault="00C616C8" w:rsidP="003464E7">
            <w:pPr>
              <w:rPr>
                <w:sz w:val="16"/>
                <w:szCs w:val="16"/>
              </w:rPr>
            </w:pPr>
          </w:p>
        </w:tc>
        <w:tc>
          <w:tcPr>
            <w:tcW w:w="851"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Шт.</w:t>
            </w:r>
          </w:p>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1</w:t>
            </w:r>
          </w:p>
        </w:tc>
        <w:tc>
          <w:tcPr>
            <w:tcW w:w="850" w:type="dxa"/>
            <w:gridSpan w:val="4"/>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1</w:t>
            </w:r>
          </w:p>
        </w:tc>
        <w:tc>
          <w:tcPr>
            <w:tcW w:w="568" w:type="dxa"/>
            <w:gridSpan w:val="3"/>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1</w:t>
            </w:r>
          </w:p>
        </w:tc>
        <w:tc>
          <w:tcPr>
            <w:tcW w:w="1133" w:type="dxa"/>
            <w:gridSpan w:val="4"/>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 xml:space="preserve">1 </w:t>
            </w:r>
          </w:p>
        </w:tc>
        <w:tc>
          <w:tcPr>
            <w:tcW w:w="1276" w:type="dxa"/>
            <w:gridSpan w:val="3"/>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ОКДХиТ</w:t>
            </w:r>
          </w:p>
        </w:tc>
        <w:tc>
          <w:tcPr>
            <w:tcW w:w="1802" w:type="dxa"/>
            <w:gridSpan w:val="2"/>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Количество проведенных комиссий по БДД составит не менее 4 шт. ежегодно.</w:t>
            </w:r>
          </w:p>
        </w:tc>
      </w:tr>
      <w:tr w:rsidR="00C616C8" w:rsidRPr="00C616C8" w:rsidTr="00C616C8">
        <w:trPr>
          <w:trHeight w:val="179"/>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lang w:eastAsia="en-US"/>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 xml:space="preserve">Сумма затрат, </w:t>
            </w:r>
          </w:p>
          <w:p w:rsidR="00C616C8" w:rsidRPr="00C616C8" w:rsidRDefault="00C616C8" w:rsidP="003464E7">
            <w:pPr>
              <w:rPr>
                <w:sz w:val="16"/>
                <w:szCs w:val="16"/>
              </w:rPr>
            </w:pPr>
            <w:r w:rsidRPr="00C616C8">
              <w:rPr>
                <w:sz w:val="16"/>
                <w:szCs w:val="16"/>
              </w:rPr>
              <w:t>в том числе:</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802" w:type="dxa"/>
            <w:gridSpan w:val="2"/>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204"/>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lang w:eastAsia="en-US"/>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областной бюджет</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802" w:type="dxa"/>
            <w:gridSpan w:val="2"/>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250"/>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lang w:eastAsia="en-US"/>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федеральный бюджет</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802" w:type="dxa"/>
            <w:gridSpan w:val="2"/>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191"/>
          <w:tblCellSpacing w:w="5" w:type="nil"/>
        </w:trPr>
        <w:tc>
          <w:tcPr>
            <w:tcW w:w="2333"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lang w:eastAsia="en-US"/>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местные бюджеты</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802" w:type="dxa"/>
            <w:gridSpan w:val="2"/>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313"/>
          <w:tblCellSpacing w:w="5" w:type="nil"/>
        </w:trPr>
        <w:tc>
          <w:tcPr>
            <w:tcW w:w="2333"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lang w:eastAsia="en-US"/>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внебюджетные источники</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802" w:type="dxa"/>
            <w:gridSpan w:val="2"/>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239"/>
          <w:tblCellSpacing w:w="5" w:type="nil"/>
        </w:trPr>
        <w:tc>
          <w:tcPr>
            <w:tcW w:w="367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lang w:eastAsia="en-US"/>
              </w:rPr>
            </w:pPr>
            <w:r w:rsidRPr="00C616C8">
              <w:rPr>
                <w:sz w:val="16"/>
                <w:szCs w:val="16"/>
                <w:lang w:eastAsia="en-US"/>
              </w:rPr>
              <w:t xml:space="preserve">Итого затрат на решение задачи 2, в том числе: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ОКДХиТ</w:t>
            </w:r>
          </w:p>
        </w:tc>
        <w:tc>
          <w:tcPr>
            <w:tcW w:w="1781" w:type="dxa"/>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х</w:t>
            </w:r>
          </w:p>
        </w:tc>
      </w:tr>
      <w:tr w:rsidR="00C616C8" w:rsidRPr="00C616C8" w:rsidTr="00C616C8">
        <w:trPr>
          <w:trHeight w:val="360"/>
          <w:tblCellSpacing w:w="5" w:type="nil"/>
        </w:trPr>
        <w:tc>
          <w:tcPr>
            <w:tcW w:w="367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lang w:eastAsia="en-US"/>
              </w:rPr>
              <w:t xml:space="preserve">областной бюджет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360"/>
          <w:tblCellSpacing w:w="5" w:type="nil"/>
        </w:trPr>
        <w:tc>
          <w:tcPr>
            <w:tcW w:w="367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lang w:eastAsia="en-US"/>
              </w:rPr>
              <w:t xml:space="preserve">федеральный бюджет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360"/>
          <w:tblCellSpacing w:w="5" w:type="nil"/>
        </w:trPr>
        <w:tc>
          <w:tcPr>
            <w:tcW w:w="367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lang w:eastAsia="en-US"/>
              </w:rPr>
              <w:t xml:space="preserve">местные бюджеты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360"/>
          <w:tblCellSpacing w:w="5" w:type="nil"/>
        </w:trPr>
        <w:tc>
          <w:tcPr>
            <w:tcW w:w="367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lang w:eastAsia="en-US"/>
              </w:rPr>
              <w:t xml:space="preserve">внебюджетные источники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360"/>
          <w:tblCellSpacing w:w="5" w:type="nil"/>
        </w:trPr>
        <w:tc>
          <w:tcPr>
            <w:tcW w:w="3670" w:type="dxa"/>
            <w:gridSpan w:val="4"/>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lang w:eastAsia="en-US"/>
              </w:rPr>
              <w:t xml:space="preserve">Итого затрат на достижение цели 1, в том числе: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97279,7</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4160,0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8045,0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4060,0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81015,0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rFonts w:ascii="Arial" w:hAnsi="Arial" w:cs="Arial"/>
                <w:sz w:val="16"/>
                <w:szCs w:val="16"/>
              </w:rPr>
            </w:pPr>
          </w:p>
        </w:tc>
      </w:tr>
      <w:tr w:rsidR="00C616C8" w:rsidRPr="00C616C8" w:rsidTr="00C616C8">
        <w:trPr>
          <w:trHeight w:val="360"/>
          <w:tblCellSpacing w:w="5" w:type="nil"/>
        </w:trPr>
        <w:tc>
          <w:tcPr>
            <w:tcW w:w="3670" w:type="dxa"/>
            <w:gridSpan w:val="4"/>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lang w:eastAsia="en-US"/>
              </w:rPr>
              <w:t xml:space="preserve">областной бюджет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69984,0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3250,0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3250,0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3250,0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60234,0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360"/>
          <w:tblCellSpacing w:w="5" w:type="nil"/>
        </w:trPr>
        <w:tc>
          <w:tcPr>
            <w:tcW w:w="3670" w:type="dxa"/>
            <w:gridSpan w:val="4"/>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lang w:eastAsia="en-US"/>
              </w:rPr>
              <w:t xml:space="preserve">федеральный бюджет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after="160" w:line="256" w:lineRule="auto"/>
              <w:jc w:val="center"/>
              <w:rPr>
                <w:sz w:val="16"/>
                <w:szCs w:val="16"/>
              </w:rPr>
            </w:pPr>
            <w:r w:rsidRPr="00C616C8">
              <w:rPr>
                <w:sz w:val="16"/>
                <w:szCs w:val="16"/>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360"/>
          <w:tblCellSpacing w:w="5" w:type="nil"/>
        </w:trPr>
        <w:tc>
          <w:tcPr>
            <w:tcW w:w="3670" w:type="dxa"/>
            <w:gridSpan w:val="4"/>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lang w:eastAsia="en-US"/>
              </w:rPr>
              <w:t xml:space="preserve">местные бюджеты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27195,7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910,0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4795,0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810,0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20781,0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360"/>
          <w:tblCellSpacing w:w="5" w:type="nil"/>
        </w:trPr>
        <w:tc>
          <w:tcPr>
            <w:tcW w:w="3670" w:type="dxa"/>
            <w:gridSpan w:val="4"/>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lang w:eastAsia="en-US"/>
              </w:rPr>
              <w:t xml:space="preserve">внебюджетные источники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p>
        </w:tc>
      </w:tr>
      <w:tr w:rsidR="00C616C8" w:rsidRPr="00C616C8" w:rsidTr="00C616C8">
        <w:trPr>
          <w:trHeight w:val="147"/>
          <w:tblCellSpacing w:w="5" w:type="nil"/>
        </w:trPr>
        <w:tc>
          <w:tcPr>
            <w:tcW w:w="367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lang w:eastAsia="en-US"/>
              </w:rPr>
              <w:t>Итого затрат по муниципальной программе, в том числе:</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97279,7</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4160,0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8045,0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4060,0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rPr>
                <w:sz w:val="16"/>
                <w:szCs w:val="16"/>
              </w:rPr>
            </w:pPr>
            <w:r w:rsidRPr="00C616C8">
              <w:rPr>
                <w:sz w:val="16"/>
                <w:szCs w:val="16"/>
              </w:rPr>
              <w:t>81015,0</w:t>
            </w:r>
          </w:p>
        </w:tc>
        <w:tc>
          <w:tcPr>
            <w:tcW w:w="1276" w:type="dxa"/>
            <w:gridSpan w:val="3"/>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val="restart"/>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rFonts w:ascii="Arial" w:hAnsi="Arial" w:cs="Arial"/>
                <w:sz w:val="16"/>
                <w:szCs w:val="16"/>
              </w:rPr>
            </w:pPr>
            <w:r w:rsidRPr="00C616C8">
              <w:rPr>
                <w:sz w:val="16"/>
                <w:szCs w:val="16"/>
              </w:rPr>
              <w:t>х</w:t>
            </w:r>
          </w:p>
        </w:tc>
      </w:tr>
      <w:tr w:rsidR="00C616C8" w:rsidRPr="00C616C8" w:rsidTr="00C616C8">
        <w:trPr>
          <w:trHeight w:val="350"/>
          <w:tblCellSpacing w:w="5" w:type="nil"/>
        </w:trPr>
        <w:tc>
          <w:tcPr>
            <w:tcW w:w="367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line="276" w:lineRule="auto"/>
              <w:rPr>
                <w:sz w:val="16"/>
                <w:szCs w:val="16"/>
                <w:lang w:eastAsia="en-US"/>
              </w:rPr>
            </w:pPr>
            <w:r w:rsidRPr="00C616C8">
              <w:rPr>
                <w:sz w:val="16"/>
                <w:szCs w:val="16"/>
                <w:lang w:eastAsia="en-US"/>
              </w:rPr>
              <w:t xml:space="preserve">областной бюджет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69984,0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3250,0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3250,0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3250,0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60234,0</w:t>
            </w:r>
          </w:p>
        </w:tc>
        <w:tc>
          <w:tcPr>
            <w:tcW w:w="1276" w:type="dxa"/>
            <w:gridSpan w:val="3"/>
            <w:vMerge w:val="restart"/>
            <w:tcBorders>
              <w:top w:val="single" w:sz="4" w:space="0" w:color="auto"/>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r w:rsidRPr="00C616C8">
              <w:rPr>
                <w:sz w:val="16"/>
                <w:szCs w:val="16"/>
              </w:rPr>
              <w:t>ОКДХиТ</w:t>
            </w:r>
          </w:p>
        </w:tc>
        <w:tc>
          <w:tcPr>
            <w:tcW w:w="1781" w:type="dxa"/>
            <w:vMerge/>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360"/>
          <w:tblCellSpacing w:w="5" w:type="nil"/>
        </w:trPr>
        <w:tc>
          <w:tcPr>
            <w:tcW w:w="367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line="276" w:lineRule="auto"/>
              <w:rPr>
                <w:sz w:val="16"/>
                <w:szCs w:val="16"/>
                <w:lang w:eastAsia="en-US"/>
              </w:rPr>
            </w:pPr>
            <w:r w:rsidRPr="00C616C8">
              <w:rPr>
                <w:sz w:val="16"/>
                <w:szCs w:val="16"/>
                <w:lang w:eastAsia="en-US"/>
              </w:rPr>
              <w:t xml:space="preserve">федеральный бюджет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360"/>
          <w:tblCellSpacing w:w="5" w:type="nil"/>
        </w:trPr>
        <w:tc>
          <w:tcPr>
            <w:tcW w:w="367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line="276" w:lineRule="auto"/>
              <w:rPr>
                <w:sz w:val="16"/>
                <w:szCs w:val="16"/>
                <w:lang w:eastAsia="en-US"/>
              </w:rPr>
            </w:pPr>
            <w:r w:rsidRPr="00C616C8">
              <w:rPr>
                <w:sz w:val="16"/>
                <w:szCs w:val="16"/>
                <w:lang w:eastAsia="en-US"/>
              </w:rPr>
              <w:t xml:space="preserve">местные бюджеты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27195,7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910,0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4795,0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810,0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jc w:val="center"/>
              <w:rPr>
                <w:sz w:val="16"/>
                <w:szCs w:val="16"/>
              </w:rPr>
            </w:pPr>
            <w:r w:rsidRPr="00C616C8">
              <w:rPr>
                <w:sz w:val="16"/>
                <w:szCs w:val="16"/>
              </w:rPr>
              <w:t>20781,0</w:t>
            </w:r>
          </w:p>
        </w:tc>
        <w:tc>
          <w:tcPr>
            <w:tcW w:w="1276" w:type="dxa"/>
            <w:gridSpan w:val="3"/>
            <w:vMerge/>
            <w:tcBorders>
              <w:left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r w:rsidR="00C616C8" w:rsidRPr="00C616C8" w:rsidTr="00C616C8">
        <w:trPr>
          <w:trHeight w:val="360"/>
          <w:tblCellSpacing w:w="5" w:type="nil"/>
        </w:trPr>
        <w:tc>
          <w:tcPr>
            <w:tcW w:w="367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spacing w:line="276" w:lineRule="auto"/>
              <w:rPr>
                <w:sz w:val="16"/>
                <w:szCs w:val="16"/>
                <w:lang w:eastAsia="en-US"/>
              </w:rPr>
            </w:pPr>
            <w:r w:rsidRPr="00C616C8">
              <w:rPr>
                <w:sz w:val="16"/>
                <w:szCs w:val="16"/>
                <w:lang w:eastAsia="en-US"/>
              </w:rPr>
              <w:t xml:space="preserve">внебюджетные источники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jc w:val="center"/>
              <w:rPr>
                <w:sz w:val="16"/>
                <w:szCs w:val="16"/>
              </w:rPr>
            </w:pPr>
            <w:r w:rsidRPr="00C616C8">
              <w:rPr>
                <w:sz w:val="16"/>
                <w:szCs w:val="16"/>
              </w:rPr>
              <w:t>0</w:t>
            </w:r>
          </w:p>
        </w:tc>
        <w:tc>
          <w:tcPr>
            <w:tcW w:w="1276" w:type="dxa"/>
            <w:gridSpan w:val="3"/>
            <w:vMerge/>
            <w:tcBorders>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c>
          <w:tcPr>
            <w:tcW w:w="1781" w:type="dxa"/>
            <w:vMerge/>
            <w:tcBorders>
              <w:top w:val="single" w:sz="4" w:space="0" w:color="auto"/>
              <w:left w:val="single" w:sz="4" w:space="0" w:color="auto"/>
              <w:bottom w:val="single" w:sz="4" w:space="0" w:color="auto"/>
              <w:right w:val="single" w:sz="4" w:space="0" w:color="auto"/>
            </w:tcBorders>
            <w:shd w:val="clear" w:color="auto" w:fill="auto"/>
          </w:tcPr>
          <w:p w:rsidR="00C616C8" w:rsidRPr="00C616C8" w:rsidRDefault="00C616C8" w:rsidP="003464E7">
            <w:pPr>
              <w:widowControl w:val="0"/>
              <w:autoSpaceDE w:val="0"/>
              <w:autoSpaceDN w:val="0"/>
              <w:adjustRightInd w:val="0"/>
              <w:rPr>
                <w:sz w:val="16"/>
                <w:szCs w:val="16"/>
              </w:rPr>
            </w:pPr>
          </w:p>
        </w:tc>
      </w:tr>
    </w:tbl>
    <w:p w:rsidR="00C616C8" w:rsidRPr="00C616C8" w:rsidRDefault="00C616C8" w:rsidP="00C616C8">
      <w:pPr>
        <w:widowControl w:val="0"/>
        <w:autoSpaceDE w:val="0"/>
        <w:autoSpaceDN w:val="0"/>
        <w:adjustRightInd w:val="0"/>
        <w:rPr>
          <w:rFonts w:ascii="Arial" w:hAnsi="Arial" w:cs="Arial"/>
          <w:sz w:val="16"/>
          <w:szCs w:val="16"/>
        </w:rPr>
      </w:pPr>
    </w:p>
    <w:p w:rsidR="00C616C8" w:rsidRPr="00C616C8" w:rsidRDefault="00C616C8" w:rsidP="00C616C8">
      <w:pPr>
        <w:ind w:right="-2"/>
        <w:rPr>
          <w:sz w:val="16"/>
          <w:szCs w:val="16"/>
          <w:lang w:eastAsia="ru-RU"/>
        </w:rPr>
      </w:pPr>
      <w:r w:rsidRPr="00C616C8">
        <w:rPr>
          <w:sz w:val="16"/>
          <w:szCs w:val="16"/>
        </w:rPr>
        <w:t>ОКДХиТ – отдел коммунального, дорожного хозяйства и транспорта администрации Тогучинского района Новосибирской области</w:t>
      </w:r>
    </w:p>
    <w:p w:rsidR="00C616C8" w:rsidRDefault="00C616C8" w:rsidP="007C360D">
      <w:pPr>
        <w:ind w:right="-2"/>
        <w:jc w:val="center"/>
        <w:rPr>
          <w:sz w:val="16"/>
          <w:szCs w:val="16"/>
          <w:lang w:eastAsia="ru-RU"/>
        </w:rPr>
      </w:pPr>
      <w:r>
        <w:rPr>
          <w:sz w:val="16"/>
          <w:szCs w:val="16"/>
          <w:lang w:eastAsia="ru-RU"/>
        </w:rPr>
        <w:t>___________________________________________________________________________________________________________________________________</w:t>
      </w:r>
    </w:p>
    <w:p w:rsidR="00C616C8" w:rsidRDefault="00C616C8" w:rsidP="007C360D">
      <w:pPr>
        <w:ind w:right="-2"/>
        <w:jc w:val="center"/>
        <w:rPr>
          <w:sz w:val="16"/>
          <w:szCs w:val="16"/>
          <w:lang w:eastAsia="ru-RU"/>
        </w:rPr>
      </w:pPr>
    </w:p>
    <w:p w:rsidR="00C616C8" w:rsidRDefault="00C616C8" w:rsidP="007C360D">
      <w:pPr>
        <w:ind w:right="-2"/>
        <w:jc w:val="center"/>
        <w:rPr>
          <w:sz w:val="16"/>
          <w:szCs w:val="16"/>
          <w:lang w:eastAsia="ru-RU"/>
        </w:rPr>
        <w:sectPr w:rsidR="00C616C8" w:rsidSect="00C616C8">
          <w:type w:val="continuous"/>
          <w:pgSz w:w="11906" w:h="16838" w:code="9"/>
          <w:pgMar w:top="567" w:right="567" w:bottom="567" w:left="567" w:header="720" w:footer="720" w:gutter="0"/>
          <w:cols w:space="709"/>
          <w:docGrid w:linePitch="360"/>
        </w:sectPr>
      </w:pPr>
    </w:p>
    <w:p w:rsidR="003B5CC3" w:rsidRPr="00125B05" w:rsidRDefault="003B5CC3" w:rsidP="003B5CC3">
      <w:pPr>
        <w:jc w:val="center"/>
        <w:rPr>
          <w:b/>
          <w:sz w:val="16"/>
          <w:szCs w:val="16"/>
        </w:rPr>
      </w:pPr>
      <w:r w:rsidRPr="00125B05">
        <w:rPr>
          <w:b/>
          <w:sz w:val="16"/>
          <w:szCs w:val="16"/>
        </w:rPr>
        <w:t>АДМИНИСТРАЦИЯ</w:t>
      </w:r>
    </w:p>
    <w:p w:rsidR="003B5CC3" w:rsidRPr="00212BA4" w:rsidRDefault="003B5CC3" w:rsidP="003B5CC3">
      <w:pPr>
        <w:jc w:val="center"/>
        <w:rPr>
          <w:b/>
          <w:sz w:val="16"/>
          <w:szCs w:val="16"/>
        </w:rPr>
      </w:pPr>
      <w:r w:rsidRPr="00212BA4">
        <w:rPr>
          <w:b/>
          <w:sz w:val="16"/>
          <w:szCs w:val="16"/>
        </w:rPr>
        <w:t>ТОГУЧИНСКОГО РАЙОНА</w:t>
      </w:r>
    </w:p>
    <w:p w:rsidR="003B5CC3" w:rsidRPr="00212BA4" w:rsidRDefault="003B5CC3" w:rsidP="003B5CC3">
      <w:pPr>
        <w:jc w:val="center"/>
        <w:rPr>
          <w:b/>
          <w:sz w:val="16"/>
          <w:szCs w:val="16"/>
        </w:rPr>
      </w:pPr>
      <w:r w:rsidRPr="00212BA4">
        <w:rPr>
          <w:b/>
          <w:sz w:val="16"/>
          <w:szCs w:val="16"/>
        </w:rPr>
        <w:t>НОВОСИБИРСКОЙ ОБЛАСТИ</w:t>
      </w:r>
    </w:p>
    <w:p w:rsidR="003B5CC3" w:rsidRPr="00212BA4" w:rsidRDefault="003B5CC3" w:rsidP="003B5CC3">
      <w:pPr>
        <w:jc w:val="center"/>
        <w:rPr>
          <w:b/>
          <w:sz w:val="16"/>
          <w:szCs w:val="16"/>
        </w:rPr>
      </w:pPr>
    </w:p>
    <w:p w:rsidR="003B5CC3" w:rsidRPr="00212BA4" w:rsidRDefault="003B5CC3" w:rsidP="003B5CC3">
      <w:pPr>
        <w:jc w:val="center"/>
        <w:rPr>
          <w:b/>
          <w:sz w:val="16"/>
          <w:szCs w:val="16"/>
        </w:rPr>
      </w:pPr>
      <w:r w:rsidRPr="00212BA4">
        <w:rPr>
          <w:b/>
          <w:sz w:val="16"/>
          <w:szCs w:val="16"/>
        </w:rPr>
        <w:t>ПОСТАНОВЛЕНИЕ</w:t>
      </w:r>
    </w:p>
    <w:p w:rsidR="003B5CC3" w:rsidRPr="00167943" w:rsidRDefault="003B5CC3" w:rsidP="003B5CC3">
      <w:pPr>
        <w:jc w:val="center"/>
        <w:rPr>
          <w:b/>
          <w:color w:val="FF0000"/>
          <w:sz w:val="16"/>
          <w:szCs w:val="16"/>
        </w:rPr>
      </w:pPr>
    </w:p>
    <w:p w:rsidR="003B5CC3" w:rsidRPr="00C55C02" w:rsidRDefault="003B5CC3" w:rsidP="003B5CC3">
      <w:pPr>
        <w:jc w:val="center"/>
        <w:rPr>
          <w:sz w:val="16"/>
          <w:szCs w:val="16"/>
        </w:rPr>
      </w:pPr>
      <w:r>
        <w:rPr>
          <w:sz w:val="16"/>
          <w:szCs w:val="16"/>
        </w:rPr>
        <w:t>25</w:t>
      </w:r>
      <w:r w:rsidRPr="00C55C02">
        <w:rPr>
          <w:sz w:val="16"/>
          <w:szCs w:val="16"/>
        </w:rPr>
        <w:t>.0</w:t>
      </w:r>
      <w:r>
        <w:rPr>
          <w:sz w:val="16"/>
          <w:szCs w:val="16"/>
        </w:rPr>
        <w:t>8.2023 № 917</w:t>
      </w:r>
      <w:r w:rsidRPr="00C55C02">
        <w:rPr>
          <w:sz w:val="16"/>
          <w:szCs w:val="16"/>
        </w:rPr>
        <w:t>/П/93</w:t>
      </w:r>
    </w:p>
    <w:p w:rsidR="003B5CC3" w:rsidRPr="00212BA4" w:rsidRDefault="003B5CC3" w:rsidP="003B5CC3">
      <w:pPr>
        <w:jc w:val="center"/>
        <w:rPr>
          <w:sz w:val="16"/>
          <w:szCs w:val="16"/>
        </w:rPr>
      </w:pPr>
    </w:p>
    <w:p w:rsidR="003B5CC3" w:rsidRDefault="003B5CC3" w:rsidP="003B5CC3">
      <w:pPr>
        <w:jc w:val="center"/>
        <w:rPr>
          <w:sz w:val="16"/>
          <w:szCs w:val="16"/>
        </w:rPr>
      </w:pPr>
      <w:r w:rsidRPr="00212BA4">
        <w:rPr>
          <w:sz w:val="16"/>
          <w:szCs w:val="16"/>
        </w:rPr>
        <w:t>г. Тогучин</w:t>
      </w:r>
    </w:p>
    <w:p w:rsidR="003B5CC3" w:rsidRPr="007D64AC" w:rsidRDefault="003B5CC3" w:rsidP="003B5CC3">
      <w:pPr>
        <w:ind w:right="-2"/>
        <w:jc w:val="center"/>
        <w:rPr>
          <w:sz w:val="16"/>
          <w:szCs w:val="16"/>
          <w:lang w:eastAsia="ru-RU"/>
        </w:rPr>
      </w:pPr>
    </w:p>
    <w:p w:rsidR="003B5CC3" w:rsidRPr="003B5CC3" w:rsidRDefault="003B5CC3" w:rsidP="003B5CC3">
      <w:pPr>
        <w:tabs>
          <w:tab w:val="left" w:pos="1134"/>
        </w:tabs>
        <w:jc w:val="center"/>
        <w:rPr>
          <w:sz w:val="16"/>
          <w:szCs w:val="16"/>
          <w:lang w:eastAsia="ru-RU"/>
        </w:rPr>
      </w:pPr>
      <w:r w:rsidRPr="003B5CC3">
        <w:rPr>
          <w:sz w:val="16"/>
          <w:szCs w:val="16"/>
          <w:lang w:eastAsia="ru-RU"/>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rsidR="003B5CC3" w:rsidRPr="003B5CC3" w:rsidRDefault="003B5CC3" w:rsidP="003B5CC3">
      <w:pPr>
        <w:tabs>
          <w:tab w:val="left" w:pos="1134"/>
        </w:tabs>
        <w:jc w:val="center"/>
        <w:rPr>
          <w:sz w:val="16"/>
          <w:szCs w:val="16"/>
        </w:rPr>
      </w:pPr>
    </w:p>
    <w:p w:rsidR="003B5CC3" w:rsidRDefault="003B5CC3" w:rsidP="003B5CC3">
      <w:pPr>
        <w:tabs>
          <w:tab w:val="left" w:pos="1134"/>
        </w:tabs>
        <w:ind w:firstLine="709"/>
        <w:jc w:val="both"/>
        <w:rPr>
          <w:sz w:val="16"/>
          <w:szCs w:val="16"/>
        </w:rPr>
      </w:pPr>
    </w:p>
    <w:p w:rsidR="003B5CC3" w:rsidRPr="003B5CC3" w:rsidRDefault="003B5CC3" w:rsidP="003B5CC3">
      <w:pPr>
        <w:tabs>
          <w:tab w:val="left" w:pos="1134"/>
        </w:tabs>
        <w:ind w:firstLine="709"/>
        <w:jc w:val="both"/>
        <w:rPr>
          <w:color w:val="000000"/>
          <w:sz w:val="16"/>
          <w:szCs w:val="16"/>
          <w:lang w:eastAsia="ru-RU"/>
        </w:rPr>
      </w:pPr>
      <w:r w:rsidRPr="003B5CC3">
        <w:rPr>
          <w:sz w:val="16"/>
          <w:szCs w:val="16"/>
        </w:rPr>
        <w:t xml:space="preserve">В соответствии </w:t>
      </w:r>
      <w:r w:rsidRPr="003B5CC3">
        <w:rPr>
          <w:sz w:val="16"/>
          <w:szCs w:val="16"/>
          <w:lang w:eastAsia="ru-RU"/>
        </w:rPr>
        <w:t>с</w:t>
      </w:r>
      <w:r w:rsidRPr="003B5CC3">
        <w:rPr>
          <w:sz w:val="16"/>
          <w:szCs w:val="16"/>
        </w:rPr>
        <w:t xml:space="preserve"> частью 2 статьи 78.4 Бюджетного кодекса Российской Федерации, частью 2 статьи 22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3B5CC3">
        <w:rPr>
          <w:color w:val="000000"/>
          <w:sz w:val="16"/>
          <w:szCs w:val="16"/>
          <w:lang w:eastAsia="ru-RU"/>
        </w:rPr>
        <w:t xml:space="preserve">администрация Тогучинского района Новосибирской области  </w:t>
      </w:r>
    </w:p>
    <w:p w:rsidR="003B5CC3" w:rsidRPr="003B5CC3" w:rsidRDefault="003B5CC3" w:rsidP="003B5CC3">
      <w:pPr>
        <w:pStyle w:val="af9"/>
        <w:tabs>
          <w:tab w:val="left" w:pos="1134"/>
        </w:tabs>
        <w:spacing w:after="0"/>
        <w:rPr>
          <w:sz w:val="16"/>
          <w:szCs w:val="16"/>
        </w:rPr>
      </w:pPr>
      <w:r w:rsidRPr="003B5CC3">
        <w:rPr>
          <w:sz w:val="16"/>
          <w:szCs w:val="16"/>
        </w:rPr>
        <w:t>ПОСТАНОВЛЯЕТ:</w:t>
      </w:r>
    </w:p>
    <w:p w:rsidR="003B5CC3" w:rsidRPr="003B5CC3" w:rsidRDefault="003B5CC3" w:rsidP="00F739E6">
      <w:pPr>
        <w:pStyle w:val="ae"/>
        <w:widowControl w:val="0"/>
        <w:numPr>
          <w:ilvl w:val="0"/>
          <w:numId w:val="18"/>
        </w:numPr>
        <w:tabs>
          <w:tab w:val="left" w:pos="993"/>
          <w:tab w:val="left" w:pos="1134"/>
        </w:tabs>
        <w:autoSpaceDE w:val="0"/>
        <w:autoSpaceDN w:val="0"/>
        <w:spacing w:after="0" w:line="240" w:lineRule="auto"/>
        <w:ind w:left="0" w:firstLine="709"/>
        <w:contextualSpacing w:val="0"/>
        <w:rPr>
          <w:rFonts w:eastAsia="Calibri"/>
          <w:sz w:val="16"/>
          <w:szCs w:val="16"/>
        </w:rPr>
      </w:pPr>
      <w:r w:rsidRPr="003B5CC3">
        <w:rPr>
          <w:rFonts w:eastAsia="Calibri"/>
          <w:sz w:val="16"/>
          <w:szCs w:val="16"/>
        </w:rPr>
        <w:t>Утвердить прилагаемый Порядок предоставления субсидии юридическим лицам, индивидуальным предпринимателям, физическим лицам-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rsidR="003B5CC3" w:rsidRPr="003B5CC3" w:rsidRDefault="003B5CC3" w:rsidP="00F739E6">
      <w:pPr>
        <w:pStyle w:val="ae"/>
        <w:widowControl w:val="0"/>
        <w:numPr>
          <w:ilvl w:val="0"/>
          <w:numId w:val="18"/>
        </w:numPr>
        <w:tabs>
          <w:tab w:val="left" w:pos="993"/>
          <w:tab w:val="left" w:pos="1134"/>
        </w:tabs>
        <w:autoSpaceDE w:val="0"/>
        <w:autoSpaceDN w:val="0"/>
        <w:spacing w:after="0" w:line="240" w:lineRule="auto"/>
        <w:ind w:left="0" w:firstLine="709"/>
        <w:contextualSpacing w:val="0"/>
        <w:rPr>
          <w:sz w:val="16"/>
          <w:szCs w:val="16"/>
        </w:rPr>
      </w:pPr>
      <w:r w:rsidRPr="003B5CC3">
        <w:rPr>
          <w:sz w:val="16"/>
          <w:szCs w:val="16"/>
        </w:rPr>
        <w:t xml:space="preserve">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w:t>
      </w:r>
      <w:r w:rsidRPr="003B5CC3">
        <w:rPr>
          <w:sz w:val="16"/>
          <w:szCs w:val="16"/>
        </w:rPr>
        <w:lastRenderedPageBreak/>
        <w:t>самоуправления «Тогучинский Вестник».</w:t>
      </w:r>
    </w:p>
    <w:p w:rsidR="003B5CC3" w:rsidRPr="003B5CC3" w:rsidRDefault="003B5CC3" w:rsidP="00F739E6">
      <w:pPr>
        <w:pStyle w:val="ae"/>
        <w:widowControl w:val="0"/>
        <w:numPr>
          <w:ilvl w:val="0"/>
          <w:numId w:val="18"/>
        </w:numPr>
        <w:tabs>
          <w:tab w:val="left" w:pos="993"/>
          <w:tab w:val="left" w:pos="1134"/>
        </w:tabs>
        <w:autoSpaceDE w:val="0"/>
        <w:autoSpaceDN w:val="0"/>
        <w:spacing w:after="0" w:line="240" w:lineRule="auto"/>
        <w:ind w:left="0" w:firstLine="709"/>
        <w:contextualSpacing w:val="0"/>
        <w:rPr>
          <w:sz w:val="16"/>
          <w:szCs w:val="16"/>
        </w:rPr>
      </w:pPr>
      <w:r w:rsidRPr="003B5CC3">
        <w:rPr>
          <w:sz w:val="16"/>
          <w:szCs w:val="16"/>
        </w:rPr>
        <w:t xml:space="preserve">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3B5CC3" w:rsidRPr="003B5CC3" w:rsidRDefault="003B5CC3" w:rsidP="00F739E6">
      <w:pPr>
        <w:pStyle w:val="ae"/>
        <w:widowControl w:val="0"/>
        <w:numPr>
          <w:ilvl w:val="0"/>
          <w:numId w:val="18"/>
        </w:numPr>
        <w:tabs>
          <w:tab w:val="left" w:pos="993"/>
          <w:tab w:val="left" w:pos="1134"/>
        </w:tabs>
        <w:autoSpaceDE w:val="0"/>
        <w:autoSpaceDN w:val="0"/>
        <w:spacing w:after="0" w:line="240" w:lineRule="auto"/>
        <w:ind w:left="0" w:firstLine="709"/>
        <w:contextualSpacing w:val="0"/>
        <w:rPr>
          <w:sz w:val="16"/>
          <w:szCs w:val="16"/>
        </w:rPr>
      </w:pPr>
      <w:r w:rsidRPr="003B5CC3">
        <w:rPr>
          <w:sz w:val="16"/>
          <w:szCs w:val="16"/>
        </w:rPr>
        <w:t>Контроль за исполнением настоящего постановления возложить на заместителя главы администрации Тогучинского района Новосибирской области Ожеред Л.Е.</w:t>
      </w:r>
    </w:p>
    <w:p w:rsidR="003B5CC3" w:rsidRPr="003B5CC3" w:rsidRDefault="003B5CC3" w:rsidP="003B5CC3">
      <w:pPr>
        <w:tabs>
          <w:tab w:val="left" w:pos="1134"/>
        </w:tabs>
        <w:rPr>
          <w:sz w:val="16"/>
          <w:szCs w:val="16"/>
        </w:rPr>
      </w:pPr>
    </w:p>
    <w:p w:rsidR="003B5CC3" w:rsidRPr="003B5CC3" w:rsidRDefault="003B5CC3" w:rsidP="003B5CC3">
      <w:pPr>
        <w:tabs>
          <w:tab w:val="left" w:pos="1134"/>
        </w:tabs>
        <w:rPr>
          <w:sz w:val="16"/>
          <w:szCs w:val="16"/>
        </w:rPr>
      </w:pPr>
    </w:p>
    <w:p w:rsidR="003B5CC3" w:rsidRPr="003B5CC3" w:rsidRDefault="003B5CC3" w:rsidP="003B5CC3">
      <w:pPr>
        <w:tabs>
          <w:tab w:val="left" w:pos="1134"/>
        </w:tabs>
        <w:rPr>
          <w:sz w:val="16"/>
          <w:szCs w:val="16"/>
        </w:rPr>
      </w:pPr>
    </w:p>
    <w:p w:rsidR="003B5CC3" w:rsidRPr="003B5CC3" w:rsidRDefault="003B5CC3" w:rsidP="003B5CC3">
      <w:pPr>
        <w:tabs>
          <w:tab w:val="left" w:pos="1134"/>
        </w:tabs>
        <w:rPr>
          <w:sz w:val="16"/>
          <w:szCs w:val="16"/>
        </w:rPr>
      </w:pPr>
      <w:r w:rsidRPr="003B5CC3">
        <w:rPr>
          <w:sz w:val="16"/>
          <w:szCs w:val="16"/>
        </w:rPr>
        <w:t xml:space="preserve">Глава Тогучинского района </w:t>
      </w:r>
    </w:p>
    <w:p w:rsidR="003B5CC3" w:rsidRDefault="003B5CC3" w:rsidP="003B5CC3">
      <w:pPr>
        <w:tabs>
          <w:tab w:val="left" w:pos="1134"/>
        </w:tabs>
        <w:rPr>
          <w:sz w:val="16"/>
          <w:szCs w:val="16"/>
        </w:rPr>
      </w:pPr>
      <w:r w:rsidRPr="003B5CC3">
        <w:rPr>
          <w:sz w:val="16"/>
          <w:szCs w:val="16"/>
        </w:rPr>
        <w:t>Новосибирской области                                                        С.С. Пыхтин</w:t>
      </w:r>
    </w:p>
    <w:p w:rsidR="003B5CC3" w:rsidRDefault="003B5CC3" w:rsidP="003B5CC3">
      <w:pPr>
        <w:tabs>
          <w:tab w:val="left" w:pos="1134"/>
        </w:tabs>
        <w:rPr>
          <w:sz w:val="16"/>
          <w:szCs w:val="16"/>
        </w:rPr>
      </w:pPr>
    </w:p>
    <w:p w:rsidR="003B5CC3" w:rsidRPr="003B5CC3" w:rsidRDefault="003B5CC3" w:rsidP="003B5CC3">
      <w:pPr>
        <w:tabs>
          <w:tab w:val="left" w:pos="1134"/>
        </w:tabs>
        <w:rPr>
          <w:sz w:val="16"/>
          <w:szCs w:val="16"/>
        </w:rPr>
      </w:pPr>
    </w:p>
    <w:p w:rsidR="003B5CC3" w:rsidRPr="003B5CC3" w:rsidRDefault="003B5CC3" w:rsidP="003B5CC3">
      <w:pPr>
        <w:tabs>
          <w:tab w:val="left" w:pos="1134"/>
        </w:tabs>
        <w:jc w:val="right"/>
        <w:rPr>
          <w:sz w:val="16"/>
          <w:szCs w:val="16"/>
        </w:rPr>
      </w:pPr>
      <w:r w:rsidRPr="003B5CC3">
        <w:rPr>
          <w:sz w:val="16"/>
          <w:szCs w:val="16"/>
        </w:rPr>
        <w:t>ПРИЛОЖЕНИЕ</w:t>
      </w:r>
    </w:p>
    <w:p w:rsidR="003B5CC3" w:rsidRPr="003B5CC3" w:rsidRDefault="003B5CC3" w:rsidP="003B5CC3">
      <w:pPr>
        <w:pStyle w:val="af9"/>
        <w:tabs>
          <w:tab w:val="left" w:pos="1134"/>
        </w:tabs>
        <w:spacing w:after="0"/>
        <w:jc w:val="right"/>
        <w:rPr>
          <w:sz w:val="16"/>
          <w:szCs w:val="16"/>
        </w:rPr>
      </w:pPr>
      <w:r w:rsidRPr="003B5CC3">
        <w:rPr>
          <w:sz w:val="16"/>
          <w:szCs w:val="16"/>
        </w:rPr>
        <w:t xml:space="preserve">к постановлению администрации </w:t>
      </w:r>
    </w:p>
    <w:p w:rsidR="003B5CC3" w:rsidRPr="003B5CC3" w:rsidRDefault="003B5CC3" w:rsidP="003B5CC3">
      <w:pPr>
        <w:pStyle w:val="af9"/>
        <w:tabs>
          <w:tab w:val="left" w:pos="1134"/>
        </w:tabs>
        <w:spacing w:after="0"/>
        <w:ind w:firstLine="326"/>
        <w:jc w:val="right"/>
        <w:rPr>
          <w:sz w:val="16"/>
          <w:szCs w:val="16"/>
        </w:rPr>
      </w:pPr>
      <w:r w:rsidRPr="003B5CC3">
        <w:rPr>
          <w:sz w:val="16"/>
          <w:szCs w:val="16"/>
        </w:rPr>
        <w:t xml:space="preserve">Тогучинского района </w:t>
      </w:r>
    </w:p>
    <w:p w:rsidR="003B5CC3" w:rsidRPr="003B5CC3" w:rsidRDefault="003B5CC3" w:rsidP="003B5CC3">
      <w:pPr>
        <w:pStyle w:val="af9"/>
        <w:tabs>
          <w:tab w:val="left" w:pos="1134"/>
        </w:tabs>
        <w:spacing w:after="0"/>
        <w:ind w:firstLine="326"/>
        <w:jc w:val="right"/>
        <w:rPr>
          <w:sz w:val="16"/>
          <w:szCs w:val="16"/>
        </w:rPr>
      </w:pPr>
      <w:r w:rsidRPr="003B5CC3">
        <w:rPr>
          <w:sz w:val="16"/>
          <w:szCs w:val="16"/>
        </w:rPr>
        <w:t>Новосибирской области</w:t>
      </w:r>
    </w:p>
    <w:p w:rsidR="003B5CC3" w:rsidRPr="003B5CC3" w:rsidRDefault="003B5CC3" w:rsidP="003B5CC3">
      <w:pPr>
        <w:pStyle w:val="af9"/>
        <w:tabs>
          <w:tab w:val="left" w:pos="4962"/>
        </w:tabs>
        <w:spacing w:after="0"/>
        <w:ind w:firstLine="326"/>
        <w:jc w:val="right"/>
        <w:rPr>
          <w:sz w:val="16"/>
          <w:szCs w:val="16"/>
        </w:rPr>
      </w:pPr>
      <w:r>
        <w:rPr>
          <w:sz w:val="16"/>
          <w:szCs w:val="16"/>
        </w:rPr>
        <w:t xml:space="preserve">                                                                     </w:t>
      </w:r>
      <w:r w:rsidRPr="003B5CC3">
        <w:rPr>
          <w:sz w:val="16"/>
          <w:szCs w:val="16"/>
        </w:rPr>
        <w:t xml:space="preserve">от   </w:t>
      </w:r>
      <w:proofErr w:type="gramStart"/>
      <w:r>
        <w:rPr>
          <w:sz w:val="16"/>
          <w:szCs w:val="16"/>
        </w:rPr>
        <w:t>25.08.2023</w:t>
      </w:r>
      <w:r w:rsidRPr="003B5CC3">
        <w:rPr>
          <w:sz w:val="16"/>
          <w:szCs w:val="16"/>
        </w:rPr>
        <w:t xml:space="preserve">  №</w:t>
      </w:r>
      <w:proofErr w:type="gramEnd"/>
      <w:r>
        <w:rPr>
          <w:sz w:val="16"/>
          <w:szCs w:val="16"/>
        </w:rPr>
        <w:t xml:space="preserve"> 917/П/93</w:t>
      </w:r>
      <w:r w:rsidRPr="003B5CC3">
        <w:rPr>
          <w:sz w:val="16"/>
          <w:szCs w:val="16"/>
        </w:rPr>
        <w:tab/>
      </w:r>
      <w:r w:rsidRPr="003B5CC3">
        <w:rPr>
          <w:sz w:val="16"/>
          <w:szCs w:val="16"/>
        </w:rPr>
        <w:tab/>
      </w:r>
    </w:p>
    <w:p w:rsidR="003B5CC3" w:rsidRPr="003B5CC3" w:rsidRDefault="003B5CC3" w:rsidP="003B5CC3">
      <w:pPr>
        <w:pStyle w:val="af9"/>
        <w:tabs>
          <w:tab w:val="left" w:pos="1134"/>
        </w:tabs>
        <w:spacing w:after="0"/>
        <w:jc w:val="right"/>
        <w:rPr>
          <w:sz w:val="16"/>
          <w:szCs w:val="16"/>
        </w:rPr>
      </w:pPr>
    </w:p>
    <w:p w:rsidR="003B5CC3" w:rsidRPr="003B5CC3" w:rsidRDefault="003B5CC3" w:rsidP="003B5CC3">
      <w:pPr>
        <w:tabs>
          <w:tab w:val="left" w:pos="1134"/>
        </w:tabs>
        <w:jc w:val="center"/>
        <w:rPr>
          <w:sz w:val="16"/>
          <w:szCs w:val="16"/>
          <w:lang w:eastAsia="ru-RU"/>
        </w:rPr>
      </w:pPr>
    </w:p>
    <w:p w:rsidR="003B5CC3" w:rsidRPr="003B5CC3" w:rsidRDefault="003B5CC3" w:rsidP="003B5CC3">
      <w:pPr>
        <w:tabs>
          <w:tab w:val="left" w:pos="1134"/>
        </w:tabs>
        <w:jc w:val="center"/>
        <w:rPr>
          <w:b/>
          <w:bCs/>
          <w:caps/>
          <w:sz w:val="16"/>
          <w:szCs w:val="16"/>
          <w:lang w:eastAsia="ru-RU"/>
        </w:rPr>
      </w:pPr>
      <w:r w:rsidRPr="003B5CC3">
        <w:rPr>
          <w:b/>
          <w:bCs/>
          <w:caps/>
          <w:sz w:val="16"/>
          <w:szCs w:val="16"/>
          <w:lang w:eastAsia="ru-RU"/>
        </w:rPr>
        <w:t>Порядок</w:t>
      </w:r>
    </w:p>
    <w:p w:rsidR="003B5CC3" w:rsidRPr="003B5CC3" w:rsidRDefault="003B5CC3" w:rsidP="003B5CC3">
      <w:pPr>
        <w:tabs>
          <w:tab w:val="left" w:pos="1134"/>
        </w:tabs>
        <w:jc w:val="center"/>
        <w:rPr>
          <w:bCs/>
          <w:sz w:val="16"/>
          <w:szCs w:val="16"/>
          <w:lang w:eastAsia="ru-RU"/>
        </w:rPr>
      </w:pPr>
      <w:r w:rsidRPr="003B5CC3">
        <w:rPr>
          <w:bCs/>
          <w:sz w:val="16"/>
          <w:szCs w:val="16"/>
          <w:lang w:eastAsia="ru-RU"/>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w:t>
      </w:r>
      <w:r w:rsidRPr="003B5CC3">
        <w:rPr>
          <w:sz w:val="16"/>
          <w:szCs w:val="16"/>
        </w:rPr>
        <w:t>муниципальных</w:t>
      </w:r>
      <w:r w:rsidRPr="003B5CC3">
        <w:rPr>
          <w:bCs/>
          <w:sz w:val="16"/>
          <w:szCs w:val="16"/>
          <w:lang w:eastAsia="ru-RU"/>
        </w:rPr>
        <w:t xml:space="preserve"> услуг в социальной сфере в соответствии с социальным сертификатом </w:t>
      </w:r>
    </w:p>
    <w:p w:rsidR="003B5CC3" w:rsidRPr="003B5CC3" w:rsidRDefault="003B5CC3" w:rsidP="003B5CC3">
      <w:pPr>
        <w:tabs>
          <w:tab w:val="left" w:pos="1134"/>
        </w:tabs>
        <w:rPr>
          <w:sz w:val="16"/>
          <w:szCs w:val="16"/>
          <w:lang w:eastAsia="ru-RU"/>
        </w:rPr>
      </w:pPr>
    </w:p>
    <w:p w:rsidR="003B5CC3" w:rsidRPr="003B5CC3" w:rsidRDefault="003B5CC3" w:rsidP="00F739E6">
      <w:pPr>
        <w:pStyle w:val="ae"/>
        <w:widowControl w:val="0"/>
        <w:numPr>
          <w:ilvl w:val="0"/>
          <w:numId w:val="19"/>
        </w:numPr>
        <w:tabs>
          <w:tab w:val="left" w:pos="1134"/>
        </w:tabs>
        <w:autoSpaceDE w:val="0"/>
        <w:autoSpaceDN w:val="0"/>
        <w:spacing w:after="0" w:line="240" w:lineRule="auto"/>
        <w:ind w:left="0" w:firstLine="709"/>
        <w:contextualSpacing w:val="0"/>
        <w:rPr>
          <w:i/>
          <w:sz w:val="16"/>
          <w:szCs w:val="16"/>
        </w:rPr>
      </w:pPr>
      <w:r w:rsidRPr="003B5CC3">
        <w:rPr>
          <w:sz w:val="16"/>
          <w:szCs w:val="16"/>
        </w:rPr>
        <w:t>Настоящий Порядок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именуется – Порядок), разработан в соответствии со статьей 78</w:t>
      </w:r>
      <w:r w:rsidRPr="003B5CC3">
        <w:rPr>
          <w:sz w:val="16"/>
          <w:szCs w:val="16"/>
          <w:vertAlign w:val="superscript"/>
        </w:rPr>
        <w:t>4</w:t>
      </w:r>
      <w:r w:rsidRPr="003B5CC3">
        <w:rPr>
          <w:sz w:val="16"/>
          <w:szCs w:val="16"/>
        </w:rPr>
        <w:t xml:space="preserve"> Бюджетного кодекса Российской Федерации, частью 2 статьи 22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и определяет цели и условия предоставления субсидии юридическим лицам, индивидуальным предпринимателям, физическим лицам – производителям товаров, работ, услуг.</w:t>
      </w:r>
    </w:p>
    <w:p w:rsidR="003B5CC3" w:rsidRPr="003B5CC3" w:rsidRDefault="003B5CC3" w:rsidP="00F739E6">
      <w:pPr>
        <w:pStyle w:val="ae"/>
        <w:widowControl w:val="0"/>
        <w:numPr>
          <w:ilvl w:val="0"/>
          <w:numId w:val="19"/>
        </w:numPr>
        <w:tabs>
          <w:tab w:val="left" w:pos="1134"/>
        </w:tabs>
        <w:autoSpaceDE w:val="0"/>
        <w:autoSpaceDN w:val="0"/>
        <w:spacing w:after="0" w:line="240" w:lineRule="auto"/>
        <w:ind w:left="0" w:firstLine="709"/>
        <w:contextualSpacing w:val="0"/>
        <w:rPr>
          <w:i/>
          <w:sz w:val="16"/>
          <w:szCs w:val="16"/>
        </w:rPr>
      </w:pPr>
      <w:r w:rsidRPr="003B5CC3">
        <w:rPr>
          <w:sz w:val="16"/>
          <w:szCs w:val="16"/>
        </w:rPr>
        <w:t xml:space="preserve">Целью предоставления субсидии юридическим лицам, индивидуальным предпринимателям, физическим лицам – производителям товаров, работ, услуг (далее – получатели субсидии) является исполнение муниципального социального заказа на оказание муниципальной услуги в социальной сфере «Реализация дополнительных общеразвивающих программ» (далее – муниципальная </w:t>
      </w:r>
      <w:proofErr w:type="gramStart"/>
      <w:r w:rsidRPr="003B5CC3">
        <w:rPr>
          <w:sz w:val="16"/>
          <w:szCs w:val="16"/>
        </w:rPr>
        <w:t>услуга)  в</w:t>
      </w:r>
      <w:proofErr w:type="gramEnd"/>
      <w:r w:rsidRPr="003B5CC3">
        <w:rPr>
          <w:sz w:val="16"/>
          <w:szCs w:val="16"/>
        </w:rPr>
        <w:t xml:space="preserve"> соответствии с социальным сертификатом.</w:t>
      </w:r>
    </w:p>
    <w:p w:rsidR="003B5CC3" w:rsidRPr="003B5CC3" w:rsidRDefault="003B5CC3" w:rsidP="00F739E6">
      <w:pPr>
        <w:pStyle w:val="ae"/>
        <w:widowControl w:val="0"/>
        <w:numPr>
          <w:ilvl w:val="0"/>
          <w:numId w:val="19"/>
        </w:numPr>
        <w:tabs>
          <w:tab w:val="left" w:pos="1134"/>
        </w:tabs>
        <w:autoSpaceDE w:val="0"/>
        <w:autoSpaceDN w:val="0"/>
        <w:spacing w:after="0" w:line="240" w:lineRule="auto"/>
        <w:ind w:left="0" w:firstLine="709"/>
        <w:contextualSpacing w:val="0"/>
        <w:rPr>
          <w:i/>
          <w:sz w:val="16"/>
          <w:szCs w:val="16"/>
        </w:rPr>
      </w:pPr>
      <w:r w:rsidRPr="003B5CC3">
        <w:rPr>
          <w:sz w:val="16"/>
          <w:szCs w:val="16"/>
        </w:rPr>
        <w:t xml:space="preserve">Предоставление субсидии осуществляется в пределах бюджетных ассигнований, предусмотренных решением </w:t>
      </w:r>
      <w:r w:rsidRPr="003B5CC3">
        <w:rPr>
          <w:iCs/>
          <w:sz w:val="16"/>
          <w:szCs w:val="16"/>
        </w:rPr>
        <w:t>Совета депутатов Тогучинского района Новосибирской области о бюджете Тогучинского района Новосибирской области</w:t>
      </w:r>
      <w:r w:rsidRPr="003B5CC3">
        <w:rPr>
          <w:sz w:val="16"/>
          <w:szCs w:val="16"/>
        </w:rPr>
        <w:t xml:space="preserve"> на текущий финансовый год и плановый период и доведенных на цели, указанные в пункте 2 настоящего Порядка, администрации Тогучинского района Новосибирской области, являющейся уполномоченным органом</w:t>
      </w:r>
      <w:r w:rsidRPr="003B5CC3">
        <w:rPr>
          <w:i/>
          <w:sz w:val="16"/>
          <w:szCs w:val="16"/>
        </w:rPr>
        <w:t xml:space="preserve"> </w:t>
      </w:r>
      <w:r w:rsidRPr="003B5CC3">
        <w:rPr>
          <w:sz w:val="16"/>
          <w:szCs w:val="16"/>
        </w:rPr>
        <w:t>(далее – уполномоченный орган) лимитов бюджетных обязательств.</w:t>
      </w:r>
    </w:p>
    <w:p w:rsidR="003B5CC3" w:rsidRPr="003B5CC3" w:rsidRDefault="003B5CC3" w:rsidP="00F739E6">
      <w:pPr>
        <w:pStyle w:val="ae"/>
        <w:widowControl w:val="0"/>
        <w:numPr>
          <w:ilvl w:val="0"/>
          <w:numId w:val="19"/>
        </w:numPr>
        <w:tabs>
          <w:tab w:val="left" w:pos="1134"/>
        </w:tabs>
        <w:autoSpaceDE w:val="0"/>
        <w:autoSpaceDN w:val="0"/>
        <w:spacing w:after="0" w:line="240" w:lineRule="auto"/>
        <w:ind w:left="0" w:firstLine="709"/>
        <w:contextualSpacing w:val="0"/>
        <w:rPr>
          <w:i/>
          <w:sz w:val="16"/>
          <w:szCs w:val="16"/>
        </w:rPr>
      </w:pPr>
      <w:r w:rsidRPr="003B5CC3">
        <w:rPr>
          <w:sz w:val="16"/>
          <w:szCs w:val="16"/>
        </w:rPr>
        <w:t xml:space="preserve">Результатом предоставления субсидии является оказание в соответствии с </w:t>
      </w:r>
      <w:r w:rsidRPr="003B5CC3">
        <w:rPr>
          <w:iCs/>
          <w:sz w:val="16"/>
          <w:szCs w:val="16"/>
        </w:rPr>
        <w:t xml:space="preserve">Требованиями к условиям и порядку оказания муниципальной услуги «Реализация дополнительных общеразвивающих программ» утвержденными </w:t>
      </w:r>
      <w:r w:rsidRPr="003B5CC3">
        <w:rPr>
          <w:sz w:val="16"/>
          <w:szCs w:val="16"/>
        </w:rPr>
        <w:t>постановлением у</w:t>
      </w:r>
      <w:r w:rsidRPr="003B5CC3">
        <w:rPr>
          <w:iCs/>
          <w:sz w:val="16"/>
          <w:szCs w:val="16"/>
        </w:rPr>
        <w:t>полномоченного органа (далее – Требования к условиям и порядку),</w:t>
      </w:r>
      <w:r w:rsidRPr="003B5CC3">
        <w:rPr>
          <w:sz w:val="16"/>
          <w:szCs w:val="16"/>
        </w:rPr>
        <w:t xml:space="preserve"> муниципальной услуги потребителям услуг, предъявившим получателю субсидии социальный сертификат.</w:t>
      </w:r>
    </w:p>
    <w:p w:rsidR="003B5CC3" w:rsidRPr="003B5CC3" w:rsidRDefault="003B5CC3" w:rsidP="00F739E6">
      <w:pPr>
        <w:pStyle w:val="ae"/>
        <w:widowControl w:val="0"/>
        <w:numPr>
          <w:ilvl w:val="0"/>
          <w:numId w:val="19"/>
        </w:numPr>
        <w:tabs>
          <w:tab w:val="left" w:pos="1134"/>
        </w:tabs>
        <w:autoSpaceDE w:val="0"/>
        <w:autoSpaceDN w:val="0"/>
        <w:spacing w:after="0" w:line="240" w:lineRule="auto"/>
        <w:ind w:left="0" w:firstLine="709"/>
        <w:contextualSpacing w:val="0"/>
        <w:rPr>
          <w:i/>
          <w:sz w:val="16"/>
          <w:szCs w:val="16"/>
        </w:rPr>
      </w:pPr>
      <w:r w:rsidRPr="003B5CC3">
        <w:rPr>
          <w:sz w:val="16"/>
          <w:szCs w:val="16"/>
        </w:rPr>
        <w:t xml:space="preserve">Размер субсидии, предоставляемый </w:t>
      </w:r>
      <w:r w:rsidRPr="003B5CC3">
        <w:rPr>
          <w:sz w:val="16"/>
          <w:szCs w:val="16"/>
          <w:lang w:val="en-US"/>
        </w:rPr>
        <w:t>i</w:t>
      </w:r>
      <w:r w:rsidRPr="003B5CC3">
        <w:rPr>
          <w:sz w:val="16"/>
          <w:szCs w:val="16"/>
        </w:rPr>
        <w:t xml:space="preserve">-му получателю субсидии </w:t>
      </w:r>
      <w:r w:rsidRPr="003B5CC3">
        <w:rPr>
          <w:i/>
          <w:sz w:val="16"/>
          <w:szCs w:val="16"/>
        </w:rPr>
        <w:t>(</w:t>
      </w:r>
      <w:r w:rsidRPr="003B5CC3">
        <w:rPr>
          <w:i/>
          <w:sz w:val="16"/>
          <w:szCs w:val="16"/>
          <w:lang w:val="en-US"/>
        </w:rPr>
        <w:t>Vi</w:t>
      </w:r>
      <w:r w:rsidRPr="003B5CC3">
        <w:rPr>
          <w:i/>
          <w:sz w:val="16"/>
          <w:szCs w:val="16"/>
        </w:rPr>
        <w:t xml:space="preserve">) </w:t>
      </w:r>
      <w:r w:rsidRPr="003B5CC3">
        <w:rPr>
          <w:sz w:val="16"/>
          <w:szCs w:val="16"/>
        </w:rPr>
        <w:t>определяется в формируемом уполномоченным органом расчете, форма которого утверждается в составе приложения к соглашению по следующей формуле:</w:t>
      </w:r>
    </w:p>
    <w:p w:rsidR="003B5CC3" w:rsidRPr="003B5CC3" w:rsidRDefault="003B5CC3" w:rsidP="003B5CC3">
      <w:pPr>
        <w:tabs>
          <w:tab w:val="left" w:pos="1134"/>
        </w:tabs>
        <w:ind w:firstLine="709"/>
        <w:jc w:val="both"/>
        <w:rPr>
          <w:sz w:val="16"/>
          <w:szCs w:val="16"/>
          <w:lang w:eastAsia="ru-RU"/>
        </w:rPr>
      </w:pPr>
    </w:p>
    <w:p w:rsidR="003B5CC3" w:rsidRPr="003537F3" w:rsidRDefault="001B7D26" w:rsidP="003B5CC3">
      <w:pPr>
        <w:tabs>
          <w:tab w:val="left" w:pos="993"/>
          <w:tab w:val="left" w:pos="1134"/>
        </w:tabs>
        <w:ind w:firstLine="709"/>
        <w:jc w:val="both"/>
        <w:rPr>
          <w:sz w:val="16"/>
          <w:szCs w:val="16"/>
          <w:lang w:eastAsia="ru-RU"/>
        </w:rPr>
      </w:pPr>
      <m:oMath>
        <m:sSub>
          <m:sSubPr>
            <m:ctrlPr>
              <w:rPr>
                <w:rFonts w:ascii="Cambria Math" w:hAnsi="Cambria Math"/>
                <w:i/>
                <w:sz w:val="16"/>
                <w:szCs w:val="16"/>
                <w:lang w:eastAsia="ru-RU"/>
              </w:rPr>
            </m:ctrlPr>
          </m:sSubPr>
          <m:e>
            <m:r>
              <w:rPr>
                <w:rFonts w:ascii="Cambria Math" w:hAnsi="Cambria Math"/>
                <w:sz w:val="16"/>
                <w:szCs w:val="16"/>
                <w:lang w:eastAsia="ru-RU"/>
              </w:rPr>
              <m:t>V</m:t>
            </m:r>
          </m:e>
          <m:sub>
            <m:r>
              <w:rPr>
                <w:rFonts w:ascii="Cambria Math" w:hAnsi="Cambria Math"/>
                <w:sz w:val="16"/>
                <w:szCs w:val="16"/>
                <w:lang w:eastAsia="ru-RU"/>
              </w:rPr>
              <m:t>i</m:t>
            </m:r>
          </m:sub>
        </m:sSub>
        <m:r>
          <w:rPr>
            <w:rFonts w:ascii="Cambria Math" w:hAnsi="Cambria Math"/>
            <w:sz w:val="16"/>
            <w:szCs w:val="16"/>
            <w:lang w:eastAsia="ru-RU"/>
          </w:rPr>
          <m:t>=</m:t>
        </m:r>
        <m:nary>
          <m:naryPr>
            <m:chr m:val="∑"/>
            <m:limLoc m:val="undOvr"/>
            <m:ctrlPr>
              <w:rPr>
                <w:rFonts w:ascii="Cambria Math" w:hAnsi="Cambria Math"/>
                <w:i/>
                <w:sz w:val="16"/>
                <w:szCs w:val="16"/>
                <w:lang w:eastAsia="ru-RU"/>
              </w:rPr>
            </m:ctrlPr>
          </m:naryPr>
          <m:sub>
            <m:r>
              <w:rPr>
                <w:rFonts w:ascii="Cambria Math" w:hAnsi="Cambria Math"/>
                <w:sz w:val="16"/>
                <w:szCs w:val="16"/>
                <w:lang w:eastAsia="ru-RU"/>
              </w:rPr>
              <m:t>j=1</m:t>
            </m:r>
          </m:sub>
          <m:sup>
            <m:r>
              <w:rPr>
                <w:rFonts w:ascii="Cambria Math" w:hAnsi="Cambria Math"/>
                <w:sz w:val="16"/>
                <w:szCs w:val="16"/>
                <w:lang w:eastAsia="ru-RU"/>
              </w:rPr>
              <m:t>n</m:t>
            </m:r>
          </m:sup>
          <m:e>
            <m:sSub>
              <m:sSubPr>
                <m:ctrlPr>
                  <w:rPr>
                    <w:rFonts w:ascii="Cambria Math" w:hAnsi="Cambria Math"/>
                    <w:i/>
                    <w:sz w:val="16"/>
                    <w:szCs w:val="16"/>
                    <w:lang w:eastAsia="ru-RU"/>
                  </w:rPr>
                </m:ctrlPr>
              </m:sSubPr>
              <m:e>
                <m:r>
                  <w:rPr>
                    <w:rFonts w:ascii="Cambria Math" w:hAnsi="Cambria Math"/>
                    <w:sz w:val="16"/>
                    <w:szCs w:val="16"/>
                    <w:lang w:eastAsia="ru-RU"/>
                  </w:rPr>
                  <m:t>Q</m:t>
                </m:r>
              </m:e>
              <m:sub>
                <m:r>
                  <w:rPr>
                    <w:rFonts w:ascii="Cambria Math" w:hAnsi="Cambria Math"/>
                    <w:sz w:val="16"/>
                    <w:szCs w:val="16"/>
                    <w:lang w:eastAsia="ru-RU"/>
                  </w:rPr>
                  <m:t>j</m:t>
                </m:r>
              </m:sub>
            </m:sSub>
            <m:r>
              <w:rPr>
                <w:rFonts w:ascii="Cambria Math" w:hAnsi="Cambria Math"/>
                <w:sz w:val="16"/>
                <w:szCs w:val="16"/>
                <w:lang w:eastAsia="ru-RU"/>
              </w:rPr>
              <m:t>*</m:t>
            </m:r>
            <m:sSub>
              <m:sSubPr>
                <m:ctrlPr>
                  <w:rPr>
                    <w:rFonts w:ascii="Cambria Math" w:hAnsi="Cambria Math"/>
                    <w:i/>
                    <w:sz w:val="16"/>
                    <w:szCs w:val="16"/>
                    <w:lang w:eastAsia="ru-RU"/>
                  </w:rPr>
                </m:ctrlPr>
              </m:sSubPr>
              <m:e>
                <m:r>
                  <w:rPr>
                    <w:rFonts w:ascii="Cambria Math" w:hAnsi="Cambria Math"/>
                    <w:sz w:val="16"/>
                    <w:szCs w:val="16"/>
                    <w:lang w:eastAsia="ru-RU"/>
                  </w:rPr>
                  <m:t>P</m:t>
                </m:r>
              </m:e>
              <m:sub>
                <m:r>
                  <w:rPr>
                    <w:rFonts w:ascii="Cambria Math" w:hAnsi="Cambria Math"/>
                    <w:sz w:val="16"/>
                    <w:szCs w:val="16"/>
                    <w:lang w:eastAsia="ru-RU"/>
                  </w:rPr>
                  <m:t>j</m:t>
                </m:r>
              </m:sub>
            </m:sSub>
            <m:r>
              <w:rPr>
                <w:rFonts w:ascii="Cambria Math" w:hAnsi="Cambria Math"/>
                <w:sz w:val="16"/>
                <w:szCs w:val="16"/>
                <w:lang w:eastAsia="ru-RU"/>
              </w:rPr>
              <m:t>,</m:t>
            </m:r>
          </m:e>
        </m:nary>
        <m:r>
          <w:rPr>
            <w:rFonts w:ascii="Cambria Math" w:hAnsi="Cambria Math"/>
            <w:sz w:val="16"/>
            <w:szCs w:val="16"/>
            <w:lang w:eastAsia="ru-RU"/>
          </w:rPr>
          <m:t xml:space="preserve"> </m:t>
        </m:r>
      </m:oMath>
      <w:r w:rsidR="003B5CC3" w:rsidRPr="003537F3">
        <w:rPr>
          <w:sz w:val="16"/>
          <w:szCs w:val="16"/>
          <w:lang w:eastAsia="ru-RU"/>
        </w:rPr>
        <w:t>где:</w:t>
      </w:r>
    </w:p>
    <w:p w:rsidR="003B5CC3" w:rsidRPr="003537F3" w:rsidRDefault="003B5CC3" w:rsidP="003B5CC3">
      <w:pPr>
        <w:tabs>
          <w:tab w:val="left" w:pos="993"/>
          <w:tab w:val="left" w:pos="1134"/>
        </w:tabs>
        <w:adjustRightInd w:val="0"/>
        <w:ind w:firstLine="709"/>
        <w:jc w:val="both"/>
        <w:rPr>
          <w:sz w:val="16"/>
          <w:szCs w:val="16"/>
          <w:lang w:eastAsia="ru-RU"/>
        </w:rPr>
      </w:pPr>
    </w:p>
    <w:p w:rsidR="003B5CC3" w:rsidRPr="003537F3" w:rsidRDefault="003B5CC3" w:rsidP="003B5CC3">
      <w:pPr>
        <w:tabs>
          <w:tab w:val="left" w:pos="993"/>
          <w:tab w:val="left" w:pos="1134"/>
        </w:tabs>
        <w:adjustRightInd w:val="0"/>
        <w:spacing w:before="240"/>
        <w:ind w:firstLine="709"/>
        <w:contextualSpacing/>
        <w:jc w:val="both"/>
        <w:rPr>
          <w:sz w:val="16"/>
          <w:szCs w:val="16"/>
          <w:lang w:eastAsia="ru-RU"/>
        </w:rPr>
      </w:pPr>
      <w:r w:rsidRPr="003537F3">
        <w:rPr>
          <w:sz w:val="16"/>
          <w:szCs w:val="16"/>
          <w:lang w:val="en-US" w:eastAsia="ru-RU"/>
        </w:rPr>
        <w:t>Q</w:t>
      </w:r>
      <w:r w:rsidRPr="003537F3">
        <w:rPr>
          <w:sz w:val="16"/>
          <w:szCs w:val="16"/>
          <w:vertAlign w:val="subscript"/>
          <w:lang w:val="en-US" w:eastAsia="ru-RU"/>
        </w:rPr>
        <w:t>j</w:t>
      </w:r>
      <w:r w:rsidRPr="003537F3">
        <w:rPr>
          <w:sz w:val="16"/>
          <w:szCs w:val="16"/>
          <w:lang w:eastAsia="ru-RU"/>
        </w:rPr>
        <w:t xml:space="preserve"> – объем муниципальной услуги, оказываемой в соответствии с социальным сертификатом </w:t>
      </w:r>
      <w:r w:rsidRPr="003537F3">
        <w:rPr>
          <w:i/>
          <w:iCs/>
          <w:sz w:val="16"/>
          <w:szCs w:val="16"/>
          <w:lang w:val="en-US" w:eastAsia="ru-RU"/>
        </w:rPr>
        <w:t>j</w:t>
      </w:r>
      <w:r w:rsidRPr="003537F3">
        <w:rPr>
          <w:sz w:val="16"/>
          <w:szCs w:val="16"/>
          <w:lang w:eastAsia="ru-RU"/>
        </w:rPr>
        <w:t>-му потребителю услуги;</w:t>
      </w:r>
    </w:p>
    <w:p w:rsidR="003B5CC3" w:rsidRPr="003537F3" w:rsidRDefault="003B5CC3" w:rsidP="003B5CC3">
      <w:pPr>
        <w:tabs>
          <w:tab w:val="left" w:pos="993"/>
          <w:tab w:val="left" w:pos="1134"/>
        </w:tabs>
        <w:adjustRightInd w:val="0"/>
        <w:spacing w:before="240"/>
        <w:ind w:firstLine="709"/>
        <w:contextualSpacing/>
        <w:jc w:val="both"/>
        <w:rPr>
          <w:sz w:val="16"/>
          <w:szCs w:val="16"/>
          <w:lang w:eastAsia="ru-RU"/>
        </w:rPr>
      </w:pPr>
      <w:r w:rsidRPr="003537F3">
        <w:rPr>
          <w:sz w:val="16"/>
          <w:szCs w:val="16"/>
          <w:lang w:val="en-US" w:eastAsia="ru-RU"/>
        </w:rPr>
        <w:t>P</w:t>
      </w:r>
      <w:r w:rsidRPr="003537F3">
        <w:rPr>
          <w:sz w:val="16"/>
          <w:szCs w:val="16"/>
          <w:vertAlign w:val="subscript"/>
          <w:lang w:val="en-US" w:eastAsia="ru-RU"/>
        </w:rPr>
        <w:t>j</w:t>
      </w:r>
      <w:proofErr w:type="gramStart"/>
      <w:r w:rsidRPr="003537F3">
        <w:rPr>
          <w:sz w:val="16"/>
          <w:szCs w:val="16"/>
          <w:lang w:eastAsia="ru-RU"/>
        </w:rPr>
        <w:t>  –</w:t>
      </w:r>
      <w:proofErr w:type="gramEnd"/>
      <w:r w:rsidRPr="003537F3">
        <w:rPr>
          <w:sz w:val="16"/>
          <w:szCs w:val="16"/>
          <w:lang w:eastAsia="ru-RU"/>
        </w:rPr>
        <w:t>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w:t>
      </w:r>
      <w:bookmarkStart w:id="112" w:name="_Hlk112233251"/>
      <w:r w:rsidRPr="003537F3">
        <w:rPr>
          <w:sz w:val="16"/>
          <w:szCs w:val="16"/>
          <w:lang w:eastAsia="ru-RU"/>
        </w:rPr>
        <w:t xml:space="preserve"> в соответствии с социальным сертификатом</w:t>
      </w:r>
      <w:bookmarkEnd w:id="112"/>
      <w:r w:rsidRPr="003537F3">
        <w:rPr>
          <w:sz w:val="16"/>
          <w:szCs w:val="16"/>
          <w:lang w:eastAsia="ru-RU"/>
        </w:rPr>
        <w:t>, утвержденного уполномоченным органом;</w:t>
      </w:r>
    </w:p>
    <w:p w:rsidR="003B5CC3" w:rsidRPr="003537F3" w:rsidRDefault="003B5CC3" w:rsidP="003B5CC3">
      <w:pPr>
        <w:tabs>
          <w:tab w:val="left" w:pos="993"/>
          <w:tab w:val="left" w:pos="1134"/>
        </w:tabs>
        <w:adjustRightInd w:val="0"/>
        <w:ind w:firstLine="709"/>
        <w:jc w:val="both"/>
        <w:rPr>
          <w:color w:val="000000"/>
          <w:sz w:val="16"/>
          <w:szCs w:val="16"/>
          <w:lang w:eastAsia="ru-RU"/>
        </w:rPr>
      </w:pPr>
      <w:r w:rsidRPr="003537F3">
        <w:rPr>
          <w:color w:val="000000"/>
          <w:sz w:val="16"/>
          <w:szCs w:val="16"/>
          <w:lang w:val="en-US" w:eastAsia="ru-RU"/>
        </w:rPr>
        <w:t>n</w:t>
      </w:r>
      <w:r w:rsidRPr="003537F3">
        <w:rPr>
          <w:color w:val="000000"/>
          <w:sz w:val="16"/>
          <w:szCs w:val="16"/>
          <w:lang w:eastAsia="ru-RU"/>
        </w:rPr>
        <w:t xml:space="preserve"> – </w:t>
      </w:r>
      <w:proofErr w:type="gramStart"/>
      <w:r w:rsidRPr="003537F3">
        <w:rPr>
          <w:color w:val="000000"/>
          <w:sz w:val="16"/>
          <w:szCs w:val="16"/>
          <w:lang w:eastAsia="ru-RU"/>
        </w:rPr>
        <w:t>число</w:t>
      </w:r>
      <w:proofErr w:type="gramEnd"/>
      <w:r w:rsidRPr="003537F3">
        <w:rPr>
          <w:color w:val="000000"/>
          <w:sz w:val="16"/>
          <w:szCs w:val="16"/>
          <w:lang w:eastAsia="ru-RU"/>
        </w:rPr>
        <w:t xml:space="preserve"> потребителей, которым </w:t>
      </w:r>
      <w:r w:rsidRPr="003537F3">
        <w:rPr>
          <w:sz w:val="16"/>
          <w:szCs w:val="16"/>
          <w:lang w:eastAsia="ru-RU"/>
        </w:rPr>
        <w:t xml:space="preserve">муниципальная </w:t>
      </w:r>
      <w:r w:rsidRPr="003537F3">
        <w:rPr>
          <w:color w:val="000000"/>
          <w:sz w:val="16"/>
          <w:szCs w:val="16"/>
          <w:lang w:eastAsia="ru-RU"/>
        </w:rPr>
        <w:t xml:space="preserve">услуга в соответствии с социальным сертификатом оказывается </w:t>
      </w:r>
      <w:r w:rsidRPr="003537F3">
        <w:rPr>
          <w:i/>
          <w:iCs/>
          <w:color w:val="000000"/>
          <w:sz w:val="16"/>
          <w:szCs w:val="16"/>
          <w:lang w:eastAsia="ru-RU"/>
        </w:rPr>
        <w:t>i</w:t>
      </w:r>
      <w:r w:rsidRPr="003537F3">
        <w:rPr>
          <w:color w:val="000000"/>
          <w:sz w:val="16"/>
          <w:szCs w:val="16"/>
          <w:lang w:eastAsia="ru-RU"/>
        </w:rPr>
        <w:t>-м получателем субсидии.</w:t>
      </w:r>
    </w:p>
    <w:p w:rsidR="003B5CC3" w:rsidRPr="003537F3" w:rsidRDefault="003B5CC3" w:rsidP="003B5CC3">
      <w:pPr>
        <w:tabs>
          <w:tab w:val="left" w:pos="1134"/>
        </w:tabs>
        <w:adjustRightInd w:val="0"/>
        <w:ind w:firstLine="709"/>
        <w:jc w:val="both"/>
        <w:rPr>
          <w:sz w:val="16"/>
          <w:szCs w:val="16"/>
          <w:lang w:eastAsia="ru-RU"/>
        </w:rPr>
      </w:pPr>
      <w:r w:rsidRPr="003537F3">
        <w:rPr>
          <w:sz w:val="16"/>
          <w:szCs w:val="16"/>
          <w:lang w:eastAsia="ru-RU"/>
        </w:rPr>
        <w:t xml:space="preserve">Размер субсидий, предоставляемых в соответствии с соглашениями, </w:t>
      </w:r>
      <w:r w:rsidRPr="003537F3">
        <w:rPr>
          <w:sz w:val="16"/>
          <w:szCs w:val="16"/>
          <w:lang w:eastAsia="ru-RU"/>
        </w:rPr>
        <w:br/>
        <w:t>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rsidR="003B5CC3" w:rsidRPr="003537F3" w:rsidRDefault="003B5CC3" w:rsidP="00F739E6">
      <w:pPr>
        <w:pStyle w:val="ae"/>
        <w:numPr>
          <w:ilvl w:val="0"/>
          <w:numId w:val="20"/>
        </w:numPr>
        <w:tabs>
          <w:tab w:val="left" w:pos="1134"/>
        </w:tabs>
        <w:autoSpaceDE w:val="0"/>
        <w:autoSpaceDN w:val="0"/>
        <w:adjustRightInd w:val="0"/>
        <w:spacing w:after="0" w:line="240" w:lineRule="auto"/>
        <w:ind w:left="0" w:firstLine="709"/>
        <w:contextualSpacing w:val="0"/>
        <w:rPr>
          <w:sz w:val="16"/>
          <w:szCs w:val="16"/>
        </w:rPr>
      </w:pPr>
      <w:r w:rsidRPr="003537F3">
        <w:rPr>
          <w:sz w:val="16"/>
          <w:szCs w:val="16"/>
        </w:rPr>
        <w:t>Субсидия перечисляется уполномоченным органом в целях оплаты соглашения в порядке финансового обеспечения затрат в сроки, установленные предусмотренным в составе расчета планом-графиком перечисления субсидии (далее – план-график).</w:t>
      </w:r>
    </w:p>
    <w:p w:rsidR="003B5CC3" w:rsidRPr="003537F3" w:rsidRDefault="003B5CC3" w:rsidP="003B5CC3">
      <w:pPr>
        <w:tabs>
          <w:tab w:val="left" w:pos="567"/>
          <w:tab w:val="left" w:pos="1134"/>
        </w:tabs>
        <w:adjustRightInd w:val="0"/>
        <w:ind w:firstLine="709"/>
        <w:jc w:val="both"/>
        <w:rPr>
          <w:sz w:val="16"/>
          <w:szCs w:val="16"/>
          <w:lang w:eastAsia="ru-RU"/>
        </w:rPr>
      </w:pPr>
      <w:r w:rsidRPr="003537F3">
        <w:rPr>
          <w:sz w:val="16"/>
          <w:szCs w:val="16"/>
          <w:lang w:eastAsia="ru-RU"/>
        </w:rPr>
        <w:t>Перечисление субсидии получателю субсидии в соответствии с заключенным соглашением, осуществляется на счета, определенные с учетом положений, установленных бюджетным законодательством Российской Федерации.</w:t>
      </w:r>
    </w:p>
    <w:p w:rsidR="003B5CC3" w:rsidRPr="003537F3" w:rsidRDefault="003B5CC3" w:rsidP="003B5CC3">
      <w:pPr>
        <w:tabs>
          <w:tab w:val="left" w:pos="1134"/>
        </w:tabs>
        <w:adjustRightInd w:val="0"/>
        <w:ind w:firstLine="709"/>
        <w:contextualSpacing/>
        <w:jc w:val="both"/>
        <w:rPr>
          <w:rFonts w:eastAsia="Calibri"/>
          <w:sz w:val="16"/>
          <w:szCs w:val="16"/>
          <w:lang w:eastAsia="ru-RU"/>
        </w:rPr>
      </w:pPr>
      <w:r w:rsidRPr="003537F3">
        <w:rPr>
          <w:sz w:val="16"/>
          <w:szCs w:val="16"/>
          <w:lang w:eastAsia="ru-RU"/>
        </w:rPr>
        <w:t>П</w:t>
      </w:r>
      <w:r w:rsidRPr="003537F3">
        <w:rPr>
          <w:rFonts w:eastAsia="Calibri"/>
          <w:sz w:val="16"/>
          <w:szCs w:val="16"/>
          <w:lang w:eastAsia="ru-RU"/>
        </w:rPr>
        <w:t>еречисление субсидии в течение IV квартала осуществляется:</w:t>
      </w:r>
    </w:p>
    <w:p w:rsidR="003B5CC3" w:rsidRPr="003537F3" w:rsidRDefault="003B5CC3" w:rsidP="003B5CC3">
      <w:pPr>
        <w:tabs>
          <w:tab w:val="left" w:pos="1134"/>
        </w:tabs>
        <w:adjustRightInd w:val="0"/>
        <w:ind w:firstLine="709"/>
        <w:contextualSpacing/>
        <w:jc w:val="both"/>
        <w:rPr>
          <w:sz w:val="16"/>
          <w:szCs w:val="16"/>
          <w:lang w:eastAsia="ru-RU"/>
        </w:rPr>
      </w:pPr>
      <w:r w:rsidRPr="003537F3">
        <w:rPr>
          <w:rFonts w:eastAsia="Calibri"/>
          <w:sz w:val="16"/>
          <w:szCs w:val="16"/>
          <w:lang w:eastAsia="ru-RU"/>
        </w:rPr>
        <w:t xml:space="preserve">6.1. в октябре-ноябре – в сроки, установленные планом-графиком, </w:t>
      </w:r>
      <w:r w:rsidRPr="003537F3">
        <w:rPr>
          <w:rFonts w:eastAsia="Calibri"/>
          <w:sz w:val="16"/>
          <w:szCs w:val="16"/>
          <w:lang w:eastAsia="ru-RU"/>
        </w:rPr>
        <w:br/>
        <w:t>в размере не более 2/3 остатка годового размера субсидии;</w:t>
      </w:r>
    </w:p>
    <w:p w:rsidR="003B5CC3" w:rsidRPr="003537F3" w:rsidRDefault="003B5CC3" w:rsidP="003B5CC3">
      <w:pPr>
        <w:tabs>
          <w:tab w:val="left" w:pos="1134"/>
        </w:tabs>
        <w:adjustRightInd w:val="0"/>
        <w:ind w:firstLine="709"/>
        <w:contextualSpacing/>
        <w:jc w:val="both"/>
        <w:rPr>
          <w:sz w:val="16"/>
          <w:szCs w:val="16"/>
          <w:lang w:eastAsia="ru-RU"/>
        </w:rPr>
      </w:pPr>
      <w:r w:rsidRPr="003537F3">
        <w:rPr>
          <w:sz w:val="16"/>
          <w:szCs w:val="16"/>
          <w:lang w:eastAsia="ru-RU"/>
        </w:rPr>
        <w:t>6.2. </w:t>
      </w:r>
      <w:r w:rsidRPr="003537F3">
        <w:rPr>
          <w:rFonts w:eastAsia="Calibri"/>
          <w:sz w:val="16"/>
          <w:szCs w:val="16"/>
          <w:lang w:eastAsia="ru-RU"/>
        </w:rPr>
        <w:t xml:space="preserve">за декабрь – после предоставления получателем субсидии уполномоченному органу отчета за 11 месяцев (предварительного за год) </w:t>
      </w:r>
      <w:r w:rsidRPr="003537F3">
        <w:rPr>
          <w:rFonts w:eastAsia="Calibri"/>
          <w:sz w:val="16"/>
          <w:szCs w:val="16"/>
          <w:lang w:eastAsia="ru-RU"/>
        </w:rPr>
        <w:br/>
        <w:t xml:space="preserve">в части предварительной оценки достижения плановых показателей годового объема оказания </w:t>
      </w:r>
      <w:r w:rsidRPr="003537F3">
        <w:rPr>
          <w:sz w:val="16"/>
          <w:szCs w:val="16"/>
          <w:lang w:eastAsia="ru-RU"/>
        </w:rPr>
        <w:t xml:space="preserve">муниципальных </w:t>
      </w:r>
      <w:r w:rsidRPr="003537F3">
        <w:rPr>
          <w:rFonts w:eastAsia="Calibri"/>
          <w:sz w:val="16"/>
          <w:szCs w:val="16"/>
          <w:lang w:eastAsia="ru-RU"/>
        </w:rPr>
        <w:t>услуг за соответствующий финансовый год в сроки, установленные в соглашении, но не позднее 15 декабря текущего финансового года.</w:t>
      </w:r>
    </w:p>
    <w:p w:rsidR="003B5CC3" w:rsidRPr="003537F3" w:rsidRDefault="003B5CC3" w:rsidP="00F739E6">
      <w:pPr>
        <w:pStyle w:val="ae"/>
        <w:numPr>
          <w:ilvl w:val="0"/>
          <w:numId w:val="20"/>
        </w:numPr>
        <w:tabs>
          <w:tab w:val="left" w:pos="1134"/>
        </w:tabs>
        <w:autoSpaceDE w:val="0"/>
        <w:autoSpaceDN w:val="0"/>
        <w:adjustRightInd w:val="0"/>
        <w:spacing w:after="0" w:line="240" w:lineRule="auto"/>
        <w:ind w:left="0" w:firstLine="709"/>
        <w:contextualSpacing w:val="0"/>
        <w:rPr>
          <w:sz w:val="16"/>
          <w:szCs w:val="16"/>
        </w:rPr>
      </w:pPr>
      <w:r w:rsidRPr="003537F3">
        <w:rPr>
          <w:sz w:val="16"/>
          <w:szCs w:val="16"/>
        </w:rPr>
        <w:t xml:space="preserve">Получатель субсидии ежеквартально не позднее 10 рабочих дней, следующих за периодом, в котором осуществлялось оказание муниципальной услуги (частичное оказание), представляет в уполномоченный орган отчет об исполнении соглашения по форме, определенной приложением к соглашению (далее - отчет), в порядке, установленном для заключения соглашения (могут быть определены иные документы, подтверждающие оказание </w:t>
      </w:r>
      <w:r w:rsidRPr="003537F3">
        <w:rPr>
          <w:iCs/>
          <w:sz w:val="16"/>
          <w:szCs w:val="16"/>
        </w:rPr>
        <w:t>муниципальной</w:t>
      </w:r>
      <w:r w:rsidRPr="003537F3">
        <w:rPr>
          <w:sz w:val="16"/>
          <w:szCs w:val="16"/>
        </w:rPr>
        <w:t xml:space="preserve"> услуги).</w:t>
      </w:r>
    </w:p>
    <w:p w:rsidR="003B5CC3" w:rsidRPr="003537F3" w:rsidRDefault="003B5CC3" w:rsidP="00F739E6">
      <w:pPr>
        <w:pStyle w:val="ae"/>
        <w:numPr>
          <w:ilvl w:val="0"/>
          <w:numId w:val="20"/>
        </w:numPr>
        <w:tabs>
          <w:tab w:val="left" w:pos="1134"/>
        </w:tabs>
        <w:autoSpaceDE w:val="0"/>
        <w:autoSpaceDN w:val="0"/>
        <w:adjustRightInd w:val="0"/>
        <w:spacing w:after="0" w:line="240" w:lineRule="auto"/>
        <w:ind w:left="0" w:firstLine="709"/>
        <w:contextualSpacing w:val="0"/>
        <w:rPr>
          <w:sz w:val="16"/>
          <w:szCs w:val="16"/>
        </w:rPr>
      </w:pPr>
      <w:r w:rsidRPr="003537F3">
        <w:rPr>
          <w:sz w:val="16"/>
          <w:szCs w:val="16"/>
        </w:rPr>
        <w:t>Уполномоченный орган в течение 5 рабочих дней после представления получателем субсидии отчета осуществляет проверку отчетаи наличия требуемых документов.</w:t>
      </w:r>
    </w:p>
    <w:p w:rsidR="003B5CC3" w:rsidRPr="003537F3" w:rsidRDefault="003B5CC3" w:rsidP="003B5CC3">
      <w:pPr>
        <w:tabs>
          <w:tab w:val="left" w:pos="1134"/>
        </w:tabs>
        <w:adjustRightInd w:val="0"/>
        <w:ind w:firstLine="709"/>
        <w:contextualSpacing/>
        <w:jc w:val="both"/>
        <w:rPr>
          <w:sz w:val="16"/>
          <w:szCs w:val="16"/>
          <w:lang w:eastAsia="ru-RU"/>
        </w:rPr>
      </w:pPr>
      <w:r w:rsidRPr="003537F3">
        <w:rPr>
          <w:sz w:val="16"/>
          <w:szCs w:val="16"/>
          <w:lang w:eastAsia="ru-RU"/>
        </w:rPr>
        <w:t>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факта(ов) выявленных нарушений.</w:t>
      </w:r>
    </w:p>
    <w:p w:rsidR="003B5CC3" w:rsidRPr="003537F3" w:rsidRDefault="003B5CC3" w:rsidP="003B5CC3">
      <w:pPr>
        <w:tabs>
          <w:tab w:val="left" w:pos="1134"/>
        </w:tabs>
        <w:adjustRightInd w:val="0"/>
        <w:ind w:firstLine="709"/>
        <w:jc w:val="both"/>
        <w:rPr>
          <w:sz w:val="16"/>
          <w:szCs w:val="16"/>
          <w:lang w:eastAsia="ru-RU"/>
        </w:rPr>
      </w:pPr>
      <w:r w:rsidRPr="003537F3">
        <w:rPr>
          <w:sz w:val="16"/>
          <w:szCs w:val="16"/>
          <w:lang w:eastAsia="ru-RU"/>
        </w:rPr>
        <w:t>Получатель субсидии в течение 3 рабочих дней со дня получения требования устраняет факт(ы) выявленных нарушений и повторно предоставляет отчет, указанный в пункте 7 настоящего Порядка.</w:t>
      </w:r>
    </w:p>
    <w:p w:rsidR="003B5CC3" w:rsidRPr="003537F3" w:rsidRDefault="003B5CC3" w:rsidP="00F739E6">
      <w:pPr>
        <w:pStyle w:val="ae"/>
        <w:numPr>
          <w:ilvl w:val="0"/>
          <w:numId w:val="20"/>
        </w:numPr>
        <w:tabs>
          <w:tab w:val="left" w:pos="1134"/>
        </w:tabs>
        <w:autoSpaceDE w:val="0"/>
        <w:autoSpaceDN w:val="0"/>
        <w:adjustRightInd w:val="0"/>
        <w:spacing w:after="0" w:line="240" w:lineRule="auto"/>
        <w:ind w:left="0" w:firstLine="709"/>
        <w:rPr>
          <w:sz w:val="16"/>
          <w:szCs w:val="16"/>
        </w:rPr>
      </w:pPr>
      <w:r w:rsidRPr="003537F3">
        <w:rPr>
          <w:sz w:val="16"/>
          <w:szCs w:val="16"/>
        </w:rPr>
        <w:t>Уполномоченный орган осуществляет контроль за соблюдением получателем субсидии условий оказания муниципальной услуги, в том числе в части достижения результата предоставления субсидии.</w:t>
      </w:r>
    </w:p>
    <w:p w:rsidR="003B5CC3" w:rsidRPr="003537F3" w:rsidRDefault="003B5CC3" w:rsidP="00F739E6">
      <w:pPr>
        <w:pStyle w:val="ae"/>
        <w:numPr>
          <w:ilvl w:val="0"/>
          <w:numId w:val="20"/>
        </w:numPr>
        <w:tabs>
          <w:tab w:val="left" w:pos="1134"/>
        </w:tabs>
        <w:spacing w:after="0" w:line="240" w:lineRule="auto"/>
        <w:ind w:left="0" w:firstLine="709"/>
        <w:contextualSpacing w:val="0"/>
        <w:rPr>
          <w:rFonts w:eastAsia="Calibri"/>
          <w:sz w:val="16"/>
          <w:szCs w:val="16"/>
        </w:rPr>
      </w:pPr>
      <w:r w:rsidRPr="003537F3">
        <w:rPr>
          <w:sz w:val="16"/>
          <w:szCs w:val="16"/>
        </w:rPr>
        <w:t>Органы муниципального финансового контроля уполномоченного органа о</w:t>
      </w:r>
      <w:r w:rsidRPr="003537F3">
        <w:rPr>
          <w:rFonts w:eastAsia="Calibri"/>
          <w:sz w:val="16"/>
          <w:szCs w:val="16"/>
        </w:rPr>
        <w:t xml:space="preserve">существляют контроль в соответствии со статьей 26 Федерального закона </w:t>
      </w:r>
      <w:r w:rsidRPr="003537F3">
        <w:rPr>
          <w:sz w:val="16"/>
          <w:szCs w:val="16"/>
        </w:rPr>
        <w:t>№ 189-ФЗ</w:t>
      </w:r>
      <w:r w:rsidRPr="003537F3">
        <w:rPr>
          <w:rFonts w:eastAsia="Calibri"/>
          <w:sz w:val="16"/>
          <w:szCs w:val="16"/>
        </w:rPr>
        <w:t>.</w:t>
      </w:r>
    </w:p>
    <w:p w:rsidR="003B5CC3" w:rsidRPr="003537F3" w:rsidRDefault="003B5CC3" w:rsidP="00F739E6">
      <w:pPr>
        <w:pStyle w:val="ae"/>
        <w:numPr>
          <w:ilvl w:val="0"/>
          <w:numId w:val="20"/>
        </w:numPr>
        <w:tabs>
          <w:tab w:val="left" w:pos="1134"/>
        </w:tabs>
        <w:autoSpaceDE w:val="0"/>
        <w:autoSpaceDN w:val="0"/>
        <w:adjustRightInd w:val="0"/>
        <w:spacing w:after="0" w:line="240" w:lineRule="auto"/>
        <w:ind w:left="0" w:firstLine="709"/>
        <w:rPr>
          <w:sz w:val="16"/>
          <w:szCs w:val="16"/>
        </w:rPr>
      </w:pPr>
      <w:r w:rsidRPr="003537F3">
        <w:rPr>
          <w:sz w:val="16"/>
          <w:szCs w:val="16"/>
        </w:rPr>
        <w:t xml:space="preserve">В случае установления факта недостижения получателем субсидии результата предоставления субсидии и (или) нарушения </w:t>
      </w:r>
      <w:r w:rsidRPr="003537F3">
        <w:rPr>
          <w:iCs/>
          <w:sz w:val="16"/>
          <w:szCs w:val="16"/>
        </w:rPr>
        <w:t>Требований к условиям и порядку</w:t>
      </w:r>
      <w:r w:rsidRPr="003537F3">
        <w:rPr>
          <w:sz w:val="16"/>
          <w:szCs w:val="16"/>
        </w:rPr>
        <w:t xml:space="preserve">, </w:t>
      </w:r>
      <w:r w:rsidRPr="003537F3">
        <w:rPr>
          <w:rFonts w:eastAsia="Calibri"/>
          <w:iCs/>
          <w:sz w:val="16"/>
          <w:szCs w:val="16"/>
        </w:rPr>
        <w:t>утвержденных постановлением уполномоченного органа,</w:t>
      </w:r>
      <w:r w:rsidRPr="003537F3">
        <w:rPr>
          <w:sz w:val="16"/>
          <w:szCs w:val="16"/>
        </w:rPr>
        <w:t xml:space="preserve"> выявленного по результатам проверок, проведенных уполномоченным органом и (или) органами муниципального финансового контроля, получатель субсидии обязан возвратить субсидию в </w:t>
      </w:r>
      <w:r w:rsidRPr="003537F3">
        <w:rPr>
          <w:iCs/>
          <w:sz w:val="16"/>
          <w:szCs w:val="16"/>
        </w:rPr>
        <w:t>бюджет</w:t>
      </w:r>
      <w:r w:rsidRPr="003537F3">
        <w:rPr>
          <w:sz w:val="16"/>
          <w:szCs w:val="16"/>
        </w:rPr>
        <w:t xml:space="preserve"> Тогучинского района Новосибирской области в течение 10 календарных дней со дня завершения проверки  в размере </w:t>
      </w:r>
      <w:r w:rsidRPr="003537F3">
        <w:rPr>
          <w:i/>
          <w:sz w:val="16"/>
          <w:szCs w:val="16"/>
        </w:rPr>
        <w:t>(</w:t>
      </w:r>
      <w:r w:rsidRPr="003537F3">
        <w:rPr>
          <w:i/>
          <w:sz w:val="16"/>
          <w:szCs w:val="16"/>
          <w:lang w:val="en-US"/>
        </w:rPr>
        <w:t>R</w:t>
      </w:r>
      <w:r w:rsidRPr="003537F3">
        <w:rPr>
          <w:i/>
          <w:sz w:val="16"/>
          <w:szCs w:val="16"/>
        </w:rPr>
        <w:t>)</w:t>
      </w:r>
      <w:r w:rsidRPr="003537F3">
        <w:rPr>
          <w:sz w:val="16"/>
          <w:szCs w:val="16"/>
        </w:rPr>
        <w:t>, рассчитанным  по формуле:</w:t>
      </w:r>
    </w:p>
    <w:p w:rsidR="003B5CC3" w:rsidRPr="003537F3" w:rsidRDefault="003B5CC3" w:rsidP="003B5CC3">
      <w:pPr>
        <w:tabs>
          <w:tab w:val="left" w:pos="993"/>
          <w:tab w:val="left" w:pos="1134"/>
        </w:tabs>
        <w:ind w:firstLine="709"/>
        <w:jc w:val="both"/>
        <w:rPr>
          <w:sz w:val="16"/>
          <w:szCs w:val="16"/>
          <w:lang w:eastAsia="ru-RU"/>
        </w:rPr>
      </w:pPr>
      <m:oMath>
        <m:r>
          <w:rPr>
            <w:rFonts w:ascii="Cambria Math" w:hAnsi="Cambria Math"/>
            <w:sz w:val="16"/>
            <w:szCs w:val="16"/>
            <w:lang w:val="en-US" w:eastAsia="ru-RU"/>
          </w:rPr>
          <m:t>R</m:t>
        </m:r>
        <m:r>
          <w:rPr>
            <w:rFonts w:ascii="Cambria Math" w:hAnsi="Cambria Math"/>
            <w:sz w:val="16"/>
            <w:szCs w:val="16"/>
            <w:lang w:eastAsia="ru-RU"/>
          </w:rPr>
          <m:t>=</m:t>
        </m:r>
        <m:nary>
          <m:naryPr>
            <m:chr m:val="∑"/>
            <m:limLoc m:val="undOvr"/>
            <m:ctrlPr>
              <w:rPr>
                <w:rFonts w:ascii="Cambria Math" w:hAnsi="Cambria Math"/>
                <w:i/>
                <w:sz w:val="16"/>
                <w:szCs w:val="16"/>
                <w:lang w:eastAsia="ru-RU"/>
              </w:rPr>
            </m:ctrlPr>
          </m:naryPr>
          <m:sub>
            <m:r>
              <w:rPr>
                <w:rFonts w:ascii="Cambria Math" w:hAnsi="Cambria Math"/>
                <w:sz w:val="16"/>
                <w:szCs w:val="16"/>
                <w:lang w:eastAsia="ru-RU"/>
              </w:rPr>
              <m:t>j=1</m:t>
            </m:r>
          </m:sub>
          <m:sup>
            <m:r>
              <w:rPr>
                <w:rFonts w:ascii="Cambria Math" w:hAnsi="Cambria Math"/>
                <w:sz w:val="16"/>
                <w:szCs w:val="16"/>
                <w:lang w:eastAsia="ru-RU"/>
              </w:rPr>
              <m:t>n</m:t>
            </m:r>
          </m:sup>
          <m:e>
            <m:sSub>
              <m:sSubPr>
                <m:ctrlPr>
                  <w:rPr>
                    <w:rFonts w:ascii="Cambria Math" w:hAnsi="Cambria Math"/>
                    <w:i/>
                    <w:sz w:val="16"/>
                    <w:szCs w:val="16"/>
                    <w:lang w:eastAsia="ru-RU"/>
                  </w:rPr>
                </m:ctrlPr>
              </m:sSubPr>
              <m:e>
                <m:acc>
                  <m:accPr>
                    <m:chr m:val="̅"/>
                    <m:ctrlPr>
                      <w:rPr>
                        <w:rFonts w:ascii="Cambria Math" w:hAnsi="Cambria Math"/>
                        <w:i/>
                        <w:sz w:val="16"/>
                        <w:szCs w:val="16"/>
                        <w:lang w:eastAsia="ru-RU"/>
                      </w:rPr>
                    </m:ctrlPr>
                  </m:accPr>
                  <m:e>
                    <m:r>
                      <w:rPr>
                        <w:rFonts w:ascii="Cambria Math" w:hAnsi="Cambria Math"/>
                        <w:sz w:val="16"/>
                        <w:szCs w:val="16"/>
                        <w:lang w:eastAsia="ru-RU"/>
                      </w:rPr>
                      <m:t>Q</m:t>
                    </m:r>
                  </m:e>
                </m:acc>
              </m:e>
              <m:sub>
                <m:r>
                  <w:rPr>
                    <w:rFonts w:ascii="Cambria Math" w:hAnsi="Cambria Math"/>
                    <w:sz w:val="16"/>
                    <w:szCs w:val="16"/>
                    <w:lang w:eastAsia="ru-RU"/>
                  </w:rPr>
                  <m:t>j</m:t>
                </m:r>
              </m:sub>
            </m:sSub>
            <m:r>
              <w:rPr>
                <w:rFonts w:ascii="Cambria Math" w:hAnsi="Cambria Math"/>
                <w:sz w:val="16"/>
                <w:szCs w:val="16"/>
                <w:lang w:eastAsia="ru-RU"/>
              </w:rPr>
              <m:t>*</m:t>
            </m:r>
            <m:sSub>
              <m:sSubPr>
                <m:ctrlPr>
                  <w:rPr>
                    <w:rFonts w:ascii="Cambria Math" w:hAnsi="Cambria Math"/>
                    <w:i/>
                    <w:sz w:val="16"/>
                    <w:szCs w:val="16"/>
                    <w:lang w:eastAsia="ru-RU"/>
                  </w:rPr>
                </m:ctrlPr>
              </m:sSubPr>
              <m:e>
                <m:r>
                  <w:rPr>
                    <w:rFonts w:ascii="Cambria Math" w:hAnsi="Cambria Math"/>
                    <w:sz w:val="16"/>
                    <w:szCs w:val="16"/>
                    <w:lang w:eastAsia="ru-RU"/>
                  </w:rPr>
                  <m:t>P</m:t>
                </m:r>
              </m:e>
              <m:sub>
                <m:r>
                  <w:rPr>
                    <w:rFonts w:ascii="Cambria Math" w:hAnsi="Cambria Math"/>
                    <w:sz w:val="16"/>
                    <w:szCs w:val="16"/>
                    <w:lang w:eastAsia="ru-RU"/>
                  </w:rPr>
                  <m:t>j</m:t>
                </m:r>
              </m:sub>
            </m:sSub>
            <m:r>
              <w:rPr>
                <w:rFonts w:ascii="Cambria Math" w:hAnsi="Cambria Math"/>
                <w:sz w:val="16"/>
                <w:szCs w:val="16"/>
                <w:lang w:eastAsia="ru-RU"/>
              </w:rPr>
              <m:t xml:space="preserve"> ,</m:t>
            </m:r>
          </m:e>
        </m:nary>
      </m:oMath>
      <w:r w:rsidRPr="003537F3">
        <w:rPr>
          <w:sz w:val="16"/>
          <w:szCs w:val="16"/>
          <w:lang w:eastAsia="ru-RU"/>
        </w:rPr>
        <w:t xml:space="preserve"> где:</w:t>
      </w:r>
    </w:p>
    <w:p w:rsidR="003B5CC3" w:rsidRPr="003537F3" w:rsidRDefault="001B7D26" w:rsidP="003B5CC3">
      <w:pPr>
        <w:tabs>
          <w:tab w:val="left" w:pos="993"/>
          <w:tab w:val="left" w:pos="1134"/>
        </w:tabs>
        <w:adjustRightInd w:val="0"/>
        <w:ind w:firstLine="709"/>
        <w:contextualSpacing/>
        <w:jc w:val="both"/>
        <w:rPr>
          <w:sz w:val="16"/>
          <w:szCs w:val="16"/>
          <w:lang w:eastAsia="ru-RU"/>
        </w:rPr>
      </w:pPr>
      <m:oMath>
        <m:acc>
          <m:accPr>
            <m:chr m:val="̅"/>
            <m:ctrlPr>
              <w:rPr>
                <w:rFonts w:ascii="Cambria Math" w:hAnsi="Cambria Math"/>
                <w:i/>
                <w:sz w:val="16"/>
                <w:szCs w:val="16"/>
                <w:vertAlign w:val="subscript"/>
                <w:lang w:val="en-US" w:eastAsia="ru-RU"/>
              </w:rPr>
            </m:ctrlPr>
          </m:accPr>
          <m:e>
            <m:r>
              <w:rPr>
                <w:rFonts w:ascii="Cambria Math" w:hAnsi="Cambria Math"/>
                <w:sz w:val="16"/>
                <w:szCs w:val="16"/>
                <w:vertAlign w:val="subscript"/>
                <w:lang w:val="en-US" w:eastAsia="ru-RU"/>
              </w:rPr>
              <m:t>Q</m:t>
            </m:r>
          </m:e>
        </m:acc>
      </m:oMath>
      <w:r w:rsidR="003B5CC3" w:rsidRPr="003537F3">
        <w:rPr>
          <w:sz w:val="16"/>
          <w:szCs w:val="16"/>
          <w:vertAlign w:val="subscript"/>
          <w:lang w:val="en-US" w:eastAsia="ru-RU"/>
        </w:rPr>
        <w:t>j</w:t>
      </w:r>
      <w:r w:rsidR="003B5CC3" w:rsidRPr="003537F3">
        <w:rPr>
          <w:sz w:val="16"/>
          <w:szCs w:val="16"/>
          <w:lang w:eastAsia="ru-RU"/>
        </w:rPr>
        <w:t> – </w:t>
      </w:r>
      <w:proofErr w:type="gramStart"/>
      <w:r w:rsidR="003B5CC3" w:rsidRPr="003537F3">
        <w:rPr>
          <w:sz w:val="16"/>
          <w:szCs w:val="16"/>
          <w:lang w:eastAsia="ru-RU"/>
        </w:rPr>
        <w:t>объем</w:t>
      </w:r>
      <w:proofErr w:type="gramEnd"/>
      <w:r w:rsidR="003B5CC3" w:rsidRPr="003537F3">
        <w:rPr>
          <w:sz w:val="16"/>
          <w:szCs w:val="16"/>
          <w:lang w:eastAsia="ru-RU"/>
        </w:rPr>
        <w:t xml:space="preserve"> муниципальной услуги, который получателем субсидии не оказан и (или) оказан потребителю услуги с нарушением </w:t>
      </w:r>
      <w:r w:rsidR="003B5CC3" w:rsidRPr="003537F3">
        <w:rPr>
          <w:iCs/>
          <w:sz w:val="16"/>
          <w:szCs w:val="16"/>
          <w:lang w:eastAsia="ru-RU"/>
        </w:rPr>
        <w:t xml:space="preserve">Требований к условиям и порядку </w:t>
      </w:r>
      <w:r w:rsidR="003B5CC3" w:rsidRPr="003537F3">
        <w:rPr>
          <w:i/>
          <w:iCs/>
          <w:sz w:val="16"/>
          <w:szCs w:val="16"/>
          <w:lang w:val="en-US" w:eastAsia="ru-RU"/>
        </w:rPr>
        <w:t>j</w:t>
      </w:r>
      <w:r w:rsidR="003B5CC3" w:rsidRPr="003537F3">
        <w:rPr>
          <w:sz w:val="16"/>
          <w:szCs w:val="16"/>
          <w:lang w:eastAsia="ru-RU"/>
        </w:rPr>
        <w:t>-му потребителю услуги;</w:t>
      </w:r>
    </w:p>
    <w:p w:rsidR="003B5CC3" w:rsidRPr="003537F3" w:rsidRDefault="003B5CC3" w:rsidP="003B5CC3">
      <w:pPr>
        <w:tabs>
          <w:tab w:val="left" w:pos="993"/>
          <w:tab w:val="left" w:pos="1134"/>
        </w:tabs>
        <w:adjustRightInd w:val="0"/>
        <w:ind w:firstLine="709"/>
        <w:contextualSpacing/>
        <w:jc w:val="both"/>
        <w:rPr>
          <w:color w:val="000000"/>
          <w:sz w:val="16"/>
          <w:szCs w:val="16"/>
          <w:lang w:eastAsia="ru-RU"/>
        </w:rPr>
      </w:pPr>
      <w:r w:rsidRPr="003537F3">
        <w:rPr>
          <w:sz w:val="16"/>
          <w:szCs w:val="16"/>
          <w:lang w:val="en-US" w:eastAsia="ru-RU"/>
        </w:rPr>
        <w:t>P</w:t>
      </w:r>
      <w:r w:rsidRPr="003537F3">
        <w:rPr>
          <w:sz w:val="16"/>
          <w:szCs w:val="16"/>
          <w:vertAlign w:val="subscript"/>
          <w:lang w:val="en-US" w:eastAsia="ru-RU"/>
        </w:rPr>
        <w:t>j</w:t>
      </w:r>
      <w:proofErr w:type="gramStart"/>
      <w:r w:rsidRPr="003537F3">
        <w:rPr>
          <w:sz w:val="16"/>
          <w:szCs w:val="16"/>
          <w:lang w:eastAsia="ru-RU"/>
        </w:rPr>
        <w:t>  –</w:t>
      </w:r>
      <w:proofErr w:type="gramEnd"/>
      <w:r w:rsidRPr="003537F3">
        <w:rPr>
          <w:sz w:val="16"/>
          <w:szCs w:val="16"/>
          <w:lang w:eastAsia="ru-RU"/>
        </w:rPr>
        <w:t xml:space="preserve">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w:t>
      </w:r>
      <w:r w:rsidRPr="003537F3">
        <w:rPr>
          <w:color w:val="000000"/>
          <w:sz w:val="16"/>
          <w:szCs w:val="16"/>
          <w:lang w:eastAsia="ru-RU"/>
        </w:rPr>
        <w:t xml:space="preserve">утвержденного </w:t>
      </w:r>
      <w:r w:rsidRPr="003537F3">
        <w:rPr>
          <w:sz w:val="16"/>
          <w:szCs w:val="16"/>
          <w:lang w:eastAsia="ru-RU"/>
        </w:rPr>
        <w:t>уполномоченным органом;</w:t>
      </w:r>
    </w:p>
    <w:p w:rsidR="003B5CC3" w:rsidRPr="003537F3" w:rsidRDefault="003B5CC3" w:rsidP="003B5CC3">
      <w:pPr>
        <w:tabs>
          <w:tab w:val="left" w:pos="993"/>
          <w:tab w:val="left" w:pos="1134"/>
        </w:tabs>
        <w:adjustRightInd w:val="0"/>
        <w:ind w:firstLine="709"/>
        <w:contextualSpacing/>
        <w:jc w:val="both"/>
        <w:rPr>
          <w:color w:val="000000"/>
          <w:sz w:val="16"/>
          <w:szCs w:val="16"/>
          <w:lang w:eastAsia="ru-RU"/>
        </w:rPr>
      </w:pPr>
      <w:r w:rsidRPr="003537F3">
        <w:rPr>
          <w:color w:val="000000"/>
          <w:sz w:val="16"/>
          <w:szCs w:val="16"/>
          <w:lang w:val="en-US" w:eastAsia="ru-RU"/>
        </w:rPr>
        <w:t>n</w:t>
      </w:r>
      <w:r w:rsidRPr="003537F3">
        <w:rPr>
          <w:color w:val="000000"/>
          <w:sz w:val="16"/>
          <w:szCs w:val="16"/>
          <w:lang w:eastAsia="ru-RU"/>
        </w:rPr>
        <w:t xml:space="preserve"> – </w:t>
      </w:r>
      <w:proofErr w:type="gramStart"/>
      <w:r w:rsidRPr="003537F3">
        <w:rPr>
          <w:color w:val="000000"/>
          <w:sz w:val="16"/>
          <w:szCs w:val="16"/>
          <w:lang w:eastAsia="ru-RU"/>
        </w:rPr>
        <w:t>число</w:t>
      </w:r>
      <w:proofErr w:type="gramEnd"/>
      <w:r w:rsidRPr="003537F3">
        <w:rPr>
          <w:color w:val="000000"/>
          <w:sz w:val="16"/>
          <w:szCs w:val="16"/>
          <w:lang w:eastAsia="ru-RU"/>
        </w:rPr>
        <w:t xml:space="preserve"> потребителей, которым </w:t>
      </w:r>
      <w:r w:rsidRPr="003537F3">
        <w:rPr>
          <w:sz w:val="16"/>
          <w:szCs w:val="16"/>
          <w:lang w:eastAsia="ru-RU"/>
        </w:rPr>
        <w:t xml:space="preserve">муниципальная </w:t>
      </w:r>
      <w:r w:rsidRPr="003537F3">
        <w:rPr>
          <w:color w:val="000000"/>
          <w:sz w:val="16"/>
          <w:szCs w:val="16"/>
          <w:lang w:eastAsia="ru-RU"/>
        </w:rPr>
        <w:t xml:space="preserve">услуга </w:t>
      </w:r>
      <w:r w:rsidRPr="003537F3">
        <w:rPr>
          <w:sz w:val="16"/>
          <w:szCs w:val="16"/>
          <w:lang w:eastAsia="ru-RU"/>
        </w:rPr>
        <w:t xml:space="preserve">в соответствии с социальным сертификатом не оказана </w:t>
      </w:r>
      <w:r w:rsidRPr="003537F3">
        <w:rPr>
          <w:i/>
          <w:iCs/>
          <w:sz w:val="16"/>
          <w:szCs w:val="16"/>
          <w:lang w:eastAsia="ru-RU"/>
        </w:rPr>
        <w:t>i</w:t>
      </w:r>
      <w:r w:rsidRPr="003537F3">
        <w:rPr>
          <w:sz w:val="16"/>
          <w:szCs w:val="16"/>
          <w:lang w:eastAsia="ru-RU"/>
        </w:rPr>
        <w:t>-</w:t>
      </w:r>
      <w:r w:rsidRPr="003537F3">
        <w:rPr>
          <w:color w:val="000000"/>
          <w:sz w:val="16"/>
          <w:szCs w:val="16"/>
          <w:lang w:eastAsia="ru-RU"/>
        </w:rPr>
        <w:t>м получателем субсидии.</w:t>
      </w:r>
    </w:p>
    <w:p w:rsidR="003B5CC3" w:rsidRPr="003537F3" w:rsidRDefault="003B5CC3" w:rsidP="00F739E6">
      <w:pPr>
        <w:pStyle w:val="ae"/>
        <w:numPr>
          <w:ilvl w:val="0"/>
          <w:numId w:val="20"/>
        </w:numPr>
        <w:tabs>
          <w:tab w:val="left" w:pos="1134"/>
        </w:tabs>
        <w:autoSpaceDE w:val="0"/>
        <w:autoSpaceDN w:val="0"/>
        <w:adjustRightInd w:val="0"/>
        <w:spacing w:after="0" w:line="240" w:lineRule="auto"/>
        <w:ind w:left="0" w:firstLine="709"/>
        <w:rPr>
          <w:sz w:val="16"/>
          <w:szCs w:val="16"/>
        </w:rPr>
      </w:pPr>
      <w:r w:rsidRPr="003537F3">
        <w:rPr>
          <w:sz w:val="16"/>
          <w:szCs w:val="16"/>
        </w:rPr>
        <w:t>Не использованные в отчетном финансовом году остатки субсидий, предоставляемые в соответствии с соглашениями, остаются в распоряжении получателя субсидии при условии соблюдения достижения им в отчетном финансовом году результата предоставления субсидии, определенного соглашением на соответствующий финансовый год, и оказания муниципальной услуги в соответствии с</w:t>
      </w:r>
      <w:r w:rsidRPr="003537F3">
        <w:rPr>
          <w:iCs/>
          <w:sz w:val="16"/>
          <w:szCs w:val="16"/>
        </w:rPr>
        <w:t xml:space="preserve"> Требованиями к условиям и порядку</w:t>
      </w:r>
      <w:r w:rsidRPr="003537F3">
        <w:rPr>
          <w:sz w:val="16"/>
          <w:szCs w:val="16"/>
        </w:rPr>
        <w:t>.</w:t>
      </w:r>
    </w:p>
    <w:p w:rsidR="003B5CC3" w:rsidRPr="003537F3" w:rsidRDefault="003B5CC3" w:rsidP="00F739E6">
      <w:pPr>
        <w:pStyle w:val="ae"/>
        <w:numPr>
          <w:ilvl w:val="0"/>
          <w:numId w:val="20"/>
        </w:numPr>
        <w:tabs>
          <w:tab w:val="left" w:pos="1134"/>
        </w:tabs>
        <w:autoSpaceDE w:val="0"/>
        <w:autoSpaceDN w:val="0"/>
        <w:adjustRightInd w:val="0"/>
        <w:spacing w:after="0" w:line="240" w:lineRule="auto"/>
        <w:ind w:left="0" w:firstLine="709"/>
        <w:rPr>
          <w:sz w:val="16"/>
          <w:szCs w:val="16"/>
        </w:rPr>
      </w:pPr>
      <w:r w:rsidRPr="003537F3">
        <w:rPr>
          <w:sz w:val="16"/>
          <w:szCs w:val="16"/>
        </w:rPr>
        <w:t xml:space="preserve">При расторжении соглашения получатель субсидии возвращает сумму субсидии, предоставленную ранее в целях оплаты соглашения, за исключением суммы, соответствующей объему муниципальных услуг, оказанных в надлежащем порядке до момента расторжения соглашения, в </w:t>
      </w:r>
      <w:r w:rsidRPr="003537F3">
        <w:rPr>
          <w:iCs/>
          <w:sz w:val="16"/>
          <w:szCs w:val="16"/>
        </w:rPr>
        <w:t>бюджет</w:t>
      </w:r>
      <w:r w:rsidRPr="003537F3">
        <w:rPr>
          <w:sz w:val="16"/>
          <w:szCs w:val="16"/>
        </w:rPr>
        <w:t xml:space="preserve"> Тогучинского района Новосибирской области, в том числе сумму возмещенного потребителю услуг вреда, </w:t>
      </w:r>
      <w:r w:rsidRPr="003537F3">
        <w:rPr>
          <w:sz w:val="16"/>
          <w:szCs w:val="16"/>
        </w:rPr>
        <w:lastRenderedPageBreak/>
        <w:t>причиненного его жизни и (или) здоровью, на основании решения уполномоченного органа, в сроки, определенные условиями соглашения.</w:t>
      </w:r>
    </w:p>
    <w:p w:rsidR="003B5CC3" w:rsidRPr="003537F3" w:rsidRDefault="003B5CC3" w:rsidP="003B5CC3">
      <w:pPr>
        <w:tabs>
          <w:tab w:val="left" w:pos="1134"/>
        </w:tabs>
        <w:rPr>
          <w:sz w:val="16"/>
          <w:szCs w:val="16"/>
        </w:rPr>
      </w:pPr>
      <w:r w:rsidRPr="003537F3">
        <w:rPr>
          <w:sz w:val="16"/>
          <w:szCs w:val="16"/>
        </w:rPr>
        <w:t>______________________________________________________________</w:t>
      </w:r>
    </w:p>
    <w:p w:rsidR="003B5CC3" w:rsidRPr="003537F3" w:rsidRDefault="003B5CC3" w:rsidP="003B5CC3">
      <w:pPr>
        <w:tabs>
          <w:tab w:val="left" w:pos="1134"/>
        </w:tabs>
        <w:rPr>
          <w:sz w:val="16"/>
          <w:szCs w:val="16"/>
        </w:rPr>
      </w:pPr>
    </w:p>
    <w:p w:rsidR="003B5CC3" w:rsidRPr="003537F3" w:rsidRDefault="003B5CC3" w:rsidP="003B5CC3">
      <w:pPr>
        <w:jc w:val="center"/>
        <w:rPr>
          <w:b/>
          <w:sz w:val="16"/>
          <w:szCs w:val="16"/>
        </w:rPr>
      </w:pPr>
      <w:r w:rsidRPr="003537F3">
        <w:rPr>
          <w:b/>
          <w:sz w:val="16"/>
          <w:szCs w:val="16"/>
        </w:rPr>
        <w:t>АДМИНИСТРАЦИЯ</w:t>
      </w:r>
    </w:p>
    <w:p w:rsidR="003B5CC3" w:rsidRPr="003537F3" w:rsidRDefault="003B5CC3" w:rsidP="003B5CC3">
      <w:pPr>
        <w:jc w:val="center"/>
        <w:rPr>
          <w:b/>
          <w:sz w:val="16"/>
          <w:szCs w:val="16"/>
        </w:rPr>
      </w:pPr>
      <w:r w:rsidRPr="003537F3">
        <w:rPr>
          <w:b/>
          <w:sz w:val="16"/>
          <w:szCs w:val="16"/>
        </w:rPr>
        <w:t>ТОГУЧИНСКОГО РАЙОНА</w:t>
      </w:r>
    </w:p>
    <w:p w:rsidR="003B5CC3" w:rsidRPr="00212BA4" w:rsidRDefault="003B5CC3" w:rsidP="003B5CC3">
      <w:pPr>
        <w:jc w:val="center"/>
        <w:rPr>
          <w:b/>
          <w:sz w:val="16"/>
          <w:szCs w:val="16"/>
        </w:rPr>
      </w:pPr>
      <w:r w:rsidRPr="003537F3">
        <w:rPr>
          <w:b/>
          <w:sz w:val="16"/>
          <w:szCs w:val="16"/>
        </w:rPr>
        <w:t>НОВОСИБИРСКОЙ ОБЛАСТИ</w:t>
      </w:r>
    </w:p>
    <w:p w:rsidR="003B5CC3" w:rsidRPr="00212BA4" w:rsidRDefault="003B5CC3" w:rsidP="003B5CC3">
      <w:pPr>
        <w:jc w:val="center"/>
        <w:rPr>
          <w:b/>
          <w:sz w:val="16"/>
          <w:szCs w:val="16"/>
        </w:rPr>
      </w:pPr>
    </w:p>
    <w:p w:rsidR="003B5CC3" w:rsidRPr="00212BA4" w:rsidRDefault="003B5CC3" w:rsidP="003B5CC3">
      <w:pPr>
        <w:jc w:val="center"/>
        <w:rPr>
          <w:b/>
          <w:sz w:val="16"/>
          <w:szCs w:val="16"/>
        </w:rPr>
      </w:pPr>
      <w:r w:rsidRPr="00212BA4">
        <w:rPr>
          <w:b/>
          <w:sz w:val="16"/>
          <w:szCs w:val="16"/>
        </w:rPr>
        <w:t>ПОСТАНОВЛЕНИЕ</w:t>
      </w:r>
    </w:p>
    <w:p w:rsidR="003B5CC3" w:rsidRPr="00167943" w:rsidRDefault="003B5CC3" w:rsidP="003B5CC3">
      <w:pPr>
        <w:jc w:val="center"/>
        <w:rPr>
          <w:b/>
          <w:color w:val="FF0000"/>
          <w:sz w:val="16"/>
          <w:szCs w:val="16"/>
        </w:rPr>
      </w:pPr>
    </w:p>
    <w:p w:rsidR="003B5CC3" w:rsidRPr="00C55C02" w:rsidRDefault="003B5CC3" w:rsidP="003B5CC3">
      <w:pPr>
        <w:jc w:val="center"/>
        <w:rPr>
          <w:sz w:val="16"/>
          <w:szCs w:val="16"/>
        </w:rPr>
      </w:pPr>
      <w:r>
        <w:rPr>
          <w:sz w:val="16"/>
          <w:szCs w:val="16"/>
        </w:rPr>
        <w:t>25</w:t>
      </w:r>
      <w:r w:rsidRPr="00C55C02">
        <w:rPr>
          <w:sz w:val="16"/>
          <w:szCs w:val="16"/>
        </w:rPr>
        <w:t>.0</w:t>
      </w:r>
      <w:r>
        <w:rPr>
          <w:sz w:val="16"/>
          <w:szCs w:val="16"/>
        </w:rPr>
        <w:t>8.2023 № 91</w:t>
      </w:r>
      <w:r w:rsidR="003537F3">
        <w:rPr>
          <w:sz w:val="16"/>
          <w:szCs w:val="16"/>
        </w:rPr>
        <w:t>8</w:t>
      </w:r>
      <w:r w:rsidRPr="00C55C02">
        <w:rPr>
          <w:sz w:val="16"/>
          <w:szCs w:val="16"/>
        </w:rPr>
        <w:t>/П/93</w:t>
      </w:r>
    </w:p>
    <w:p w:rsidR="003B5CC3" w:rsidRPr="00212BA4" w:rsidRDefault="003B5CC3" w:rsidP="003B5CC3">
      <w:pPr>
        <w:jc w:val="center"/>
        <w:rPr>
          <w:sz w:val="16"/>
          <w:szCs w:val="16"/>
        </w:rPr>
      </w:pPr>
    </w:p>
    <w:p w:rsidR="003B5CC3" w:rsidRDefault="003B5CC3" w:rsidP="003B5CC3">
      <w:pPr>
        <w:jc w:val="center"/>
        <w:rPr>
          <w:sz w:val="16"/>
          <w:szCs w:val="16"/>
        </w:rPr>
      </w:pPr>
      <w:r w:rsidRPr="00212BA4">
        <w:rPr>
          <w:sz w:val="16"/>
          <w:szCs w:val="16"/>
        </w:rPr>
        <w:t>г. Тогучин</w:t>
      </w:r>
    </w:p>
    <w:p w:rsidR="00C616C8" w:rsidRPr="003537F3" w:rsidRDefault="00C616C8" w:rsidP="007C360D">
      <w:pPr>
        <w:ind w:right="-2"/>
        <w:jc w:val="center"/>
        <w:rPr>
          <w:sz w:val="16"/>
          <w:szCs w:val="16"/>
          <w:lang w:eastAsia="ru-RU"/>
        </w:rPr>
      </w:pPr>
    </w:p>
    <w:p w:rsidR="003537F3" w:rsidRPr="003537F3" w:rsidRDefault="003537F3" w:rsidP="003537F3">
      <w:pPr>
        <w:jc w:val="center"/>
        <w:rPr>
          <w:sz w:val="16"/>
          <w:szCs w:val="16"/>
          <w:lang w:eastAsia="ru-RU"/>
        </w:rPr>
      </w:pPr>
      <w:r w:rsidRPr="003537F3">
        <w:rPr>
          <w:sz w:val="16"/>
          <w:szCs w:val="16"/>
          <w:lang w:eastAsia="ru-RU"/>
        </w:rPr>
        <w:t xml:space="preserve">Об </w:t>
      </w:r>
      <w:r w:rsidRPr="003537F3">
        <w:rPr>
          <w:rFonts w:eastAsia="Calibri"/>
          <w:bCs/>
          <w:sz w:val="16"/>
          <w:szCs w:val="16"/>
        </w:rPr>
        <w:t>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3537F3" w:rsidRPr="003537F3" w:rsidRDefault="003537F3" w:rsidP="003537F3">
      <w:pPr>
        <w:jc w:val="center"/>
        <w:rPr>
          <w:sz w:val="16"/>
          <w:szCs w:val="16"/>
        </w:rPr>
      </w:pPr>
    </w:p>
    <w:p w:rsidR="003537F3" w:rsidRPr="003537F3" w:rsidRDefault="003537F3" w:rsidP="003537F3">
      <w:pPr>
        <w:pStyle w:val="af9"/>
        <w:jc w:val="center"/>
        <w:rPr>
          <w:sz w:val="16"/>
          <w:szCs w:val="16"/>
        </w:rPr>
      </w:pPr>
    </w:p>
    <w:p w:rsidR="003537F3" w:rsidRPr="003537F3" w:rsidRDefault="003537F3" w:rsidP="003537F3">
      <w:pPr>
        <w:ind w:firstLine="709"/>
        <w:jc w:val="both"/>
        <w:rPr>
          <w:sz w:val="16"/>
          <w:szCs w:val="16"/>
          <w:lang w:eastAsia="ru-RU"/>
        </w:rPr>
      </w:pPr>
      <w:r w:rsidRPr="003537F3">
        <w:rPr>
          <w:sz w:val="16"/>
          <w:szCs w:val="16"/>
        </w:rPr>
        <w:t xml:space="preserve">В соответствии </w:t>
      </w:r>
      <w:r w:rsidRPr="003537F3">
        <w:rPr>
          <w:sz w:val="16"/>
          <w:szCs w:val="16"/>
          <w:lang w:eastAsia="ru-RU"/>
        </w:rPr>
        <w:t>с</w:t>
      </w:r>
      <w:r w:rsidRPr="003537F3">
        <w:rPr>
          <w:sz w:val="16"/>
          <w:szCs w:val="16"/>
        </w:rPr>
        <w:t xml:space="preserve">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администрации Тогучинского района Новосибирской области от 11.07.2023 № 754/П/93 «</w:t>
      </w:r>
      <w:r w:rsidRPr="003537F3">
        <w:rPr>
          <w:sz w:val="16"/>
          <w:szCs w:val="16"/>
          <w:lang w:eastAsia="ru-RU"/>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Pr="003537F3" w:rsidDel="00A9596B">
        <w:rPr>
          <w:sz w:val="16"/>
          <w:szCs w:val="16"/>
          <w:lang w:eastAsia="ru-RU"/>
        </w:rPr>
        <w:t xml:space="preserve"> </w:t>
      </w:r>
      <w:r w:rsidRPr="003537F3">
        <w:rPr>
          <w:sz w:val="16"/>
          <w:szCs w:val="16"/>
          <w:lang w:eastAsia="ru-RU"/>
        </w:rPr>
        <w:t>на территории Тогучинского района Новосибирской области</w:t>
      </w:r>
      <w:r w:rsidRPr="003537F3">
        <w:rPr>
          <w:sz w:val="16"/>
          <w:szCs w:val="16"/>
        </w:rPr>
        <w:t xml:space="preserve">», </w:t>
      </w:r>
      <w:r w:rsidRPr="003537F3">
        <w:rPr>
          <w:color w:val="000000"/>
          <w:sz w:val="16"/>
          <w:szCs w:val="16"/>
          <w:lang w:eastAsia="ru-RU"/>
        </w:rPr>
        <w:t xml:space="preserve">администрация Тогучинского района Новосибирской области  </w:t>
      </w:r>
    </w:p>
    <w:p w:rsidR="003537F3" w:rsidRPr="003537F3" w:rsidRDefault="003537F3" w:rsidP="003537F3">
      <w:pPr>
        <w:pStyle w:val="af9"/>
        <w:rPr>
          <w:sz w:val="16"/>
          <w:szCs w:val="16"/>
        </w:rPr>
      </w:pPr>
      <w:r w:rsidRPr="003537F3">
        <w:rPr>
          <w:sz w:val="16"/>
          <w:szCs w:val="16"/>
        </w:rPr>
        <w:t>ПОСТАНОВЛЯЕТ:</w:t>
      </w:r>
    </w:p>
    <w:p w:rsidR="003537F3" w:rsidRPr="003537F3" w:rsidRDefault="003537F3" w:rsidP="003537F3">
      <w:pPr>
        <w:pStyle w:val="ae"/>
        <w:widowControl w:val="0"/>
        <w:tabs>
          <w:tab w:val="left" w:pos="709"/>
        </w:tabs>
        <w:autoSpaceDE w:val="0"/>
        <w:autoSpaceDN w:val="0"/>
        <w:spacing w:after="0" w:line="240" w:lineRule="auto"/>
        <w:ind w:left="0" w:firstLine="0"/>
        <w:contextualSpacing w:val="0"/>
        <w:rPr>
          <w:rFonts w:eastAsia="Calibri"/>
          <w:sz w:val="16"/>
          <w:szCs w:val="16"/>
        </w:rPr>
      </w:pPr>
      <w:r>
        <w:rPr>
          <w:rFonts w:eastAsia="Calibri"/>
          <w:sz w:val="16"/>
          <w:szCs w:val="16"/>
        </w:rPr>
        <w:tab/>
        <w:t xml:space="preserve">1. </w:t>
      </w:r>
      <w:r w:rsidRPr="003537F3">
        <w:rPr>
          <w:rFonts w:eastAsia="Calibri"/>
          <w:sz w:val="16"/>
          <w:szCs w:val="16"/>
        </w:rPr>
        <w:t>Утвердить прилагаемые Правила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администрации Тогучинского района Новосибирской области,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 Правила).</w:t>
      </w:r>
    </w:p>
    <w:p w:rsidR="003537F3" w:rsidRPr="003537F3" w:rsidRDefault="003537F3" w:rsidP="003537F3">
      <w:pPr>
        <w:widowControl w:val="0"/>
        <w:tabs>
          <w:tab w:val="left" w:pos="709"/>
        </w:tabs>
        <w:autoSpaceDE w:val="0"/>
        <w:autoSpaceDN w:val="0"/>
        <w:jc w:val="both"/>
        <w:rPr>
          <w:rFonts w:eastAsia="Calibri"/>
          <w:sz w:val="16"/>
          <w:szCs w:val="16"/>
        </w:rPr>
      </w:pPr>
      <w:r>
        <w:rPr>
          <w:rFonts w:eastAsia="Calibri"/>
          <w:sz w:val="16"/>
          <w:szCs w:val="16"/>
        </w:rPr>
        <w:tab/>
        <w:t xml:space="preserve">2. </w:t>
      </w:r>
      <w:r w:rsidRPr="003537F3">
        <w:rPr>
          <w:rFonts w:eastAsia="Calibri"/>
          <w:sz w:val="16"/>
          <w:szCs w:val="16"/>
        </w:rPr>
        <w:t>Уполномоченным органам муниципального образования руководствоваться Правилами при заключении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3537F3" w:rsidRPr="003537F3" w:rsidRDefault="003537F3" w:rsidP="003537F3">
      <w:pPr>
        <w:widowControl w:val="0"/>
        <w:tabs>
          <w:tab w:val="left" w:pos="709"/>
        </w:tabs>
        <w:autoSpaceDE w:val="0"/>
        <w:autoSpaceDN w:val="0"/>
        <w:jc w:val="both"/>
        <w:rPr>
          <w:sz w:val="16"/>
          <w:szCs w:val="16"/>
        </w:rPr>
      </w:pPr>
      <w:r>
        <w:rPr>
          <w:sz w:val="16"/>
          <w:szCs w:val="16"/>
        </w:rPr>
        <w:tab/>
        <w:t xml:space="preserve">3. </w:t>
      </w:r>
      <w:r w:rsidRPr="003537F3">
        <w:rPr>
          <w:sz w:val="16"/>
          <w:szCs w:val="16"/>
        </w:rPr>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3537F3" w:rsidRPr="003537F3" w:rsidRDefault="003537F3" w:rsidP="003537F3">
      <w:pPr>
        <w:widowControl w:val="0"/>
        <w:tabs>
          <w:tab w:val="left" w:pos="709"/>
          <w:tab w:val="left" w:pos="1134"/>
        </w:tabs>
        <w:autoSpaceDE w:val="0"/>
        <w:autoSpaceDN w:val="0"/>
        <w:jc w:val="both"/>
        <w:rPr>
          <w:sz w:val="16"/>
          <w:szCs w:val="16"/>
        </w:rPr>
      </w:pPr>
      <w:r>
        <w:rPr>
          <w:sz w:val="16"/>
          <w:szCs w:val="16"/>
        </w:rPr>
        <w:tab/>
        <w:t xml:space="preserve">4. </w:t>
      </w:r>
      <w:r w:rsidRPr="003537F3">
        <w:rPr>
          <w:sz w:val="16"/>
          <w:szCs w:val="16"/>
        </w:rPr>
        <w:t>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3537F3" w:rsidRPr="003537F3" w:rsidRDefault="003537F3" w:rsidP="003537F3">
      <w:pPr>
        <w:widowControl w:val="0"/>
        <w:tabs>
          <w:tab w:val="left" w:pos="709"/>
          <w:tab w:val="left" w:pos="1134"/>
        </w:tabs>
        <w:autoSpaceDE w:val="0"/>
        <w:autoSpaceDN w:val="0"/>
        <w:jc w:val="both"/>
        <w:rPr>
          <w:sz w:val="16"/>
          <w:szCs w:val="16"/>
        </w:rPr>
      </w:pPr>
      <w:r>
        <w:rPr>
          <w:sz w:val="16"/>
          <w:szCs w:val="16"/>
        </w:rPr>
        <w:tab/>
        <w:t xml:space="preserve">5. </w:t>
      </w:r>
      <w:r w:rsidRPr="003537F3">
        <w:rPr>
          <w:sz w:val="16"/>
          <w:szCs w:val="16"/>
        </w:rPr>
        <w:t>Контроль за исполнением настоящего постановления возложить на заместителя главы администрации Тогучинского района Новосибирской области Ожеред Л.Е.</w:t>
      </w:r>
    </w:p>
    <w:p w:rsidR="003537F3" w:rsidRPr="003537F3" w:rsidRDefault="003537F3" w:rsidP="003537F3">
      <w:pPr>
        <w:tabs>
          <w:tab w:val="left" w:pos="1111"/>
        </w:tabs>
        <w:rPr>
          <w:sz w:val="16"/>
          <w:szCs w:val="16"/>
        </w:rPr>
      </w:pPr>
    </w:p>
    <w:p w:rsidR="003537F3" w:rsidRPr="003537F3" w:rsidRDefault="003537F3" w:rsidP="003537F3">
      <w:pPr>
        <w:pStyle w:val="ae"/>
        <w:tabs>
          <w:tab w:val="left" w:pos="1111"/>
        </w:tabs>
        <w:ind w:left="0" w:firstLine="0"/>
        <w:rPr>
          <w:sz w:val="16"/>
          <w:szCs w:val="16"/>
        </w:rPr>
      </w:pPr>
    </w:p>
    <w:p w:rsidR="003537F3" w:rsidRPr="003537F3" w:rsidRDefault="003537F3" w:rsidP="003537F3">
      <w:pPr>
        <w:pStyle w:val="ae"/>
        <w:tabs>
          <w:tab w:val="left" w:pos="1111"/>
        </w:tabs>
        <w:ind w:left="0" w:firstLine="0"/>
        <w:rPr>
          <w:sz w:val="16"/>
          <w:szCs w:val="16"/>
        </w:rPr>
      </w:pPr>
    </w:p>
    <w:p w:rsidR="003537F3" w:rsidRPr="003537F3" w:rsidRDefault="003537F3" w:rsidP="003537F3">
      <w:pPr>
        <w:tabs>
          <w:tab w:val="left" w:pos="1111"/>
        </w:tabs>
        <w:rPr>
          <w:sz w:val="16"/>
          <w:szCs w:val="16"/>
        </w:rPr>
      </w:pPr>
      <w:r w:rsidRPr="003537F3">
        <w:rPr>
          <w:sz w:val="16"/>
          <w:szCs w:val="16"/>
        </w:rPr>
        <w:t xml:space="preserve">Глава Тогучинского района </w:t>
      </w:r>
    </w:p>
    <w:p w:rsidR="00C616C8" w:rsidRPr="003537F3" w:rsidRDefault="003537F3" w:rsidP="003537F3">
      <w:pPr>
        <w:ind w:right="-2"/>
        <w:rPr>
          <w:sz w:val="16"/>
          <w:szCs w:val="16"/>
          <w:lang w:eastAsia="ru-RU"/>
        </w:rPr>
      </w:pPr>
      <w:r w:rsidRPr="003537F3">
        <w:rPr>
          <w:sz w:val="16"/>
          <w:szCs w:val="16"/>
        </w:rPr>
        <w:t>Новосибирской области                                                        С.С. Пыхтин</w:t>
      </w:r>
    </w:p>
    <w:p w:rsidR="00C616C8" w:rsidRPr="003537F3" w:rsidRDefault="00C616C8" w:rsidP="003537F3">
      <w:pPr>
        <w:ind w:right="-2"/>
        <w:jc w:val="center"/>
        <w:rPr>
          <w:sz w:val="16"/>
          <w:szCs w:val="16"/>
          <w:lang w:eastAsia="ru-RU"/>
        </w:rPr>
      </w:pPr>
    </w:p>
    <w:p w:rsidR="00C616C8" w:rsidRPr="003537F3" w:rsidRDefault="00C616C8" w:rsidP="003537F3">
      <w:pPr>
        <w:ind w:right="-2"/>
        <w:jc w:val="center"/>
        <w:rPr>
          <w:sz w:val="16"/>
          <w:szCs w:val="16"/>
          <w:lang w:eastAsia="ru-RU"/>
        </w:rPr>
      </w:pPr>
    </w:p>
    <w:p w:rsidR="003537F3" w:rsidRPr="003537F3" w:rsidRDefault="003537F3" w:rsidP="003537F3">
      <w:pPr>
        <w:pStyle w:val="af9"/>
        <w:spacing w:after="0"/>
        <w:jc w:val="right"/>
        <w:rPr>
          <w:sz w:val="16"/>
          <w:szCs w:val="16"/>
        </w:rPr>
      </w:pPr>
      <w:r w:rsidRPr="003537F3">
        <w:rPr>
          <w:sz w:val="16"/>
          <w:szCs w:val="16"/>
        </w:rPr>
        <w:t xml:space="preserve">ПРИЛОЖЕНИЕ </w:t>
      </w:r>
    </w:p>
    <w:p w:rsidR="003537F3" w:rsidRPr="003537F3" w:rsidRDefault="003537F3" w:rsidP="003537F3">
      <w:pPr>
        <w:pStyle w:val="af9"/>
        <w:spacing w:after="0"/>
        <w:jc w:val="right"/>
        <w:rPr>
          <w:sz w:val="16"/>
          <w:szCs w:val="16"/>
        </w:rPr>
      </w:pPr>
      <w:r w:rsidRPr="003537F3">
        <w:rPr>
          <w:sz w:val="16"/>
          <w:szCs w:val="16"/>
        </w:rPr>
        <w:t xml:space="preserve">к постановлению администрации </w:t>
      </w:r>
    </w:p>
    <w:p w:rsidR="003537F3" w:rsidRPr="003537F3" w:rsidRDefault="003537F3" w:rsidP="003537F3">
      <w:pPr>
        <w:pStyle w:val="af9"/>
        <w:spacing w:after="0"/>
        <w:ind w:firstLine="326"/>
        <w:jc w:val="right"/>
        <w:rPr>
          <w:sz w:val="16"/>
          <w:szCs w:val="16"/>
        </w:rPr>
      </w:pPr>
      <w:r w:rsidRPr="003537F3">
        <w:rPr>
          <w:sz w:val="16"/>
          <w:szCs w:val="16"/>
        </w:rPr>
        <w:t xml:space="preserve">Тогучинского района </w:t>
      </w:r>
    </w:p>
    <w:p w:rsidR="003537F3" w:rsidRPr="003537F3" w:rsidRDefault="003537F3" w:rsidP="003537F3">
      <w:pPr>
        <w:pStyle w:val="af9"/>
        <w:spacing w:after="0"/>
        <w:ind w:firstLine="326"/>
        <w:jc w:val="right"/>
        <w:rPr>
          <w:sz w:val="16"/>
          <w:szCs w:val="16"/>
        </w:rPr>
      </w:pPr>
      <w:r w:rsidRPr="003537F3">
        <w:rPr>
          <w:sz w:val="16"/>
          <w:szCs w:val="16"/>
        </w:rPr>
        <w:t>Новосибирской области</w:t>
      </w:r>
    </w:p>
    <w:p w:rsidR="003537F3" w:rsidRPr="003537F3" w:rsidRDefault="003537F3" w:rsidP="003537F3">
      <w:pPr>
        <w:pStyle w:val="af9"/>
        <w:spacing w:after="0"/>
        <w:ind w:right="-1065" w:firstLine="326"/>
        <w:jc w:val="right"/>
        <w:rPr>
          <w:sz w:val="16"/>
          <w:szCs w:val="16"/>
        </w:rPr>
      </w:pPr>
      <w:r>
        <w:rPr>
          <w:sz w:val="16"/>
          <w:szCs w:val="16"/>
        </w:rPr>
        <w:t xml:space="preserve">                        </w:t>
      </w:r>
      <w:r w:rsidRPr="003537F3">
        <w:rPr>
          <w:sz w:val="16"/>
          <w:szCs w:val="16"/>
        </w:rPr>
        <w:t xml:space="preserve">от   </w:t>
      </w:r>
      <w:proofErr w:type="gramStart"/>
      <w:r>
        <w:rPr>
          <w:sz w:val="16"/>
          <w:szCs w:val="16"/>
        </w:rPr>
        <w:t>25.08.2023</w:t>
      </w:r>
      <w:r w:rsidRPr="003537F3">
        <w:rPr>
          <w:sz w:val="16"/>
          <w:szCs w:val="16"/>
        </w:rPr>
        <w:t xml:space="preserve">  №</w:t>
      </w:r>
      <w:proofErr w:type="gramEnd"/>
      <w:r>
        <w:rPr>
          <w:sz w:val="16"/>
          <w:szCs w:val="16"/>
        </w:rPr>
        <w:t xml:space="preserve"> 918/П/93</w:t>
      </w:r>
      <w:r w:rsidRPr="003537F3">
        <w:rPr>
          <w:sz w:val="16"/>
          <w:szCs w:val="16"/>
        </w:rPr>
        <w:tab/>
      </w:r>
      <w:r w:rsidRPr="003537F3">
        <w:rPr>
          <w:sz w:val="16"/>
          <w:szCs w:val="16"/>
        </w:rPr>
        <w:tab/>
      </w:r>
    </w:p>
    <w:p w:rsidR="003537F3" w:rsidRPr="003537F3" w:rsidRDefault="003537F3" w:rsidP="003537F3">
      <w:pPr>
        <w:pStyle w:val="af9"/>
        <w:spacing w:after="0"/>
        <w:jc w:val="right"/>
        <w:rPr>
          <w:sz w:val="16"/>
          <w:szCs w:val="16"/>
        </w:rPr>
      </w:pPr>
    </w:p>
    <w:p w:rsidR="003537F3" w:rsidRPr="003537F3" w:rsidRDefault="003537F3" w:rsidP="003537F3">
      <w:pPr>
        <w:pStyle w:val="af9"/>
        <w:spacing w:after="0"/>
        <w:rPr>
          <w:sz w:val="16"/>
          <w:szCs w:val="16"/>
        </w:rPr>
      </w:pPr>
    </w:p>
    <w:p w:rsidR="003537F3" w:rsidRPr="003537F3" w:rsidRDefault="003537F3" w:rsidP="003537F3">
      <w:pPr>
        <w:jc w:val="center"/>
        <w:rPr>
          <w:rFonts w:eastAsia="Calibri"/>
          <w:b/>
          <w:bCs/>
          <w:sz w:val="16"/>
          <w:szCs w:val="16"/>
        </w:rPr>
      </w:pPr>
      <w:r w:rsidRPr="003537F3">
        <w:rPr>
          <w:rFonts w:eastAsia="Calibri"/>
          <w:b/>
          <w:bCs/>
          <w:caps/>
          <w:sz w:val="16"/>
          <w:szCs w:val="16"/>
        </w:rPr>
        <w:t xml:space="preserve">Правила </w:t>
      </w:r>
      <w:bookmarkStart w:id="113" w:name="_Hlk109056855"/>
      <w:r w:rsidRPr="003537F3">
        <w:rPr>
          <w:rFonts w:eastAsia="Calibri"/>
          <w:b/>
          <w:bCs/>
          <w:sz w:val="16"/>
          <w:szCs w:val="16"/>
        </w:rPr>
        <w:br/>
        <w:t>заключения в электронной форме и подписания усиленной</w:t>
      </w:r>
    </w:p>
    <w:p w:rsidR="003537F3" w:rsidRPr="003537F3" w:rsidRDefault="003537F3" w:rsidP="003537F3">
      <w:pPr>
        <w:jc w:val="center"/>
        <w:rPr>
          <w:rFonts w:eastAsia="Calibri"/>
          <w:b/>
          <w:bCs/>
          <w:caps/>
          <w:sz w:val="16"/>
          <w:szCs w:val="16"/>
        </w:rPr>
      </w:pPr>
      <w:r w:rsidRPr="003537F3">
        <w:rPr>
          <w:rFonts w:eastAsia="Calibri"/>
          <w:b/>
          <w:bCs/>
          <w:sz w:val="16"/>
          <w:szCs w:val="16"/>
        </w:rPr>
        <w:t xml:space="preserve">квалифицированной электронной подписью лица, имеющего право действовать от имени соответственно администрации Тогучинского района Новосибирской области, исполнителя муниципальных услуг в социальной сфере, соглашений о финансовом обеспечении (возмещении) затрат, связанных с оказанием муниципальных услуг </w:t>
      </w:r>
      <w:r w:rsidRPr="003537F3">
        <w:rPr>
          <w:rFonts w:eastAsia="Calibri"/>
          <w:b/>
          <w:bCs/>
          <w:sz w:val="16"/>
          <w:szCs w:val="16"/>
        </w:rPr>
        <w:t>в социальной сфере в соответствии с социальным сертификатом на получение муниципальной услуги в социальной сфере</w:t>
      </w:r>
      <w:bookmarkEnd w:id="113"/>
    </w:p>
    <w:p w:rsidR="003537F3" w:rsidRPr="003537F3" w:rsidRDefault="003537F3" w:rsidP="003537F3">
      <w:pPr>
        <w:rPr>
          <w:rFonts w:eastAsia="Calibri"/>
          <w:sz w:val="16"/>
          <w:szCs w:val="16"/>
        </w:rPr>
      </w:pPr>
    </w:p>
    <w:p w:rsidR="003537F3" w:rsidRPr="003537F3" w:rsidRDefault="003537F3" w:rsidP="00F739E6">
      <w:pPr>
        <w:numPr>
          <w:ilvl w:val="0"/>
          <w:numId w:val="21"/>
        </w:numPr>
        <w:tabs>
          <w:tab w:val="left" w:pos="1134"/>
        </w:tabs>
        <w:suppressAutoHyphens w:val="0"/>
        <w:ind w:left="0" w:firstLine="709"/>
        <w:contextualSpacing/>
        <w:jc w:val="both"/>
        <w:rPr>
          <w:rFonts w:eastAsia="Calibri"/>
          <w:iCs/>
          <w:sz w:val="16"/>
          <w:szCs w:val="16"/>
        </w:rPr>
      </w:pPr>
      <w:r w:rsidRPr="003537F3">
        <w:rPr>
          <w:rFonts w:eastAsia="Calibri"/>
          <w:sz w:val="16"/>
          <w:szCs w:val="16"/>
        </w:rPr>
        <w:t xml:space="preserve">Настоящие Правила устанавливают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Pr="003537F3">
        <w:rPr>
          <w:rFonts w:eastAsia="Calibri"/>
          <w:iCs/>
          <w:sz w:val="16"/>
          <w:szCs w:val="16"/>
        </w:rPr>
        <w:t xml:space="preserve">муниципальных </w:t>
      </w:r>
      <w:r w:rsidRPr="003537F3">
        <w:rPr>
          <w:rFonts w:eastAsia="Calibri"/>
          <w:sz w:val="16"/>
          <w:szCs w:val="16"/>
        </w:rPr>
        <w:t xml:space="preserve">услуг в социальной сфере, организация оказания которых отнесена к полномочиям </w:t>
      </w:r>
      <w:r w:rsidRPr="003537F3">
        <w:rPr>
          <w:rFonts w:eastAsia="Calibri"/>
          <w:iCs/>
          <w:sz w:val="16"/>
          <w:szCs w:val="16"/>
        </w:rPr>
        <w:t xml:space="preserve">органов местного самоуправления муниципального образования </w:t>
      </w:r>
      <w:r w:rsidRPr="003537F3">
        <w:rPr>
          <w:rFonts w:eastAsia="Calibri"/>
          <w:sz w:val="16"/>
          <w:szCs w:val="16"/>
        </w:rPr>
        <w:t xml:space="preserve">(далее соответственно – исполнитель услуг, </w:t>
      </w:r>
      <w:r w:rsidRPr="003537F3">
        <w:rPr>
          <w:rFonts w:eastAsia="Calibri"/>
          <w:iCs/>
          <w:sz w:val="16"/>
          <w:szCs w:val="16"/>
        </w:rPr>
        <w:t>муниципальная услуга) соглашения о финансовом обеспечении (возмещении) затрат, связанных с оказанием муниципальной услуги в соответствии с социальным сертификатом на получение муниципальной услуги,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сертификатом, Федеральный закон).</w:t>
      </w:r>
    </w:p>
    <w:p w:rsidR="003537F3" w:rsidRPr="003537F3" w:rsidRDefault="003537F3" w:rsidP="003537F3">
      <w:pPr>
        <w:tabs>
          <w:tab w:val="left" w:pos="1134"/>
        </w:tabs>
        <w:ind w:firstLine="709"/>
        <w:jc w:val="both"/>
        <w:rPr>
          <w:rFonts w:eastAsia="Calibri"/>
          <w:sz w:val="16"/>
          <w:szCs w:val="16"/>
        </w:rPr>
      </w:pPr>
      <w:r w:rsidRPr="003537F3">
        <w:rPr>
          <w:rFonts w:eastAsia="Calibri"/>
          <w:sz w:val="16"/>
          <w:szCs w:val="16"/>
        </w:rPr>
        <w:t xml:space="preserve">Под уполномоченным органом в целях настоящих Правил понимается орган местного самоуправления Тогучинского района Новосибирской области, утверждающий муниципальный социальный заказ на оказание муниципальных услуг (далее – социальный заказ) и обеспечивающий предоставление </w:t>
      </w:r>
      <w:r w:rsidRPr="003537F3">
        <w:rPr>
          <w:rFonts w:eastAsia="Calibri"/>
          <w:iCs/>
          <w:sz w:val="16"/>
          <w:szCs w:val="16"/>
        </w:rPr>
        <w:t xml:space="preserve">муниципальной </w:t>
      </w:r>
      <w:r w:rsidRPr="003537F3">
        <w:rPr>
          <w:rFonts w:eastAsia="Calibri"/>
          <w:sz w:val="16"/>
          <w:szCs w:val="16"/>
        </w:rPr>
        <w:t xml:space="preserve">услуги потребителям в соответствии с показателями, характеризующими качество оказания </w:t>
      </w:r>
      <w:r w:rsidRPr="003537F3">
        <w:rPr>
          <w:rFonts w:eastAsia="Calibri"/>
          <w:iCs/>
          <w:sz w:val="16"/>
          <w:szCs w:val="16"/>
        </w:rPr>
        <w:t xml:space="preserve">муниципальной </w:t>
      </w:r>
      <w:r w:rsidRPr="003537F3">
        <w:rPr>
          <w:rFonts w:eastAsia="Calibri"/>
          <w:sz w:val="16"/>
          <w:szCs w:val="16"/>
        </w:rPr>
        <w:t>услуги и (или) объем оказания таких услуг и установленными социальным заказом.</w:t>
      </w:r>
    </w:p>
    <w:p w:rsidR="003537F3" w:rsidRPr="003537F3" w:rsidRDefault="003537F3" w:rsidP="003537F3">
      <w:pPr>
        <w:tabs>
          <w:tab w:val="left" w:pos="1134"/>
        </w:tabs>
        <w:ind w:firstLine="709"/>
        <w:jc w:val="both"/>
        <w:rPr>
          <w:rFonts w:eastAsia="Calibri"/>
          <w:sz w:val="16"/>
          <w:szCs w:val="16"/>
        </w:rPr>
      </w:pPr>
      <w:r w:rsidRPr="003537F3">
        <w:rPr>
          <w:rFonts w:eastAsia="Calibri"/>
          <w:sz w:val="16"/>
          <w:szCs w:val="16"/>
        </w:rPr>
        <w:t xml:space="preserve">Под исполнителем услуг в целях настоящих Правил понимаются юридическое лицо (кроме </w:t>
      </w:r>
      <w:r w:rsidRPr="003537F3">
        <w:rPr>
          <w:rFonts w:eastAsia="Calibri"/>
          <w:iCs/>
          <w:sz w:val="16"/>
          <w:szCs w:val="16"/>
        </w:rPr>
        <w:t xml:space="preserve">муниципального </w:t>
      </w:r>
      <w:r w:rsidRPr="003537F3">
        <w:rPr>
          <w:rFonts w:eastAsia="Calibri"/>
          <w:sz w:val="16"/>
          <w:szCs w:val="16"/>
        </w:rPr>
        <w:t xml:space="preserve">учреждения, учрежденного Тогучинским районом Новосибирской области </w:t>
      </w:r>
      <w:r w:rsidRPr="003537F3">
        <w:rPr>
          <w:rStyle w:val="aff1"/>
        </w:rPr>
        <w:t>л</w:t>
      </w:r>
      <w:r w:rsidRPr="003537F3">
        <w:rPr>
          <w:rFonts w:eastAsia="Calibri"/>
          <w:sz w:val="16"/>
          <w:szCs w:val="16"/>
        </w:rPr>
        <w:t xml:space="preserve">ибо, если иное не установлено федеральными законами, индивидуальный предприниматель, оказывающие </w:t>
      </w:r>
      <w:r w:rsidRPr="003537F3">
        <w:rPr>
          <w:rFonts w:eastAsia="Calibri"/>
          <w:iCs/>
          <w:sz w:val="16"/>
          <w:szCs w:val="16"/>
        </w:rPr>
        <w:t>муниципальную услугу потребителям услуг на основании соглашения в соответствии с сертификатом, заключенного в соответствии с настоящими Правилами.</w:t>
      </w:r>
    </w:p>
    <w:p w:rsidR="003537F3" w:rsidRPr="003537F3" w:rsidRDefault="003537F3" w:rsidP="003537F3">
      <w:pPr>
        <w:tabs>
          <w:tab w:val="left" w:pos="1134"/>
        </w:tabs>
        <w:ind w:firstLine="709"/>
        <w:jc w:val="both"/>
        <w:rPr>
          <w:rFonts w:eastAsia="Calibri"/>
          <w:sz w:val="16"/>
          <w:szCs w:val="16"/>
        </w:rPr>
      </w:pPr>
      <w:r w:rsidRPr="003537F3">
        <w:rPr>
          <w:rFonts w:eastAsia="Calibri"/>
          <w:sz w:val="16"/>
          <w:szCs w:val="16"/>
        </w:rPr>
        <w:t>Иные понятия, применяемые в настоящих Правилах, используются в значениях, указанных в Федеральном законе.</w:t>
      </w:r>
    </w:p>
    <w:p w:rsidR="003537F3" w:rsidRPr="003537F3" w:rsidRDefault="003537F3" w:rsidP="00F739E6">
      <w:pPr>
        <w:numPr>
          <w:ilvl w:val="0"/>
          <w:numId w:val="21"/>
        </w:numPr>
        <w:tabs>
          <w:tab w:val="left" w:pos="1134"/>
        </w:tabs>
        <w:suppressAutoHyphens w:val="0"/>
        <w:ind w:left="0" w:firstLine="709"/>
        <w:contextualSpacing/>
        <w:jc w:val="both"/>
        <w:rPr>
          <w:rFonts w:eastAsia="Calibri"/>
          <w:sz w:val="16"/>
          <w:szCs w:val="16"/>
        </w:rPr>
      </w:pPr>
      <w:r w:rsidRPr="003537F3">
        <w:rPr>
          <w:rFonts w:eastAsia="Calibri"/>
          <w:sz w:val="16"/>
          <w:szCs w:val="16"/>
        </w:rPr>
        <w:t>Внесение изменений в соглашение в соответствии с сертификатом, а также его расторжение осуществляются посредством заключения дополнительных соглашений к такому соглашению (далее – дополнительные соглашения) в порядке и сроки, установленные пунктами 7 и 8 настоящих Правил соответственно.</w:t>
      </w:r>
    </w:p>
    <w:p w:rsidR="003537F3" w:rsidRPr="003537F3" w:rsidRDefault="003537F3" w:rsidP="003537F3">
      <w:pPr>
        <w:tabs>
          <w:tab w:val="left" w:pos="1134"/>
        </w:tabs>
        <w:ind w:firstLine="709"/>
        <w:jc w:val="both"/>
        <w:rPr>
          <w:rFonts w:eastAsia="Calibri"/>
          <w:sz w:val="16"/>
          <w:szCs w:val="16"/>
        </w:rPr>
      </w:pPr>
      <w:r w:rsidRPr="003537F3">
        <w:rPr>
          <w:rFonts w:eastAsia="Calibri"/>
          <w:sz w:val="16"/>
          <w:szCs w:val="16"/>
        </w:rPr>
        <w:t>Взаимодействие уполномоченного органа и исполнителя услуг при заключении и подписании соглашения в соответствии с сертификатом, дополнительных соглашений осуществляется посредством созданной в соответствии с бюджетным законодательством Российской Федерации государственной информационной системы в сфере бюджетных правоотношений (далее – информационная система) с использованием усиленных квалифицированных электронных подписей.</w:t>
      </w:r>
    </w:p>
    <w:p w:rsidR="003537F3" w:rsidRPr="003537F3" w:rsidRDefault="003537F3" w:rsidP="00F739E6">
      <w:pPr>
        <w:numPr>
          <w:ilvl w:val="0"/>
          <w:numId w:val="21"/>
        </w:numPr>
        <w:tabs>
          <w:tab w:val="left" w:pos="709"/>
          <w:tab w:val="left" w:pos="1134"/>
        </w:tabs>
        <w:suppressAutoHyphens w:val="0"/>
        <w:ind w:left="0" w:firstLine="709"/>
        <w:contextualSpacing/>
        <w:jc w:val="both"/>
        <w:rPr>
          <w:rFonts w:eastAsia="Calibri"/>
          <w:sz w:val="16"/>
          <w:szCs w:val="16"/>
        </w:rPr>
      </w:pPr>
      <w:bookmarkStart w:id="114" w:name="_Ref114222410"/>
      <w:r w:rsidRPr="003537F3">
        <w:rPr>
          <w:rFonts w:eastAsia="Calibri"/>
          <w:sz w:val="16"/>
          <w:szCs w:val="16"/>
        </w:rPr>
        <w:t>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w:t>
      </w:r>
      <w:bookmarkEnd w:id="114"/>
    </w:p>
    <w:p w:rsidR="003537F3" w:rsidRPr="003537F3" w:rsidRDefault="003537F3" w:rsidP="00F739E6">
      <w:pPr>
        <w:numPr>
          <w:ilvl w:val="0"/>
          <w:numId w:val="21"/>
        </w:numPr>
        <w:tabs>
          <w:tab w:val="left" w:pos="1134"/>
        </w:tabs>
        <w:suppressAutoHyphens w:val="0"/>
        <w:ind w:left="0" w:firstLine="709"/>
        <w:contextualSpacing/>
        <w:jc w:val="both"/>
        <w:rPr>
          <w:rFonts w:eastAsia="Calibri"/>
          <w:sz w:val="16"/>
          <w:szCs w:val="16"/>
        </w:rPr>
      </w:pPr>
      <w:r w:rsidRPr="003537F3">
        <w:rPr>
          <w:rFonts w:eastAsia="Calibri"/>
          <w:sz w:val="16"/>
          <w:szCs w:val="16"/>
        </w:rPr>
        <w:t>Соглашение в соответствии с сертификатом и дополнительные соглашения заключаются в соответствии с типовыми формами, утверждаемыми финансовым органом - Главой Тогучинского района Новосибирской области.</w:t>
      </w:r>
    </w:p>
    <w:p w:rsidR="003537F3" w:rsidRPr="003537F3" w:rsidRDefault="003537F3" w:rsidP="00F739E6">
      <w:pPr>
        <w:numPr>
          <w:ilvl w:val="0"/>
          <w:numId w:val="21"/>
        </w:numPr>
        <w:tabs>
          <w:tab w:val="left" w:pos="709"/>
          <w:tab w:val="left" w:pos="1134"/>
        </w:tabs>
        <w:suppressAutoHyphens w:val="0"/>
        <w:adjustRightInd w:val="0"/>
        <w:ind w:left="0" w:firstLine="709"/>
        <w:contextualSpacing/>
        <w:jc w:val="both"/>
        <w:rPr>
          <w:rFonts w:eastAsia="Calibri"/>
          <w:sz w:val="16"/>
          <w:szCs w:val="16"/>
        </w:rPr>
      </w:pPr>
      <w:bookmarkStart w:id="115" w:name="_Ref114222433"/>
      <w:r w:rsidRPr="003537F3">
        <w:rPr>
          <w:rFonts w:eastAsia="Calibri"/>
          <w:sz w:val="16"/>
          <w:szCs w:val="16"/>
        </w:rPr>
        <w:t xml:space="preserve">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 индивидуальным предпринимателем, подавшим заявку на включение указанного лица в реестр исполнителей </w:t>
      </w:r>
      <w:r w:rsidRPr="003537F3">
        <w:rPr>
          <w:rFonts w:eastAsia="Calibri"/>
          <w:iCs/>
          <w:sz w:val="16"/>
          <w:szCs w:val="16"/>
        </w:rPr>
        <w:t>муниципальной</w:t>
      </w:r>
      <w:r w:rsidRPr="003537F3">
        <w:rPr>
          <w:rFonts w:eastAsia="Calibri"/>
          <w:sz w:val="16"/>
          <w:szCs w:val="16"/>
        </w:rPr>
        <w:t xml:space="preserve"> услуги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w:t>
      </w:r>
      <w:r w:rsidRPr="003537F3">
        <w:rPr>
          <w:rFonts w:eastAsia="Calibri"/>
          <w:sz w:val="16"/>
          <w:szCs w:val="16"/>
        </w:rPr>
        <w:lastRenderedPageBreak/>
        <w:t xml:space="preserve">сфере» (далее – Положение о структуре реестра исполнителей услуг), решения о формировании соответствующей информации, включаемой в реестр исполнителей </w:t>
      </w:r>
      <w:r w:rsidRPr="003537F3">
        <w:rPr>
          <w:rFonts w:eastAsia="Calibri"/>
          <w:iCs/>
          <w:sz w:val="16"/>
          <w:szCs w:val="16"/>
        </w:rPr>
        <w:t>муниципальной</w:t>
      </w:r>
      <w:r w:rsidRPr="003537F3">
        <w:rPr>
          <w:rFonts w:eastAsia="Calibri"/>
          <w:sz w:val="16"/>
          <w:szCs w:val="16"/>
        </w:rPr>
        <w:t xml:space="preserve"> услуги.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115"/>
    </w:p>
    <w:p w:rsidR="003537F3" w:rsidRPr="003537F3" w:rsidRDefault="003537F3" w:rsidP="00F739E6">
      <w:pPr>
        <w:pStyle w:val="ae"/>
        <w:numPr>
          <w:ilvl w:val="1"/>
          <w:numId w:val="21"/>
        </w:numPr>
        <w:tabs>
          <w:tab w:val="left" w:pos="1134"/>
        </w:tabs>
        <w:spacing w:after="0" w:line="240" w:lineRule="auto"/>
        <w:ind w:left="0" w:firstLine="709"/>
        <w:contextualSpacing w:val="0"/>
        <w:rPr>
          <w:rFonts w:eastAsia="Calibri"/>
          <w:sz w:val="16"/>
          <w:szCs w:val="16"/>
        </w:rPr>
      </w:pPr>
      <w:r w:rsidRPr="003537F3">
        <w:rPr>
          <w:rFonts w:eastAsia="Calibri"/>
          <w:sz w:val="16"/>
          <w:szCs w:val="16"/>
        </w:rPr>
        <w:t>общие сведения об исполнителе услуг, наименование муниципальной услуги, условия (форма) оказания муниципальной услуги, показатели, характеризующие качество и (или) объем оказания муниципальной услуги,  значения нормативных затрат на оказание муниципальной услуги, предельные цены (тарифы) на оплату муниципальной услуги потребителем услуги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которые формируются на основании сформированной в соответствии с Положением о структуре реестра исполнителей услуг, реестровой записи об исполнителе услуг (далее – реестровая запись);</w:t>
      </w:r>
    </w:p>
    <w:p w:rsidR="003537F3" w:rsidRPr="003537F3" w:rsidRDefault="003537F3" w:rsidP="00F739E6">
      <w:pPr>
        <w:pStyle w:val="ae"/>
        <w:numPr>
          <w:ilvl w:val="1"/>
          <w:numId w:val="21"/>
        </w:numPr>
        <w:tabs>
          <w:tab w:val="left" w:pos="1134"/>
        </w:tabs>
        <w:spacing w:after="0" w:line="240" w:lineRule="auto"/>
        <w:ind w:left="0" w:firstLine="709"/>
        <w:contextualSpacing w:val="0"/>
        <w:rPr>
          <w:rFonts w:eastAsia="Calibri"/>
          <w:sz w:val="16"/>
          <w:szCs w:val="16"/>
        </w:rPr>
      </w:pPr>
      <w:r w:rsidRPr="003537F3">
        <w:rPr>
          <w:rFonts w:eastAsia="Calibri"/>
          <w:sz w:val="16"/>
          <w:szCs w:val="16"/>
        </w:rPr>
        <w:t>объем субсидии, предоставляемой исполнителю услуг в целях оплаты соглашения в соответствии с сертификатом,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 подлежащих оказанию исполнителем услуг потребителям услуг, в соответствии с информацией, включенной в реестр потребителей услуг, формируемый в порядке, установленном постановлением администрации Тогучинского района Новосибирской области (далее – реестр потребителей</w:t>
      </w:r>
      <w:r w:rsidRPr="003537F3">
        <w:rPr>
          <w:rFonts w:eastAsia="Calibri"/>
          <w:iCs/>
          <w:sz w:val="16"/>
          <w:szCs w:val="16"/>
        </w:rPr>
        <w:t>)</w:t>
      </w:r>
      <w:r w:rsidRPr="003537F3">
        <w:rPr>
          <w:rFonts w:eastAsia="Calibri"/>
          <w:sz w:val="16"/>
          <w:szCs w:val="16"/>
        </w:rPr>
        <w:t>.</w:t>
      </w:r>
    </w:p>
    <w:p w:rsidR="003537F3" w:rsidRPr="003537F3" w:rsidRDefault="003537F3" w:rsidP="00F739E6">
      <w:pPr>
        <w:numPr>
          <w:ilvl w:val="0"/>
          <w:numId w:val="21"/>
        </w:numPr>
        <w:tabs>
          <w:tab w:val="left" w:pos="1134"/>
        </w:tabs>
        <w:suppressAutoHyphens w:val="0"/>
        <w:ind w:left="0" w:firstLine="709"/>
        <w:contextualSpacing/>
        <w:jc w:val="both"/>
        <w:rPr>
          <w:rFonts w:eastAsia="Calibri"/>
          <w:sz w:val="16"/>
          <w:szCs w:val="16"/>
        </w:rPr>
      </w:pPr>
      <w:r w:rsidRPr="003537F3">
        <w:rPr>
          <w:rFonts w:eastAsia="Calibri"/>
          <w:sz w:val="16"/>
          <w:szCs w:val="16"/>
        </w:rPr>
        <w:t>Сведения, предусмотренные абзацем третьим пункта 5 настоящих Правил, формируются уполномоченным органом в составе приложения, указанного в абзаце третьем пункта 5 настоящих Правил, не позднее одного рабочего дня, следующего за днем внесения соответствующих сведений в реестр потребителей, с направлением уведомления исполнителю услуг о формировании указанных сведений посредством информационной системы.</w:t>
      </w:r>
    </w:p>
    <w:p w:rsidR="003537F3" w:rsidRPr="003537F3" w:rsidRDefault="003537F3" w:rsidP="00F739E6">
      <w:pPr>
        <w:numPr>
          <w:ilvl w:val="0"/>
          <w:numId w:val="21"/>
        </w:numPr>
        <w:tabs>
          <w:tab w:val="left" w:pos="1134"/>
        </w:tabs>
        <w:suppressAutoHyphens w:val="0"/>
        <w:ind w:left="0" w:firstLine="709"/>
        <w:contextualSpacing/>
        <w:jc w:val="both"/>
        <w:rPr>
          <w:rFonts w:eastAsia="Calibri"/>
          <w:sz w:val="16"/>
          <w:szCs w:val="16"/>
        </w:rPr>
      </w:pPr>
      <w:bookmarkStart w:id="116" w:name="_Ref114222393"/>
      <w:r w:rsidRPr="003537F3">
        <w:rPr>
          <w:rFonts w:eastAsia="Calibri"/>
          <w:sz w:val="16"/>
          <w:szCs w:val="16"/>
        </w:rPr>
        <w:t>В течение 3 рабочих дней, следующих за днем формирования в соответствии с пунктом 5 настоящих Правил в информационной системе проекта соглашения в соответствии с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Start w:id="117" w:name="_Ref114222397"/>
      <w:bookmarkEnd w:id="116"/>
    </w:p>
    <w:p w:rsidR="003537F3" w:rsidRPr="003537F3" w:rsidRDefault="003537F3" w:rsidP="00F739E6">
      <w:pPr>
        <w:numPr>
          <w:ilvl w:val="0"/>
          <w:numId w:val="21"/>
        </w:numPr>
        <w:tabs>
          <w:tab w:val="left" w:pos="1134"/>
        </w:tabs>
        <w:suppressAutoHyphens w:val="0"/>
        <w:ind w:left="0" w:firstLine="709"/>
        <w:contextualSpacing/>
        <w:jc w:val="both"/>
        <w:rPr>
          <w:rFonts w:eastAsia="Calibri"/>
          <w:sz w:val="16"/>
          <w:szCs w:val="16"/>
        </w:rPr>
      </w:pPr>
      <w:r w:rsidRPr="003537F3">
        <w:rPr>
          <w:rFonts w:eastAsia="Calibri"/>
          <w:sz w:val="16"/>
          <w:szCs w:val="16"/>
        </w:rPr>
        <w:t xml:space="preserve">Подписанный лицом, подавшим заявку, проект соглашения в соответствии с сертификатом направляется посредством информационной системы уполномоченному органу. В течение одного рабочего дня со дня, </w:t>
      </w:r>
      <w:proofErr w:type="gramStart"/>
      <w:r w:rsidRPr="003537F3">
        <w:rPr>
          <w:rFonts w:eastAsia="Calibri"/>
          <w:sz w:val="16"/>
          <w:szCs w:val="16"/>
        </w:rPr>
        <w:t>следующего за днем получения</w:t>
      </w:r>
      <w:proofErr w:type="gramEnd"/>
      <w:r w:rsidRPr="003537F3">
        <w:rPr>
          <w:rFonts w:eastAsia="Calibri"/>
          <w:sz w:val="16"/>
          <w:szCs w:val="16"/>
        </w:rPr>
        <w:t xml:space="preserve"> подписанного лицом, подавшим заявку, проекта соглашения в соответствии с сертификатом,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 подавшему заявку.</w:t>
      </w:r>
      <w:bookmarkEnd w:id="117"/>
    </w:p>
    <w:p w:rsidR="003537F3" w:rsidRPr="003537F3" w:rsidRDefault="003537F3" w:rsidP="00F739E6">
      <w:pPr>
        <w:numPr>
          <w:ilvl w:val="0"/>
          <w:numId w:val="21"/>
        </w:numPr>
        <w:tabs>
          <w:tab w:val="left" w:pos="1134"/>
        </w:tabs>
        <w:suppressAutoHyphens w:val="0"/>
        <w:ind w:left="0" w:firstLine="709"/>
        <w:contextualSpacing/>
        <w:jc w:val="both"/>
        <w:rPr>
          <w:rFonts w:eastAsia="Calibri"/>
          <w:sz w:val="16"/>
          <w:szCs w:val="16"/>
        </w:rPr>
      </w:pPr>
      <w:bookmarkStart w:id="118" w:name="_Ref114222454"/>
      <w:r w:rsidRPr="003537F3">
        <w:rPr>
          <w:rFonts w:eastAsia="Calibri"/>
          <w:sz w:val="16"/>
          <w:szCs w:val="16"/>
        </w:rPr>
        <w:t>В случае наличия у лица, подавшего заявку разногласий по проекту соглашения в соответствии с сертификатом лицо, подавшее заявку, формирует в течение одного рабочего дня, следующего за днем размещения проекта соглашения в соответствии с сертификатом, в информационной системе возражения,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w:t>
      </w:r>
      <w:bookmarkStart w:id="119" w:name="_Ref114222465"/>
      <w:bookmarkEnd w:id="118"/>
    </w:p>
    <w:p w:rsidR="003537F3" w:rsidRPr="003537F3" w:rsidRDefault="003537F3" w:rsidP="00F739E6">
      <w:pPr>
        <w:numPr>
          <w:ilvl w:val="0"/>
          <w:numId w:val="21"/>
        </w:numPr>
        <w:tabs>
          <w:tab w:val="left" w:pos="1134"/>
        </w:tabs>
        <w:suppressAutoHyphens w:val="0"/>
        <w:ind w:left="0" w:firstLine="709"/>
        <w:contextualSpacing/>
        <w:jc w:val="both"/>
        <w:rPr>
          <w:rFonts w:eastAsia="Calibri"/>
          <w:sz w:val="16"/>
          <w:szCs w:val="16"/>
        </w:rPr>
      </w:pPr>
      <w:r w:rsidRPr="003537F3">
        <w:rPr>
          <w:rFonts w:eastAsia="Calibri"/>
          <w:sz w:val="16"/>
          <w:szCs w:val="16"/>
        </w:rPr>
        <w:t>В течение 3 рабочих дней, следующих за днем размещения лицом, подавшим заявку, в информационной системе в соответствии с пунктом 9 настоящих Правил возражений, уполномоченный орган рассматривает такие возражения и формирует в информационной системе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 проекта соглашения в соответствии с сертификатом  или об отказе учесть возражения с обоснованием такого отказа с приложением проекта соглашения в соответствии с сертификатом.</w:t>
      </w:r>
      <w:bookmarkEnd w:id="119"/>
    </w:p>
    <w:p w:rsidR="003537F3" w:rsidRPr="003537F3" w:rsidRDefault="003537F3" w:rsidP="00F739E6">
      <w:pPr>
        <w:numPr>
          <w:ilvl w:val="0"/>
          <w:numId w:val="21"/>
        </w:numPr>
        <w:tabs>
          <w:tab w:val="left" w:pos="709"/>
          <w:tab w:val="left" w:pos="1134"/>
        </w:tabs>
        <w:suppressAutoHyphens w:val="0"/>
        <w:ind w:left="0" w:firstLine="709"/>
        <w:contextualSpacing/>
        <w:jc w:val="both"/>
        <w:rPr>
          <w:rFonts w:eastAsia="Calibri"/>
          <w:sz w:val="16"/>
          <w:szCs w:val="16"/>
        </w:rPr>
      </w:pPr>
      <w:bookmarkStart w:id="120" w:name="_Ref114222477"/>
      <w:r w:rsidRPr="003537F3">
        <w:rPr>
          <w:rFonts w:eastAsia="Calibri"/>
          <w:sz w:val="16"/>
          <w:szCs w:val="16"/>
        </w:rPr>
        <w:t>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9 и 10 настоящих Правил.</w:t>
      </w:r>
      <w:bookmarkEnd w:id="120"/>
    </w:p>
    <w:p w:rsidR="003537F3" w:rsidRDefault="003537F3" w:rsidP="00F739E6">
      <w:pPr>
        <w:numPr>
          <w:ilvl w:val="0"/>
          <w:numId w:val="21"/>
        </w:numPr>
        <w:tabs>
          <w:tab w:val="left" w:pos="1134"/>
        </w:tabs>
        <w:suppressAutoHyphens w:val="0"/>
        <w:ind w:left="0" w:firstLine="709"/>
        <w:contextualSpacing/>
        <w:jc w:val="both"/>
        <w:rPr>
          <w:rFonts w:eastAsia="Calibri"/>
          <w:sz w:val="16"/>
          <w:szCs w:val="16"/>
        </w:rPr>
      </w:pPr>
      <w:r w:rsidRPr="003537F3">
        <w:rPr>
          <w:rFonts w:eastAsia="Calibri"/>
          <w:sz w:val="16"/>
          <w:szCs w:val="16"/>
        </w:rPr>
        <w:t>В случае, предусмотренном пунктами 10 и 11 настоящих Правил, соглашение в соответствии с сертификатом (дополнительное соглашение в соответствии с сертификатом) заключается в порядке, установленном пунктами 7 и 8 настоящих Правил.</w:t>
      </w:r>
    </w:p>
    <w:p w:rsidR="003537F3" w:rsidRDefault="003537F3" w:rsidP="003537F3">
      <w:pPr>
        <w:tabs>
          <w:tab w:val="left" w:pos="1134"/>
        </w:tabs>
        <w:suppressAutoHyphens w:val="0"/>
        <w:contextualSpacing/>
        <w:jc w:val="both"/>
        <w:rPr>
          <w:rFonts w:eastAsia="Calibri"/>
          <w:sz w:val="16"/>
          <w:szCs w:val="16"/>
        </w:rPr>
      </w:pPr>
      <w:r>
        <w:rPr>
          <w:rFonts w:eastAsia="Calibri"/>
          <w:sz w:val="16"/>
          <w:szCs w:val="16"/>
        </w:rPr>
        <w:t>______________________________________________________________</w:t>
      </w:r>
    </w:p>
    <w:p w:rsidR="003537F3" w:rsidRPr="003537F3" w:rsidRDefault="003537F3" w:rsidP="003537F3">
      <w:pPr>
        <w:tabs>
          <w:tab w:val="left" w:pos="1134"/>
        </w:tabs>
        <w:suppressAutoHyphens w:val="0"/>
        <w:contextualSpacing/>
        <w:jc w:val="both"/>
        <w:rPr>
          <w:rFonts w:eastAsia="Calibri"/>
          <w:sz w:val="16"/>
          <w:szCs w:val="16"/>
        </w:rPr>
      </w:pPr>
    </w:p>
    <w:p w:rsidR="003537F3" w:rsidRPr="003B5CC3" w:rsidRDefault="003537F3" w:rsidP="003537F3">
      <w:pPr>
        <w:tabs>
          <w:tab w:val="left" w:pos="1134"/>
        </w:tabs>
        <w:rPr>
          <w:sz w:val="16"/>
          <w:szCs w:val="16"/>
        </w:rPr>
      </w:pPr>
    </w:p>
    <w:p w:rsidR="003537F3" w:rsidRPr="00125B05" w:rsidRDefault="003537F3" w:rsidP="003537F3">
      <w:pPr>
        <w:jc w:val="center"/>
        <w:rPr>
          <w:b/>
          <w:sz w:val="16"/>
          <w:szCs w:val="16"/>
        </w:rPr>
      </w:pPr>
      <w:r w:rsidRPr="00125B05">
        <w:rPr>
          <w:b/>
          <w:sz w:val="16"/>
          <w:szCs w:val="16"/>
        </w:rPr>
        <w:t>АДМИНИСТРАЦИЯ</w:t>
      </w:r>
    </w:p>
    <w:p w:rsidR="003537F3" w:rsidRPr="00212BA4" w:rsidRDefault="003537F3" w:rsidP="003537F3">
      <w:pPr>
        <w:jc w:val="center"/>
        <w:rPr>
          <w:b/>
          <w:sz w:val="16"/>
          <w:szCs w:val="16"/>
        </w:rPr>
      </w:pPr>
      <w:r w:rsidRPr="00212BA4">
        <w:rPr>
          <w:b/>
          <w:sz w:val="16"/>
          <w:szCs w:val="16"/>
        </w:rPr>
        <w:t>ТОГУЧИНСКОГО РАЙОНА</w:t>
      </w:r>
    </w:p>
    <w:p w:rsidR="003537F3" w:rsidRPr="00212BA4" w:rsidRDefault="003537F3" w:rsidP="003537F3">
      <w:pPr>
        <w:jc w:val="center"/>
        <w:rPr>
          <w:b/>
          <w:sz w:val="16"/>
          <w:szCs w:val="16"/>
        </w:rPr>
      </w:pPr>
      <w:r w:rsidRPr="00212BA4">
        <w:rPr>
          <w:b/>
          <w:sz w:val="16"/>
          <w:szCs w:val="16"/>
        </w:rPr>
        <w:t>НОВОСИБИРСКОЙ ОБЛАСТИ</w:t>
      </w:r>
    </w:p>
    <w:p w:rsidR="003537F3" w:rsidRPr="00212BA4" w:rsidRDefault="003537F3" w:rsidP="003537F3">
      <w:pPr>
        <w:jc w:val="center"/>
        <w:rPr>
          <w:b/>
          <w:sz w:val="16"/>
          <w:szCs w:val="16"/>
        </w:rPr>
      </w:pPr>
    </w:p>
    <w:p w:rsidR="003537F3" w:rsidRPr="00212BA4" w:rsidRDefault="003537F3" w:rsidP="003537F3">
      <w:pPr>
        <w:jc w:val="center"/>
        <w:rPr>
          <w:b/>
          <w:sz w:val="16"/>
          <w:szCs w:val="16"/>
        </w:rPr>
      </w:pPr>
      <w:r w:rsidRPr="00212BA4">
        <w:rPr>
          <w:b/>
          <w:sz w:val="16"/>
          <w:szCs w:val="16"/>
        </w:rPr>
        <w:t>ПОСТАНОВЛЕНИЕ</w:t>
      </w:r>
    </w:p>
    <w:p w:rsidR="003537F3" w:rsidRPr="00167943" w:rsidRDefault="003537F3" w:rsidP="003537F3">
      <w:pPr>
        <w:jc w:val="center"/>
        <w:rPr>
          <w:b/>
          <w:color w:val="FF0000"/>
          <w:sz w:val="16"/>
          <w:szCs w:val="16"/>
        </w:rPr>
      </w:pPr>
    </w:p>
    <w:p w:rsidR="003537F3" w:rsidRPr="00C55C02" w:rsidRDefault="003537F3" w:rsidP="003537F3">
      <w:pPr>
        <w:jc w:val="center"/>
        <w:rPr>
          <w:sz w:val="16"/>
          <w:szCs w:val="16"/>
        </w:rPr>
      </w:pPr>
      <w:r>
        <w:rPr>
          <w:sz w:val="16"/>
          <w:szCs w:val="16"/>
        </w:rPr>
        <w:t>25</w:t>
      </w:r>
      <w:r w:rsidRPr="00C55C02">
        <w:rPr>
          <w:sz w:val="16"/>
          <w:szCs w:val="16"/>
        </w:rPr>
        <w:t>.0</w:t>
      </w:r>
      <w:r>
        <w:rPr>
          <w:sz w:val="16"/>
          <w:szCs w:val="16"/>
        </w:rPr>
        <w:t>8.2023 № 91</w:t>
      </w:r>
      <w:r w:rsidR="003464E7">
        <w:rPr>
          <w:sz w:val="16"/>
          <w:szCs w:val="16"/>
        </w:rPr>
        <w:t>9</w:t>
      </w:r>
      <w:r w:rsidRPr="00C55C02">
        <w:rPr>
          <w:sz w:val="16"/>
          <w:szCs w:val="16"/>
        </w:rPr>
        <w:t>/П/93</w:t>
      </w:r>
    </w:p>
    <w:p w:rsidR="003537F3" w:rsidRPr="00212BA4" w:rsidRDefault="003537F3" w:rsidP="003537F3">
      <w:pPr>
        <w:jc w:val="center"/>
        <w:rPr>
          <w:sz w:val="16"/>
          <w:szCs w:val="16"/>
        </w:rPr>
      </w:pPr>
    </w:p>
    <w:p w:rsidR="003537F3" w:rsidRDefault="003537F3" w:rsidP="003537F3">
      <w:pPr>
        <w:jc w:val="center"/>
        <w:rPr>
          <w:sz w:val="16"/>
          <w:szCs w:val="16"/>
        </w:rPr>
      </w:pPr>
      <w:r w:rsidRPr="00212BA4">
        <w:rPr>
          <w:sz w:val="16"/>
          <w:szCs w:val="16"/>
        </w:rPr>
        <w:t>г. Тогучин</w:t>
      </w:r>
    </w:p>
    <w:p w:rsidR="003537F3" w:rsidRPr="003537F3" w:rsidRDefault="003537F3" w:rsidP="003537F3">
      <w:pPr>
        <w:ind w:right="-2"/>
        <w:jc w:val="center"/>
        <w:rPr>
          <w:sz w:val="16"/>
          <w:szCs w:val="16"/>
          <w:lang w:eastAsia="ru-RU"/>
        </w:rPr>
      </w:pPr>
    </w:p>
    <w:p w:rsidR="003537F3" w:rsidRPr="003537F3" w:rsidRDefault="003537F3" w:rsidP="003537F3">
      <w:pPr>
        <w:ind w:right="-2"/>
        <w:jc w:val="center"/>
        <w:rPr>
          <w:sz w:val="16"/>
          <w:szCs w:val="16"/>
          <w:lang w:eastAsia="ru-RU"/>
        </w:rPr>
      </w:pPr>
    </w:p>
    <w:p w:rsidR="003464E7" w:rsidRPr="003464E7" w:rsidRDefault="003464E7" w:rsidP="003464E7">
      <w:pPr>
        <w:pStyle w:val="42"/>
        <w:shd w:val="clear" w:color="auto" w:fill="auto"/>
        <w:tabs>
          <w:tab w:val="left" w:pos="851"/>
        </w:tabs>
        <w:spacing w:line="240" w:lineRule="auto"/>
        <w:ind w:left="40" w:right="40" w:hanging="40"/>
        <w:jc w:val="center"/>
        <w:rPr>
          <w:rFonts w:ascii="Times New Roman" w:hAnsi="Times New Roman" w:cs="Times New Roman"/>
          <w:i w:val="0"/>
          <w:sz w:val="16"/>
          <w:szCs w:val="16"/>
        </w:rPr>
      </w:pPr>
      <w:r w:rsidRPr="003464E7">
        <w:rPr>
          <w:rFonts w:ascii="Times New Roman" w:hAnsi="Times New Roman" w:cs="Times New Roman"/>
          <w:i w:val="0"/>
          <w:sz w:val="16"/>
          <w:szCs w:val="16"/>
        </w:rPr>
        <w:t>О внесении изменений в постановление администрации</w:t>
      </w:r>
    </w:p>
    <w:p w:rsidR="003464E7" w:rsidRPr="003464E7" w:rsidRDefault="003464E7" w:rsidP="003464E7">
      <w:pPr>
        <w:pStyle w:val="42"/>
        <w:shd w:val="clear" w:color="auto" w:fill="auto"/>
        <w:tabs>
          <w:tab w:val="left" w:pos="851"/>
        </w:tabs>
        <w:spacing w:line="240" w:lineRule="auto"/>
        <w:ind w:left="40" w:right="40" w:hanging="40"/>
        <w:jc w:val="center"/>
        <w:rPr>
          <w:rFonts w:ascii="Times New Roman" w:hAnsi="Times New Roman" w:cs="Times New Roman"/>
          <w:i w:val="0"/>
          <w:sz w:val="16"/>
          <w:szCs w:val="16"/>
        </w:rPr>
      </w:pPr>
      <w:r w:rsidRPr="003464E7">
        <w:rPr>
          <w:rFonts w:ascii="Times New Roman" w:hAnsi="Times New Roman" w:cs="Times New Roman"/>
          <w:i w:val="0"/>
          <w:sz w:val="16"/>
          <w:szCs w:val="16"/>
        </w:rPr>
        <w:t>Тогучинского района Новосибирской области от 30.06.2021 № 710/П/93</w:t>
      </w:r>
    </w:p>
    <w:p w:rsidR="003464E7" w:rsidRPr="003464E7" w:rsidRDefault="003464E7" w:rsidP="003464E7">
      <w:pPr>
        <w:pStyle w:val="11"/>
        <w:shd w:val="clear" w:color="auto" w:fill="auto"/>
        <w:spacing w:line="240" w:lineRule="auto"/>
        <w:ind w:left="720"/>
        <w:rPr>
          <w:sz w:val="16"/>
          <w:szCs w:val="16"/>
        </w:rPr>
      </w:pPr>
    </w:p>
    <w:p w:rsidR="003464E7" w:rsidRPr="003464E7" w:rsidRDefault="003464E7" w:rsidP="003464E7">
      <w:pPr>
        <w:pStyle w:val="11"/>
        <w:shd w:val="clear" w:color="auto" w:fill="auto"/>
        <w:spacing w:line="240" w:lineRule="auto"/>
        <w:rPr>
          <w:sz w:val="16"/>
          <w:szCs w:val="16"/>
        </w:rPr>
      </w:pPr>
    </w:p>
    <w:p w:rsidR="003464E7" w:rsidRPr="003464E7" w:rsidRDefault="003464E7" w:rsidP="003464E7">
      <w:pPr>
        <w:pStyle w:val="11"/>
        <w:shd w:val="clear" w:color="auto" w:fill="auto"/>
        <w:spacing w:line="240" w:lineRule="auto"/>
        <w:ind w:firstLine="709"/>
        <w:jc w:val="both"/>
        <w:rPr>
          <w:sz w:val="16"/>
          <w:szCs w:val="16"/>
        </w:rPr>
      </w:pPr>
      <w:r w:rsidRPr="003464E7">
        <w:rPr>
          <w:sz w:val="16"/>
          <w:szCs w:val="16"/>
        </w:rPr>
        <w:t>В соответствии с Федеральным законом от 18.07.2011 № 223-ФЭ «О закупках товаров, работ, услуг отдельными видами юридических лиц», приказом контрольного управления Новосибирской области от 18.07.2023 № 239-НПА «О внесении изменений в приказ контрольного управления Новосибирской области от 29.11.2018 № 374 «Об утверждении типового положения о закупке товаров, работ, услуг отдельными видами юридических лиц», администрация Тогучинского района Новосибирской области</w:t>
      </w:r>
    </w:p>
    <w:p w:rsidR="003464E7" w:rsidRPr="003464E7" w:rsidRDefault="003464E7" w:rsidP="003464E7">
      <w:pPr>
        <w:jc w:val="both"/>
        <w:rPr>
          <w:sz w:val="16"/>
          <w:szCs w:val="16"/>
        </w:rPr>
      </w:pPr>
      <w:r w:rsidRPr="003464E7">
        <w:rPr>
          <w:sz w:val="16"/>
          <w:szCs w:val="16"/>
        </w:rPr>
        <w:t>ПОСТАНОВЛЯЕТ:</w:t>
      </w:r>
    </w:p>
    <w:p w:rsidR="003464E7" w:rsidRPr="003464E7" w:rsidRDefault="003464E7" w:rsidP="003464E7">
      <w:pPr>
        <w:pStyle w:val="42"/>
        <w:shd w:val="clear" w:color="auto" w:fill="auto"/>
        <w:tabs>
          <w:tab w:val="left" w:pos="851"/>
        </w:tabs>
        <w:spacing w:line="240" w:lineRule="auto"/>
        <w:ind w:right="40" w:firstLine="709"/>
        <w:rPr>
          <w:rFonts w:ascii="Times New Roman" w:hAnsi="Times New Roman" w:cs="Times New Roman"/>
          <w:i w:val="0"/>
          <w:sz w:val="16"/>
          <w:szCs w:val="16"/>
        </w:rPr>
      </w:pPr>
      <w:r w:rsidRPr="003464E7">
        <w:rPr>
          <w:rFonts w:ascii="Times New Roman" w:hAnsi="Times New Roman" w:cs="Times New Roman"/>
          <w:i w:val="0"/>
          <w:sz w:val="16"/>
          <w:szCs w:val="16"/>
        </w:rPr>
        <w:t>1. Внести изменения в постановление администрации Тогучинского района Новосибирской области 30.06.2021 № 710/П/93 «Об утверждении типового положения о закупке товаров, работ, услуг отдельными видами юридических лиц» (далее - Постановление):</w:t>
      </w:r>
    </w:p>
    <w:p w:rsidR="003464E7" w:rsidRPr="003464E7" w:rsidRDefault="003464E7" w:rsidP="003464E7">
      <w:pPr>
        <w:pStyle w:val="42"/>
        <w:shd w:val="clear" w:color="auto" w:fill="auto"/>
        <w:tabs>
          <w:tab w:val="left" w:pos="993"/>
        </w:tabs>
        <w:spacing w:line="240" w:lineRule="auto"/>
        <w:ind w:right="40" w:firstLine="709"/>
        <w:rPr>
          <w:rFonts w:ascii="Times New Roman" w:hAnsi="Times New Roman" w:cs="Times New Roman"/>
          <w:i w:val="0"/>
          <w:sz w:val="16"/>
          <w:szCs w:val="16"/>
        </w:rPr>
      </w:pPr>
      <w:r w:rsidRPr="003464E7">
        <w:rPr>
          <w:rFonts w:ascii="Times New Roman" w:hAnsi="Times New Roman" w:cs="Times New Roman"/>
          <w:i w:val="0"/>
          <w:sz w:val="16"/>
          <w:szCs w:val="16"/>
        </w:rPr>
        <w:t>1.1.  приложение к Постановлению читать в новой прилагаемой редакции.</w:t>
      </w:r>
    </w:p>
    <w:p w:rsidR="003464E7" w:rsidRPr="003464E7" w:rsidRDefault="003464E7" w:rsidP="003464E7">
      <w:pPr>
        <w:pStyle w:val="42"/>
        <w:shd w:val="clear" w:color="auto" w:fill="auto"/>
        <w:tabs>
          <w:tab w:val="left" w:pos="709"/>
        </w:tabs>
        <w:spacing w:line="240" w:lineRule="auto"/>
        <w:ind w:left="40" w:right="40" w:firstLine="669"/>
        <w:rPr>
          <w:rFonts w:ascii="Times New Roman" w:hAnsi="Times New Roman" w:cs="Times New Roman"/>
          <w:i w:val="0"/>
          <w:sz w:val="16"/>
          <w:szCs w:val="16"/>
        </w:rPr>
      </w:pPr>
      <w:r w:rsidRPr="003464E7">
        <w:rPr>
          <w:rFonts w:ascii="Times New Roman" w:hAnsi="Times New Roman" w:cs="Times New Roman"/>
          <w:i w:val="0"/>
          <w:sz w:val="16"/>
          <w:szCs w:val="16"/>
        </w:rPr>
        <w:t>2. Управлению делами администрации Тогучинского района Новосибирской области (Останина Т.Н.) опубликовать настоящее постановление в печатном издании органов местного самоуправления «Тогучинский Вестник».</w:t>
      </w:r>
    </w:p>
    <w:p w:rsidR="003464E7" w:rsidRPr="003464E7" w:rsidRDefault="003464E7" w:rsidP="003464E7">
      <w:pPr>
        <w:pStyle w:val="11"/>
        <w:shd w:val="clear" w:color="auto" w:fill="auto"/>
        <w:spacing w:line="240" w:lineRule="auto"/>
        <w:ind w:firstLine="709"/>
        <w:jc w:val="both"/>
        <w:rPr>
          <w:sz w:val="16"/>
          <w:szCs w:val="16"/>
        </w:rPr>
      </w:pPr>
      <w:r w:rsidRPr="003464E7">
        <w:rPr>
          <w:sz w:val="16"/>
          <w:szCs w:val="16"/>
        </w:rPr>
        <w:t>3.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3464E7" w:rsidRPr="003464E7" w:rsidRDefault="003464E7" w:rsidP="003464E7">
      <w:pPr>
        <w:pStyle w:val="11"/>
        <w:shd w:val="clear" w:color="auto" w:fill="auto"/>
        <w:spacing w:line="240" w:lineRule="auto"/>
        <w:ind w:firstLine="709"/>
        <w:jc w:val="both"/>
        <w:rPr>
          <w:sz w:val="16"/>
          <w:szCs w:val="16"/>
        </w:rPr>
      </w:pPr>
      <w:r w:rsidRPr="003464E7">
        <w:rPr>
          <w:sz w:val="16"/>
          <w:szCs w:val="16"/>
        </w:rPr>
        <w:t>4. Отделу муниципальных закупок – контрактная служба администрации Тогучинского района Новосибирской области (Чертенкова Т.Ф.) разместить настоящее постановление в Единой информационной системе в сфере закупок.</w:t>
      </w:r>
    </w:p>
    <w:p w:rsidR="003464E7" w:rsidRPr="003464E7" w:rsidRDefault="003464E7" w:rsidP="003464E7">
      <w:pPr>
        <w:pStyle w:val="11"/>
        <w:shd w:val="clear" w:color="auto" w:fill="auto"/>
        <w:spacing w:line="240" w:lineRule="auto"/>
        <w:ind w:firstLine="709"/>
        <w:jc w:val="both"/>
        <w:rPr>
          <w:sz w:val="16"/>
          <w:szCs w:val="16"/>
        </w:rPr>
      </w:pPr>
      <w:r w:rsidRPr="003464E7">
        <w:rPr>
          <w:sz w:val="16"/>
          <w:szCs w:val="16"/>
        </w:rPr>
        <w:t xml:space="preserve">5. Контроль за исполнением настоящего постановления возложить на первого заместителя главы администрации Тогучинского района Новосибирской области Папко </w:t>
      </w:r>
      <w:proofErr w:type="gramStart"/>
      <w:r w:rsidRPr="003464E7">
        <w:rPr>
          <w:sz w:val="16"/>
          <w:szCs w:val="16"/>
        </w:rPr>
        <w:t>Н.Н..</w:t>
      </w:r>
      <w:proofErr w:type="gramEnd"/>
    </w:p>
    <w:p w:rsidR="003464E7" w:rsidRPr="003464E7" w:rsidRDefault="003464E7" w:rsidP="003464E7">
      <w:pPr>
        <w:ind w:firstLine="851"/>
        <w:jc w:val="both"/>
        <w:rPr>
          <w:sz w:val="16"/>
          <w:szCs w:val="16"/>
        </w:rPr>
      </w:pPr>
    </w:p>
    <w:p w:rsidR="003464E7" w:rsidRPr="003464E7" w:rsidRDefault="003464E7" w:rsidP="003464E7">
      <w:pPr>
        <w:jc w:val="both"/>
        <w:rPr>
          <w:sz w:val="16"/>
          <w:szCs w:val="16"/>
        </w:rPr>
      </w:pPr>
    </w:p>
    <w:p w:rsidR="003464E7" w:rsidRPr="003464E7" w:rsidRDefault="003464E7" w:rsidP="003464E7">
      <w:pPr>
        <w:jc w:val="both"/>
        <w:rPr>
          <w:sz w:val="16"/>
          <w:szCs w:val="16"/>
        </w:rPr>
      </w:pPr>
    </w:p>
    <w:p w:rsidR="003464E7" w:rsidRPr="003464E7" w:rsidRDefault="003464E7" w:rsidP="003464E7">
      <w:pPr>
        <w:jc w:val="both"/>
        <w:rPr>
          <w:sz w:val="16"/>
          <w:szCs w:val="16"/>
        </w:rPr>
      </w:pPr>
      <w:r w:rsidRPr="003464E7">
        <w:rPr>
          <w:sz w:val="16"/>
          <w:szCs w:val="16"/>
        </w:rPr>
        <w:t xml:space="preserve">Глава Тогучинского района                                                             </w:t>
      </w:r>
    </w:p>
    <w:p w:rsidR="003537F3" w:rsidRPr="003464E7" w:rsidRDefault="003464E7" w:rsidP="003464E7">
      <w:pPr>
        <w:ind w:right="-2"/>
        <w:rPr>
          <w:sz w:val="16"/>
          <w:szCs w:val="16"/>
          <w:lang w:eastAsia="ru-RU"/>
        </w:rPr>
      </w:pPr>
      <w:r w:rsidRPr="003464E7">
        <w:rPr>
          <w:sz w:val="16"/>
          <w:szCs w:val="16"/>
        </w:rPr>
        <w:t>Новосибирской области                                                           С.С. Пыхтин</w:t>
      </w:r>
    </w:p>
    <w:p w:rsidR="003537F3" w:rsidRPr="003B5CC3" w:rsidRDefault="003537F3" w:rsidP="007C360D">
      <w:pPr>
        <w:ind w:right="-2"/>
        <w:jc w:val="center"/>
        <w:rPr>
          <w:sz w:val="16"/>
          <w:szCs w:val="16"/>
          <w:lang w:eastAsia="ru-RU"/>
        </w:rPr>
      </w:pPr>
    </w:p>
    <w:p w:rsidR="003464E7" w:rsidRPr="003464E7" w:rsidRDefault="003464E7" w:rsidP="003464E7">
      <w:pPr>
        <w:tabs>
          <w:tab w:val="left" w:pos="2160"/>
        </w:tabs>
        <w:jc w:val="right"/>
        <w:rPr>
          <w:sz w:val="16"/>
          <w:szCs w:val="16"/>
        </w:rPr>
      </w:pPr>
      <w:r w:rsidRPr="003464E7">
        <w:rPr>
          <w:sz w:val="16"/>
          <w:szCs w:val="16"/>
        </w:rPr>
        <w:t>ПРИЛОЖЕНИЕ</w:t>
      </w:r>
    </w:p>
    <w:p w:rsidR="003464E7" w:rsidRPr="003464E7" w:rsidRDefault="003464E7" w:rsidP="003464E7">
      <w:pPr>
        <w:widowControl w:val="0"/>
        <w:jc w:val="right"/>
        <w:rPr>
          <w:sz w:val="16"/>
          <w:szCs w:val="16"/>
        </w:rPr>
      </w:pPr>
      <w:r w:rsidRPr="003464E7">
        <w:rPr>
          <w:sz w:val="16"/>
          <w:szCs w:val="16"/>
        </w:rPr>
        <w:t xml:space="preserve">к постановлению администрации </w:t>
      </w:r>
    </w:p>
    <w:p w:rsidR="003464E7" w:rsidRPr="003464E7" w:rsidRDefault="003464E7" w:rsidP="003464E7">
      <w:pPr>
        <w:widowControl w:val="0"/>
        <w:jc w:val="right"/>
        <w:rPr>
          <w:sz w:val="16"/>
          <w:szCs w:val="16"/>
        </w:rPr>
      </w:pPr>
      <w:r w:rsidRPr="003464E7">
        <w:rPr>
          <w:sz w:val="16"/>
          <w:szCs w:val="16"/>
        </w:rPr>
        <w:t>Тогучинского района</w:t>
      </w:r>
    </w:p>
    <w:p w:rsidR="003464E7" w:rsidRPr="003464E7" w:rsidRDefault="003464E7" w:rsidP="003464E7">
      <w:pPr>
        <w:widowControl w:val="0"/>
        <w:jc w:val="right"/>
        <w:rPr>
          <w:sz w:val="16"/>
          <w:szCs w:val="16"/>
        </w:rPr>
      </w:pPr>
      <w:r w:rsidRPr="003464E7">
        <w:rPr>
          <w:sz w:val="16"/>
          <w:szCs w:val="16"/>
        </w:rPr>
        <w:t>Новосибирской области</w:t>
      </w:r>
    </w:p>
    <w:p w:rsidR="003464E7" w:rsidRPr="003464E7" w:rsidRDefault="003464E7" w:rsidP="003464E7">
      <w:pPr>
        <w:widowControl w:val="0"/>
        <w:jc w:val="right"/>
        <w:rPr>
          <w:sz w:val="16"/>
          <w:szCs w:val="16"/>
        </w:rPr>
      </w:pPr>
      <w:r w:rsidRPr="003464E7">
        <w:rPr>
          <w:sz w:val="16"/>
          <w:szCs w:val="16"/>
        </w:rPr>
        <w:t xml:space="preserve">от </w:t>
      </w:r>
      <w:r>
        <w:rPr>
          <w:sz w:val="16"/>
          <w:szCs w:val="16"/>
        </w:rPr>
        <w:t>25.08.2023</w:t>
      </w:r>
      <w:r w:rsidRPr="003464E7">
        <w:rPr>
          <w:sz w:val="16"/>
          <w:szCs w:val="16"/>
        </w:rPr>
        <w:t xml:space="preserve"> № </w:t>
      </w:r>
      <w:r>
        <w:rPr>
          <w:sz w:val="16"/>
          <w:szCs w:val="16"/>
        </w:rPr>
        <w:t>919/П/93</w:t>
      </w:r>
    </w:p>
    <w:p w:rsidR="003464E7" w:rsidRPr="003464E7" w:rsidRDefault="003464E7" w:rsidP="003464E7">
      <w:pPr>
        <w:pStyle w:val="ConsPlusNormal"/>
        <w:ind w:left="9072"/>
        <w:jc w:val="center"/>
        <w:rPr>
          <w:rFonts w:ascii="Times New Roman" w:hAnsi="Times New Roman" w:cs="Times New Roman"/>
          <w:sz w:val="16"/>
          <w:szCs w:val="16"/>
        </w:rPr>
      </w:pPr>
    </w:p>
    <w:p w:rsidR="003464E7" w:rsidRPr="003464E7" w:rsidRDefault="003464E7" w:rsidP="003464E7">
      <w:pPr>
        <w:jc w:val="right"/>
        <w:rPr>
          <w:sz w:val="16"/>
          <w:szCs w:val="16"/>
        </w:rPr>
      </w:pPr>
      <w:r w:rsidRPr="003464E7">
        <w:rPr>
          <w:sz w:val="16"/>
          <w:szCs w:val="16"/>
        </w:rPr>
        <w:t>ПРИЛОЖЕНИЕ</w:t>
      </w:r>
    </w:p>
    <w:p w:rsidR="003464E7" w:rsidRPr="003464E7" w:rsidRDefault="003464E7" w:rsidP="003464E7">
      <w:pPr>
        <w:widowControl w:val="0"/>
        <w:jc w:val="right"/>
        <w:rPr>
          <w:sz w:val="16"/>
          <w:szCs w:val="16"/>
        </w:rPr>
      </w:pPr>
      <w:r w:rsidRPr="003464E7">
        <w:rPr>
          <w:sz w:val="16"/>
          <w:szCs w:val="16"/>
        </w:rPr>
        <w:t xml:space="preserve">к постановлению администрации </w:t>
      </w:r>
    </w:p>
    <w:p w:rsidR="003464E7" w:rsidRPr="003464E7" w:rsidRDefault="003464E7" w:rsidP="003464E7">
      <w:pPr>
        <w:widowControl w:val="0"/>
        <w:jc w:val="right"/>
        <w:rPr>
          <w:sz w:val="16"/>
          <w:szCs w:val="16"/>
        </w:rPr>
      </w:pPr>
      <w:r w:rsidRPr="003464E7">
        <w:rPr>
          <w:sz w:val="16"/>
          <w:szCs w:val="16"/>
        </w:rPr>
        <w:t>Тогучинского района</w:t>
      </w:r>
    </w:p>
    <w:p w:rsidR="003464E7" w:rsidRPr="003464E7" w:rsidRDefault="003464E7" w:rsidP="003464E7">
      <w:pPr>
        <w:widowControl w:val="0"/>
        <w:jc w:val="right"/>
        <w:rPr>
          <w:sz w:val="16"/>
          <w:szCs w:val="16"/>
        </w:rPr>
      </w:pPr>
      <w:r w:rsidRPr="003464E7">
        <w:rPr>
          <w:sz w:val="16"/>
          <w:szCs w:val="16"/>
        </w:rPr>
        <w:t>Новосибирской области</w:t>
      </w:r>
    </w:p>
    <w:p w:rsidR="003464E7" w:rsidRPr="003464E7" w:rsidRDefault="003464E7" w:rsidP="003464E7">
      <w:pPr>
        <w:pStyle w:val="Style2"/>
        <w:jc w:val="right"/>
        <w:rPr>
          <w:sz w:val="16"/>
          <w:szCs w:val="16"/>
          <w:lang w:val="ru-RU"/>
        </w:rPr>
      </w:pPr>
      <w:r w:rsidRPr="003464E7">
        <w:rPr>
          <w:sz w:val="16"/>
          <w:szCs w:val="16"/>
          <w:lang w:val="ru-RU"/>
        </w:rPr>
        <w:t>от 30.06.2021 № 710/П/93</w:t>
      </w:r>
    </w:p>
    <w:p w:rsidR="003464E7" w:rsidRPr="003464E7" w:rsidRDefault="003464E7" w:rsidP="003464E7">
      <w:pPr>
        <w:jc w:val="both"/>
        <w:rPr>
          <w:sz w:val="16"/>
          <w:szCs w:val="16"/>
        </w:rPr>
      </w:pPr>
    </w:p>
    <w:p w:rsidR="003464E7" w:rsidRPr="003464E7" w:rsidRDefault="003464E7" w:rsidP="003464E7">
      <w:pPr>
        <w:pStyle w:val="ConsPlusTitle"/>
        <w:jc w:val="center"/>
        <w:rPr>
          <w:sz w:val="16"/>
          <w:szCs w:val="16"/>
        </w:rPr>
      </w:pPr>
      <w:r w:rsidRPr="003464E7">
        <w:rPr>
          <w:sz w:val="16"/>
          <w:szCs w:val="16"/>
        </w:rPr>
        <w:t>ТИПОВОЕ ПОЛОЖЕНИЕ</w:t>
      </w:r>
    </w:p>
    <w:p w:rsidR="003464E7" w:rsidRPr="003464E7" w:rsidRDefault="003464E7" w:rsidP="003464E7">
      <w:pPr>
        <w:pStyle w:val="ConsPlusTitle"/>
        <w:jc w:val="center"/>
        <w:rPr>
          <w:sz w:val="16"/>
          <w:szCs w:val="16"/>
        </w:rPr>
      </w:pPr>
      <w:r w:rsidRPr="003464E7">
        <w:rPr>
          <w:sz w:val="16"/>
          <w:szCs w:val="16"/>
        </w:rPr>
        <w:t>О ЗАКУПКЕ ТОВАРОВ, РАБОТ, УСЛУГ</w:t>
      </w:r>
    </w:p>
    <w:p w:rsidR="003464E7" w:rsidRPr="003464E7" w:rsidRDefault="003464E7" w:rsidP="003464E7">
      <w:pPr>
        <w:pStyle w:val="ConsPlusTitle"/>
        <w:jc w:val="center"/>
        <w:rPr>
          <w:sz w:val="16"/>
          <w:szCs w:val="16"/>
        </w:rPr>
      </w:pPr>
      <w:r w:rsidRPr="003464E7">
        <w:rPr>
          <w:sz w:val="16"/>
          <w:szCs w:val="16"/>
        </w:rPr>
        <w:t>ОТДЕЛЬНЫМИ ВИДАМИ ЮРИДИЧЕСКИХ ЛИЦ</w:t>
      </w:r>
    </w:p>
    <w:p w:rsidR="003464E7" w:rsidRPr="003464E7" w:rsidRDefault="003464E7" w:rsidP="003464E7">
      <w:pPr>
        <w:pStyle w:val="ConsPlusNormal"/>
        <w:rPr>
          <w:rFonts w:ascii="Times New Roman" w:hAnsi="Times New Roman" w:cs="Times New Roman"/>
          <w:sz w:val="16"/>
          <w:szCs w:val="16"/>
        </w:rPr>
      </w:pPr>
    </w:p>
    <w:p w:rsidR="003464E7" w:rsidRPr="003464E7" w:rsidRDefault="003464E7" w:rsidP="003464E7">
      <w:pPr>
        <w:pStyle w:val="ConsPlusTitle"/>
        <w:jc w:val="center"/>
        <w:outlineLvl w:val="1"/>
        <w:rPr>
          <w:sz w:val="16"/>
          <w:szCs w:val="16"/>
        </w:rPr>
      </w:pPr>
      <w:r w:rsidRPr="003464E7">
        <w:rPr>
          <w:sz w:val="16"/>
          <w:szCs w:val="16"/>
        </w:rPr>
        <w:t>Глава 1. ТЕРМИНЫ И ОПРЕДЕЛЕНИЯ</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1.1.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w:t>
      </w:r>
      <w:r w:rsidRPr="003464E7">
        <w:rPr>
          <w:rFonts w:ascii="Times New Roman" w:hAnsi="Times New Roman" w:cs="Times New Roman"/>
          <w:sz w:val="16"/>
          <w:szCs w:val="16"/>
        </w:rPr>
        <w:lastRenderedPageBreak/>
        <w:t>влиянием.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1.2. Единая информационная система в сфере закупок (далее - единая информационная система) - совокупность информации, указанной в </w:t>
      </w:r>
      <w:hyperlink r:id="rId87">
        <w:r w:rsidRPr="003464E7">
          <w:rPr>
            <w:rFonts w:ascii="Times New Roman" w:hAnsi="Times New Roman" w:cs="Times New Roman"/>
            <w:sz w:val="16"/>
            <w:szCs w:val="16"/>
          </w:rPr>
          <w:t>части 3 статьи 4</w:t>
        </w:r>
      </w:hyperlink>
      <w:r w:rsidRPr="003464E7">
        <w:rPr>
          <w:rFonts w:ascii="Times New Roman" w:hAnsi="Times New Roman" w:cs="Times New Roman"/>
          <w:sz w:val="16"/>
          <w:szCs w:val="16"/>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1.3. Совокупный годовой объем закупок - совокупный стоимостный объем договоров, подлежащих оплате в текущем финансовом году, заключенных заказчиком по результатам закупок на основании Федерального </w:t>
      </w:r>
      <w:hyperlink r:id="rId88">
        <w:r w:rsidRPr="003464E7">
          <w:rPr>
            <w:rFonts w:ascii="Times New Roman" w:hAnsi="Times New Roman" w:cs="Times New Roman"/>
            <w:sz w:val="16"/>
            <w:szCs w:val="16"/>
          </w:rPr>
          <w:t>закона</w:t>
        </w:r>
      </w:hyperlink>
      <w:r w:rsidRPr="003464E7">
        <w:rPr>
          <w:rFonts w:ascii="Times New Roman" w:hAnsi="Times New Roman" w:cs="Times New Roman"/>
          <w:sz w:val="16"/>
          <w:szCs w:val="16"/>
        </w:rPr>
        <w:t xml:space="preserve"> от 18.07.2011 N 223-ФЗ "О закупках товаров, работ, услуг отдельными видами юридических лиц" (далее - Федеральный закон N 223-ФЗ) в текущем финансовом году и до начала указанного финансового года.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1.4. Электронная площадка - программно-аппаратный комплекс, позволяющий осуществлять проведение закупок в электронной форме.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1.5. Оператор электронной площадки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1.6. Электронная подпись (ЭП) -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1.7. Документация о конкурентной закупке (конкурсная документация, документация об аукционе, документация о запросе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1.8. Уполномоченное учреждение - государственное казенное учреждение Новосибирской области "Управление контрактной системы".</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1.9. Государственная информационная система в сфере закупок Новосибирской области (далее - ГИСЗ НСО) - региональная информационная система, предназначенная для автоматизации процессов закупок.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1.10. Регламент - документ, утверждаемый оператором ГИСЗ НСО, определяющий порядок действий в ГИСЗ НСО, выполняемых заказчиком.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1.11. Заявка на закупку - электронный документ, формируемый заказчиком в ГИСЗ НСО, в целях взаимодействия с уполномоченным учреждением.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1.12. Понятие "банковская гарантия" используется в значении, указанном в Гражданском </w:t>
      </w:r>
      <w:hyperlink r:id="rId89">
        <w:r w:rsidRPr="003464E7">
          <w:rPr>
            <w:rFonts w:ascii="Times New Roman" w:hAnsi="Times New Roman" w:cs="Times New Roman"/>
            <w:sz w:val="16"/>
            <w:szCs w:val="16"/>
          </w:rPr>
          <w:t>кодексе</w:t>
        </w:r>
      </w:hyperlink>
      <w:r w:rsidRPr="003464E7">
        <w:rPr>
          <w:rFonts w:ascii="Times New Roman" w:hAnsi="Times New Roman" w:cs="Times New Roman"/>
          <w:sz w:val="16"/>
          <w:szCs w:val="16"/>
        </w:rPr>
        <w:t xml:space="preserve"> Российской Федерации.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1.13. Термины и определения, не предусмотренные настоящим разделом, подлежат толкованию в соответствии с Федеральным </w:t>
      </w:r>
      <w:hyperlink r:id="rId90">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N 223-ФЗ.</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Title"/>
        <w:jc w:val="center"/>
        <w:outlineLvl w:val="1"/>
        <w:rPr>
          <w:sz w:val="16"/>
          <w:szCs w:val="16"/>
        </w:rPr>
      </w:pPr>
      <w:r w:rsidRPr="003464E7">
        <w:rPr>
          <w:sz w:val="16"/>
          <w:szCs w:val="16"/>
        </w:rPr>
        <w:t>Глава 2. ОБЩИЕ ПОЛОЖЕНИЯ</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2.1. Типовое положение о закупке товаров, работ, услуг отдельными видами юридических лиц (далее - Типовое положение о закупке) разработано в соответствии с требованиями Федерального </w:t>
      </w:r>
      <w:hyperlink r:id="rId91">
        <w:r w:rsidRPr="003464E7">
          <w:rPr>
            <w:rFonts w:ascii="Times New Roman" w:hAnsi="Times New Roman" w:cs="Times New Roman"/>
            <w:sz w:val="16"/>
            <w:szCs w:val="16"/>
          </w:rPr>
          <w:t>закона</w:t>
        </w:r>
      </w:hyperlink>
      <w:r w:rsidRPr="003464E7">
        <w:rPr>
          <w:rFonts w:ascii="Times New Roman" w:hAnsi="Times New Roman" w:cs="Times New Roman"/>
          <w:sz w:val="16"/>
          <w:szCs w:val="16"/>
        </w:rPr>
        <w:t xml:space="preserve"> N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конкурентной закупки договора, для своевременного и полного удовлетворения потребностей государственных бюджетных учреждений, государственных автономных учреждений, государственных унитарных предприятий Новосибирской области, являющихся заказчиками в соответствии с </w:t>
      </w:r>
      <w:hyperlink r:id="rId92">
        <w:r w:rsidRPr="003464E7">
          <w:rPr>
            <w:rFonts w:ascii="Times New Roman" w:hAnsi="Times New Roman" w:cs="Times New Roman"/>
            <w:sz w:val="16"/>
            <w:szCs w:val="16"/>
          </w:rPr>
          <w:t>частью 2 статьи 1</w:t>
        </w:r>
      </w:hyperlink>
      <w:r w:rsidRPr="003464E7">
        <w:rPr>
          <w:rFonts w:ascii="Times New Roman" w:hAnsi="Times New Roman" w:cs="Times New Roman"/>
          <w:sz w:val="16"/>
          <w:szCs w:val="16"/>
        </w:rPr>
        <w:t xml:space="preserve"> Федерального закона N 223-ФЗ (далее - заказчик).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2.2. Типовое положение о закупке вступает в силу с момента его утверждения и размещения в единой информационной системе в установленный Федеральным </w:t>
      </w:r>
      <w:hyperlink r:id="rId93">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N 223-ФЗ срок.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2.3. Типовое положение о закупке не распространяется на отношения, выходящие за пределы правового регулирования Федерального </w:t>
      </w:r>
      <w:hyperlink r:id="rId94">
        <w:r w:rsidRPr="003464E7">
          <w:rPr>
            <w:rFonts w:ascii="Times New Roman" w:hAnsi="Times New Roman" w:cs="Times New Roman"/>
            <w:sz w:val="16"/>
            <w:szCs w:val="16"/>
          </w:rPr>
          <w:t>закона</w:t>
        </w:r>
      </w:hyperlink>
      <w:r w:rsidRPr="003464E7">
        <w:rPr>
          <w:rFonts w:ascii="Times New Roman" w:hAnsi="Times New Roman" w:cs="Times New Roman"/>
          <w:sz w:val="16"/>
          <w:szCs w:val="16"/>
        </w:rPr>
        <w:t xml:space="preserve"> N 223-ФЗ, также на договоры, заключенные заказчиком ранее утверждения Типового положения о закупке в установленном Федеральным законом N 223-ФЗ порядке.</w:t>
      </w:r>
    </w:p>
    <w:p w:rsidR="003464E7" w:rsidRPr="003464E7" w:rsidRDefault="003464E7" w:rsidP="003464E7">
      <w:pPr>
        <w:pStyle w:val="ConsPlusNormal"/>
        <w:ind w:firstLine="709"/>
        <w:jc w:val="both"/>
        <w:rPr>
          <w:rFonts w:ascii="Times New Roman" w:hAnsi="Times New Roman" w:cs="Times New Roman"/>
          <w:color w:val="000000" w:themeColor="text1"/>
          <w:sz w:val="16"/>
          <w:szCs w:val="16"/>
        </w:rPr>
      </w:pPr>
      <w:r w:rsidRPr="003464E7">
        <w:rPr>
          <w:rFonts w:ascii="Times New Roman" w:hAnsi="Times New Roman" w:cs="Times New Roman"/>
          <w:sz w:val="16"/>
          <w:szCs w:val="16"/>
        </w:rPr>
        <w:t xml:space="preserve">2.4. Заказчики обязаны внести изменения в положение о закупке либо утвердить новое положение о закупке в соответствии с Типовым положением о закупке в срок до </w:t>
      </w:r>
      <w:r w:rsidRPr="003464E7">
        <w:rPr>
          <w:rFonts w:ascii="Times New Roman" w:hAnsi="Times New Roman" w:cs="Times New Roman"/>
          <w:color w:val="000000" w:themeColor="text1"/>
          <w:sz w:val="16"/>
          <w:szCs w:val="16"/>
        </w:rPr>
        <w:t>01.01.2019.</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Положение о закупке, изменения, вносимые в положение о закупке, размещаются в единой информационной системе в течение пятнадцати дней со дня утверждения.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2.5. При разработке и утверждении заказчиком положения о </w:t>
      </w:r>
      <w:r w:rsidRPr="003464E7">
        <w:rPr>
          <w:rFonts w:ascii="Times New Roman" w:hAnsi="Times New Roman" w:cs="Times New Roman"/>
          <w:sz w:val="16"/>
          <w:szCs w:val="16"/>
        </w:rPr>
        <w:t>закупке не подлежат изменению следующие сведения: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порядок подготовки и (или) осуществления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способы закупок и условия их применения;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срок заключения по результатам конкурентной закупки договора, установленный в соответствии с Федеральным </w:t>
      </w:r>
      <w:hyperlink r:id="rId95">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N 223-ФЗ.</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2.6.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Типовому положению о закупке.</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Title"/>
        <w:jc w:val="center"/>
        <w:outlineLvl w:val="1"/>
        <w:rPr>
          <w:sz w:val="16"/>
          <w:szCs w:val="16"/>
        </w:rPr>
      </w:pPr>
      <w:r w:rsidRPr="003464E7">
        <w:rPr>
          <w:sz w:val="16"/>
          <w:szCs w:val="16"/>
        </w:rPr>
        <w:t>Глава 3. ПЛАНИРОВАНИЕ И ОРГАНИЗАЦИЯ ЗАКУПОЧНОЙ ДЕЯТЕЛЬНОСТИ</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Title"/>
        <w:ind w:firstLine="709"/>
        <w:jc w:val="both"/>
        <w:outlineLvl w:val="2"/>
        <w:rPr>
          <w:sz w:val="16"/>
          <w:szCs w:val="16"/>
        </w:rPr>
      </w:pPr>
      <w:r w:rsidRPr="003464E7">
        <w:rPr>
          <w:sz w:val="16"/>
          <w:szCs w:val="16"/>
        </w:rPr>
        <w:t>Раздел 3.1. Планирование и организация закупок.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3.1.1. При закупке товаров, работ, услуг (далее - закупка) заказчик руководствуется </w:t>
      </w:r>
      <w:hyperlink r:id="rId96">
        <w:r w:rsidRPr="003464E7">
          <w:rPr>
            <w:rFonts w:ascii="Times New Roman" w:hAnsi="Times New Roman" w:cs="Times New Roman"/>
            <w:sz w:val="16"/>
            <w:szCs w:val="16"/>
          </w:rPr>
          <w:t>Конституцией</w:t>
        </w:r>
      </w:hyperlink>
      <w:r w:rsidRPr="003464E7">
        <w:rPr>
          <w:rFonts w:ascii="Times New Roman" w:hAnsi="Times New Roman" w:cs="Times New Roman"/>
          <w:sz w:val="16"/>
          <w:szCs w:val="16"/>
        </w:rPr>
        <w:t xml:space="preserve"> Российской Федерации, Гражданским </w:t>
      </w:r>
      <w:hyperlink r:id="rId97">
        <w:r w:rsidRPr="003464E7">
          <w:rPr>
            <w:rFonts w:ascii="Times New Roman" w:hAnsi="Times New Roman" w:cs="Times New Roman"/>
            <w:sz w:val="16"/>
            <w:szCs w:val="16"/>
          </w:rPr>
          <w:t>кодексом</w:t>
        </w:r>
      </w:hyperlink>
      <w:r w:rsidRPr="003464E7">
        <w:rPr>
          <w:rFonts w:ascii="Times New Roman" w:hAnsi="Times New Roman" w:cs="Times New Roman"/>
          <w:sz w:val="16"/>
          <w:szCs w:val="16"/>
        </w:rPr>
        <w:t xml:space="preserve"> Российской Федерации, Федеральным </w:t>
      </w:r>
      <w:hyperlink r:id="rId98">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от 26.07.2006 N 135-ФЗ "О защите конкуренции", Федеральным </w:t>
      </w:r>
      <w:hyperlink r:id="rId99">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N 223-ФЗ, </w:t>
      </w:r>
      <w:hyperlink r:id="rId100">
        <w:r w:rsidRPr="003464E7">
          <w:rPr>
            <w:rFonts w:ascii="Times New Roman" w:hAnsi="Times New Roman" w:cs="Times New Roman"/>
            <w:sz w:val="16"/>
            <w:szCs w:val="16"/>
          </w:rPr>
          <w:t>постановлением</w:t>
        </w:r>
      </w:hyperlink>
      <w:r w:rsidRPr="003464E7">
        <w:rPr>
          <w:rFonts w:ascii="Times New Roman" w:hAnsi="Times New Roman" w:cs="Times New Roman"/>
          <w:sz w:val="16"/>
          <w:szCs w:val="16"/>
        </w:rPr>
        <w:t xml:space="preserve"> Правительства Российской Федерации от 17.09.2012 N 932 "Об утверждении Правил формирования плана закупки товаров (работ, услуг) и требований к форме такого плана", иными нормативными правовыми актами Российской Федерации, регламентирующими правила закупки товаров, работ, услуг, и положением о закупке заказчика.</w:t>
      </w:r>
    </w:p>
    <w:p w:rsidR="003464E7" w:rsidRPr="003464E7" w:rsidRDefault="003464E7" w:rsidP="003464E7">
      <w:pPr>
        <w:pStyle w:val="ConsPlusNormal"/>
        <w:ind w:firstLine="709"/>
        <w:jc w:val="both"/>
        <w:rPr>
          <w:rFonts w:ascii="Times New Roman" w:hAnsi="Times New Roman" w:cs="Times New Roman"/>
          <w:sz w:val="16"/>
          <w:szCs w:val="16"/>
        </w:rPr>
      </w:pPr>
      <w:bookmarkStart w:id="121" w:name="P80"/>
      <w:bookmarkEnd w:id="121"/>
      <w:r w:rsidRPr="003464E7">
        <w:rPr>
          <w:rFonts w:ascii="Times New Roman" w:hAnsi="Times New Roman" w:cs="Times New Roman"/>
          <w:sz w:val="16"/>
          <w:szCs w:val="16"/>
        </w:rPr>
        <w:t>3.1.2. Планирование и организация закупок осуществляется заказчиком в соответствии со следующими принципами: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информационная открытость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равноправие, справедливость, отсутствие дискриминации и необоснованных ограничений конкуренции по отношению к участникам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отсутствие ограничения допуска к участию в закупке путем установления неизмеряемых требований к участникам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3.1.3. Планирование закупок осуществляется заказчиком путем составления плана закупки товаров, работ, услуг (далее - план закупки) на срок не менее чем один год.</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Заказчик формирует план закупки в соответствии с требованиями и порядком, установленными Правительством Российской Федерации.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3.1.4. Заказчик вносит изменения в план закупки в следующих случаях:</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3464E7" w:rsidRPr="003464E7" w:rsidRDefault="003464E7" w:rsidP="003464E7">
      <w:pPr>
        <w:pStyle w:val="ConsPlusNormal"/>
        <w:tabs>
          <w:tab w:val="left" w:pos="709"/>
        </w:tabs>
        <w:ind w:firstLine="709"/>
        <w:jc w:val="both"/>
        <w:rPr>
          <w:rFonts w:ascii="Times New Roman" w:hAnsi="Times New Roman" w:cs="Times New Roman"/>
          <w:sz w:val="16"/>
          <w:szCs w:val="16"/>
        </w:rPr>
      </w:pPr>
      <w:r w:rsidRPr="003464E7">
        <w:rPr>
          <w:rFonts w:ascii="Times New Roman" w:hAnsi="Times New Roman" w:cs="Times New Roman"/>
          <w:sz w:val="16"/>
          <w:szCs w:val="16"/>
        </w:rPr>
        <w:t>принятия заказчиком решения об использовании образовавшейся экономии, полученной при осуществлении закупок в текущем финансовом году;</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принятия заказчиком решения об отмене закупки в целях исполнения выданного требования (предписания) органа, уполномоченного на осуществление контроля или надзора за исполнением требований Федерального </w:t>
      </w:r>
      <w:hyperlink r:id="rId101">
        <w:r w:rsidRPr="003464E7">
          <w:rPr>
            <w:rFonts w:ascii="Times New Roman" w:hAnsi="Times New Roman" w:cs="Times New Roman"/>
            <w:sz w:val="16"/>
            <w:szCs w:val="16"/>
          </w:rPr>
          <w:t>закона</w:t>
        </w:r>
      </w:hyperlink>
      <w:r w:rsidRPr="003464E7">
        <w:rPr>
          <w:rFonts w:ascii="Times New Roman" w:hAnsi="Times New Roman" w:cs="Times New Roman"/>
          <w:sz w:val="16"/>
          <w:szCs w:val="16"/>
        </w:rPr>
        <w:t xml:space="preserve"> N 223-ФЗ, решения судебных органов;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при возникновении иных существенных обстоятельств, предвидеть которые на дату утверждения плана закупки было невозможно.</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3.1.5. 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Размещение плана закупки в единой информационной системе на очередной финансовый год осуществляется не позднее 31 декабря текущего года.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3.1.7.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закупки инновационной продукции, высокотехнологической продукции, лекарственных средств на период от пяти до семи лет. План закупки инновационной продукции, высокотехнологической продукции, </w:t>
      </w:r>
      <w:r w:rsidRPr="003464E7">
        <w:rPr>
          <w:rFonts w:ascii="Times New Roman" w:hAnsi="Times New Roman" w:cs="Times New Roman"/>
          <w:sz w:val="16"/>
          <w:szCs w:val="16"/>
        </w:rPr>
        <w:lastRenderedPageBreak/>
        <w:t>лекарственных средств размещается в единой информационной системе.</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Title"/>
        <w:ind w:firstLine="709"/>
        <w:jc w:val="both"/>
        <w:outlineLvl w:val="2"/>
        <w:rPr>
          <w:sz w:val="16"/>
          <w:szCs w:val="16"/>
        </w:rPr>
      </w:pPr>
      <w:r w:rsidRPr="003464E7">
        <w:rPr>
          <w:sz w:val="16"/>
          <w:szCs w:val="16"/>
        </w:rPr>
        <w:t>Раздел 3.2. Порядок формирования начальной (максимальной) цены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3.2.1. Формирование начальной (максимальной) цены договора (далее - НМЦД) и в предусмотренных Типовым положением о закупке случаях цены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Положение о закупке заказчика должно содержать 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При установлении порядка обоснования НМЦД и в предусмотренных Типовым положением о закупке случаях цены договора, заключаемого с единственным поставщиком (подрядчиком, исполнителем), включая порядок определения формулы цены, заказчик вправе руководствоваться </w:t>
      </w:r>
      <w:hyperlink r:id="rId102">
        <w:r w:rsidRPr="003464E7">
          <w:rPr>
            <w:rFonts w:ascii="Times New Roman" w:hAnsi="Times New Roman" w:cs="Times New Roman"/>
            <w:sz w:val="16"/>
            <w:szCs w:val="16"/>
          </w:rPr>
          <w:t>приказом</w:t>
        </w:r>
      </w:hyperlink>
      <w:r w:rsidRPr="003464E7">
        <w:rPr>
          <w:rFonts w:ascii="Times New Roman" w:hAnsi="Times New Roman" w:cs="Times New Roman"/>
          <w:sz w:val="16"/>
          <w:szCs w:val="16"/>
        </w:rPr>
        <w:t xml:space="preserve">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3464E7" w:rsidRPr="003464E7" w:rsidRDefault="003464E7" w:rsidP="003464E7">
      <w:pPr>
        <w:pStyle w:val="ConsPlusNormal"/>
        <w:ind w:firstLine="709"/>
        <w:jc w:val="both"/>
        <w:rPr>
          <w:rFonts w:ascii="Times New Roman" w:hAnsi="Times New Roman" w:cs="Times New Roman"/>
          <w:sz w:val="16"/>
          <w:szCs w:val="16"/>
        </w:rPr>
      </w:pPr>
      <w:bookmarkStart w:id="122" w:name="P106"/>
      <w:bookmarkEnd w:id="122"/>
      <w:r w:rsidRPr="003464E7">
        <w:rPr>
          <w:rFonts w:ascii="Times New Roman" w:hAnsi="Times New Roman" w:cs="Times New Roman"/>
          <w:sz w:val="16"/>
          <w:szCs w:val="16"/>
        </w:rPr>
        <w:t>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метод сопоставимых рыночных цен (анализ рынка);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тарифный метод;</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проектно-сметный метод;</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 нормативный метод;</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5) затратный метод.</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3.2.3. Метод сопоставимых рыночных цен (анализ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3.2.4. Идентичными товарами (работами, услугами) признаются: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3.2.5. Однородными товарами (работами, услугами) признаются: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3.2.6.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 работ, услуг, содержащаяся в договорах, которые исполнены и по </w:t>
      </w:r>
      <w:r w:rsidRPr="003464E7">
        <w:rPr>
          <w:rFonts w:ascii="Times New Roman" w:hAnsi="Times New Roman" w:cs="Times New Roman"/>
          <w:sz w:val="16"/>
          <w:szCs w:val="16"/>
        </w:rPr>
        <w:t>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осуществляет сбор и анализ общедоступной ценовой информации, к которой относится в том числе: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информация о котировках на российских биржах и иностранных биржах;</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информация о котировках на электронной площадке;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данные государственной статистической отчетности о ценах товаров, работ, услуг;</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иные источники информации, в том числе общедоступные результаты изучения рынка.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3.2.7. Для расчета НМЦД не используется следующая ценовая информация: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полученная из анонимных источников;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3.2.8.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3.2.9.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Основанием для определения НМЦД, цены договора, заключаемого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3.2.10. Нормативный метод заключается в расчете НМЦД, цены 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3.2.11. Затратный метод применяется в случае невозможности применения иных методов, предусмотренных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Информация об обычной прибыли для определенной сферы </w:t>
      </w:r>
      <w:r w:rsidRPr="003464E7">
        <w:rPr>
          <w:rFonts w:ascii="Times New Roman" w:hAnsi="Times New Roman" w:cs="Times New Roman"/>
          <w:sz w:val="16"/>
          <w:szCs w:val="16"/>
        </w:rPr>
        <w:lastRenderedPageBreak/>
        <w:t>деятельности может быть получена заказчиком исходя из анализа договоров и контрактов, размещенных в единой информационной системе.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3.2.12.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в </w:t>
      </w:r>
      <w:hyperlink w:anchor="P106">
        <w:r w:rsidRPr="003464E7">
          <w:rPr>
            <w:rFonts w:ascii="Times New Roman" w:hAnsi="Times New Roman" w:cs="Times New Roman"/>
            <w:sz w:val="16"/>
            <w:szCs w:val="16"/>
          </w:rPr>
          <w:t>пункте 3.2.2</w:t>
        </w:r>
      </w:hyperlink>
      <w:r w:rsidRPr="003464E7">
        <w:rPr>
          <w:rFonts w:ascii="Times New Roman" w:hAnsi="Times New Roman" w:cs="Times New Roman"/>
          <w:sz w:val="16"/>
          <w:szCs w:val="16"/>
        </w:rPr>
        <w:t xml:space="preserve"> Типового положения о закупке, заказчик вправе применить иные методы с обоснованием невозможности применения указанных методов.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3.2.13. В расчет НМЦД, цены договора,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p>
    <w:p w:rsidR="003464E7" w:rsidRPr="003464E7" w:rsidRDefault="003464E7" w:rsidP="003464E7">
      <w:pPr>
        <w:pStyle w:val="ConsPlusNormal"/>
        <w:ind w:firstLine="709"/>
        <w:jc w:val="both"/>
        <w:rPr>
          <w:rFonts w:ascii="Times New Roman" w:hAnsi="Times New Roman" w:cs="Times New Roman"/>
          <w:sz w:val="16"/>
          <w:szCs w:val="16"/>
        </w:rPr>
      </w:pPr>
      <w:bookmarkStart w:id="123" w:name="P145"/>
      <w:bookmarkEnd w:id="123"/>
      <w:r w:rsidRPr="003464E7">
        <w:rPr>
          <w:rFonts w:ascii="Times New Roman" w:hAnsi="Times New Roman" w:cs="Times New Roman"/>
          <w:sz w:val="16"/>
          <w:szCs w:val="16"/>
        </w:rPr>
        <w:t>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p>
    <w:p w:rsidR="003464E7" w:rsidRPr="003464E7" w:rsidRDefault="003464E7" w:rsidP="003464E7">
      <w:pPr>
        <w:widowControl w:val="0"/>
        <w:ind w:firstLine="709"/>
        <w:jc w:val="center"/>
        <w:rPr>
          <w:b/>
          <w:sz w:val="16"/>
          <w:szCs w:val="16"/>
        </w:rPr>
      </w:pPr>
      <w:r w:rsidRPr="003464E7">
        <w:rPr>
          <w:b/>
          <w:sz w:val="16"/>
          <w:szCs w:val="16"/>
        </w:rPr>
        <w:t>Раздел 3.3. Комиссия по осуществлению закупок.</w:t>
      </w:r>
    </w:p>
    <w:p w:rsidR="003464E7" w:rsidRPr="003464E7" w:rsidRDefault="003464E7" w:rsidP="003464E7">
      <w:pPr>
        <w:widowControl w:val="0"/>
        <w:ind w:firstLine="709"/>
        <w:jc w:val="both"/>
        <w:rPr>
          <w:sz w:val="16"/>
          <w:szCs w:val="16"/>
        </w:rPr>
      </w:pPr>
      <w:r w:rsidRPr="003464E7">
        <w:rPr>
          <w:sz w:val="16"/>
          <w:szCs w:val="16"/>
        </w:rPr>
        <w:t>3.3.1.</w:t>
      </w:r>
      <w:r w:rsidRPr="003464E7">
        <w:rPr>
          <w:sz w:val="16"/>
          <w:szCs w:val="16"/>
          <w:lang w:val="en-US"/>
        </w:rPr>
        <w:t> </w:t>
      </w:r>
      <w:r w:rsidRPr="003464E7">
        <w:rPr>
          <w:sz w:val="16"/>
          <w:szCs w:val="16"/>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3464E7" w:rsidRPr="003464E7" w:rsidRDefault="003464E7" w:rsidP="003464E7">
      <w:pPr>
        <w:widowControl w:val="0"/>
        <w:ind w:firstLine="709"/>
        <w:jc w:val="both"/>
        <w:rPr>
          <w:sz w:val="16"/>
          <w:szCs w:val="16"/>
        </w:rPr>
      </w:pPr>
      <w:r w:rsidRPr="003464E7">
        <w:rPr>
          <w:sz w:val="16"/>
          <w:szCs w:val="16"/>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3464E7" w:rsidRPr="003464E7" w:rsidRDefault="003464E7" w:rsidP="003464E7">
      <w:pPr>
        <w:widowControl w:val="0"/>
        <w:ind w:firstLine="709"/>
        <w:jc w:val="both"/>
        <w:rPr>
          <w:sz w:val="16"/>
          <w:szCs w:val="16"/>
        </w:rPr>
      </w:pPr>
      <w:r w:rsidRPr="003464E7">
        <w:rPr>
          <w:sz w:val="16"/>
          <w:szCs w:val="16"/>
        </w:rPr>
        <w:t>Заказчик вправе создать единую комиссию по осуществлению закупок, уполномоченную на определение поставщика (исполнителя, подрядчика) по результатам проведения всех конкурентных закупок или неконкурентных закупок, или несколько комиссий по осуществлению конкурентных и неконкурентных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по осуществлению неконкурентных закупок  и т.д.) или предмета закупки (комиссия по закупкам строительных работ, комиссия по закупкам для хозяйственных нужд и т.д.).</w:t>
      </w:r>
    </w:p>
    <w:p w:rsidR="003464E7" w:rsidRPr="003464E7" w:rsidRDefault="003464E7" w:rsidP="003464E7">
      <w:pPr>
        <w:widowControl w:val="0"/>
        <w:ind w:firstLine="709"/>
        <w:jc w:val="both"/>
        <w:rPr>
          <w:sz w:val="16"/>
          <w:szCs w:val="16"/>
        </w:rPr>
      </w:pPr>
      <w:r w:rsidRPr="003464E7">
        <w:rPr>
          <w:sz w:val="16"/>
          <w:szCs w:val="16"/>
        </w:rPr>
        <w:t>3.3.2.</w:t>
      </w:r>
      <w:r w:rsidRPr="003464E7">
        <w:rPr>
          <w:sz w:val="16"/>
          <w:szCs w:val="16"/>
          <w:lang w:val="en-US"/>
        </w:rPr>
        <w:t> </w:t>
      </w:r>
      <w:r w:rsidRPr="003464E7">
        <w:rPr>
          <w:sz w:val="16"/>
          <w:szCs w:val="16"/>
        </w:rPr>
        <w:t>Порядок работы комиссий, указанных в пункте 3.3.1 настоящего раздела Типового положения о закупке (далее - комиссия по осуществлению закупок), порядок утверждения и изменения состава комиссии по осуществлению закупок, определение персонального состава и председателя комиссии по осуществлению закупок утверждается локальным нормативным актом заказчика до размещения в единой информационной системе извещения об осуществлении конкурентной закупки и документации о конкурентной закупке, до направления приглашений принять участие в закрытых закупках или до принятия решения об осуществлении неконкурентной закупки.</w:t>
      </w:r>
    </w:p>
    <w:p w:rsidR="003464E7" w:rsidRPr="003464E7" w:rsidRDefault="003464E7" w:rsidP="003464E7">
      <w:pPr>
        <w:widowControl w:val="0"/>
        <w:ind w:firstLine="709"/>
        <w:jc w:val="both"/>
        <w:rPr>
          <w:sz w:val="16"/>
          <w:szCs w:val="16"/>
        </w:rPr>
      </w:pPr>
      <w:r w:rsidRPr="003464E7">
        <w:rPr>
          <w:sz w:val="16"/>
          <w:szCs w:val="16"/>
        </w:rPr>
        <w:t>3.3.3.</w:t>
      </w:r>
      <w:r w:rsidRPr="003464E7">
        <w:rPr>
          <w:sz w:val="16"/>
          <w:szCs w:val="16"/>
          <w:lang w:val="en-US"/>
        </w:rPr>
        <w:t> </w:t>
      </w:r>
      <w:r w:rsidRPr="003464E7">
        <w:rPr>
          <w:sz w:val="16"/>
          <w:szCs w:val="16"/>
        </w:rPr>
        <w:t>Комиссия по осуществлению закупок формируется в составе не менее пяти человек.</w:t>
      </w:r>
    </w:p>
    <w:p w:rsidR="003464E7" w:rsidRPr="003464E7" w:rsidRDefault="003464E7" w:rsidP="003464E7">
      <w:pPr>
        <w:widowControl w:val="0"/>
        <w:ind w:firstLine="709"/>
        <w:jc w:val="both"/>
        <w:rPr>
          <w:sz w:val="16"/>
          <w:szCs w:val="16"/>
        </w:rPr>
      </w:pPr>
      <w:r w:rsidRPr="003464E7">
        <w:rPr>
          <w:sz w:val="16"/>
          <w:szCs w:val="16"/>
        </w:rPr>
        <w:t>3.3.4.</w:t>
      </w:r>
      <w:r w:rsidRPr="003464E7">
        <w:rPr>
          <w:sz w:val="16"/>
          <w:szCs w:val="16"/>
          <w:lang w:val="en-US"/>
        </w:rPr>
        <w:t> </w:t>
      </w:r>
      <w:r w:rsidRPr="003464E7">
        <w:rPr>
          <w:sz w:val="16"/>
          <w:szCs w:val="16"/>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rsidR="003464E7" w:rsidRPr="003464E7" w:rsidRDefault="003464E7" w:rsidP="003464E7">
      <w:pPr>
        <w:widowControl w:val="0"/>
        <w:ind w:firstLine="709"/>
        <w:jc w:val="both"/>
        <w:rPr>
          <w:sz w:val="16"/>
          <w:szCs w:val="16"/>
        </w:rPr>
      </w:pPr>
      <w:r w:rsidRPr="003464E7">
        <w:rPr>
          <w:sz w:val="16"/>
          <w:szCs w:val="16"/>
        </w:rPr>
        <w:t>Членами комиссии по осуществлению закупок не могут быть:</w:t>
      </w:r>
    </w:p>
    <w:p w:rsidR="003464E7" w:rsidRPr="003464E7" w:rsidRDefault="003464E7" w:rsidP="003464E7">
      <w:pPr>
        <w:widowControl w:val="0"/>
        <w:ind w:firstLine="709"/>
        <w:jc w:val="both"/>
        <w:rPr>
          <w:sz w:val="16"/>
          <w:szCs w:val="16"/>
        </w:rPr>
      </w:pPr>
      <w:r w:rsidRPr="003464E7">
        <w:rPr>
          <w:sz w:val="16"/>
          <w:szCs w:val="16"/>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 2008 № 273-ФЗ «О противодействии коррупции»;</w:t>
      </w:r>
    </w:p>
    <w:p w:rsidR="003464E7" w:rsidRPr="003464E7" w:rsidRDefault="003464E7" w:rsidP="003464E7">
      <w:pPr>
        <w:widowControl w:val="0"/>
        <w:ind w:firstLine="709"/>
        <w:jc w:val="both"/>
        <w:rPr>
          <w:sz w:val="16"/>
          <w:szCs w:val="16"/>
        </w:rPr>
      </w:pPr>
      <w:r w:rsidRPr="003464E7">
        <w:rPr>
          <w:sz w:val="16"/>
          <w:szCs w:val="1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3464E7" w:rsidRPr="003464E7" w:rsidRDefault="003464E7" w:rsidP="003464E7">
      <w:pPr>
        <w:widowControl w:val="0"/>
        <w:ind w:firstLine="709"/>
        <w:jc w:val="both"/>
        <w:rPr>
          <w:sz w:val="16"/>
          <w:szCs w:val="16"/>
        </w:rPr>
      </w:pPr>
      <w:r w:rsidRPr="003464E7">
        <w:rPr>
          <w:sz w:val="16"/>
          <w:szCs w:val="16"/>
        </w:rPr>
        <w:t>3) иные физические лица в случаях, определенных положением о закупке.</w:t>
      </w:r>
    </w:p>
    <w:p w:rsidR="003464E7" w:rsidRPr="003464E7" w:rsidRDefault="003464E7" w:rsidP="003464E7">
      <w:pPr>
        <w:widowControl w:val="0"/>
        <w:ind w:firstLine="709"/>
        <w:jc w:val="both"/>
        <w:rPr>
          <w:sz w:val="16"/>
          <w:szCs w:val="16"/>
        </w:rPr>
      </w:pPr>
      <w:r w:rsidRPr="003464E7">
        <w:rPr>
          <w:sz w:val="16"/>
          <w:szCs w:val="16"/>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w:t>
      </w:r>
      <w:r w:rsidRPr="003464E7">
        <w:rPr>
          <w:sz w:val="16"/>
          <w:szCs w:val="16"/>
        </w:rPr>
        <w:t>предусмотренных в настоящем пункте.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rsidR="003464E7" w:rsidRPr="003464E7" w:rsidRDefault="003464E7" w:rsidP="003464E7">
      <w:pPr>
        <w:widowControl w:val="0"/>
        <w:ind w:firstLine="709"/>
        <w:jc w:val="both"/>
        <w:rPr>
          <w:sz w:val="16"/>
          <w:szCs w:val="16"/>
        </w:rPr>
      </w:pPr>
      <w:r w:rsidRPr="003464E7">
        <w:rPr>
          <w:sz w:val="16"/>
          <w:szCs w:val="16"/>
        </w:rPr>
        <w:t>3.3.5.</w:t>
      </w:r>
      <w:r w:rsidRPr="003464E7">
        <w:rPr>
          <w:sz w:val="16"/>
          <w:szCs w:val="16"/>
          <w:lang w:val="en-US"/>
        </w:rPr>
        <w:t> </w:t>
      </w:r>
      <w:r w:rsidRPr="003464E7">
        <w:rPr>
          <w:sz w:val="16"/>
          <w:szCs w:val="16"/>
        </w:rPr>
        <w:t>Заседание комиссии по осуществлению закупок считается правомочным,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 решающим является голос председателя комиссии по осуществлению закупок.</w:t>
      </w:r>
    </w:p>
    <w:p w:rsidR="003464E7" w:rsidRPr="003464E7" w:rsidRDefault="003464E7" w:rsidP="003464E7">
      <w:pPr>
        <w:widowControl w:val="0"/>
        <w:ind w:firstLine="709"/>
        <w:jc w:val="both"/>
        <w:rPr>
          <w:sz w:val="16"/>
          <w:szCs w:val="16"/>
        </w:rPr>
      </w:pPr>
      <w:r w:rsidRPr="003464E7">
        <w:rPr>
          <w:sz w:val="16"/>
          <w:szCs w:val="16"/>
        </w:rPr>
        <w:t>3.3.6.</w:t>
      </w:r>
      <w:r w:rsidRPr="003464E7">
        <w:rPr>
          <w:sz w:val="16"/>
          <w:szCs w:val="16"/>
          <w:lang w:val="en-US"/>
        </w:rPr>
        <w:t> </w:t>
      </w:r>
      <w:r w:rsidRPr="003464E7">
        <w:rPr>
          <w:sz w:val="16"/>
          <w:szCs w:val="16"/>
        </w:rPr>
        <w:t>Замена члена комиссии по осуществлению закупок допускается только по решению руководителя заказчика.</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Title"/>
        <w:ind w:firstLine="709"/>
        <w:jc w:val="center"/>
        <w:outlineLvl w:val="2"/>
        <w:rPr>
          <w:sz w:val="16"/>
          <w:szCs w:val="16"/>
        </w:rPr>
      </w:pPr>
      <w:r w:rsidRPr="003464E7">
        <w:rPr>
          <w:sz w:val="16"/>
          <w:szCs w:val="16"/>
        </w:rPr>
        <w:t>Раздел 3.4. Специализированная организация.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3.4.1.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3.4.2. Заказчик не вправе передавать специализированной организации следующие функции и полномочия: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планирование закупок;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создание комиссии по осуществлению закупок;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определение НМЦД, цены договора, заключаемого с единственным поставщиком (подрядчиком, исполнителем);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определение предмета и существенных условий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утверждение проекта договора и документации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определение условий определения поставщика (подрядчика, исполнителя) и их изменение;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подписание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3.4.3.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Title"/>
        <w:jc w:val="center"/>
        <w:outlineLvl w:val="1"/>
        <w:rPr>
          <w:sz w:val="16"/>
          <w:szCs w:val="16"/>
        </w:rPr>
      </w:pPr>
      <w:r w:rsidRPr="003464E7">
        <w:rPr>
          <w:sz w:val="16"/>
          <w:szCs w:val="16"/>
        </w:rPr>
        <w:t>Глава 4. СПОСОБЫ ЗАКУПОК. ПОРЯДОК ОСУЩЕСТВЛЕНИЯ</w:t>
      </w:r>
    </w:p>
    <w:p w:rsidR="003464E7" w:rsidRPr="003464E7" w:rsidRDefault="003464E7" w:rsidP="003464E7">
      <w:pPr>
        <w:pStyle w:val="ConsPlusTitle"/>
        <w:jc w:val="center"/>
        <w:rPr>
          <w:sz w:val="16"/>
          <w:szCs w:val="16"/>
        </w:rPr>
      </w:pPr>
      <w:r w:rsidRPr="003464E7">
        <w:rPr>
          <w:sz w:val="16"/>
          <w:szCs w:val="16"/>
        </w:rPr>
        <w:t>КОНКУРЕНТНОЙ ЗАКУПКИ. ЗАКРЫТЫЕ ПРОЦЕДУРЫ.</w:t>
      </w:r>
    </w:p>
    <w:p w:rsidR="003464E7" w:rsidRPr="003464E7" w:rsidRDefault="003464E7" w:rsidP="003464E7">
      <w:pPr>
        <w:pStyle w:val="ConsPlusTitle"/>
        <w:jc w:val="center"/>
        <w:rPr>
          <w:sz w:val="16"/>
          <w:szCs w:val="16"/>
        </w:rPr>
      </w:pPr>
      <w:r w:rsidRPr="003464E7">
        <w:rPr>
          <w:sz w:val="16"/>
          <w:szCs w:val="16"/>
        </w:rPr>
        <w:t>ДОПОЛНИТЕЛЬНЫЕ ЭЛЕМЕНТЫ ЗАКУПОЧНЫХ ПРОЦЕДУР</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Title"/>
        <w:ind w:firstLine="709"/>
        <w:jc w:val="both"/>
        <w:outlineLvl w:val="2"/>
        <w:rPr>
          <w:sz w:val="16"/>
          <w:szCs w:val="16"/>
        </w:rPr>
      </w:pPr>
      <w:r w:rsidRPr="003464E7">
        <w:rPr>
          <w:sz w:val="16"/>
          <w:szCs w:val="16"/>
        </w:rPr>
        <w:t>Раздел 4.1. Способы закупок, условия их применения.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4.1.1. Заказчик осуществляет конкурентные и неконкурентные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4.1.2. Конкурентные закупки осуществляются следующими способами: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конкурс в электронной форме, закрытый конкурс;</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аукцион в электронной форме, закрытый аукцион;</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запрос котировок в электронной форме, закрытый запрос котировок;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запрос предложений в электронной форме, закрытый запрос предложений.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4.1.3. Конкурентная закупка осуществляется с соблюдением одновременно следующих условий: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информация о конкурентной закупке сообщается заказчиком одним из следующих способов: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посредством направления приглашений принять участие в закрытой конкурентной закупке в случаях, которые предусмотрены </w:t>
      </w:r>
      <w:hyperlink r:id="rId103">
        <w:r w:rsidRPr="003464E7">
          <w:rPr>
            <w:rFonts w:ascii="Times New Roman" w:hAnsi="Times New Roman" w:cs="Times New Roman"/>
            <w:sz w:val="16"/>
            <w:szCs w:val="16"/>
          </w:rPr>
          <w:t>статьей 3.5</w:t>
        </w:r>
      </w:hyperlink>
      <w:r w:rsidRPr="003464E7">
        <w:rPr>
          <w:rFonts w:ascii="Times New Roman" w:hAnsi="Times New Roman" w:cs="Times New Roman"/>
          <w:sz w:val="16"/>
          <w:szCs w:val="16"/>
        </w:rPr>
        <w:t xml:space="preserve"> Федерального закона N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3) описание предмета конкурентной закупки осуществляется с соблюдением требований </w:t>
      </w:r>
      <w:hyperlink r:id="rId104">
        <w:r w:rsidRPr="003464E7">
          <w:rPr>
            <w:rFonts w:ascii="Times New Roman" w:hAnsi="Times New Roman" w:cs="Times New Roman"/>
            <w:sz w:val="16"/>
            <w:szCs w:val="16"/>
          </w:rPr>
          <w:t>части 6.1 статьи 3</w:t>
        </w:r>
      </w:hyperlink>
      <w:r w:rsidRPr="003464E7">
        <w:rPr>
          <w:rFonts w:ascii="Times New Roman" w:hAnsi="Times New Roman" w:cs="Times New Roman"/>
          <w:sz w:val="16"/>
          <w:szCs w:val="16"/>
        </w:rPr>
        <w:t xml:space="preserve"> Федерального закона N 223-ФЗ.</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4.1.4. Неконкурентные закупки могут осуществляться следующими способами: </w:t>
      </w:r>
    </w:p>
    <w:p w:rsidR="003464E7" w:rsidRPr="003464E7" w:rsidRDefault="003464E7" w:rsidP="003464E7">
      <w:pPr>
        <w:pStyle w:val="ConsPlusNormal"/>
        <w:ind w:firstLine="533"/>
        <w:jc w:val="both"/>
        <w:rPr>
          <w:rFonts w:ascii="Times New Roman" w:hAnsi="Times New Roman" w:cs="Times New Roman"/>
          <w:sz w:val="16"/>
          <w:szCs w:val="16"/>
        </w:rPr>
      </w:pPr>
      <w:r w:rsidRPr="003464E7">
        <w:rPr>
          <w:rFonts w:ascii="Times New Roman" w:hAnsi="Times New Roman" w:cs="Times New Roman"/>
          <w:sz w:val="16"/>
          <w:szCs w:val="16"/>
        </w:rPr>
        <w:t xml:space="preserve">закупка у единственного поставщика (подрядчика, исполнителя), </w:t>
      </w:r>
    </w:p>
    <w:p w:rsidR="003464E7" w:rsidRPr="003464E7" w:rsidRDefault="003464E7" w:rsidP="003464E7">
      <w:pPr>
        <w:pStyle w:val="ConsPlusNormal"/>
        <w:ind w:firstLine="533"/>
        <w:jc w:val="both"/>
        <w:rPr>
          <w:rFonts w:ascii="Times New Roman" w:hAnsi="Times New Roman" w:cs="Times New Roman"/>
          <w:sz w:val="16"/>
          <w:szCs w:val="16"/>
        </w:rPr>
      </w:pPr>
      <w:r w:rsidRPr="003464E7">
        <w:rPr>
          <w:rFonts w:ascii="Times New Roman" w:hAnsi="Times New Roman" w:cs="Times New Roman"/>
          <w:sz w:val="16"/>
          <w:szCs w:val="16"/>
        </w:rPr>
        <w:t>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4.1.5. При проведении процедур конкурентной закупки </w:t>
      </w:r>
      <w:r w:rsidRPr="003464E7">
        <w:rPr>
          <w:rFonts w:ascii="Times New Roman" w:hAnsi="Times New Roman" w:cs="Times New Roman"/>
          <w:sz w:val="16"/>
          <w:szCs w:val="16"/>
        </w:rPr>
        <w:lastRenderedPageBreak/>
        <w:t>переговоры заказчика с участниками закупки не допускаются.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4.1.6. Процедура закупки считается завершенной со дня заключения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4.1.7. При осуществлении закупок товаров, работ, услуг, включенных в </w:t>
      </w:r>
      <w:hyperlink r:id="rId105">
        <w:r w:rsidRPr="003464E7">
          <w:rPr>
            <w:rFonts w:ascii="Times New Roman" w:hAnsi="Times New Roman" w:cs="Times New Roman"/>
            <w:sz w:val="16"/>
            <w:szCs w:val="16"/>
          </w:rPr>
          <w:t>перечень</w:t>
        </w:r>
      </w:hyperlink>
      <w:r w:rsidRPr="003464E7">
        <w:rPr>
          <w:rFonts w:ascii="Times New Roman" w:hAnsi="Times New Roman" w:cs="Times New Roman"/>
          <w:sz w:val="16"/>
          <w:szCs w:val="16"/>
        </w:rPr>
        <w:t>, утвержденный постановлением Правительства Российской Федерации от 21.06.2012 N 616 "Об утверждении перечня товаров, работ, услуг, закупка которых осуществляется в электронной форме", заказчик руководствуется указанным постановлением Правительства Российской Федерации.</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Title"/>
        <w:ind w:firstLine="709"/>
        <w:jc w:val="both"/>
        <w:outlineLvl w:val="2"/>
        <w:rPr>
          <w:sz w:val="16"/>
          <w:szCs w:val="16"/>
        </w:rPr>
      </w:pPr>
      <w:bookmarkStart w:id="124" w:name="P193"/>
      <w:bookmarkEnd w:id="124"/>
      <w:r w:rsidRPr="003464E7">
        <w:rPr>
          <w:sz w:val="16"/>
          <w:szCs w:val="16"/>
        </w:rPr>
        <w:t>Раздел 4.2. Порядок осуществления конкурентной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4.2.1. Конкурентная закупка осуществляется заказчиком в соответствии с Федеральным </w:t>
      </w:r>
      <w:hyperlink r:id="rId106">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223-ФЗ, положением о закупке заказчика, разработанным на основании и в соответствии с Типовым положением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4.2.2. Для осуществления конкурентной закупки заказчик разрабатывает извещение об осуществлении конкурентной закупки (далее - извещение об осуществлении закупки), разрабатывает и утверждает документацию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4.2.3. При описании в извещении об осуществлении закупки, документации о конкурентной закупке предмета закупки заказчик руководствуется правилами, определенными Федеральным </w:t>
      </w:r>
      <w:hyperlink r:id="rId107">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223-ФЗ.</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4.2.4. Заказчик определяет требования к участникам закупки в извещении об осуществлении закупки, документации о конкурентной закупке в соответствии с Типовым положением о закупке, положением о закупке заказчика.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4.2.5. В случае проведения конкурса в электронной форме, аукциона в электронной форме извещение об осуществлении закупки размещается заказчиком в единой информационной системе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В случаях проведения закрытой конкурентной закупки, предусмотренной </w:t>
      </w:r>
      <w:hyperlink r:id="rId108">
        <w:r w:rsidRPr="003464E7">
          <w:rPr>
            <w:rFonts w:ascii="Times New Roman" w:hAnsi="Times New Roman" w:cs="Times New Roman"/>
            <w:sz w:val="16"/>
            <w:szCs w:val="16"/>
          </w:rPr>
          <w:t>статьей 3.5</w:t>
        </w:r>
      </w:hyperlink>
      <w:r w:rsidRPr="003464E7">
        <w:rPr>
          <w:rFonts w:ascii="Times New Roman" w:hAnsi="Times New Roman" w:cs="Times New Roman"/>
          <w:sz w:val="16"/>
          <w:szCs w:val="16"/>
        </w:rPr>
        <w:t xml:space="preserve"> Федерального закона N 223-ФЗ, приглашения принять участие в закрытой конкурентной закупке с приложением документации о такой конкурентной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w:t>
      </w:r>
    </w:p>
    <w:p w:rsidR="003464E7" w:rsidRPr="003464E7" w:rsidRDefault="003464E7" w:rsidP="003464E7">
      <w:pPr>
        <w:pStyle w:val="ConsPlusNormal"/>
        <w:ind w:firstLine="709"/>
        <w:jc w:val="both"/>
        <w:rPr>
          <w:rFonts w:ascii="Times New Roman" w:hAnsi="Times New Roman" w:cs="Times New Roman"/>
          <w:sz w:val="16"/>
          <w:szCs w:val="16"/>
        </w:rPr>
      </w:pPr>
      <w:bookmarkStart w:id="125" w:name="P203"/>
      <w:bookmarkEnd w:id="125"/>
      <w:r w:rsidRPr="003464E7">
        <w:rPr>
          <w:rFonts w:ascii="Times New Roman" w:hAnsi="Times New Roman" w:cs="Times New Roman"/>
          <w:sz w:val="16"/>
          <w:szCs w:val="16"/>
        </w:rPr>
        <w:t>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4.2.7. В течение трех рабочих дней с даты поступления запроса, указанного в </w:t>
      </w:r>
      <w:hyperlink w:anchor="P203">
        <w:r w:rsidRPr="003464E7">
          <w:rPr>
            <w:rFonts w:ascii="Times New Roman" w:hAnsi="Times New Roman" w:cs="Times New Roman"/>
            <w:sz w:val="16"/>
            <w:szCs w:val="16"/>
          </w:rPr>
          <w:t>пункте 4.2.6</w:t>
        </w:r>
      </w:hyperlink>
      <w:r w:rsidRPr="003464E7">
        <w:rPr>
          <w:rFonts w:ascii="Times New Roman" w:hAnsi="Times New Roman" w:cs="Times New Roman"/>
          <w:sz w:val="16"/>
          <w:szCs w:val="16"/>
        </w:rPr>
        <w:t xml:space="preserve"> Типового положения о закупке,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4.2.8.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4.2.9. Изменения, вносимые в извещение об осуществлении закупки, документацию о конкурентной закупке, разъяснения положений извещения об осуществлении закупки и (или)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В случае внесения изменений в извещение об осуществлении закупки, документацию о конкурентной закупке срок подачи заявок на участие в такой закупке должен быть продлен таким образом, чтобы с </w:t>
      </w:r>
      <w:r w:rsidRPr="003464E7">
        <w:rPr>
          <w:rFonts w:ascii="Times New Roman" w:hAnsi="Times New Roman" w:cs="Times New Roman"/>
          <w:sz w:val="16"/>
          <w:szCs w:val="16"/>
        </w:rPr>
        <w:t>даты размещения в единой информационной системе, на официальном сайте, за исключением случаев, предусмотренных Федеральным законом № 223-ФЗ,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3464E7" w:rsidRPr="003464E7" w:rsidRDefault="003464E7" w:rsidP="003464E7">
      <w:pPr>
        <w:pStyle w:val="ConsPlusNormal"/>
        <w:ind w:firstLine="709"/>
        <w:jc w:val="both"/>
        <w:rPr>
          <w:rFonts w:ascii="Times New Roman" w:hAnsi="Times New Roman" w:cs="Times New Roman"/>
          <w:sz w:val="16"/>
          <w:szCs w:val="16"/>
        </w:rPr>
      </w:pPr>
      <w:bookmarkStart w:id="126" w:name="P208"/>
      <w:bookmarkEnd w:id="126"/>
      <w:r w:rsidRPr="003464E7">
        <w:rPr>
          <w:rFonts w:ascii="Times New Roman" w:hAnsi="Times New Roman" w:cs="Times New Roman"/>
          <w:sz w:val="16"/>
          <w:szCs w:val="16"/>
        </w:rPr>
        <w:t>4.2.10.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4.2.11.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об осуществлении закупки,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Форма заявки на участие в запросе котировок в электронной форме устанавливается в извещении о проведении запроса котировок в электронной форме.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4.2.12.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конкурентной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3464E7" w:rsidRPr="003464E7" w:rsidRDefault="003464E7" w:rsidP="003464E7">
      <w:pPr>
        <w:pStyle w:val="ConsPlusNormal"/>
        <w:ind w:firstLine="709"/>
        <w:jc w:val="both"/>
        <w:rPr>
          <w:rFonts w:ascii="Times New Roman" w:hAnsi="Times New Roman" w:cs="Times New Roman"/>
          <w:sz w:val="16"/>
          <w:szCs w:val="16"/>
        </w:rPr>
      </w:pPr>
      <w:bookmarkStart w:id="127" w:name="P213"/>
      <w:bookmarkEnd w:id="127"/>
      <w:r w:rsidRPr="003464E7">
        <w:rPr>
          <w:rFonts w:ascii="Times New Roman" w:hAnsi="Times New Roman" w:cs="Times New Roman"/>
          <w:sz w:val="16"/>
          <w:szCs w:val="16"/>
        </w:rPr>
        <w:t>4.2.13. Протоколы, составляемые в ходе осуществления конкурентной закупки, содержат следующие сведения: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дата подписания протокола;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сведения об объеме, цене закупаемых товаров, работ, услуг;</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срок исполнения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 количество поданных на участие в закупке (этапе закупки) заявок, а также дата и время регистрации каждой такой заявки;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количества заявок на участие в закупке, которые отклонены;</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7) причины, по которым конкурентная закупка признана несостоявшейся, в случае ее признания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а) конкурентная закупка признана несостоявшейся в связи с тем, что не подано ни одной заявки на участие в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б) конкурентная закупка признана несостоявшейся в связи с тем, что по результатам ее проведения все заявки на участие в закупке отклонены;</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конкурентная закупка признана несостоявшейся в связи с тем, что на участие в закупке подана только одна заявка;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p>
    <w:p w:rsidR="003464E7" w:rsidRPr="003464E7" w:rsidRDefault="003464E7" w:rsidP="003464E7">
      <w:pPr>
        <w:pStyle w:val="ConsPlusNormal"/>
        <w:ind w:firstLine="709"/>
        <w:jc w:val="both"/>
        <w:rPr>
          <w:rFonts w:ascii="Times New Roman" w:hAnsi="Times New Roman" w:cs="Times New Roman"/>
          <w:sz w:val="16"/>
          <w:szCs w:val="16"/>
        </w:rPr>
      </w:pPr>
      <w:bookmarkStart w:id="128" w:name="P230"/>
      <w:bookmarkEnd w:id="128"/>
      <w:r w:rsidRPr="003464E7">
        <w:rPr>
          <w:rFonts w:ascii="Times New Roman" w:hAnsi="Times New Roman" w:cs="Times New Roman"/>
          <w:sz w:val="16"/>
          <w:szCs w:val="16"/>
        </w:rPr>
        <w:t>4.2.14. Протокол, составленный по итогам конкурентной закупки (далее - итоговый протокол), содержит следующие сведения: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дата подписания протокола;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сведения об объеме, цене закупаемых товаров, работ, услуг;</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срок исполнения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 количество поданных заявок на участие в закупке, а также дата и время регистрации каждой такой заявки;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5) порядковые номера заявок на участие в закупке, окончательных предложений участников закупки в порядке уменьшения </w:t>
      </w:r>
      <w:r w:rsidRPr="003464E7">
        <w:rPr>
          <w:rFonts w:ascii="Times New Roman" w:hAnsi="Times New Roman" w:cs="Times New Roman"/>
          <w:sz w:val="16"/>
          <w:szCs w:val="16"/>
        </w:rPr>
        <w:lastRenderedPageBreak/>
        <w:t>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 результаты рассмотрения заявок на участие в закупке, окончательных предложений (если документацией о конкурентной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количества заявок на участие в закупке, окончательных предложений, которые отклонены;</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оснований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 причины, по которым закупка признана несостоявшейся, в случае признания ее таковой;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9)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4.2.15.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Title"/>
        <w:ind w:firstLine="709"/>
        <w:jc w:val="both"/>
        <w:outlineLvl w:val="2"/>
        <w:rPr>
          <w:sz w:val="16"/>
          <w:szCs w:val="16"/>
        </w:rPr>
      </w:pPr>
      <w:bookmarkStart w:id="129" w:name="P244"/>
      <w:bookmarkEnd w:id="129"/>
      <w:r w:rsidRPr="003464E7">
        <w:rPr>
          <w:sz w:val="16"/>
          <w:szCs w:val="16"/>
        </w:rPr>
        <w:t>Раздел 4.3. Конкурентная закупка в электронной форме. Функционирование электронной площадки для целей проведения такой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4.3.1.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w:t>
      </w:r>
      <w:hyperlink r:id="rId109">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N 223-ФЗ и Типовым положением о закупке, обеспечиваются оператором электронной площадки.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4.3.2.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4.3.3.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4.3.4.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4.3.5. Электронные документы участника конкурентной закупки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4.3.6. Информация, связанная с осуществлением конкурентной закупки в электронной форме, подлежит размещению в порядке, </w:t>
      </w:r>
      <w:r w:rsidRPr="003464E7">
        <w:rPr>
          <w:rFonts w:ascii="Times New Roman" w:hAnsi="Times New Roman" w:cs="Times New Roman"/>
          <w:sz w:val="16"/>
          <w:szCs w:val="16"/>
        </w:rPr>
        <w:t xml:space="preserve">установленном Федеральным </w:t>
      </w:r>
      <w:hyperlink r:id="rId110">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N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4.3.7.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4.3.8.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4.3.9.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4.3.10. Сведения о проведении закупки в электронной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об осуществлении закупки и (или)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4.3.11. Извещение об осуществлении закупки и документация о конкурентной закупке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4.3.12. Документы, входящие в состав заявки на участие в конкурентной закупке в электронной форме, подписываются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w:t>
      </w:r>
      <w:proofErr w:type="gramStart"/>
      <w:r w:rsidRPr="003464E7">
        <w:rPr>
          <w:rFonts w:ascii="Times New Roman" w:hAnsi="Times New Roman" w:cs="Times New Roman"/>
          <w:sz w:val="16"/>
          <w:szCs w:val="16"/>
        </w:rPr>
        <w:t>данной заявки</w:t>
      </w:r>
      <w:proofErr w:type="gramEnd"/>
      <w:r w:rsidRPr="003464E7">
        <w:rPr>
          <w:rFonts w:ascii="Times New Roman" w:hAnsi="Times New Roman" w:cs="Times New Roman"/>
          <w:sz w:val="16"/>
          <w:szCs w:val="16"/>
        </w:rPr>
        <w:t xml:space="preserve"> не соответствующей требованиям.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4.3.13.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в соответствии с регламентом электронной площадки.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4.3.14. Договор по итогам проведения закупки в электронной форме подписывается сторонами в электронном виде.</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Title"/>
        <w:ind w:firstLine="709"/>
        <w:jc w:val="both"/>
        <w:outlineLvl w:val="2"/>
        <w:rPr>
          <w:sz w:val="16"/>
          <w:szCs w:val="16"/>
        </w:rPr>
      </w:pPr>
      <w:bookmarkStart w:id="130" w:name="P260"/>
      <w:bookmarkEnd w:id="130"/>
      <w:r w:rsidRPr="003464E7">
        <w:rPr>
          <w:sz w:val="16"/>
          <w:szCs w:val="16"/>
        </w:rPr>
        <w:t>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4.4.1. При проведении конкурентных закупок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Российской Федерации.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Информация об установлении приоритета указывается в извещении об осуществлении закупки,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4.4.2. Условием предоставления приоритета является включение в документацию о конкурентной закупке, извещение о проведении запроса котировок следующих сведений: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сведения о начальной (максимальной) цене единицы каждого товара, работы, услуги, являющихся предметом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lastRenderedPageBreak/>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 о начальной (максимальной) цене единицы каждого товара, работы, услуги, являющихся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4.4.3. Приоритет не предоставляется в случаях, если: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закупка признана несостоявшейся и договор заключается с единственным участником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иных случаях, установленных Правительством Российской Федерации.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4.4.4. При проведении закупок заказчик руководствуется </w:t>
      </w:r>
      <w:hyperlink r:id="rId111">
        <w:r w:rsidRPr="003464E7">
          <w:rPr>
            <w:rFonts w:ascii="Times New Roman" w:hAnsi="Times New Roman" w:cs="Times New Roman"/>
            <w:sz w:val="16"/>
            <w:szCs w:val="16"/>
          </w:rPr>
          <w:t>постановлением</w:t>
        </w:r>
      </w:hyperlink>
      <w:r w:rsidRPr="003464E7">
        <w:rPr>
          <w:rFonts w:ascii="Times New Roman" w:hAnsi="Times New Roman" w:cs="Times New Roman"/>
          <w:sz w:val="16"/>
          <w:szCs w:val="16"/>
        </w:rPr>
        <w:t xml:space="preserve"> Правительства Российской Федерации от 03.12.2020 N 2013 "О минимальной доле закупок товаров российского происхождения".</w:t>
      </w:r>
    </w:p>
    <w:p w:rsidR="003464E7" w:rsidRPr="003464E7" w:rsidRDefault="003464E7" w:rsidP="003464E7">
      <w:pPr>
        <w:pStyle w:val="ConsPlusTitle"/>
        <w:ind w:firstLine="709"/>
        <w:jc w:val="both"/>
        <w:outlineLvl w:val="2"/>
        <w:rPr>
          <w:sz w:val="16"/>
          <w:szCs w:val="16"/>
        </w:rPr>
      </w:pPr>
      <w:bookmarkStart w:id="131" w:name="P282"/>
      <w:bookmarkEnd w:id="131"/>
    </w:p>
    <w:p w:rsidR="003464E7" w:rsidRPr="003464E7" w:rsidRDefault="003464E7" w:rsidP="003464E7">
      <w:pPr>
        <w:pStyle w:val="ConsPlusTitle"/>
        <w:ind w:firstLine="709"/>
        <w:jc w:val="center"/>
        <w:outlineLvl w:val="2"/>
        <w:rPr>
          <w:sz w:val="16"/>
          <w:szCs w:val="16"/>
        </w:rPr>
      </w:pPr>
      <w:r w:rsidRPr="003464E7">
        <w:rPr>
          <w:sz w:val="16"/>
          <w:szCs w:val="16"/>
        </w:rPr>
        <w:t>Раздел 4.5. Закрытые процедуры.</w:t>
      </w:r>
    </w:p>
    <w:p w:rsidR="003464E7" w:rsidRPr="003464E7" w:rsidRDefault="003464E7" w:rsidP="003464E7">
      <w:pPr>
        <w:pStyle w:val="ConsPlusNormal"/>
        <w:jc w:val="both"/>
        <w:rPr>
          <w:rFonts w:ascii="Times New Roman" w:hAnsi="Times New Roman" w:cs="Times New Roman"/>
          <w:sz w:val="16"/>
          <w:szCs w:val="16"/>
        </w:rPr>
      </w:pP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4.5.1.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w:t>
      </w:r>
      <w:hyperlink r:id="rId112">
        <w:r w:rsidRPr="003464E7">
          <w:rPr>
            <w:rFonts w:ascii="Times New Roman" w:hAnsi="Times New Roman" w:cs="Times New Roman"/>
            <w:sz w:val="16"/>
            <w:szCs w:val="16"/>
          </w:rPr>
          <w:t>закона</w:t>
        </w:r>
      </w:hyperlink>
      <w:r w:rsidRPr="003464E7">
        <w:rPr>
          <w:rFonts w:ascii="Times New Roman" w:hAnsi="Times New Roman" w:cs="Times New Roman"/>
          <w:sz w:val="16"/>
          <w:szCs w:val="16"/>
        </w:rPr>
        <w:t xml:space="preserve"> N 223-ФЗ</w:t>
      </w:r>
      <w:r w:rsidRPr="003464E7">
        <w:rPr>
          <w:rFonts w:ascii="Times New Roman" w:hAnsi="Times New Roman" w:cs="Times New Roman"/>
          <w:bCs/>
          <w:sz w:val="16"/>
          <w:szCs w:val="16"/>
        </w:rPr>
        <w:t>.</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4.5.2. Закрытая конкурентная закупка осуществляется в порядке, установленном в </w:t>
      </w:r>
      <w:hyperlink w:anchor="P193">
        <w:r w:rsidRPr="003464E7">
          <w:rPr>
            <w:rFonts w:ascii="Times New Roman" w:hAnsi="Times New Roman" w:cs="Times New Roman"/>
            <w:sz w:val="16"/>
            <w:szCs w:val="16"/>
          </w:rPr>
          <w:t>разделах 4.2</w:t>
        </w:r>
      </w:hyperlink>
      <w:r w:rsidRPr="003464E7">
        <w:rPr>
          <w:rFonts w:ascii="Times New Roman" w:hAnsi="Times New Roman" w:cs="Times New Roman"/>
          <w:sz w:val="16"/>
          <w:szCs w:val="16"/>
        </w:rPr>
        <w:t xml:space="preserve">, </w:t>
      </w:r>
      <w:hyperlink w:anchor="P244">
        <w:r w:rsidRPr="003464E7">
          <w:rPr>
            <w:rFonts w:ascii="Times New Roman" w:hAnsi="Times New Roman" w:cs="Times New Roman"/>
            <w:sz w:val="16"/>
            <w:szCs w:val="16"/>
          </w:rPr>
          <w:t>4.3</w:t>
        </w:r>
      </w:hyperlink>
      <w:r w:rsidRPr="003464E7">
        <w:rPr>
          <w:rFonts w:ascii="Times New Roman" w:hAnsi="Times New Roman" w:cs="Times New Roman"/>
          <w:sz w:val="16"/>
          <w:szCs w:val="16"/>
        </w:rPr>
        <w:t xml:space="preserve"> Типового положения о закупке, с учетом особенностей, предусмотренных настоящим разделом.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4.5.3. Информация о закрытой конкурентной закупке</w:t>
      </w:r>
      <w:r w:rsidRPr="003464E7">
        <w:rPr>
          <w:rFonts w:ascii="Times New Roman" w:hAnsi="Times New Roman" w:cs="Times New Roman"/>
          <w:bCs/>
          <w:sz w:val="16"/>
          <w:szCs w:val="16"/>
        </w:rPr>
        <w:t>,</w:t>
      </w:r>
      <w:r w:rsidRPr="003464E7">
        <w:rPr>
          <w:rFonts w:ascii="Times New Roman" w:hAnsi="Times New Roman" w:cs="Times New Roman"/>
          <w:sz w:val="16"/>
          <w:szCs w:val="16"/>
        </w:rPr>
        <w:t xml:space="preserve"> не подлежит размещению в единой информационной системе. В сроки, установленные для размещения в единой информационной системе извещения об осуществлении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w:t>
      </w:r>
      <w:hyperlink r:id="rId113">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N 223-ФЗ. Участник закрытой конкурентной закупки представляет заявку на участие в закрытой конкурентной закупке </w:t>
      </w:r>
      <w:r w:rsidRPr="003464E7">
        <w:rPr>
          <w:rFonts w:ascii="Times New Roman" w:hAnsi="Times New Roman" w:cs="Times New Roman"/>
          <w:sz w:val="16"/>
          <w:szCs w:val="16"/>
        </w:rPr>
        <w:t>в запечатанном конверте, не позволяющем просматривать ее содержание до вскрытия конверта.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4.5.4.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4.5.5. Заказчик вправе требовать от участника закупки заключения соглашения о конфиденциальности до получения участником закупки документации о такой конкурентной закупке. Условие о заключении соглашения о конфиденциальности включается в приглашение к участию в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Соглашение о конфиденциальности заключается с каждым участником закупки. Документация о конкурентной закупке предоставляется после подписания участником закупки такого соглашения.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4.5.6. Заказчик вправе требовать наличие у представителя участника закупки допуска к государственной тайне в соответствии с </w:t>
      </w:r>
      <w:hyperlink r:id="rId114">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Российской Федерации от 21.07.1993 N 5485-1 "О государственной тайне".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4.5.7.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Title"/>
        <w:ind w:firstLine="709"/>
        <w:jc w:val="both"/>
        <w:outlineLvl w:val="2"/>
        <w:rPr>
          <w:sz w:val="16"/>
          <w:szCs w:val="16"/>
        </w:rPr>
      </w:pPr>
      <w:r w:rsidRPr="003464E7">
        <w:rPr>
          <w:sz w:val="16"/>
          <w:szCs w:val="16"/>
        </w:rPr>
        <w:t>Раздел 4.6. Оценка и сопоставление заявок на участие в конкурентной закупке, окончательных предложений участников закупки и критерии этой оценки.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4.6.1.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p>
    <w:p w:rsidR="003464E7" w:rsidRPr="003464E7" w:rsidRDefault="003464E7" w:rsidP="003464E7">
      <w:pPr>
        <w:pStyle w:val="ConsPlusNormal"/>
        <w:ind w:firstLine="709"/>
        <w:jc w:val="both"/>
        <w:rPr>
          <w:rFonts w:ascii="Times New Roman" w:hAnsi="Times New Roman" w:cs="Times New Roman"/>
          <w:sz w:val="16"/>
          <w:szCs w:val="16"/>
        </w:rPr>
      </w:pPr>
      <w:bookmarkStart w:id="132" w:name="P295"/>
      <w:bookmarkEnd w:id="132"/>
      <w:r w:rsidRPr="003464E7">
        <w:rPr>
          <w:rFonts w:ascii="Times New Roman" w:hAnsi="Times New Roman" w:cs="Times New Roman"/>
          <w:sz w:val="16"/>
          <w:szCs w:val="16"/>
        </w:rPr>
        <w:t>1) цена договора;</w:t>
      </w:r>
    </w:p>
    <w:p w:rsidR="003464E7" w:rsidRPr="003464E7" w:rsidRDefault="003464E7" w:rsidP="003464E7">
      <w:pPr>
        <w:pStyle w:val="ConsPlusNormal"/>
        <w:ind w:firstLine="709"/>
        <w:jc w:val="both"/>
        <w:rPr>
          <w:rFonts w:ascii="Times New Roman" w:hAnsi="Times New Roman" w:cs="Times New Roman"/>
          <w:sz w:val="16"/>
          <w:szCs w:val="16"/>
        </w:rPr>
      </w:pPr>
      <w:bookmarkStart w:id="133" w:name="P296"/>
      <w:bookmarkEnd w:id="133"/>
      <w:r w:rsidRPr="003464E7">
        <w:rPr>
          <w:rFonts w:ascii="Times New Roman" w:hAnsi="Times New Roman" w:cs="Times New Roman"/>
          <w:sz w:val="16"/>
          <w:szCs w:val="16"/>
        </w:rPr>
        <w:t>2) расходы на эксплуатацию и ремонт товаров, использование результатов работ;</w:t>
      </w:r>
    </w:p>
    <w:p w:rsidR="003464E7" w:rsidRPr="003464E7" w:rsidRDefault="003464E7" w:rsidP="003464E7">
      <w:pPr>
        <w:pStyle w:val="ConsPlusNormal"/>
        <w:ind w:firstLine="709"/>
        <w:jc w:val="both"/>
        <w:rPr>
          <w:rFonts w:ascii="Times New Roman" w:hAnsi="Times New Roman" w:cs="Times New Roman"/>
          <w:sz w:val="16"/>
          <w:szCs w:val="16"/>
        </w:rPr>
      </w:pPr>
      <w:bookmarkStart w:id="134" w:name="P297"/>
      <w:bookmarkEnd w:id="134"/>
      <w:r w:rsidRPr="003464E7">
        <w:rPr>
          <w:rFonts w:ascii="Times New Roman" w:hAnsi="Times New Roman" w:cs="Times New Roman"/>
          <w:sz w:val="16"/>
          <w:szCs w:val="16"/>
        </w:rPr>
        <w:t>3) качественные, функциональные и экологические характеристики предмета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4.6.2. В документации о конкурентной закупке заказчик обязан указать используемые при определении поставщика (подрядчика, исполнителя) критерии и их величины значимости. Количество используемых при определении поставщика (подрядчика, исполнителя) критериев, за исключением случаев проведения аукциона в электронной форме, запроса котировок в электронной форме, должно быть не менее чем два, одним из которых является цена договора. Не указанные в документации о конкурентной закупке критерии и их величины значимости не применяются для целей оценки заявок.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4.6.3. 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w:t>
      </w:r>
      <w:hyperlink w:anchor="P296">
        <w:r w:rsidRPr="003464E7">
          <w:rPr>
            <w:rFonts w:ascii="Times New Roman" w:hAnsi="Times New Roman" w:cs="Times New Roman"/>
            <w:sz w:val="16"/>
            <w:szCs w:val="16"/>
          </w:rPr>
          <w:t>подпункте 2 пункта 4.6.1</w:t>
        </w:r>
      </w:hyperlink>
      <w:r w:rsidRPr="003464E7">
        <w:rPr>
          <w:rFonts w:ascii="Times New Roman" w:hAnsi="Times New Roman" w:cs="Times New Roman"/>
          <w:sz w:val="16"/>
          <w:szCs w:val="16"/>
        </w:rPr>
        <w:t xml:space="preserve"> Типового положения о закупке, не должна превышать величину значимости критерия, указанного в </w:t>
      </w:r>
      <w:hyperlink w:anchor="P295">
        <w:r w:rsidRPr="003464E7">
          <w:rPr>
            <w:rFonts w:ascii="Times New Roman" w:hAnsi="Times New Roman" w:cs="Times New Roman"/>
            <w:sz w:val="16"/>
            <w:szCs w:val="16"/>
          </w:rPr>
          <w:t>подпункте 1 пункта 4.6.1</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bookmarkStart w:id="135" w:name="P301"/>
      <w:bookmarkEnd w:id="135"/>
      <w:r w:rsidRPr="003464E7">
        <w:rPr>
          <w:rFonts w:ascii="Times New Roman" w:hAnsi="Times New Roman" w:cs="Times New Roman"/>
          <w:sz w:val="16"/>
          <w:szCs w:val="16"/>
        </w:rPr>
        <w:t xml:space="preserve">4.6.4. Сумма величин значимости критериев, указанных в </w:t>
      </w:r>
      <w:hyperlink w:anchor="P295">
        <w:r w:rsidRPr="003464E7">
          <w:rPr>
            <w:rFonts w:ascii="Times New Roman" w:hAnsi="Times New Roman" w:cs="Times New Roman"/>
            <w:sz w:val="16"/>
            <w:szCs w:val="16"/>
          </w:rPr>
          <w:t>подпунктах 1</w:t>
        </w:r>
      </w:hyperlink>
      <w:r w:rsidRPr="003464E7">
        <w:rPr>
          <w:rFonts w:ascii="Times New Roman" w:hAnsi="Times New Roman" w:cs="Times New Roman"/>
          <w:sz w:val="16"/>
          <w:szCs w:val="16"/>
        </w:rPr>
        <w:t xml:space="preserve"> и </w:t>
      </w:r>
      <w:hyperlink w:anchor="P296">
        <w:r w:rsidRPr="003464E7">
          <w:rPr>
            <w:rFonts w:ascii="Times New Roman" w:hAnsi="Times New Roman" w:cs="Times New Roman"/>
            <w:sz w:val="16"/>
            <w:szCs w:val="16"/>
          </w:rPr>
          <w:t>2 пункта 4.6.1</w:t>
        </w:r>
      </w:hyperlink>
      <w:r w:rsidRPr="003464E7">
        <w:rPr>
          <w:rFonts w:ascii="Times New Roman" w:hAnsi="Times New Roman" w:cs="Times New Roman"/>
          <w:sz w:val="16"/>
          <w:szCs w:val="16"/>
        </w:rPr>
        <w:t xml:space="preserve"> Типового положения о закупке,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В случае, если при заключении таких договоров критерий, указанный в </w:t>
      </w:r>
      <w:hyperlink w:anchor="P296">
        <w:r w:rsidRPr="003464E7">
          <w:rPr>
            <w:rFonts w:ascii="Times New Roman" w:hAnsi="Times New Roman" w:cs="Times New Roman"/>
            <w:sz w:val="16"/>
            <w:szCs w:val="16"/>
          </w:rPr>
          <w:t>подпункте 2 пункта 4.6.1</w:t>
        </w:r>
      </w:hyperlink>
      <w:r w:rsidRPr="003464E7">
        <w:rPr>
          <w:rFonts w:ascii="Times New Roman" w:hAnsi="Times New Roman" w:cs="Times New Roman"/>
          <w:sz w:val="16"/>
          <w:szCs w:val="16"/>
        </w:rPr>
        <w:t xml:space="preserve"> Типового положения о закупке, не используется, величина значимости критерия, указанного в </w:t>
      </w:r>
      <w:hyperlink w:anchor="P295">
        <w:r w:rsidRPr="003464E7">
          <w:rPr>
            <w:rFonts w:ascii="Times New Roman" w:hAnsi="Times New Roman" w:cs="Times New Roman"/>
            <w:sz w:val="16"/>
            <w:szCs w:val="16"/>
          </w:rPr>
          <w:t>подпункте 1 пункта 4.6.1</w:t>
        </w:r>
      </w:hyperlink>
      <w:r w:rsidRPr="003464E7">
        <w:rPr>
          <w:rFonts w:ascii="Times New Roman" w:hAnsi="Times New Roman" w:cs="Times New Roman"/>
          <w:sz w:val="16"/>
          <w:szCs w:val="16"/>
        </w:rPr>
        <w:t xml:space="preserve"> Типового положения о закупке, должна составлять не менее чем двадцать процентов суммы величин значимости всех критериев. Величина значимости критерия, указанного в подпункте 1 пункта 4.6.1 Типового положения о закупке, при определении исполнителей в целях заключения договора на создание произведения литературы или искусства может быть снижена до нуля процентов суммы величин значимости всех критериев.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4.6.5. Положения Типового положения о закупке, касающиеся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w:t>
      </w:r>
      <w:r w:rsidRPr="003464E7">
        <w:rPr>
          <w:rFonts w:ascii="Times New Roman" w:hAnsi="Times New Roman" w:cs="Times New Roman"/>
          <w:sz w:val="16"/>
          <w:szCs w:val="16"/>
        </w:rPr>
        <w:lastRenderedPageBreak/>
        <w:t>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p w:rsidR="003464E7" w:rsidRPr="003464E7" w:rsidRDefault="003464E7" w:rsidP="003464E7">
      <w:pPr>
        <w:pStyle w:val="ConsPlusNormal"/>
        <w:ind w:firstLine="709"/>
        <w:jc w:val="both"/>
        <w:rPr>
          <w:rFonts w:ascii="Times New Roman" w:hAnsi="Times New Roman" w:cs="Times New Roman"/>
          <w:sz w:val="16"/>
          <w:szCs w:val="16"/>
        </w:rPr>
      </w:pPr>
      <w:bookmarkStart w:id="136" w:name="P304"/>
      <w:bookmarkEnd w:id="136"/>
      <w:r w:rsidRPr="003464E7">
        <w:rPr>
          <w:rFonts w:ascii="Times New Roman" w:hAnsi="Times New Roman" w:cs="Times New Roman"/>
          <w:sz w:val="16"/>
          <w:szCs w:val="16"/>
        </w:rPr>
        <w:t xml:space="preserve">4.6.6. Порядок оценки заявок, окончательных предложений участников закупки, в том числе предельные величины значимости каждого критерия, устанавливается в </w:t>
      </w:r>
      <w:hyperlink w:anchor="P1157">
        <w:r w:rsidRPr="003464E7">
          <w:rPr>
            <w:rFonts w:ascii="Times New Roman" w:hAnsi="Times New Roman" w:cs="Times New Roman"/>
            <w:sz w:val="16"/>
            <w:szCs w:val="16"/>
          </w:rPr>
          <w:t>приложении 1</w:t>
        </w:r>
      </w:hyperlink>
      <w:r w:rsidRPr="003464E7">
        <w:rPr>
          <w:rFonts w:ascii="Times New Roman" w:hAnsi="Times New Roman" w:cs="Times New Roman"/>
          <w:sz w:val="16"/>
          <w:szCs w:val="16"/>
        </w:rPr>
        <w:t xml:space="preserve"> к Типовому положению о закупке.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295">
        <w:r w:rsidRPr="003464E7">
          <w:rPr>
            <w:rFonts w:ascii="Times New Roman" w:hAnsi="Times New Roman" w:cs="Times New Roman"/>
            <w:sz w:val="16"/>
            <w:szCs w:val="16"/>
          </w:rPr>
          <w:t>подпунктах 1</w:t>
        </w:r>
      </w:hyperlink>
      <w:r w:rsidRPr="003464E7">
        <w:rPr>
          <w:rFonts w:ascii="Times New Roman" w:hAnsi="Times New Roman" w:cs="Times New Roman"/>
          <w:sz w:val="16"/>
          <w:szCs w:val="16"/>
        </w:rPr>
        <w:t xml:space="preserve"> и </w:t>
      </w:r>
      <w:hyperlink w:anchor="P296">
        <w:r w:rsidRPr="003464E7">
          <w:rPr>
            <w:rFonts w:ascii="Times New Roman" w:hAnsi="Times New Roman" w:cs="Times New Roman"/>
            <w:sz w:val="16"/>
            <w:szCs w:val="16"/>
          </w:rPr>
          <w:t>2 пункта 4.6.1</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4.6.7. Не допускается использование заказчиком не предусмотренных Типовым положением о закупке критериев или их величин значимости, установленных </w:t>
      </w:r>
      <w:hyperlink w:anchor="P301">
        <w:r w:rsidRPr="003464E7">
          <w:rPr>
            <w:rFonts w:ascii="Times New Roman" w:hAnsi="Times New Roman" w:cs="Times New Roman"/>
            <w:sz w:val="16"/>
            <w:szCs w:val="16"/>
          </w:rPr>
          <w:t>пунктом 4.6.4</w:t>
        </w:r>
      </w:hyperlink>
      <w:r w:rsidRPr="003464E7">
        <w:rPr>
          <w:rFonts w:ascii="Times New Roman" w:hAnsi="Times New Roman" w:cs="Times New Roman"/>
          <w:sz w:val="16"/>
          <w:szCs w:val="16"/>
        </w:rPr>
        <w:t xml:space="preserve"> Типового положения о закупке и в соответствии с </w:t>
      </w:r>
      <w:hyperlink w:anchor="P304">
        <w:r w:rsidRPr="003464E7">
          <w:rPr>
            <w:rFonts w:ascii="Times New Roman" w:hAnsi="Times New Roman" w:cs="Times New Roman"/>
            <w:sz w:val="16"/>
            <w:szCs w:val="16"/>
          </w:rPr>
          <w:t>пунктом 4.6.6</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4.6.8.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4.6.9. Итоговый рейтинг заявки (предложения) вычисляется как сумма рейтингов по каждому критерию оценки заявки (предложения).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4.6.10.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Если в нескольких заявках на участие в закупочной процедуре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участника, предложение которого поступило ранее предложений других участников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4.6.11. В случае если в отношении участников закупки предъявляются дополнительные требования в соответствии с </w:t>
      </w:r>
      <w:hyperlink w:anchor="P338">
        <w:r w:rsidRPr="003464E7">
          <w:rPr>
            <w:rFonts w:ascii="Times New Roman" w:hAnsi="Times New Roman" w:cs="Times New Roman"/>
            <w:sz w:val="16"/>
            <w:szCs w:val="16"/>
          </w:rPr>
          <w:t>разделом 5.2</w:t>
        </w:r>
      </w:hyperlink>
      <w:r w:rsidRPr="003464E7">
        <w:rPr>
          <w:rFonts w:ascii="Times New Roman" w:hAnsi="Times New Roman" w:cs="Times New Roman"/>
          <w:sz w:val="16"/>
          <w:szCs w:val="16"/>
        </w:rPr>
        <w:t xml:space="preserve"> Типового положения о закупке, такие дополнительные требования не могут применяться в качестве критериев оценки заявок.</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Title"/>
        <w:ind w:firstLine="709"/>
        <w:jc w:val="center"/>
        <w:outlineLvl w:val="2"/>
        <w:rPr>
          <w:sz w:val="16"/>
          <w:szCs w:val="16"/>
        </w:rPr>
      </w:pPr>
      <w:bookmarkStart w:id="137" w:name="P313"/>
      <w:bookmarkEnd w:id="137"/>
      <w:r w:rsidRPr="003464E7">
        <w:rPr>
          <w:sz w:val="16"/>
          <w:szCs w:val="16"/>
        </w:rPr>
        <w:t>Раздел 4.7. Антидемпинговые меры.</w:t>
      </w:r>
    </w:p>
    <w:p w:rsidR="003464E7" w:rsidRPr="003464E7" w:rsidRDefault="003464E7" w:rsidP="003464E7">
      <w:pPr>
        <w:pStyle w:val="ConsPlusNormal"/>
        <w:ind w:firstLine="709"/>
        <w:jc w:val="both"/>
        <w:rPr>
          <w:rFonts w:ascii="Times New Roman" w:hAnsi="Times New Roman" w:cs="Times New Roman"/>
          <w:sz w:val="16"/>
          <w:szCs w:val="16"/>
        </w:rPr>
      </w:pPr>
      <w:bookmarkStart w:id="138" w:name="P314"/>
      <w:bookmarkEnd w:id="138"/>
      <w:r w:rsidRPr="003464E7">
        <w:rPr>
          <w:rFonts w:ascii="Times New Roman" w:hAnsi="Times New Roman" w:cs="Times New Roman"/>
          <w:sz w:val="16"/>
          <w:szCs w:val="16"/>
        </w:rPr>
        <w:t xml:space="preserve">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sidRPr="003464E7">
        <w:rPr>
          <w:rFonts w:ascii="Times New Roman" w:hAnsi="Times New Roman" w:cs="Times New Roman"/>
          <w:bCs/>
          <w:sz w:val="16"/>
          <w:szCs w:val="16"/>
        </w:rPr>
        <w:t xml:space="preserve">извещении об осуществлении закупки, </w:t>
      </w:r>
      <w:r w:rsidRPr="003464E7">
        <w:rPr>
          <w:rFonts w:ascii="Times New Roman" w:hAnsi="Times New Roman" w:cs="Times New Roman"/>
          <w:sz w:val="16"/>
          <w:szCs w:val="16"/>
        </w:rPr>
        <w:t>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добросовестность такого участника закупки, содержащейся в реестре договоров и реестре контрактов, опубликованных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трех и более договоров или контрактов без применения к такому участнику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4.7.2. Обеспечение исполнения договора и информация, предусмотренные </w:t>
      </w:r>
      <w:hyperlink w:anchor="P314">
        <w:r w:rsidRPr="003464E7">
          <w:rPr>
            <w:rFonts w:ascii="Times New Roman" w:hAnsi="Times New Roman" w:cs="Times New Roman"/>
            <w:sz w:val="16"/>
            <w:szCs w:val="16"/>
          </w:rPr>
          <w:t>пунктом 4.7.1</w:t>
        </w:r>
      </w:hyperlink>
      <w:r w:rsidRPr="003464E7">
        <w:rPr>
          <w:rFonts w:ascii="Times New Roman" w:hAnsi="Times New Roman" w:cs="Times New Roman"/>
          <w:sz w:val="16"/>
          <w:szCs w:val="16"/>
        </w:rPr>
        <w:t xml:space="preserve"> Типового положения о закупке, предоставляется участником закупки при направлении заказчику подписанного проекта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При невыполнении участником закупки, признанным победителем конкурентной закупки, указанного требования или признании комиссией по осуществлению закупок информации, предусмотренной </w:t>
      </w:r>
      <w:hyperlink w:anchor="P314">
        <w:r w:rsidRPr="003464E7">
          <w:rPr>
            <w:rFonts w:ascii="Times New Roman" w:hAnsi="Times New Roman" w:cs="Times New Roman"/>
            <w:sz w:val="16"/>
            <w:szCs w:val="16"/>
          </w:rPr>
          <w:t>пунктом 4.7.1</w:t>
        </w:r>
      </w:hyperlink>
      <w:r w:rsidRPr="003464E7">
        <w:rPr>
          <w:rFonts w:ascii="Times New Roman" w:hAnsi="Times New Roman" w:cs="Times New Roman"/>
          <w:sz w:val="16"/>
          <w:szCs w:val="16"/>
        </w:rPr>
        <w:t xml:space="preserve"> Типового положения о закупке, недостоверной, договор с таким участником закупки не заключается, и он признается уклонившимся от заключения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Решение комиссии по осуществлению закупок об уклонении участника закупки от заключения договора или о признании </w:t>
      </w:r>
      <w:r w:rsidRPr="003464E7">
        <w:rPr>
          <w:rFonts w:ascii="Times New Roman" w:hAnsi="Times New Roman" w:cs="Times New Roman"/>
          <w:sz w:val="16"/>
          <w:szCs w:val="16"/>
        </w:rPr>
        <w:t>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4.7.3. 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НМЦД,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4.7.4.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Title"/>
        <w:jc w:val="center"/>
        <w:outlineLvl w:val="1"/>
        <w:rPr>
          <w:sz w:val="16"/>
          <w:szCs w:val="16"/>
        </w:rPr>
      </w:pPr>
      <w:r w:rsidRPr="003464E7">
        <w:rPr>
          <w:sz w:val="16"/>
          <w:szCs w:val="16"/>
        </w:rPr>
        <w:t>Глава 5. ТРЕБОВАНИЯ К УЧАСТНИКАМ ЗАКУПКИ И СОСТАВУ</w:t>
      </w:r>
    </w:p>
    <w:p w:rsidR="003464E7" w:rsidRPr="003464E7" w:rsidRDefault="003464E7" w:rsidP="003464E7">
      <w:pPr>
        <w:pStyle w:val="ConsPlusTitle"/>
        <w:jc w:val="center"/>
        <w:rPr>
          <w:sz w:val="16"/>
          <w:szCs w:val="16"/>
        </w:rPr>
      </w:pPr>
      <w:r w:rsidRPr="003464E7">
        <w:rPr>
          <w:sz w:val="16"/>
          <w:szCs w:val="16"/>
        </w:rPr>
        <w:t>ЗАЯВКИ НА УЧАСТИЕ В КОНКУРЕНТНОЙ ЗАКУПКЕ</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Title"/>
        <w:ind w:firstLine="709"/>
        <w:jc w:val="both"/>
        <w:outlineLvl w:val="2"/>
        <w:rPr>
          <w:sz w:val="16"/>
          <w:szCs w:val="16"/>
        </w:rPr>
      </w:pPr>
      <w:r w:rsidRPr="003464E7">
        <w:rPr>
          <w:sz w:val="16"/>
          <w:szCs w:val="16"/>
        </w:rPr>
        <w:t>Раздел 5.1. Обязательные требования к участникам закупки.</w:t>
      </w:r>
    </w:p>
    <w:p w:rsidR="003464E7" w:rsidRPr="003464E7" w:rsidRDefault="003464E7" w:rsidP="003464E7">
      <w:pPr>
        <w:pStyle w:val="ConsPlusNormal"/>
        <w:ind w:firstLine="709"/>
        <w:jc w:val="both"/>
        <w:rPr>
          <w:rFonts w:ascii="Times New Roman" w:hAnsi="Times New Roman" w:cs="Times New Roman"/>
          <w:sz w:val="16"/>
          <w:szCs w:val="16"/>
        </w:rPr>
      </w:pPr>
      <w:bookmarkStart w:id="139" w:name="P325"/>
      <w:bookmarkEnd w:id="139"/>
      <w:r w:rsidRPr="003464E7">
        <w:rPr>
          <w:rFonts w:ascii="Times New Roman" w:hAnsi="Times New Roman" w:cs="Times New Roman"/>
          <w:sz w:val="16"/>
          <w:szCs w:val="16"/>
        </w:rPr>
        <w:t>5.1.1. К участникам закупки предъявляются следующие обязательные требования: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3464E7" w:rsidRPr="003464E7" w:rsidRDefault="003464E7" w:rsidP="003464E7">
      <w:pPr>
        <w:pStyle w:val="ConsPlusNormal"/>
        <w:ind w:firstLine="709"/>
        <w:jc w:val="both"/>
        <w:rPr>
          <w:rFonts w:ascii="Times New Roman" w:hAnsi="Times New Roman" w:cs="Times New Roman"/>
          <w:sz w:val="16"/>
          <w:szCs w:val="16"/>
        </w:rPr>
      </w:pPr>
      <w:bookmarkStart w:id="140" w:name="P327"/>
      <w:bookmarkEnd w:id="140"/>
      <w:r w:rsidRPr="003464E7">
        <w:rPr>
          <w:rFonts w:ascii="Times New Roman" w:hAnsi="Times New Roman" w:cs="Times New Roman"/>
          <w:sz w:val="16"/>
          <w:szCs w:val="16"/>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3) неприостановление деятельности участника закупки в порядке, установленном </w:t>
      </w:r>
      <w:hyperlink r:id="rId115">
        <w:r w:rsidRPr="003464E7">
          <w:rPr>
            <w:rFonts w:ascii="Times New Roman" w:hAnsi="Times New Roman" w:cs="Times New Roman"/>
            <w:sz w:val="16"/>
            <w:szCs w:val="16"/>
          </w:rPr>
          <w:t>Кодексом</w:t>
        </w:r>
      </w:hyperlink>
      <w:r w:rsidRPr="003464E7">
        <w:rPr>
          <w:rFonts w:ascii="Times New Roman" w:hAnsi="Times New Roman" w:cs="Times New Roman"/>
          <w:sz w:val="16"/>
          <w:szCs w:val="16"/>
        </w:rPr>
        <w:t xml:space="preserve"> Российской Федерации об административных правонарушениях, на дату подачи заявки на участие в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6">
        <w:r w:rsidRPr="003464E7">
          <w:rPr>
            <w:rFonts w:ascii="Times New Roman" w:hAnsi="Times New Roman" w:cs="Times New Roman"/>
            <w:sz w:val="16"/>
            <w:szCs w:val="16"/>
          </w:rPr>
          <w:t>статьями 289</w:t>
        </w:r>
      </w:hyperlink>
      <w:r w:rsidRPr="003464E7">
        <w:rPr>
          <w:rFonts w:ascii="Times New Roman" w:hAnsi="Times New Roman" w:cs="Times New Roman"/>
          <w:sz w:val="16"/>
          <w:szCs w:val="16"/>
        </w:rPr>
        <w:t xml:space="preserve">, </w:t>
      </w:r>
      <w:hyperlink r:id="rId117">
        <w:r w:rsidRPr="003464E7">
          <w:rPr>
            <w:rFonts w:ascii="Times New Roman" w:hAnsi="Times New Roman" w:cs="Times New Roman"/>
            <w:sz w:val="16"/>
            <w:szCs w:val="16"/>
          </w:rPr>
          <w:t>290</w:t>
        </w:r>
      </w:hyperlink>
      <w:r w:rsidRPr="003464E7">
        <w:rPr>
          <w:rFonts w:ascii="Times New Roman" w:hAnsi="Times New Roman" w:cs="Times New Roman"/>
          <w:sz w:val="16"/>
          <w:szCs w:val="16"/>
        </w:rPr>
        <w:t xml:space="preserve">, </w:t>
      </w:r>
      <w:hyperlink r:id="rId118">
        <w:r w:rsidRPr="003464E7">
          <w:rPr>
            <w:rFonts w:ascii="Times New Roman" w:hAnsi="Times New Roman" w:cs="Times New Roman"/>
            <w:sz w:val="16"/>
            <w:szCs w:val="16"/>
          </w:rPr>
          <w:t>291</w:t>
        </w:r>
      </w:hyperlink>
      <w:r w:rsidRPr="003464E7">
        <w:rPr>
          <w:rFonts w:ascii="Times New Roman" w:hAnsi="Times New Roman" w:cs="Times New Roman"/>
          <w:sz w:val="16"/>
          <w:szCs w:val="16"/>
        </w:rPr>
        <w:t xml:space="preserve">, </w:t>
      </w:r>
      <w:hyperlink r:id="rId119">
        <w:r w:rsidRPr="003464E7">
          <w:rPr>
            <w:rFonts w:ascii="Times New Roman" w:hAnsi="Times New Roman" w:cs="Times New Roman"/>
            <w:sz w:val="16"/>
            <w:szCs w:val="16"/>
          </w:rPr>
          <w:t>291.1</w:t>
        </w:r>
      </w:hyperlink>
      <w:r w:rsidRPr="003464E7">
        <w:rPr>
          <w:rFonts w:ascii="Times New Roman" w:hAnsi="Times New Roman" w:cs="Times New Roman"/>
          <w:sz w:val="16"/>
          <w:szCs w:val="1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0">
        <w:r w:rsidRPr="003464E7">
          <w:rPr>
            <w:rFonts w:ascii="Times New Roman" w:hAnsi="Times New Roman" w:cs="Times New Roman"/>
            <w:sz w:val="16"/>
            <w:szCs w:val="16"/>
          </w:rPr>
          <w:t>статьей 19.28</w:t>
        </w:r>
      </w:hyperlink>
      <w:r w:rsidRPr="003464E7">
        <w:rPr>
          <w:rFonts w:ascii="Times New Roman" w:hAnsi="Times New Roman" w:cs="Times New Roman"/>
          <w:sz w:val="16"/>
          <w:szCs w:val="16"/>
        </w:rPr>
        <w:t xml:space="preserve"> </w:t>
      </w:r>
      <w:r w:rsidRPr="003464E7">
        <w:rPr>
          <w:rFonts w:ascii="Times New Roman" w:hAnsi="Times New Roman" w:cs="Times New Roman"/>
          <w:sz w:val="16"/>
          <w:szCs w:val="16"/>
        </w:rPr>
        <w:lastRenderedPageBreak/>
        <w:t>Кодекса Российской Федерации об административных правонарушениях;</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464E7" w:rsidRPr="003464E7" w:rsidRDefault="003464E7" w:rsidP="003464E7">
      <w:pPr>
        <w:pStyle w:val="ConsPlusNormal"/>
        <w:ind w:firstLine="709"/>
        <w:jc w:val="both"/>
        <w:rPr>
          <w:rFonts w:ascii="Times New Roman" w:hAnsi="Times New Roman" w:cs="Times New Roman"/>
          <w:sz w:val="16"/>
          <w:szCs w:val="16"/>
        </w:rPr>
      </w:pPr>
      <w:bookmarkStart w:id="141" w:name="P333"/>
      <w:bookmarkEnd w:id="141"/>
      <w:r w:rsidRPr="003464E7">
        <w:rPr>
          <w:rFonts w:ascii="Times New Roman" w:hAnsi="Times New Roman" w:cs="Times New Roman"/>
          <w:sz w:val="16"/>
          <w:szCs w:val="16"/>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9) участник закупки не является офшорной компанией;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10) отсутствие у участника закупки ограничений для участия в закупках, установленных законодательством Российской Федерации.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5.1.2.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предусмотренным </w:t>
      </w:r>
      <w:hyperlink w:anchor="P325">
        <w:r w:rsidRPr="003464E7">
          <w:rPr>
            <w:rFonts w:ascii="Times New Roman" w:hAnsi="Times New Roman" w:cs="Times New Roman"/>
            <w:sz w:val="16"/>
            <w:szCs w:val="16"/>
          </w:rPr>
          <w:t>пунктом 5.1.1</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Title"/>
        <w:ind w:firstLine="709"/>
        <w:jc w:val="both"/>
        <w:outlineLvl w:val="2"/>
        <w:rPr>
          <w:sz w:val="16"/>
          <w:szCs w:val="16"/>
        </w:rPr>
      </w:pPr>
      <w:bookmarkStart w:id="142" w:name="P338"/>
      <w:bookmarkEnd w:id="142"/>
      <w:r w:rsidRPr="003464E7">
        <w:rPr>
          <w:sz w:val="16"/>
          <w:szCs w:val="16"/>
        </w:rPr>
        <w:t>Раздел 5.2. Дополнительные требования к участникам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5.2.1.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p>
    <w:p w:rsidR="003464E7" w:rsidRPr="003464E7" w:rsidRDefault="003464E7" w:rsidP="003464E7">
      <w:pPr>
        <w:pStyle w:val="ConsPlusNormal"/>
        <w:ind w:firstLine="540"/>
        <w:jc w:val="both"/>
        <w:rPr>
          <w:rFonts w:ascii="Times New Roman" w:hAnsi="Times New Roman" w:cs="Times New Roman"/>
          <w:sz w:val="16"/>
          <w:szCs w:val="16"/>
        </w:rPr>
      </w:pPr>
      <w:r w:rsidRPr="003464E7">
        <w:rPr>
          <w:rFonts w:ascii="Times New Roman" w:hAnsi="Times New Roman" w:cs="Times New Roman"/>
          <w:sz w:val="16"/>
          <w:szCs w:val="16"/>
        </w:rPr>
        <w:t xml:space="preserve">- отсутствие сведений об участниках закупки в реестре недобросовестных поставщиков, предусмотренном Федеральным </w:t>
      </w:r>
      <w:hyperlink r:id="rId121">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N 44-ФЗ;</w:t>
      </w:r>
    </w:p>
    <w:p w:rsidR="003464E7" w:rsidRPr="003464E7" w:rsidRDefault="003464E7" w:rsidP="003464E7">
      <w:pPr>
        <w:pStyle w:val="ConsPlusNormal"/>
        <w:ind w:firstLine="540"/>
        <w:jc w:val="both"/>
        <w:rPr>
          <w:rFonts w:ascii="Times New Roman" w:hAnsi="Times New Roman" w:cs="Times New Roman"/>
          <w:sz w:val="16"/>
          <w:szCs w:val="16"/>
        </w:rPr>
      </w:pPr>
      <w:r w:rsidRPr="003464E7">
        <w:rPr>
          <w:rFonts w:ascii="Times New Roman" w:hAnsi="Times New Roman" w:cs="Times New Roman"/>
          <w:sz w:val="16"/>
          <w:szCs w:val="16"/>
        </w:rPr>
        <w:t xml:space="preserve">- отсутствие сведений об участниках закупки в реестре недобросовестных поставщиков, предусмотренном </w:t>
      </w:r>
      <w:hyperlink r:id="rId122">
        <w:r w:rsidRPr="003464E7">
          <w:rPr>
            <w:rFonts w:ascii="Times New Roman" w:hAnsi="Times New Roman" w:cs="Times New Roman"/>
            <w:sz w:val="16"/>
            <w:szCs w:val="16"/>
          </w:rPr>
          <w:t>статьей 5</w:t>
        </w:r>
      </w:hyperlink>
      <w:r w:rsidRPr="003464E7">
        <w:rPr>
          <w:rFonts w:ascii="Times New Roman" w:hAnsi="Times New Roman" w:cs="Times New Roman"/>
          <w:sz w:val="16"/>
          <w:szCs w:val="16"/>
        </w:rPr>
        <w:t xml:space="preserve"> Федерального закона N 223-ФЗ.</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5.2.2. При проведении закупок заказчик вправе установить следующие дополнительные квалификационные требования к участникам закупки о наличии: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финансовых ресурсов для исполнения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на праве собственности или ином законном основании оборудования и других материальных ресурсов для исполнения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опыта работы, связанного с предметом договора, и деловой репутации;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необходимого количества специалистов и иных работников определенного уровня квалификации для исполнения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Требования предъявляются в равной мере ко всем участникам закупочных процедур.</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При установлении дополнительных квалификационных требований заказчик вправе руководствоваться </w:t>
      </w:r>
      <w:hyperlink r:id="rId123">
        <w:r w:rsidRPr="003464E7">
          <w:rPr>
            <w:rFonts w:ascii="Times New Roman" w:hAnsi="Times New Roman" w:cs="Times New Roman"/>
            <w:sz w:val="16"/>
            <w:szCs w:val="16"/>
          </w:rPr>
          <w:t>постановлением</w:t>
        </w:r>
      </w:hyperlink>
      <w:r w:rsidRPr="003464E7">
        <w:rPr>
          <w:rFonts w:ascii="Times New Roman" w:hAnsi="Times New Roman" w:cs="Times New Roman"/>
          <w:sz w:val="16"/>
          <w:szCs w:val="16"/>
        </w:rPr>
        <w:t xml:space="preserve"> Правительства Российской Федерации от 29.12.2021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случае осуществления квалификационного отбора участников закупки заявки на участие в конкурентной закупке должны содержать информацию и документы, предусмотренные документацией о конкурентной закупке и подтверждающие соответствие участников закупки дополнительным требованиям, установленным извещением об осуществлении закупки и (или) документацией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Квалификационный отбор проводится в сроки, установленные извещением об осуществлении закупки и (или) документацией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Заявки участников закупки, не соответствующих дополнительным требованиям, отклоняются.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Результаты квалификационного отбора с обоснованием принятых заказчиком решений фиксируются в протоколе, составляемом по итогам конкурентной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5.2.3. В случае если участником закупки являются несколько юридических или физических лиц, в том числе индивидуальных предпринимателей, данные участники должны:</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нести солидарную ответственность по обязательствам, связанным с участием в закупках, заключением и последующим исполнением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5.2.4.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конкурентной закупке к участникам закупки, предъявляются к группе лиц в целом.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5.2.5. При выявлении несоответствия участника закупки требованиям, установленным в соответствии с Типовым положением о закупке, комиссия по осуществлению закупок обязана отстранить такого участника закупки от процедуры закупки на любом этапе ее проведения до момента заключения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Title"/>
        <w:ind w:firstLine="709"/>
        <w:jc w:val="both"/>
        <w:outlineLvl w:val="2"/>
        <w:rPr>
          <w:sz w:val="16"/>
          <w:szCs w:val="16"/>
        </w:rPr>
      </w:pPr>
      <w:r w:rsidRPr="003464E7">
        <w:rPr>
          <w:sz w:val="16"/>
          <w:szCs w:val="16"/>
        </w:rPr>
        <w:t>Раздел 5.3. Требования к составу заявки на участие в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5.3.1. Участники закупки подают заявки на участие в конкурентных закупках в форме электронного документа на электронной площадке. Участник закрытой конкурентной закупки представляет заявку в соответствии с </w:t>
      </w:r>
      <w:hyperlink w:anchor="P282">
        <w:r w:rsidRPr="003464E7">
          <w:rPr>
            <w:rFonts w:ascii="Times New Roman" w:hAnsi="Times New Roman" w:cs="Times New Roman"/>
            <w:sz w:val="16"/>
            <w:szCs w:val="16"/>
          </w:rPr>
          <w:t>разделом 4.5</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Примерная форма заявки на участие в конкурентной закупке может указываться заказчиком в извещении об осуществлении закупки и (или)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bookmarkStart w:id="143" w:name="P362"/>
      <w:bookmarkEnd w:id="143"/>
      <w:r w:rsidRPr="003464E7">
        <w:rPr>
          <w:rFonts w:ascii="Times New Roman" w:hAnsi="Times New Roman" w:cs="Times New Roman"/>
          <w:sz w:val="16"/>
          <w:szCs w:val="16"/>
        </w:rPr>
        <w:t>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информацию и документы об участнике закупки:</w:t>
      </w:r>
    </w:p>
    <w:p w:rsidR="003464E7" w:rsidRPr="003464E7" w:rsidRDefault="003464E7" w:rsidP="003464E7">
      <w:pPr>
        <w:pStyle w:val="ConsPlusNormal"/>
        <w:ind w:firstLine="709"/>
        <w:jc w:val="both"/>
        <w:rPr>
          <w:rFonts w:ascii="Times New Roman" w:hAnsi="Times New Roman" w:cs="Times New Roman"/>
          <w:sz w:val="16"/>
          <w:szCs w:val="16"/>
        </w:rPr>
      </w:pPr>
      <w:bookmarkStart w:id="144" w:name="P364"/>
      <w:bookmarkEnd w:id="144"/>
      <w:r w:rsidRPr="003464E7">
        <w:rPr>
          <w:rFonts w:ascii="Times New Roman" w:hAnsi="Times New Roman" w:cs="Times New Roman"/>
          <w:sz w:val="16"/>
          <w:szCs w:val="16"/>
        </w:rPr>
        <w:t>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(банковские реквизиты участника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В соответствии с Федеральным </w:t>
      </w:r>
      <w:hyperlink r:id="rId124">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от 27.07.2010 N 210-ФЗ "Об организации предоставления государственных и муниципальных услуг" и Федеральным </w:t>
      </w:r>
      <w:hyperlink r:id="rId125">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от 06.04.2011 N 63-ФЗ "Об электронной подписи" участник закупки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lastRenderedPageBreak/>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3464E7" w:rsidRPr="003464E7" w:rsidRDefault="003464E7" w:rsidP="003464E7">
      <w:pPr>
        <w:pStyle w:val="ConsPlusNormal"/>
        <w:ind w:firstLine="709"/>
        <w:jc w:val="both"/>
        <w:rPr>
          <w:rFonts w:ascii="Times New Roman" w:hAnsi="Times New Roman" w:cs="Times New Roman"/>
          <w:sz w:val="16"/>
          <w:szCs w:val="16"/>
        </w:rPr>
      </w:pPr>
      <w:bookmarkStart w:id="145" w:name="P368"/>
      <w:bookmarkEnd w:id="145"/>
      <w:r w:rsidRPr="003464E7">
        <w:rPr>
          <w:rFonts w:ascii="Times New Roman" w:hAnsi="Times New Roman" w:cs="Times New Roman"/>
          <w:sz w:val="16"/>
          <w:szCs w:val="16"/>
        </w:rPr>
        <w:t xml:space="preserve">г) документы, подтверждающие соответствие участника закупки требованиям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w:t>
      </w:r>
      <w:hyperlink w:anchor="P327">
        <w:r w:rsidRPr="003464E7">
          <w:rPr>
            <w:rFonts w:ascii="Times New Roman" w:hAnsi="Times New Roman" w:cs="Times New Roman"/>
            <w:sz w:val="16"/>
            <w:szCs w:val="16"/>
          </w:rPr>
          <w:t>подпунктами 2</w:t>
        </w:r>
      </w:hyperlink>
      <w:r w:rsidRPr="003464E7">
        <w:rPr>
          <w:rFonts w:ascii="Times New Roman" w:hAnsi="Times New Roman" w:cs="Times New Roman"/>
          <w:sz w:val="16"/>
          <w:szCs w:val="16"/>
        </w:rPr>
        <w:t xml:space="preserve"> - </w:t>
      </w:r>
      <w:hyperlink w:anchor="P333">
        <w:r w:rsidRPr="003464E7">
          <w:rPr>
            <w:rFonts w:ascii="Times New Roman" w:hAnsi="Times New Roman" w:cs="Times New Roman"/>
            <w:sz w:val="16"/>
            <w:szCs w:val="16"/>
          </w:rPr>
          <w:t>8 пункта 5.1.1</w:t>
        </w:r>
      </w:hyperlink>
      <w:r w:rsidRPr="003464E7">
        <w:rPr>
          <w:rFonts w:ascii="Times New Roman" w:hAnsi="Times New Roman" w:cs="Times New Roman"/>
          <w:sz w:val="16"/>
          <w:szCs w:val="16"/>
        </w:rPr>
        <w:t xml:space="preserve"> Типового положения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д) копии учредительных документов участника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для юридического лица: копия устава (все страницы);</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для физического лица: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 копия свидетельства о государственной регистрации индивидуального предпринимателя;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3464E7">
        <w:rPr>
          <w:rFonts w:ascii="Times New Roman" w:hAnsi="Times New Roman" w:cs="Times New Roman"/>
          <w:sz w:val="16"/>
          <w:szCs w:val="16"/>
        </w:rPr>
        <w:t>и</w:t>
      </w:r>
      <w:proofErr w:type="gramEnd"/>
      <w:r w:rsidRPr="003464E7">
        <w:rPr>
          <w:rFonts w:ascii="Times New Roman" w:hAnsi="Times New Roman" w:cs="Times New Roman"/>
          <w:sz w:val="16"/>
          <w:szCs w:val="16"/>
        </w:rPr>
        <w:t xml:space="preserve">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Если данная сделка не является крупной в соответствии с действующим законодательством Российской Федерации и/или 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в случаях,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документы, подтверждающие внесение обеспечения заявки на участие в конкурентной закупке (при установлении данных требований в извещении об осуществлении закупки и (или)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4) документы, предусмотренные </w:t>
      </w:r>
      <w:hyperlink r:id="rId126">
        <w:r w:rsidRPr="003464E7">
          <w:rPr>
            <w:rFonts w:ascii="Times New Roman" w:hAnsi="Times New Roman" w:cs="Times New Roman"/>
            <w:sz w:val="16"/>
            <w:szCs w:val="16"/>
          </w:rPr>
          <w:t>постановлением</w:t>
        </w:r>
      </w:hyperlink>
      <w:r w:rsidRPr="003464E7">
        <w:rPr>
          <w:rFonts w:ascii="Times New Roman" w:hAnsi="Times New Roman" w:cs="Times New Roman"/>
          <w:sz w:val="16"/>
          <w:szCs w:val="16"/>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 (в случае осуществления закупки, участниками которой могут быть только субъекты малого и среднего предпринимательства);</w:t>
      </w:r>
    </w:p>
    <w:p w:rsidR="003464E7" w:rsidRPr="003464E7" w:rsidRDefault="003464E7" w:rsidP="003464E7">
      <w:pPr>
        <w:pStyle w:val="ConsPlusNormal"/>
        <w:ind w:firstLine="709"/>
        <w:jc w:val="both"/>
        <w:rPr>
          <w:rFonts w:ascii="Times New Roman" w:hAnsi="Times New Roman" w:cs="Times New Roman"/>
          <w:sz w:val="16"/>
          <w:szCs w:val="16"/>
        </w:rPr>
      </w:pPr>
      <w:bookmarkStart w:id="146" w:name="P378"/>
      <w:bookmarkEnd w:id="146"/>
      <w:r w:rsidRPr="003464E7">
        <w:rPr>
          <w:rFonts w:ascii="Times New Roman" w:hAnsi="Times New Roman" w:cs="Times New Roman"/>
          <w:sz w:val="16"/>
          <w:szCs w:val="16"/>
        </w:rPr>
        <w:t xml:space="preserve">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w:t>
      </w:r>
      <w:hyperlink r:id="rId127">
        <w:r w:rsidRPr="003464E7">
          <w:rPr>
            <w:rFonts w:ascii="Times New Roman" w:hAnsi="Times New Roman" w:cs="Times New Roman"/>
            <w:sz w:val="16"/>
            <w:szCs w:val="16"/>
          </w:rPr>
          <w:t>частью 1 статьи 8</w:t>
        </w:r>
      </w:hyperlink>
      <w:r w:rsidRPr="003464E7">
        <w:rPr>
          <w:rFonts w:ascii="Times New Roman" w:hAnsi="Times New Roman" w:cs="Times New Roman"/>
          <w:sz w:val="16"/>
          <w:szCs w:val="16"/>
        </w:rPr>
        <w:t xml:space="preserve"> Федерального закона от 27.07.2006 N 152-ФЗ "О персональных данных";</w:t>
      </w:r>
    </w:p>
    <w:p w:rsidR="003464E7" w:rsidRPr="003464E7" w:rsidRDefault="003464E7" w:rsidP="003464E7">
      <w:pPr>
        <w:pStyle w:val="ConsPlusNormal"/>
        <w:ind w:firstLine="709"/>
        <w:jc w:val="both"/>
        <w:rPr>
          <w:rFonts w:ascii="Times New Roman" w:hAnsi="Times New Roman" w:cs="Times New Roman"/>
          <w:sz w:val="16"/>
          <w:szCs w:val="16"/>
        </w:rPr>
      </w:pPr>
      <w:bookmarkStart w:id="147" w:name="P379"/>
      <w:bookmarkEnd w:id="147"/>
      <w:r w:rsidRPr="003464E7">
        <w:rPr>
          <w:rFonts w:ascii="Times New Roman" w:hAnsi="Times New Roman" w:cs="Times New Roman"/>
          <w:sz w:val="16"/>
          <w:szCs w:val="16"/>
        </w:rPr>
        <w:t>6) иные документы и сведения, предоставление которых предусмотрено Типовым положением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5.3.3.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5.3.4. Документы для участия в конкурентной закупке 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об осуществлении закупки и (или) документации о конкурентной закупке требованиям.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5.3.5. Все документы в составе заявки должны быть составлены на русском языке или в обязательном порядке иметь заверенный перевод </w:t>
      </w:r>
      <w:r w:rsidRPr="003464E7">
        <w:rPr>
          <w:rFonts w:ascii="Times New Roman" w:hAnsi="Times New Roman" w:cs="Times New Roman"/>
          <w:sz w:val="16"/>
          <w:szCs w:val="16"/>
        </w:rPr>
        <w:t>оригинала на русский язык.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5.3.6.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5.3.7. Наличие противоречий относительно одних и тех же сведений (например, сведений о характеристиках товара) в рамках документов одной заявки приравнивается к наличию в такой заявке недостоверных сведений.</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Title"/>
        <w:jc w:val="center"/>
        <w:outlineLvl w:val="1"/>
        <w:rPr>
          <w:sz w:val="16"/>
          <w:szCs w:val="16"/>
        </w:rPr>
      </w:pPr>
      <w:r w:rsidRPr="003464E7">
        <w:rPr>
          <w:sz w:val="16"/>
          <w:szCs w:val="16"/>
        </w:rPr>
        <w:t>Глава 6. ПОРЯДОК ПОДГОТОВКИ И ОСУЩЕСТВЛЕНИЯ ЗАКУПОК</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Title"/>
        <w:ind w:firstLine="709"/>
        <w:jc w:val="both"/>
        <w:outlineLvl w:val="2"/>
        <w:rPr>
          <w:b w:val="0"/>
          <w:sz w:val="16"/>
          <w:szCs w:val="16"/>
        </w:rPr>
      </w:pPr>
      <w:r w:rsidRPr="003464E7">
        <w:rPr>
          <w:b w:val="0"/>
          <w:sz w:val="16"/>
          <w:szCs w:val="16"/>
        </w:rPr>
        <w:t>Раздел 6.1. Содержание извещения об осуществлении конкурентной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6.1.1. Извещение об осуществлении закупки (за исключением проведения запроса котировок) является неотъемлемой частью документации о конкурентной закупке. Сведения, содержащиеся в извещении об осуществлении закупки (за исключением проведения запроса котировок), должны соответствовать сведениям, содержащимся в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6.1.2. В извещении об осуществлении конкурентной закупки должны быть указаны следующие сведения:</w:t>
      </w:r>
    </w:p>
    <w:p w:rsidR="003464E7" w:rsidRPr="003464E7" w:rsidRDefault="003464E7" w:rsidP="003464E7">
      <w:pPr>
        <w:pStyle w:val="ConsPlusNormal"/>
        <w:ind w:firstLine="709"/>
        <w:jc w:val="both"/>
        <w:rPr>
          <w:rFonts w:ascii="Times New Roman" w:hAnsi="Times New Roman" w:cs="Times New Roman"/>
          <w:sz w:val="16"/>
          <w:szCs w:val="16"/>
        </w:rPr>
      </w:pPr>
      <w:bookmarkStart w:id="148" w:name="P391"/>
      <w:bookmarkEnd w:id="148"/>
      <w:r w:rsidRPr="003464E7">
        <w:rPr>
          <w:rFonts w:ascii="Times New Roman" w:hAnsi="Times New Roman" w:cs="Times New Roman"/>
          <w:sz w:val="16"/>
          <w:szCs w:val="16"/>
        </w:rPr>
        <w:t>1) способ осуществления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наименование, место нахождения, почтовый адрес, адрес электронной почты, номер контактного телефона заказчика;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406">
        <w:r w:rsidRPr="003464E7">
          <w:rPr>
            <w:rFonts w:ascii="Times New Roman" w:hAnsi="Times New Roman" w:cs="Times New Roman"/>
            <w:sz w:val="16"/>
            <w:szCs w:val="16"/>
          </w:rPr>
          <w:t>пунктом 6.2.1</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 место поставки товара, выполнения работы, оказания услуги;</w:t>
      </w:r>
    </w:p>
    <w:p w:rsidR="003464E7" w:rsidRPr="003464E7" w:rsidRDefault="003464E7" w:rsidP="003464E7">
      <w:pPr>
        <w:pStyle w:val="ConsPlusNormal"/>
        <w:ind w:firstLine="709"/>
        <w:jc w:val="both"/>
        <w:rPr>
          <w:rFonts w:ascii="Times New Roman" w:hAnsi="Times New Roman" w:cs="Times New Roman"/>
          <w:sz w:val="16"/>
          <w:szCs w:val="16"/>
        </w:rPr>
      </w:pPr>
      <w:bookmarkStart w:id="149" w:name="P395"/>
      <w:bookmarkEnd w:id="149"/>
      <w:r w:rsidRPr="003464E7">
        <w:rPr>
          <w:rFonts w:ascii="Times New Roman" w:hAnsi="Times New Roman" w:cs="Times New Roman"/>
          <w:sz w:val="16"/>
          <w:szCs w:val="16"/>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3464E7" w:rsidRPr="003464E7" w:rsidRDefault="003464E7" w:rsidP="003464E7">
      <w:pPr>
        <w:pStyle w:val="ConsPlusNormal"/>
        <w:ind w:firstLine="709"/>
        <w:jc w:val="both"/>
        <w:rPr>
          <w:rFonts w:ascii="Times New Roman" w:hAnsi="Times New Roman" w:cs="Times New Roman"/>
          <w:sz w:val="16"/>
          <w:szCs w:val="16"/>
        </w:rPr>
      </w:pPr>
      <w:bookmarkStart w:id="150" w:name="P398"/>
      <w:bookmarkEnd w:id="150"/>
      <w:r w:rsidRPr="003464E7">
        <w:rPr>
          <w:rFonts w:ascii="Times New Roman" w:hAnsi="Times New Roman" w:cs="Times New Roman"/>
          <w:sz w:val="16"/>
          <w:szCs w:val="16"/>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 адрес электронной площадки в информационно-телекоммуникационной сети "Интернет";</w:t>
      </w:r>
    </w:p>
    <w:p w:rsidR="003464E7" w:rsidRPr="003464E7" w:rsidRDefault="003464E7" w:rsidP="003464E7">
      <w:pPr>
        <w:pStyle w:val="ConsPlusNormal"/>
        <w:ind w:firstLine="709"/>
        <w:jc w:val="both"/>
        <w:rPr>
          <w:rFonts w:ascii="Times New Roman" w:hAnsi="Times New Roman" w:cs="Times New Roman"/>
          <w:sz w:val="16"/>
          <w:szCs w:val="16"/>
        </w:rPr>
      </w:pPr>
      <w:bookmarkStart w:id="151" w:name="P400"/>
      <w:bookmarkEnd w:id="151"/>
      <w:r w:rsidRPr="003464E7">
        <w:rPr>
          <w:rFonts w:ascii="Times New Roman" w:hAnsi="Times New Roman" w:cs="Times New Roman"/>
          <w:sz w:val="16"/>
          <w:szCs w:val="16"/>
        </w:rPr>
        <w:t xml:space="preserve">9) ограничение участия в определении поставщика (подрядчика, исполнителя), установленное в соответствии с </w:t>
      </w:r>
      <w:hyperlink w:anchor="P921">
        <w:r w:rsidRPr="003464E7">
          <w:rPr>
            <w:rFonts w:ascii="Times New Roman" w:hAnsi="Times New Roman" w:cs="Times New Roman"/>
            <w:sz w:val="16"/>
            <w:szCs w:val="16"/>
          </w:rPr>
          <w:t>главой 7</w:t>
        </w:r>
      </w:hyperlink>
      <w:r w:rsidRPr="003464E7">
        <w:rPr>
          <w:rFonts w:ascii="Times New Roman" w:hAnsi="Times New Roman" w:cs="Times New Roman"/>
          <w:sz w:val="16"/>
          <w:szCs w:val="16"/>
        </w:rPr>
        <w:t xml:space="preserve"> Типового положения о закупке (в случае, если такое ограничение установлено заказчиком);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464E7" w:rsidRPr="003464E7" w:rsidRDefault="003464E7" w:rsidP="003464E7">
      <w:pPr>
        <w:pStyle w:val="ConsPlusNormal"/>
        <w:ind w:firstLine="709"/>
        <w:jc w:val="both"/>
        <w:rPr>
          <w:rFonts w:ascii="Times New Roman" w:hAnsi="Times New Roman" w:cs="Times New Roman"/>
          <w:sz w:val="16"/>
          <w:szCs w:val="16"/>
        </w:rPr>
      </w:pPr>
      <w:bookmarkStart w:id="152" w:name="P402"/>
      <w:bookmarkEnd w:id="152"/>
      <w:r w:rsidRPr="003464E7">
        <w:rPr>
          <w:rFonts w:ascii="Times New Roman" w:hAnsi="Times New Roman" w:cs="Times New Roman"/>
          <w:sz w:val="16"/>
          <w:szCs w:val="16"/>
        </w:rPr>
        <w:t>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12) иные сведения, определенные Типовым положением о закупке, положением о закупке заказчика.</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Title"/>
        <w:ind w:firstLine="709"/>
        <w:jc w:val="both"/>
        <w:outlineLvl w:val="2"/>
        <w:rPr>
          <w:sz w:val="16"/>
          <w:szCs w:val="16"/>
        </w:rPr>
      </w:pPr>
      <w:r w:rsidRPr="003464E7">
        <w:rPr>
          <w:sz w:val="16"/>
          <w:szCs w:val="16"/>
        </w:rPr>
        <w:t>Раздел 6.2. Содержание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bookmarkStart w:id="153" w:name="P406"/>
      <w:bookmarkEnd w:id="153"/>
      <w:r w:rsidRPr="003464E7">
        <w:rPr>
          <w:rFonts w:ascii="Times New Roman" w:hAnsi="Times New Roman" w:cs="Times New Roman"/>
          <w:sz w:val="16"/>
          <w:szCs w:val="16"/>
        </w:rPr>
        <w:t>6.2.1. При описании в документации о конкурентной закупке предмета закупки заказчик должен руководствоваться следующими правилами:</w:t>
      </w:r>
    </w:p>
    <w:p w:rsidR="003464E7" w:rsidRPr="003464E7" w:rsidRDefault="003464E7" w:rsidP="003464E7">
      <w:pPr>
        <w:pStyle w:val="ConsPlusNormal"/>
        <w:ind w:firstLine="709"/>
        <w:jc w:val="both"/>
        <w:rPr>
          <w:rFonts w:ascii="Times New Roman" w:hAnsi="Times New Roman" w:cs="Times New Roman"/>
          <w:sz w:val="16"/>
          <w:szCs w:val="16"/>
        </w:rPr>
      </w:pPr>
      <w:bookmarkStart w:id="154" w:name="P407"/>
      <w:bookmarkEnd w:id="154"/>
      <w:r w:rsidRPr="003464E7">
        <w:rPr>
          <w:rFonts w:ascii="Times New Roman" w:hAnsi="Times New Roman" w:cs="Times New Roman"/>
          <w:sz w:val="16"/>
          <w:szCs w:val="16"/>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lastRenderedPageBreak/>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закупок товаров, необходимых для исполнения государственного или муниципального контракта;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6.2.2. В документации о конкурентной закупке указываются:</w:t>
      </w:r>
    </w:p>
    <w:p w:rsidR="003464E7" w:rsidRPr="003464E7" w:rsidRDefault="003464E7" w:rsidP="003464E7">
      <w:pPr>
        <w:pStyle w:val="ConsPlusNormal"/>
        <w:ind w:firstLine="709"/>
        <w:jc w:val="both"/>
        <w:rPr>
          <w:rFonts w:ascii="Times New Roman" w:hAnsi="Times New Roman" w:cs="Times New Roman"/>
          <w:sz w:val="16"/>
          <w:szCs w:val="16"/>
        </w:rPr>
      </w:pPr>
      <w:bookmarkStart w:id="155" w:name="P415"/>
      <w:bookmarkEnd w:id="155"/>
      <w:r w:rsidRPr="003464E7">
        <w:rPr>
          <w:rFonts w:ascii="Times New Roman" w:hAnsi="Times New Roman" w:cs="Times New Roman"/>
          <w:sz w:val="16"/>
          <w:szCs w:val="1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требования к содержанию, форме, оформлению и составу заявки на участие в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 место, условия и сроки (периоды) поставки товара, выполнения работы, оказания услуги;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НМЦД;</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 форма, сроки и порядок оплаты товара, работы, услуги;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3464E7" w:rsidRPr="003464E7" w:rsidRDefault="003464E7" w:rsidP="003464E7">
      <w:pPr>
        <w:pStyle w:val="ConsPlusNormal"/>
        <w:ind w:firstLine="709"/>
        <w:jc w:val="both"/>
        <w:rPr>
          <w:rFonts w:ascii="Times New Roman" w:hAnsi="Times New Roman" w:cs="Times New Roman"/>
          <w:sz w:val="16"/>
          <w:szCs w:val="16"/>
        </w:rPr>
      </w:pPr>
      <w:bookmarkStart w:id="156" w:name="P425"/>
      <w:bookmarkEnd w:id="156"/>
      <w:r w:rsidRPr="003464E7">
        <w:rPr>
          <w:rFonts w:ascii="Times New Roman" w:hAnsi="Times New Roman" w:cs="Times New Roman"/>
          <w:sz w:val="16"/>
          <w:szCs w:val="16"/>
        </w:rPr>
        <w:t>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11) формы, порядок, дата и время окончания срока предоставления участникам такой закупки разъяснений положений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13) критерии оценки и сопоставления заявок на участие в такой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14) порядок оценки и сопоставления заявок на участие в такой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15) описание предмета закупки в соответствии с </w:t>
      </w:r>
      <w:hyperlink w:anchor="P406">
        <w:r w:rsidRPr="003464E7">
          <w:rPr>
            <w:rFonts w:ascii="Times New Roman" w:hAnsi="Times New Roman" w:cs="Times New Roman"/>
            <w:sz w:val="16"/>
            <w:szCs w:val="16"/>
          </w:rPr>
          <w:t>пунктом 6.2.1</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16) сведения о возможности проведения квалификационного </w:t>
      </w:r>
      <w:r w:rsidRPr="003464E7">
        <w:rPr>
          <w:rFonts w:ascii="Times New Roman" w:hAnsi="Times New Roman" w:cs="Times New Roman"/>
          <w:sz w:val="16"/>
          <w:szCs w:val="16"/>
        </w:rPr>
        <w:t>отбора и порядок его проведения;</w:t>
      </w:r>
    </w:p>
    <w:p w:rsidR="003464E7" w:rsidRPr="003464E7" w:rsidRDefault="003464E7" w:rsidP="003464E7">
      <w:pPr>
        <w:pStyle w:val="ConsPlusNormal"/>
        <w:ind w:firstLine="709"/>
        <w:jc w:val="both"/>
        <w:rPr>
          <w:rFonts w:ascii="Times New Roman" w:hAnsi="Times New Roman" w:cs="Times New Roman"/>
          <w:sz w:val="16"/>
          <w:szCs w:val="16"/>
        </w:rPr>
      </w:pPr>
      <w:bookmarkStart w:id="157" w:name="P433"/>
      <w:bookmarkEnd w:id="157"/>
      <w:r w:rsidRPr="003464E7">
        <w:rPr>
          <w:rFonts w:ascii="Times New Roman" w:hAnsi="Times New Roman" w:cs="Times New Roman"/>
          <w:sz w:val="16"/>
          <w:szCs w:val="16"/>
        </w:rPr>
        <w:t xml:space="preserve">17) ограничение участия в определении поставщика (подрядчика, исполнителя), установленное в соответствии с </w:t>
      </w:r>
      <w:hyperlink w:anchor="P921">
        <w:r w:rsidRPr="003464E7">
          <w:rPr>
            <w:rFonts w:ascii="Times New Roman" w:hAnsi="Times New Roman" w:cs="Times New Roman"/>
            <w:sz w:val="16"/>
            <w:szCs w:val="16"/>
          </w:rPr>
          <w:t>главой 7</w:t>
        </w:r>
      </w:hyperlink>
      <w:r w:rsidRPr="003464E7">
        <w:rPr>
          <w:rFonts w:ascii="Times New Roman" w:hAnsi="Times New Roman" w:cs="Times New Roman"/>
          <w:sz w:val="16"/>
          <w:szCs w:val="16"/>
        </w:rPr>
        <w:t xml:space="preserve"> Типового положения о закупке (в случае, если такое ограничение установлено заказчиком);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20) указание на антидемпинговые меры и их описание (при проведении конкурса или аукциона);</w:t>
      </w:r>
    </w:p>
    <w:p w:rsidR="003464E7" w:rsidRPr="003464E7" w:rsidRDefault="003464E7" w:rsidP="003464E7">
      <w:pPr>
        <w:pStyle w:val="ConsPlusNormal"/>
        <w:ind w:firstLine="709"/>
        <w:jc w:val="both"/>
        <w:rPr>
          <w:rFonts w:ascii="Times New Roman" w:hAnsi="Times New Roman" w:cs="Times New Roman"/>
          <w:sz w:val="16"/>
          <w:szCs w:val="16"/>
        </w:rPr>
      </w:pPr>
      <w:bookmarkStart w:id="158" w:name="P437"/>
      <w:bookmarkEnd w:id="158"/>
      <w:r w:rsidRPr="003464E7">
        <w:rPr>
          <w:rFonts w:ascii="Times New Roman" w:hAnsi="Times New Roman" w:cs="Times New Roman"/>
          <w:sz w:val="16"/>
          <w:szCs w:val="16"/>
        </w:rPr>
        <w:t>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464E7" w:rsidRPr="003464E7" w:rsidRDefault="003464E7" w:rsidP="003464E7">
      <w:pPr>
        <w:pStyle w:val="ConsPlusNormal"/>
        <w:ind w:firstLine="709"/>
        <w:jc w:val="both"/>
        <w:rPr>
          <w:rFonts w:ascii="Times New Roman" w:hAnsi="Times New Roman" w:cs="Times New Roman"/>
          <w:sz w:val="16"/>
          <w:szCs w:val="16"/>
        </w:rPr>
      </w:pPr>
      <w:bookmarkStart w:id="159" w:name="P438"/>
      <w:bookmarkEnd w:id="159"/>
      <w:r w:rsidRPr="003464E7">
        <w:rPr>
          <w:rFonts w:ascii="Times New Roman" w:hAnsi="Times New Roman" w:cs="Times New Roman"/>
          <w:sz w:val="16"/>
          <w:szCs w:val="16"/>
        </w:rPr>
        <w:t>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23) иные сведения, определенные положением о закупке заказчика.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6.2.3. Документация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bookmarkStart w:id="160" w:name="P441"/>
      <w:bookmarkEnd w:id="160"/>
      <w:r w:rsidRPr="003464E7">
        <w:rPr>
          <w:rFonts w:ascii="Times New Roman" w:hAnsi="Times New Roman" w:cs="Times New Roman"/>
          <w:sz w:val="16"/>
          <w:szCs w:val="16"/>
        </w:rPr>
        <w:t xml:space="preserve">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исполнением требований </w:t>
      </w:r>
      <w:hyperlink w:anchor="P407">
        <w:r w:rsidRPr="003464E7">
          <w:rPr>
            <w:rFonts w:ascii="Times New Roman" w:hAnsi="Times New Roman" w:cs="Times New Roman"/>
            <w:sz w:val="16"/>
            <w:szCs w:val="16"/>
          </w:rPr>
          <w:t>подпункта 1 пункта 6.2.1</w:t>
        </w:r>
      </w:hyperlink>
      <w:r w:rsidRPr="003464E7">
        <w:rPr>
          <w:rFonts w:ascii="Times New Roman" w:hAnsi="Times New Roman" w:cs="Times New Roman"/>
          <w:sz w:val="16"/>
          <w:szCs w:val="16"/>
        </w:rPr>
        <w:t xml:space="preserve">, </w:t>
      </w:r>
      <w:hyperlink w:anchor="P415">
        <w:r w:rsidRPr="003464E7">
          <w:rPr>
            <w:rFonts w:ascii="Times New Roman" w:hAnsi="Times New Roman" w:cs="Times New Roman"/>
            <w:sz w:val="16"/>
            <w:szCs w:val="16"/>
          </w:rPr>
          <w:t>подпункта 1 пункта 6.2.2</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Title"/>
        <w:ind w:firstLine="709"/>
        <w:jc w:val="both"/>
        <w:outlineLvl w:val="2"/>
        <w:rPr>
          <w:sz w:val="16"/>
          <w:szCs w:val="16"/>
        </w:rPr>
      </w:pPr>
      <w:bookmarkStart w:id="161" w:name="P443"/>
      <w:bookmarkEnd w:id="161"/>
      <w:r w:rsidRPr="003464E7">
        <w:rPr>
          <w:sz w:val="16"/>
          <w:szCs w:val="16"/>
        </w:rPr>
        <w:t>Раздел 6.3. Информационное обеспечение закупок.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6.3.1. Размещение в единой информационной системе</w:t>
      </w:r>
      <w:r w:rsidRPr="003464E7">
        <w:rPr>
          <w:rFonts w:ascii="Times New Roman" w:hAnsi="Times New Roman" w:cs="Times New Roman"/>
          <w:bCs/>
          <w:sz w:val="16"/>
          <w:szCs w:val="16"/>
        </w:rPr>
        <w:t>, на официальном сайте, за исключением случаев, предусмотренных Федеральным законом № 223-ФЗ,</w:t>
      </w:r>
      <w:r w:rsidRPr="003464E7">
        <w:rPr>
          <w:rFonts w:ascii="Times New Roman" w:hAnsi="Times New Roman" w:cs="Times New Roman"/>
          <w:sz w:val="16"/>
          <w:szCs w:val="16"/>
        </w:rPr>
        <w:t xml:space="preserve"> производится в соответствии с порядком, установленным законодательством Российской Федерации.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bCs/>
          <w:sz w:val="16"/>
          <w:szCs w:val="16"/>
        </w:rPr>
        <w:t>6.3.2. </w:t>
      </w:r>
      <w:r w:rsidRPr="003464E7">
        <w:rPr>
          <w:rFonts w:ascii="Times New Roman" w:hAnsi="Times New Roman" w:cs="Times New Roman"/>
          <w:sz w:val="16"/>
          <w:szCs w:val="16"/>
        </w:rPr>
        <w:t>В единой информационной системе</w:t>
      </w:r>
      <w:r w:rsidRPr="003464E7">
        <w:rPr>
          <w:rFonts w:ascii="Times New Roman" w:hAnsi="Times New Roman" w:cs="Times New Roman"/>
          <w:bCs/>
          <w:sz w:val="16"/>
          <w:szCs w:val="16"/>
        </w:rPr>
        <w:t>, на официальном сайте, за исключением случаев, предусмотренных Федеральным законом № 223-ФЗ,</w:t>
      </w:r>
      <w:r w:rsidRPr="003464E7">
        <w:rPr>
          <w:rFonts w:ascii="Times New Roman" w:hAnsi="Times New Roman" w:cs="Times New Roman"/>
          <w:sz w:val="16"/>
          <w:szCs w:val="16"/>
        </w:rPr>
        <w:t xml:space="preserve"> размещаются: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положение о закупке заказчика, изменения, вносимые в положение о закупке заказчика;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извещение об осуществлении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документация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 проект договора, являющийся неотъемлемой частью извещения об осуществлении закупки и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5) изменения, внесенные в извещение об осуществлении закупки и документацию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 разъяснения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7) протоколы, составляемые при осуществлении закупки, итоговый протокол;</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9) не позднее 10-го числа месяца, следующего за отчетным месяцем, заказчик размещает в единой информационной системе: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28">
        <w:r w:rsidRPr="003464E7">
          <w:rPr>
            <w:rFonts w:ascii="Times New Roman" w:hAnsi="Times New Roman" w:cs="Times New Roman"/>
            <w:sz w:val="16"/>
            <w:szCs w:val="16"/>
          </w:rPr>
          <w:t>частью 3 статьи 4.1</w:t>
        </w:r>
      </w:hyperlink>
      <w:r w:rsidRPr="003464E7">
        <w:rPr>
          <w:rFonts w:ascii="Times New Roman" w:hAnsi="Times New Roman" w:cs="Times New Roman"/>
          <w:sz w:val="16"/>
          <w:szCs w:val="16"/>
        </w:rPr>
        <w:t xml:space="preserve"> Федерального закона N 223-ФЗ;</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б)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bCs/>
          <w:sz w:val="16"/>
          <w:szCs w:val="16"/>
        </w:rPr>
        <w:lastRenderedPageBreak/>
        <w:t>10) </w:t>
      </w:r>
      <w:r w:rsidRPr="003464E7">
        <w:rPr>
          <w:rFonts w:ascii="Times New Roman" w:hAnsi="Times New Roman" w:cs="Times New Roman"/>
          <w:sz w:val="16"/>
          <w:szCs w:val="16"/>
        </w:rPr>
        <w:t>иная дополнительная информация, предусмотренная Типовым положением о закупке и подлежащая размещению в единой информационной системе, на официальном сайте, за исключением случаев, предусмотренных Федеральным законом № 223-ФЗ.</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bCs/>
          <w:sz w:val="16"/>
          <w:szCs w:val="16"/>
        </w:rPr>
        <w:t>6.3.3. </w:t>
      </w:r>
      <w:r w:rsidRPr="003464E7">
        <w:rPr>
          <w:rFonts w:ascii="Times New Roman" w:hAnsi="Times New Roman" w:cs="Times New Roman"/>
          <w:sz w:val="16"/>
          <w:szCs w:val="16"/>
        </w:rPr>
        <w:t xml:space="preserve">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r:id="rId129">
        <w:r w:rsidRPr="003464E7">
          <w:rPr>
            <w:rFonts w:ascii="Times New Roman" w:hAnsi="Times New Roman" w:cs="Times New Roman"/>
            <w:sz w:val="16"/>
            <w:szCs w:val="16"/>
          </w:rPr>
          <w:t>частью 16 статьи 4</w:t>
        </w:r>
      </w:hyperlink>
      <w:r w:rsidRPr="003464E7">
        <w:rPr>
          <w:rFonts w:ascii="Times New Roman" w:hAnsi="Times New Roman" w:cs="Times New Roman"/>
          <w:sz w:val="16"/>
          <w:szCs w:val="16"/>
        </w:rPr>
        <w:t xml:space="preserve"> Федерального закона N 223-ФЗ.</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Заказчик вправе не размещать в единой информационной системе следующие сведения: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6.3.4.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6.3.5. Извещение (решение) об отмене конкурентной закупки размещается заказчиком в единой информационной системе в день принятия этого решения.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6.3.6.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Порядок подготовки отчета определяется </w:t>
      </w:r>
      <w:hyperlink r:id="rId130">
        <w:r w:rsidRPr="003464E7">
          <w:rPr>
            <w:rFonts w:ascii="Times New Roman" w:hAnsi="Times New Roman" w:cs="Times New Roman"/>
            <w:sz w:val="16"/>
            <w:szCs w:val="16"/>
          </w:rPr>
          <w:t>Постановлением</w:t>
        </w:r>
      </w:hyperlink>
      <w:r w:rsidRPr="003464E7">
        <w:rPr>
          <w:rFonts w:ascii="Times New Roman" w:hAnsi="Times New Roman" w:cs="Times New Roman"/>
          <w:sz w:val="16"/>
          <w:szCs w:val="16"/>
        </w:rPr>
        <w:t xml:space="preserve"> N 1352.</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6.3.7. Заказчик, во исполнение </w:t>
      </w:r>
      <w:hyperlink r:id="rId131">
        <w:r w:rsidRPr="003464E7">
          <w:rPr>
            <w:rFonts w:ascii="Times New Roman" w:hAnsi="Times New Roman" w:cs="Times New Roman"/>
            <w:sz w:val="16"/>
            <w:szCs w:val="16"/>
          </w:rPr>
          <w:t>ст. 4.1</w:t>
        </w:r>
      </w:hyperlink>
      <w:r w:rsidRPr="003464E7">
        <w:rPr>
          <w:rFonts w:ascii="Times New Roman" w:hAnsi="Times New Roman" w:cs="Times New Roman"/>
          <w:sz w:val="16"/>
          <w:szCs w:val="16"/>
        </w:rPr>
        <w:t xml:space="preserve"> Федерального закона N 223-ФЗ в соответствии с </w:t>
      </w:r>
      <w:hyperlink r:id="rId132">
        <w:r w:rsidRPr="003464E7">
          <w:rPr>
            <w:rFonts w:ascii="Times New Roman" w:hAnsi="Times New Roman" w:cs="Times New Roman"/>
            <w:sz w:val="16"/>
            <w:szCs w:val="16"/>
          </w:rPr>
          <w:t>Постановлением</w:t>
        </w:r>
      </w:hyperlink>
      <w:r w:rsidRPr="003464E7">
        <w:rPr>
          <w:rFonts w:ascii="Times New Roman" w:hAnsi="Times New Roman" w:cs="Times New Roman"/>
          <w:sz w:val="16"/>
          <w:szCs w:val="16"/>
        </w:rPr>
        <w:t xml:space="preserve"> Правительства Российской Федерации от 31.10.2014 N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6.3.8.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w:t>
      </w:r>
      <w:hyperlink r:id="rId133">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N 223-ФЗ, Типовым положением о закупке и положением о закупке заказчика,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6.3.9. Заказчик при планировании и осуществлении закупок за счет средств, отраженных на лицевом счете, открытом в министерстве финансов и налоговой политики Новосибирской области, использует ГИСЗ НСО в соответствии с порядком, утвержденным Правительством Новосибирской области.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6.3.10. В ГИСЗ НСО подлежит размещению следующая информация: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положение о закупке, изменения, вносимые в указанное положение;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план закупки товаров, работ, услуг и вносимые изменения;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план закупки инновационной продукции, высокотехнологичной продукции, лекарственных средств и вносимые изменения;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 извещение об осуществлении закупки, документация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5) изменения, вносимые в извещение об осуществлении </w:t>
      </w:r>
      <w:r w:rsidRPr="003464E7">
        <w:rPr>
          <w:rFonts w:ascii="Times New Roman" w:hAnsi="Times New Roman" w:cs="Times New Roman"/>
          <w:sz w:val="16"/>
          <w:szCs w:val="16"/>
        </w:rPr>
        <w:t>закупки и документацию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 протоколы, составляемые при осуществлении закупки, итоговый протокол;</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7) отказ от проведения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 копия заключенного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9) информация об изменении договора с указанием условий договора, которые были изменены, а также подтверждающие документы;</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10) документ о приемке в случае принятия решения о приемке поставленного товара, выполненной работы, оказанной услуги;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12) информация о расторжении договора с указанием оснований его расторжения, а также подтверждающие документы.</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6.3.11. Размещение в ЕИС отчетности, формирование которой предусмотрено Федеральным </w:t>
      </w:r>
      <w:hyperlink r:id="rId134">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N 223-ФЗ, осуществляется посредством ГИСЗ НСО.</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6.3.12. Информацию об осуществлении закупки заказчик вправе дополнительно опубликовать на сайте заказчика в информационно-телекоммуникационной сети «Интернет», за исключением информации, не подлежащей в соответствии с Федеральным законом № 223-ФЗ размещению в единой информационной системе или на официальном сайте.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6.3.13. Размещенные </w:t>
      </w:r>
      <w:r w:rsidRPr="003464E7">
        <w:rPr>
          <w:rFonts w:ascii="Times New Roman" w:hAnsi="Times New Roman" w:cs="Times New Roman"/>
          <w:bCs/>
          <w:sz w:val="16"/>
          <w:szCs w:val="16"/>
        </w:rPr>
        <w:t>на официальном сайте</w:t>
      </w:r>
      <w:r w:rsidRPr="003464E7">
        <w:rPr>
          <w:rFonts w:ascii="Times New Roman" w:hAnsi="Times New Roman" w:cs="Times New Roman"/>
          <w:sz w:val="16"/>
          <w:szCs w:val="16"/>
        </w:rPr>
        <w:t xml:space="preserve"> и на сайте заказчика в соответствии с Федеральным </w:t>
      </w:r>
      <w:hyperlink r:id="rId135">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N 223-ФЗ, Типовым положением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6.3.14.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Title"/>
        <w:ind w:firstLine="709"/>
        <w:jc w:val="center"/>
        <w:outlineLvl w:val="2"/>
        <w:rPr>
          <w:sz w:val="16"/>
          <w:szCs w:val="16"/>
        </w:rPr>
      </w:pPr>
      <w:r w:rsidRPr="003464E7">
        <w:rPr>
          <w:sz w:val="16"/>
          <w:szCs w:val="16"/>
        </w:rPr>
        <w:t>Раздел 6.4. Обеспечение заявки на участие в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6.4.1. Заказчик вправе установить требование к обеспечению заявок на участие в конкурентной закупке, в случае, если НМЦД превышает 5 (пять) миллионов рублей.</w:t>
      </w:r>
    </w:p>
    <w:p w:rsidR="003464E7" w:rsidRPr="003464E7" w:rsidRDefault="003464E7" w:rsidP="003464E7">
      <w:pPr>
        <w:pStyle w:val="ConsPlusNormal"/>
        <w:ind w:firstLine="708"/>
        <w:jc w:val="both"/>
        <w:rPr>
          <w:rFonts w:ascii="Times New Roman" w:hAnsi="Times New Roman" w:cs="Times New Roman"/>
          <w:sz w:val="16"/>
          <w:szCs w:val="16"/>
        </w:rPr>
      </w:pPr>
      <w:r w:rsidRPr="003464E7">
        <w:rPr>
          <w:rFonts w:ascii="Times New Roman" w:hAnsi="Times New Roman" w:cs="Times New Roman"/>
          <w:sz w:val="16"/>
          <w:szCs w:val="16"/>
        </w:rPr>
        <w:t xml:space="preserve">6.4.2. Обеспечение заявки на участие предоставляется участником закупки в виде денежных средств, предоставления банковской гарантии или иным способом, предусмотренным Гражданским </w:t>
      </w:r>
      <w:hyperlink r:id="rId136">
        <w:r w:rsidRPr="003464E7">
          <w:rPr>
            <w:rFonts w:ascii="Times New Roman" w:hAnsi="Times New Roman" w:cs="Times New Roman"/>
            <w:sz w:val="16"/>
            <w:szCs w:val="16"/>
          </w:rPr>
          <w:t>кодексом</w:t>
        </w:r>
      </w:hyperlink>
      <w:r w:rsidRPr="003464E7">
        <w:rPr>
          <w:rFonts w:ascii="Times New Roman" w:hAnsi="Times New Roman" w:cs="Times New Roman"/>
          <w:sz w:val="16"/>
          <w:szCs w:val="16"/>
        </w:rPr>
        <w:t xml:space="preserve"> Российской Федерации, за исключением случая проведения конкурентной закупки в соответствии с подпунктом «б» </w:t>
      </w:r>
      <w:hyperlink r:id="rId137">
        <w:r w:rsidRPr="003464E7">
          <w:rPr>
            <w:rFonts w:ascii="Times New Roman" w:hAnsi="Times New Roman" w:cs="Times New Roman"/>
            <w:sz w:val="16"/>
            <w:szCs w:val="16"/>
          </w:rPr>
          <w:t>пункта 7</w:t>
        </w:r>
      </w:hyperlink>
      <w:r w:rsidRPr="003464E7">
        <w:rPr>
          <w:rFonts w:ascii="Times New Roman" w:hAnsi="Times New Roman" w:cs="Times New Roman"/>
          <w:sz w:val="16"/>
          <w:szCs w:val="16"/>
        </w:rPr>
        <w:t>.2 Типового положения о закупке, при котором обеспечение заявки на участие в такой закупке предоставляется в соответствии с пунктом 7.11 Типового положения о закупке.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6.4.3. Размер обеспечения заявки на участие,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6.4.4. Размер обеспечения заявки на участие в закупке не может превышать пяти процентов НМЦД.</w:t>
      </w:r>
    </w:p>
    <w:p w:rsidR="003464E7" w:rsidRPr="003464E7" w:rsidRDefault="003464E7" w:rsidP="003464E7">
      <w:pPr>
        <w:pStyle w:val="ConsPlusNormal"/>
        <w:ind w:firstLine="708"/>
        <w:jc w:val="both"/>
        <w:rPr>
          <w:rFonts w:ascii="Times New Roman" w:hAnsi="Times New Roman" w:cs="Times New Roman"/>
          <w:sz w:val="16"/>
          <w:szCs w:val="16"/>
        </w:rPr>
      </w:pPr>
      <w:r w:rsidRPr="003464E7">
        <w:rPr>
          <w:rFonts w:ascii="Times New Roman" w:hAnsi="Times New Roman" w:cs="Times New Roman"/>
          <w:sz w:val="16"/>
          <w:szCs w:val="16"/>
        </w:rPr>
        <w:t xml:space="preserve">6.4.5. В качестве обеспечения заявки на участие заказчиком принимаются банковские гарантии, выданные банками, соответствующими требованиям, установленным </w:t>
      </w:r>
      <w:hyperlink r:id="rId138">
        <w:r w:rsidRPr="003464E7">
          <w:rPr>
            <w:rFonts w:ascii="Times New Roman" w:hAnsi="Times New Roman" w:cs="Times New Roman"/>
            <w:sz w:val="16"/>
            <w:szCs w:val="16"/>
          </w:rPr>
          <w:t>постановлением</w:t>
        </w:r>
      </w:hyperlink>
      <w:r w:rsidRPr="003464E7">
        <w:rPr>
          <w:rFonts w:ascii="Times New Roman" w:hAnsi="Times New Roman" w:cs="Times New Roman"/>
          <w:sz w:val="16"/>
          <w:szCs w:val="16"/>
        </w:rPr>
        <w:t xml:space="preserve">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w:t>
      </w:r>
      <w:hyperlink r:id="rId139">
        <w:r w:rsidRPr="003464E7">
          <w:rPr>
            <w:rFonts w:ascii="Times New Roman" w:hAnsi="Times New Roman" w:cs="Times New Roman"/>
            <w:sz w:val="16"/>
            <w:szCs w:val="16"/>
          </w:rPr>
          <w:t>частью 1.2 статьи 45</w:t>
        </w:r>
      </w:hyperlink>
      <w:r w:rsidRPr="003464E7">
        <w:rPr>
          <w:rFonts w:ascii="Times New Roman" w:hAnsi="Times New Roman" w:cs="Times New Roman"/>
          <w:sz w:val="16"/>
          <w:szCs w:val="16"/>
        </w:rPr>
        <w:t xml:space="preserve"> Федерального закона N 44-ФЗ.</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6.4.6. Банковская гарантия должна отвечать следующим требованиям и должна содержать:</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банковская гарантия должна быть безотзывной и непередаваемой;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срок действия независимой банковской гарантии должен составлять не менее чем два месяца с даты окончания срока подачи заявок;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3) сумму банковской гарантии, подлежащую уплате гарантом заказчику в случаях, установленных в </w:t>
      </w:r>
      <w:hyperlink w:anchor="P556">
        <w:r w:rsidRPr="003464E7">
          <w:rPr>
            <w:rFonts w:ascii="Times New Roman" w:hAnsi="Times New Roman" w:cs="Times New Roman"/>
            <w:sz w:val="16"/>
            <w:szCs w:val="16"/>
          </w:rPr>
          <w:t>пункте 6.5.10</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 обязательства принципала, надлежащее исполнение которых обеспечивается банковской гарантией;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lastRenderedPageBreak/>
        <w:t>5) обязанность гаранта уплатить заказчику неустойку в размере 0,1 процента денежной суммы, подлежащей уплате, за каждый день просрочки;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9) иные дополнительные требования, установленные </w:t>
      </w:r>
      <w:hyperlink r:id="rId140">
        <w:r w:rsidRPr="003464E7">
          <w:rPr>
            <w:rFonts w:ascii="Times New Roman" w:hAnsi="Times New Roman" w:cs="Times New Roman"/>
            <w:sz w:val="16"/>
            <w:szCs w:val="16"/>
          </w:rPr>
          <w:t>постановлением</w:t>
        </w:r>
      </w:hyperlink>
      <w:r w:rsidRPr="003464E7">
        <w:rPr>
          <w:rFonts w:ascii="Times New Roman" w:hAnsi="Times New Roman" w:cs="Times New Roman"/>
          <w:sz w:val="16"/>
          <w:szCs w:val="16"/>
        </w:rPr>
        <w:t xml:space="preserve"> Правительства Российской Федерации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6.4.7. Основанием для отказа в принятии банковской гарантии заказчиком является: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несоответствие банковской гарантии законодательству Российской Федерации;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несоответствие банковской гарантии требованиям, содержащимся в извещении об осуществлении закупки и (или) документации о конкурентной закупке, проекте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6.4.8.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6.4.9. Заказчик возвращает денежные средства, внесенные в качестве обеспечения заявок на участие в конкурентной закупке в течение 5-ти рабочих дней со дня: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принятия заказчиком решения об отказе от проведения процедуры закупки - участнику, подавшему заявку на участие в процедуре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поступления заказчику уведомления об отзыве заявки на участие в закупке - участнику, отозвавшему заявку на участие в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заключения договора - победителю процедуры закупки или единственному участнику;</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заключения договора - участнику закупки, заявке </w:t>
      </w:r>
      <w:proofErr w:type="gramStart"/>
      <w:r w:rsidRPr="003464E7">
        <w:rPr>
          <w:rFonts w:ascii="Times New Roman" w:hAnsi="Times New Roman" w:cs="Times New Roman"/>
          <w:sz w:val="16"/>
          <w:szCs w:val="16"/>
        </w:rPr>
        <w:t>на участие</w:t>
      </w:r>
      <w:proofErr w:type="gramEnd"/>
      <w:r w:rsidRPr="003464E7">
        <w:rPr>
          <w:rFonts w:ascii="Times New Roman" w:hAnsi="Times New Roman" w:cs="Times New Roman"/>
          <w:sz w:val="16"/>
          <w:szCs w:val="16"/>
        </w:rPr>
        <w:t xml:space="preserve"> которого присвоен второй номер.</w:t>
      </w:r>
    </w:p>
    <w:p w:rsidR="003464E7" w:rsidRPr="003464E7" w:rsidRDefault="003464E7" w:rsidP="003464E7">
      <w:pPr>
        <w:pStyle w:val="ConsPlusNormal"/>
        <w:ind w:firstLine="709"/>
        <w:jc w:val="both"/>
        <w:rPr>
          <w:rFonts w:ascii="Times New Roman" w:hAnsi="Times New Roman" w:cs="Times New Roman"/>
          <w:sz w:val="16"/>
          <w:szCs w:val="16"/>
        </w:rPr>
      </w:pPr>
      <w:bookmarkStart w:id="162" w:name="P556"/>
      <w:bookmarkEnd w:id="162"/>
      <w:r w:rsidRPr="003464E7">
        <w:rPr>
          <w:rFonts w:ascii="Times New Roman" w:hAnsi="Times New Roman" w:cs="Times New Roman"/>
          <w:sz w:val="16"/>
          <w:szCs w:val="16"/>
        </w:rPr>
        <w:t>6.4.10. Возврат участнику конкурентной закупки обеспечения заявки на участие в закупке не производится в случаях:</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уклонения или отказа участника закупки от заключения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непредоставления или предоставления с нарушением условий, установленных извещением об осуществлении закупки и (или) 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Title"/>
        <w:ind w:firstLine="709"/>
        <w:jc w:val="center"/>
        <w:outlineLvl w:val="2"/>
        <w:rPr>
          <w:sz w:val="16"/>
          <w:szCs w:val="16"/>
        </w:rPr>
      </w:pPr>
      <w:bookmarkStart w:id="163" w:name="P560"/>
      <w:bookmarkEnd w:id="163"/>
      <w:r w:rsidRPr="003464E7">
        <w:rPr>
          <w:sz w:val="16"/>
          <w:szCs w:val="16"/>
        </w:rPr>
        <w:t>Раздел 6.5. Обеспечение исполнения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6.5.1. 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 исполнителем).</w:t>
      </w:r>
    </w:p>
    <w:p w:rsidR="003464E7" w:rsidRPr="003464E7" w:rsidRDefault="003464E7" w:rsidP="003464E7">
      <w:pPr>
        <w:pStyle w:val="ConsPlusNormal"/>
        <w:ind w:firstLine="708"/>
        <w:jc w:val="both"/>
        <w:rPr>
          <w:rFonts w:ascii="Times New Roman" w:hAnsi="Times New Roman" w:cs="Times New Roman"/>
          <w:sz w:val="16"/>
          <w:szCs w:val="16"/>
        </w:rPr>
      </w:pPr>
      <w:r w:rsidRPr="003464E7">
        <w:rPr>
          <w:rFonts w:ascii="Times New Roman" w:hAnsi="Times New Roman" w:cs="Times New Roman"/>
          <w:sz w:val="16"/>
          <w:szCs w:val="16"/>
        </w:rPr>
        <w:t xml:space="preserve">6.5.2. Обеспечение исполнения договора предоставляется участником закупки в виде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исполнения договора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осуществляется </w:t>
      </w:r>
      <w:r w:rsidRPr="003464E7">
        <w:rPr>
          <w:rFonts w:ascii="Times New Roman" w:hAnsi="Times New Roman" w:cs="Times New Roman"/>
          <w:sz w:val="16"/>
          <w:szCs w:val="16"/>
        </w:rPr>
        <w:t>участником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6.5.3.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условия банковской гарантии устанавливаются заказчиком: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при установлении требования об обеспечении исполнения договора, заключаемого по итогам проведенной конкурентной закупки, в извещении об осуществлении закупки,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при установлении требования об обеспечении исполнения договора, заключаемого по итогам проведения неконкурентной закупки, в проекте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6.5.4. Размер обеспечения исполнения договора может составлять от 5 (пяти) до 30 (тридцати) процентов от НМЦД. В случае, если договором предусмотрена выплата аванса, размер обеспечения не может быть меньше суммы аванса.</w:t>
      </w:r>
    </w:p>
    <w:p w:rsidR="003464E7" w:rsidRPr="003464E7" w:rsidRDefault="003464E7" w:rsidP="003464E7">
      <w:pPr>
        <w:pStyle w:val="ConsPlusNormal"/>
        <w:ind w:firstLine="708"/>
        <w:jc w:val="both"/>
        <w:rPr>
          <w:rFonts w:ascii="Times New Roman" w:hAnsi="Times New Roman" w:cs="Times New Roman"/>
          <w:sz w:val="16"/>
          <w:szCs w:val="16"/>
        </w:rPr>
      </w:pPr>
      <w:r w:rsidRPr="003464E7">
        <w:rPr>
          <w:rFonts w:ascii="Times New Roman" w:hAnsi="Times New Roman" w:cs="Times New Roman"/>
          <w:sz w:val="16"/>
          <w:szCs w:val="16"/>
        </w:rPr>
        <w:t xml:space="preserve">6.5.5. В качестве обеспечения исполнения договора заказчиком принимаются банковские гарантии, выданные банками, соответствующими требованиям, установленным </w:t>
      </w:r>
      <w:hyperlink r:id="rId141">
        <w:r w:rsidRPr="003464E7">
          <w:rPr>
            <w:rFonts w:ascii="Times New Roman" w:hAnsi="Times New Roman" w:cs="Times New Roman"/>
            <w:sz w:val="16"/>
            <w:szCs w:val="16"/>
          </w:rPr>
          <w:t>постановлением</w:t>
        </w:r>
      </w:hyperlink>
      <w:r w:rsidRPr="003464E7">
        <w:rPr>
          <w:rFonts w:ascii="Times New Roman" w:hAnsi="Times New Roman" w:cs="Times New Roman"/>
          <w:sz w:val="16"/>
          <w:szCs w:val="16"/>
        </w:rPr>
        <w:t xml:space="preserve">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w:t>
      </w:r>
      <w:hyperlink r:id="rId142">
        <w:r w:rsidRPr="003464E7">
          <w:rPr>
            <w:rFonts w:ascii="Times New Roman" w:hAnsi="Times New Roman" w:cs="Times New Roman"/>
            <w:sz w:val="16"/>
            <w:szCs w:val="16"/>
          </w:rPr>
          <w:t>частью 1.2 статьи 45</w:t>
        </w:r>
      </w:hyperlink>
      <w:r w:rsidRPr="003464E7">
        <w:rPr>
          <w:rFonts w:ascii="Times New Roman" w:hAnsi="Times New Roman" w:cs="Times New Roman"/>
          <w:sz w:val="16"/>
          <w:szCs w:val="16"/>
        </w:rPr>
        <w:t xml:space="preserve"> Федерального закона N 44-ФЗ.</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6.5.6. Банковская гарантия должна отвечать следующим требованиям и должна содержать:</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банковская гарантия должна быть безотзывной и непередаваемой;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срок действия банковской гарантии должен превышать срок действия договора не менее чем на один месяц;</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сумму банковской гарантии, подлежащую уплате гарантом заказчику в случае ненадлежащего исполнения обязательств принципалом;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 обязательства принципала, надлежащее исполнение которых обеспечивается банковской гарантией;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5) обязанность гаранта уплатить заказчику неустойку в размере 0,1 процента денежной суммы, подлежащей уплате, за каждый день просрочки;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10) иные дополнительные требования, установленные </w:t>
      </w:r>
      <w:hyperlink r:id="rId143">
        <w:r w:rsidRPr="003464E7">
          <w:rPr>
            <w:rFonts w:ascii="Times New Roman" w:hAnsi="Times New Roman" w:cs="Times New Roman"/>
            <w:sz w:val="16"/>
            <w:szCs w:val="16"/>
          </w:rPr>
          <w:t>постановлением</w:t>
        </w:r>
      </w:hyperlink>
      <w:r w:rsidRPr="003464E7">
        <w:rPr>
          <w:rFonts w:ascii="Times New Roman" w:hAnsi="Times New Roman" w:cs="Times New Roman"/>
          <w:sz w:val="16"/>
          <w:szCs w:val="16"/>
        </w:rPr>
        <w:t xml:space="preserve"> Правительства РФ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6.5.7. Основанием для отказа в принятии банковской гарантии заказчиком является: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несоответствие банковской гарантии законодательству Российской Федерации;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6.5.8. Перечисление денежных средств в качестве обеспечения исполнения договора осуществляется на основании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документы, подтверждающие предоставление </w:t>
      </w:r>
      <w:r w:rsidRPr="003464E7">
        <w:rPr>
          <w:rFonts w:ascii="Times New Roman" w:hAnsi="Times New Roman" w:cs="Times New Roman"/>
          <w:sz w:val="16"/>
          <w:szCs w:val="16"/>
        </w:rPr>
        <w:lastRenderedPageBreak/>
        <w:t>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6.5.9.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течение 10 (десяти) рабочих дней с даты исполнения указанных обязательств.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6.5.10.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6.5.11.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3464E7" w:rsidRPr="003464E7" w:rsidRDefault="003464E7" w:rsidP="003464E7">
      <w:pPr>
        <w:pStyle w:val="ConsPlusNormal"/>
        <w:ind w:firstLine="709"/>
        <w:jc w:val="both"/>
        <w:rPr>
          <w:rFonts w:ascii="Times New Roman" w:hAnsi="Times New Roman" w:cs="Times New Roman"/>
          <w:sz w:val="16"/>
          <w:szCs w:val="16"/>
        </w:rPr>
      </w:pPr>
      <w:bookmarkStart w:id="164" w:name="P587"/>
      <w:bookmarkEnd w:id="164"/>
      <w:r w:rsidRPr="003464E7">
        <w:rPr>
          <w:rFonts w:ascii="Times New Roman" w:hAnsi="Times New Roman" w:cs="Times New Roman"/>
          <w:sz w:val="16"/>
          <w:szCs w:val="16"/>
        </w:rPr>
        <w:t>6.5.12.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6.5.13. Положения настоящего раздела не применяются в случае: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заключения договора с участником закупки, который является казенным учреждением;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осуществления закупки услуги по предоставлению кредита;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заключения договора, предметом которого является выдача банковской гарантии.</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Title"/>
        <w:ind w:firstLine="709"/>
        <w:jc w:val="both"/>
        <w:outlineLvl w:val="2"/>
        <w:rPr>
          <w:sz w:val="16"/>
          <w:szCs w:val="16"/>
        </w:rPr>
      </w:pPr>
      <w:r w:rsidRPr="003464E7">
        <w:rPr>
          <w:sz w:val="16"/>
          <w:szCs w:val="16"/>
        </w:rPr>
        <w:t>Раздел 6.6. Порядок проведения конкурса в электронной форме.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Заказчик вправе осуществлять закупку путем проведения конкурса в любых случаях.</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6.6.2. Извещение о проведении конкурса и конкурсная документация должны соответствовать требованиям, установленным в Типовом положении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6.6.3.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6.6.4.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6.6.5. Конкурсная документация разрабатывается и утверждается в соответствии с Типовым положением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6.6.6. К конкурсной документации прикладывается проект договора, который является ее неотъемлемой частью.</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6.6.7.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конкурсную </w:t>
      </w:r>
      <w:r w:rsidRPr="003464E7">
        <w:rPr>
          <w:rFonts w:ascii="Times New Roman" w:hAnsi="Times New Roman" w:cs="Times New Roman"/>
          <w:sz w:val="16"/>
          <w:szCs w:val="16"/>
        </w:rPr>
        <w:t>документацию, не позднее чем за два дня до даты окончания срока подачи заявок на участие в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6.6.8. Участники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6.6.9. Для участия в конкурсе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6.6.10. Порядок,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6.6.11. 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6.6.12. Первая часть заявки на участие в конкурсе должна содержать:</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2) 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w:t>
      </w:r>
      <w:hyperlink w:anchor="P297">
        <w:r w:rsidRPr="003464E7">
          <w:rPr>
            <w:rFonts w:ascii="Times New Roman" w:hAnsi="Times New Roman" w:cs="Times New Roman"/>
            <w:sz w:val="16"/>
            <w:szCs w:val="16"/>
          </w:rPr>
          <w:t>подпунктом 3 пункта 4.6.1</w:t>
        </w:r>
      </w:hyperlink>
      <w:r w:rsidRPr="003464E7">
        <w:rPr>
          <w:rFonts w:ascii="Times New Roman" w:hAnsi="Times New Roman" w:cs="Times New Roman"/>
          <w:sz w:val="16"/>
          <w:szCs w:val="16"/>
        </w:rPr>
        <w:t xml:space="preserve"> Типового положения о закупке.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при осуществлении закупки товара или закупки работы, услуги, для выполнения, оказания которых используется товар:</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а) наименование страны происхождения товара (при осуществлении закупки товара)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w:t>
      </w:r>
      <w:hyperlink w:anchor="P260">
        <w:r w:rsidRPr="003464E7">
          <w:rPr>
            <w:rFonts w:ascii="Times New Roman" w:hAnsi="Times New Roman" w:cs="Times New Roman"/>
            <w:sz w:val="16"/>
            <w:szCs w:val="16"/>
          </w:rPr>
          <w:t>разделом 4.4</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6.6.12 (1). Первая часть заявки на участие в конкурсе в случае включения в документацию о закупке в соответствии с </w:t>
      </w:r>
      <w:hyperlink w:anchor="P441">
        <w:r w:rsidRPr="003464E7">
          <w:rPr>
            <w:rFonts w:ascii="Times New Roman" w:hAnsi="Times New Roman" w:cs="Times New Roman"/>
            <w:sz w:val="16"/>
            <w:szCs w:val="16"/>
          </w:rPr>
          <w:t>6.2.4</w:t>
        </w:r>
      </w:hyperlink>
      <w:r w:rsidRPr="003464E7">
        <w:rPr>
          <w:rFonts w:ascii="Times New Roman" w:hAnsi="Times New Roman" w:cs="Times New Roman"/>
          <w:sz w:val="16"/>
          <w:szCs w:val="16"/>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6.6.13.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6.6.14. Вторая часть заявки на участие в конкурсе должна содержать требуемые заказчиком в конкурсной документации информацию и документы в соответствии с </w:t>
      </w:r>
      <w:hyperlink w:anchor="P362">
        <w:r w:rsidRPr="003464E7">
          <w:rPr>
            <w:rFonts w:ascii="Times New Roman" w:hAnsi="Times New Roman" w:cs="Times New Roman"/>
            <w:sz w:val="16"/>
            <w:szCs w:val="16"/>
          </w:rPr>
          <w:t>пунктом 5.3.2</w:t>
        </w:r>
      </w:hyperlink>
      <w:r w:rsidRPr="003464E7">
        <w:rPr>
          <w:rFonts w:ascii="Times New Roman" w:hAnsi="Times New Roman" w:cs="Times New Roman"/>
          <w:sz w:val="16"/>
          <w:szCs w:val="16"/>
        </w:rPr>
        <w:t xml:space="preserve"> Типового положения о закупке, а также документы, подтверждающие квалификацию участника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6.6.15. 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6.6.16. 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 данной заявке с учетом требований, установленных </w:t>
      </w:r>
      <w:hyperlink r:id="rId144">
        <w:r w:rsidRPr="003464E7">
          <w:rPr>
            <w:rFonts w:ascii="Times New Roman" w:hAnsi="Times New Roman" w:cs="Times New Roman"/>
            <w:sz w:val="16"/>
            <w:szCs w:val="16"/>
          </w:rPr>
          <w:t>частью 10 статьи 3.3</w:t>
        </w:r>
      </w:hyperlink>
      <w:r w:rsidRPr="003464E7">
        <w:rPr>
          <w:rFonts w:ascii="Times New Roman" w:hAnsi="Times New Roman" w:cs="Times New Roman"/>
          <w:sz w:val="16"/>
          <w:szCs w:val="16"/>
        </w:rPr>
        <w:t xml:space="preserve"> Федерального закона N 223-ФЗ. За нарушение указанного требования оператор электронной площадки несет ответственность в соответствии с </w:t>
      </w:r>
      <w:r w:rsidRPr="003464E7">
        <w:rPr>
          <w:rFonts w:ascii="Times New Roman" w:hAnsi="Times New Roman" w:cs="Times New Roman"/>
          <w:sz w:val="16"/>
          <w:szCs w:val="16"/>
        </w:rPr>
        <w:lastRenderedPageBreak/>
        <w:t>законодательством Российской Федерации.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6.6.17. Участник закупки вправе подать только одну заявку на участие в конкурсе в отношении каждого лота.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6.6.18.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6.6.19.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6.6.20. По окончании срока подачи заявок оператор электронной площадки передает заказчику все поступившие заявки.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6.6.21. Срок рассмотрения и оценки первых частей заявок на участие в конкурсе комиссией по осуществлению закупок не может превышать пяти рабочих дней с даты окончания срока подачи указанных заявок.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6.6.22. 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комиссия по осуществлению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6.6.23. Участник конкурса не допускается к участию в конкурсе в случае: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непредставления информации, предусмотренной извещением об осуществлении закупки и конкурсной документацией,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предоставления недостоверной информации, предусмотренной извещением об осуществлении закупки и конкурсной документацией,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несоответствия предложений участника конкурса требованиям, установленным извещением об осуществлении закупки и конкурсной документацией,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содержания в первой части заявки на участие в конкурсе сведений об участнике конкурса и (или) о ценовом предложении участника конкурса.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6.6.24. Комиссия по осуществлению закупок осуществляет оценку первых частей заявок на участие в конкурсе участников закупки, допущенных к участию в таком конкурсе, по критерию, установленному </w:t>
      </w:r>
      <w:hyperlink w:anchor="P297">
        <w:r w:rsidRPr="003464E7">
          <w:rPr>
            <w:rFonts w:ascii="Times New Roman" w:hAnsi="Times New Roman" w:cs="Times New Roman"/>
            <w:sz w:val="16"/>
            <w:szCs w:val="16"/>
          </w:rPr>
          <w:t>подпунктом 3 пункта 4.6.1</w:t>
        </w:r>
      </w:hyperlink>
      <w:r w:rsidRPr="003464E7">
        <w:rPr>
          <w:rFonts w:ascii="Times New Roman" w:hAnsi="Times New Roman" w:cs="Times New Roman"/>
          <w:sz w:val="16"/>
          <w:szCs w:val="16"/>
        </w:rPr>
        <w:t xml:space="preserve"> Типового положения о закупке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 что комиссия по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rsidR="003464E7" w:rsidRPr="003464E7" w:rsidRDefault="003464E7" w:rsidP="003464E7">
      <w:pPr>
        <w:pStyle w:val="ConsPlusNormal"/>
        <w:ind w:firstLine="709"/>
        <w:jc w:val="both"/>
        <w:rPr>
          <w:rFonts w:ascii="Times New Roman" w:hAnsi="Times New Roman" w:cs="Times New Roman"/>
          <w:sz w:val="16"/>
          <w:szCs w:val="16"/>
        </w:rPr>
      </w:pPr>
      <w:bookmarkStart w:id="165" w:name="P631"/>
      <w:bookmarkEnd w:id="165"/>
      <w:r w:rsidRPr="003464E7">
        <w:rPr>
          <w:rFonts w:ascii="Times New Roman" w:hAnsi="Times New Roman" w:cs="Times New Roman"/>
          <w:sz w:val="16"/>
          <w:szCs w:val="16"/>
        </w:rPr>
        <w:t>6.6.25. По результатам рассмотрения и оценки первых частей заявок на участие в конкурсе комиссия по осуществлению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w:t>
      </w:r>
    </w:p>
    <w:p w:rsidR="003464E7" w:rsidRPr="003464E7" w:rsidRDefault="003464E7" w:rsidP="003464E7">
      <w:pPr>
        <w:pStyle w:val="ConsPlusNormal"/>
        <w:ind w:firstLine="709"/>
        <w:jc w:val="both"/>
        <w:rPr>
          <w:rFonts w:ascii="Times New Roman" w:hAnsi="Times New Roman" w:cs="Times New Roman"/>
          <w:sz w:val="16"/>
          <w:szCs w:val="16"/>
        </w:rPr>
      </w:pPr>
      <w:bookmarkStart w:id="166" w:name="P632"/>
      <w:bookmarkEnd w:id="166"/>
      <w:r w:rsidRPr="003464E7">
        <w:rPr>
          <w:rFonts w:ascii="Times New Roman" w:hAnsi="Times New Roman" w:cs="Times New Roman"/>
          <w:sz w:val="16"/>
          <w:szCs w:val="16"/>
        </w:rPr>
        <w:t>6.6.26. В случае, если по результатам рассмотрения и оценки первых частей заявок на участие в конкурсе комиссия по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6.6.27.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6.6.28. 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6.6.29.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3464E7" w:rsidRPr="003464E7" w:rsidRDefault="003464E7" w:rsidP="003464E7">
      <w:pPr>
        <w:pStyle w:val="ConsPlusNormal"/>
        <w:ind w:firstLine="709"/>
        <w:jc w:val="both"/>
        <w:rPr>
          <w:rFonts w:ascii="Times New Roman" w:hAnsi="Times New Roman" w:cs="Times New Roman"/>
          <w:sz w:val="16"/>
          <w:szCs w:val="16"/>
        </w:rPr>
      </w:pPr>
      <w:bookmarkStart w:id="167" w:name="P636"/>
      <w:bookmarkEnd w:id="167"/>
      <w:r w:rsidRPr="003464E7">
        <w:rPr>
          <w:rFonts w:ascii="Times New Roman" w:hAnsi="Times New Roman" w:cs="Times New Roman"/>
          <w:sz w:val="16"/>
          <w:szCs w:val="16"/>
        </w:rPr>
        <w:t xml:space="preserve">6.6.30. С момента завершения подачи окончательных предложений о цене договора оператор электронной площадки </w:t>
      </w:r>
      <w:r w:rsidRPr="003464E7">
        <w:rPr>
          <w:rFonts w:ascii="Times New Roman" w:hAnsi="Times New Roman" w:cs="Times New Roman"/>
          <w:sz w:val="16"/>
          <w:szCs w:val="16"/>
        </w:rPr>
        <w:t>формирует протокол подачи окончательных предложений, содержащий: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дату, время начала и окончания проведения процедуры подачи окончательных предложений;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6.6.31. С момента формирования протокола, предусмотренного </w:t>
      </w:r>
      <w:hyperlink w:anchor="P636">
        <w:r w:rsidRPr="003464E7">
          <w:rPr>
            <w:rFonts w:ascii="Times New Roman" w:hAnsi="Times New Roman" w:cs="Times New Roman"/>
            <w:sz w:val="16"/>
            <w:szCs w:val="16"/>
          </w:rPr>
          <w:t>пунктом 6.6.30</w:t>
        </w:r>
      </w:hyperlink>
      <w:r w:rsidRPr="003464E7">
        <w:rPr>
          <w:rFonts w:ascii="Times New Roman" w:hAnsi="Times New Roman" w:cs="Times New Roman"/>
          <w:sz w:val="16"/>
          <w:szCs w:val="16"/>
        </w:rPr>
        <w:t xml:space="preserve"> Типового положения о закупке, оператор электронной площадки направляет заказчику вторые части заявок на участие в конкурсе, поданные участниками такого конкурса.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6.6.32. 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таком конкурсе.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6.6.33. Комиссией по осуществлению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6.6.34. Заявка на участие в конкурсе признается не соответствующей требованиям, установленным конкурсной документацией: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в случае непредставления документов и информации, предусмотренной извещением об осуществлении закупки и конкурсной 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в случае несоответствия участника конкурса требованиям, установленным конкурсной документацией.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случае установления недостоверности информации, представленной участником конкурса, комиссия по осуществлению закупок обязана отстранить такого участника от участия в этом конкурсе на любом этапе его проведения.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6.6.35. Комиссия по осуществлению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rsidR="003464E7" w:rsidRPr="003464E7" w:rsidRDefault="003464E7" w:rsidP="003464E7">
      <w:pPr>
        <w:pStyle w:val="ConsPlusNormal"/>
        <w:ind w:firstLine="709"/>
        <w:jc w:val="both"/>
        <w:rPr>
          <w:rFonts w:ascii="Times New Roman" w:hAnsi="Times New Roman" w:cs="Times New Roman"/>
          <w:sz w:val="16"/>
          <w:szCs w:val="16"/>
        </w:rPr>
      </w:pPr>
      <w:bookmarkStart w:id="168" w:name="P648"/>
      <w:bookmarkEnd w:id="168"/>
      <w:r w:rsidRPr="003464E7">
        <w:rPr>
          <w:rFonts w:ascii="Times New Roman" w:hAnsi="Times New Roman" w:cs="Times New Roman"/>
          <w:sz w:val="16"/>
          <w:szCs w:val="16"/>
        </w:rPr>
        <w:t>6.6.36.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6.6.37. В случае, если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6.6.38. В течение одного часа после размещения в соответствии с </w:t>
      </w:r>
      <w:hyperlink w:anchor="P648">
        <w:r w:rsidRPr="003464E7">
          <w:rPr>
            <w:rFonts w:ascii="Times New Roman" w:hAnsi="Times New Roman" w:cs="Times New Roman"/>
            <w:sz w:val="16"/>
            <w:szCs w:val="16"/>
          </w:rPr>
          <w:t>пунктом 6.6.36</w:t>
        </w:r>
      </w:hyperlink>
      <w:r w:rsidRPr="003464E7">
        <w:rPr>
          <w:rFonts w:ascii="Times New Roman" w:hAnsi="Times New Roman" w:cs="Times New Roman"/>
          <w:sz w:val="16"/>
          <w:szCs w:val="16"/>
        </w:rPr>
        <w:t xml:space="preserve"> Типового положения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6.6.39.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 чем через три дня со дня подписания такого протокола.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6.6.40. Победителем конкурса признается его участник, </w:t>
      </w:r>
      <w:r w:rsidRPr="003464E7">
        <w:rPr>
          <w:rFonts w:ascii="Times New Roman" w:hAnsi="Times New Roman" w:cs="Times New Roman"/>
          <w:sz w:val="16"/>
          <w:szCs w:val="16"/>
        </w:rPr>
        <w:lastRenderedPageBreak/>
        <w:t xml:space="preserve">который предложил лучшие условия исполнения договора на основе критериев, указанных в конкурсной документации, и заявке </w:t>
      </w:r>
      <w:proofErr w:type="gramStart"/>
      <w:r w:rsidRPr="003464E7">
        <w:rPr>
          <w:rFonts w:ascii="Times New Roman" w:hAnsi="Times New Roman" w:cs="Times New Roman"/>
          <w:sz w:val="16"/>
          <w:szCs w:val="16"/>
        </w:rPr>
        <w:t>на участие</w:t>
      </w:r>
      <w:proofErr w:type="gramEnd"/>
      <w:r w:rsidRPr="003464E7">
        <w:rPr>
          <w:rFonts w:ascii="Times New Roman" w:hAnsi="Times New Roman" w:cs="Times New Roman"/>
          <w:sz w:val="16"/>
          <w:szCs w:val="16"/>
        </w:rPr>
        <w:t xml:space="preserve"> в конкурсе которого присвоен первый номер.</w:t>
      </w:r>
    </w:p>
    <w:p w:rsidR="003464E7" w:rsidRPr="003464E7" w:rsidRDefault="003464E7" w:rsidP="003464E7">
      <w:pPr>
        <w:pStyle w:val="ConsPlusNormal"/>
        <w:ind w:firstLine="709"/>
        <w:jc w:val="both"/>
        <w:rPr>
          <w:rFonts w:ascii="Times New Roman" w:hAnsi="Times New Roman" w:cs="Times New Roman"/>
          <w:sz w:val="16"/>
          <w:szCs w:val="16"/>
        </w:rPr>
      </w:pPr>
      <w:bookmarkStart w:id="169" w:name="P653"/>
      <w:bookmarkEnd w:id="169"/>
      <w:r w:rsidRPr="003464E7">
        <w:rPr>
          <w:rFonts w:ascii="Times New Roman" w:hAnsi="Times New Roman" w:cs="Times New Roman"/>
          <w:sz w:val="16"/>
          <w:szCs w:val="16"/>
        </w:rPr>
        <w:t>6.6.41.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6.6.42. Любой участник конкурса, в том числе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6.6.43. В случае, если конкурс признан несостоявшимся по основанию, предусмотренному </w:t>
      </w:r>
      <w:hyperlink w:anchor="P653">
        <w:r w:rsidRPr="003464E7">
          <w:rPr>
            <w:rFonts w:ascii="Times New Roman" w:hAnsi="Times New Roman" w:cs="Times New Roman"/>
            <w:sz w:val="16"/>
            <w:szCs w:val="16"/>
          </w:rPr>
          <w:t>пунктом 6.6.41</w:t>
        </w:r>
      </w:hyperlink>
      <w:r w:rsidRPr="003464E7">
        <w:rPr>
          <w:rFonts w:ascii="Times New Roman" w:hAnsi="Times New Roman" w:cs="Times New Roman"/>
          <w:sz w:val="16"/>
          <w:szCs w:val="16"/>
        </w:rPr>
        <w:t xml:space="preserve"> Типового положения о закупке, в связи с тем, что по окончании срока подачи заявок на участие в конкурсе подана только одна заявка: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комиссия по осуществлению закупок в течение трех рабочих дней с даты получения единственной заявки на участие в конкурсе рассматривает данную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 по осуществлению закупок.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6.6.44. В случае, если конкурс признан несостоявшимся по основанию, предусмотренному </w:t>
      </w:r>
      <w:hyperlink w:anchor="P632">
        <w:r w:rsidRPr="003464E7">
          <w:rPr>
            <w:rFonts w:ascii="Times New Roman" w:hAnsi="Times New Roman" w:cs="Times New Roman"/>
            <w:sz w:val="16"/>
            <w:szCs w:val="16"/>
          </w:rPr>
          <w:t>пунктом 6.6.26</w:t>
        </w:r>
      </w:hyperlink>
      <w:r w:rsidRPr="003464E7">
        <w:rPr>
          <w:rFonts w:ascii="Times New Roman" w:hAnsi="Times New Roman" w:cs="Times New Roman"/>
          <w:sz w:val="16"/>
          <w:szCs w:val="16"/>
        </w:rPr>
        <w:t xml:space="preserve"> Типового положения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1) оператор электронной площадки в течение одного часа с момента получения протокола, указанного в </w:t>
      </w:r>
      <w:hyperlink w:anchor="P631">
        <w:r w:rsidRPr="003464E7">
          <w:rPr>
            <w:rFonts w:ascii="Times New Roman" w:hAnsi="Times New Roman" w:cs="Times New Roman"/>
            <w:sz w:val="16"/>
            <w:szCs w:val="16"/>
          </w:rPr>
          <w:t>пункте 6.6.25</w:t>
        </w:r>
      </w:hyperlink>
      <w:r w:rsidRPr="003464E7">
        <w:rPr>
          <w:rFonts w:ascii="Times New Roman" w:hAnsi="Times New Roman" w:cs="Times New Roman"/>
          <w:sz w:val="16"/>
          <w:szCs w:val="16"/>
        </w:rPr>
        <w:t xml:space="preserve"> Типового положения о закупке, направляет заказчику вторую часть заявки на участие в конкурсе;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комиссия по осуществлению закупок в течение трех рабочих дней с даты получения второй части заявки единственного участника на участие в конкурсе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комиссии по осуществлению закупок.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6.6.45. В случае, если по результатам проведения закупки конкурс признан несостоявшимся в связи с тем, что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w:t>
      </w:r>
      <w:hyperlink w:anchor="P876">
        <w:r w:rsidRPr="003464E7">
          <w:rPr>
            <w:rFonts w:ascii="Times New Roman" w:hAnsi="Times New Roman" w:cs="Times New Roman"/>
            <w:sz w:val="16"/>
            <w:szCs w:val="16"/>
          </w:rPr>
          <w:t>подпунктом 19 пункта 6.10.3</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случае, если по результатам проведения закупки конкурс признан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вправе: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провести конкурс на тех же или иных условиях;</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провести закупку на тех же условиях иным конкурентным способом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6.6.46. 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Иные правила осуществления закупки определяются в соответствии с </w:t>
      </w:r>
      <w:hyperlink w:anchor="P193">
        <w:r w:rsidRPr="003464E7">
          <w:rPr>
            <w:rFonts w:ascii="Times New Roman" w:hAnsi="Times New Roman" w:cs="Times New Roman"/>
            <w:sz w:val="16"/>
            <w:szCs w:val="16"/>
          </w:rPr>
          <w:t>разделами 4.2</w:t>
        </w:r>
      </w:hyperlink>
      <w:r w:rsidRPr="003464E7">
        <w:rPr>
          <w:rFonts w:ascii="Times New Roman" w:hAnsi="Times New Roman" w:cs="Times New Roman"/>
          <w:sz w:val="16"/>
          <w:szCs w:val="16"/>
        </w:rPr>
        <w:t xml:space="preserve">, </w:t>
      </w:r>
      <w:hyperlink w:anchor="P244">
        <w:r w:rsidRPr="003464E7">
          <w:rPr>
            <w:rFonts w:ascii="Times New Roman" w:hAnsi="Times New Roman" w:cs="Times New Roman"/>
            <w:sz w:val="16"/>
            <w:szCs w:val="16"/>
          </w:rPr>
          <w:t>4.3</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Title"/>
        <w:ind w:firstLine="709"/>
        <w:jc w:val="both"/>
        <w:outlineLvl w:val="2"/>
        <w:rPr>
          <w:sz w:val="16"/>
          <w:szCs w:val="16"/>
        </w:rPr>
      </w:pPr>
      <w:r w:rsidRPr="003464E7">
        <w:rPr>
          <w:sz w:val="16"/>
          <w:szCs w:val="16"/>
        </w:rPr>
        <w:t>Раздел 6.7. Порядок проведения аукциона в электронной форме.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6.7.1. 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w:t>
      </w:r>
      <w:r w:rsidRPr="003464E7">
        <w:rPr>
          <w:rFonts w:ascii="Times New Roman" w:hAnsi="Times New Roman" w:cs="Times New Roman"/>
          <w:sz w:val="16"/>
          <w:szCs w:val="16"/>
        </w:rPr>
        <w:t>когда в процессе закупки первоочередное значение придается наиболее низкой цене закупки товаров, работ, услуг.</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6.7.2. Извещение о проведении аукциона и документация об аукционе должны соответствовать требованиям, установленным в Типовом положении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6.7.3. Со дня размещения в единой информационной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проведении аукциона, за исключением случаев предоставления документации об аукционе в электронной форме. Размер указанной платы не должен превышать расходы заказчика на изготовление копии документации об аукционе и доставку ее лицу, подавшему указанное заявление, посредством почтовой связи.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6.7.4. Заказчик размещает в единой информационной системе извещение об осуществлении закупки и документацию об аукционе не менее чем за пятнадцать дней до даты окончания срока подачи заявок на участие в аукционе.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6.7.5. Документация об аукционе разрабатывается и утверждается в соответствии с Типовым положением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6.7.6. К документации об аукционе прикладывается проект договора, который является ее неотъемлемой частью.</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6.7.7. В случае, если в документации об аукционе содержится требование о соответствии поставляемого товара образцу или макету товара, в целях поставки которого проводится закупка, к документации об аукционе может быть приложен такой образец или макет товара, который является ее неотъемлемой частью.</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6.7.8.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об аукционе не позднее чем за два дня до даты окончания срока подачи заявок на участие в таком аукционе.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6.7.9. Участники закупки самостоятельно отслеживают изменения, вносимые в извещение об осуществлении закупки и/или в документацию об аукционе. Заказчик не несет ответственность за несвоевременное получение участником закупки информации в единой информационной системе.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6.7.10.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6.7.11. Порядок, место, дата начала и дата окончания срока подачи заявок указываются в извещении и (или) документации об аукционе. Требования к содержанию, форме, оформлению и составу заявки на участие в аукционе устанавливаются в извещении и (или) документации об аукционе.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6.7.12. Заявка на участие в аукционе состоит из двух частей и предоставляется участником в виде электронного документа.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6.7.13. Первая часть заявки на участие в аукционе содержит:</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при осуществлении закупки товара или закупки работы, услуги, для выполнения, оказания которых используется товар:</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а) наименование страны происхождения товара (при осуществлении закупки товара) (в случае установления заказчиком в документации об аукционе приоритета товарам российского происхождения, работам, услугам, выполняемым, оказываемым российскими лицами, в соответствии с </w:t>
      </w:r>
      <w:hyperlink w:anchor="P260">
        <w:r w:rsidRPr="003464E7">
          <w:rPr>
            <w:rFonts w:ascii="Times New Roman" w:hAnsi="Times New Roman" w:cs="Times New Roman"/>
            <w:sz w:val="16"/>
            <w:szCs w:val="16"/>
          </w:rPr>
          <w:t>разделом 4.4</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6.7.13 (1). Первая часть заявки на участие в электронном аукционе в случае включения в документацию об аукционе в соответствии с </w:t>
      </w:r>
      <w:hyperlink w:anchor="P441">
        <w:r w:rsidRPr="003464E7">
          <w:rPr>
            <w:rFonts w:ascii="Times New Roman" w:hAnsi="Times New Roman" w:cs="Times New Roman"/>
            <w:sz w:val="16"/>
            <w:szCs w:val="16"/>
          </w:rPr>
          <w:t>6.2.4</w:t>
        </w:r>
      </w:hyperlink>
      <w:r w:rsidRPr="003464E7">
        <w:rPr>
          <w:rFonts w:ascii="Times New Roman" w:hAnsi="Times New Roman" w:cs="Times New Roman"/>
          <w:sz w:val="16"/>
          <w:szCs w:val="16"/>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аукционе (такое согласие дается с использованием </w:t>
      </w:r>
      <w:r w:rsidRPr="003464E7">
        <w:rPr>
          <w:rFonts w:ascii="Times New Roman" w:hAnsi="Times New Roman" w:cs="Times New Roman"/>
          <w:sz w:val="16"/>
          <w:szCs w:val="16"/>
        </w:rPr>
        <w:lastRenderedPageBreak/>
        <w:t>программно-аппаратных средств электронной площадки при наличии такого функционала либо в произвольной форме).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6.7.14. Вторая часть заявки на участие в аукционе должна содержать документы и информацию, предусмотренные </w:t>
      </w:r>
      <w:hyperlink w:anchor="P362">
        <w:r w:rsidRPr="003464E7">
          <w:rPr>
            <w:rFonts w:ascii="Times New Roman" w:hAnsi="Times New Roman" w:cs="Times New Roman"/>
            <w:sz w:val="16"/>
            <w:szCs w:val="16"/>
          </w:rPr>
          <w:t>пунктом 5.3.2</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6.7.15.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с учетом требований, установленных </w:t>
      </w:r>
      <w:hyperlink r:id="rId145">
        <w:r w:rsidRPr="003464E7">
          <w:rPr>
            <w:rFonts w:ascii="Times New Roman" w:hAnsi="Times New Roman" w:cs="Times New Roman"/>
            <w:sz w:val="16"/>
            <w:szCs w:val="16"/>
          </w:rPr>
          <w:t>частью 10 статьи 3.3</w:t>
        </w:r>
      </w:hyperlink>
      <w:r w:rsidRPr="003464E7">
        <w:rPr>
          <w:rFonts w:ascii="Times New Roman" w:hAnsi="Times New Roman" w:cs="Times New Roman"/>
          <w:sz w:val="16"/>
          <w:szCs w:val="16"/>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6.7.16. Участник аукциона вправе подать только одну заявку на участие в таком аукционе.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6.7.17.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rsidR="003464E7" w:rsidRPr="003464E7" w:rsidRDefault="003464E7" w:rsidP="003464E7">
      <w:pPr>
        <w:pStyle w:val="ConsPlusNormal"/>
        <w:ind w:firstLine="709"/>
        <w:jc w:val="both"/>
        <w:rPr>
          <w:rFonts w:ascii="Times New Roman" w:hAnsi="Times New Roman" w:cs="Times New Roman"/>
          <w:sz w:val="16"/>
          <w:szCs w:val="16"/>
        </w:rPr>
      </w:pPr>
      <w:bookmarkStart w:id="170" w:name="P695"/>
      <w:bookmarkEnd w:id="170"/>
      <w:r w:rsidRPr="003464E7">
        <w:rPr>
          <w:rFonts w:ascii="Times New Roman" w:hAnsi="Times New Roman" w:cs="Times New Roman"/>
          <w:sz w:val="16"/>
          <w:szCs w:val="16"/>
        </w:rPr>
        <w:t>6.7.19.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6.7.20. Комиссия по осуществлению закупок проверяет первые части заявок на участие в аукционе, содержащие информацию, предусмотренную извещением об осуществлении закупки и документацией об аукционе, на соответствие требованиям, установленным документацией об аукционе в отношении закупаемых товаров, работ, услуг.</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6.7.21. Срок рассмотрения первых частей заявок на участие в аукционе не может превышать семь рабочих дней с даты окончания срока подачи указанных заявок.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6.7.22. По результатам рассмотрения первых частей заявок на участие в аукционе, содержащих информацию, предусмотренную извещением об осуществлении закупки и документацией об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6.7.23. Участник аукциона не допускается к участию в нем в случае: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непредоставления информации, предусмотренной извещением об осуществлении закупки и документацией об аукционе, или предоставления недостоверной информации;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несоответствия предоставленной информации, предусмотренной извещением об осуществлении закупки и документацией об аукционе, требованиям документации об аукционе.</w:t>
      </w:r>
    </w:p>
    <w:p w:rsidR="003464E7" w:rsidRPr="003464E7" w:rsidRDefault="003464E7" w:rsidP="003464E7">
      <w:pPr>
        <w:pStyle w:val="ConsPlusNormal"/>
        <w:ind w:firstLine="709"/>
        <w:jc w:val="both"/>
        <w:rPr>
          <w:rFonts w:ascii="Times New Roman" w:hAnsi="Times New Roman" w:cs="Times New Roman"/>
          <w:sz w:val="16"/>
          <w:szCs w:val="16"/>
        </w:rPr>
      </w:pPr>
      <w:bookmarkStart w:id="171" w:name="P702"/>
      <w:bookmarkEnd w:id="171"/>
      <w:r w:rsidRPr="003464E7">
        <w:rPr>
          <w:rFonts w:ascii="Times New Roman" w:hAnsi="Times New Roman" w:cs="Times New Roman"/>
          <w:sz w:val="16"/>
          <w:szCs w:val="16"/>
        </w:rPr>
        <w:t>6.7.24. 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w:t>
      </w:r>
    </w:p>
    <w:p w:rsidR="003464E7" w:rsidRPr="003464E7" w:rsidRDefault="003464E7" w:rsidP="003464E7">
      <w:pPr>
        <w:pStyle w:val="ConsPlusNormal"/>
        <w:ind w:firstLine="709"/>
        <w:jc w:val="both"/>
        <w:rPr>
          <w:rFonts w:ascii="Times New Roman" w:hAnsi="Times New Roman" w:cs="Times New Roman"/>
          <w:sz w:val="16"/>
          <w:szCs w:val="16"/>
        </w:rPr>
      </w:pPr>
      <w:bookmarkStart w:id="172" w:name="P703"/>
      <w:bookmarkEnd w:id="172"/>
      <w:r w:rsidRPr="003464E7">
        <w:rPr>
          <w:rFonts w:ascii="Times New Roman" w:hAnsi="Times New Roman" w:cs="Times New Roman"/>
          <w:sz w:val="16"/>
          <w:szCs w:val="16"/>
        </w:rPr>
        <w:t>6.7.25. В случае,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6.7.26.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об аукционе.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6.7.27.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Время проведения аукциона устанавливается оператором электронной площадки в соответствии со временем часовой зоны, в которой расположен заказчик.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6.7.28. Аукцион проводится путем снижения НМЦД, указанной в извещении о проведении такого аукциона.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Величина снижения НМЦД (далее - "шаг аукциона") составляет от 0,5 процента до 5 процентов НМЦД, но не менее чем сто рублей.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6.7.29. При проведении аукциона любой его участник также вправе подать предложение о цене договора независимо от "шага </w:t>
      </w:r>
      <w:r w:rsidRPr="003464E7">
        <w:rPr>
          <w:rFonts w:ascii="Times New Roman" w:hAnsi="Times New Roman" w:cs="Times New Roman"/>
          <w:sz w:val="16"/>
          <w:szCs w:val="16"/>
        </w:rPr>
        <w:t xml:space="preserve">аукциона" при условии соблюдения требований, предусмотренных </w:t>
      </w:r>
      <w:hyperlink w:anchor="P711">
        <w:r w:rsidRPr="003464E7">
          <w:rPr>
            <w:rFonts w:ascii="Times New Roman" w:hAnsi="Times New Roman" w:cs="Times New Roman"/>
            <w:sz w:val="16"/>
            <w:szCs w:val="16"/>
          </w:rPr>
          <w:t>пунктом 6.7.30</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bookmarkStart w:id="173" w:name="P711"/>
      <w:bookmarkEnd w:id="173"/>
      <w:r w:rsidRPr="003464E7">
        <w:rPr>
          <w:rFonts w:ascii="Times New Roman" w:hAnsi="Times New Roman" w:cs="Times New Roman"/>
          <w:sz w:val="16"/>
          <w:szCs w:val="16"/>
        </w:rPr>
        <w:t>6.7.30. При проведении аукциона его участники подают предложения о цене договора с учетом следующих требований:</w:t>
      </w:r>
    </w:p>
    <w:p w:rsidR="003464E7" w:rsidRPr="003464E7" w:rsidRDefault="003464E7" w:rsidP="003464E7">
      <w:pPr>
        <w:pStyle w:val="ConsPlusNormal"/>
        <w:ind w:firstLine="709"/>
        <w:jc w:val="both"/>
        <w:rPr>
          <w:rFonts w:ascii="Times New Roman" w:hAnsi="Times New Roman" w:cs="Times New Roman"/>
          <w:sz w:val="16"/>
          <w:szCs w:val="16"/>
        </w:rPr>
      </w:pPr>
      <w:bookmarkStart w:id="174" w:name="P712"/>
      <w:bookmarkEnd w:id="174"/>
      <w:r w:rsidRPr="003464E7">
        <w:rPr>
          <w:rFonts w:ascii="Times New Roman" w:hAnsi="Times New Roman" w:cs="Times New Roman"/>
          <w:sz w:val="16"/>
          <w:szCs w:val="16"/>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3464E7" w:rsidRPr="003464E7" w:rsidRDefault="003464E7" w:rsidP="003464E7">
      <w:pPr>
        <w:pStyle w:val="ConsPlusNormal"/>
        <w:ind w:firstLine="709"/>
        <w:jc w:val="both"/>
        <w:rPr>
          <w:rFonts w:ascii="Times New Roman" w:hAnsi="Times New Roman" w:cs="Times New Roman"/>
          <w:sz w:val="16"/>
          <w:szCs w:val="16"/>
        </w:rPr>
      </w:pPr>
      <w:bookmarkStart w:id="175" w:name="P714"/>
      <w:bookmarkEnd w:id="175"/>
      <w:r w:rsidRPr="003464E7">
        <w:rPr>
          <w:rFonts w:ascii="Times New Roman" w:hAnsi="Times New Roman" w:cs="Times New Roman"/>
          <w:sz w:val="16"/>
          <w:szCs w:val="16"/>
        </w:rPr>
        <w:t xml:space="preserve">3) в случае проведения аукциона в соответствии с </w:t>
      </w:r>
      <w:hyperlink w:anchor="P921">
        <w:r w:rsidRPr="003464E7">
          <w:rPr>
            <w:rFonts w:ascii="Times New Roman" w:hAnsi="Times New Roman" w:cs="Times New Roman"/>
            <w:sz w:val="16"/>
            <w:szCs w:val="16"/>
          </w:rPr>
          <w:t>главой 7</w:t>
        </w:r>
      </w:hyperlink>
      <w:r w:rsidRPr="003464E7">
        <w:rPr>
          <w:rFonts w:ascii="Times New Roman" w:hAnsi="Times New Roman" w:cs="Times New Roman"/>
          <w:sz w:val="16"/>
          <w:szCs w:val="16"/>
        </w:rPr>
        <w:t xml:space="preserve"> Типового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3464E7" w:rsidRPr="003464E7" w:rsidRDefault="003464E7" w:rsidP="003464E7">
      <w:pPr>
        <w:pStyle w:val="ConsPlusNormal"/>
        <w:ind w:firstLine="709"/>
        <w:jc w:val="both"/>
        <w:rPr>
          <w:rFonts w:ascii="Times New Roman" w:hAnsi="Times New Roman" w:cs="Times New Roman"/>
          <w:sz w:val="16"/>
          <w:szCs w:val="16"/>
        </w:rPr>
      </w:pPr>
      <w:bookmarkStart w:id="176" w:name="P715"/>
      <w:bookmarkEnd w:id="176"/>
      <w:r w:rsidRPr="003464E7">
        <w:rPr>
          <w:rFonts w:ascii="Times New Roman" w:hAnsi="Times New Roman" w:cs="Times New Roman"/>
          <w:sz w:val="16"/>
          <w:szCs w:val="16"/>
        </w:rPr>
        <w:t>6.7.31.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6.7.32. В течение десяти минут с момента завершения в соответствии с </w:t>
      </w:r>
      <w:hyperlink w:anchor="P715">
        <w:r w:rsidRPr="003464E7">
          <w:rPr>
            <w:rFonts w:ascii="Times New Roman" w:hAnsi="Times New Roman" w:cs="Times New Roman"/>
            <w:sz w:val="16"/>
            <w:szCs w:val="16"/>
          </w:rPr>
          <w:t>пунктом 6.7.31</w:t>
        </w:r>
      </w:hyperlink>
      <w:r w:rsidRPr="003464E7">
        <w:rPr>
          <w:rFonts w:ascii="Times New Roman" w:hAnsi="Times New Roman" w:cs="Times New Roman"/>
          <w:sz w:val="16"/>
          <w:szCs w:val="16"/>
        </w:rPr>
        <w:t xml:space="preserve"> Типового положения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anchor="P712">
        <w:r w:rsidRPr="003464E7">
          <w:rPr>
            <w:rFonts w:ascii="Times New Roman" w:hAnsi="Times New Roman" w:cs="Times New Roman"/>
            <w:sz w:val="16"/>
            <w:szCs w:val="16"/>
          </w:rPr>
          <w:t>подпунктами 1</w:t>
        </w:r>
      </w:hyperlink>
      <w:r w:rsidRPr="003464E7">
        <w:rPr>
          <w:rFonts w:ascii="Times New Roman" w:hAnsi="Times New Roman" w:cs="Times New Roman"/>
          <w:sz w:val="16"/>
          <w:szCs w:val="16"/>
        </w:rPr>
        <w:t xml:space="preserve"> и </w:t>
      </w:r>
      <w:hyperlink w:anchor="P714">
        <w:r w:rsidRPr="003464E7">
          <w:rPr>
            <w:rFonts w:ascii="Times New Roman" w:hAnsi="Times New Roman" w:cs="Times New Roman"/>
            <w:sz w:val="16"/>
            <w:szCs w:val="16"/>
          </w:rPr>
          <w:t>3 пункта 6.7.30</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6.7.33. 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6.7.34.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3464E7" w:rsidRPr="003464E7" w:rsidRDefault="003464E7" w:rsidP="003464E7">
      <w:pPr>
        <w:pStyle w:val="ConsPlusNormal"/>
        <w:ind w:firstLine="709"/>
        <w:jc w:val="both"/>
        <w:rPr>
          <w:rFonts w:ascii="Times New Roman" w:hAnsi="Times New Roman" w:cs="Times New Roman"/>
          <w:sz w:val="16"/>
          <w:szCs w:val="16"/>
        </w:rPr>
      </w:pPr>
      <w:bookmarkStart w:id="177" w:name="P719"/>
      <w:bookmarkEnd w:id="177"/>
      <w:r w:rsidRPr="003464E7">
        <w:rPr>
          <w:rFonts w:ascii="Times New Roman" w:hAnsi="Times New Roman" w:cs="Times New Roman"/>
          <w:sz w:val="16"/>
          <w:szCs w:val="16"/>
        </w:rPr>
        <w:t>6.7.35.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6.7.36. В течение одного часа после размещения на электронной площадке протокола, указанного в </w:t>
      </w:r>
      <w:hyperlink w:anchor="P719">
        <w:r w:rsidRPr="003464E7">
          <w:rPr>
            <w:rFonts w:ascii="Times New Roman" w:hAnsi="Times New Roman" w:cs="Times New Roman"/>
            <w:sz w:val="16"/>
            <w:szCs w:val="16"/>
          </w:rPr>
          <w:t>пункте 6.7.35</w:t>
        </w:r>
      </w:hyperlink>
      <w:r w:rsidRPr="003464E7">
        <w:rPr>
          <w:rFonts w:ascii="Times New Roman" w:hAnsi="Times New Roman" w:cs="Times New Roman"/>
          <w:sz w:val="16"/>
          <w:szCs w:val="16"/>
        </w:rPr>
        <w:t xml:space="preserve"> Типового положения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пунктом 6.7.35 Типового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rsidR="003464E7" w:rsidRPr="003464E7" w:rsidRDefault="003464E7" w:rsidP="003464E7">
      <w:pPr>
        <w:pStyle w:val="ConsPlusNormal"/>
        <w:ind w:firstLine="709"/>
        <w:jc w:val="both"/>
        <w:rPr>
          <w:rFonts w:ascii="Times New Roman" w:hAnsi="Times New Roman" w:cs="Times New Roman"/>
          <w:sz w:val="16"/>
          <w:szCs w:val="16"/>
        </w:rPr>
      </w:pPr>
      <w:bookmarkStart w:id="178" w:name="P721"/>
      <w:bookmarkEnd w:id="178"/>
      <w:r w:rsidRPr="003464E7">
        <w:rPr>
          <w:rFonts w:ascii="Times New Roman" w:hAnsi="Times New Roman" w:cs="Times New Roman"/>
          <w:sz w:val="16"/>
          <w:szCs w:val="16"/>
        </w:rPr>
        <w:t>6.7.37.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w:t>
      </w:r>
    </w:p>
    <w:p w:rsidR="003464E7" w:rsidRPr="003464E7" w:rsidRDefault="003464E7" w:rsidP="003464E7">
      <w:pPr>
        <w:pStyle w:val="ConsPlusNormal"/>
        <w:ind w:firstLine="709"/>
        <w:jc w:val="both"/>
        <w:rPr>
          <w:rFonts w:ascii="Times New Roman" w:hAnsi="Times New Roman" w:cs="Times New Roman"/>
          <w:sz w:val="16"/>
          <w:szCs w:val="16"/>
        </w:rPr>
      </w:pPr>
      <w:bookmarkStart w:id="179" w:name="P722"/>
      <w:bookmarkEnd w:id="179"/>
      <w:r w:rsidRPr="003464E7">
        <w:rPr>
          <w:rFonts w:ascii="Times New Roman" w:hAnsi="Times New Roman" w:cs="Times New Roman"/>
          <w:sz w:val="16"/>
          <w:szCs w:val="16"/>
        </w:rPr>
        <w:t>6.7.38. В случае,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Типового положения о закупке о порядке проведения такого аукциона с учетом следующих особенностей: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такой аукцион в соответствии с настоящим пунктом проводится до достижения цены договора не более чем сто миллионов рублей;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lastRenderedPageBreak/>
        <w:t>3) размер обеспечения исполнения договора рассчитывается исходя из НМЦД, указанной в извещении о проведении такого аукциона.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6.7.39. Комиссия по осуществлению закупок рассматривает вторые части заявок на участие в аукционе в части соответствия их требованиям, установленным документацией об аукционе.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6.7.40. Комиссией по осуществлению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об аукционе.</w:t>
      </w:r>
    </w:p>
    <w:p w:rsidR="003464E7" w:rsidRPr="003464E7" w:rsidRDefault="003464E7" w:rsidP="003464E7">
      <w:pPr>
        <w:pStyle w:val="ConsPlusNormal"/>
        <w:ind w:firstLine="709"/>
        <w:jc w:val="both"/>
        <w:rPr>
          <w:rFonts w:ascii="Times New Roman" w:hAnsi="Times New Roman" w:cs="Times New Roman"/>
          <w:sz w:val="16"/>
          <w:szCs w:val="16"/>
        </w:rPr>
      </w:pPr>
      <w:bookmarkStart w:id="180" w:name="P728"/>
      <w:bookmarkEnd w:id="180"/>
      <w:r w:rsidRPr="003464E7">
        <w:rPr>
          <w:rFonts w:ascii="Times New Roman" w:hAnsi="Times New Roman" w:cs="Times New Roman"/>
          <w:sz w:val="16"/>
          <w:szCs w:val="16"/>
        </w:rPr>
        <w:t>6.7.41. Комиссия по осуществлению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закупок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6.7.42. В случае, если в соответствии с </w:t>
      </w:r>
      <w:hyperlink w:anchor="P728">
        <w:r w:rsidRPr="003464E7">
          <w:rPr>
            <w:rFonts w:ascii="Times New Roman" w:hAnsi="Times New Roman" w:cs="Times New Roman"/>
            <w:sz w:val="16"/>
            <w:szCs w:val="16"/>
          </w:rPr>
          <w:t>пунктом 6.7.41</w:t>
        </w:r>
      </w:hyperlink>
      <w:r w:rsidRPr="003464E7">
        <w:rPr>
          <w:rFonts w:ascii="Times New Roman" w:hAnsi="Times New Roman" w:cs="Times New Roman"/>
          <w:sz w:val="16"/>
          <w:szCs w:val="16"/>
        </w:rPr>
        <w:t xml:space="preserve"> Типового положения о закупке не выявлено три заявки на участие в аукционе, соответствующих требованиям, установленным документацией об аукционе,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6.7.43. 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6.7.44. Заявка на участие в аукционе признается не соответствующей требованиям, установленным документацией об аукционе, в случае: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непредставления документов и информации, которые предусмотрены извещением об осуществлении закупки и документацией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несоответствия участника такого аукциона требованиям, установленным извещением об осуществлении закупки и документацией об аукционе.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6.7.45.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закупок.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6.7.46. Участник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об аукционе, признается победителем такого аукциона.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6.7.47. В случае, предусмотренном </w:t>
      </w:r>
      <w:hyperlink w:anchor="P722">
        <w:r w:rsidRPr="003464E7">
          <w:rPr>
            <w:rFonts w:ascii="Times New Roman" w:hAnsi="Times New Roman" w:cs="Times New Roman"/>
            <w:sz w:val="16"/>
            <w:szCs w:val="16"/>
          </w:rPr>
          <w:t>пунктом 6.7.38</w:t>
        </w:r>
      </w:hyperlink>
      <w:r w:rsidRPr="003464E7">
        <w:rPr>
          <w:rFonts w:ascii="Times New Roman" w:hAnsi="Times New Roman" w:cs="Times New Roman"/>
          <w:sz w:val="16"/>
          <w:szCs w:val="16"/>
        </w:rPr>
        <w:t xml:space="preserve"> Типового положения о закупке, победителем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об аукционе.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6.7.48. В случае, если комиссией по осуществлению закупок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6.7.49. В случае, если электронный аукцион признан не состоявшимся по основанию, предусмотренному </w:t>
      </w:r>
      <w:hyperlink w:anchor="P695">
        <w:r w:rsidRPr="003464E7">
          <w:rPr>
            <w:rFonts w:ascii="Times New Roman" w:hAnsi="Times New Roman" w:cs="Times New Roman"/>
            <w:sz w:val="16"/>
            <w:szCs w:val="16"/>
          </w:rPr>
          <w:t>пунктом 6.7.19</w:t>
        </w:r>
      </w:hyperlink>
      <w:r w:rsidRPr="003464E7">
        <w:rPr>
          <w:rFonts w:ascii="Times New Roman" w:hAnsi="Times New Roman" w:cs="Times New Roman"/>
          <w:sz w:val="16"/>
          <w:szCs w:val="16"/>
        </w:rPr>
        <w:t xml:space="preserve"> Типового положения о закупке в связи с тем, что по окончании срока подачи заявок на участие в таком аукционе подана только одна заявка на участие в нем: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комиссия по осуществлению закупок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об аукционе и направляет оператору электронной площадки протокол рассмотрения единственной заявки на участие в таком аукционе, подписанный членами комиссии по осуществлению закупок.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6.7.50. В случае, если электронный аукцион признан не состоявшимся по основанию, предусмотренному </w:t>
      </w:r>
      <w:hyperlink w:anchor="P703">
        <w:r w:rsidRPr="003464E7">
          <w:rPr>
            <w:rFonts w:ascii="Times New Roman" w:hAnsi="Times New Roman" w:cs="Times New Roman"/>
            <w:sz w:val="16"/>
            <w:szCs w:val="16"/>
          </w:rPr>
          <w:t>пунктом 6.7.25</w:t>
        </w:r>
      </w:hyperlink>
      <w:r w:rsidRPr="003464E7">
        <w:rPr>
          <w:rFonts w:ascii="Times New Roman" w:hAnsi="Times New Roman" w:cs="Times New Roman"/>
          <w:sz w:val="16"/>
          <w:szCs w:val="16"/>
        </w:rPr>
        <w:t xml:space="preserve"> </w:t>
      </w:r>
      <w:r w:rsidRPr="003464E7">
        <w:rPr>
          <w:rFonts w:ascii="Times New Roman" w:hAnsi="Times New Roman" w:cs="Times New Roman"/>
          <w:sz w:val="16"/>
          <w:szCs w:val="16"/>
        </w:rPr>
        <w:t>Типового положения о закупке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1) оператор электронной площадки в течение одного часа после размещения на электронной площадке протокола, указанного в </w:t>
      </w:r>
      <w:hyperlink w:anchor="P702">
        <w:r w:rsidRPr="003464E7">
          <w:rPr>
            <w:rFonts w:ascii="Times New Roman" w:hAnsi="Times New Roman" w:cs="Times New Roman"/>
            <w:sz w:val="16"/>
            <w:szCs w:val="16"/>
          </w:rPr>
          <w:t>пункте 6.7.24</w:t>
        </w:r>
      </w:hyperlink>
      <w:r w:rsidRPr="003464E7">
        <w:rPr>
          <w:rFonts w:ascii="Times New Roman" w:hAnsi="Times New Roman" w:cs="Times New Roman"/>
          <w:sz w:val="16"/>
          <w:szCs w:val="16"/>
        </w:rPr>
        <w:t xml:space="preserve"> Типового положения о закупке, обязан направить заказчику вторую часть заявки на участие в таком аукционе, поданной данным участником;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комиссия по осуществлению закупок в течение трех рабочих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документации об аукционе и направляет оператору электронной площадки протокол рассмотрения заявки единственного участника такого аукциона, подписанный членами комиссии по осуществлению закупок.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6.7.51. В случае, если аукцион признан несостоявшимся по основанию, предусмотренному </w:t>
      </w:r>
      <w:hyperlink w:anchor="P721">
        <w:r w:rsidRPr="003464E7">
          <w:rPr>
            <w:rFonts w:ascii="Times New Roman" w:hAnsi="Times New Roman" w:cs="Times New Roman"/>
            <w:sz w:val="16"/>
            <w:szCs w:val="16"/>
          </w:rPr>
          <w:t>пунктом 6.7.37</w:t>
        </w:r>
      </w:hyperlink>
      <w:r w:rsidRPr="003464E7">
        <w:rPr>
          <w:rFonts w:ascii="Times New Roman" w:hAnsi="Times New Roman" w:cs="Times New Roman"/>
          <w:sz w:val="16"/>
          <w:szCs w:val="16"/>
        </w:rPr>
        <w:t xml:space="preserve"> Типового положения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1) оператор электронной площадки в течение одного часа после размещения на электронной площадке протокола, указанного в </w:t>
      </w:r>
      <w:hyperlink w:anchor="P721">
        <w:r w:rsidRPr="003464E7">
          <w:rPr>
            <w:rFonts w:ascii="Times New Roman" w:hAnsi="Times New Roman" w:cs="Times New Roman"/>
            <w:sz w:val="16"/>
            <w:szCs w:val="16"/>
          </w:rPr>
          <w:t>пункте 6.7.37</w:t>
        </w:r>
      </w:hyperlink>
      <w:r w:rsidRPr="003464E7">
        <w:rPr>
          <w:rFonts w:ascii="Times New Roman" w:hAnsi="Times New Roman" w:cs="Times New Roman"/>
          <w:sz w:val="16"/>
          <w:szCs w:val="16"/>
        </w:rPr>
        <w:t xml:space="preserve"> Типового положения о закупке, обязан направить заказчику указанный протокол и вторые части заявок на участие в таком аукционе, поданных его участниками;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комиссия по осуществлению закупок в течение трех рабочих дней с даты получения заказчиком вторых частей заявок на участие в таком аукционе его участников, рассматривает вторые части этих заявок на предмет соответствия требованиям извещения и документации об аукционе и направляет оператору электронной площадки протокол подведения итогов такого аукциона, подписанный членами комиссии по осуществлению закупок;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3) договор заключается в соответствии с </w:t>
      </w:r>
      <w:hyperlink w:anchor="P878">
        <w:r w:rsidRPr="003464E7">
          <w:rPr>
            <w:rFonts w:ascii="Times New Roman" w:hAnsi="Times New Roman" w:cs="Times New Roman"/>
            <w:sz w:val="16"/>
            <w:szCs w:val="16"/>
          </w:rPr>
          <w:t>подпунктом 21 пункта 6.10.3</w:t>
        </w:r>
      </w:hyperlink>
      <w:r w:rsidRPr="003464E7">
        <w:rPr>
          <w:rFonts w:ascii="Times New Roman" w:hAnsi="Times New Roman" w:cs="Times New Roman"/>
          <w:sz w:val="16"/>
          <w:szCs w:val="16"/>
        </w:rPr>
        <w:t xml:space="preserve"> Типового положения о закупке с участником такого аукциона, заявка </w:t>
      </w:r>
      <w:proofErr w:type="gramStart"/>
      <w:r w:rsidRPr="003464E7">
        <w:rPr>
          <w:rFonts w:ascii="Times New Roman" w:hAnsi="Times New Roman" w:cs="Times New Roman"/>
          <w:sz w:val="16"/>
          <w:szCs w:val="16"/>
        </w:rPr>
        <w:t>на участие</w:t>
      </w:r>
      <w:proofErr w:type="gramEnd"/>
      <w:r w:rsidRPr="003464E7">
        <w:rPr>
          <w:rFonts w:ascii="Times New Roman" w:hAnsi="Times New Roman" w:cs="Times New Roman"/>
          <w:sz w:val="16"/>
          <w:szCs w:val="16"/>
        </w:rPr>
        <w:t xml:space="preserve"> в котором подана: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документации об аукционе;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6.7.52. В случае, если по результатам проведения закупки аукцион признан несостоявшимся в связи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заключается с участником этого аукциона, подавшим такую заявку, в соответствии с </w:t>
      </w:r>
      <w:hyperlink w:anchor="P876">
        <w:r w:rsidRPr="003464E7">
          <w:rPr>
            <w:rFonts w:ascii="Times New Roman" w:hAnsi="Times New Roman" w:cs="Times New Roman"/>
            <w:sz w:val="16"/>
            <w:szCs w:val="16"/>
          </w:rPr>
          <w:t>подпунктом 19 пункта 6.10.3</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случае, если по результатам проведения закупки аукцион признан несостоявшимся в связи с тем, что 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установленным документацией заказчик вправе: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провести аукцион на тех же или иных условиях;</w:t>
      </w:r>
    </w:p>
    <w:p w:rsidR="003464E7" w:rsidRPr="003464E7" w:rsidRDefault="003464E7" w:rsidP="003464E7">
      <w:pPr>
        <w:pStyle w:val="ConsPlusNormal"/>
        <w:ind w:firstLine="709"/>
        <w:jc w:val="both"/>
        <w:rPr>
          <w:rFonts w:ascii="Times New Roman" w:hAnsi="Times New Roman" w:cs="Times New Roman"/>
          <w:sz w:val="16"/>
          <w:szCs w:val="16"/>
        </w:rPr>
      </w:pPr>
      <w:bookmarkStart w:id="181" w:name="P753"/>
      <w:bookmarkEnd w:id="181"/>
      <w:r w:rsidRPr="003464E7">
        <w:rPr>
          <w:rFonts w:ascii="Times New Roman" w:hAnsi="Times New Roman" w:cs="Times New Roman"/>
          <w:sz w:val="16"/>
          <w:szCs w:val="16"/>
        </w:rPr>
        <w:t>2) провести закупку на тех же условиях иным конкурентным способом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6.7.53. 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регламентом работы электронной площадки.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Иные правила осуществления закупки определяются в соответствии с </w:t>
      </w:r>
      <w:hyperlink w:anchor="P193">
        <w:r w:rsidRPr="003464E7">
          <w:rPr>
            <w:rFonts w:ascii="Times New Roman" w:hAnsi="Times New Roman" w:cs="Times New Roman"/>
            <w:sz w:val="16"/>
            <w:szCs w:val="16"/>
          </w:rPr>
          <w:t>разделами 4.2</w:t>
        </w:r>
      </w:hyperlink>
      <w:r w:rsidRPr="003464E7">
        <w:rPr>
          <w:rFonts w:ascii="Times New Roman" w:hAnsi="Times New Roman" w:cs="Times New Roman"/>
          <w:sz w:val="16"/>
          <w:szCs w:val="16"/>
        </w:rPr>
        <w:t xml:space="preserve">, </w:t>
      </w:r>
      <w:hyperlink w:anchor="P244">
        <w:r w:rsidRPr="003464E7">
          <w:rPr>
            <w:rFonts w:ascii="Times New Roman" w:hAnsi="Times New Roman" w:cs="Times New Roman"/>
            <w:sz w:val="16"/>
            <w:szCs w:val="16"/>
          </w:rPr>
          <w:t>4.3</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Title"/>
        <w:ind w:firstLine="709"/>
        <w:jc w:val="both"/>
        <w:outlineLvl w:val="2"/>
        <w:rPr>
          <w:sz w:val="16"/>
          <w:szCs w:val="16"/>
        </w:rPr>
      </w:pPr>
      <w:r w:rsidRPr="003464E7">
        <w:rPr>
          <w:sz w:val="16"/>
          <w:szCs w:val="16"/>
        </w:rPr>
        <w:t>Раздел 6.8. Порядок проведения запроса котировок в электронной форме.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6.8.1.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6.8.2. Заказчик вправе осуществлять закупки путем проведения запроса котировок в соответствии с положениями настоящего раздела в случае, предусмотренном </w:t>
      </w:r>
      <w:hyperlink w:anchor="P753">
        <w:r w:rsidRPr="003464E7">
          <w:rPr>
            <w:rFonts w:ascii="Times New Roman" w:hAnsi="Times New Roman" w:cs="Times New Roman"/>
            <w:sz w:val="16"/>
            <w:szCs w:val="16"/>
          </w:rPr>
          <w:t>подпунктом 2 пункта 6.7.52</w:t>
        </w:r>
      </w:hyperlink>
      <w:r w:rsidRPr="003464E7">
        <w:rPr>
          <w:rFonts w:ascii="Times New Roman" w:hAnsi="Times New Roman" w:cs="Times New Roman"/>
          <w:sz w:val="16"/>
          <w:szCs w:val="16"/>
        </w:rPr>
        <w:t xml:space="preserve"> Типового положения о закупке, или при условии, что НМЦД не превышает 1,5 (полтора) миллиона рублей.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6.8.3. В извещении о проведении запроса котировок должна содержаться информация, указанная в </w:t>
      </w:r>
      <w:hyperlink w:anchor="P391">
        <w:r w:rsidRPr="003464E7">
          <w:rPr>
            <w:rFonts w:ascii="Times New Roman" w:hAnsi="Times New Roman" w:cs="Times New Roman"/>
            <w:sz w:val="16"/>
            <w:szCs w:val="16"/>
          </w:rPr>
          <w:t>подпунктах 1</w:t>
        </w:r>
      </w:hyperlink>
      <w:r w:rsidRPr="003464E7">
        <w:rPr>
          <w:rFonts w:ascii="Times New Roman" w:hAnsi="Times New Roman" w:cs="Times New Roman"/>
          <w:sz w:val="16"/>
          <w:szCs w:val="16"/>
        </w:rPr>
        <w:t xml:space="preserve"> - </w:t>
      </w:r>
      <w:hyperlink w:anchor="P395">
        <w:r w:rsidRPr="003464E7">
          <w:rPr>
            <w:rFonts w:ascii="Times New Roman" w:hAnsi="Times New Roman" w:cs="Times New Roman"/>
            <w:sz w:val="16"/>
            <w:szCs w:val="16"/>
          </w:rPr>
          <w:t>5</w:t>
        </w:r>
      </w:hyperlink>
      <w:r w:rsidRPr="003464E7">
        <w:rPr>
          <w:rFonts w:ascii="Times New Roman" w:hAnsi="Times New Roman" w:cs="Times New Roman"/>
          <w:sz w:val="16"/>
          <w:szCs w:val="16"/>
        </w:rPr>
        <w:t xml:space="preserve">, </w:t>
      </w:r>
      <w:hyperlink w:anchor="P398">
        <w:r w:rsidRPr="003464E7">
          <w:rPr>
            <w:rFonts w:ascii="Times New Roman" w:hAnsi="Times New Roman" w:cs="Times New Roman"/>
            <w:sz w:val="16"/>
            <w:szCs w:val="16"/>
          </w:rPr>
          <w:t>7</w:t>
        </w:r>
      </w:hyperlink>
      <w:r w:rsidRPr="003464E7">
        <w:rPr>
          <w:rFonts w:ascii="Times New Roman" w:hAnsi="Times New Roman" w:cs="Times New Roman"/>
          <w:sz w:val="16"/>
          <w:szCs w:val="16"/>
        </w:rPr>
        <w:t xml:space="preserve"> - </w:t>
      </w:r>
      <w:hyperlink w:anchor="P400">
        <w:r w:rsidRPr="003464E7">
          <w:rPr>
            <w:rFonts w:ascii="Times New Roman" w:hAnsi="Times New Roman" w:cs="Times New Roman"/>
            <w:sz w:val="16"/>
            <w:szCs w:val="16"/>
          </w:rPr>
          <w:t>9</w:t>
        </w:r>
      </w:hyperlink>
      <w:r w:rsidRPr="003464E7">
        <w:rPr>
          <w:rFonts w:ascii="Times New Roman" w:hAnsi="Times New Roman" w:cs="Times New Roman"/>
          <w:sz w:val="16"/>
          <w:szCs w:val="16"/>
        </w:rPr>
        <w:t xml:space="preserve">, </w:t>
      </w:r>
      <w:hyperlink w:anchor="P402">
        <w:r w:rsidRPr="003464E7">
          <w:rPr>
            <w:rFonts w:ascii="Times New Roman" w:hAnsi="Times New Roman" w:cs="Times New Roman"/>
            <w:sz w:val="16"/>
            <w:szCs w:val="16"/>
          </w:rPr>
          <w:t>11 пункта 6.1.2</w:t>
        </w:r>
      </w:hyperlink>
      <w:r w:rsidRPr="003464E7">
        <w:rPr>
          <w:rFonts w:ascii="Times New Roman" w:hAnsi="Times New Roman" w:cs="Times New Roman"/>
          <w:sz w:val="16"/>
          <w:szCs w:val="16"/>
        </w:rPr>
        <w:t xml:space="preserve">, в </w:t>
      </w:r>
      <w:hyperlink w:anchor="P425">
        <w:r w:rsidRPr="003464E7">
          <w:rPr>
            <w:rFonts w:ascii="Times New Roman" w:hAnsi="Times New Roman" w:cs="Times New Roman"/>
            <w:sz w:val="16"/>
            <w:szCs w:val="16"/>
          </w:rPr>
          <w:t>подпунктах 9</w:t>
        </w:r>
      </w:hyperlink>
      <w:r w:rsidRPr="003464E7">
        <w:rPr>
          <w:rFonts w:ascii="Times New Roman" w:hAnsi="Times New Roman" w:cs="Times New Roman"/>
          <w:sz w:val="16"/>
          <w:szCs w:val="16"/>
        </w:rPr>
        <w:t xml:space="preserve">, </w:t>
      </w:r>
      <w:hyperlink w:anchor="P433">
        <w:r w:rsidRPr="003464E7">
          <w:rPr>
            <w:rFonts w:ascii="Times New Roman" w:hAnsi="Times New Roman" w:cs="Times New Roman"/>
            <w:sz w:val="16"/>
            <w:szCs w:val="16"/>
          </w:rPr>
          <w:t>17</w:t>
        </w:r>
      </w:hyperlink>
      <w:r w:rsidRPr="003464E7">
        <w:rPr>
          <w:rFonts w:ascii="Times New Roman" w:hAnsi="Times New Roman" w:cs="Times New Roman"/>
          <w:sz w:val="16"/>
          <w:szCs w:val="16"/>
        </w:rPr>
        <w:t xml:space="preserve">, </w:t>
      </w:r>
      <w:hyperlink w:anchor="P437">
        <w:r w:rsidRPr="003464E7">
          <w:rPr>
            <w:rFonts w:ascii="Times New Roman" w:hAnsi="Times New Roman" w:cs="Times New Roman"/>
            <w:sz w:val="16"/>
            <w:szCs w:val="16"/>
          </w:rPr>
          <w:t>21</w:t>
        </w:r>
      </w:hyperlink>
      <w:r w:rsidRPr="003464E7">
        <w:rPr>
          <w:rFonts w:ascii="Times New Roman" w:hAnsi="Times New Roman" w:cs="Times New Roman"/>
          <w:sz w:val="16"/>
          <w:szCs w:val="16"/>
        </w:rPr>
        <w:t xml:space="preserve">, </w:t>
      </w:r>
      <w:hyperlink w:anchor="P438">
        <w:r w:rsidRPr="003464E7">
          <w:rPr>
            <w:rFonts w:ascii="Times New Roman" w:hAnsi="Times New Roman" w:cs="Times New Roman"/>
            <w:sz w:val="16"/>
            <w:szCs w:val="16"/>
          </w:rPr>
          <w:t>22 пункта 6.2.2</w:t>
        </w:r>
      </w:hyperlink>
      <w:r w:rsidRPr="003464E7">
        <w:rPr>
          <w:rFonts w:ascii="Times New Roman" w:hAnsi="Times New Roman" w:cs="Times New Roman"/>
          <w:sz w:val="16"/>
          <w:szCs w:val="16"/>
        </w:rPr>
        <w:t xml:space="preserve"> Типового положения о закупках, а также иные сведения, определенные Типовым положением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6.8.4. Извещение о проведении запроса котировок размещается в единой информационной не менее чем за пять рабочих дней до дня </w:t>
      </w:r>
      <w:r w:rsidRPr="003464E7">
        <w:rPr>
          <w:rFonts w:ascii="Times New Roman" w:hAnsi="Times New Roman" w:cs="Times New Roman"/>
          <w:sz w:val="16"/>
          <w:szCs w:val="16"/>
        </w:rPr>
        <w:lastRenderedPageBreak/>
        <w:t>истечения срока подачи заявок на участие в запросе котировок.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6.8.5.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не позднее чем за два дня до даты окончания срока подачи заявок на участие в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6.8.6.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6.8.7. Для участия в запросе котировок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об осуществлении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6.8.8.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6.8.9. Заявка на участие в запросе котировок состоит из предложений участника запроса котировок о предлагаемых товаре, работе, услуге, а также о цене договора. Заявка на участие в запросе котировок предоставляется участником в виде электронного документа.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6.8.10. Заявка на участие в запросе котировок должна содержать следующие документы и информацию:</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при осуществлении закупки товара или закупки работы, услуги, для выполнения, оказания которых используется товар:</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а) наименование страны происхождения товара (при осуществлении закупки товара)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w:t>
      </w:r>
      <w:hyperlink w:anchor="P260">
        <w:r w:rsidRPr="003464E7">
          <w:rPr>
            <w:rFonts w:ascii="Times New Roman" w:hAnsi="Times New Roman" w:cs="Times New Roman"/>
            <w:sz w:val="16"/>
            <w:szCs w:val="16"/>
          </w:rPr>
          <w:t>разделом 4.4</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3) иные документы и информацию, предусмотренные </w:t>
      </w:r>
      <w:hyperlink w:anchor="P364">
        <w:r w:rsidRPr="003464E7">
          <w:rPr>
            <w:rFonts w:ascii="Times New Roman" w:hAnsi="Times New Roman" w:cs="Times New Roman"/>
            <w:sz w:val="16"/>
            <w:szCs w:val="16"/>
          </w:rPr>
          <w:t>подпунктами "а"</w:t>
        </w:r>
      </w:hyperlink>
      <w:r w:rsidRPr="003464E7">
        <w:rPr>
          <w:rFonts w:ascii="Times New Roman" w:hAnsi="Times New Roman" w:cs="Times New Roman"/>
          <w:sz w:val="16"/>
          <w:szCs w:val="16"/>
        </w:rPr>
        <w:t xml:space="preserve">, </w:t>
      </w:r>
      <w:hyperlink w:anchor="P368">
        <w:r w:rsidRPr="003464E7">
          <w:rPr>
            <w:rFonts w:ascii="Times New Roman" w:hAnsi="Times New Roman" w:cs="Times New Roman"/>
            <w:sz w:val="16"/>
            <w:szCs w:val="16"/>
          </w:rPr>
          <w:t>"г" подпункта 1</w:t>
        </w:r>
      </w:hyperlink>
      <w:r w:rsidRPr="003464E7">
        <w:rPr>
          <w:rFonts w:ascii="Times New Roman" w:hAnsi="Times New Roman" w:cs="Times New Roman"/>
          <w:sz w:val="16"/>
          <w:szCs w:val="16"/>
        </w:rPr>
        <w:t xml:space="preserve">, </w:t>
      </w:r>
      <w:hyperlink w:anchor="P378">
        <w:r w:rsidRPr="003464E7">
          <w:rPr>
            <w:rFonts w:ascii="Times New Roman" w:hAnsi="Times New Roman" w:cs="Times New Roman"/>
            <w:sz w:val="16"/>
            <w:szCs w:val="16"/>
          </w:rPr>
          <w:t>подпунктами 5</w:t>
        </w:r>
      </w:hyperlink>
      <w:r w:rsidRPr="003464E7">
        <w:rPr>
          <w:rFonts w:ascii="Times New Roman" w:hAnsi="Times New Roman" w:cs="Times New Roman"/>
          <w:sz w:val="16"/>
          <w:szCs w:val="16"/>
        </w:rPr>
        <w:t xml:space="preserve">, </w:t>
      </w:r>
      <w:hyperlink w:anchor="P379">
        <w:r w:rsidRPr="003464E7">
          <w:rPr>
            <w:rFonts w:ascii="Times New Roman" w:hAnsi="Times New Roman" w:cs="Times New Roman"/>
            <w:sz w:val="16"/>
            <w:szCs w:val="16"/>
          </w:rPr>
          <w:t>6 пункта 5.3.2</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Участники закупок, физические лица предоставляют заказчику копию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6.8.11.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 с учетом требований, установленных </w:t>
      </w:r>
      <w:hyperlink r:id="rId146">
        <w:r w:rsidRPr="003464E7">
          <w:rPr>
            <w:rFonts w:ascii="Times New Roman" w:hAnsi="Times New Roman" w:cs="Times New Roman"/>
            <w:sz w:val="16"/>
            <w:szCs w:val="16"/>
          </w:rPr>
          <w:t>частью 10 статьи 3.3</w:t>
        </w:r>
      </w:hyperlink>
      <w:r w:rsidRPr="003464E7">
        <w:rPr>
          <w:rFonts w:ascii="Times New Roman" w:hAnsi="Times New Roman" w:cs="Times New Roman"/>
          <w:sz w:val="16"/>
          <w:szCs w:val="16"/>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6.8.12. Участник запроса котировок вправе подать заявку на участие в запросе котировок в 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6.8.13. Участник запроса котировок, подавший заявку на участие в таком запросе, вправе изменить или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6.8.14.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6.8.15. В течение трех рабочих дней, следующих после даты окончания срока подачи заявок на участие в запросе котировок, комиссия по осуществлению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6.8.16. По результатам рассмотрения и оценки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w:t>
      </w:r>
      <w:r w:rsidRPr="003464E7">
        <w:rPr>
          <w:rFonts w:ascii="Times New Roman" w:hAnsi="Times New Roman" w:cs="Times New Roman"/>
          <w:sz w:val="16"/>
          <w:szCs w:val="16"/>
        </w:rPr>
        <w:t xml:space="preserve">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783">
        <w:r w:rsidRPr="003464E7">
          <w:rPr>
            <w:rFonts w:ascii="Times New Roman" w:hAnsi="Times New Roman" w:cs="Times New Roman"/>
            <w:sz w:val="16"/>
            <w:szCs w:val="16"/>
          </w:rPr>
          <w:t>пунктом 6.9.17</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bookmarkStart w:id="182" w:name="P783"/>
      <w:bookmarkEnd w:id="182"/>
      <w:r w:rsidRPr="003464E7">
        <w:rPr>
          <w:rFonts w:ascii="Times New Roman" w:hAnsi="Times New Roman" w:cs="Times New Roman"/>
          <w:sz w:val="16"/>
          <w:szCs w:val="16"/>
        </w:rPr>
        <w:t>6.8.17. Заявка участника запроса котировок отклоняется комиссией по осуществлению закупок в случае: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непредоставления документов и (или) информации, предусмотренных извещением о проведении запроса котировок, или предоставления недостоверной информации;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несоответствия информации, предусмотренной извещением о проведении запроса котировок, требованиям такого извещения;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p>
    <w:p w:rsidR="003464E7" w:rsidRPr="003464E7" w:rsidRDefault="003464E7" w:rsidP="003464E7">
      <w:pPr>
        <w:pStyle w:val="ConsPlusNormal"/>
        <w:ind w:firstLine="709"/>
        <w:jc w:val="both"/>
        <w:rPr>
          <w:rFonts w:ascii="Times New Roman" w:hAnsi="Times New Roman" w:cs="Times New Roman"/>
          <w:sz w:val="16"/>
          <w:szCs w:val="16"/>
        </w:rPr>
      </w:pPr>
      <w:bookmarkStart w:id="183" w:name="P787"/>
      <w:bookmarkEnd w:id="183"/>
      <w:r w:rsidRPr="003464E7">
        <w:rPr>
          <w:rFonts w:ascii="Times New Roman" w:hAnsi="Times New Roman" w:cs="Times New Roman"/>
          <w:sz w:val="16"/>
          <w:szCs w:val="16"/>
        </w:rPr>
        <w:t>6.8.18.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закупок. Протокол рассмотрения и оценки заявок на участие в запросе котировок является итоговым протоколом.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6.8.19. Протокол, указанный в </w:t>
      </w:r>
      <w:hyperlink w:anchor="P787">
        <w:r w:rsidRPr="003464E7">
          <w:rPr>
            <w:rFonts w:ascii="Times New Roman" w:hAnsi="Times New Roman" w:cs="Times New Roman"/>
            <w:sz w:val="16"/>
            <w:szCs w:val="16"/>
          </w:rPr>
          <w:t>пункте 6.9.18</w:t>
        </w:r>
      </w:hyperlink>
      <w:r w:rsidRPr="003464E7">
        <w:rPr>
          <w:rFonts w:ascii="Times New Roman" w:hAnsi="Times New Roman" w:cs="Times New Roman"/>
          <w:sz w:val="16"/>
          <w:szCs w:val="16"/>
        </w:rPr>
        <w:t xml:space="preserve"> Типового положения о закупке, размещается заказчиком в единой информационной системе и направляется оператору электронной площадки.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6.8.20. 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6.8.21. В случае, если на участие в запросе котировок не подано ни одной заявки или по результатам рассмотрения заявок на участие в запросе котировок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6.8.22. В случае, если по результатам проведения закупки запрос котировок признан несостоявшимся в связи с тем, что по результатам рассмотрения заявок на участие в запросе котировок только одна заявка и подавший ее участник соответствуют требованиям, установленным извещением, договор заключается с участником этого запроса котировок, подавшим такую заявку, в соответствии с </w:t>
      </w:r>
      <w:hyperlink w:anchor="P876">
        <w:r w:rsidRPr="003464E7">
          <w:rPr>
            <w:rFonts w:ascii="Times New Roman" w:hAnsi="Times New Roman" w:cs="Times New Roman"/>
            <w:sz w:val="16"/>
            <w:szCs w:val="16"/>
          </w:rPr>
          <w:t>подпунктом 19 пункта 6.10.3</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случае, если по результатам проведения закупки запрос котировок признан несостоявшимся в связи с тем, что по окончании срока подачи заявок на участие в запросе 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заказчик вправе: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провести запрос котировок на тех же или иных условиях;</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провести закупку на тех же условиях иным конкурентным способом;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3) осуществить закупку у единственного поставщика (подрядчика, исполнителя) в соответствии с </w:t>
      </w:r>
      <w:hyperlink w:anchor="P877">
        <w:r w:rsidRPr="003464E7">
          <w:rPr>
            <w:rFonts w:ascii="Times New Roman" w:hAnsi="Times New Roman" w:cs="Times New Roman"/>
            <w:sz w:val="16"/>
            <w:szCs w:val="16"/>
          </w:rPr>
          <w:t>подпунктом 20 пункта 6.10.3</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6.8.23.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Иные правила осуществления закупки определяются в соответствии с </w:t>
      </w:r>
      <w:hyperlink w:anchor="P193">
        <w:r w:rsidRPr="003464E7">
          <w:rPr>
            <w:rFonts w:ascii="Times New Roman" w:hAnsi="Times New Roman" w:cs="Times New Roman"/>
            <w:sz w:val="16"/>
            <w:szCs w:val="16"/>
          </w:rPr>
          <w:t>разделами 4.2</w:t>
        </w:r>
      </w:hyperlink>
      <w:r w:rsidRPr="003464E7">
        <w:rPr>
          <w:rFonts w:ascii="Times New Roman" w:hAnsi="Times New Roman" w:cs="Times New Roman"/>
          <w:sz w:val="16"/>
          <w:szCs w:val="16"/>
        </w:rPr>
        <w:t xml:space="preserve">, </w:t>
      </w:r>
      <w:hyperlink w:anchor="P244">
        <w:r w:rsidRPr="003464E7">
          <w:rPr>
            <w:rFonts w:ascii="Times New Roman" w:hAnsi="Times New Roman" w:cs="Times New Roman"/>
            <w:sz w:val="16"/>
            <w:szCs w:val="16"/>
          </w:rPr>
          <w:t>4.3</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Title"/>
        <w:ind w:firstLine="709"/>
        <w:jc w:val="both"/>
        <w:outlineLvl w:val="2"/>
        <w:rPr>
          <w:sz w:val="16"/>
          <w:szCs w:val="16"/>
        </w:rPr>
      </w:pPr>
      <w:r w:rsidRPr="003464E7">
        <w:rPr>
          <w:sz w:val="16"/>
          <w:szCs w:val="16"/>
        </w:rPr>
        <w:t>Раздел 6.9. Порядок проведения запроса предложений в электронной форме.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6.9.1.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w:t>
      </w:r>
      <w:proofErr w:type="gramStart"/>
      <w:r w:rsidRPr="003464E7">
        <w:rPr>
          <w:rFonts w:ascii="Times New Roman" w:hAnsi="Times New Roman" w:cs="Times New Roman"/>
          <w:sz w:val="16"/>
          <w:szCs w:val="16"/>
        </w:rPr>
        <w:t>на участие</w:t>
      </w:r>
      <w:proofErr w:type="gramEnd"/>
      <w:r w:rsidRPr="003464E7">
        <w:rPr>
          <w:rFonts w:ascii="Times New Roman" w:hAnsi="Times New Roman" w:cs="Times New Roman"/>
          <w:sz w:val="16"/>
          <w:szCs w:val="16"/>
        </w:rPr>
        <w:t xml:space="preserve"> в закупке которого в соответствии с критериями, определенными в документации о запросе предложений, наиболее полно соответствует требованиям документации о запросе предложений и содержит лучшие условия поставки товаров, выполнения работ, оказания услуг.</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6.9.2. Заказчик вправе осуществлять закупку путем проведения запроса предложений в случаях:</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1) осуществления закупки товара, работы или услуги, являющихся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w:t>
      </w:r>
      <w:r w:rsidRPr="003464E7">
        <w:rPr>
          <w:rFonts w:ascii="Times New Roman" w:hAnsi="Times New Roman" w:cs="Times New Roman"/>
          <w:sz w:val="16"/>
          <w:szCs w:val="16"/>
        </w:rPr>
        <w:lastRenderedPageBreak/>
        <w:t>заключенного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признания конкурса, аукциона несостоявшимися в связи с тем, что по окончании срока подачи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об осуществлении закупки и (или)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3464E7" w:rsidRPr="003464E7" w:rsidRDefault="003464E7" w:rsidP="003464E7">
      <w:pPr>
        <w:pStyle w:val="ConsPlusNormal"/>
        <w:ind w:firstLine="709"/>
        <w:jc w:val="both"/>
        <w:rPr>
          <w:rFonts w:ascii="Times New Roman" w:hAnsi="Times New Roman" w:cs="Times New Roman"/>
          <w:sz w:val="16"/>
          <w:szCs w:val="16"/>
        </w:rPr>
      </w:pPr>
      <w:bookmarkStart w:id="184" w:name="P805"/>
      <w:bookmarkEnd w:id="184"/>
      <w:r w:rsidRPr="003464E7">
        <w:rPr>
          <w:rFonts w:ascii="Times New Roman" w:hAnsi="Times New Roman" w:cs="Times New Roman"/>
          <w:sz w:val="16"/>
          <w:szCs w:val="16"/>
        </w:rPr>
        <w:t>4)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лекарственные препараты, необходимые для назначения двум и более пациентам;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5) заключения договора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6.9.3. Извещение об осуществлении закупки и документация о запросе предложений должны соответствовать требованиям, установленным в Типовом положении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 документации о запросе предложений прилагается проект договора, который является неотъемлемой частью документации о запросе предложений.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6.9.4. 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6.9.5. Наряду с размещением извещения о проведении запроса предложений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предметами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такого запроса, заказчиком заключались договоры в отношении тех же предметов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6.9.6.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 запросе предложений не позднее чем за два дня до даты окончания срока подачи заявок на участие в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6.9.7. Участники закупки самостоятельно отслеживают изменения, вносимые в извещение об осуществлении закупки и/или в документацию о запросе предложений. Заказчик не несет ответственность за несвоевременное получение участником закупки информации в единой информационной системе.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6.9.8. 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об осуществлении закупки и (или) документацией о запросе предложений.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6.9.9.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6.9.10. Порядок, место, дата начала и дата окончания срока подачи заявок указываются в извещении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запросе предложений.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6.9.11. Заявка на участие в запросе предложений должна содержать требуемые заказчиком в документации о запросе предложений </w:t>
      </w:r>
      <w:r w:rsidRPr="003464E7">
        <w:rPr>
          <w:rFonts w:ascii="Times New Roman" w:hAnsi="Times New Roman" w:cs="Times New Roman"/>
          <w:sz w:val="16"/>
          <w:szCs w:val="16"/>
        </w:rPr>
        <w:t xml:space="preserve">информацию и документы в соответствии с </w:t>
      </w:r>
      <w:hyperlink w:anchor="P362">
        <w:r w:rsidRPr="003464E7">
          <w:rPr>
            <w:rFonts w:ascii="Times New Roman" w:hAnsi="Times New Roman" w:cs="Times New Roman"/>
            <w:sz w:val="16"/>
            <w:szCs w:val="16"/>
          </w:rPr>
          <w:t>пунктом 5.3.2</w:t>
        </w:r>
      </w:hyperlink>
      <w:r w:rsidRPr="003464E7">
        <w:rPr>
          <w:rFonts w:ascii="Times New Roman" w:hAnsi="Times New Roman" w:cs="Times New Roman"/>
          <w:sz w:val="16"/>
          <w:szCs w:val="16"/>
        </w:rPr>
        <w:t xml:space="preserve"> Типового положения о закупке, а также документы, подтверждающие квалификацию участника запроса предложений.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запросе предложений.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6.9.12. Участник запроса предложений вправе подать только одну заявку на участие в таком запросе.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6.9.13. 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заявке с учетом требований, установленных </w:t>
      </w:r>
      <w:hyperlink r:id="rId147">
        <w:r w:rsidRPr="003464E7">
          <w:rPr>
            <w:rFonts w:ascii="Times New Roman" w:hAnsi="Times New Roman" w:cs="Times New Roman"/>
            <w:sz w:val="16"/>
            <w:szCs w:val="16"/>
          </w:rPr>
          <w:t>частью 10 статьи 3.3</w:t>
        </w:r>
      </w:hyperlink>
      <w:r w:rsidRPr="003464E7">
        <w:rPr>
          <w:rFonts w:ascii="Times New Roman" w:hAnsi="Times New Roman" w:cs="Times New Roman"/>
          <w:sz w:val="16"/>
          <w:szCs w:val="16"/>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6.9.14. 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6.9.15.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6.9.16. В срок, предусмотренный регламентом электронной площадки, оператор электронной площадки направляет заказчику заявки на участие в таком запросе.</w:t>
      </w:r>
    </w:p>
    <w:p w:rsidR="003464E7" w:rsidRPr="003464E7" w:rsidRDefault="003464E7" w:rsidP="003464E7">
      <w:pPr>
        <w:pStyle w:val="ConsPlusNormal"/>
        <w:ind w:firstLine="709"/>
        <w:jc w:val="both"/>
        <w:rPr>
          <w:rFonts w:ascii="Times New Roman" w:hAnsi="Times New Roman" w:cs="Times New Roman"/>
          <w:sz w:val="16"/>
          <w:szCs w:val="16"/>
        </w:rPr>
      </w:pPr>
      <w:bookmarkStart w:id="185" w:name="P823"/>
      <w:bookmarkEnd w:id="185"/>
      <w:r w:rsidRPr="003464E7">
        <w:rPr>
          <w:rFonts w:ascii="Times New Roman" w:hAnsi="Times New Roman" w:cs="Times New Roman"/>
          <w:sz w:val="16"/>
          <w:szCs w:val="16"/>
        </w:rPr>
        <w:t>6.9.17.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закупок, и их заявки не оцениваются.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6.9.18. Заявки, соответствующие требованиям, установленным извещением о проведении запроса предложений и (или) документацией о запросе предложений, оцениваются комиссией по осуществлению закупок на основании критериев, указанных в документации о запросе предложений.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6.9.19. Общий срок рассмотрения и оценки заявок на участие в запросе предложений комиссией по осуществлению закупок не может превышать пяти рабочих дней со дня окончания срока подачи заявок на участие в запросе предложений.</w:t>
      </w:r>
    </w:p>
    <w:p w:rsidR="003464E7" w:rsidRPr="003464E7" w:rsidRDefault="003464E7" w:rsidP="003464E7">
      <w:pPr>
        <w:pStyle w:val="ConsPlusNormal"/>
        <w:ind w:firstLine="709"/>
        <w:jc w:val="both"/>
        <w:rPr>
          <w:rFonts w:ascii="Times New Roman" w:hAnsi="Times New Roman" w:cs="Times New Roman"/>
          <w:sz w:val="16"/>
          <w:szCs w:val="16"/>
        </w:rPr>
      </w:pPr>
      <w:bookmarkStart w:id="186" w:name="P826"/>
      <w:bookmarkEnd w:id="186"/>
      <w:r w:rsidRPr="003464E7">
        <w:rPr>
          <w:rFonts w:ascii="Times New Roman" w:hAnsi="Times New Roman" w:cs="Times New Roman"/>
          <w:sz w:val="16"/>
          <w:szCs w:val="16"/>
        </w:rPr>
        <w:t>6.9.20. Комиссия по осуществлению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6.9.21. Результаты рассмотрения и оценки заявок на участие в запросе предложений оформляются протоколом рассмотрения и оценки заявок на участие в запросе предложений, который подписывается всеми членами комиссии по осуществлению закупок, присутствующими при рассмотрении и оценке заявок, размещается в единой информационной системе и направляется оператору электронной площадки.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6.9.22. При осуществлении закупки путем проведения запроса предложений заказчик вправе объявить о возможности участников закупки 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6.9.23. В случае проведения переторжки, рассмотрение и оценка заявок участников запроса предложений осуществляется в два этапа.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6.9.24. Срок рассмотрения заявок не может превышать трех дней с даты окончания срока подачи заявок на участие в запросе предложений.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6.9.25. В рамках рассмотрения заявок комиссия по осуществлению закупок осуществляет проверку заявок на предмет соответствия требованиям, установленным извещением о проведении запроса предложений и (или) документацией о запросе предложений и принимает решение о соответствии заявки на участие в запросе предложений либо решение об отстранении заявки в соответствии с </w:t>
      </w:r>
      <w:hyperlink w:anchor="P823">
        <w:r w:rsidRPr="003464E7">
          <w:rPr>
            <w:rFonts w:ascii="Times New Roman" w:hAnsi="Times New Roman" w:cs="Times New Roman"/>
            <w:sz w:val="16"/>
            <w:szCs w:val="16"/>
          </w:rPr>
          <w:t>пунктом 6.9.17</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6.9.26. По результатам рассмотрения заявок на участие в запросе предложений комиссией по осуществлению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 отстранения.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6.9.27. Участники запроса предложений, допущенные к </w:t>
      </w:r>
      <w:r w:rsidRPr="003464E7">
        <w:rPr>
          <w:rFonts w:ascii="Times New Roman" w:hAnsi="Times New Roman" w:cs="Times New Roman"/>
          <w:sz w:val="16"/>
          <w:szCs w:val="16"/>
        </w:rPr>
        <w:lastRenderedPageBreak/>
        <w:t>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p>
    <w:p w:rsidR="003464E7" w:rsidRPr="003464E7" w:rsidRDefault="003464E7" w:rsidP="003464E7">
      <w:pPr>
        <w:pStyle w:val="ConsPlusNormal"/>
        <w:ind w:firstLine="709"/>
        <w:jc w:val="both"/>
        <w:rPr>
          <w:rFonts w:ascii="Times New Roman" w:hAnsi="Times New Roman" w:cs="Times New Roman"/>
          <w:sz w:val="16"/>
          <w:szCs w:val="16"/>
        </w:rPr>
      </w:pPr>
      <w:bookmarkStart w:id="187" w:name="P834"/>
      <w:bookmarkEnd w:id="187"/>
      <w:r w:rsidRPr="003464E7">
        <w:rPr>
          <w:rFonts w:ascii="Times New Roman" w:hAnsi="Times New Roman" w:cs="Times New Roman"/>
          <w:sz w:val="16"/>
          <w:szCs w:val="16"/>
        </w:rPr>
        <w:t>6.9.28.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6.9.29. Если участник запроса предложений не направил окончательное предложение в срок, установленный </w:t>
      </w:r>
      <w:hyperlink w:anchor="P834">
        <w:r w:rsidRPr="003464E7">
          <w:rPr>
            <w:rFonts w:ascii="Times New Roman" w:hAnsi="Times New Roman" w:cs="Times New Roman"/>
            <w:sz w:val="16"/>
            <w:szCs w:val="16"/>
          </w:rPr>
          <w:t>пунктом 6.9.28</w:t>
        </w:r>
      </w:hyperlink>
      <w:r w:rsidRPr="003464E7">
        <w:rPr>
          <w:rFonts w:ascii="Times New Roman" w:hAnsi="Times New Roman" w:cs="Times New Roman"/>
          <w:sz w:val="16"/>
          <w:szCs w:val="16"/>
        </w:rPr>
        <w:t xml:space="preserve"> Типового положения о закупке, окончательными предложениями признаются первоначально поданные заявки на участие в запросе предложений.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6.9.30.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дату, время начала и окончания проведения процедуры подачи окончательных предложений;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6.9.31. Срок оценки заявок на участие в запросе предложений не может превышать двух рабочих дней с даты направления заказчику оператором электронной площадки протокола подачи окончательных предложений.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Оценка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6.9.32. Комиссия по осуществлению закупок с учетом результатов оценки заявок на участие в запросе предложений подводит итоги запроса предложений в соответствии с </w:t>
      </w:r>
      <w:hyperlink w:anchor="P826">
        <w:r w:rsidRPr="003464E7">
          <w:rPr>
            <w:rFonts w:ascii="Times New Roman" w:hAnsi="Times New Roman" w:cs="Times New Roman"/>
            <w:sz w:val="16"/>
            <w:szCs w:val="16"/>
          </w:rPr>
          <w:t>пунктом 6.9.20</w:t>
        </w:r>
      </w:hyperlink>
      <w:r w:rsidRPr="003464E7">
        <w:rPr>
          <w:rFonts w:ascii="Times New Roman" w:hAnsi="Times New Roman" w:cs="Times New Roman"/>
          <w:sz w:val="16"/>
          <w:szCs w:val="16"/>
        </w:rPr>
        <w:t xml:space="preserve"> Типового положения о закупке и оформляет протокол подведения итогов, который размещается в единой информационной системе и направляется оператору электронной площадки.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6.9.33. В случае, если на участие в запросе предложений не подано ни одной заявки или по результатам рассмотрения заявок на участие в запросе предложений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6.9.34. В случае, если по результатам проведения закупки запрос предложений признан несостоявшимся в связи с тем, что по результатам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договор заключается с участником этого запроса предложений, подавшим такую заявку, в соответствии с </w:t>
      </w:r>
      <w:hyperlink w:anchor="P876">
        <w:r w:rsidRPr="003464E7">
          <w:rPr>
            <w:rFonts w:ascii="Times New Roman" w:hAnsi="Times New Roman" w:cs="Times New Roman"/>
            <w:sz w:val="16"/>
            <w:szCs w:val="16"/>
          </w:rPr>
          <w:t>подпунктом 19 пункта 6.10.3</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случае, если по результатам проведения закупки запрос предложений признан несостоявшимся в связи с тем, что 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установленным документацией, заказчик вправе: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провести запрос предложений на тех же или иных условиях;</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провести закупку на тех же условиях иным конкурентным способом;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3) осуществить закупку у единственного поставщика (подрядчика, исполнителя) в соответствии с </w:t>
      </w:r>
      <w:hyperlink w:anchor="P877">
        <w:r w:rsidRPr="003464E7">
          <w:rPr>
            <w:rFonts w:ascii="Times New Roman" w:hAnsi="Times New Roman" w:cs="Times New Roman"/>
            <w:sz w:val="16"/>
            <w:szCs w:val="16"/>
          </w:rPr>
          <w:t>подпунктом 20 пункта 6.10.3</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6.9.35.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Иные правила осуществления закупки определяются в соответствии с </w:t>
      </w:r>
      <w:hyperlink w:anchor="P193">
        <w:r w:rsidRPr="003464E7">
          <w:rPr>
            <w:rFonts w:ascii="Times New Roman" w:hAnsi="Times New Roman" w:cs="Times New Roman"/>
            <w:sz w:val="16"/>
            <w:szCs w:val="16"/>
          </w:rPr>
          <w:t>разделами 4.2</w:t>
        </w:r>
      </w:hyperlink>
      <w:r w:rsidRPr="003464E7">
        <w:rPr>
          <w:rFonts w:ascii="Times New Roman" w:hAnsi="Times New Roman" w:cs="Times New Roman"/>
          <w:sz w:val="16"/>
          <w:szCs w:val="16"/>
        </w:rPr>
        <w:t xml:space="preserve">, </w:t>
      </w:r>
      <w:hyperlink w:anchor="P244">
        <w:r w:rsidRPr="003464E7">
          <w:rPr>
            <w:rFonts w:ascii="Times New Roman" w:hAnsi="Times New Roman" w:cs="Times New Roman"/>
            <w:sz w:val="16"/>
            <w:szCs w:val="16"/>
          </w:rPr>
          <w:t>4.3</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Title"/>
        <w:ind w:firstLine="709"/>
        <w:jc w:val="both"/>
        <w:outlineLvl w:val="2"/>
        <w:rPr>
          <w:sz w:val="16"/>
          <w:szCs w:val="16"/>
        </w:rPr>
      </w:pPr>
      <w:r w:rsidRPr="003464E7">
        <w:rPr>
          <w:sz w:val="16"/>
          <w:szCs w:val="16"/>
        </w:rPr>
        <w:t>Раздел 6.10. Закупка у единственного поставщика (подрядчика, исполнителя).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6.10.1. Закупка у единственного поставщика (подрядчика, исполнителя) -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способов определения поставщика (подрядчика, исполнителя).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6.10.2. 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w:t>
      </w:r>
      <w:r w:rsidRPr="003464E7">
        <w:rPr>
          <w:rFonts w:ascii="Times New Roman" w:hAnsi="Times New Roman" w:cs="Times New Roman"/>
          <w:sz w:val="16"/>
          <w:szCs w:val="16"/>
        </w:rPr>
        <w:t xml:space="preserve">руководствуется принципами, установленными </w:t>
      </w:r>
      <w:hyperlink w:anchor="P80">
        <w:r w:rsidRPr="003464E7">
          <w:rPr>
            <w:rFonts w:ascii="Times New Roman" w:hAnsi="Times New Roman" w:cs="Times New Roman"/>
            <w:sz w:val="16"/>
            <w:szCs w:val="16"/>
          </w:rPr>
          <w:t>пунктом 3.1.2</w:t>
        </w:r>
      </w:hyperlink>
      <w:r w:rsidRPr="003464E7">
        <w:rPr>
          <w:rFonts w:ascii="Times New Roman" w:hAnsi="Times New Roman" w:cs="Times New Roman"/>
          <w:sz w:val="16"/>
          <w:szCs w:val="16"/>
        </w:rPr>
        <w:t xml:space="preserve"> Типового положения о закупке, и собственными предпочтениями в отношении такого выбора.</w:t>
      </w:r>
    </w:p>
    <w:p w:rsidR="003464E7" w:rsidRPr="003464E7" w:rsidRDefault="003464E7" w:rsidP="003464E7">
      <w:pPr>
        <w:pStyle w:val="ConsPlusNormal"/>
        <w:ind w:firstLine="540"/>
        <w:jc w:val="both"/>
        <w:rPr>
          <w:rFonts w:ascii="Times New Roman" w:hAnsi="Times New Roman" w:cs="Times New Roman"/>
          <w:sz w:val="16"/>
          <w:szCs w:val="16"/>
        </w:rPr>
      </w:pPr>
      <w:r w:rsidRPr="003464E7">
        <w:rPr>
          <w:rFonts w:ascii="Times New Roman" w:hAnsi="Times New Roman" w:cs="Times New Roman"/>
          <w:sz w:val="16"/>
          <w:szCs w:val="16"/>
        </w:rP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w:anchor="P856">
        <w:r w:rsidRPr="003464E7">
          <w:rPr>
            <w:rFonts w:ascii="Times New Roman" w:hAnsi="Times New Roman" w:cs="Times New Roman"/>
            <w:sz w:val="16"/>
            <w:szCs w:val="16"/>
          </w:rPr>
          <w:t>подпунктами 1</w:t>
        </w:r>
      </w:hyperlink>
      <w:r w:rsidRPr="003464E7">
        <w:rPr>
          <w:rFonts w:ascii="Times New Roman" w:hAnsi="Times New Roman" w:cs="Times New Roman"/>
          <w:sz w:val="16"/>
          <w:szCs w:val="16"/>
        </w:rPr>
        <w:t xml:space="preserve">, </w:t>
      </w:r>
      <w:hyperlink w:anchor="P857">
        <w:r w:rsidRPr="003464E7">
          <w:rPr>
            <w:rFonts w:ascii="Times New Roman" w:hAnsi="Times New Roman" w:cs="Times New Roman"/>
            <w:sz w:val="16"/>
            <w:szCs w:val="16"/>
          </w:rPr>
          <w:t>2</w:t>
        </w:r>
      </w:hyperlink>
      <w:r w:rsidRPr="003464E7">
        <w:rPr>
          <w:rFonts w:ascii="Times New Roman" w:hAnsi="Times New Roman" w:cs="Times New Roman"/>
          <w:sz w:val="16"/>
          <w:szCs w:val="16"/>
        </w:rPr>
        <w:t xml:space="preserve">, </w:t>
      </w:r>
      <w:hyperlink w:anchor="P859">
        <w:r w:rsidRPr="003464E7">
          <w:rPr>
            <w:rFonts w:ascii="Times New Roman" w:hAnsi="Times New Roman" w:cs="Times New Roman"/>
            <w:sz w:val="16"/>
            <w:szCs w:val="16"/>
          </w:rPr>
          <w:t>4</w:t>
        </w:r>
      </w:hyperlink>
      <w:r w:rsidRPr="003464E7">
        <w:rPr>
          <w:rFonts w:ascii="Times New Roman" w:hAnsi="Times New Roman" w:cs="Times New Roman"/>
          <w:sz w:val="16"/>
          <w:szCs w:val="16"/>
        </w:rPr>
        <w:t xml:space="preserve"> - </w:t>
      </w:r>
      <w:hyperlink w:anchor="P862">
        <w:r w:rsidRPr="003464E7">
          <w:rPr>
            <w:rFonts w:ascii="Times New Roman" w:hAnsi="Times New Roman" w:cs="Times New Roman"/>
            <w:sz w:val="16"/>
            <w:szCs w:val="16"/>
          </w:rPr>
          <w:t>6</w:t>
        </w:r>
      </w:hyperlink>
      <w:r w:rsidRPr="003464E7">
        <w:rPr>
          <w:rFonts w:ascii="Times New Roman" w:hAnsi="Times New Roman" w:cs="Times New Roman"/>
          <w:sz w:val="16"/>
          <w:szCs w:val="16"/>
        </w:rPr>
        <w:t xml:space="preserve">, </w:t>
      </w:r>
      <w:hyperlink w:anchor="P869">
        <w:r w:rsidRPr="003464E7">
          <w:rPr>
            <w:rFonts w:ascii="Times New Roman" w:hAnsi="Times New Roman" w:cs="Times New Roman"/>
            <w:sz w:val="16"/>
            <w:szCs w:val="16"/>
          </w:rPr>
          <w:t>12</w:t>
        </w:r>
      </w:hyperlink>
      <w:r w:rsidRPr="003464E7">
        <w:rPr>
          <w:rFonts w:ascii="Times New Roman" w:hAnsi="Times New Roman" w:cs="Times New Roman"/>
          <w:sz w:val="16"/>
          <w:szCs w:val="16"/>
        </w:rPr>
        <w:t xml:space="preserve">, </w:t>
      </w:r>
      <w:hyperlink w:anchor="P871">
        <w:r w:rsidRPr="003464E7">
          <w:rPr>
            <w:rFonts w:ascii="Times New Roman" w:hAnsi="Times New Roman" w:cs="Times New Roman"/>
            <w:sz w:val="16"/>
            <w:szCs w:val="16"/>
          </w:rPr>
          <w:t>14</w:t>
        </w:r>
      </w:hyperlink>
      <w:r w:rsidRPr="003464E7">
        <w:rPr>
          <w:rFonts w:ascii="Times New Roman" w:hAnsi="Times New Roman" w:cs="Times New Roman"/>
          <w:sz w:val="16"/>
          <w:szCs w:val="16"/>
        </w:rPr>
        <w:t xml:space="preserve">, </w:t>
      </w:r>
      <w:hyperlink w:anchor="P874">
        <w:r w:rsidRPr="003464E7">
          <w:rPr>
            <w:rFonts w:ascii="Times New Roman" w:hAnsi="Times New Roman" w:cs="Times New Roman"/>
            <w:sz w:val="16"/>
            <w:szCs w:val="16"/>
          </w:rPr>
          <w:t>17</w:t>
        </w:r>
      </w:hyperlink>
      <w:r w:rsidRPr="003464E7">
        <w:rPr>
          <w:rFonts w:ascii="Times New Roman" w:hAnsi="Times New Roman" w:cs="Times New Roman"/>
          <w:sz w:val="16"/>
          <w:szCs w:val="16"/>
        </w:rPr>
        <w:t xml:space="preserve">, </w:t>
      </w:r>
      <w:hyperlink w:anchor="P875">
        <w:r w:rsidRPr="003464E7">
          <w:rPr>
            <w:rFonts w:ascii="Times New Roman" w:hAnsi="Times New Roman" w:cs="Times New Roman"/>
            <w:sz w:val="16"/>
            <w:szCs w:val="16"/>
          </w:rPr>
          <w:t>18</w:t>
        </w:r>
      </w:hyperlink>
      <w:r w:rsidRPr="003464E7">
        <w:rPr>
          <w:rFonts w:ascii="Times New Roman" w:hAnsi="Times New Roman" w:cs="Times New Roman"/>
          <w:sz w:val="16"/>
          <w:szCs w:val="16"/>
        </w:rPr>
        <w:t xml:space="preserve">, </w:t>
      </w:r>
      <w:hyperlink w:anchor="P879">
        <w:r w:rsidRPr="003464E7">
          <w:rPr>
            <w:rFonts w:ascii="Times New Roman" w:hAnsi="Times New Roman" w:cs="Times New Roman"/>
            <w:sz w:val="16"/>
            <w:szCs w:val="16"/>
          </w:rPr>
          <w:t>22</w:t>
        </w:r>
      </w:hyperlink>
      <w:r w:rsidRPr="003464E7">
        <w:rPr>
          <w:rFonts w:ascii="Times New Roman" w:hAnsi="Times New Roman" w:cs="Times New Roman"/>
          <w:sz w:val="16"/>
          <w:szCs w:val="16"/>
        </w:rPr>
        <w:t xml:space="preserve"> - </w:t>
      </w:r>
      <w:hyperlink w:anchor="P881">
        <w:r w:rsidRPr="003464E7">
          <w:rPr>
            <w:rFonts w:ascii="Times New Roman" w:hAnsi="Times New Roman" w:cs="Times New Roman"/>
            <w:sz w:val="16"/>
            <w:szCs w:val="16"/>
          </w:rPr>
          <w:t>24</w:t>
        </w:r>
      </w:hyperlink>
      <w:r w:rsidRPr="003464E7">
        <w:rPr>
          <w:rFonts w:ascii="Times New Roman" w:hAnsi="Times New Roman" w:cs="Times New Roman"/>
          <w:sz w:val="16"/>
          <w:szCs w:val="16"/>
        </w:rPr>
        <w:t xml:space="preserve">, </w:t>
      </w:r>
      <w:hyperlink w:anchor="P885">
        <w:r w:rsidRPr="003464E7">
          <w:rPr>
            <w:rFonts w:ascii="Times New Roman" w:hAnsi="Times New Roman" w:cs="Times New Roman"/>
            <w:sz w:val="16"/>
            <w:szCs w:val="16"/>
          </w:rPr>
          <w:t>27</w:t>
        </w:r>
      </w:hyperlink>
      <w:r w:rsidRPr="003464E7">
        <w:rPr>
          <w:rFonts w:ascii="Times New Roman" w:hAnsi="Times New Roman" w:cs="Times New Roman"/>
          <w:sz w:val="16"/>
          <w:szCs w:val="16"/>
        </w:rPr>
        <w:t xml:space="preserve">, </w:t>
      </w:r>
      <w:hyperlink w:anchor="P964" w:tooltip="#P964" w:history="1">
        <w:r w:rsidRPr="003464E7">
          <w:rPr>
            <w:rFonts w:ascii="Times New Roman" w:hAnsi="Times New Roman" w:cs="Times New Roman"/>
            <w:sz w:val="16"/>
            <w:szCs w:val="16"/>
          </w:rPr>
          <w:t>28, абзацем «б» подпункта 31 пункта 6.10.3</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6.10.3. Закупка у единственного поставщика (подрядчика, исполнителя) может осуществляться заказчиком в следующих случаях:</w:t>
      </w:r>
    </w:p>
    <w:p w:rsidR="003464E7" w:rsidRPr="003464E7" w:rsidRDefault="003464E7" w:rsidP="003464E7">
      <w:pPr>
        <w:pStyle w:val="ConsPlusNormal"/>
        <w:ind w:firstLine="709"/>
        <w:jc w:val="both"/>
        <w:rPr>
          <w:rFonts w:ascii="Times New Roman" w:hAnsi="Times New Roman" w:cs="Times New Roman"/>
          <w:sz w:val="16"/>
          <w:szCs w:val="16"/>
        </w:rPr>
      </w:pPr>
      <w:bookmarkStart w:id="188" w:name="P856"/>
      <w:bookmarkEnd w:id="188"/>
      <w:r w:rsidRPr="003464E7">
        <w:rPr>
          <w:rFonts w:ascii="Times New Roman" w:hAnsi="Times New Roman" w:cs="Times New Roman"/>
          <w:sz w:val="16"/>
          <w:szCs w:val="16"/>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48">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от 17.08.1995 N 147-ФЗ "О естественных монополиях", а также услуг центрального депозитария;</w:t>
      </w:r>
    </w:p>
    <w:p w:rsidR="003464E7" w:rsidRPr="003464E7" w:rsidRDefault="003464E7" w:rsidP="003464E7">
      <w:pPr>
        <w:pStyle w:val="ConsPlusNormal"/>
        <w:ind w:firstLine="709"/>
        <w:jc w:val="both"/>
        <w:rPr>
          <w:rFonts w:ascii="Times New Roman" w:hAnsi="Times New Roman" w:cs="Times New Roman"/>
          <w:sz w:val="16"/>
          <w:szCs w:val="16"/>
        </w:rPr>
      </w:pPr>
      <w:bookmarkStart w:id="189" w:name="P857"/>
      <w:bookmarkEnd w:id="189"/>
      <w:r w:rsidRPr="003464E7">
        <w:rPr>
          <w:rFonts w:ascii="Times New Roman" w:hAnsi="Times New Roman" w:cs="Times New Roman"/>
          <w:sz w:val="16"/>
          <w:szCs w:val="16"/>
        </w:rPr>
        <w:t>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выполнение работы по мобилизационной подготовке в Российской Федерации;</w:t>
      </w:r>
    </w:p>
    <w:p w:rsidR="003464E7" w:rsidRPr="003464E7" w:rsidRDefault="003464E7" w:rsidP="003464E7">
      <w:pPr>
        <w:pStyle w:val="ConsPlusNormal"/>
        <w:ind w:firstLine="540"/>
        <w:jc w:val="both"/>
        <w:rPr>
          <w:rFonts w:ascii="Times New Roman" w:hAnsi="Times New Roman" w:cs="Times New Roman"/>
          <w:sz w:val="16"/>
          <w:szCs w:val="16"/>
        </w:rPr>
      </w:pPr>
      <w:bookmarkStart w:id="190" w:name="P859"/>
      <w:bookmarkEnd w:id="190"/>
      <w:r w:rsidRPr="003464E7">
        <w:rPr>
          <w:rFonts w:ascii="Times New Roman" w:hAnsi="Times New Roman" w:cs="Times New Roman"/>
          <w:sz w:val="16"/>
          <w:szCs w:val="16"/>
        </w:rPr>
        <w:t>4) осуществление закупки товара, работы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40 (сорок) процентов совокупного годового объема закупок заказчика;</w:t>
      </w:r>
    </w:p>
    <w:p w:rsidR="003464E7" w:rsidRPr="003464E7" w:rsidRDefault="003464E7" w:rsidP="003464E7">
      <w:pPr>
        <w:pStyle w:val="ConsPlusNormal"/>
        <w:ind w:firstLine="540"/>
        <w:jc w:val="both"/>
        <w:rPr>
          <w:rFonts w:ascii="Times New Roman" w:hAnsi="Times New Roman" w:cs="Times New Roman"/>
          <w:sz w:val="16"/>
          <w:szCs w:val="16"/>
        </w:rPr>
      </w:pPr>
      <w:r w:rsidRPr="003464E7">
        <w:rPr>
          <w:rFonts w:ascii="Times New Roman" w:hAnsi="Times New Roman" w:cs="Times New Roman"/>
          <w:sz w:val="16"/>
          <w:szCs w:val="16"/>
        </w:rPr>
        <w:t xml:space="preserve">5) </w:t>
      </w:r>
      <w:bookmarkStart w:id="191" w:name="P862"/>
      <w:bookmarkEnd w:id="191"/>
      <w:r w:rsidRPr="003464E7">
        <w:rPr>
          <w:rFonts w:ascii="Times New Roman" w:hAnsi="Times New Roman" w:cs="Times New Roman"/>
          <w:sz w:val="16"/>
          <w:szCs w:val="16"/>
        </w:rPr>
        <w:t>закупка работы или услуги, выполнение или оказание которых может осуществляться органом исполнительной власти в соответствии с его полномочиями либо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перечнем товаров, работ, услуг, утвержденным Правительством Российской Федерации от 26.12.2013 № 1292 «Об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 а также аренда музейных предметов и выставочных экспонатов, реставрация музейных предметов и коллекций;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9) осуществление музеями закупок на организацию и проведение выставок музейных предметов (коллекций, экспонатов), входящих в коллекцию иных государственных или муниципальных музеев, в том числе транспортировку указанных музейных предметов (коллекций, экспонатов), обеспечения их безопасности и хранения, необходимые услуги оценщика и страховые услуги,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10) закупка произведений литературы и искусства определенных авторов (за исключением случаев приобретения фильмов в </w:t>
      </w:r>
      <w:r w:rsidRPr="003464E7">
        <w:rPr>
          <w:rFonts w:ascii="Times New Roman" w:hAnsi="Times New Roman" w:cs="Times New Roman"/>
          <w:sz w:val="16"/>
          <w:szCs w:val="16"/>
        </w:rPr>
        <w:lastRenderedPageBreak/>
        <w:t>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3464E7" w:rsidRPr="003464E7" w:rsidRDefault="003464E7" w:rsidP="003464E7">
      <w:pPr>
        <w:pStyle w:val="ConsPlusNormal"/>
        <w:ind w:firstLine="709"/>
        <w:jc w:val="both"/>
        <w:rPr>
          <w:rFonts w:ascii="Times New Roman" w:hAnsi="Times New Roman" w:cs="Times New Roman"/>
          <w:sz w:val="16"/>
          <w:szCs w:val="16"/>
        </w:rPr>
      </w:pPr>
      <w:bookmarkStart w:id="192" w:name="P869"/>
      <w:bookmarkEnd w:id="192"/>
      <w:r w:rsidRPr="003464E7">
        <w:rPr>
          <w:rFonts w:ascii="Times New Roman" w:hAnsi="Times New Roman" w:cs="Times New Roman"/>
          <w:sz w:val="16"/>
          <w:szCs w:val="16"/>
        </w:rPr>
        <w:t>12) заключение договора на посещение зоопарка, театра, кинотеатра, концерта, цирка, музея, выставки или спортивного мероприятия;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13)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p>
    <w:p w:rsidR="003464E7" w:rsidRPr="003464E7" w:rsidRDefault="003464E7" w:rsidP="003464E7">
      <w:pPr>
        <w:pStyle w:val="ConsPlusNormal"/>
        <w:ind w:firstLine="709"/>
        <w:jc w:val="both"/>
        <w:rPr>
          <w:rFonts w:ascii="Times New Roman" w:hAnsi="Times New Roman" w:cs="Times New Roman"/>
          <w:sz w:val="16"/>
          <w:szCs w:val="16"/>
        </w:rPr>
      </w:pPr>
      <w:bookmarkStart w:id="193" w:name="P871"/>
      <w:bookmarkEnd w:id="193"/>
      <w:r w:rsidRPr="003464E7">
        <w:rPr>
          <w:rFonts w:ascii="Times New Roman" w:hAnsi="Times New Roman" w:cs="Times New Roman"/>
          <w:sz w:val="16"/>
          <w:szCs w:val="16"/>
        </w:rPr>
        <w:t>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16) заключение договора на оказание услуг по корректировке ранее разработанной проектной документации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464E7" w:rsidRPr="003464E7" w:rsidRDefault="003464E7" w:rsidP="003464E7">
      <w:pPr>
        <w:pStyle w:val="ConsPlusNormal"/>
        <w:ind w:firstLine="709"/>
        <w:jc w:val="both"/>
        <w:rPr>
          <w:rFonts w:ascii="Times New Roman" w:hAnsi="Times New Roman" w:cs="Times New Roman"/>
          <w:sz w:val="16"/>
          <w:szCs w:val="16"/>
        </w:rPr>
      </w:pPr>
      <w:bookmarkStart w:id="194" w:name="P874"/>
      <w:bookmarkEnd w:id="194"/>
      <w:r w:rsidRPr="003464E7">
        <w:rPr>
          <w:rFonts w:ascii="Times New Roman" w:hAnsi="Times New Roman" w:cs="Times New Roman"/>
          <w:sz w:val="16"/>
          <w:szCs w:val="16"/>
        </w:rPr>
        <w:t>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3464E7" w:rsidRPr="003464E7" w:rsidRDefault="003464E7" w:rsidP="003464E7">
      <w:pPr>
        <w:pStyle w:val="ConsPlusNormal"/>
        <w:ind w:firstLine="709"/>
        <w:jc w:val="both"/>
        <w:rPr>
          <w:rFonts w:ascii="Times New Roman" w:hAnsi="Times New Roman" w:cs="Times New Roman"/>
          <w:sz w:val="16"/>
          <w:szCs w:val="16"/>
        </w:rPr>
      </w:pPr>
      <w:bookmarkStart w:id="195" w:name="P875"/>
      <w:bookmarkEnd w:id="195"/>
      <w:r w:rsidRPr="003464E7">
        <w:rPr>
          <w:rFonts w:ascii="Times New Roman" w:hAnsi="Times New Roman" w:cs="Times New Roman"/>
          <w:sz w:val="16"/>
          <w:szCs w:val="16"/>
        </w:rPr>
        <w:t>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3464E7" w:rsidRPr="003464E7" w:rsidRDefault="003464E7" w:rsidP="003464E7">
      <w:pPr>
        <w:pStyle w:val="ConsPlusNormal"/>
        <w:ind w:firstLine="709"/>
        <w:jc w:val="both"/>
        <w:rPr>
          <w:rFonts w:ascii="Times New Roman" w:hAnsi="Times New Roman" w:cs="Times New Roman"/>
          <w:sz w:val="16"/>
          <w:szCs w:val="16"/>
        </w:rPr>
      </w:pPr>
      <w:bookmarkStart w:id="196" w:name="P876"/>
      <w:bookmarkEnd w:id="196"/>
      <w:r w:rsidRPr="003464E7">
        <w:rPr>
          <w:rFonts w:ascii="Times New Roman" w:hAnsi="Times New Roman" w:cs="Times New Roman"/>
          <w:sz w:val="16"/>
          <w:szCs w:val="16"/>
        </w:rPr>
        <w:t xml:space="preserve">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w:t>
      </w:r>
      <w:r w:rsidRPr="003464E7">
        <w:rPr>
          <w:rFonts w:ascii="Times New Roman" w:hAnsi="Times New Roman" w:cs="Times New Roman"/>
          <w:sz w:val="16"/>
          <w:szCs w:val="16"/>
        </w:rPr>
        <w:t>установленным в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bookmarkStart w:id="197" w:name="P877"/>
      <w:bookmarkEnd w:id="197"/>
      <w:r w:rsidRPr="003464E7">
        <w:rPr>
          <w:rFonts w:ascii="Times New Roman" w:hAnsi="Times New Roman" w:cs="Times New Roman"/>
          <w:sz w:val="16"/>
          <w:szCs w:val="16"/>
        </w:rPr>
        <w:t xml:space="preserve">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с </w:t>
      </w:r>
      <w:hyperlink w:anchor="P145">
        <w:r w:rsidRPr="003464E7">
          <w:rPr>
            <w:rFonts w:ascii="Times New Roman" w:hAnsi="Times New Roman" w:cs="Times New Roman"/>
            <w:sz w:val="16"/>
            <w:szCs w:val="16"/>
          </w:rPr>
          <w:t>пунктом 3.2.14</w:t>
        </w:r>
      </w:hyperlink>
      <w:r w:rsidRPr="003464E7">
        <w:rPr>
          <w:rFonts w:ascii="Times New Roman" w:hAnsi="Times New Roman" w:cs="Times New Roman"/>
          <w:sz w:val="16"/>
          <w:szCs w:val="16"/>
        </w:rPr>
        <w:t xml:space="preserve"> Типового положения о закупке, но не выше НМЦД;</w:t>
      </w:r>
    </w:p>
    <w:p w:rsidR="003464E7" w:rsidRPr="003464E7" w:rsidRDefault="003464E7" w:rsidP="003464E7">
      <w:pPr>
        <w:pStyle w:val="ConsPlusNormal"/>
        <w:ind w:firstLine="709"/>
        <w:jc w:val="both"/>
        <w:rPr>
          <w:rFonts w:ascii="Times New Roman" w:hAnsi="Times New Roman" w:cs="Times New Roman"/>
          <w:sz w:val="16"/>
          <w:szCs w:val="16"/>
        </w:rPr>
      </w:pPr>
      <w:bookmarkStart w:id="198" w:name="P878"/>
      <w:bookmarkEnd w:id="198"/>
      <w:r w:rsidRPr="003464E7">
        <w:rPr>
          <w:rFonts w:ascii="Times New Roman" w:hAnsi="Times New Roman" w:cs="Times New Roman"/>
          <w:sz w:val="16"/>
          <w:szCs w:val="16"/>
        </w:rPr>
        <w:t xml:space="preserve">21) в случае признания несостоявшимся аукциона в соответствии с </w:t>
      </w:r>
      <w:hyperlink w:anchor="P721">
        <w:r w:rsidRPr="003464E7">
          <w:rPr>
            <w:rFonts w:ascii="Times New Roman" w:hAnsi="Times New Roman" w:cs="Times New Roman"/>
            <w:sz w:val="16"/>
            <w:szCs w:val="16"/>
          </w:rPr>
          <w:t>пунктом 6.7.37</w:t>
        </w:r>
      </w:hyperlink>
      <w:r w:rsidRPr="003464E7">
        <w:rPr>
          <w:rFonts w:ascii="Times New Roman" w:hAnsi="Times New Roman" w:cs="Times New Roman"/>
          <w:sz w:val="16"/>
          <w:szCs w:val="16"/>
        </w:rPr>
        <w:t xml:space="preserve"> Типового положения о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w:t>
      </w:r>
      <w:hyperlink w:anchor="P145">
        <w:r w:rsidRPr="003464E7">
          <w:rPr>
            <w:rFonts w:ascii="Times New Roman" w:hAnsi="Times New Roman" w:cs="Times New Roman"/>
            <w:sz w:val="16"/>
            <w:szCs w:val="16"/>
          </w:rPr>
          <w:t>пунктом 3.2.14</w:t>
        </w:r>
      </w:hyperlink>
      <w:r w:rsidRPr="003464E7">
        <w:rPr>
          <w:rFonts w:ascii="Times New Roman" w:hAnsi="Times New Roman" w:cs="Times New Roman"/>
          <w:sz w:val="16"/>
          <w:szCs w:val="16"/>
        </w:rPr>
        <w:t xml:space="preserve"> Типового положения о закупке, но не выше НМЦД;</w:t>
      </w:r>
    </w:p>
    <w:p w:rsidR="003464E7" w:rsidRPr="003464E7" w:rsidRDefault="003464E7" w:rsidP="003464E7">
      <w:pPr>
        <w:pStyle w:val="ConsPlusNormal"/>
        <w:ind w:firstLine="709"/>
        <w:jc w:val="both"/>
        <w:rPr>
          <w:rFonts w:ascii="Times New Roman" w:hAnsi="Times New Roman" w:cs="Times New Roman"/>
          <w:sz w:val="16"/>
          <w:szCs w:val="16"/>
        </w:rPr>
      </w:pPr>
      <w:bookmarkStart w:id="199" w:name="P879"/>
      <w:bookmarkEnd w:id="199"/>
      <w:r w:rsidRPr="003464E7">
        <w:rPr>
          <w:rFonts w:ascii="Times New Roman" w:hAnsi="Times New Roman" w:cs="Times New Roman"/>
          <w:sz w:val="16"/>
          <w:szCs w:val="16"/>
        </w:rPr>
        <w:t>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w:t>
      </w:r>
      <w:hyperlink w:anchor="P805">
        <w:r w:rsidRPr="003464E7">
          <w:rPr>
            <w:rFonts w:ascii="Times New Roman" w:hAnsi="Times New Roman" w:cs="Times New Roman"/>
            <w:sz w:val="16"/>
            <w:szCs w:val="16"/>
          </w:rPr>
          <w:t>подпунктом 4 пункта 6.9.2</w:t>
        </w:r>
      </w:hyperlink>
      <w:r w:rsidRPr="003464E7">
        <w:rPr>
          <w:rFonts w:ascii="Times New Roman" w:hAnsi="Times New Roman" w:cs="Times New Roman"/>
          <w:sz w:val="16"/>
          <w:szCs w:val="16"/>
        </w:rPr>
        <w:t xml:space="preserve"> Типового положения о закупке.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включаться одновременно с договором, заключенным в соответствии с настоящим пунктом, в реестр договоров, предусмотренный Федеральным </w:t>
      </w:r>
      <w:hyperlink r:id="rId149">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N 223-ФЗ, при условии обеспечения предусмотренного Федеральным </w:t>
      </w:r>
      <w:hyperlink r:id="rId150">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от 27.07.2006 N 152-ФЗ "О персональных данных" обезличивания персональных данных;</w:t>
      </w:r>
    </w:p>
    <w:p w:rsidR="003464E7" w:rsidRPr="003464E7" w:rsidRDefault="003464E7" w:rsidP="003464E7">
      <w:pPr>
        <w:pStyle w:val="ConsPlusNormal"/>
        <w:ind w:firstLine="709"/>
        <w:jc w:val="both"/>
        <w:rPr>
          <w:rFonts w:ascii="Times New Roman" w:hAnsi="Times New Roman" w:cs="Times New Roman"/>
          <w:sz w:val="16"/>
          <w:szCs w:val="16"/>
        </w:rPr>
      </w:pPr>
      <w:bookmarkStart w:id="200" w:name="P881"/>
      <w:bookmarkEnd w:id="200"/>
      <w:r w:rsidRPr="003464E7">
        <w:rPr>
          <w:rFonts w:ascii="Times New Roman" w:hAnsi="Times New Roman" w:cs="Times New Roman"/>
          <w:sz w:val="16"/>
          <w:szCs w:val="16"/>
        </w:rPr>
        <w:t>24) заключение договора энергоснабжения или договора купли-продажи электрической энергии с гарантирующим поставщиком электрической энергии;</w:t>
      </w:r>
    </w:p>
    <w:p w:rsidR="003464E7" w:rsidRPr="003464E7" w:rsidRDefault="003464E7" w:rsidP="003464E7">
      <w:pPr>
        <w:pStyle w:val="ConsPlusNormal"/>
        <w:ind w:firstLine="709"/>
        <w:jc w:val="both"/>
        <w:rPr>
          <w:rFonts w:ascii="Times New Roman" w:hAnsi="Times New Roman" w:cs="Times New Roman"/>
          <w:sz w:val="16"/>
          <w:szCs w:val="16"/>
        </w:rPr>
      </w:pPr>
      <w:bookmarkStart w:id="201" w:name="P882"/>
      <w:bookmarkEnd w:id="201"/>
      <w:r w:rsidRPr="003464E7">
        <w:rPr>
          <w:rFonts w:ascii="Times New Roman" w:hAnsi="Times New Roman" w:cs="Times New Roman"/>
          <w:sz w:val="16"/>
          <w:szCs w:val="16"/>
        </w:rPr>
        <w:t>25) аренда нежилого здания, строения, сооружения, нежилого помещения, земельного участка,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26) заключение договора на оказание образовательных и (или) преподавательских услуг, курсов повышения квалификации и (или) профессиональной переподготовки, услуг экскурсовода (гида) физическими лицами, а также,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заключение договора на оказание услуг по организации и проведению межотраслевых конференций, иных научно-практических мероприятий по обмену управленческим опытом;</w:t>
      </w:r>
    </w:p>
    <w:p w:rsidR="003464E7" w:rsidRPr="003464E7" w:rsidRDefault="003464E7" w:rsidP="003464E7">
      <w:pPr>
        <w:pStyle w:val="ConsPlusNormal"/>
        <w:ind w:firstLine="709"/>
        <w:jc w:val="both"/>
        <w:rPr>
          <w:rFonts w:ascii="Times New Roman" w:hAnsi="Times New Roman" w:cs="Times New Roman"/>
          <w:sz w:val="16"/>
          <w:szCs w:val="16"/>
        </w:rPr>
      </w:pPr>
      <w:bookmarkStart w:id="202" w:name="P885"/>
      <w:bookmarkEnd w:id="202"/>
      <w:r w:rsidRPr="003464E7">
        <w:rPr>
          <w:rFonts w:ascii="Times New Roman" w:hAnsi="Times New Roman" w:cs="Times New Roman"/>
          <w:sz w:val="16"/>
          <w:szCs w:val="16"/>
        </w:rPr>
        <w:t>27) заключение договора, предметом которого является выдача банковской гарантии, оказание иных финансовых и банковских услуг;</w:t>
      </w:r>
    </w:p>
    <w:p w:rsidR="003464E7" w:rsidRPr="003464E7" w:rsidRDefault="003464E7" w:rsidP="003464E7">
      <w:pPr>
        <w:pStyle w:val="ConsPlusNormal"/>
        <w:ind w:firstLine="709"/>
        <w:jc w:val="both"/>
        <w:rPr>
          <w:rFonts w:ascii="Times New Roman" w:hAnsi="Times New Roman" w:cs="Times New Roman"/>
          <w:sz w:val="16"/>
          <w:szCs w:val="16"/>
        </w:rPr>
      </w:pPr>
      <w:bookmarkStart w:id="203" w:name="P886"/>
      <w:bookmarkEnd w:id="203"/>
      <w:r w:rsidRPr="003464E7">
        <w:rPr>
          <w:rFonts w:ascii="Times New Roman" w:hAnsi="Times New Roman" w:cs="Times New Roman"/>
          <w:sz w:val="16"/>
          <w:szCs w:val="16"/>
        </w:rPr>
        <w:t>28) оказание услуг по инкассации наличных денег, их хранению и обработке;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30) осуществление специализированными учреждениями закупок работ по охране, защите и воспроизводству лесов, в том числе закупок лесных насаждений;</w:t>
      </w:r>
    </w:p>
    <w:p w:rsidR="003464E7" w:rsidRPr="003464E7" w:rsidRDefault="003464E7" w:rsidP="003464E7">
      <w:pPr>
        <w:ind w:firstLine="709"/>
        <w:jc w:val="both"/>
        <w:rPr>
          <w:sz w:val="16"/>
          <w:szCs w:val="16"/>
        </w:rPr>
      </w:pPr>
      <w:r w:rsidRPr="003464E7">
        <w:rPr>
          <w:sz w:val="16"/>
          <w:szCs w:val="16"/>
        </w:rPr>
        <w:t xml:space="preserve">31) осуществление закупок товаров, работ, услуг, связанных с: </w:t>
      </w:r>
    </w:p>
    <w:p w:rsidR="003464E7" w:rsidRPr="003464E7" w:rsidRDefault="003464E7" w:rsidP="003464E7">
      <w:pPr>
        <w:ind w:firstLine="709"/>
        <w:jc w:val="both"/>
        <w:rPr>
          <w:sz w:val="16"/>
          <w:szCs w:val="16"/>
        </w:rPr>
      </w:pPr>
      <w:r w:rsidRPr="003464E7">
        <w:rPr>
          <w:sz w:val="16"/>
          <w:szCs w:val="16"/>
        </w:rPr>
        <w:t xml:space="preserve">а) обеспечением участия в официальных физкультурных и спортивных мероприятиях, в учебно-тренировочных мероприятиях членов спортивных (физкультурных) сборных команд Новосибирской области, спортсменов, состоящих в трудовых отношениях с физкультурно-спортивными организациями, осуществляющими свою </w:t>
      </w:r>
      <w:r w:rsidRPr="003464E7">
        <w:rPr>
          <w:sz w:val="16"/>
          <w:szCs w:val="16"/>
        </w:rPr>
        <w:lastRenderedPageBreak/>
        <w:t>деятельность на территории Новосибирской области, обучающихся в организациях, осуществляющих на территории Новосибирской области образовательную деятельность по дополнительным образовательным программам спортивной подготовки, а также лиц, проходящих спортивную подготовку в указанных организациях, в том числе приобретение оборудования, инвентаря, экипировки;</w:t>
      </w:r>
    </w:p>
    <w:p w:rsidR="003464E7" w:rsidRPr="003464E7" w:rsidRDefault="003464E7" w:rsidP="003464E7">
      <w:pPr>
        <w:ind w:firstLine="709"/>
        <w:jc w:val="both"/>
        <w:rPr>
          <w:sz w:val="16"/>
          <w:szCs w:val="16"/>
        </w:rPr>
      </w:pPr>
      <w:r w:rsidRPr="003464E7">
        <w:rPr>
          <w:sz w:val="16"/>
          <w:szCs w:val="16"/>
        </w:rPr>
        <w:t xml:space="preserve">б) обеспечением проезда к месту проведения мероприятий, указанных в абзаце «а» настоящего подпункта, и обратно, проживания и (или) питания лиц, участвующих в таких мероприятиях; </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участием в организации и проведении официальных физкультурных и спортивных мероприятий, учебно-тренировочных мероприятий, проводимых на территории Новосибирской области;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32) осуществление закупок товаров, работ, услуг, связанных с проведением мероприятий, направленных на развитие профессиональных компетенций и профессиональную ориентацию обучающихся образовательных учреждений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33)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организации социально значимых, культурно значимых, научно-практических мероприятий, фестивалей, показу концертных программ артистом,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прав использования обнародованных произведений способом публичного исполнения;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35)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предоставлению каналов, средств, сооружений связи для передачи телевизионного, радиосигналов, а также закупок прав на сообщение аудио-, аудиовизуальных произведений, событий по радио и (или) телевидению в эфире, по кабелю;</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36) оказание услуг по техническому обслуживанию автотранспортных средств, находящихся на гарантийном обслуживании, у официального дилера;</w:t>
      </w:r>
      <w:bookmarkStart w:id="204" w:name="P896"/>
      <w:bookmarkEnd w:id="204"/>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37) при принятии Правительством Российской Федерации решений о введении специальных мер в сфере экономики, предусмотренных </w:t>
      </w:r>
      <w:hyperlink r:id="rId151">
        <w:r w:rsidRPr="003464E7">
          <w:rPr>
            <w:rFonts w:ascii="Times New Roman" w:hAnsi="Times New Roman" w:cs="Times New Roman"/>
            <w:sz w:val="16"/>
            <w:szCs w:val="16"/>
          </w:rPr>
          <w:t>пунктом 1 статьи 26.1</w:t>
        </w:r>
      </w:hyperlink>
      <w:r w:rsidRPr="003464E7">
        <w:rPr>
          <w:rFonts w:ascii="Times New Roman" w:hAnsi="Times New Roman" w:cs="Times New Roman"/>
          <w:sz w:val="16"/>
          <w:szCs w:val="16"/>
        </w:rPr>
        <w:t xml:space="preserve"> Федерального закона от 31.05.1996 № 61-ФЗ «Об обороне», в отношении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152">
        <w:r w:rsidRPr="003464E7">
          <w:rPr>
            <w:rFonts w:ascii="Times New Roman" w:hAnsi="Times New Roman" w:cs="Times New Roman"/>
            <w:sz w:val="16"/>
            <w:szCs w:val="16"/>
          </w:rPr>
          <w:t>пунктами 3</w:t>
        </w:r>
      </w:hyperlink>
      <w:r w:rsidRPr="003464E7">
        <w:rPr>
          <w:rFonts w:ascii="Times New Roman" w:hAnsi="Times New Roman" w:cs="Times New Roman"/>
          <w:sz w:val="16"/>
          <w:szCs w:val="16"/>
        </w:rPr>
        <w:t xml:space="preserve"> - </w:t>
      </w:r>
      <w:hyperlink r:id="rId153">
        <w:r w:rsidRPr="003464E7">
          <w:rPr>
            <w:rFonts w:ascii="Times New Roman" w:hAnsi="Times New Roman" w:cs="Times New Roman"/>
            <w:sz w:val="16"/>
            <w:szCs w:val="16"/>
          </w:rPr>
          <w:t>3.2 статьи 7.1</w:t>
        </w:r>
      </w:hyperlink>
      <w:r w:rsidRPr="003464E7">
        <w:rPr>
          <w:rFonts w:ascii="Times New Roman" w:hAnsi="Times New Roman" w:cs="Times New Roman"/>
          <w:sz w:val="16"/>
          <w:szCs w:val="16"/>
        </w:rPr>
        <w:t xml:space="preserve"> Федерального закона от 29.12.2012 № 275-ФЗ «О государственном оборонном заказе»;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38) осуществление закупки нефтепродуктов посредством заключения рамочного договора. При этом поставка товара осуществляется по заявкам заказчика, максимальное значение цены договора не должно превышать трехсот тысяч рублей, а стоимость единицы товара не должна превышать действующую рыночную (розничную) цену поставщика на дату получения товара;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39) осуществления закупок товаров в целях реализации национальных проектов и государственных программ Российской Федерации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rsidR="003464E7" w:rsidRPr="003464E7" w:rsidRDefault="003464E7" w:rsidP="003464E7">
      <w:pPr>
        <w:pStyle w:val="ConsPlusNormal"/>
        <w:ind w:firstLine="540"/>
        <w:jc w:val="both"/>
        <w:rPr>
          <w:rFonts w:ascii="Times New Roman" w:hAnsi="Times New Roman" w:cs="Times New Roman"/>
          <w:sz w:val="16"/>
          <w:szCs w:val="16"/>
        </w:rPr>
      </w:pPr>
      <w:r w:rsidRPr="003464E7">
        <w:rPr>
          <w:rFonts w:ascii="Times New Roman" w:hAnsi="Times New Roman" w:cs="Times New Roman"/>
          <w:sz w:val="16"/>
          <w:szCs w:val="16"/>
        </w:rPr>
        <w:t>40) осуществление в 2022-2023 годах бюджетными учреждениями, автономными учреждениями закупок услуг по организации мероприятий по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Херсонской области, Запорожской области, вынужденно покинувших жилые помещения и находящихся в пунктах временного размещения и питания на территории Новосибирской области;</w:t>
      </w:r>
    </w:p>
    <w:p w:rsidR="003464E7" w:rsidRPr="003464E7" w:rsidRDefault="003464E7" w:rsidP="003464E7">
      <w:pPr>
        <w:pStyle w:val="ConsPlusNormal"/>
        <w:ind w:firstLine="540"/>
        <w:jc w:val="both"/>
        <w:rPr>
          <w:rFonts w:ascii="Times New Roman" w:hAnsi="Times New Roman" w:cs="Times New Roman"/>
          <w:color w:val="C00000"/>
          <w:sz w:val="16"/>
          <w:szCs w:val="16"/>
        </w:rPr>
      </w:pPr>
      <w:r w:rsidRPr="003464E7">
        <w:rPr>
          <w:rFonts w:ascii="Times New Roman" w:hAnsi="Times New Roman" w:cs="Times New Roman"/>
          <w:sz w:val="16"/>
          <w:szCs w:val="16"/>
        </w:rPr>
        <w:t xml:space="preserve">41) в целях заключения с участником программы развития поставщиков (исполнителей, подрядчиков), реализуемой в соответствии с Федеральным законом от 24.07.2007 № 209-ФЗ «О развитии малого и среднего предпринимательства в Российской Федерации», заказчиком, утвердившим эту программу, договора на поставку товара, оказание услуги, предусматривающего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w:t>
      </w:r>
      <w:r w:rsidRPr="003464E7">
        <w:rPr>
          <w:rFonts w:ascii="Times New Roman" w:hAnsi="Times New Roman" w:cs="Times New Roman"/>
          <w:sz w:val="16"/>
          <w:szCs w:val="16"/>
        </w:rPr>
        <w:t xml:space="preserve">имущества, используемого для оказания такой услуги. </w:t>
      </w:r>
    </w:p>
    <w:p w:rsidR="003464E7" w:rsidRPr="003464E7" w:rsidRDefault="003464E7" w:rsidP="003464E7">
      <w:pPr>
        <w:pStyle w:val="ConsPlusNormal"/>
        <w:pBdr>
          <w:top w:val="none" w:sz="0" w:space="0" w:color="000000"/>
          <w:left w:val="none" w:sz="0" w:space="0" w:color="000000"/>
          <w:bottom w:val="none" w:sz="0" w:space="0" w:color="000000"/>
          <w:right w:val="none" w:sz="0" w:space="0" w:color="000000"/>
        </w:pBdr>
        <w:ind w:firstLine="540"/>
        <w:jc w:val="both"/>
        <w:rPr>
          <w:rFonts w:ascii="Times New Roman" w:hAnsi="Times New Roman" w:cs="Times New Roman"/>
          <w:sz w:val="16"/>
          <w:szCs w:val="16"/>
        </w:rPr>
      </w:pPr>
      <w:r w:rsidRPr="003464E7">
        <w:rPr>
          <w:rFonts w:ascii="Times New Roman" w:hAnsi="Times New Roman" w:cs="Times New Roman"/>
          <w:sz w:val="16"/>
          <w:szCs w:val="16"/>
        </w:rPr>
        <w:t xml:space="preserve">Заключаемый договор должен соответствовать Требованиями к разделам и содержанию договоров (приложение № 2 к Типовому положению о закупке), с учетом следующих особенностей: </w:t>
      </w:r>
    </w:p>
    <w:p w:rsidR="003464E7" w:rsidRPr="003464E7" w:rsidRDefault="003464E7" w:rsidP="003464E7">
      <w:pPr>
        <w:pStyle w:val="ConsPlusNormal"/>
        <w:pBdr>
          <w:top w:val="none" w:sz="0" w:space="0" w:color="000000"/>
          <w:left w:val="none" w:sz="0" w:space="0" w:color="000000"/>
          <w:bottom w:val="none" w:sz="0" w:space="0" w:color="000000"/>
          <w:right w:val="none" w:sz="0" w:space="0" w:color="000000"/>
        </w:pBdr>
        <w:ind w:firstLine="540"/>
        <w:jc w:val="both"/>
        <w:rPr>
          <w:rFonts w:ascii="Times New Roman" w:hAnsi="Times New Roman" w:cs="Times New Roman"/>
          <w:sz w:val="16"/>
          <w:szCs w:val="16"/>
        </w:rPr>
      </w:pPr>
      <w:r w:rsidRPr="003464E7">
        <w:rPr>
          <w:rFonts w:ascii="Times New Roman" w:hAnsi="Times New Roman" w:cs="Times New Roman"/>
          <w:sz w:val="16"/>
          <w:szCs w:val="16"/>
        </w:rPr>
        <w:t>срок действия договора со встречными инвестиционными обязательствами не может превышать десять лет;</w:t>
      </w:r>
    </w:p>
    <w:p w:rsidR="003464E7" w:rsidRPr="003464E7" w:rsidRDefault="003464E7" w:rsidP="003464E7">
      <w:pPr>
        <w:pStyle w:val="ConsPlusNormal"/>
        <w:ind w:firstLine="540"/>
        <w:jc w:val="both"/>
        <w:rPr>
          <w:rFonts w:ascii="Times New Roman" w:hAnsi="Times New Roman" w:cs="Times New Roman"/>
          <w:sz w:val="16"/>
          <w:szCs w:val="16"/>
        </w:rPr>
      </w:pPr>
      <w:r w:rsidRPr="003464E7">
        <w:rPr>
          <w:rFonts w:ascii="Times New Roman" w:hAnsi="Times New Roman" w:cs="Times New Roman"/>
          <w:sz w:val="16"/>
          <w:szCs w:val="16"/>
        </w:rPr>
        <w:t>договор должен содержать указание на максимальный срок, в течение которого осуществляются создание, модернизация, освоение производства товара и (или) создание, реконструкция имущества, предназначенного для оказания услуги, и который не может превышать срок действия договора со встречными инвестиционными обязательствами, а также указание на минимальный объем инвестиций, подлежащих вложению поставщиком (исполнителем) в создание, модернизацию, освоение производства товара и (или) создание, реконструкцию имущества, предназначенного для оказания услуги.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6.10.4.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При осуществлении закупки у единственного поставщика (подрядчика, исполнителя) в соответствии с </w:t>
      </w:r>
      <w:hyperlink w:anchor="P876">
        <w:r w:rsidRPr="003464E7">
          <w:rPr>
            <w:rFonts w:ascii="Times New Roman" w:hAnsi="Times New Roman" w:cs="Times New Roman"/>
            <w:sz w:val="16"/>
            <w:szCs w:val="16"/>
          </w:rPr>
          <w:t>подпунктами 19</w:t>
        </w:r>
      </w:hyperlink>
      <w:r w:rsidRPr="003464E7">
        <w:rPr>
          <w:rFonts w:ascii="Times New Roman" w:hAnsi="Times New Roman" w:cs="Times New Roman"/>
          <w:sz w:val="16"/>
          <w:szCs w:val="16"/>
        </w:rPr>
        <w:t xml:space="preserve">, </w:t>
      </w:r>
      <w:hyperlink w:anchor="P877">
        <w:r w:rsidRPr="003464E7">
          <w:rPr>
            <w:rFonts w:ascii="Times New Roman" w:hAnsi="Times New Roman" w:cs="Times New Roman"/>
            <w:sz w:val="16"/>
            <w:szCs w:val="16"/>
          </w:rPr>
          <w:t>20 пункта 6.10.3</w:t>
        </w:r>
      </w:hyperlink>
      <w:r w:rsidRPr="003464E7">
        <w:rPr>
          <w:rFonts w:ascii="Times New Roman" w:hAnsi="Times New Roman" w:cs="Times New Roman"/>
          <w:sz w:val="16"/>
          <w:szCs w:val="16"/>
        </w:rPr>
        <w:t xml:space="preserve"> Типового положения о закупке, цена договора не может превышать НМЦД, сформированную в целях осуществления определения поставщика (подрядчика, исполнителя).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6.10.5. Закупки у единственного поставщика (подрядчика, исполнителя) в соответствии с </w:t>
      </w:r>
      <w:hyperlink w:anchor="P859">
        <w:r w:rsidRPr="003464E7">
          <w:rPr>
            <w:rFonts w:ascii="Times New Roman" w:hAnsi="Times New Roman" w:cs="Times New Roman"/>
            <w:sz w:val="16"/>
            <w:szCs w:val="16"/>
          </w:rPr>
          <w:t>подпунктом 4 пункта 6.10.3</w:t>
        </w:r>
      </w:hyperlink>
      <w:r w:rsidRPr="003464E7">
        <w:rPr>
          <w:rFonts w:ascii="Times New Roman" w:hAnsi="Times New Roman" w:cs="Times New Roman"/>
          <w:sz w:val="16"/>
          <w:szCs w:val="16"/>
        </w:rPr>
        <w:t xml:space="preserve"> Типового положения о закупке заказчик вправе осуществлять посредством размещения информации о планируемой закупке на электронной площадке,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6.10.6. В отношении закупок, осуществляемых в соответствии с </w:t>
      </w:r>
      <w:hyperlink w:anchor="P859">
        <w:r w:rsidRPr="003464E7">
          <w:rPr>
            <w:rFonts w:ascii="Times New Roman" w:hAnsi="Times New Roman" w:cs="Times New Roman"/>
            <w:sz w:val="16"/>
            <w:szCs w:val="16"/>
          </w:rPr>
          <w:t>подпунктом 4 пункта 6.10.3</w:t>
        </w:r>
      </w:hyperlink>
      <w:r w:rsidRPr="003464E7">
        <w:rPr>
          <w:rFonts w:ascii="Times New Roman" w:hAnsi="Times New Roman" w:cs="Times New Roman"/>
          <w:sz w:val="16"/>
          <w:szCs w:val="16"/>
        </w:rPr>
        <w:t xml:space="preserve"> Типового положения о закупке, действует запрет на искусственное дробление закупок.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Под искусственным дроблением закупок понимаются случаи заключения по результатам проведения закупки у единственного поставщика (подрядчика, исполнителя), в том числе с различными юридическими, физическими лицами, нескольких (двух и более) договоров, предметы которых фактически образуют единую сделку, в целях уклонения от проведения закупки конкурентным способом, а равно соблюдения установленных законодательством Российской Федерации принципов добросовестной конкуренции, обеспечения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и др.).</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6.10.7.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Федерального </w:t>
      </w:r>
      <w:hyperlink r:id="rId154">
        <w:r w:rsidRPr="003464E7">
          <w:rPr>
            <w:rFonts w:ascii="Times New Roman" w:hAnsi="Times New Roman" w:cs="Times New Roman"/>
            <w:sz w:val="16"/>
            <w:szCs w:val="16"/>
          </w:rPr>
          <w:t>закона</w:t>
        </w:r>
      </w:hyperlink>
      <w:r w:rsidRPr="003464E7">
        <w:rPr>
          <w:rFonts w:ascii="Times New Roman" w:hAnsi="Times New Roman" w:cs="Times New Roman"/>
          <w:sz w:val="16"/>
          <w:szCs w:val="16"/>
        </w:rPr>
        <w:t xml:space="preserve"> N 223-ФЗ, Типовым положением о закупке, положением о закупке заказчика.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6.10.8. Заказчик вправе в любое время до подписания договора отказаться от проведения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6.10.9. Договор с единственным поставщиком (подрядчиком, исполнителем) заключается в простой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p>
    <w:p w:rsidR="003464E7" w:rsidRPr="003464E7" w:rsidRDefault="003464E7" w:rsidP="003464E7">
      <w:pPr>
        <w:pStyle w:val="ConsPlusNormal"/>
        <w:ind w:firstLine="709"/>
        <w:jc w:val="both"/>
        <w:rPr>
          <w:rFonts w:ascii="Times New Roman" w:hAnsi="Times New Roman" w:cs="Times New Roman"/>
          <w:b/>
          <w:sz w:val="16"/>
          <w:szCs w:val="16"/>
        </w:rPr>
      </w:pPr>
      <w:r w:rsidRPr="003464E7">
        <w:rPr>
          <w:rFonts w:ascii="Times New Roman" w:hAnsi="Times New Roman" w:cs="Times New Roman"/>
          <w:b/>
          <w:sz w:val="16"/>
          <w:szCs w:val="16"/>
        </w:rPr>
        <w:t xml:space="preserve"> Раздел 6.11. 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Заказчик вправе осуществлять закупки, предусмотренные подпунктом «б» пункта 7.2 Типового положения о закупке, неконкурентным способом. </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Порядок осуществления таких закупок, установленный заказчиком в положении о закупке, должен предусматривать следующее:</w:t>
      </w:r>
    </w:p>
    <w:p w:rsidR="003464E7" w:rsidRPr="003464E7" w:rsidRDefault="003464E7" w:rsidP="003464E7">
      <w:pPr>
        <w:widowControl w:val="0"/>
        <w:ind w:firstLine="709"/>
        <w:jc w:val="both"/>
        <w:rPr>
          <w:sz w:val="16"/>
          <w:szCs w:val="16"/>
        </w:rPr>
      </w:pPr>
      <w:r w:rsidRPr="003464E7">
        <w:rPr>
          <w:sz w:val="16"/>
          <w:szCs w:val="16"/>
        </w:rPr>
        <w:t xml:space="preserve">а) осуществление закупки осуществляется в электронной форме на электронной площадке, предусмотренной </w:t>
      </w:r>
      <w:hyperlink r:id="rId155">
        <w:r w:rsidRPr="003464E7">
          <w:rPr>
            <w:sz w:val="16"/>
            <w:szCs w:val="16"/>
          </w:rPr>
          <w:t>частью 10 статьи 3.4</w:t>
        </w:r>
      </w:hyperlink>
      <w:r w:rsidRPr="003464E7">
        <w:rPr>
          <w:sz w:val="16"/>
          <w:szCs w:val="16"/>
        </w:rPr>
        <w:t xml:space="preserve"> Федерального закона № 223-ФЗ;</w:t>
      </w:r>
    </w:p>
    <w:p w:rsidR="003464E7" w:rsidRPr="003464E7" w:rsidRDefault="003464E7" w:rsidP="003464E7">
      <w:pPr>
        <w:widowControl w:val="0"/>
        <w:ind w:firstLine="709"/>
        <w:jc w:val="both"/>
        <w:rPr>
          <w:sz w:val="16"/>
          <w:szCs w:val="16"/>
        </w:rPr>
      </w:pPr>
      <w:r w:rsidRPr="003464E7">
        <w:rPr>
          <w:sz w:val="16"/>
          <w:szCs w:val="16"/>
        </w:rPr>
        <w:t>б) цена договора, заключенного с применением такого способа закупки, не должна превышать 20 млн. рублей;</w:t>
      </w:r>
    </w:p>
    <w:p w:rsidR="003464E7" w:rsidRPr="003464E7" w:rsidRDefault="003464E7" w:rsidP="003464E7">
      <w:pPr>
        <w:widowControl w:val="0"/>
        <w:ind w:firstLine="709"/>
        <w:jc w:val="both"/>
        <w:rPr>
          <w:sz w:val="16"/>
          <w:szCs w:val="16"/>
        </w:rPr>
      </w:pPr>
      <w:bookmarkStart w:id="205" w:name="Par2"/>
      <w:bookmarkEnd w:id="205"/>
      <w:r w:rsidRPr="003464E7">
        <w:rPr>
          <w:sz w:val="16"/>
          <w:szCs w:val="16"/>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3464E7" w:rsidRPr="003464E7" w:rsidRDefault="003464E7" w:rsidP="003464E7">
      <w:pPr>
        <w:widowControl w:val="0"/>
        <w:ind w:firstLine="709"/>
        <w:jc w:val="both"/>
        <w:rPr>
          <w:sz w:val="16"/>
          <w:szCs w:val="16"/>
        </w:rPr>
      </w:pPr>
      <w:bookmarkStart w:id="206" w:name="Par3"/>
      <w:bookmarkEnd w:id="206"/>
      <w:r w:rsidRPr="003464E7">
        <w:rPr>
          <w:sz w:val="16"/>
          <w:szCs w:val="16"/>
        </w:rPr>
        <w:t xml:space="preserve">г) размещение заказчиком на электронной площадке информации о закупаемых товаре, работе, услуге, требований к таким </w:t>
      </w:r>
      <w:r w:rsidRPr="003464E7">
        <w:rPr>
          <w:sz w:val="16"/>
          <w:szCs w:val="16"/>
        </w:rPr>
        <w:lastRenderedPageBreak/>
        <w:t>товару, работе, услуге, участнику закупки из числа субъектов малого и среднего предпринимательства;</w:t>
      </w:r>
    </w:p>
    <w:p w:rsidR="003464E7" w:rsidRPr="003464E7" w:rsidRDefault="003464E7" w:rsidP="003464E7">
      <w:pPr>
        <w:widowControl w:val="0"/>
        <w:ind w:firstLine="709"/>
        <w:jc w:val="both"/>
        <w:rPr>
          <w:sz w:val="16"/>
          <w:szCs w:val="16"/>
        </w:rPr>
      </w:pPr>
      <w:bookmarkStart w:id="207" w:name="Par4"/>
      <w:bookmarkEnd w:id="207"/>
      <w:r w:rsidRPr="003464E7">
        <w:rPr>
          <w:sz w:val="16"/>
          <w:szCs w:val="16"/>
        </w:rPr>
        <w:t xml:space="preserve">д) определение оператором электронной площадки из состава предварительных предложений, предусмотренных </w:t>
      </w:r>
      <w:hyperlink w:anchor="Par2">
        <w:r w:rsidRPr="003464E7">
          <w:rPr>
            <w:sz w:val="16"/>
            <w:szCs w:val="16"/>
          </w:rPr>
          <w:t>пунктом "в"</w:t>
        </w:r>
      </w:hyperlink>
      <w:r w:rsidRPr="003464E7">
        <w:rPr>
          <w:sz w:val="16"/>
          <w:szCs w:val="16"/>
        </w:rPr>
        <w:t xml:space="preserve"> настоящего раздела, соответствующих требованиям заказчика, предусмотренным </w:t>
      </w:r>
      <w:hyperlink w:anchor="Par3">
        <w:r w:rsidRPr="003464E7">
          <w:rPr>
            <w:sz w:val="16"/>
            <w:szCs w:val="16"/>
          </w:rPr>
          <w:t>пунктом "г"</w:t>
        </w:r>
      </w:hyperlink>
      <w:r w:rsidRPr="003464E7">
        <w:rPr>
          <w:sz w:val="16"/>
          <w:szCs w:val="16"/>
        </w:rPr>
        <w:t xml:space="preserve"> настоящего раздела,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3464E7" w:rsidRPr="003464E7" w:rsidRDefault="003464E7" w:rsidP="003464E7">
      <w:pPr>
        <w:widowControl w:val="0"/>
        <w:ind w:firstLine="709"/>
        <w:jc w:val="both"/>
        <w:rPr>
          <w:sz w:val="16"/>
          <w:szCs w:val="16"/>
        </w:rPr>
      </w:pPr>
      <w:bookmarkStart w:id="208" w:name="Par5"/>
      <w:bookmarkEnd w:id="208"/>
      <w:r w:rsidRPr="003464E7">
        <w:rPr>
          <w:sz w:val="16"/>
          <w:szCs w:val="16"/>
        </w:rPr>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anchor="Par4">
        <w:r w:rsidRPr="003464E7">
          <w:rPr>
            <w:sz w:val="16"/>
            <w:szCs w:val="16"/>
          </w:rPr>
          <w:t>пунктом "д"</w:t>
        </w:r>
      </w:hyperlink>
      <w:r w:rsidRPr="003464E7">
        <w:rPr>
          <w:sz w:val="16"/>
          <w:szCs w:val="16"/>
        </w:rPr>
        <w:t xml:space="preserve"> настоящего раздела;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ar5">
        <w:r w:rsidRPr="003464E7">
          <w:rPr>
            <w:rFonts w:ascii="Times New Roman" w:hAnsi="Times New Roman" w:cs="Times New Roman"/>
            <w:sz w:val="16"/>
            <w:szCs w:val="16"/>
          </w:rPr>
          <w:t>пунктом "е"</w:t>
        </w:r>
      </w:hyperlink>
      <w:r w:rsidRPr="003464E7">
        <w:rPr>
          <w:rFonts w:ascii="Times New Roman" w:hAnsi="Times New Roman" w:cs="Times New Roman"/>
          <w:sz w:val="16"/>
          <w:szCs w:val="16"/>
        </w:rPr>
        <w:t xml:space="preserve"> настоящего раздела, на условиях, определенных в соответствии с требованиями, предусмотренными </w:t>
      </w:r>
      <w:hyperlink w:anchor="Par3">
        <w:r w:rsidRPr="003464E7">
          <w:rPr>
            <w:rFonts w:ascii="Times New Roman" w:hAnsi="Times New Roman" w:cs="Times New Roman"/>
            <w:sz w:val="16"/>
            <w:szCs w:val="16"/>
          </w:rPr>
          <w:t>пунктом "г"</w:t>
        </w:r>
      </w:hyperlink>
      <w:r w:rsidRPr="003464E7">
        <w:rPr>
          <w:rFonts w:ascii="Times New Roman" w:hAnsi="Times New Roman" w:cs="Times New Roman"/>
          <w:sz w:val="16"/>
          <w:szCs w:val="16"/>
        </w:rPr>
        <w:t xml:space="preserve"> настоящего раздела, а также предложением соответствующего участника закупки о поставке товара, выполнении работы, оказании услуги.</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Title"/>
        <w:jc w:val="center"/>
        <w:outlineLvl w:val="1"/>
        <w:rPr>
          <w:sz w:val="16"/>
          <w:szCs w:val="16"/>
        </w:rPr>
      </w:pPr>
      <w:bookmarkStart w:id="209" w:name="P921"/>
      <w:bookmarkEnd w:id="209"/>
      <w:r w:rsidRPr="003464E7">
        <w:rPr>
          <w:sz w:val="16"/>
          <w:szCs w:val="16"/>
        </w:rPr>
        <w:t>Глава 7. ОСОБЕННОСТИ ПРОВЕДЕНИЯ ЗАКУПОК, ОСУЩЕСТВЛЯЕМЫХ</w:t>
      </w:r>
    </w:p>
    <w:p w:rsidR="003464E7" w:rsidRPr="003464E7" w:rsidRDefault="003464E7" w:rsidP="003464E7">
      <w:pPr>
        <w:pStyle w:val="ConsPlusTitle"/>
        <w:jc w:val="center"/>
        <w:rPr>
          <w:sz w:val="16"/>
          <w:szCs w:val="16"/>
        </w:rPr>
      </w:pPr>
      <w:r w:rsidRPr="003464E7">
        <w:rPr>
          <w:sz w:val="16"/>
          <w:szCs w:val="16"/>
        </w:rPr>
        <w:t>У СУБЪЕКТОВ МАЛОГО И СРЕДНЕГО ПРЕДПРИНИМАТЕЛЬСТВА</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7.1. Особенности осуществления закупок у субъектов малого и среднего предпринимательства определяются статьей 3.4 Федерального закона № 223-ФЗ, Постановлением № 1352 и положением о закупке.</w:t>
      </w:r>
      <w:r w:rsidRPr="003464E7">
        <w:rPr>
          <w:rFonts w:ascii="Times New Roman" w:hAnsi="Times New Roman" w:cs="Times New Roman"/>
          <w:strike/>
          <w:sz w:val="16"/>
          <w:szCs w:val="16"/>
        </w:rPr>
        <w:t xml:space="preserve"> </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7.2. Закупки у субъектов малого и среднего предпринимательства осуществляются путем проведения закупок способами, установленными положением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а) участниками которых являются любые лица, указанные в части 5 статьи 3 Федерального закона № 223-ФЗ, в том числе субъекты малого и среднего предпринимательства;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б) участниками которых являются только субъекты малого и среднего предпринимательства; </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7.3. Для целей осуществления закупок у субъектов малого и среднего предпринимательства заказчик утверждает на основании Общероссийского </w:t>
      </w:r>
      <w:hyperlink r:id="rId156">
        <w:r w:rsidRPr="003464E7">
          <w:rPr>
            <w:rFonts w:ascii="Times New Roman" w:hAnsi="Times New Roman" w:cs="Times New Roman"/>
            <w:sz w:val="16"/>
            <w:szCs w:val="16"/>
          </w:rPr>
          <w:t>классификатора</w:t>
        </w:r>
      </w:hyperlink>
      <w:r w:rsidRPr="003464E7">
        <w:rPr>
          <w:rFonts w:ascii="Times New Roman" w:hAnsi="Times New Roman" w:cs="Times New Roman"/>
          <w:sz w:val="16"/>
          <w:szCs w:val="16"/>
        </w:rPr>
        <w:t xml:space="preserve">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rsidR="003464E7" w:rsidRPr="003464E7" w:rsidRDefault="003464E7" w:rsidP="003464E7">
      <w:pPr>
        <w:pStyle w:val="ConsPlusNormal"/>
        <w:ind w:firstLine="709"/>
        <w:jc w:val="both"/>
        <w:rPr>
          <w:rFonts w:ascii="Times New Roman" w:hAnsi="Times New Roman" w:cs="Times New Roman"/>
          <w:sz w:val="16"/>
          <w:szCs w:val="16"/>
        </w:rPr>
      </w:pPr>
      <w:bookmarkStart w:id="210" w:name="P938"/>
      <w:bookmarkEnd w:id="210"/>
      <w:r w:rsidRPr="003464E7">
        <w:rPr>
          <w:rFonts w:ascii="Times New Roman" w:hAnsi="Times New Roman" w:cs="Times New Roman"/>
          <w:sz w:val="16"/>
          <w:szCs w:val="16"/>
        </w:rPr>
        <w:t>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конкурса в электронной форме в следующие сроки: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а)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аукциона в электронной форме в следующие сроки: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а)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p>
    <w:p w:rsidR="003464E7" w:rsidRPr="003464E7" w:rsidRDefault="003464E7" w:rsidP="003464E7">
      <w:pPr>
        <w:pStyle w:val="ConsPlusNormal"/>
        <w:ind w:firstLine="709"/>
        <w:jc w:val="both"/>
        <w:rPr>
          <w:rFonts w:ascii="Times New Roman" w:hAnsi="Times New Roman" w:cs="Times New Roman"/>
          <w:sz w:val="16"/>
          <w:szCs w:val="16"/>
        </w:rPr>
      </w:pPr>
      <w:bookmarkStart w:id="211" w:name="P947"/>
      <w:bookmarkEnd w:id="211"/>
      <w:r w:rsidRPr="003464E7">
        <w:rPr>
          <w:rFonts w:ascii="Times New Roman" w:hAnsi="Times New Roman" w:cs="Times New Roman"/>
          <w:sz w:val="16"/>
          <w:szCs w:val="16"/>
        </w:rPr>
        <w:t>7.5.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3464E7" w:rsidRPr="003464E7" w:rsidRDefault="003464E7" w:rsidP="003464E7">
      <w:pPr>
        <w:pStyle w:val="ConsPlusNormal"/>
        <w:ind w:firstLine="709"/>
        <w:jc w:val="both"/>
        <w:rPr>
          <w:rFonts w:ascii="Times New Roman" w:hAnsi="Times New Roman" w:cs="Times New Roman"/>
          <w:sz w:val="16"/>
          <w:szCs w:val="16"/>
        </w:rPr>
      </w:pPr>
      <w:bookmarkStart w:id="212" w:name="P948"/>
      <w:bookmarkEnd w:id="212"/>
      <w:r w:rsidRPr="003464E7">
        <w:rPr>
          <w:rFonts w:ascii="Times New Roman" w:hAnsi="Times New Roman" w:cs="Times New Roman"/>
          <w:sz w:val="16"/>
          <w:szCs w:val="16"/>
        </w:rPr>
        <w:t xml:space="preserve">1) проведение в срок до окончания срока подачи заявок на участие в конкурсе в электронной форме заказчиком обсуждения с </w:t>
      </w:r>
      <w:r w:rsidRPr="003464E7">
        <w:rPr>
          <w:rFonts w:ascii="Times New Roman" w:hAnsi="Times New Roman" w:cs="Times New Roman"/>
          <w:sz w:val="16"/>
          <w:szCs w:val="16"/>
        </w:rPr>
        <w:t>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3464E7" w:rsidRPr="003464E7" w:rsidRDefault="003464E7" w:rsidP="003464E7">
      <w:pPr>
        <w:pStyle w:val="ConsPlusNormal"/>
        <w:ind w:firstLine="709"/>
        <w:jc w:val="both"/>
        <w:rPr>
          <w:rFonts w:ascii="Times New Roman" w:hAnsi="Times New Roman" w:cs="Times New Roman"/>
          <w:sz w:val="16"/>
          <w:szCs w:val="16"/>
        </w:rPr>
      </w:pPr>
      <w:bookmarkStart w:id="213" w:name="P949"/>
      <w:bookmarkEnd w:id="213"/>
      <w:r w:rsidRPr="003464E7">
        <w:rPr>
          <w:rFonts w:ascii="Times New Roman" w:hAnsi="Times New Roman" w:cs="Times New Roman"/>
          <w:sz w:val="16"/>
          <w:szCs w:val="16"/>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рассмотрение и оценка заказчиком поданных участниками конкурса в электронной форме заявок на участие в таком конкурсе;</w:t>
      </w:r>
    </w:p>
    <w:p w:rsidR="003464E7" w:rsidRPr="003464E7" w:rsidRDefault="003464E7" w:rsidP="003464E7">
      <w:pPr>
        <w:pStyle w:val="ConsPlusNormal"/>
        <w:ind w:firstLine="709"/>
        <w:jc w:val="both"/>
        <w:rPr>
          <w:rFonts w:ascii="Times New Roman" w:hAnsi="Times New Roman" w:cs="Times New Roman"/>
          <w:sz w:val="16"/>
          <w:szCs w:val="16"/>
        </w:rPr>
      </w:pPr>
      <w:bookmarkStart w:id="214" w:name="P951"/>
      <w:bookmarkEnd w:id="214"/>
      <w:r w:rsidRPr="003464E7">
        <w:rPr>
          <w:rFonts w:ascii="Times New Roman" w:hAnsi="Times New Roman" w:cs="Times New Roman"/>
          <w:sz w:val="16"/>
          <w:szCs w:val="16"/>
        </w:rPr>
        <w:t>4) сопоставление дополнительных ценовых предложений участников конкурса в электронной форме о снижении цены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7.6. При включении в конкурс в электронной форме этапов, предусмотренных </w:t>
      </w:r>
      <w:hyperlink w:anchor="P947">
        <w:r w:rsidRPr="003464E7">
          <w:rPr>
            <w:rFonts w:ascii="Times New Roman" w:hAnsi="Times New Roman" w:cs="Times New Roman"/>
            <w:sz w:val="16"/>
            <w:szCs w:val="16"/>
          </w:rPr>
          <w:t>пунктом 7.5</w:t>
        </w:r>
      </w:hyperlink>
      <w:r w:rsidRPr="003464E7">
        <w:rPr>
          <w:rFonts w:ascii="Times New Roman" w:hAnsi="Times New Roman" w:cs="Times New Roman"/>
          <w:sz w:val="16"/>
          <w:szCs w:val="16"/>
        </w:rPr>
        <w:t xml:space="preserve"> Типового положения о закупке, соблюдаются правила: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каждый этап конкурса в электронной форме может быть включен в него однократно;</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2) не допускается одновременное включение в конкурс в электронной форме этапов, предусмотренных </w:t>
      </w:r>
      <w:hyperlink w:anchor="P948">
        <w:r w:rsidRPr="003464E7">
          <w:rPr>
            <w:rFonts w:ascii="Times New Roman" w:hAnsi="Times New Roman" w:cs="Times New Roman"/>
            <w:sz w:val="16"/>
            <w:szCs w:val="16"/>
          </w:rPr>
          <w:t>подпунктами 1</w:t>
        </w:r>
      </w:hyperlink>
      <w:r w:rsidRPr="003464E7">
        <w:rPr>
          <w:rFonts w:ascii="Times New Roman" w:hAnsi="Times New Roman" w:cs="Times New Roman"/>
          <w:sz w:val="16"/>
          <w:szCs w:val="16"/>
        </w:rPr>
        <w:t xml:space="preserve"> и </w:t>
      </w:r>
      <w:hyperlink w:anchor="P949">
        <w:r w:rsidRPr="003464E7">
          <w:rPr>
            <w:rFonts w:ascii="Times New Roman" w:hAnsi="Times New Roman" w:cs="Times New Roman"/>
            <w:sz w:val="16"/>
            <w:szCs w:val="16"/>
          </w:rPr>
          <w:t>2 пункта 7.5</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в документации о конкурентной закупке должны быть установлены сроки проведения каждого этапа конкурса в электронной форме;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5) если конкурс в электронной форме включает в себя этапы, предусмотренные </w:t>
      </w:r>
      <w:hyperlink w:anchor="P948">
        <w:r w:rsidRPr="003464E7">
          <w:rPr>
            <w:rFonts w:ascii="Times New Roman" w:hAnsi="Times New Roman" w:cs="Times New Roman"/>
            <w:sz w:val="16"/>
            <w:szCs w:val="16"/>
          </w:rPr>
          <w:t>подпунктом 1</w:t>
        </w:r>
      </w:hyperlink>
      <w:r w:rsidRPr="003464E7">
        <w:rPr>
          <w:rFonts w:ascii="Times New Roman" w:hAnsi="Times New Roman" w:cs="Times New Roman"/>
          <w:sz w:val="16"/>
          <w:szCs w:val="16"/>
        </w:rPr>
        <w:t xml:space="preserve"> или </w:t>
      </w:r>
      <w:hyperlink w:anchor="P949">
        <w:r w:rsidRPr="003464E7">
          <w:rPr>
            <w:rFonts w:ascii="Times New Roman" w:hAnsi="Times New Roman" w:cs="Times New Roman"/>
            <w:sz w:val="16"/>
            <w:szCs w:val="16"/>
          </w:rPr>
          <w:t>2 пункта 7.5</w:t>
        </w:r>
      </w:hyperlink>
      <w:r w:rsidRPr="003464E7">
        <w:rPr>
          <w:rFonts w:ascii="Times New Roman" w:hAnsi="Times New Roman" w:cs="Times New Roman"/>
          <w:sz w:val="16"/>
          <w:szCs w:val="16"/>
        </w:rPr>
        <w:t xml:space="preserve"> Типового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938">
        <w:r w:rsidRPr="003464E7">
          <w:rPr>
            <w:rFonts w:ascii="Times New Roman" w:hAnsi="Times New Roman" w:cs="Times New Roman"/>
            <w:sz w:val="16"/>
            <w:szCs w:val="16"/>
          </w:rPr>
          <w:t>пункта 7.4</w:t>
        </w:r>
      </w:hyperlink>
      <w:r w:rsidRPr="003464E7">
        <w:rPr>
          <w:rFonts w:ascii="Times New Roman" w:hAnsi="Times New Roman" w:cs="Times New Roman"/>
          <w:sz w:val="16"/>
          <w:szCs w:val="16"/>
        </w:rPr>
        <w:t xml:space="preserve"> Типового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949">
        <w:r w:rsidRPr="003464E7">
          <w:rPr>
            <w:rFonts w:ascii="Times New Roman" w:hAnsi="Times New Roman" w:cs="Times New Roman"/>
            <w:sz w:val="16"/>
            <w:szCs w:val="16"/>
          </w:rPr>
          <w:t>подпунктом 2 пункта 7.5</w:t>
        </w:r>
      </w:hyperlink>
      <w:r w:rsidRPr="003464E7">
        <w:rPr>
          <w:rFonts w:ascii="Times New Roman" w:hAnsi="Times New Roman" w:cs="Times New Roman"/>
          <w:sz w:val="16"/>
          <w:szCs w:val="16"/>
        </w:rPr>
        <w:t xml:space="preserve"> Типового положения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157">
        <w:r w:rsidRPr="003464E7">
          <w:rPr>
            <w:rFonts w:ascii="Times New Roman" w:hAnsi="Times New Roman" w:cs="Times New Roman"/>
            <w:sz w:val="16"/>
            <w:szCs w:val="16"/>
          </w:rPr>
          <w:t>закона</w:t>
        </w:r>
      </w:hyperlink>
      <w:r w:rsidRPr="003464E7">
        <w:rPr>
          <w:rFonts w:ascii="Times New Roman" w:hAnsi="Times New Roman" w:cs="Times New Roman"/>
          <w:sz w:val="16"/>
          <w:szCs w:val="16"/>
        </w:rPr>
        <w:t xml:space="preserve"> от 29.07.2004 N 98-ФЗ "О коммерческой тайне";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949">
        <w:r w:rsidRPr="003464E7">
          <w:rPr>
            <w:rFonts w:ascii="Times New Roman" w:hAnsi="Times New Roman" w:cs="Times New Roman"/>
            <w:sz w:val="16"/>
            <w:szCs w:val="16"/>
          </w:rPr>
          <w:t>подпунктом 2 пункта 7.5</w:t>
        </w:r>
      </w:hyperlink>
      <w:r w:rsidRPr="003464E7">
        <w:rPr>
          <w:rFonts w:ascii="Times New Roman" w:hAnsi="Times New Roman" w:cs="Times New Roman"/>
          <w:sz w:val="16"/>
          <w:szCs w:val="16"/>
        </w:rPr>
        <w:t xml:space="preserve"> Типового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8) участник конкурса в электронной форме подает одно окончательное предложение в отношении каждого предмета конкурса в </w:t>
      </w:r>
      <w:r w:rsidRPr="003464E7">
        <w:rPr>
          <w:rFonts w:ascii="Times New Roman" w:hAnsi="Times New Roman" w:cs="Times New Roman"/>
          <w:sz w:val="16"/>
          <w:szCs w:val="16"/>
        </w:rPr>
        <w:lastRenderedPageBreak/>
        <w:t xml:space="preserve">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w:t>
      </w:r>
      <w:hyperlink r:id="rId158">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N 223-ФЗ, Типовым положением о закупке для подачи заявки;</w:t>
      </w:r>
    </w:p>
    <w:p w:rsidR="003464E7" w:rsidRPr="003464E7" w:rsidRDefault="003464E7" w:rsidP="003464E7">
      <w:pPr>
        <w:pStyle w:val="ConsPlusNormal"/>
        <w:ind w:firstLine="709"/>
        <w:jc w:val="both"/>
        <w:rPr>
          <w:rFonts w:ascii="Times New Roman" w:hAnsi="Times New Roman" w:cs="Times New Roman"/>
          <w:sz w:val="16"/>
          <w:szCs w:val="16"/>
        </w:rPr>
      </w:pPr>
      <w:bookmarkStart w:id="215" w:name="P961"/>
      <w:bookmarkEnd w:id="215"/>
      <w:r w:rsidRPr="003464E7">
        <w:rPr>
          <w:rFonts w:ascii="Times New Roman" w:hAnsi="Times New Roman" w:cs="Times New Roman"/>
          <w:sz w:val="16"/>
          <w:szCs w:val="16"/>
        </w:rPr>
        <w:t xml:space="preserve">9) если конкурс в электронной форме включает этап, предусмотренный </w:t>
      </w:r>
      <w:hyperlink w:anchor="P951">
        <w:r w:rsidRPr="003464E7">
          <w:rPr>
            <w:rFonts w:ascii="Times New Roman" w:hAnsi="Times New Roman" w:cs="Times New Roman"/>
            <w:sz w:val="16"/>
            <w:szCs w:val="16"/>
          </w:rPr>
          <w:t>подпунктом 4 пункта 7.5</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3464E7" w:rsidRPr="003464E7" w:rsidRDefault="003464E7" w:rsidP="003464E7">
      <w:pPr>
        <w:pStyle w:val="ConsPlusNormal"/>
        <w:ind w:firstLine="709"/>
        <w:jc w:val="both"/>
        <w:rPr>
          <w:rFonts w:ascii="Times New Roman" w:hAnsi="Times New Roman" w:cs="Times New Roman"/>
          <w:sz w:val="16"/>
          <w:szCs w:val="16"/>
        </w:rPr>
      </w:pPr>
      <w:bookmarkStart w:id="216" w:name="P965"/>
      <w:bookmarkEnd w:id="216"/>
      <w:r w:rsidRPr="003464E7">
        <w:rPr>
          <w:rFonts w:ascii="Times New Roman" w:hAnsi="Times New Roman" w:cs="Times New Roman"/>
          <w:sz w:val="16"/>
          <w:szCs w:val="16"/>
        </w:rPr>
        <w:t>7.7. Аукцион в электронной форме включает в себя порядок подачи его участниками предложений о цене договора с учетом следующих требований: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"шаг аукциона" составляет от 0,5 процента до 5 процентов НМЦД;</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снижение текущего минимального предложения о цене договора осуществляется на величину в пределах "шага аукциона";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3464E7" w:rsidRPr="003464E7" w:rsidRDefault="003464E7" w:rsidP="003464E7">
      <w:pPr>
        <w:pStyle w:val="ConsPlusNormal"/>
        <w:ind w:firstLine="709"/>
        <w:jc w:val="both"/>
        <w:rPr>
          <w:rFonts w:ascii="Times New Roman" w:hAnsi="Times New Roman" w:cs="Times New Roman"/>
          <w:sz w:val="16"/>
          <w:szCs w:val="16"/>
        </w:rPr>
      </w:pPr>
      <w:bookmarkStart w:id="217" w:name="P971"/>
      <w:bookmarkEnd w:id="217"/>
      <w:r w:rsidRPr="003464E7">
        <w:rPr>
          <w:rFonts w:ascii="Times New Roman" w:hAnsi="Times New Roman" w:cs="Times New Roman"/>
          <w:sz w:val="16"/>
          <w:szCs w:val="16"/>
        </w:rPr>
        <w:t xml:space="preserve">7.8. В течение одного часа после окончания срока подачи в соответствии с </w:t>
      </w:r>
      <w:hyperlink w:anchor="P961">
        <w:r w:rsidRPr="003464E7">
          <w:rPr>
            <w:rFonts w:ascii="Times New Roman" w:hAnsi="Times New Roman" w:cs="Times New Roman"/>
            <w:sz w:val="16"/>
            <w:szCs w:val="16"/>
          </w:rPr>
          <w:t>подпунктом 9 пункта 7.6</w:t>
        </w:r>
      </w:hyperlink>
      <w:r w:rsidRPr="003464E7">
        <w:rPr>
          <w:rFonts w:ascii="Times New Roman" w:hAnsi="Times New Roman" w:cs="Times New Roman"/>
          <w:sz w:val="16"/>
          <w:szCs w:val="16"/>
        </w:rPr>
        <w:t xml:space="preserve"> Типового положения о закупке дополнительных ценовых предложений, а также в течение одного часа после окончания подачи в соответствии с </w:t>
      </w:r>
      <w:hyperlink w:anchor="P965">
        <w:r w:rsidRPr="003464E7">
          <w:rPr>
            <w:rFonts w:ascii="Times New Roman" w:hAnsi="Times New Roman" w:cs="Times New Roman"/>
            <w:sz w:val="16"/>
            <w:szCs w:val="16"/>
          </w:rPr>
          <w:t>пунктом 7.7</w:t>
        </w:r>
      </w:hyperlink>
      <w:r w:rsidRPr="003464E7">
        <w:rPr>
          <w:rFonts w:ascii="Times New Roman" w:hAnsi="Times New Roman" w:cs="Times New Roman"/>
          <w:sz w:val="16"/>
          <w:szCs w:val="16"/>
        </w:rPr>
        <w:t xml:space="preserve"> Типового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7.9. Запрос предложений в электронной форме проводится в порядке, установленном главой 7 Типового положения о закупке для проведения конкурса в электронной форме, с учетом особенностей, установленных главой 7 Типового положения о закупке. При этом подача окончательного предложения, дополнительного ценового предложения не осуществляется.</w:t>
      </w:r>
    </w:p>
    <w:p w:rsidR="003464E7" w:rsidRPr="003464E7" w:rsidRDefault="003464E7" w:rsidP="003464E7">
      <w:pPr>
        <w:pStyle w:val="ConsPlusNormal"/>
        <w:ind w:firstLine="708"/>
        <w:jc w:val="both"/>
        <w:rPr>
          <w:rFonts w:ascii="Times New Roman" w:hAnsi="Times New Roman" w:cs="Times New Roman"/>
          <w:sz w:val="16"/>
          <w:szCs w:val="16"/>
        </w:rPr>
      </w:pPr>
      <w:r w:rsidRPr="003464E7">
        <w:rPr>
          <w:rFonts w:ascii="Times New Roman" w:hAnsi="Times New Roman" w:cs="Times New Roman"/>
          <w:sz w:val="16"/>
          <w:szCs w:val="16"/>
        </w:rPr>
        <w:t xml:space="preserve">7.10.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159">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N 44-ФЗ, и дополнительными </w:t>
      </w:r>
      <w:hyperlink r:id="rId160">
        <w:r w:rsidRPr="003464E7">
          <w:rPr>
            <w:rFonts w:ascii="Times New Roman" w:hAnsi="Times New Roman" w:cs="Times New Roman"/>
            <w:sz w:val="16"/>
            <w:szCs w:val="16"/>
          </w:rPr>
          <w:t>требованиями</w:t>
        </w:r>
      </w:hyperlink>
      <w:r w:rsidRPr="003464E7">
        <w:rPr>
          <w:rFonts w:ascii="Times New Roman" w:hAnsi="Times New Roman" w:cs="Times New Roman"/>
          <w:sz w:val="16"/>
          <w:szCs w:val="16"/>
        </w:rPr>
        <w:t>, установленными постановлением Правительства Российской Федерации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и предусматривающими в том числе: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1) требования к проведению такой конкурентной закупки в соответствии с Федеральным </w:t>
      </w:r>
      <w:hyperlink r:id="rId161">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N 223-ФЗ;</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4) порядок утраты юридическим лицом статуса оператора электронной площадки для целей Федерального </w:t>
      </w:r>
      <w:hyperlink r:id="rId162">
        <w:r w:rsidRPr="003464E7">
          <w:rPr>
            <w:rFonts w:ascii="Times New Roman" w:hAnsi="Times New Roman" w:cs="Times New Roman"/>
            <w:sz w:val="16"/>
            <w:szCs w:val="16"/>
          </w:rPr>
          <w:t>закона</w:t>
        </w:r>
      </w:hyperlink>
      <w:r w:rsidRPr="003464E7">
        <w:rPr>
          <w:rFonts w:ascii="Times New Roman" w:hAnsi="Times New Roman" w:cs="Times New Roman"/>
          <w:sz w:val="16"/>
          <w:szCs w:val="16"/>
        </w:rPr>
        <w:t xml:space="preserve"> N 223-ФЗ.</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7.11.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главой 7 Типового положения о закупке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3464E7" w:rsidRPr="003464E7" w:rsidRDefault="003464E7" w:rsidP="003464E7">
      <w:pPr>
        <w:ind w:firstLine="709"/>
        <w:jc w:val="both"/>
        <w:rPr>
          <w:bCs/>
          <w:sz w:val="16"/>
          <w:szCs w:val="16"/>
        </w:rPr>
      </w:pPr>
      <w:r w:rsidRPr="003464E7">
        <w:rPr>
          <w:sz w:val="16"/>
          <w:szCs w:val="16"/>
        </w:rPr>
        <w:t>7.11.1 </w:t>
      </w:r>
      <w:r w:rsidRPr="003464E7">
        <w:rPr>
          <w:bCs/>
          <w:sz w:val="16"/>
          <w:szCs w:val="16"/>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3464E7" w:rsidRPr="003464E7" w:rsidRDefault="003464E7" w:rsidP="003464E7">
      <w:pPr>
        <w:ind w:firstLine="709"/>
        <w:jc w:val="both"/>
        <w:rPr>
          <w:bCs/>
          <w:sz w:val="16"/>
          <w:szCs w:val="16"/>
        </w:rPr>
      </w:pPr>
      <w:r w:rsidRPr="003464E7">
        <w:rPr>
          <w:bCs/>
          <w:sz w:val="16"/>
          <w:szCs w:val="16"/>
        </w:rPr>
        <w:t xml:space="preserve">1) независимая гарантия должна быть выдана гарантом, предусмотренным </w:t>
      </w:r>
      <w:hyperlink r:id="rId163">
        <w:r w:rsidRPr="003464E7">
          <w:rPr>
            <w:bCs/>
            <w:sz w:val="16"/>
            <w:szCs w:val="16"/>
          </w:rPr>
          <w:t>частью 1 статьи 45</w:t>
        </w:r>
      </w:hyperlink>
      <w:r w:rsidRPr="003464E7">
        <w:rPr>
          <w:bCs/>
          <w:sz w:val="16"/>
          <w:szCs w:val="16"/>
        </w:rPr>
        <w:t xml:space="preserve"> Федерального закона № 44-ФЗ;</w:t>
      </w:r>
    </w:p>
    <w:p w:rsidR="003464E7" w:rsidRPr="003464E7" w:rsidRDefault="003464E7" w:rsidP="003464E7">
      <w:pPr>
        <w:ind w:firstLine="709"/>
        <w:jc w:val="both"/>
        <w:rPr>
          <w:bCs/>
          <w:sz w:val="16"/>
          <w:szCs w:val="16"/>
        </w:rPr>
      </w:pPr>
      <w:r w:rsidRPr="003464E7">
        <w:rPr>
          <w:bCs/>
          <w:sz w:val="16"/>
          <w:szCs w:val="16"/>
        </w:rPr>
        <w:t xml:space="preserve">2) информация о независимой гарантии должна быть включена в реестр независимых гарантий, предусмотренный </w:t>
      </w:r>
      <w:hyperlink r:id="rId164">
        <w:r w:rsidRPr="003464E7">
          <w:rPr>
            <w:bCs/>
            <w:sz w:val="16"/>
            <w:szCs w:val="16"/>
          </w:rPr>
          <w:t>частью 8 статьи 45</w:t>
        </w:r>
      </w:hyperlink>
      <w:r w:rsidRPr="003464E7">
        <w:rPr>
          <w:bCs/>
          <w:sz w:val="16"/>
          <w:szCs w:val="16"/>
        </w:rPr>
        <w:t xml:space="preserve"> Федерального закона № 44-ФЗ;</w:t>
      </w:r>
    </w:p>
    <w:p w:rsidR="003464E7" w:rsidRPr="003464E7" w:rsidRDefault="003464E7" w:rsidP="003464E7">
      <w:pPr>
        <w:ind w:firstLine="709"/>
        <w:jc w:val="both"/>
        <w:rPr>
          <w:bCs/>
          <w:sz w:val="16"/>
          <w:szCs w:val="16"/>
        </w:rPr>
      </w:pPr>
      <w:r w:rsidRPr="003464E7">
        <w:rPr>
          <w:bCs/>
          <w:sz w:val="16"/>
          <w:szCs w:val="16"/>
        </w:rPr>
        <w:t>3) независимая гарантия не может быть отозвана выдавшим ее гарантом;</w:t>
      </w:r>
    </w:p>
    <w:p w:rsidR="003464E7" w:rsidRPr="003464E7" w:rsidRDefault="003464E7" w:rsidP="003464E7">
      <w:pPr>
        <w:ind w:firstLine="709"/>
        <w:jc w:val="both"/>
        <w:rPr>
          <w:bCs/>
          <w:sz w:val="16"/>
          <w:szCs w:val="16"/>
        </w:rPr>
      </w:pPr>
      <w:r w:rsidRPr="003464E7">
        <w:rPr>
          <w:bCs/>
          <w:sz w:val="16"/>
          <w:szCs w:val="16"/>
        </w:rPr>
        <w:t>4) независимая гарантия должна содержать:</w:t>
      </w:r>
    </w:p>
    <w:p w:rsidR="003464E7" w:rsidRPr="003464E7" w:rsidRDefault="003464E7" w:rsidP="003464E7">
      <w:pPr>
        <w:ind w:firstLine="709"/>
        <w:jc w:val="both"/>
        <w:rPr>
          <w:bCs/>
          <w:sz w:val="16"/>
          <w:szCs w:val="16"/>
        </w:rPr>
      </w:pPr>
      <w:r w:rsidRPr="003464E7">
        <w:rPr>
          <w:bCs/>
          <w:sz w:val="16"/>
          <w:szCs w:val="16"/>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65">
        <w:r w:rsidRPr="003464E7">
          <w:rPr>
            <w:bCs/>
            <w:sz w:val="16"/>
            <w:szCs w:val="16"/>
          </w:rPr>
          <w:t>кодексом</w:t>
        </w:r>
      </w:hyperlink>
      <w:r w:rsidRPr="003464E7">
        <w:rPr>
          <w:bCs/>
          <w:sz w:val="16"/>
          <w:szCs w:val="16"/>
        </w:rPr>
        <w:t xml:space="preserve"> Российской Федерации оснований для отказа в удовлетворении этого требования;</w:t>
      </w:r>
    </w:p>
    <w:p w:rsidR="003464E7" w:rsidRPr="003464E7" w:rsidRDefault="003464E7" w:rsidP="003464E7">
      <w:pPr>
        <w:ind w:firstLine="709"/>
        <w:jc w:val="both"/>
        <w:rPr>
          <w:bCs/>
          <w:sz w:val="16"/>
          <w:szCs w:val="16"/>
        </w:rPr>
      </w:pPr>
      <w:r w:rsidRPr="003464E7">
        <w:rPr>
          <w:bCs/>
          <w:sz w:val="16"/>
          <w:szCs w:val="16"/>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166">
        <w:r w:rsidRPr="003464E7">
          <w:rPr>
            <w:bCs/>
            <w:sz w:val="16"/>
            <w:szCs w:val="16"/>
          </w:rPr>
          <w:t>пунктом 4 части 32</w:t>
        </w:r>
      </w:hyperlink>
      <w:r w:rsidRPr="003464E7">
        <w:rPr>
          <w:bCs/>
          <w:sz w:val="16"/>
          <w:szCs w:val="16"/>
        </w:rPr>
        <w:t xml:space="preserve"> Федерального закона        № 223-ФЗ;</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bCs/>
          <w:sz w:val="16"/>
          <w:szCs w:val="16"/>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bCs/>
          <w:sz w:val="16"/>
          <w:szCs w:val="16"/>
        </w:rPr>
        <w:t>7.11.2.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7.11.1 Типового положения о закупке, является основанием для отказа в принятии ее заказчиком.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bCs/>
          <w:sz w:val="16"/>
          <w:szCs w:val="16"/>
        </w:rPr>
        <w:t>7.11.3.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7.12.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7">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N 44-ФЗ (далее - специальный банковский счет).</w:t>
      </w:r>
    </w:p>
    <w:p w:rsidR="003464E7" w:rsidRPr="003464E7" w:rsidRDefault="003464E7" w:rsidP="003464E7">
      <w:pPr>
        <w:pStyle w:val="ConsPlusNormal"/>
        <w:ind w:firstLine="709"/>
        <w:jc w:val="both"/>
        <w:rPr>
          <w:rFonts w:ascii="Times New Roman" w:hAnsi="Times New Roman" w:cs="Times New Roman"/>
          <w:sz w:val="16"/>
          <w:szCs w:val="16"/>
        </w:rPr>
      </w:pPr>
      <w:bookmarkStart w:id="218" w:name="P980"/>
      <w:bookmarkEnd w:id="218"/>
      <w:r w:rsidRPr="003464E7">
        <w:rPr>
          <w:rFonts w:ascii="Times New Roman" w:hAnsi="Times New Roman" w:cs="Times New Roman"/>
          <w:sz w:val="16"/>
          <w:szCs w:val="16"/>
        </w:rPr>
        <w:t>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7.14.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980">
        <w:r w:rsidRPr="003464E7">
          <w:rPr>
            <w:rFonts w:ascii="Times New Roman" w:hAnsi="Times New Roman" w:cs="Times New Roman"/>
            <w:sz w:val="16"/>
            <w:szCs w:val="16"/>
          </w:rPr>
          <w:t>пунктом 7.13</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bCs/>
          <w:sz w:val="16"/>
          <w:szCs w:val="16"/>
        </w:rPr>
        <w:t xml:space="preserve">7.15. В случаях, предусмотренных </w:t>
      </w:r>
      <w:hyperlink r:id="rId168">
        <w:r w:rsidRPr="003464E7">
          <w:rPr>
            <w:rFonts w:ascii="Times New Roman" w:hAnsi="Times New Roman" w:cs="Times New Roman"/>
            <w:bCs/>
            <w:sz w:val="16"/>
            <w:szCs w:val="16"/>
          </w:rPr>
          <w:t>пунктом</w:t>
        </w:r>
      </w:hyperlink>
      <w:r w:rsidRPr="003464E7">
        <w:rPr>
          <w:rFonts w:ascii="Times New Roman" w:hAnsi="Times New Roman" w:cs="Times New Roman"/>
          <w:bCs/>
          <w:sz w:val="16"/>
          <w:szCs w:val="16"/>
        </w:rPr>
        <w:t xml:space="preserve"> 6.4.10. Типового </w:t>
      </w:r>
      <w:r w:rsidRPr="003464E7">
        <w:rPr>
          <w:rFonts w:ascii="Times New Roman" w:hAnsi="Times New Roman" w:cs="Times New Roman"/>
          <w:bCs/>
          <w:sz w:val="16"/>
          <w:szCs w:val="16"/>
        </w:rPr>
        <w:lastRenderedPageBreak/>
        <w:t>положения о закупке,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3464E7" w:rsidRPr="003464E7" w:rsidRDefault="003464E7" w:rsidP="003464E7">
      <w:pPr>
        <w:pStyle w:val="ConsPlusNormal"/>
        <w:ind w:firstLine="709"/>
        <w:jc w:val="both"/>
        <w:rPr>
          <w:rFonts w:ascii="Times New Roman" w:hAnsi="Times New Roman" w:cs="Times New Roman"/>
          <w:sz w:val="16"/>
          <w:szCs w:val="16"/>
        </w:rPr>
      </w:pPr>
      <w:bookmarkStart w:id="219" w:name="P983"/>
      <w:bookmarkEnd w:id="219"/>
      <w:r w:rsidRPr="003464E7">
        <w:rPr>
          <w:rFonts w:ascii="Times New Roman" w:hAnsi="Times New Roman" w:cs="Times New Roman"/>
          <w:sz w:val="16"/>
          <w:szCs w:val="16"/>
        </w:rPr>
        <w:t xml:space="preserve">7.16. Субъекты малого и среднего предпринимательства получают аккредитацию на электронной площадке в порядке, установленном Федеральным </w:t>
      </w:r>
      <w:hyperlink r:id="rId169">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N 44-ФЗ.</w:t>
      </w:r>
    </w:p>
    <w:p w:rsidR="003464E7" w:rsidRPr="003464E7" w:rsidRDefault="003464E7" w:rsidP="003464E7">
      <w:pPr>
        <w:pStyle w:val="ConsPlusNormal"/>
        <w:ind w:firstLine="709"/>
        <w:jc w:val="both"/>
        <w:rPr>
          <w:rFonts w:ascii="Times New Roman" w:hAnsi="Times New Roman" w:cs="Times New Roman"/>
          <w:sz w:val="16"/>
          <w:szCs w:val="16"/>
        </w:rPr>
      </w:pPr>
      <w:bookmarkStart w:id="220" w:name="P984"/>
      <w:bookmarkEnd w:id="220"/>
      <w:r w:rsidRPr="003464E7">
        <w:rPr>
          <w:rFonts w:ascii="Times New Roman" w:hAnsi="Times New Roman" w:cs="Times New Roman"/>
          <w:sz w:val="16"/>
          <w:szCs w:val="16"/>
        </w:rPr>
        <w:t>7.17. В документации о конкурентной закупке заказчик вправе установить обязанность представления следующих информации и документов:</w:t>
      </w:r>
    </w:p>
    <w:p w:rsidR="003464E7" w:rsidRPr="003464E7" w:rsidRDefault="003464E7" w:rsidP="003464E7">
      <w:pPr>
        <w:pStyle w:val="ConsPlusNormal"/>
        <w:ind w:firstLine="709"/>
        <w:jc w:val="both"/>
        <w:rPr>
          <w:rFonts w:ascii="Times New Roman" w:hAnsi="Times New Roman" w:cs="Times New Roman"/>
          <w:sz w:val="16"/>
          <w:szCs w:val="16"/>
        </w:rPr>
      </w:pPr>
      <w:bookmarkStart w:id="221" w:name="P985"/>
      <w:bookmarkEnd w:id="221"/>
      <w:r w:rsidRPr="003464E7">
        <w:rPr>
          <w:rFonts w:ascii="Times New Roman" w:hAnsi="Times New Roman" w:cs="Times New Roman"/>
          <w:sz w:val="16"/>
          <w:szCs w:val="1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а) индивидуальным предпринимателем, если участником такой закупки является индивидуальный предприниматель;</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главе 7 Типового положения о закупке - руководитель), если участником такой закупки является юридическое лицо;</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1003">
        <w:r w:rsidRPr="003464E7">
          <w:rPr>
            <w:rFonts w:ascii="Times New Roman" w:hAnsi="Times New Roman" w:cs="Times New Roman"/>
            <w:sz w:val="16"/>
            <w:szCs w:val="16"/>
          </w:rPr>
          <w:t>абзацем "е" подпункта 9</w:t>
        </w:r>
      </w:hyperlink>
      <w:r w:rsidRPr="003464E7">
        <w:rPr>
          <w:rFonts w:ascii="Times New Roman" w:hAnsi="Times New Roman" w:cs="Times New Roman"/>
          <w:sz w:val="16"/>
          <w:szCs w:val="16"/>
        </w:rPr>
        <w:t xml:space="preserve"> настоящего пункта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w:t>
      </w:r>
      <w:r w:rsidRPr="003464E7">
        <w:rPr>
          <w:rFonts w:ascii="Times New Roman" w:hAnsi="Times New Roman" w:cs="Times New Roman"/>
          <w:sz w:val="16"/>
          <w:szCs w:val="16"/>
        </w:rPr>
        <w:t>закупки предоставляется независимая гарантия;</w:t>
      </w:r>
    </w:p>
    <w:p w:rsidR="003464E7" w:rsidRPr="003464E7" w:rsidRDefault="003464E7" w:rsidP="003464E7">
      <w:pPr>
        <w:pStyle w:val="ConsPlusNormal"/>
        <w:ind w:firstLine="709"/>
        <w:jc w:val="both"/>
        <w:rPr>
          <w:rFonts w:ascii="Times New Roman" w:hAnsi="Times New Roman" w:cs="Times New Roman"/>
          <w:sz w:val="16"/>
          <w:szCs w:val="16"/>
        </w:rPr>
      </w:pPr>
      <w:bookmarkStart w:id="222" w:name="P997"/>
      <w:bookmarkEnd w:id="222"/>
      <w:r w:rsidRPr="003464E7">
        <w:rPr>
          <w:rFonts w:ascii="Times New Roman" w:hAnsi="Times New Roman" w:cs="Times New Roman"/>
          <w:sz w:val="16"/>
          <w:szCs w:val="16"/>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170">
        <w:r w:rsidRPr="003464E7">
          <w:rPr>
            <w:rFonts w:ascii="Times New Roman" w:hAnsi="Times New Roman" w:cs="Times New Roman"/>
            <w:sz w:val="16"/>
            <w:szCs w:val="16"/>
          </w:rPr>
          <w:t>Кодексом</w:t>
        </w:r>
      </w:hyperlink>
      <w:r w:rsidRPr="003464E7">
        <w:rPr>
          <w:rFonts w:ascii="Times New Roman" w:hAnsi="Times New Roman" w:cs="Times New Roman"/>
          <w:sz w:val="16"/>
          <w:szCs w:val="16"/>
        </w:rPr>
        <w:t xml:space="preserve"> Российской Федерации об административных правонарушениях;</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71">
        <w:r w:rsidRPr="003464E7">
          <w:rPr>
            <w:rFonts w:ascii="Times New Roman" w:hAnsi="Times New Roman" w:cs="Times New Roman"/>
            <w:sz w:val="16"/>
            <w:szCs w:val="16"/>
          </w:rPr>
          <w:t>статьями 289</w:t>
        </w:r>
      </w:hyperlink>
      <w:r w:rsidRPr="003464E7">
        <w:rPr>
          <w:rFonts w:ascii="Times New Roman" w:hAnsi="Times New Roman" w:cs="Times New Roman"/>
          <w:sz w:val="16"/>
          <w:szCs w:val="16"/>
        </w:rPr>
        <w:t xml:space="preserve">, </w:t>
      </w:r>
      <w:hyperlink r:id="rId172">
        <w:r w:rsidRPr="003464E7">
          <w:rPr>
            <w:rFonts w:ascii="Times New Roman" w:hAnsi="Times New Roman" w:cs="Times New Roman"/>
            <w:sz w:val="16"/>
            <w:szCs w:val="16"/>
          </w:rPr>
          <w:t>290</w:t>
        </w:r>
      </w:hyperlink>
      <w:r w:rsidRPr="003464E7">
        <w:rPr>
          <w:rFonts w:ascii="Times New Roman" w:hAnsi="Times New Roman" w:cs="Times New Roman"/>
          <w:sz w:val="16"/>
          <w:szCs w:val="16"/>
        </w:rPr>
        <w:t xml:space="preserve">, </w:t>
      </w:r>
      <w:hyperlink r:id="rId173">
        <w:r w:rsidRPr="003464E7">
          <w:rPr>
            <w:rFonts w:ascii="Times New Roman" w:hAnsi="Times New Roman" w:cs="Times New Roman"/>
            <w:sz w:val="16"/>
            <w:szCs w:val="16"/>
          </w:rPr>
          <w:t>291</w:t>
        </w:r>
      </w:hyperlink>
      <w:r w:rsidRPr="003464E7">
        <w:rPr>
          <w:rFonts w:ascii="Times New Roman" w:hAnsi="Times New Roman" w:cs="Times New Roman"/>
          <w:sz w:val="16"/>
          <w:szCs w:val="16"/>
        </w:rPr>
        <w:t xml:space="preserve">, </w:t>
      </w:r>
      <w:hyperlink r:id="rId174">
        <w:r w:rsidRPr="003464E7">
          <w:rPr>
            <w:rFonts w:ascii="Times New Roman" w:hAnsi="Times New Roman" w:cs="Times New Roman"/>
            <w:sz w:val="16"/>
            <w:szCs w:val="16"/>
          </w:rPr>
          <w:t>291.1</w:t>
        </w:r>
      </w:hyperlink>
      <w:r w:rsidRPr="003464E7">
        <w:rPr>
          <w:rFonts w:ascii="Times New Roman" w:hAnsi="Times New Roman" w:cs="Times New Roman"/>
          <w:sz w:val="16"/>
          <w:szCs w:val="16"/>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5">
        <w:r w:rsidRPr="003464E7">
          <w:rPr>
            <w:rFonts w:ascii="Times New Roman" w:hAnsi="Times New Roman" w:cs="Times New Roman"/>
            <w:sz w:val="16"/>
            <w:szCs w:val="16"/>
          </w:rPr>
          <w:t>статьей 19.28</w:t>
        </w:r>
      </w:hyperlink>
      <w:r w:rsidRPr="003464E7">
        <w:rPr>
          <w:rFonts w:ascii="Times New Roman" w:hAnsi="Times New Roman" w:cs="Times New Roman"/>
          <w:sz w:val="16"/>
          <w:szCs w:val="16"/>
        </w:rPr>
        <w:t xml:space="preserve"> Кодекса Российской Федерации об административных правонарушениях;</w:t>
      </w:r>
    </w:p>
    <w:p w:rsidR="003464E7" w:rsidRPr="003464E7" w:rsidRDefault="003464E7" w:rsidP="003464E7">
      <w:pPr>
        <w:pStyle w:val="ConsPlusNormal"/>
        <w:ind w:firstLine="709"/>
        <w:jc w:val="both"/>
        <w:rPr>
          <w:rFonts w:ascii="Times New Roman" w:hAnsi="Times New Roman" w:cs="Times New Roman"/>
          <w:sz w:val="16"/>
          <w:szCs w:val="16"/>
        </w:rPr>
      </w:pPr>
      <w:bookmarkStart w:id="223" w:name="P1003"/>
      <w:bookmarkEnd w:id="223"/>
      <w:r w:rsidRPr="003464E7">
        <w:rPr>
          <w:rFonts w:ascii="Times New Roman" w:hAnsi="Times New Roman" w:cs="Times New Roman"/>
          <w:sz w:val="16"/>
          <w:szCs w:val="16"/>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3464E7" w:rsidRPr="003464E7" w:rsidRDefault="003464E7" w:rsidP="003464E7">
      <w:pPr>
        <w:pStyle w:val="ConsPlusNormal"/>
        <w:ind w:firstLine="709"/>
        <w:jc w:val="both"/>
        <w:rPr>
          <w:rFonts w:ascii="Times New Roman" w:hAnsi="Times New Roman" w:cs="Times New Roman"/>
          <w:sz w:val="16"/>
          <w:szCs w:val="16"/>
        </w:rPr>
      </w:pPr>
      <w:bookmarkStart w:id="224" w:name="P1006"/>
      <w:bookmarkEnd w:id="224"/>
      <w:r w:rsidRPr="003464E7">
        <w:rPr>
          <w:rFonts w:ascii="Times New Roman" w:hAnsi="Times New Roman" w:cs="Times New Roman"/>
          <w:sz w:val="16"/>
          <w:szCs w:val="16"/>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3464E7" w:rsidRPr="003464E7" w:rsidRDefault="003464E7" w:rsidP="003464E7">
      <w:pPr>
        <w:pStyle w:val="ConsPlusNormal"/>
        <w:ind w:firstLine="709"/>
        <w:jc w:val="both"/>
        <w:rPr>
          <w:rFonts w:ascii="Times New Roman" w:hAnsi="Times New Roman" w:cs="Times New Roman"/>
          <w:sz w:val="16"/>
          <w:szCs w:val="16"/>
        </w:rPr>
      </w:pPr>
      <w:bookmarkStart w:id="225" w:name="P1007"/>
      <w:bookmarkEnd w:id="225"/>
      <w:r w:rsidRPr="003464E7">
        <w:rPr>
          <w:rFonts w:ascii="Times New Roman" w:hAnsi="Times New Roman" w:cs="Times New Roman"/>
          <w:sz w:val="16"/>
          <w:szCs w:val="16"/>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Pr="003464E7">
        <w:rPr>
          <w:rFonts w:ascii="Times New Roman" w:hAnsi="Times New Roman" w:cs="Times New Roman"/>
          <w:sz w:val="16"/>
          <w:szCs w:val="16"/>
        </w:rPr>
        <w:lastRenderedPageBreak/>
        <w:t>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464E7" w:rsidRPr="003464E7" w:rsidRDefault="003464E7" w:rsidP="003464E7">
      <w:pPr>
        <w:pStyle w:val="ConsPlusNormal"/>
        <w:ind w:firstLine="709"/>
        <w:jc w:val="both"/>
        <w:rPr>
          <w:rFonts w:ascii="Times New Roman" w:hAnsi="Times New Roman" w:cs="Times New Roman"/>
          <w:sz w:val="16"/>
          <w:szCs w:val="16"/>
        </w:rPr>
      </w:pPr>
      <w:bookmarkStart w:id="226" w:name="P1008"/>
      <w:bookmarkEnd w:id="226"/>
      <w:r w:rsidRPr="003464E7">
        <w:rPr>
          <w:rFonts w:ascii="Times New Roman" w:hAnsi="Times New Roman" w:cs="Times New Roman"/>
          <w:sz w:val="16"/>
          <w:szCs w:val="16"/>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76">
        <w:r w:rsidRPr="003464E7">
          <w:rPr>
            <w:rFonts w:ascii="Times New Roman" w:hAnsi="Times New Roman" w:cs="Times New Roman"/>
            <w:sz w:val="16"/>
            <w:szCs w:val="16"/>
          </w:rPr>
          <w:t>пунктом 1 части 8 статьи 3</w:t>
        </w:r>
      </w:hyperlink>
      <w:r w:rsidRPr="003464E7">
        <w:rPr>
          <w:rFonts w:ascii="Times New Roman" w:hAnsi="Times New Roman" w:cs="Times New Roman"/>
          <w:sz w:val="16"/>
          <w:szCs w:val="16"/>
        </w:rPr>
        <w:t xml:space="preserve"> Федерального закона N 223-ФЗ;</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13) предложение о цене договора (единицы товара, работы, услуги), за исключением проведения аукциона в электронной форме.</w:t>
      </w:r>
    </w:p>
    <w:p w:rsidR="003464E7" w:rsidRPr="003464E7" w:rsidRDefault="003464E7" w:rsidP="003464E7">
      <w:pPr>
        <w:pStyle w:val="ConsPlusNormal"/>
        <w:ind w:firstLine="709"/>
        <w:jc w:val="both"/>
        <w:rPr>
          <w:rFonts w:ascii="Times New Roman" w:hAnsi="Times New Roman" w:cs="Times New Roman"/>
          <w:sz w:val="16"/>
          <w:szCs w:val="16"/>
        </w:rPr>
      </w:pPr>
      <w:bookmarkStart w:id="227" w:name="P1011"/>
      <w:bookmarkEnd w:id="227"/>
      <w:r w:rsidRPr="003464E7">
        <w:rPr>
          <w:rFonts w:ascii="Times New Roman" w:hAnsi="Times New Roman" w:cs="Times New Roman"/>
          <w:sz w:val="16"/>
          <w:szCs w:val="16"/>
        </w:rPr>
        <w:t>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7.19.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984">
        <w:r w:rsidRPr="003464E7">
          <w:rPr>
            <w:rFonts w:ascii="Times New Roman" w:hAnsi="Times New Roman" w:cs="Times New Roman"/>
            <w:sz w:val="16"/>
            <w:szCs w:val="16"/>
          </w:rPr>
          <w:t>пунктами 7.17</w:t>
        </w:r>
      </w:hyperlink>
      <w:r w:rsidRPr="003464E7">
        <w:rPr>
          <w:rFonts w:ascii="Times New Roman" w:hAnsi="Times New Roman" w:cs="Times New Roman"/>
          <w:sz w:val="16"/>
          <w:szCs w:val="16"/>
        </w:rPr>
        <w:t xml:space="preserve"> и </w:t>
      </w:r>
      <w:hyperlink w:anchor="P1011">
        <w:r w:rsidRPr="003464E7">
          <w:rPr>
            <w:rFonts w:ascii="Times New Roman" w:hAnsi="Times New Roman" w:cs="Times New Roman"/>
            <w:sz w:val="16"/>
            <w:szCs w:val="16"/>
          </w:rPr>
          <w:t>7.18</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7.20.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1011">
        <w:r w:rsidRPr="003464E7">
          <w:rPr>
            <w:rFonts w:ascii="Times New Roman" w:hAnsi="Times New Roman" w:cs="Times New Roman"/>
            <w:sz w:val="16"/>
            <w:szCs w:val="16"/>
          </w:rPr>
          <w:t>пункте 7.18</w:t>
        </w:r>
      </w:hyperlink>
      <w:r w:rsidRPr="003464E7">
        <w:rPr>
          <w:rFonts w:ascii="Times New Roman" w:hAnsi="Times New Roman" w:cs="Times New Roman"/>
          <w:sz w:val="16"/>
          <w:szCs w:val="16"/>
        </w:rPr>
        <w:t xml:space="preserve"> Типового положения о закупке, не допускается.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7.21.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1006">
        <w:r w:rsidRPr="003464E7">
          <w:rPr>
            <w:rFonts w:ascii="Times New Roman" w:hAnsi="Times New Roman" w:cs="Times New Roman"/>
            <w:sz w:val="16"/>
            <w:szCs w:val="16"/>
          </w:rPr>
          <w:t>подпунктом 10 пункта 7.17</w:t>
        </w:r>
      </w:hyperlink>
      <w:r w:rsidRPr="003464E7">
        <w:rPr>
          <w:rFonts w:ascii="Times New Roman" w:hAnsi="Times New Roman" w:cs="Times New Roman"/>
          <w:sz w:val="16"/>
          <w:szCs w:val="16"/>
        </w:rPr>
        <w:t xml:space="preserve"> Типового положения о закупке, а также </w:t>
      </w:r>
      <w:hyperlink w:anchor="P1011">
        <w:r w:rsidRPr="003464E7">
          <w:rPr>
            <w:rFonts w:ascii="Times New Roman" w:hAnsi="Times New Roman" w:cs="Times New Roman"/>
            <w:sz w:val="16"/>
            <w:szCs w:val="16"/>
          </w:rPr>
          <w:t>пунктом 7.18</w:t>
        </w:r>
      </w:hyperlink>
      <w:r w:rsidRPr="003464E7">
        <w:rPr>
          <w:rFonts w:ascii="Times New Roman" w:hAnsi="Times New Roman" w:cs="Times New Roman"/>
          <w:sz w:val="16"/>
          <w:szCs w:val="16"/>
        </w:rPr>
        <w:t xml:space="preserve"> Типового положения о закупке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985">
        <w:r w:rsidRPr="003464E7">
          <w:rPr>
            <w:rFonts w:ascii="Times New Roman" w:hAnsi="Times New Roman" w:cs="Times New Roman"/>
            <w:sz w:val="16"/>
            <w:szCs w:val="16"/>
          </w:rPr>
          <w:t>подпунктами 1</w:t>
        </w:r>
      </w:hyperlink>
      <w:r w:rsidRPr="003464E7">
        <w:rPr>
          <w:rFonts w:ascii="Times New Roman" w:hAnsi="Times New Roman" w:cs="Times New Roman"/>
          <w:sz w:val="16"/>
          <w:szCs w:val="16"/>
        </w:rPr>
        <w:t xml:space="preserve"> - </w:t>
      </w:r>
      <w:hyperlink w:anchor="P997">
        <w:r w:rsidRPr="003464E7">
          <w:rPr>
            <w:rFonts w:ascii="Times New Roman" w:hAnsi="Times New Roman" w:cs="Times New Roman"/>
            <w:sz w:val="16"/>
            <w:szCs w:val="16"/>
          </w:rPr>
          <w:t>9</w:t>
        </w:r>
      </w:hyperlink>
      <w:r w:rsidRPr="003464E7">
        <w:rPr>
          <w:rFonts w:ascii="Times New Roman" w:hAnsi="Times New Roman" w:cs="Times New Roman"/>
          <w:sz w:val="16"/>
          <w:szCs w:val="16"/>
        </w:rPr>
        <w:t xml:space="preserve">, </w:t>
      </w:r>
      <w:hyperlink w:anchor="P1007">
        <w:r w:rsidRPr="003464E7">
          <w:rPr>
            <w:rFonts w:ascii="Times New Roman" w:hAnsi="Times New Roman" w:cs="Times New Roman"/>
            <w:sz w:val="16"/>
            <w:szCs w:val="16"/>
          </w:rPr>
          <w:t>11</w:t>
        </w:r>
      </w:hyperlink>
      <w:r w:rsidRPr="003464E7">
        <w:rPr>
          <w:rFonts w:ascii="Times New Roman" w:hAnsi="Times New Roman" w:cs="Times New Roman"/>
          <w:sz w:val="16"/>
          <w:szCs w:val="16"/>
        </w:rPr>
        <w:t xml:space="preserve"> и </w:t>
      </w:r>
      <w:hyperlink w:anchor="P1008">
        <w:r w:rsidRPr="003464E7">
          <w:rPr>
            <w:rFonts w:ascii="Times New Roman" w:hAnsi="Times New Roman" w:cs="Times New Roman"/>
            <w:sz w:val="16"/>
            <w:szCs w:val="16"/>
          </w:rPr>
          <w:t>12 пункта 7.17</w:t>
        </w:r>
      </w:hyperlink>
      <w:r w:rsidRPr="003464E7">
        <w:rPr>
          <w:rFonts w:ascii="Times New Roman" w:hAnsi="Times New Roman" w:cs="Times New Roman"/>
          <w:sz w:val="16"/>
          <w:szCs w:val="16"/>
        </w:rPr>
        <w:t xml:space="preserve"> Типового положения о закупке, а также пунктом 7.18 Типового положения о закупке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984">
        <w:r w:rsidRPr="003464E7">
          <w:rPr>
            <w:rFonts w:ascii="Times New Roman" w:hAnsi="Times New Roman" w:cs="Times New Roman"/>
            <w:sz w:val="16"/>
            <w:szCs w:val="16"/>
          </w:rPr>
          <w:t>пунктом 7.17</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7.22.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1006">
        <w:r w:rsidRPr="003464E7">
          <w:rPr>
            <w:rFonts w:ascii="Times New Roman" w:hAnsi="Times New Roman" w:cs="Times New Roman"/>
            <w:sz w:val="16"/>
            <w:szCs w:val="16"/>
          </w:rPr>
          <w:t>подпунктом 10 пункта 7.17</w:t>
        </w:r>
      </w:hyperlink>
      <w:r w:rsidRPr="003464E7">
        <w:rPr>
          <w:rFonts w:ascii="Times New Roman" w:hAnsi="Times New Roman" w:cs="Times New Roman"/>
          <w:sz w:val="16"/>
          <w:szCs w:val="16"/>
        </w:rPr>
        <w:t xml:space="preserve"> Типового положения о закупке. Вторая часть данной заявки должна содержать информацию и документы, предусмотренные </w:t>
      </w:r>
      <w:hyperlink w:anchor="P985">
        <w:r w:rsidRPr="003464E7">
          <w:rPr>
            <w:rFonts w:ascii="Times New Roman" w:hAnsi="Times New Roman" w:cs="Times New Roman"/>
            <w:sz w:val="16"/>
            <w:szCs w:val="16"/>
          </w:rPr>
          <w:t>подпунктами 1</w:t>
        </w:r>
      </w:hyperlink>
      <w:r w:rsidRPr="003464E7">
        <w:rPr>
          <w:rFonts w:ascii="Times New Roman" w:hAnsi="Times New Roman" w:cs="Times New Roman"/>
          <w:sz w:val="16"/>
          <w:szCs w:val="16"/>
        </w:rPr>
        <w:t xml:space="preserve"> - </w:t>
      </w:r>
      <w:hyperlink w:anchor="P997">
        <w:r w:rsidRPr="003464E7">
          <w:rPr>
            <w:rFonts w:ascii="Times New Roman" w:hAnsi="Times New Roman" w:cs="Times New Roman"/>
            <w:sz w:val="16"/>
            <w:szCs w:val="16"/>
          </w:rPr>
          <w:t>9</w:t>
        </w:r>
      </w:hyperlink>
      <w:r w:rsidRPr="003464E7">
        <w:rPr>
          <w:rFonts w:ascii="Times New Roman" w:hAnsi="Times New Roman" w:cs="Times New Roman"/>
          <w:sz w:val="16"/>
          <w:szCs w:val="16"/>
        </w:rPr>
        <w:t xml:space="preserve">, </w:t>
      </w:r>
      <w:hyperlink w:anchor="P1007">
        <w:r w:rsidRPr="003464E7">
          <w:rPr>
            <w:rFonts w:ascii="Times New Roman" w:hAnsi="Times New Roman" w:cs="Times New Roman"/>
            <w:sz w:val="16"/>
            <w:szCs w:val="16"/>
          </w:rPr>
          <w:t>11</w:t>
        </w:r>
      </w:hyperlink>
      <w:r w:rsidRPr="003464E7">
        <w:rPr>
          <w:rFonts w:ascii="Times New Roman" w:hAnsi="Times New Roman" w:cs="Times New Roman"/>
          <w:sz w:val="16"/>
          <w:szCs w:val="16"/>
        </w:rPr>
        <w:t xml:space="preserve"> и </w:t>
      </w:r>
      <w:hyperlink w:anchor="P1008">
        <w:r w:rsidRPr="003464E7">
          <w:rPr>
            <w:rFonts w:ascii="Times New Roman" w:hAnsi="Times New Roman" w:cs="Times New Roman"/>
            <w:sz w:val="16"/>
            <w:szCs w:val="16"/>
          </w:rPr>
          <w:t>12 пункта 7.17</w:t>
        </w:r>
      </w:hyperlink>
      <w:r w:rsidRPr="003464E7">
        <w:rPr>
          <w:rFonts w:ascii="Times New Roman" w:hAnsi="Times New Roman" w:cs="Times New Roman"/>
          <w:sz w:val="16"/>
          <w:szCs w:val="16"/>
        </w:rPr>
        <w:t xml:space="preserve"> Типового положения о закупке.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984">
        <w:r w:rsidRPr="003464E7">
          <w:rPr>
            <w:rFonts w:ascii="Times New Roman" w:hAnsi="Times New Roman" w:cs="Times New Roman"/>
            <w:sz w:val="16"/>
            <w:szCs w:val="16"/>
          </w:rPr>
          <w:t>пунктом 7.17</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7.23. Заявка на участие в запросе котировок в электронной форме должна содержать информацию и документы, предусмотренные </w:t>
      </w:r>
      <w:hyperlink w:anchor="P984">
        <w:r w:rsidRPr="003464E7">
          <w:rPr>
            <w:rFonts w:ascii="Times New Roman" w:hAnsi="Times New Roman" w:cs="Times New Roman"/>
            <w:sz w:val="16"/>
            <w:szCs w:val="16"/>
          </w:rPr>
          <w:t>пунктом 7.17</w:t>
        </w:r>
      </w:hyperlink>
      <w:r w:rsidRPr="003464E7">
        <w:rPr>
          <w:rFonts w:ascii="Times New Roman" w:hAnsi="Times New Roman" w:cs="Times New Roman"/>
          <w:sz w:val="16"/>
          <w:szCs w:val="16"/>
        </w:rPr>
        <w:t xml:space="preserve"> Типового положения о закупке, в случае установления заказчиком обязанности их представления.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7.24. Декларация, предусмотренная </w:t>
      </w:r>
      <w:hyperlink w:anchor="P997">
        <w:r w:rsidRPr="003464E7">
          <w:rPr>
            <w:rFonts w:ascii="Times New Roman" w:hAnsi="Times New Roman" w:cs="Times New Roman"/>
            <w:sz w:val="16"/>
            <w:szCs w:val="16"/>
          </w:rPr>
          <w:t>подпунктом 9 пункта 7.17</w:t>
        </w:r>
      </w:hyperlink>
      <w:r w:rsidRPr="003464E7">
        <w:rPr>
          <w:rFonts w:ascii="Times New Roman" w:hAnsi="Times New Roman" w:cs="Times New Roman"/>
          <w:sz w:val="16"/>
          <w:szCs w:val="16"/>
        </w:rPr>
        <w:t xml:space="preserve"> Типового положения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984">
        <w:r w:rsidRPr="003464E7">
          <w:rPr>
            <w:rFonts w:ascii="Times New Roman" w:hAnsi="Times New Roman" w:cs="Times New Roman"/>
            <w:sz w:val="16"/>
            <w:szCs w:val="16"/>
          </w:rPr>
          <w:t>пункте 7.17</w:t>
        </w:r>
      </w:hyperlink>
      <w:r w:rsidRPr="003464E7">
        <w:rPr>
          <w:rFonts w:ascii="Times New Roman" w:hAnsi="Times New Roman" w:cs="Times New Roman"/>
          <w:sz w:val="16"/>
          <w:szCs w:val="16"/>
        </w:rPr>
        <w:t xml:space="preserve"> Типового положения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983">
        <w:r w:rsidRPr="003464E7">
          <w:rPr>
            <w:rFonts w:ascii="Times New Roman" w:hAnsi="Times New Roman" w:cs="Times New Roman"/>
            <w:sz w:val="16"/>
            <w:szCs w:val="16"/>
          </w:rPr>
          <w:t>пунктом 7.16</w:t>
        </w:r>
      </w:hyperlink>
      <w:r w:rsidRPr="003464E7">
        <w:rPr>
          <w:rFonts w:ascii="Times New Roman" w:hAnsi="Times New Roman" w:cs="Times New Roman"/>
          <w:sz w:val="16"/>
          <w:szCs w:val="16"/>
        </w:rPr>
        <w:t xml:space="preserve"> Типового </w:t>
      </w:r>
      <w:r w:rsidRPr="003464E7">
        <w:rPr>
          <w:rFonts w:ascii="Times New Roman" w:hAnsi="Times New Roman" w:cs="Times New Roman"/>
          <w:sz w:val="16"/>
          <w:szCs w:val="16"/>
        </w:rPr>
        <w:t>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7.25.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7.26. Оператор электронной площадки в следующем порядке направляет заказчику:</w:t>
      </w:r>
    </w:p>
    <w:p w:rsidR="003464E7" w:rsidRPr="003464E7" w:rsidRDefault="003464E7" w:rsidP="003464E7">
      <w:pPr>
        <w:pStyle w:val="ConsPlusNormal"/>
        <w:ind w:firstLine="709"/>
        <w:jc w:val="both"/>
        <w:rPr>
          <w:rFonts w:ascii="Times New Roman" w:hAnsi="Times New Roman" w:cs="Times New Roman"/>
          <w:sz w:val="16"/>
          <w:szCs w:val="16"/>
        </w:rPr>
      </w:pPr>
      <w:bookmarkStart w:id="228" w:name="P1021"/>
      <w:bookmarkEnd w:id="228"/>
      <w:r w:rsidRPr="003464E7">
        <w:rPr>
          <w:rFonts w:ascii="Times New Roman" w:hAnsi="Times New Roman" w:cs="Times New Roman"/>
          <w:sz w:val="16"/>
          <w:szCs w:val="16"/>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главой 7 Типового положения о закупке уточненными извещением, документацией;</w:t>
      </w:r>
    </w:p>
    <w:p w:rsidR="003464E7" w:rsidRPr="003464E7" w:rsidRDefault="003464E7" w:rsidP="003464E7">
      <w:pPr>
        <w:pStyle w:val="ConsPlusNormal"/>
        <w:ind w:firstLine="709"/>
        <w:jc w:val="both"/>
        <w:rPr>
          <w:rFonts w:ascii="Times New Roman" w:hAnsi="Times New Roman" w:cs="Times New Roman"/>
          <w:sz w:val="16"/>
          <w:szCs w:val="16"/>
        </w:rPr>
      </w:pPr>
      <w:bookmarkStart w:id="229" w:name="P1022"/>
      <w:bookmarkEnd w:id="229"/>
      <w:r w:rsidRPr="003464E7">
        <w:rPr>
          <w:rFonts w:ascii="Times New Roman" w:hAnsi="Times New Roman" w:cs="Times New Roman"/>
          <w:sz w:val="16"/>
          <w:szCs w:val="16"/>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971">
        <w:r w:rsidRPr="003464E7">
          <w:rPr>
            <w:rFonts w:ascii="Times New Roman" w:hAnsi="Times New Roman" w:cs="Times New Roman"/>
            <w:sz w:val="16"/>
            <w:szCs w:val="16"/>
          </w:rPr>
          <w:t>пунктом 7.8</w:t>
        </w:r>
      </w:hyperlink>
      <w:r w:rsidRPr="003464E7">
        <w:rPr>
          <w:rFonts w:ascii="Times New Roman" w:hAnsi="Times New Roman" w:cs="Times New Roman"/>
          <w:sz w:val="16"/>
          <w:szCs w:val="16"/>
        </w:rPr>
        <w:t xml:space="preserve"> Типового положения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главой 7 Типового положения о закупке уточненными извещением, документацией. Указанные сроки не могут быть ранее сроков: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б) проведения процедуры подачи участниками аукциона в электронной форме предложений о цене договора с учетом требований </w:t>
      </w:r>
      <w:hyperlink w:anchor="P965">
        <w:r w:rsidRPr="003464E7">
          <w:rPr>
            <w:rFonts w:ascii="Times New Roman" w:hAnsi="Times New Roman" w:cs="Times New Roman"/>
            <w:sz w:val="16"/>
            <w:szCs w:val="16"/>
          </w:rPr>
          <w:t>пункта 7.7</w:t>
        </w:r>
      </w:hyperlink>
      <w:r w:rsidRPr="003464E7">
        <w:rPr>
          <w:rFonts w:ascii="Times New Roman" w:hAnsi="Times New Roman" w:cs="Times New Roman"/>
          <w:sz w:val="16"/>
          <w:szCs w:val="16"/>
        </w:rPr>
        <w:t xml:space="preserve"> Типового положения о закупке (при проведении аукциона в электронной форме);</w:t>
      </w:r>
    </w:p>
    <w:p w:rsidR="003464E7" w:rsidRPr="003464E7" w:rsidRDefault="003464E7" w:rsidP="003464E7">
      <w:pPr>
        <w:pStyle w:val="ConsPlusNormal"/>
        <w:ind w:firstLine="709"/>
        <w:jc w:val="both"/>
        <w:rPr>
          <w:rFonts w:ascii="Times New Roman" w:hAnsi="Times New Roman" w:cs="Times New Roman"/>
          <w:sz w:val="16"/>
          <w:szCs w:val="16"/>
        </w:rPr>
      </w:pPr>
      <w:bookmarkStart w:id="230" w:name="P1025"/>
      <w:bookmarkEnd w:id="230"/>
      <w:r w:rsidRPr="003464E7">
        <w:rPr>
          <w:rFonts w:ascii="Times New Roman" w:hAnsi="Times New Roman" w:cs="Times New Roman"/>
          <w:sz w:val="16"/>
          <w:szCs w:val="16"/>
        </w:rPr>
        <w:t xml:space="preserve">3) протокол, предусмотренный </w:t>
      </w:r>
      <w:hyperlink w:anchor="P971">
        <w:r w:rsidRPr="003464E7">
          <w:rPr>
            <w:rFonts w:ascii="Times New Roman" w:hAnsi="Times New Roman" w:cs="Times New Roman"/>
            <w:sz w:val="16"/>
            <w:szCs w:val="16"/>
          </w:rPr>
          <w:t>пунктом 7.8</w:t>
        </w:r>
      </w:hyperlink>
      <w:r w:rsidRPr="003464E7">
        <w:rPr>
          <w:rFonts w:ascii="Times New Roman" w:hAnsi="Times New Roman" w:cs="Times New Roman"/>
          <w:sz w:val="16"/>
          <w:szCs w:val="16"/>
        </w:rPr>
        <w:t xml:space="preserve"> Типового положения о закупке (в случае, если конкурс в электронной форме включает этап, предусмотренный </w:t>
      </w:r>
      <w:hyperlink w:anchor="P951">
        <w:r w:rsidRPr="003464E7">
          <w:rPr>
            <w:rFonts w:ascii="Times New Roman" w:hAnsi="Times New Roman" w:cs="Times New Roman"/>
            <w:sz w:val="16"/>
            <w:szCs w:val="16"/>
          </w:rPr>
          <w:t>подпунктом 4 пункта 7.5</w:t>
        </w:r>
      </w:hyperlink>
      <w:r w:rsidRPr="003464E7">
        <w:rPr>
          <w:rFonts w:ascii="Times New Roman" w:hAnsi="Times New Roman" w:cs="Times New Roman"/>
          <w:sz w:val="16"/>
          <w:szCs w:val="16"/>
        </w:rPr>
        <w:t xml:space="preserve"> Типового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7.27.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208">
        <w:r w:rsidRPr="003464E7">
          <w:rPr>
            <w:rFonts w:ascii="Times New Roman" w:hAnsi="Times New Roman" w:cs="Times New Roman"/>
            <w:sz w:val="16"/>
            <w:szCs w:val="16"/>
          </w:rPr>
          <w:t>пунктом 4.2.10</w:t>
        </w:r>
      </w:hyperlink>
      <w:r w:rsidRPr="003464E7">
        <w:rPr>
          <w:rFonts w:ascii="Times New Roman" w:hAnsi="Times New Roman" w:cs="Times New Roman"/>
          <w:sz w:val="16"/>
          <w:szCs w:val="16"/>
        </w:rPr>
        <w:t xml:space="preserve"> Типового положения о закупке, оператор электронной площадки не вправе направлять заказчику заявки участников такой конкурентной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7.28.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213">
        <w:r w:rsidRPr="003464E7">
          <w:rPr>
            <w:rFonts w:ascii="Times New Roman" w:hAnsi="Times New Roman" w:cs="Times New Roman"/>
            <w:sz w:val="16"/>
            <w:szCs w:val="16"/>
          </w:rPr>
          <w:t>пункте 4.2.13</w:t>
        </w:r>
      </w:hyperlink>
      <w:r w:rsidRPr="003464E7">
        <w:rPr>
          <w:rFonts w:ascii="Times New Roman" w:hAnsi="Times New Roman" w:cs="Times New Roman"/>
          <w:sz w:val="16"/>
          <w:szCs w:val="16"/>
        </w:rPr>
        <w:t xml:space="preserve"> Типового положения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7.29. В течение одного рабочего дня после направления оператором электронной площадки информации, указанной в </w:t>
      </w:r>
      <w:hyperlink w:anchor="P1021">
        <w:r w:rsidRPr="003464E7">
          <w:rPr>
            <w:rFonts w:ascii="Times New Roman" w:hAnsi="Times New Roman" w:cs="Times New Roman"/>
            <w:sz w:val="16"/>
            <w:szCs w:val="16"/>
          </w:rPr>
          <w:t>подпунктах 1</w:t>
        </w:r>
      </w:hyperlink>
      <w:r w:rsidRPr="003464E7">
        <w:rPr>
          <w:rFonts w:ascii="Times New Roman" w:hAnsi="Times New Roman" w:cs="Times New Roman"/>
          <w:sz w:val="16"/>
          <w:szCs w:val="16"/>
        </w:rPr>
        <w:t xml:space="preserve"> (при проведении запроса котировок в электронной форме), </w:t>
      </w:r>
      <w:hyperlink w:anchor="P1022">
        <w:r w:rsidRPr="003464E7">
          <w:rPr>
            <w:rFonts w:ascii="Times New Roman" w:hAnsi="Times New Roman" w:cs="Times New Roman"/>
            <w:sz w:val="16"/>
            <w:szCs w:val="16"/>
          </w:rPr>
          <w:t>2</w:t>
        </w:r>
      </w:hyperlink>
      <w:r w:rsidRPr="003464E7">
        <w:rPr>
          <w:rFonts w:ascii="Times New Roman" w:hAnsi="Times New Roman" w:cs="Times New Roman"/>
          <w:sz w:val="16"/>
          <w:szCs w:val="16"/>
        </w:rPr>
        <w:t xml:space="preserve">, </w:t>
      </w:r>
      <w:hyperlink w:anchor="P1025">
        <w:r w:rsidRPr="003464E7">
          <w:rPr>
            <w:rFonts w:ascii="Times New Roman" w:hAnsi="Times New Roman" w:cs="Times New Roman"/>
            <w:sz w:val="16"/>
            <w:szCs w:val="16"/>
          </w:rPr>
          <w:t>3</w:t>
        </w:r>
      </w:hyperlink>
      <w:r w:rsidRPr="003464E7">
        <w:rPr>
          <w:rFonts w:ascii="Times New Roman" w:hAnsi="Times New Roman" w:cs="Times New Roman"/>
          <w:sz w:val="16"/>
          <w:szCs w:val="16"/>
        </w:rPr>
        <w:t xml:space="preserve"> (в случае, если конкурс в электронной форме включает этап, предусмотренный </w:t>
      </w:r>
      <w:hyperlink w:anchor="P951">
        <w:r w:rsidRPr="003464E7">
          <w:rPr>
            <w:rFonts w:ascii="Times New Roman" w:hAnsi="Times New Roman" w:cs="Times New Roman"/>
            <w:sz w:val="16"/>
            <w:szCs w:val="16"/>
          </w:rPr>
          <w:t>подпунктом 4 пункта 7.5</w:t>
        </w:r>
      </w:hyperlink>
      <w:r w:rsidRPr="003464E7">
        <w:rPr>
          <w:rFonts w:ascii="Times New Roman" w:hAnsi="Times New Roman" w:cs="Times New Roman"/>
          <w:sz w:val="16"/>
          <w:szCs w:val="16"/>
        </w:rPr>
        <w:t xml:space="preserve"> Типового положения о закупке) пункта 7.26 Типового положения о закупке,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7.30. Заказчик составляет итоговый протокол в соответствии с требованиями </w:t>
      </w:r>
      <w:hyperlink w:anchor="P230">
        <w:r w:rsidRPr="003464E7">
          <w:rPr>
            <w:rFonts w:ascii="Times New Roman" w:hAnsi="Times New Roman" w:cs="Times New Roman"/>
            <w:sz w:val="16"/>
            <w:szCs w:val="16"/>
          </w:rPr>
          <w:t>пункта 4.2.14</w:t>
        </w:r>
      </w:hyperlink>
      <w:r w:rsidRPr="003464E7">
        <w:rPr>
          <w:rFonts w:ascii="Times New Roman" w:hAnsi="Times New Roman" w:cs="Times New Roman"/>
          <w:sz w:val="16"/>
          <w:szCs w:val="16"/>
        </w:rPr>
        <w:t xml:space="preserve"> Типового положения о закупке и размещает его на электронной площадке и в единой информационной системе.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7.31.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w:t>
      </w:r>
      <w:r w:rsidRPr="003464E7">
        <w:rPr>
          <w:rFonts w:ascii="Times New Roman" w:hAnsi="Times New Roman" w:cs="Times New Roman"/>
          <w:sz w:val="16"/>
          <w:szCs w:val="16"/>
        </w:rPr>
        <w:lastRenderedPageBreak/>
        <w:t xml:space="preserve">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Pr="003464E7">
        <w:rPr>
          <w:rFonts w:ascii="Times New Roman" w:hAnsi="Times New Roman" w:cs="Times New Roman"/>
          <w:sz w:val="16"/>
          <w:szCs w:val="16"/>
        </w:rPr>
        <w:t>участнику такой закупки</w:t>
      </w:r>
      <w:proofErr w:type="gramEnd"/>
      <w:r w:rsidRPr="003464E7">
        <w:rPr>
          <w:rFonts w:ascii="Times New Roman" w:hAnsi="Times New Roman" w:cs="Times New Roman"/>
          <w:sz w:val="16"/>
          <w:szCs w:val="16"/>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7.32.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3464E7" w:rsidRPr="003464E7" w:rsidRDefault="003464E7" w:rsidP="003464E7">
      <w:pPr>
        <w:pStyle w:val="ConsPlusNormal"/>
        <w:ind w:firstLine="709"/>
        <w:jc w:val="both"/>
        <w:rPr>
          <w:rFonts w:ascii="Times New Roman" w:hAnsi="Times New Roman" w:cs="Times New Roman"/>
          <w:sz w:val="16"/>
          <w:szCs w:val="16"/>
        </w:rPr>
      </w:pPr>
      <w:bookmarkStart w:id="231" w:name="P1032"/>
      <w:bookmarkEnd w:id="231"/>
      <w:r w:rsidRPr="003464E7">
        <w:rPr>
          <w:rFonts w:ascii="Times New Roman" w:hAnsi="Times New Roman" w:cs="Times New Roman"/>
          <w:sz w:val="16"/>
          <w:szCs w:val="16"/>
        </w:rPr>
        <w:t xml:space="preserve">7.33.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w:t>
      </w:r>
      <w:hyperlink r:id="rId177">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N 223-ФЗ, хранятся оператором электронной площадки не менее трех лет.</w:t>
      </w:r>
    </w:p>
    <w:p w:rsidR="003464E7" w:rsidRPr="003464E7" w:rsidRDefault="003464E7" w:rsidP="003464E7">
      <w:pPr>
        <w:ind w:firstLine="709"/>
        <w:jc w:val="both"/>
        <w:rPr>
          <w:sz w:val="16"/>
          <w:szCs w:val="16"/>
        </w:rPr>
      </w:pPr>
      <w:r w:rsidRPr="003464E7">
        <w:rPr>
          <w:sz w:val="16"/>
          <w:szCs w:val="16"/>
        </w:rPr>
        <w:t xml:space="preserve">7.33.1.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178">
        <w:r w:rsidRPr="003464E7">
          <w:rPr>
            <w:sz w:val="16"/>
            <w:szCs w:val="16"/>
          </w:rPr>
          <w:t>подпунктов 1</w:t>
        </w:r>
      </w:hyperlink>
      <w:r w:rsidRPr="003464E7">
        <w:rPr>
          <w:sz w:val="16"/>
          <w:szCs w:val="16"/>
        </w:rPr>
        <w:t xml:space="preserve"> - </w:t>
      </w:r>
      <w:hyperlink r:id="rId179">
        <w:r w:rsidRPr="003464E7">
          <w:rPr>
            <w:sz w:val="16"/>
            <w:szCs w:val="16"/>
          </w:rPr>
          <w:t>3</w:t>
        </w:r>
      </w:hyperlink>
      <w:r w:rsidRPr="003464E7">
        <w:rPr>
          <w:sz w:val="16"/>
          <w:szCs w:val="16"/>
        </w:rPr>
        <w:t xml:space="preserve">, абзацев «а» и </w:t>
      </w:r>
      <w:hyperlink r:id="rId180">
        <w:r w:rsidRPr="003464E7">
          <w:rPr>
            <w:sz w:val="16"/>
            <w:szCs w:val="16"/>
          </w:rPr>
          <w:t>«б» подпункта 4 пункта 7.1</w:t>
        </w:r>
      </w:hyperlink>
      <w:r w:rsidRPr="003464E7">
        <w:rPr>
          <w:sz w:val="16"/>
          <w:szCs w:val="16"/>
        </w:rPr>
        <w:t xml:space="preserve">1.1, </w:t>
      </w:r>
      <w:hyperlink r:id="rId181">
        <w:r w:rsidRPr="003464E7">
          <w:rPr>
            <w:sz w:val="16"/>
            <w:szCs w:val="16"/>
          </w:rPr>
          <w:t>пунктов 7.11.2</w:t>
        </w:r>
      </w:hyperlink>
      <w:r w:rsidRPr="003464E7">
        <w:rPr>
          <w:sz w:val="16"/>
          <w:szCs w:val="16"/>
        </w:rPr>
        <w:t xml:space="preserve"> и </w:t>
      </w:r>
      <w:hyperlink r:id="rId182">
        <w:r w:rsidRPr="003464E7">
          <w:rPr>
            <w:sz w:val="16"/>
            <w:szCs w:val="16"/>
          </w:rPr>
          <w:t>7.11.3</w:t>
        </w:r>
      </w:hyperlink>
      <w:r w:rsidRPr="003464E7">
        <w:rPr>
          <w:sz w:val="16"/>
          <w:szCs w:val="16"/>
        </w:rPr>
        <w:t xml:space="preserve"> Типового положения о закупке. При этом такая независимая гарантия:</w:t>
      </w:r>
    </w:p>
    <w:p w:rsidR="003464E7" w:rsidRPr="003464E7" w:rsidRDefault="003464E7" w:rsidP="003464E7">
      <w:pPr>
        <w:ind w:firstLine="709"/>
        <w:jc w:val="both"/>
        <w:rPr>
          <w:sz w:val="16"/>
          <w:szCs w:val="16"/>
        </w:rPr>
      </w:pPr>
      <w:r w:rsidRPr="003464E7">
        <w:rPr>
          <w:sz w:val="16"/>
          <w:szCs w:val="16"/>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7.34. </w:t>
      </w:r>
      <w:hyperlink w:anchor="P947">
        <w:r w:rsidRPr="003464E7">
          <w:rPr>
            <w:rFonts w:ascii="Times New Roman" w:hAnsi="Times New Roman" w:cs="Times New Roman"/>
            <w:sz w:val="16"/>
            <w:szCs w:val="16"/>
          </w:rPr>
          <w:t>Пункты 7.5</w:t>
        </w:r>
      </w:hyperlink>
      <w:r w:rsidRPr="003464E7">
        <w:rPr>
          <w:rFonts w:ascii="Times New Roman" w:hAnsi="Times New Roman" w:cs="Times New Roman"/>
          <w:sz w:val="16"/>
          <w:szCs w:val="16"/>
        </w:rPr>
        <w:t xml:space="preserve"> – 7.33.1 Типового положения о закупке применяются заказчиком для целей осуществления конкурентной закупки с участием субъектов малого и среднего предпринимательства.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7.35. При осуществлении закупки товаров, работ, услуг у субъектов малого и среднего предпринимательства в договор,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183">
        <w:r w:rsidRPr="003464E7">
          <w:rPr>
            <w:rFonts w:ascii="Times New Roman" w:hAnsi="Times New Roman" w:cs="Times New Roman"/>
            <w:sz w:val="16"/>
            <w:szCs w:val="16"/>
          </w:rPr>
          <w:t>Постановлением</w:t>
        </w:r>
      </w:hyperlink>
      <w:r w:rsidRPr="003464E7">
        <w:rPr>
          <w:rFonts w:ascii="Times New Roman" w:hAnsi="Times New Roman" w:cs="Times New Roman"/>
          <w:sz w:val="16"/>
          <w:szCs w:val="16"/>
        </w:rPr>
        <w:t xml:space="preserve"> N 1352.</w:t>
      </w:r>
    </w:p>
    <w:p w:rsidR="003464E7" w:rsidRPr="003464E7" w:rsidRDefault="003464E7" w:rsidP="003464E7">
      <w:pPr>
        <w:pStyle w:val="ConsPlusNormal"/>
        <w:ind w:firstLine="708"/>
        <w:jc w:val="both"/>
        <w:rPr>
          <w:rFonts w:ascii="Times New Roman" w:hAnsi="Times New Roman" w:cs="Times New Roman"/>
          <w:sz w:val="16"/>
          <w:szCs w:val="16"/>
        </w:rPr>
      </w:pPr>
      <w:r w:rsidRPr="003464E7">
        <w:rPr>
          <w:rFonts w:ascii="Times New Roman" w:hAnsi="Times New Roman" w:cs="Times New Roman"/>
          <w:sz w:val="16"/>
          <w:szCs w:val="16"/>
        </w:rPr>
        <w:t xml:space="preserve">7.36. Заказчик обязан осуществлять закупки товаров, работ, услуг у субъектов малого и среднего предпринимательства в объеме не менее чем 25 процентов совокупного годового стоимостного объема договоров, заключенных по результатам закупок. </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подпунктом «б» пункта 7.2 Типового положения о закупке, должен составлять не менее чем 20 процентов совокупного годового стоимостного объема договоров, заключенных заказчиками по результатам закупок.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Порядок расчета такого совокупного стоимостного объема закупок установлен Постановлением № 1352. </w:t>
      </w:r>
    </w:p>
    <w:p w:rsidR="003464E7" w:rsidRPr="003464E7" w:rsidRDefault="003464E7" w:rsidP="003464E7">
      <w:pPr>
        <w:pStyle w:val="ConsPlusNormal"/>
        <w:ind w:firstLine="533"/>
        <w:jc w:val="both"/>
        <w:rPr>
          <w:rFonts w:ascii="Times New Roman" w:hAnsi="Times New Roman" w:cs="Times New Roman"/>
          <w:sz w:val="16"/>
          <w:szCs w:val="16"/>
        </w:rPr>
      </w:pPr>
      <w:r w:rsidRPr="003464E7">
        <w:rPr>
          <w:rFonts w:ascii="Times New Roman" w:hAnsi="Times New Roman" w:cs="Times New Roman"/>
          <w:sz w:val="16"/>
          <w:szCs w:val="16"/>
        </w:rPr>
        <w:t xml:space="preserve">  Совокупный годовой стоимостной объем договоров, заключенных заказчиками с субъектами малого и среднего предпринимательства по результатам закупок в соответствии с разделом 6.12 Типового положения о закупке, учитывается в объеме закупок, осуществленных в соответствии с подпунктом «б» пункта 7.2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7.37. Положения настоящего Типового положения о закупке,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184">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от 27.11.2018 N 422-ФЗ "О проведении эксперимента по установлению специального налогового режима "Налог на профессиональный доход",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особенностей, предусмотренных </w:t>
      </w:r>
      <w:hyperlink r:id="rId185">
        <w:r w:rsidRPr="003464E7">
          <w:rPr>
            <w:rFonts w:ascii="Times New Roman" w:hAnsi="Times New Roman" w:cs="Times New Roman"/>
            <w:sz w:val="16"/>
            <w:szCs w:val="16"/>
          </w:rPr>
          <w:t>пунктом 2(4)</w:t>
        </w:r>
      </w:hyperlink>
      <w:r w:rsidRPr="003464E7">
        <w:rPr>
          <w:rFonts w:ascii="Times New Roman" w:hAnsi="Times New Roman" w:cs="Times New Roman"/>
          <w:sz w:val="16"/>
          <w:szCs w:val="16"/>
        </w:rPr>
        <w:t xml:space="preserve"> Постановления N 1352.</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Title"/>
        <w:jc w:val="center"/>
        <w:outlineLvl w:val="1"/>
        <w:rPr>
          <w:sz w:val="16"/>
          <w:szCs w:val="16"/>
        </w:rPr>
      </w:pPr>
      <w:r w:rsidRPr="003464E7">
        <w:rPr>
          <w:sz w:val="16"/>
          <w:szCs w:val="16"/>
        </w:rPr>
        <w:t>Глава 8. ПОРЯДОК ЗАКЛЮЧЕНИЯ, ИСПОЛНЕНИЯ,</w:t>
      </w:r>
    </w:p>
    <w:p w:rsidR="003464E7" w:rsidRPr="003464E7" w:rsidRDefault="003464E7" w:rsidP="003464E7">
      <w:pPr>
        <w:pStyle w:val="ConsPlusTitle"/>
        <w:jc w:val="center"/>
        <w:rPr>
          <w:sz w:val="16"/>
          <w:szCs w:val="16"/>
        </w:rPr>
      </w:pPr>
      <w:r w:rsidRPr="003464E7">
        <w:rPr>
          <w:sz w:val="16"/>
          <w:szCs w:val="16"/>
        </w:rPr>
        <w:t>ИЗМЕНЕНИЯ И РАСТОРЖЕНИЯ ДОГОВОРОВ</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Title"/>
        <w:ind w:firstLine="709"/>
        <w:jc w:val="center"/>
        <w:outlineLvl w:val="2"/>
        <w:rPr>
          <w:sz w:val="16"/>
          <w:szCs w:val="16"/>
        </w:rPr>
      </w:pPr>
      <w:r w:rsidRPr="003464E7">
        <w:rPr>
          <w:sz w:val="16"/>
          <w:szCs w:val="16"/>
        </w:rPr>
        <w:t>Раздел 8.1. Порядок заключения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8.1.1. Договор по результатам проведенной закупки заключается в порядке, указанном в извещении об осуществлении закупки и (или) документации о конкурентной закупке, путем включения условий исполнения договора, предложенных участником закупки, с </w:t>
      </w:r>
      <w:r w:rsidRPr="003464E7">
        <w:rPr>
          <w:rFonts w:ascii="Times New Roman" w:hAnsi="Times New Roman" w:cs="Times New Roman"/>
          <w:sz w:val="16"/>
          <w:szCs w:val="16"/>
        </w:rPr>
        <w:t>которым заключается договор, в проект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течение пяти рабочих дней с даты размещения заказчиком проекта договора победитель закупки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об осуществлении закупки и (или)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В случае, если при проведении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соответствии с </w:t>
      </w:r>
      <w:hyperlink w:anchor="P313">
        <w:r w:rsidRPr="003464E7">
          <w:rPr>
            <w:rFonts w:ascii="Times New Roman" w:hAnsi="Times New Roman" w:cs="Times New Roman"/>
            <w:sz w:val="16"/>
            <w:szCs w:val="16"/>
          </w:rPr>
          <w:t>разделом 4.7</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 предоставления таким победителем обеспечения исполнения договора, если данное требование установлено в извещении об осуществлении закупки и (или) документации о конкурентной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p>
    <w:p w:rsidR="003464E7" w:rsidRPr="003464E7" w:rsidRDefault="003464E7" w:rsidP="003464E7">
      <w:pPr>
        <w:pStyle w:val="ConsPlusNormal"/>
        <w:ind w:firstLine="709"/>
        <w:jc w:val="both"/>
        <w:rPr>
          <w:rFonts w:ascii="Times New Roman" w:hAnsi="Times New Roman" w:cs="Times New Roman"/>
          <w:sz w:val="16"/>
          <w:szCs w:val="16"/>
        </w:rPr>
      </w:pPr>
      <w:bookmarkStart w:id="232" w:name="P1048"/>
      <w:bookmarkEnd w:id="232"/>
      <w:r w:rsidRPr="003464E7">
        <w:rPr>
          <w:rFonts w:ascii="Times New Roman" w:hAnsi="Times New Roman" w:cs="Times New Roman"/>
          <w:sz w:val="16"/>
          <w:szCs w:val="16"/>
        </w:rPr>
        <w:t>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8.1.3.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3464E7" w:rsidRPr="003464E7" w:rsidRDefault="003464E7" w:rsidP="003464E7">
      <w:pPr>
        <w:pStyle w:val="ConsPlusNormal"/>
        <w:ind w:firstLine="709"/>
        <w:jc w:val="both"/>
        <w:rPr>
          <w:rFonts w:ascii="Times New Roman" w:hAnsi="Times New Roman" w:cs="Times New Roman"/>
          <w:sz w:val="16"/>
          <w:szCs w:val="16"/>
        </w:rPr>
      </w:pPr>
      <w:bookmarkStart w:id="233" w:name="P1050"/>
      <w:bookmarkEnd w:id="233"/>
      <w:r w:rsidRPr="003464E7">
        <w:rPr>
          <w:rFonts w:ascii="Times New Roman" w:hAnsi="Times New Roman" w:cs="Times New Roman"/>
          <w:sz w:val="16"/>
          <w:szCs w:val="16"/>
        </w:rPr>
        <w:t>8.1.4. По результатам закупки договор заключается с победителем закупки, а в случаях,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8.1.5. Заказчик принимает решение об отказе от заключения договора в следующих случаях:</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8.1.6. В случае отказа от заключения договора заказчик: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оформляет протокол отказа от заключения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2) осуществляет возврат участнику денежных средств, перечисленных в качестве обеспечения заявки, за исключением случаев, указанных в </w:t>
      </w:r>
      <w:hyperlink w:anchor="P556">
        <w:r w:rsidRPr="003464E7">
          <w:rPr>
            <w:rFonts w:ascii="Times New Roman" w:hAnsi="Times New Roman" w:cs="Times New Roman"/>
            <w:sz w:val="16"/>
            <w:szCs w:val="16"/>
          </w:rPr>
          <w:t>пункте 6.4.10</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8.1.7. Победитель закупки или участник закупки, на которого возлагается обязанность заключения договора в соответствии с </w:t>
      </w:r>
      <w:hyperlink w:anchor="P1050">
        <w:r w:rsidRPr="003464E7">
          <w:rPr>
            <w:rFonts w:ascii="Times New Roman" w:hAnsi="Times New Roman" w:cs="Times New Roman"/>
            <w:sz w:val="16"/>
            <w:szCs w:val="16"/>
          </w:rPr>
          <w:t>пунктом 8.1.4</w:t>
        </w:r>
      </w:hyperlink>
      <w:r w:rsidRPr="003464E7">
        <w:rPr>
          <w:rFonts w:ascii="Times New Roman" w:hAnsi="Times New Roman" w:cs="Times New Roman"/>
          <w:sz w:val="16"/>
          <w:szCs w:val="16"/>
        </w:rPr>
        <w:t xml:space="preserve"> Типового положения о закупке, считается уклонившимся от заключения договора при наступлении любого из следующих событий: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предоставление участником закупки письменного отказа от заключения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непредоставление участником закупки в указанные в извещении об осуществлении закупки и (или) документации о конкурентной закупке сроки подписанного со своей стороны проекта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непредоставление обеспечения исполнения договора в соответствии с указанными в извещении об осуществлении закупки 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Типовым положением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8.1.8.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w:t>
      </w:r>
      <w:r w:rsidRPr="003464E7">
        <w:rPr>
          <w:rFonts w:ascii="Times New Roman" w:hAnsi="Times New Roman" w:cs="Times New Roman"/>
          <w:sz w:val="16"/>
          <w:szCs w:val="16"/>
        </w:rPr>
        <w:lastRenderedPageBreak/>
        <w:t xml:space="preserve">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w:t>
      </w:r>
      <w:hyperlink w:anchor="P1048">
        <w:r w:rsidRPr="003464E7">
          <w:rPr>
            <w:rFonts w:ascii="Times New Roman" w:hAnsi="Times New Roman" w:cs="Times New Roman"/>
            <w:sz w:val="16"/>
            <w:szCs w:val="16"/>
          </w:rPr>
          <w:t>пункте 8.1.2</w:t>
        </w:r>
      </w:hyperlink>
      <w:r w:rsidRPr="003464E7">
        <w:rPr>
          <w:rFonts w:ascii="Times New Roman" w:hAnsi="Times New Roman" w:cs="Times New Roman"/>
          <w:sz w:val="16"/>
          <w:szCs w:val="16"/>
        </w:rPr>
        <w:t xml:space="preserve">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8.1.9. Заказчик и участник закупки, с которым заключается договор (далее в подразделе - стороны), могут проводить преддоговорные переговоры, в том числе путем направления протоколов разногласий.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Типовом положении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Типовом положении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8.1.10.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8.1.11. При разработке проекта договора заказчик руководствуется </w:t>
      </w:r>
      <w:hyperlink w:anchor="P1393">
        <w:r w:rsidRPr="003464E7">
          <w:rPr>
            <w:rFonts w:ascii="Times New Roman" w:hAnsi="Times New Roman" w:cs="Times New Roman"/>
            <w:sz w:val="16"/>
            <w:szCs w:val="16"/>
          </w:rPr>
          <w:t>Требованиями</w:t>
        </w:r>
      </w:hyperlink>
      <w:r w:rsidRPr="003464E7">
        <w:rPr>
          <w:rFonts w:ascii="Times New Roman" w:hAnsi="Times New Roman" w:cs="Times New Roman"/>
          <w:sz w:val="16"/>
          <w:szCs w:val="16"/>
        </w:rPr>
        <w:t xml:space="preserve"> к разделам и содержанию договоров (приложение N 2 к Типовому положению о закупке), а также вправе руководствоваться типовыми договорами на поставку товаров, выполнение работ, оказание услуг и методическими рекомендациями по составлению данных договоров (</w:t>
      </w:r>
      <w:hyperlink w:anchor="P1522">
        <w:r w:rsidRPr="003464E7">
          <w:rPr>
            <w:rFonts w:ascii="Times New Roman" w:hAnsi="Times New Roman" w:cs="Times New Roman"/>
            <w:sz w:val="16"/>
            <w:szCs w:val="16"/>
          </w:rPr>
          <w:t>приложения N 3</w:t>
        </w:r>
      </w:hyperlink>
      <w:r w:rsidRPr="003464E7">
        <w:rPr>
          <w:rFonts w:ascii="Times New Roman" w:hAnsi="Times New Roman" w:cs="Times New Roman"/>
          <w:sz w:val="16"/>
          <w:szCs w:val="16"/>
        </w:rPr>
        <w:t xml:space="preserve"> - </w:t>
      </w:r>
      <w:hyperlink w:anchor="P3003">
        <w:r w:rsidRPr="003464E7">
          <w:rPr>
            <w:rFonts w:ascii="Times New Roman" w:hAnsi="Times New Roman" w:cs="Times New Roman"/>
            <w:sz w:val="16"/>
            <w:szCs w:val="16"/>
          </w:rPr>
          <w:t>8</w:t>
        </w:r>
      </w:hyperlink>
      <w:r w:rsidRPr="003464E7">
        <w:rPr>
          <w:rFonts w:ascii="Times New Roman" w:hAnsi="Times New Roman" w:cs="Times New Roman"/>
          <w:sz w:val="16"/>
          <w:szCs w:val="16"/>
        </w:rPr>
        <w:t xml:space="preserve"> к Типовому положению о закупке).</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Title"/>
        <w:ind w:firstLine="709"/>
        <w:jc w:val="center"/>
        <w:outlineLvl w:val="2"/>
        <w:rPr>
          <w:sz w:val="16"/>
          <w:szCs w:val="16"/>
        </w:rPr>
      </w:pPr>
      <w:r w:rsidRPr="003464E7">
        <w:rPr>
          <w:sz w:val="16"/>
          <w:szCs w:val="16"/>
        </w:rPr>
        <w:t>Раздел 8.2. Порядок исполнения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8.2.1.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Типового положения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8.2.2.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w:t>
      </w:r>
      <w:hyperlink r:id="rId186">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N 223-ФЗ.</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8.2.3. По решению заказчика для приемки результатов договора (его отдельных этапов) может создаваться приемочная комиссия.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8.2.4.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8.2.5.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w:t>
      </w:r>
      <w:r w:rsidRPr="003464E7">
        <w:rPr>
          <w:rFonts w:ascii="Times New Roman" w:hAnsi="Times New Roman" w:cs="Times New Roman"/>
          <w:sz w:val="16"/>
          <w:szCs w:val="16"/>
        </w:rPr>
        <w:t>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8.2.6.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8.2.7.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8.2.8. В случае перемены заказчика права и обязанности заказчика, предусмотренные договором, переходят к новому заказчику.</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8.2.9. Заказчик списывает начисленные поставщику (подрядчику, исполнителю) суммы неустоек (штрафов, пеней) в связи с неисполнением или ненадлежащем исполнением обязательств, предусмотренных договором, в случаях и порядке, установленных Правительством Российской Федерации в соответствии с Федеральным </w:t>
      </w:r>
      <w:hyperlink r:id="rId187">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N 44-ФЗ.</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8.2.10.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3464E7" w:rsidRPr="003464E7" w:rsidRDefault="003464E7" w:rsidP="003464E7">
      <w:pPr>
        <w:pStyle w:val="ConsPlusTitle"/>
        <w:ind w:firstLine="709"/>
        <w:jc w:val="center"/>
        <w:outlineLvl w:val="2"/>
        <w:rPr>
          <w:sz w:val="16"/>
          <w:szCs w:val="16"/>
        </w:rPr>
      </w:pPr>
      <w:r w:rsidRPr="003464E7">
        <w:rPr>
          <w:sz w:val="16"/>
          <w:szCs w:val="16"/>
        </w:rPr>
        <w:t>Раздел 8.3. Порядок изменения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8.3.1.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если при исполнении договора, заключенного до 01.01.2024, возникли независящие от сторон договора обстоятельства, влекущие невозможность его исполнения. Такое изменение допускается при наличии в письменной форме обоснования поставщика (подрядчика, исполнителя) такого изменения; </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изменение в соответствии с законодательством Российской Федерации регулируемых цен (тарифов) на товары, работы, услуги;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w:t>
      </w:r>
      <w:r w:rsidRPr="003464E7">
        <w:rPr>
          <w:rFonts w:ascii="Times New Roman" w:hAnsi="Times New Roman" w:cs="Times New Roman"/>
          <w:sz w:val="16"/>
          <w:szCs w:val="16"/>
        </w:rPr>
        <w:lastRenderedPageBreak/>
        <w:t>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4.1) до 31.12.2023 по договорам, заключенным с единственным поставщиком (подрядчиком, исполнителем) в соответствии с подпунктом 3 пункта 6.10.3 Типового положения о закупке;</w:t>
      </w:r>
    </w:p>
    <w:p w:rsidR="003464E7" w:rsidRPr="003464E7" w:rsidRDefault="003464E7" w:rsidP="003464E7">
      <w:pPr>
        <w:pStyle w:val="ConsPlusNormal"/>
        <w:ind w:firstLine="540"/>
        <w:jc w:val="both"/>
        <w:rPr>
          <w:rFonts w:ascii="Times New Roman" w:hAnsi="Times New Roman" w:cs="Times New Roman"/>
          <w:sz w:val="16"/>
          <w:szCs w:val="16"/>
        </w:rPr>
      </w:pPr>
      <w:r w:rsidRPr="003464E7">
        <w:rPr>
          <w:rFonts w:ascii="Times New Roman" w:hAnsi="Times New Roman" w:cs="Times New Roman"/>
          <w:sz w:val="16"/>
          <w:szCs w:val="16"/>
        </w:rPr>
        <w:t xml:space="preserve">5)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срок до 31.12.2023 и обязательства по нему на дату заключения соглашения об изменении условий договора не исполнены, в связи с существенным увеличением цен на строительные ресурсы, подлежащие поставке и (или) использованию при исполнении такого договора. Соглашение об изменении существенных условий договора заключается в случаях и в порядке, установленных </w:t>
      </w:r>
      <w:hyperlink r:id="rId188">
        <w:r w:rsidRPr="003464E7">
          <w:rPr>
            <w:rFonts w:ascii="Times New Roman" w:hAnsi="Times New Roman" w:cs="Times New Roman"/>
            <w:sz w:val="16"/>
            <w:szCs w:val="16"/>
          </w:rPr>
          <w:t>постановлением</w:t>
        </w:r>
      </w:hyperlink>
      <w:r w:rsidRPr="003464E7">
        <w:rPr>
          <w:rFonts w:ascii="Times New Roman" w:hAnsi="Times New Roman" w:cs="Times New Roman"/>
          <w:sz w:val="16"/>
          <w:szCs w:val="16"/>
        </w:rPr>
        <w:t xml:space="preserve"> Правительства Новосибирской области от 07.09.2021 № 348-п «О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3464E7" w:rsidRPr="003464E7" w:rsidRDefault="003464E7" w:rsidP="003464E7">
      <w:pPr>
        <w:pStyle w:val="ConsPlusNormal"/>
        <w:ind w:firstLine="708"/>
        <w:jc w:val="both"/>
        <w:rPr>
          <w:rFonts w:ascii="Times New Roman" w:hAnsi="Times New Roman" w:cs="Times New Roman"/>
          <w:sz w:val="16"/>
          <w:szCs w:val="16"/>
        </w:rPr>
      </w:pPr>
      <w:r w:rsidRPr="003464E7">
        <w:rPr>
          <w:rFonts w:ascii="Times New Roman" w:hAnsi="Times New Roman" w:cs="Times New Roman"/>
          <w:sz w:val="16"/>
          <w:szCs w:val="16"/>
        </w:rPr>
        <w:t>6) до 31.12.2023, если в ходе исполнения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возникли независящие от сторон договора обстоятельства, влекущие невозможность его исполнения. Условия и порядок заключения соглашения об изменении существенных условий договора заключается в случаях и в порядке, установленных постановлением Правительства РФ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3464E7" w:rsidRPr="003464E7" w:rsidRDefault="003464E7" w:rsidP="003464E7">
      <w:pPr>
        <w:pStyle w:val="ConsPlusNormal"/>
        <w:ind w:firstLine="708"/>
        <w:jc w:val="both"/>
        <w:rPr>
          <w:rFonts w:ascii="Times New Roman" w:hAnsi="Times New Roman" w:cs="Times New Roman"/>
          <w:sz w:val="16"/>
          <w:szCs w:val="16"/>
        </w:rPr>
      </w:pPr>
      <w:r w:rsidRPr="003464E7">
        <w:rPr>
          <w:rFonts w:ascii="Times New Roman" w:hAnsi="Times New Roman" w:cs="Times New Roman"/>
          <w:sz w:val="16"/>
          <w:szCs w:val="16"/>
        </w:rPr>
        <w:t>7) в случае возникновения необходимости изменения сроков исполнения обязательств по договору, вызванной обстоятельствами непреодолимой силы или просрочкой исполнения заказчиком своих обязательств по договору;</w:t>
      </w:r>
    </w:p>
    <w:p w:rsidR="003464E7" w:rsidRPr="003464E7" w:rsidRDefault="003464E7" w:rsidP="003464E7">
      <w:pPr>
        <w:pStyle w:val="ConsPlusNormal"/>
        <w:ind w:firstLine="708"/>
        <w:jc w:val="both"/>
        <w:rPr>
          <w:rFonts w:ascii="Times New Roman" w:hAnsi="Times New Roman" w:cs="Times New Roman"/>
          <w:sz w:val="16"/>
          <w:szCs w:val="16"/>
        </w:rPr>
      </w:pPr>
      <w:r w:rsidRPr="003464E7">
        <w:rPr>
          <w:rFonts w:ascii="Times New Roman" w:hAnsi="Times New Roman" w:cs="Times New Roman"/>
          <w:sz w:val="16"/>
          <w:szCs w:val="16"/>
        </w:rPr>
        <w:t>8)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rsidR="003464E7" w:rsidRPr="003464E7" w:rsidRDefault="003464E7" w:rsidP="003464E7">
      <w:pPr>
        <w:pStyle w:val="ConsPlusNormal"/>
        <w:ind w:firstLine="708"/>
        <w:jc w:val="both"/>
        <w:rPr>
          <w:rFonts w:ascii="Times New Roman" w:hAnsi="Times New Roman" w:cs="Times New Roman"/>
          <w:sz w:val="16"/>
          <w:szCs w:val="16"/>
        </w:rPr>
      </w:pPr>
      <w:r w:rsidRPr="003464E7">
        <w:rPr>
          <w:rFonts w:ascii="Times New Roman" w:hAnsi="Times New Roman" w:cs="Times New Roman"/>
          <w:sz w:val="16"/>
          <w:szCs w:val="16"/>
        </w:rPr>
        <w:t>9) до 31.12.2023 по договорам, предметом которых является поставка лекарственных препаратов, медицинских изделий, расходных материалов, если по предложению заказчика увеличивается предусмотренное договором количество таких препаратов, изделий, материалов не более чем на тридцать процентов или уменьшается предусмотренное договором количество таких препаратов, изделий, материалов не более чем на тридцать процентов. При этом по соглашению сторон допускается изменение цены договора пропорционально дополнительному количеству лекарственных препаратов, медицинских изделий, расходных материалов исходя из установленной в договоре цены единицы таких препаратов, изделий, материалов, но не более чем на тридцать процентов цены договора. При уменьшении предусмотренных договором количества лекарственных препаратов, медицинских изделий, расходных материалов стороны договора обязаны уменьшить цену договора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договором количества таких препаратов, изделий, материалов должна определяться как частное от деления первоначальной цены договора на предусмотренное в договоре количество лекарственных препаратов, медицинских изделий, расходных материалов.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8.3.2.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w:t>
      </w:r>
      <w:r w:rsidRPr="003464E7">
        <w:rPr>
          <w:rFonts w:ascii="Times New Roman" w:hAnsi="Times New Roman" w:cs="Times New Roman"/>
          <w:sz w:val="16"/>
          <w:szCs w:val="16"/>
        </w:rPr>
        <w:t>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8.3.3. Предусмотренные пунктом 8.3.1 Типового положения о закупке изменения осуществляются при условии предоставления поставщиком (подрядчиком, исполнителем) обеспечения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при определении поставщика (подрядчика, исполнителя) требование обеспечения исполнения договора установлено в соответствии с разделом 6.6 Типового положения о закупке. Изменение размера обеспечения исполнения договора производится пропорционально стоимости новых обязательств (при увеличении цены договора) либо стоимости исполненных обязательств, приемка и оплата которых осуществлены в порядке и сроки, предусмотренные договором (уменьшение размера обеспечения исполнения договора). 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Раздел 8.4. Порядок расторжения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8.4.2. Заказчик вправе принять решение об одностороннем отказе от исполнения договора по основаниям, предусмотренным Гражданским </w:t>
      </w:r>
      <w:hyperlink r:id="rId189">
        <w:r w:rsidRPr="003464E7">
          <w:rPr>
            <w:rFonts w:ascii="Times New Roman" w:hAnsi="Times New Roman" w:cs="Times New Roman"/>
            <w:sz w:val="16"/>
            <w:szCs w:val="16"/>
          </w:rPr>
          <w:t>кодексом</w:t>
        </w:r>
      </w:hyperlink>
      <w:r w:rsidRPr="003464E7">
        <w:rPr>
          <w:rFonts w:ascii="Times New Roman" w:hAnsi="Times New Roman" w:cs="Times New Roman"/>
          <w:sz w:val="16"/>
          <w:szCs w:val="16"/>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закупки или документацией о конкурентной закупке и договором.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8.4.3.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об осуществлении закупки,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8.4.4.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8.4.5.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8.4.6.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8.4.7.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8.4.8.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w:t>
      </w:r>
      <w:r w:rsidRPr="003464E7">
        <w:rPr>
          <w:rFonts w:ascii="Times New Roman" w:hAnsi="Times New Roman" w:cs="Times New Roman"/>
          <w:sz w:val="16"/>
          <w:szCs w:val="16"/>
        </w:rPr>
        <w:lastRenderedPageBreak/>
        <w:t>основанием для одностороннего отказа заказчика от исполнения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8.4.9. В случае расторжения договора в связи с односторонним отказом заказчика от исполнения договора по основаниям, предусмотренным Гражданским </w:t>
      </w:r>
      <w:hyperlink r:id="rId190">
        <w:r w:rsidRPr="003464E7">
          <w:rPr>
            <w:rFonts w:ascii="Times New Roman" w:hAnsi="Times New Roman" w:cs="Times New Roman"/>
            <w:sz w:val="16"/>
            <w:szCs w:val="16"/>
          </w:rPr>
          <w:t>кодексом</w:t>
        </w:r>
      </w:hyperlink>
      <w:r w:rsidRPr="003464E7">
        <w:rPr>
          <w:rFonts w:ascii="Times New Roman" w:hAnsi="Times New Roman" w:cs="Times New Roman"/>
          <w:sz w:val="16"/>
          <w:szCs w:val="16"/>
        </w:rPr>
        <w:t xml:space="preserve"> Российской Федерации для одностороннего отказа от исполнения отдельных видов обязательств,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8.4.10.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8.4.11. Поставщик (подрядчик, исполнитель) вправе принять решение об одностороннем отказе от исполнения договора по основаниям, предусмотренным Гражданским </w:t>
      </w:r>
      <w:hyperlink r:id="rId191">
        <w:r w:rsidRPr="003464E7">
          <w:rPr>
            <w:rFonts w:ascii="Times New Roman" w:hAnsi="Times New Roman" w:cs="Times New Roman"/>
            <w:sz w:val="16"/>
            <w:szCs w:val="16"/>
          </w:rPr>
          <w:t>кодексом</w:t>
        </w:r>
      </w:hyperlink>
      <w:r w:rsidRPr="003464E7">
        <w:rPr>
          <w:rFonts w:ascii="Times New Roman" w:hAnsi="Times New Roman" w:cs="Times New Roman"/>
          <w:sz w:val="16"/>
          <w:szCs w:val="16"/>
        </w:rP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8.4.12.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8.4.13.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8.4.14.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8.4.15.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8.4.16.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Типовым положением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8.4.17.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Федеральным </w:t>
      </w:r>
      <w:hyperlink r:id="rId192">
        <w:r w:rsidRPr="003464E7">
          <w:rPr>
            <w:rFonts w:ascii="Times New Roman" w:hAnsi="Times New Roman" w:cs="Times New Roman"/>
            <w:sz w:val="16"/>
            <w:szCs w:val="16"/>
          </w:rPr>
          <w:t>законом</w:t>
        </w:r>
      </w:hyperlink>
      <w:r w:rsidRPr="003464E7">
        <w:rPr>
          <w:rFonts w:ascii="Times New Roman" w:hAnsi="Times New Roman" w:cs="Times New Roman"/>
          <w:sz w:val="16"/>
          <w:szCs w:val="16"/>
        </w:rPr>
        <w:t xml:space="preserve"> N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Title"/>
        <w:jc w:val="center"/>
        <w:outlineLvl w:val="1"/>
        <w:rPr>
          <w:sz w:val="16"/>
          <w:szCs w:val="16"/>
        </w:rPr>
      </w:pPr>
      <w:r w:rsidRPr="003464E7">
        <w:rPr>
          <w:sz w:val="16"/>
          <w:szCs w:val="16"/>
        </w:rPr>
        <w:t>Глава 9. ОТВЕТСТВЕННОСТЬ ЗА НАРУШЕНИЕ</w:t>
      </w:r>
    </w:p>
    <w:p w:rsidR="003464E7" w:rsidRPr="003464E7" w:rsidRDefault="003464E7" w:rsidP="003464E7">
      <w:pPr>
        <w:pStyle w:val="ConsPlusTitle"/>
        <w:jc w:val="center"/>
        <w:rPr>
          <w:sz w:val="16"/>
          <w:szCs w:val="16"/>
        </w:rPr>
      </w:pPr>
      <w:r w:rsidRPr="003464E7">
        <w:rPr>
          <w:sz w:val="16"/>
          <w:szCs w:val="16"/>
        </w:rPr>
        <w:t>ТРЕБОВАНИЙ ТИПОВОГО ПОЛОЖЕНИЯ О ЗАКУПКЕ</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За нарушение требований Типового положения о закупке виновные лица несут ответственность в соответствии с законодательством Российской Федерации.</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Title"/>
        <w:jc w:val="center"/>
        <w:outlineLvl w:val="1"/>
        <w:rPr>
          <w:sz w:val="16"/>
          <w:szCs w:val="16"/>
        </w:rPr>
      </w:pPr>
      <w:r w:rsidRPr="003464E7">
        <w:rPr>
          <w:sz w:val="16"/>
          <w:szCs w:val="16"/>
        </w:rPr>
        <w:t>Глава 10. ПРИЛОЖЕНИЯ</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 Типовому положению о закупке прилагаются и являются его неотъемлемой частью:</w:t>
      </w:r>
    </w:p>
    <w:p w:rsidR="003464E7" w:rsidRPr="003464E7" w:rsidRDefault="001B7D26" w:rsidP="003464E7">
      <w:pPr>
        <w:pStyle w:val="ConsPlusNormal"/>
        <w:ind w:firstLine="709"/>
        <w:jc w:val="both"/>
        <w:rPr>
          <w:rFonts w:ascii="Times New Roman" w:hAnsi="Times New Roman" w:cs="Times New Roman"/>
          <w:sz w:val="16"/>
          <w:szCs w:val="16"/>
        </w:rPr>
      </w:pPr>
      <w:hyperlink w:anchor="P1157">
        <w:r w:rsidR="003464E7" w:rsidRPr="003464E7">
          <w:rPr>
            <w:rFonts w:ascii="Times New Roman" w:hAnsi="Times New Roman" w:cs="Times New Roman"/>
            <w:sz w:val="16"/>
            <w:szCs w:val="16"/>
          </w:rPr>
          <w:t>приложение 1</w:t>
        </w:r>
      </w:hyperlink>
      <w:r w:rsidR="003464E7" w:rsidRPr="003464E7">
        <w:rPr>
          <w:rFonts w:ascii="Times New Roman" w:hAnsi="Times New Roman" w:cs="Times New Roman"/>
          <w:sz w:val="16"/>
          <w:szCs w:val="16"/>
        </w:rPr>
        <w:t xml:space="preserve"> - правила оценки заявок, окончательных предложений участников закупки товаров, работ, услуг;</w:t>
      </w:r>
    </w:p>
    <w:p w:rsidR="003464E7" w:rsidRPr="003464E7" w:rsidRDefault="001B7D26" w:rsidP="003464E7">
      <w:pPr>
        <w:pStyle w:val="ConsPlusNormal"/>
        <w:ind w:firstLine="709"/>
        <w:jc w:val="both"/>
        <w:rPr>
          <w:rFonts w:ascii="Times New Roman" w:hAnsi="Times New Roman" w:cs="Times New Roman"/>
          <w:sz w:val="16"/>
          <w:szCs w:val="16"/>
        </w:rPr>
      </w:pPr>
      <w:hyperlink w:anchor="P1393">
        <w:r w:rsidR="003464E7" w:rsidRPr="003464E7">
          <w:rPr>
            <w:rFonts w:ascii="Times New Roman" w:hAnsi="Times New Roman" w:cs="Times New Roman"/>
            <w:sz w:val="16"/>
            <w:szCs w:val="16"/>
          </w:rPr>
          <w:t>приложение 2</w:t>
        </w:r>
      </w:hyperlink>
      <w:r w:rsidR="003464E7" w:rsidRPr="003464E7">
        <w:rPr>
          <w:rFonts w:ascii="Times New Roman" w:hAnsi="Times New Roman" w:cs="Times New Roman"/>
          <w:sz w:val="16"/>
          <w:szCs w:val="16"/>
        </w:rPr>
        <w:t xml:space="preserve"> - требования к разделам и содержанию договоров;</w:t>
      </w:r>
    </w:p>
    <w:p w:rsidR="003464E7" w:rsidRPr="003464E7" w:rsidRDefault="001B7D26" w:rsidP="003464E7">
      <w:pPr>
        <w:pStyle w:val="ConsPlusNormal"/>
        <w:ind w:firstLine="709"/>
        <w:jc w:val="both"/>
        <w:rPr>
          <w:rFonts w:ascii="Times New Roman" w:hAnsi="Times New Roman" w:cs="Times New Roman"/>
          <w:sz w:val="16"/>
          <w:szCs w:val="16"/>
        </w:rPr>
      </w:pPr>
      <w:hyperlink w:anchor="P1522">
        <w:r w:rsidR="003464E7" w:rsidRPr="003464E7">
          <w:rPr>
            <w:rFonts w:ascii="Times New Roman" w:hAnsi="Times New Roman" w:cs="Times New Roman"/>
            <w:sz w:val="16"/>
            <w:szCs w:val="16"/>
          </w:rPr>
          <w:t>приложение 3</w:t>
        </w:r>
      </w:hyperlink>
      <w:r w:rsidR="003464E7" w:rsidRPr="003464E7">
        <w:rPr>
          <w:rFonts w:ascii="Times New Roman" w:hAnsi="Times New Roman" w:cs="Times New Roman"/>
          <w:sz w:val="16"/>
          <w:szCs w:val="16"/>
        </w:rPr>
        <w:t xml:space="preserve"> - типовой договор на поставку товаров;</w:t>
      </w:r>
    </w:p>
    <w:p w:rsidR="003464E7" w:rsidRPr="003464E7" w:rsidRDefault="001B7D26" w:rsidP="003464E7">
      <w:pPr>
        <w:pStyle w:val="ConsPlusNormal"/>
        <w:ind w:firstLine="709"/>
        <w:jc w:val="both"/>
        <w:rPr>
          <w:rFonts w:ascii="Times New Roman" w:hAnsi="Times New Roman" w:cs="Times New Roman"/>
          <w:sz w:val="16"/>
          <w:szCs w:val="16"/>
        </w:rPr>
      </w:pPr>
      <w:hyperlink w:anchor="P1947">
        <w:r w:rsidR="003464E7" w:rsidRPr="003464E7">
          <w:rPr>
            <w:rFonts w:ascii="Times New Roman" w:hAnsi="Times New Roman" w:cs="Times New Roman"/>
            <w:sz w:val="16"/>
            <w:szCs w:val="16"/>
          </w:rPr>
          <w:t>приложение 4</w:t>
        </w:r>
      </w:hyperlink>
      <w:r w:rsidR="003464E7" w:rsidRPr="003464E7">
        <w:rPr>
          <w:rFonts w:ascii="Times New Roman" w:hAnsi="Times New Roman" w:cs="Times New Roman"/>
          <w:sz w:val="16"/>
          <w:szCs w:val="16"/>
        </w:rPr>
        <w:t xml:space="preserve"> - типовой договор на выполнение работ;</w:t>
      </w:r>
    </w:p>
    <w:p w:rsidR="003464E7" w:rsidRPr="003464E7" w:rsidRDefault="001B7D26" w:rsidP="003464E7">
      <w:pPr>
        <w:pStyle w:val="ConsPlusNormal"/>
        <w:ind w:firstLine="709"/>
        <w:jc w:val="both"/>
        <w:rPr>
          <w:rFonts w:ascii="Times New Roman" w:hAnsi="Times New Roman" w:cs="Times New Roman"/>
          <w:sz w:val="16"/>
          <w:szCs w:val="16"/>
        </w:rPr>
      </w:pPr>
      <w:hyperlink w:anchor="P2324">
        <w:r w:rsidR="003464E7" w:rsidRPr="003464E7">
          <w:rPr>
            <w:rFonts w:ascii="Times New Roman" w:hAnsi="Times New Roman" w:cs="Times New Roman"/>
            <w:sz w:val="16"/>
            <w:szCs w:val="16"/>
          </w:rPr>
          <w:t>приложение 5</w:t>
        </w:r>
      </w:hyperlink>
      <w:r w:rsidR="003464E7" w:rsidRPr="003464E7">
        <w:rPr>
          <w:rFonts w:ascii="Times New Roman" w:hAnsi="Times New Roman" w:cs="Times New Roman"/>
          <w:sz w:val="16"/>
          <w:szCs w:val="16"/>
        </w:rPr>
        <w:t xml:space="preserve"> - типовой договор на оказание услуг;</w:t>
      </w:r>
    </w:p>
    <w:p w:rsidR="003464E7" w:rsidRPr="003464E7" w:rsidRDefault="001B7D26" w:rsidP="003464E7">
      <w:pPr>
        <w:pStyle w:val="ConsPlusNormal"/>
        <w:ind w:firstLine="709"/>
        <w:jc w:val="both"/>
        <w:rPr>
          <w:rFonts w:ascii="Times New Roman" w:hAnsi="Times New Roman" w:cs="Times New Roman"/>
          <w:sz w:val="16"/>
          <w:szCs w:val="16"/>
        </w:rPr>
      </w:pPr>
      <w:hyperlink w:anchor="P2691">
        <w:r w:rsidR="003464E7" w:rsidRPr="003464E7">
          <w:rPr>
            <w:rFonts w:ascii="Times New Roman" w:hAnsi="Times New Roman" w:cs="Times New Roman"/>
            <w:sz w:val="16"/>
            <w:szCs w:val="16"/>
          </w:rPr>
          <w:t>приложение 6</w:t>
        </w:r>
      </w:hyperlink>
      <w:r w:rsidR="003464E7" w:rsidRPr="003464E7">
        <w:rPr>
          <w:rFonts w:ascii="Times New Roman" w:hAnsi="Times New Roman" w:cs="Times New Roman"/>
          <w:sz w:val="16"/>
          <w:szCs w:val="16"/>
        </w:rPr>
        <w:t xml:space="preserve"> - методические рекомендации по составлению проекта договора на поставку товаров;</w:t>
      </w:r>
    </w:p>
    <w:p w:rsidR="003464E7" w:rsidRPr="003464E7" w:rsidRDefault="001B7D26" w:rsidP="003464E7">
      <w:pPr>
        <w:pStyle w:val="ConsPlusNormal"/>
        <w:ind w:firstLine="709"/>
        <w:jc w:val="both"/>
        <w:rPr>
          <w:rFonts w:ascii="Times New Roman" w:hAnsi="Times New Roman" w:cs="Times New Roman"/>
          <w:sz w:val="16"/>
          <w:szCs w:val="16"/>
        </w:rPr>
      </w:pPr>
      <w:hyperlink w:anchor="P2861">
        <w:r w:rsidR="003464E7" w:rsidRPr="003464E7">
          <w:rPr>
            <w:rFonts w:ascii="Times New Roman" w:hAnsi="Times New Roman" w:cs="Times New Roman"/>
            <w:sz w:val="16"/>
            <w:szCs w:val="16"/>
          </w:rPr>
          <w:t>приложение 7</w:t>
        </w:r>
      </w:hyperlink>
      <w:r w:rsidR="003464E7" w:rsidRPr="003464E7">
        <w:rPr>
          <w:rFonts w:ascii="Times New Roman" w:hAnsi="Times New Roman" w:cs="Times New Roman"/>
          <w:sz w:val="16"/>
          <w:szCs w:val="16"/>
        </w:rPr>
        <w:t xml:space="preserve"> - методические рекомендации по составлению проекта договора на выполнение работ;</w:t>
      </w:r>
    </w:p>
    <w:p w:rsidR="00C616C8" w:rsidRPr="003464E7" w:rsidRDefault="001B7D26" w:rsidP="003464E7">
      <w:pPr>
        <w:ind w:right="-2" w:firstLine="709"/>
        <w:jc w:val="center"/>
        <w:rPr>
          <w:sz w:val="16"/>
          <w:szCs w:val="16"/>
          <w:lang w:eastAsia="ru-RU"/>
        </w:rPr>
      </w:pPr>
      <w:hyperlink w:anchor="P3003">
        <w:r w:rsidR="003464E7" w:rsidRPr="003464E7">
          <w:rPr>
            <w:sz w:val="16"/>
            <w:szCs w:val="16"/>
          </w:rPr>
          <w:t>приложение 8</w:t>
        </w:r>
      </w:hyperlink>
      <w:r w:rsidR="003464E7" w:rsidRPr="003464E7">
        <w:rPr>
          <w:sz w:val="16"/>
          <w:szCs w:val="16"/>
        </w:rPr>
        <w:t xml:space="preserve"> - методические рекомендации по составлению проекта договора на оказание услуг.</w:t>
      </w:r>
    </w:p>
    <w:p w:rsidR="00C616C8" w:rsidRPr="003464E7" w:rsidRDefault="00C616C8" w:rsidP="003464E7">
      <w:pPr>
        <w:ind w:right="-2"/>
        <w:jc w:val="center"/>
        <w:rPr>
          <w:sz w:val="16"/>
          <w:szCs w:val="16"/>
          <w:lang w:eastAsia="ru-RU"/>
        </w:rPr>
      </w:pPr>
    </w:p>
    <w:p w:rsidR="003464E7" w:rsidRPr="003464E7" w:rsidRDefault="003464E7" w:rsidP="003464E7">
      <w:pPr>
        <w:ind w:right="-2"/>
        <w:jc w:val="center"/>
        <w:rPr>
          <w:sz w:val="16"/>
          <w:szCs w:val="16"/>
          <w:lang w:eastAsia="ru-RU"/>
        </w:rPr>
      </w:pPr>
    </w:p>
    <w:p w:rsidR="003464E7" w:rsidRPr="003464E7" w:rsidRDefault="003464E7" w:rsidP="003464E7">
      <w:pPr>
        <w:pStyle w:val="ConsPlusNormal"/>
        <w:jc w:val="right"/>
        <w:outlineLvl w:val="1"/>
        <w:rPr>
          <w:rFonts w:ascii="Times New Roman" w:hAnsi="Times New Roman" w:cs="Times New Roman"/>
          <w:sz w:val="16"/>
          <w:szCs w:val="16"/>
        </w:rPr>
      </w:pPr>
      <w:r w:rsidRPr="003464E7">
        <w:rPr>
          <w:rFonts w:ascii="Times New Roman" w:hAnsi="Times New Roman" w:cs="Times New Roman"/>
          <w:sz w:val="16"/>
          <w:szCs w:val="16"/>
        </w:rPr>
        <w:t>ПРИЛОЖЕНИЕ N 1</w:t>
      </w:r>
    </w:p>
    <w:p w:rsidR="003464E7" w:rsidRPr="003464E7" w:rsidRDefault="003464E7" w:rsidP="003464E7">
      <w:pPr>
        <w:pStyle w:val="ConsPlusNormal"/>
        <w:jc w:val="right"/>
        <w:rPr>
          <w:rFonts w:ascii="Times New Roman" w:hAnsi="Times New Roman" w:cs="Times New Roman"/>
          <w:sz w:val="16"/>
          <w:szCs w:val="16"/>
        </w:rPr>
      </w:pPr>
      <w:r w:rsidRPr="003464E7">
        <w:rPr>
          <w:rFonts w:ascii="Times New Roman" w:hAnsi="Times New Roman" w:cs="Times New Roman"/>
          <w:sz w:val="16"/>
          <w:szCs w:val="16"/>
        </w:rPr>
        <w:t>к Типовому положению</w:t>
      </w:r>
    </w:p>
    <w:p w:rsidR="003464E7" w:rsidRPr="003464E7" w:rsidRDefault="003464E7" w:rsidP="003464E7">
      <w:pPr>
        <w:pStyle w:val="ConsPlusNormal"/>
        <w:jc w:val="right"/>
        <w:rPr>
          <w:rFonts w:ascii="Times New Roman" w:hAnsi="Times New Roman" w:cs="Times New Roman"/>
          <w:sz w:val="16"/>
          <w:szCs w:val="16"/>
        </w:rPr>
      </w:pPr>
      <w:r w:rsidRPr="003464E7">
        <w:rPr>
          <w:rFonts w:ascii="Times New Roman" w:hAnsi="Times New Roman" w:cs="Times New Roman"/>
          <w:sz w:val="16"/>
          <w:szCs w:val="16"/>
        </w:rPr>
        <w:t>о закупке товаров, работ,</w:t>
      </w:r>
    </w:p>
    <w:p w:rsidR="003464E7" w:rsidRPr="003464E7" w:rsidRDefault="003464E7" w:rsidP="003464E7">
      <w:pPr>
        <w:pStyle w:val="ConsPlusNormal"/>
        <w:jc w:val="right"/>
        <w:rPr>
          <w:rFonts w:ascii="Times New Roman" w:hAnsi="Times New Roman" w:cs="Times New Roman"/>
          <w:sz w:val="16"/>
          <w:szCs w:val="16"/>
        </w:rPr>
      </w:pPr>
      <w:r w:rsidRPr="003464E7">
        <w:rPr>
          <w:rFonts w:ascii="Times New Roman" w:hAnsi="Times New Roman" w:cs="Times New Roman"/>
          <w:sz w:val="16"/>
          <w:szCs w:val="16"/>
        </w:rPr>
        <w:t>услуг отдельными видами</w:t>
      </w:r>
    </w:p>
    <w:p w:rsidR="003464E7" w:rsidRPr="003464E7" w:rsidRDefault="003464E7" w:rsidP="003464E7">
      <w:pPr>
        <w:pStyle w:val="ConsPlusNormal"/>
        <w:jc w:val="right"/>
        <w:rPr>
          <w:rFonts w:ascii="Times New Roman" w:hAnsi="Times New Roman" w:cs="Times New Roman"/>
          <w:sz w:val="16"/>
          <w:szCs w:val="16"/>
        </w:rPr>
      </w:pPr>
      <w:r w:rsidRPr="003464E7">
        <w:rPr>
          <w:rFonts w:ascii="Times New Roman" w:hAnsi="Times New Roman" w:cs="Times New Roman"/>
          <w:sz w:val="16"/>
          <w:szCs w:val="16"/>
        </w:rPr>
        <w:t>юридических лиц</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Title"/>
        <w:jc w:val="center"/>
        <w:rPr>
          <w:sz w:val="16"/>
          <w:szCs w:val="16"/>
        </w:rPr>
      </w:pPr>
      <w:bookmarkStart w:id="234" w:name="P1157"/>
      <w:bookmarkEnd w:id="234"/>
      <w:r w:rsidRPr="003464E7">
        <w:rPr>
          <w:sz w:val="16"/>
          <w:szCs w:val="16"/>
        </w:rPr>
        <w:t>ПРАВИЛА</w:t>
      </w:r>
    </w:p>
    <w:p w:rsidR="003464E7" w:rsidRPr="003464E7" w:rsidRDefault="003464E7" w:rsidP="003464E7">
      <w:pPr>
        <w:pStyle w:val="ConsPlusTitle"/>
        <w:jc w:val="center"/>
        <w:rPr>
          <w:sz w:val="16"/>
          <w:szCs w:val="16"/>
        </w:rPr>
      </w:pPr>
      <w:r w:rsidRPr="003464E7">
        <w:rPr>
          <w:sz w:val="16"/>
          <w:szCs w:val="16"/>
        </w:rPr>
        <w:t>ОЦЕНКИ ЗАЯВОК, ОКОНЧАТЕЛЬНЫХ ПРЕДЛОЖЕНИЙ</w:t>
      </w:r>
    </w:p>
    <w:p w:rsidR="003464E7" w:rsidRPr="003464E7" w:rsidRDefault="003464E7" w:rsidP="003464E7">
      <w:pPr>
        <w:pStyle w:val="ConsPlusTitle"/>
        <w:jc w:val="center"/>
        <w:rPr>
          <w:sz w:val="16"/>
          <w:szCs w:val="16"/>
        </w:rPr>
      </w:pPr>
      <w:r w:rsidRPr="003464E7">
        <w:rPr>
          <w:sz w:val="16"/>
          <w:szCs w:val="16"/>
        </w:rPr>
        <w:t>УЧАСТНИКОВ ЗАКУПКИ ТОВАРОВ, РАБОТ, УСЛУГ</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Title"/>
        <w:jc w:val="center"/>
        <w:outlineLvl w:val="2"/>
        <w:rPr>
          <w:sz w:val="16"/>
          <w:szCs w:val="16"/>
        </w:rPr>
      </w:pPr>
      <w:r w:rsidRPr="003464E7">
        <w:rPr>
          <w:sz w:val="16"/>
          <w:szCs w:val="16"/>
        </w:rPr>
        <w:t>I. Общие положения</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 Настоящие Правила определяют порядок оценки заявок, окончательных предложений участников закупки товаров, работ, услуг (далее - закупка)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3. В настоящих Правилах применяются следующие термины:</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4. В целях настоящих Правил для оценки заявок (предложений) заказчик устанавливает в документации о закупке следующие критерии оценки: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а) характеризующиеся как стоимостные критерии оценки: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цена договора;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расходы на эксплуатацию и ремонт товаров (объектов), использование результатов работ;</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стоимость жизненного цикла товара (объекта), созданного в результате выполнения работы в случаях, предусмотренных </w:t>
      </w:r>
      <w:hyperlink w:anchor="P1179">
        <w:r w:rsidRPr="003464E7">
          <w:rPr>
            <w:rFonts w:ascii="Times New Roman" w:hAnsi="Times New Roman" w:cs="Times New Roman"/>
            <w:sz w:val="16"/>
            <w:szCs w:val="16"/>
          </w:rPr>
          <w:t>пунктом 5</w:t>
        </w:r>
      </w:hyperlink>
      <w:r w:rsidRPr="003464E7">
        <w:rPr>
          <w:rFonts w:ascii="Times New Roman" w:hAnsi="Times New Roman" w:cs="Times New Roman"/>
          <w:sz w:val="16"/>
          <w:szCs w:val="16"/>
        </w:rPr>
        <w:t xml:space="preserve"> настоящих Правил (далее - стоимость жизненного цикла);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предложение о сумме соответствующих расходов заказчика, которые заказчик осуществит или понесет по энергосервисному договору;</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б) характеризующиеся как нестоимостные критерии оценки: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качественные, функциональные и экологические характеристики объекта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3464E7" w:rsidRPr="003464E7" w:rsidRDefault="003464E7" w:rsidP="003464E7">
      <w:pPr>
        <w:pStyle w:val="ConsPlusNormal"/>
        <w:ind w:firstLine="709"/>
        <w:jc w:val="both"/>
        <w:rPr>
          <w:rFonts w:ascii="Times New Roman" w:hAnsi="Times New Roman" w:cs="Times New Roman"/>
          <w:sz w:val="16"/>
          <w:szCs w:val="16"/>
        </w:rPr>
      </w:pPr>
      <w:bookmarkStart w:id="235" w:name="P1179"/>
      <w:bookmarkEnd w:id="235"/>
      <w:r w:rsidRPr="003464E7">
        <w:rPr>
          <w:rFonts w:ascii="Times New Roman" w:hAnsi="Times New Roman" w:cs="Times New Roman"/>
          <w:sz w:val="16"/>
          <w:szCs w:val="16"/>
        </w:rPr>
        <w:t xml:space="preserve">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w:t>
      </w:r>
      <w:r w:rsidRPr="003464E7">
        <w:rPr>
          <w:rFonts w:ascii="Times New Roman" w:hAnsi="Times New Roman" w:cs="Times New Roman"/>
          <w:sz w:val="16"/>
          <w:szCs w:val="16"/>
        </w:rPr>
        <w:lastRenderedPageBreak/>
        <w:t>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rsidR="003464E7" w:rsidRPr="003464E7" w:rsidRDefault="003464E7" w:rsidP="003464E7">
      <w:pPr>
        <w:pStyle w:val="ConsPlusNormal"/>
        <w:ind w:firstLine="709"/>
        <w:jc w:val="both"/>
        <w:rPr>
          <w:rFonts w:ascii="Times New Roman" w:hAnsi="Times New Roman" w:cs="Times New Roman"/>
          <w:sz w:val="16"/>
          <w:szCs w:val="16"/>
        </w:rPr>
      </w:pPr>
      <w:bookmarkStart w:id="236" w:name="P1180"/>
      <w:bookmarkEnd w:id="236"/>
      <w:r w:rsidRPr="003464E7">
        <w:rPr>
          <w:rFonts w:ascii="Times New Roman" w:hAnsi="Times New Roman" w:cs="Times New Roman"/>
          <w:sz w:val="16"/>
          <w:szCs w:val="16"/>
        </w:rP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7. Оценка в соответствии с </w:t>
      </w:r>
      <w:hyperlink w:anchor="P1180">
        <w:r w:rsidRPr="003464E7">
          <w:rPr>
            <w:rFonts w:ascii="Times New Roman" w:hAnsi="Times New Roman" w:cs="Times New Roman"/>
            <w:sz w:val="16"/>
            <w:szCs w:val="16"/>
          </w:rPr>
          <w:t>пунктом 6</w:t>
        </w:r>
      </w:hyperlink>
      <w:r w:rsidRPr="003464E7">
        <w:rPr>
          <w:rFonts w:ascii="Times New Roman" w:hAnsi="Times New Roman" w:cs="Times New Roman"/>
          <w:sz w:val="16"/>
          <w:szCs w:val="16"/>
        </w:rP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w:t>
      </w:r>
      <w:hyperlink w:anchor="P1179">
        <w:r w:rsidRPr="003464E7">
          <w:rPr>
            <w:rFonts w:ascii="Times New Roman" w:hAnsi="Times New Roman" w:cs="Times New Roman"/>
            <w:sz w:val="16"/>
            <w:szCs w:val="16"/>
          </w:rPr>
          <w:t>пунктом 5</w:t>
        </w:r>
      </w:hyperlink>
      <w:r w:rsidRPr="003464E7">
        <w:rPr>
          <w:rFonts w:ascii="Times New Roman" w:hAnsi="Times New Roman" w:cs="Times New Roman"/>
          <w:sz w:val="16"/>
          <w:szCs w:val="16"/>
        </w:rPr>
        <w:t xml:space="preserve"> настоящих Правил, - критерий оценки "стоимость жизненного цикла".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3464E7" w:rsidRPr="003464E7" w:rsidRDefault="003464E7" w:rsidP="003464E7">
      <w:pPr>
        <w:pStyle w:val="ConsPlusNormal"/>
        <w:ind w:firstLine="709"/>
        <w:jc w:val="both"/>
        <w:rPr>
          <w:rFonts w:ascii="Times New Roman" w:hAnsi="Times New Roman" w:cs="Times New Roman"/>
          <w:sz w:val="16"/>
          <w:szCs w:val="16"/>
        </w:rPr>
      </w:pPr>
      <w:bookmarkStart w:id="237" w:name="P1184"/>
      <w:bookmarkEnd w:id="237"/>
      <w:r w:rsidRPr="003464E7">
        <w:rPr>
          <w:rFonts w:ascii="Times New Roman" w:hAnsi="Times New Roman" w:cs="Times New Roman"/>
          <w:sz w:val="16"/>
          <w:szCs w:val="16"/>
        </w:rPr>
        <w:t>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11. Для оценки заявок (предложений) по каждому критерию оценки используется 100-балльная шкала оценки. Если в соответствии с </w:t>
      </w:r>
      <w:hyperlink w:anchor="P1184">
        <w:r w:rsidRPr="003464E7">
          <w:rPr>
            <w:rFonts w:ascii="Times New Roman" w:hAnsi="Times New Roman" w:cs="Times New Roman"/>
            <w:sz w:val="16"/>
            <w:szCs w:val="16"/>
          </w:rPr>
          <w:t>пунктом 10</w:t>
        </w:r>
      </w:hyperlink>
      <w:r w:rsidRPr="003464E7">
        <w:rPr>
          <w:rFonts w:ascii="Times New Roman" w:hAnsi="Times New Roman" w:cs="Times New Roman"/>
          <w:sz w:val="16"/>
          <w:szCs w:val="16"/>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3464E7" w:rsidRPr="003464E7" w:rsidRDefault="003464E7" w:rsidP="003464E7">
      <w:pPr>
        <w:pStyle w:val="ConsPlusNormal"/>
        <w:ind w:firstLine="709"/>
        <w:jc w:val="both"/>
        <w:rPr>
          <w:rFonts w:ascii="Times New Roman" w:hAnsi="Times New Roman" w:cs="Times New Roman"/>
          <w:sz w:val="16"/>
          <w:szCs w:val="16"/>
        </w:rPr>
      </w:pPr>
      <w:bookmarkStart w:id="238" w:name="P1186"/>
      <w:bookmarkEnd w:id="238"/>
      <w:r w:rsidRPr="003464E7">
        <w:rPr>
          <w:rFonts w:ascii="Times New Roman" w:hAnsi="Times New Roman" w:cs="Times New Roman"/>
          <w:sz w:val="16"/>
          <w:szCs w:val="16"/>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Сумма величин значимости показателей критерия оценки должна составлять 100 процентов.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1322">
        <w:r w:rsidRPr="003464E7">
          <w:rPr>
            <w:rFonts w:ascii="Times New Roman" w:hAnsi="Times New Roman" w:cs="Times New Roman"/>
            <w:sz w:val="16"/>
            <w:szCs w:val="16"/>
          </w:rPr>
          <w:t>приложению</w:t>
        </w:r>
      </w:hyperlink>
      <w:r w:rsidRPr="003464E7">
        <w:rPr>
          <w:rFonts w:ascii="Times New Roman" w:hAnsi="Times New Roman" w:cs="Times New Roman"/>
          <w:sz w:val="16"/>
          <w:szCs w:val="16"/>
        </w:rPr>
        <w:t>.</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нестоимостных критериев оценки - 60 процентов.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нестоимостных критериев оценки исключительно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показателей такого критерия, указанных в </w:t>
      </w:r>
      <w:hyperlink w:anchor="P1300">
        <w:r w:rsidRPr="003464E7">
          <w:rPr>
            <w:rFonts w:ascii="Times New Roman" w:hAnsi="Times New Roman" w:cs="Times New Roman"/>
            <w:sz w:val="16"/>
            <w:szCs w:val="16"/>
          </w:rPr>
          <w:t>пункте 26(2)</w:t>
        </w:r>
      </w:hyperlink>
      <w:r w:rsidRPr="003464E7">
        <w:rPr>
          <w:rFonts w:ascii="Times New Roman" w:hAnsi="Times New Roman" w:cs="Times New Roman"/>
          <w:sz w:val="16"/>
          <w:szCs w:val="16"/>
        </w:rPr>
        <w:t xml:space="preserve"> настоящих Правил.</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показатель, указанный в </w:t>
      </w:r>
      <w:hyperlink w:anchor="P1291">
        <w:r w:rsidRPr="003464E7">
          <w:rPr>
            <w:rFonts w:ascii="Times New Roman" w:hAnsi="Times New Roman" w:cs="Times New Roman"/>
            <w:sz w:val="16"/>
            <w:szCs w:val="16"/>
          </w:rPr>
          <w:t>подпункте "б" пункта 26</w:t>
        </w:r>
      </w:hyperlink>
      <w:r w:rsidRPr="003464E7">
        <w:rPr>
          <w:rFonts w:ascii="Times New Roman" w:hAnsi="Times New Roman" w:cs="Times New Roman"/>
          <w:sz w:val="16"/>
          <w:szCs w:val="16"/>
        </w:rPr>
        <w:t xml:space="preserve"> настоящих Правил. При этом значимость показателя должна составлять не менее 45 </w:t>
      </w:r>
      <w:r w:rsidRPr="003464E7">
        <w:rPr>
          <w:rFonts w:ascii="Times New Roman" w:hAnsi="Times New Roman" w:cs="Times New Roman"/>
          <w:sz w:val="16"/>
          <w:szCs w:val="16"/>
        </w:rPr>
        <w:t>процентов значимости всех нестоимостных критериев оценки.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12. Не допускается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13. Итоговый рейтинг заявки (предложения) вычисляется как сумма рейтингов по каждому критерию оценки заявки (предложения).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14.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Title"/>
        <w:jc w:val="center"/>
        <w:outlineLvl w:val="2"/>
        <w:rPr>
          <w:sz w:val="16"/>
          <w:szCs w:val="16"/>
        </w:rPr>
      </w:pPr>
      <w:r w:rsidRPr="003464E7">
        <w:rPr>
          <w:sz w:val="16"/>
          <w:szCs w:val="16"/>
        </w:rPr>
        <w:t>II. Оценка заявок (предложений)</w:t>
      </w:r>
    </w:p>
    <w:p w:rsidR="003464E7" w:rsidRPr="003464E7" w:rsidRDefault="003464E7" w:rsidP="003464E7">
      <w:pPr>
        <w:pStyle w:val="ConsPlusTitle"/>
        <w:jc w:val="center"/>
        <w:rPr>
          <w:sz w:val="16"/>
          <w:szCs w:val="16"/>
        </w:rPr>
      </w:pPr>
      <w:r w:rsidRPr="003464E7">
        <w:rPr>
          <w:sz w:val="16"/>
          <w:szCs w:val="16"/>
        </w:rPr>
        <w:t>по стоимостным критериям оценки</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15. Количество баллов, присуждаемых по критериям оценки "цена договора" и "стоимость жизненного цикла" (ЦБ</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 определяется по формуле: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а) в случае если Ц</w:t>
      </w:r>
      <w:r w:rsidRPr="003464E7">
        <w:rPr>
          <w:rFonts w:ascii="Times New Roman" w:hAnsi="Times New Roman" w:cs="Times New Roman"/>
          <w:sz w:val="16"/>
          <w:szCs w:val="16"/>
          <w:vertAlign w:val="subscript"/>
        </w:rPr>
        <w:t>min</w:t>
      </w:r>
      <w:r w:rsidRPr="003464E7">
        <w:rPr>
          <w:rFonts w:ascii="Times New Roman" w:hAnsi="Times New Roman" w:cs="Times New Roman"/>
          <w:sz w:val="16"/>
          <w:szCs w:val="16"/>
        </w:rPr>
        <w:t>&gt; 0,</w:t>
      </w:r>
    </w:p>
    <w:p w:rsidR="003464E7" w:rsidRPr="003464E7" w:rsidRDefault="003464E7" w:rsidP="003464E7">
      <w:pPr>
        <w:pStyle w:val="ConsPlusNormal"/>
        <w:ind w:firstLine="709"/>
        <w:jc w:val="center"/>
        <w:rPr>
          <w:rFonts w:ascii="Times New Roman" w:hAnsi="Times New Roman" w:cs="Times New Roman"/>
          <w:sz w:val="16"/>
          <w:szCs w:val="16"/>
        </w:rPr>
      </w:pPr>
      <w:r w:rsidRPr="003464E7">
        <w:rPr>
          <w:rFonts w:ascii="Times New Roman" w:hAnsi="Times New Roman" w:cs="Times New Roman"/>
          <w:noProof/>
          <w:sz w:val="16"/>
          <w:szCs w:val="16"/>
        </w:rPr>
        <w:drawing>
          <wp:inline distT="0" distB="0" distL="0" distR="0" wp14:anchorId="4C59086B" wp14:editId="0EA4D009">
            <wp:extent cx="1120140" cy="434340"/>
            <wp:effectExtent l="0" t="0" r="0" b="0"/>
            <wp:docPr id="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онсультант Плюс"/>
                    <pic:cNvPicPr>
                      <a:picLocks noChangeAspect="1" noChangeArrowheads="1"/>
                    </pic:cNvPicPr>
                  </pic:nvPicPr>
                  <pic:blipFill>
                    <a:blip r:embed="rId193"/>
                    <a:stretch>
                      <a:fillRect/>
                    </a:stretch>
                  </pic:blipFill>
                  <pic:spPr bwMode="auto">
                    <a:xfrm>
                      <a:off x="0" y="0"/>
                      <a:ext cx="1120140" cy="434340"/>
                    </a:xfrm>
                    <a:prstGeom prst="rect">
                      <a:avLst/>
                    </a:prstGeom>
                  </pic:spPr>
                </pic:pic>
              </a:graphicData>
            </a:graphic>
          </wp:inline>
        </w:drawing>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где: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Ц</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 xml:space="preserve"> - предложение участника закупки, заявка (предложение) которого оценивается;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Ц</w:t>
      </w:r>
      <w:r w:rsidRPr="003464E7">
        <w:rPr>
          <w:rFonts w:ascii="Times New Roman" w:hAnsi="Times New Roman" w:cs="Times New Roman"/>
          <w:sz w:val="16"/>
          <w:szCs w:val="16"/>
          <w:vertAlign w:val="subscript"/>
        </w:rPr>
        <w:t>min</w:t>
      </w:r>
      <w:r w:rsidRPr="003464E7">
        <w:rPr>
          <w:rFonts w:ascii="Times New Roman" w:hAnsi="Times New Roman" w:cs="Times New Roman"/>
          <w:sz w:val="16"/>
          <w:szCs w:val="16"/>
        </w:rPr>
        <w:t xml:space="preserve"> - минимальное предложение из предложений по критерию оценки, сделанных участниками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б) в случае если Ц</w:t>
      </w:r>
      <w:proofErr w:type="gramStart"/>
      <w:r w:rsidRPr="003464E7">
        <w:rPr>
          <w:rFonts w:ascii="Times New Roman" w:hAnsi="Times New Roman" w:cs="Times New Roman"/>
          <w:sz w:val="16"/>
          <w:szCs w:val="16"/>
          <w:vertAlign w:val="subscript"/>
        </w:rPr>
        <w:t>min</w:t>
      </w:r>
      <w:r w:rsidRPr="003464E7">
        <w:rPr>
          <w:rFonts w:ascii="Times New Roman" w:hAnsi="Times New Roman" w:cs="Times New Roman"/>
          <w:sz w:val="16"/>
          <w:szCs w:val="16"/>
        </w:rPr>
        <w:t>&lt; 0</w:t>
      </w:r>
      <w:proofErr w:type="gramEnd"/>
      <w:r w:rsidRPr="003464E7">
        <w:rPr>
          <w:rFonts w:ascii="Times New Roman" w:hAnsi="Times New Roman" w:cs="Times New Roman"/>
          <w:sz w:val="16"/>
          <w:szCs w:val="16"/>
        </w:rPr>
        <w:t>,</w:t>
      </w:r>
    </w:p>
    <w:p w:rsidR="003464E7" w:rsidRPr="003464E7" w:rsidRDefault="003464E7" w:rsidP="003464E7">
      <w:pPr>
        <w:pStyle w:val="ConsPlusNormal"/>
        <w:ind w:firstLine="709"/>
        <w:jc w:val="center"/>
        <w:rPr>
          <w:rFonts w:ascii="Times New Roman" w:hAnsi="Times New Roman" w:cs="Times New Roman"/>
          <w:sz w:val="16"/>
          <w:szCs w:val="16"/>
        </w:rPr>
      </w:pPr>
      <w:r w:rsidRPr="003464E7">
        <w:rPr>
          <w:rFonts w:ascii="Times New Roman" w:hAnsi="Times New Roman" w:cs="Times New Roman"/>
          <w:noProof/>
          <w:sz w:val="16"/>
          <w:szCs w:val="16"/>
        </w:rPr>
        <w:drawing>
          <wp:inline distT="0" distB="0" distL="0" distR="0" wp14:anchorId="63CD909B" wp14:editId="60317202">
            <wp:extent cx="1562100" cy="457200"/>
            <wp:effectExtent l="0" t="0" r="0" b="0"/>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94"/>
                    <a:stretch>
                      <a:fillRect/>
                    </a:stretch>
                  </pic:blipFill>
                  <pic:spPr bwMode="auto">
                    <a:xfrm>
                      <a:off x="0" y="0"/>
                      <a:ext cx="1562100" cy="457200"/>
                    </a:xfrm>
                    <a:prstGeom prst="rect">
                      <a:avLst/>
                    </a:prstGeom>
                  </pic:spPr>
                </pic:pic>
              </a:graphicData>
            </a:graphic>
          </wp:inline>
        </w:drawing>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где Ц</w:t>
      </w:r>
      <w:r w:rsidRPr="003464E7">
        <w:rPr>
          <w:rFonts w:ascii="Times New Roman" w:hAnsi="Times New Roman" w:cs="Times New Roman"/>
          <w:sz w:val="16"/>
          <w:szCs w:val="16"/>
          <w:vertAlign w:val="subscript"/>
        </w:rPr>
        <w:t>max</w:t>
      </w:r>
      <w:r w:rsidRPr="003464E7">
        <w:rPr>
          <w:rFonts w:ascii="Times New Roman" w:hAnsi="Times New Roman" w:cs="Times New Roman"/>
          <w:sz w:val="16"/>
          <w:szCs w:val="16"/>
        </w:rPr>
        <w:t xml:space="preserve"> - максимальное предложение из предложений по критерию, сделанных участниками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16.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Количество баллов, присуждаемых по критерию оценки "расходы на эксплуатацию и ремонт товаров (объектов), использование результатов работ" (ЦЭБ</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 определяется по формуле:</w:t>
      </w:r>
    </w:p>
    <w:p w:rsidR="003464E7" w:rsidRPr="003464E7" w:rsidRDefault="003464E7" w:rsidP="003464E7">
      <w:pPr>
        <w:pStyle w:val="ConsPlusNormal"/>
        <w:ind w:firstLine="709"/>
        <w:jc w:val="center"/>
        <w:rPr>
          <w:rFonts w:ascii="Times New Roman" w:hAnsi="Times New Roman" w:cs="Times New Roman"/>
          <w:sz w:val="16"/>
          <w:szCs w:val="16"/>
        </w:rPr>
      </w:pPr>
      <w:r w:rsidRPr="003464E7">
        <w:rPr>
          <w:rFonts w:ascii="Times New Roman" w:hAnsi="Times New Roman" w:cs="Times New Roman"/>
          <w:noProof/>
          <w:sz w:val="16"/>
          <w:szCs w:val="16"/>
        </w:rPr>
        <w:drawing>
          <wp:inline distT="0" distB="0" distL="0" distR="0" wp14:anchorId="63EF9F8D" wp14:editId="7AC8C27B">
            <wp:extent cx="1318260" cy="434340"/>
            <wp:effectExtent l="0" t="0" r="0" b="0"/>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195"/>
                    <a:stretch>
                      <a:fillRect/>
                    </a:stretch>
                  </pic:blipFill>
                  <pic:spPr bwMode="auto">
                    <a:xfrm>
                      <a:off x="0" y="0"/>
                      <a:ext cx="1318260" cy="434340"/>
                    </a:xfrm>
                    <a:prstGeom prst="rect">
                      <a:avLst/>
                    </a:prstGeom>
                  </pic:spPr>
                </pic:pic>
              </a:graphicData>
            </a:graphic>
          </wp:inline>
        </w:drawing>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где: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ЦЭ</w:t>
      </w:r>
      <w:r w:rsidRPr="003464E7">
        <w:rPr>
          <w:rFonts w:ascii="Times New Roman" w:hAnsi="Times New Roman" w:cs="Times New Roman"/>
          <w:sz w:val="16"/>
          <w:szCs w:val="16"/>
          <w:vertAlign w:val="subscript"/>
        </w:rPr>
        <w:t>min</w:t>
      </w:r>
      <w:r w:rsidRPr="003464E7">
        <w:rPr>
          <w:rFonts w:ascii="Times New Roman" w:hAnsi="Times New Roman" w:cs="Times New Roman"/>
          <w:sz w:val="16"/>
          <w:szCs w:val="16"/>
        </w:rPr>
        <w:t xml:space="preserve"> - минимальное предложение из предложений по критерию оценки, сделанных участниками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ЦЭ</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17.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(ЦЭ</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 определяется по формуле:</w:t>
      </w:r>
    </w:p>
    <w:p w:rsidR="003464E7" w:rsidRPr="003464E7" w:rsidRDefault="003464E7" w:rsidP="003464E7">
      <w:pPr>
        <w:pStyle w:val="ConsPlusNormal"/>
        <w:ind w:firstLine="709"/>
        <w:jc w:val="center"/>
        <w:rPr>
          <w:rFonts w:ascii="Times New Roman" w:hAnsi="Times New Roman" w:cs="Times New Roman"/>
          <w:sz w:val="16"/>
          <w:szCs w:val="16"/>
        </w:rPr>
      </w:pPr>
      <w:r w:rsidRPr="003464E7">
        <w:rPr>
          <w:rFonts w:ascii="Times New Roman" w:hAnsi="Times New Roman" w:cs="Times New Roman"/>
          <w:noProof/>
          <w:sz w:val="16"/>
          <w:szCs w:val="16"/>
        </w:rPr>
        <w:drawing>
          <wp:inline distT="0" distB="0" distL="0" distR="0" wp14:anchorId="02D9D5DC" wp14:editId="79EDFF0F">
            <wp:extent cx="891540" cy="434340"/>
            <wp:effectExtent l="0" t="0" r="0" b="0"/>
            <wp:docPr id="6"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pic:cNvPicPr>
                      <a:picLocks noChangeAspect="1" noChangeArrowheads="1"/>
                    </pic:cNvPicPr>
                  </pic:nvPicPr>
                  <pic:blipFill>
                    <a:blip r:embed="rId196"/>
                    <a:stretch>
                      <a:fillRect/>
                    </a:stretch>
                  </pic:blipFill>
                  <pic:spPr bwMode="auto">
                    <a:xfrm>
                      <a:off x="0" y="0"/>
                      <a:ext cx="891540" cy="434340"/>
                    </a:xfrm>
                    <a:prstGeom prst="rect">
                      <a:avLst/>
                    </a:prstGeom>
                  </pic:spPr>
                </pic:pic>
              </a:graphicData>
            </a:graphic>
          </wp:inline>
        </w:drawing>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где: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n - число видов эксплуатационных расходов, учитываемых при оценке;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эр</w:t>
      </w:r>
      <w:r w:rsidRPr="003464E7">
        <w:rPr>
          <w:rFonts w:ascii="Times New Roman" w:hAnsi="Times New Roman" w:cs="Times New Roman"/>
          <w:sz w:val="16"/>
          <w:szCs w:val="16"/>
          <w:vertAlign w:val="subscript"/>
        </w:rPr>
        <w:t>ti</w:t>
      </w:r>
      <w:r w:rsidRPr="003464E7">
        <w:rPr>
          <w:rFonts w:ascii="Times New Roman" w:hAnsi="Times New Roman" w:cs="Times New Roman"/>
          <w:sz w:val="16"/>
          <w:szCs w:val="16"/>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18.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w:t>
      </w:r>
      <w:r w:rsidRPr="003464E7">
        <w:rPr>
          <w:rFonts w:ascii="Times New Roman" w:hAnsi="Times New Roman" w:cs="Times New Roman"/>
          <w:sz w:val="16"/>
          <w:szCs w:val="16"/>
        </w:rPr>
        <w:lastRenderedPageBreak/>
        <w:t>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Title"/>
        <w:jc w:val="center"/>
        <w:outlineLvl w:val="2"/>
        <w:rPr>
          <w:sz w:val="16"/>
          <w:szCs w:val="16"/>
        </w:rPr>
      </w:pPr>
      <w:r w:rsidRPr="003464E7">
        <w:rPr>
          <w:sz w:val="16"/>
          <w:szCs w:val="16"/>
        </w:rPr>
        <w:t>III. Оценка заявок (предложений)</w:t>
      </w:r>
    </w:p>
    <w:p w:rsidR="003464E7" w:rsidRPr="003464E7" w:rsidRDefault="003464E7" w:rsidP="003464E7">
      <w:pPr>
        <w:pStyle w:val="ConsPlusTitle"/>
        <w:jc w:val="center"/>
        <w:rPr>
          <w:sz w:val="16"/>
          <w:szCs w:val="16"/>
        </w:rPr>
      </w:pPr>
      <w:r w:rsidRPr="003464E7">
        <w:rPr>
          <w:sz w:val="16"/>
          <w:szCs w:val="16"/>
        </w:rPr>
        <w:t>по нестоимостным критериям оценки</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Normal"/>
        <w:ind w:firstLine="709"/>
        <w:jc w:val="both"/>
        <w:rPr>
          <w:rFonts w:ascii="Times New Roman" w:hAnsi="Times New Roman" w:cs="Times New Roman"/>
          <w:sz w:val="16"/>
          <w:szCs w:val="16"/>
        </w:rPr>
      </w:pPr>
      <w:bookmarkStart w:id="239" w:name="P1234"/>
      <w:bookmarkEnd w:id="239"/>
      <w:r w:rsidRPr="003464E7">
        <w:rPr>
          <w:rFonts w:ascii="Times New Roman" w:hAnsi="Times New Roman" w:cs="Times New Roman"/>
          <w:sz w:val="16"/>
          <w:szCs w:val="16"/>
        </w:rPr>
        <w:t xml:space="preserve">19. Оценка по нестоимостным критериям (показателям), за исключением случаев оценки по показателям, указанным в </w:t>
      </w:r>
      <w:hyperlink w:anchor="P1286">
        <w:r w:rsidRPr="003464E7">
          <w:rPr>
            <w:rFonts w:ascii="Times New Roman" w:hAnsi="Times New Roman" w:cs="Times New Roman"/>
            <w:sz w:val="16"/>
            <w:szCs w:val="16"/>
          </w:rPr>
          <w:t>подпунктах "а"</w:t>
        </w:r>
      </w:hyperlink>
      <w:r w:rsidRPr="003464E7">
        <w:rPr>
          <w:rFonts w:ascii="Times New Roman" w:hAnsi="Times New Roman" w:cs="Times New Roman"/>
          <w:sz w:val="16"/>
          <w:szCs w:val="16"/>
        </w:rPr>
        <w:t xml:space="preserve"> и </w:t>
      </w:r>
      <w:hyperlink w:anchor="P1288">
        <w:r w:rsidRPr="003464E7">
          <w:rPr>
            <w:rFonts w:ascii="Times New Roman" w:hAnsi="Times New Roman" w:cs="Times New Roman"/>
            <w:sz w:val="16"/>
            <w:szCs w:val="16"/>
          </w:rPr>
          <w:t>"в" пункта 24</w:t>
        </w:r>
      </w:hyperlink>
      <w:r w:rsidRPr="003464E7">
        <w:rPr>
          <w:rFonts w:ascii="Times New Roman" w:hAnsi="Times New Roman" w:cs="Times New Roman"/>
          <w:sz w:val="16"/>
          <w:szCs w:val="16"/>
        </w:rPr>
        <w:t xml:space="preserve"> настоящих Правил, и случаев, когда заказчиком установлена шкала оценки, осуществляется в порядке, установленном </w:t>
      </w:r>
      <w:hyperlink w:anchor="P1235">
        <w:r w:rsidRPr="003464E7">
          <w:rPr>
            <w:rFonts w:ascii="Times New Roman" w:hAnsi="Times New Roman" w:cs="Times New Roman"/>
            <w:sz w:val="16"/>
            <w:szCs w:val="16"/>
          </w:rPr>
          <w:t>пунктами 20</w:t>
        </w:r>
      </w:hyperlink>
      <w:r w:rsidRPr="003464E7">
        <w:rPr>
          <w:rFonts w:ascii="Times New Roman" w:hAnsi="Times New Roman" w:cs="Times New Roman"/>
          <w:sz w:val="16"/>
          <w:szCs w:val="16"/>
        </w:rPr>
        <w:t xml:space="preserve"> - </w:t>
      </w:r>
      <w:hyperlink w:anchor="P1269">
        <w:r w:rsidRPr="003464E7">
          <w:rPr>
            <w:rFonts w:ascii="Times New Roman" w:hAnsi="Times New Roman" w:cs="Times New Roman"/>
            <w:sz w:val="16"/>
            <w:szCs w:val="16"/>
          </w:rPr>
          <w:t>23</w:t>
        </w:r>
      </w:hyperlink>
      <w:r w:rsidRPr="003464E7">
        <w:rPr>
          <w:rFonts w:ascii="Times New Roman" w:hAnsi="Times New Roman" w:cs="Times New Roman"/>
          <w:sz w:val="16"/>
          <w:szCs w:val="16"/>
        </w:rPr>
        <w:t xml:space="preserve"> настоящих Правил.</w:t>
      </w:r>
    </w:p>
    <w:p w:rsidR="003464E7" w:rsidRPr="003464E7" w:rsidRDefault="003464E7" w:rsidP="003464E7">
      <w:pPr>
        <w:pStyle w:val="ConsPlusNormal"/>
        <w:ind w:firstLine="709"/>
        <w:jc w:val="both"/>
        <w:rPr>
          <w:rFonts w:ascii="Times New Roman" w:hAnsi="Times New Roman" w:cs="Times New Roman"/>
          <w:sz w:val="16"/>
          <w:szCs w:val="16"/>
        </w:rPr>
      </w:pPr>
      <w:bookmarkStart w:id="240" w:name="P1235"/>
      <w:bookmarkEnd w:id="240"/>
      <w:r w:rsidRPr="003464E7">
        <w:rPr>
          <w:rFonts w:ascii="Times New Roman" w:hAnsi="Times New Roman" w:cs="Times New Roman"/>
          <w:sz w:val="16"/>
          <w:szCs w:val="16"/>
        </w:rPr>
        <w:t xml:space="preserve">20.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w:anchor="P1234">
        <w:r w:rsidRPr="003464E7">
          <w:rPr>
            <w:rFonts w:ascii="Times New Roman" w:hAnsi="Times New Roman" w:cs="Times New Roman"/>
            <w:sz w:val="16"/>
            <w:szCs w:val="16"/>
          </w:rPr>
          <w:t>пунктом 19</w:t>
        </w:r>
      </w:hyperlink>
      <w:r w:rsidRPr="003464E7">
        <w:rPr>
          <w:rFonts w:ascii="Times New Roman" w:hAnsi="Times New Roman" w:cs="Times New Roman"/>
          <w:sz w:val="16"/>
          <w:szCs w:val="16"/>
        </w:rPr>
        <w:t xml:space="preserve"> настоящих Правил, количество баллов, присуждаемых по критерию оценки (показателю) (НЦБ</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 определяется по формуле:</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Normal"/>
        <w:ind w:firstLine="709"/>
        <w:jc w:val="center"/>
        <w:rPr>
          <w:rFonts w:ascii="Times New Roman" w:hAnsi="Times New Roman" w:cs="Times New Roman"/>
          <w:sz w:val="16"/>
          <w:szCs w:val="16"/>
        </w:rPr>
      </w:pPr>
      <w:r w:rsidRPr="003464E7">
        <w:rPr>
          <w:rFonts w:ascii="Times New Roman" w:hAnsi="Times New Roman" w:cs="Times New Roman"/>
          <w:sz w:val="16"/>
          <w:szCs w:val="16"/>
        </w:rPr>
        <w:t>НЦБ</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 xml:space="preserve"> = КЗ x 100 x (К</w:t>
      </w:r>
      <w:r w:rsidRPr="003464E7">
        <w:rPr>
          <w:rFonts w:ascii="Times New Roman" w:hAnsi="Times New Roman" w:cs="Times New Roman"/>
          <w:sz w:val="16"/>
          <w:szCs w:val="16"/>
          <w:vertAlign w:val="subscript"/>
        </w:rPr>
        <w:t>min</w:t>
      </w:r>
      <w:r w:rsidRPr="003464E7">
        <w:rPr>
          <w:rFonts w:ascii="Times New Roman" w:hAnsi="Times New Roman" w:cs="Times New Roman"/>
          <w:sz w:val="16"/>
          <w:szCs w:val="16"/>
        </w:rPr>
        <w:t xml:space="preserve"> / К</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где: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КЗ - коэффициент значимости показателя.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случае если используется один показатель, КЗ = 1;</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w:t>
      </w:r>
      <w:r w:rsidRPr="003464E7">
        <w:rPr>
          <w:rFonts w:ascii="Times New Roman" w:hAnsi="Times New Roman" w:cs="Times New Roman"/>
          <w:sz w:val="16"/>
          <w:szCs w:val="16"/>
          <w:vertAlign w:val="subscript"/>
        </w:rPr>
        <w:t>min</w:t>
      </w:r>
      <w:r w:rsidRPr="003464E7">
        <w:rPr>
          <w:rFonts w:ascii="Times New Roman" w:hAnsi="Times New Roman" w:cs="Times New Roman"/>
          <w:sz w:val="16"/>
          <w:szCs w:val="16"/>
        </w:rPr>
        <w:t xml:space="preserve"> - минимальное предложение из предложений по критерию оценки, сделанных участниками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 xml:space="preserve"> - предложение участника закупки, заявка (предложение) которого оценивается.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anchor="P1186">
        <w:r w:rsidRPr="003464E7">
          <w:rPr>
            <w:rFonts w:ascii="Times New Roman" w:hAnsi="Times New Roman" w:cs="Times New Roman"/>
            <w:sz w:val="16"/>
            <w:szCs w:val="16"/>
          </w:rPr>
          <w:t>абзацем вторым пункта 11</w:t>
        </w:r>
      </w:hyperlink>
      <w:r w:rsidRPr="003464E7">
        <w:rPr>
          <w:rFonts w:ascii="Times New Roman" w:hAnsi="Times New Roman" w:cs="Times New Roman"/>
          <w:sz w:val="16"/>
          <w:szCs w:val="16"/>
        </w:rPr>
        <w:t xml:space="preserve"> настоящих Правил установлено предельно необходимое минимальное значение, указанное в абзаце втором пункта 11 настоящих Правил, количество баллов, присуждаемых по критерию оценки (показателю) (НЦБ</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 определяется: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а) в случае если К</w:t>
      </w:r>
      <w:proofErr w:type="gramStart"/>
      <w:r w:rsidRPr="003464E7">
        <w:rPr>
          <w:rFonts w:ascii="Times New Roman" w:hAnsi="Times New Roman" w:cs="Times New Roman"/>
          <w:sz w:val="16"/>
          <w:szCs w:val="16"/>
          <w:vertAlign w:val="subscript"/>
        </w:rPr>
        <w:t>min</w:t>
      </w:r>
      <w:r w:rsidRPr="003464E7">
        <w:rPr>
          <w:rFonts w:ascii="Times New Roman" w:hAnsi="Times New Roman" w:cs="Times New Roman"/>
          <w:sz w:val="16"/>
          <w:szCs w:val="16"/>
        </w:rPr>
        <w:t>&gt;К</w:t>
      </w:r>
      <w:r w:rsidRPr="003464E7">
        <w:rPr>
          <w:rFonts w:ascii="Times New Roman" w:hAnsi="Times New Roman" w:cs="Times New Roman"/>
          <w:sz w:val="16"/>
          <w:szCs w:val="16"/>
          <w:vertAlign w:val="superscript"/>
        </w:rPr>
        <w:t>пред</w:t>
      </w:r>
      <w:proofErr w:type="gramEnd"/>
      <w:r w:rsidRPr="003464E7">
        <w:rPr>
          <w:rFonts w:ascii="Times New Roman" w:hAnsi="Times New Roman" w:cs="Times New Roman"/>
          <w:sz w:val="16"/>
          <w:szCs w:val="16"/>
        </w:rPr>
        <w:t>, - по формуле:</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Normal"/>
        <w:ind w:firstLine="709"/>
        <w:jc w:val="center"/>
        <w:rPr>
          <w:rFonts w:ascii="Times New Roman" w:hAnsi="Times New Roman" w:cs="Times New Roman"/>
          <w:sz w:val="16"/>
          <w:szCs w:val="16"/>
        </w:rPr>
      </w:pPr>
      <w:r w:rsidRPr="003464E7">
        <w:rPr>
          <w:rFonts w:ascii="Times New Roman" w:hAnsi="Times New Roman" w:cs="Times New Roman"/>
          <w:sz w:val="16"/>
          <w:szCs w:val="16"/>
        </w:rPr>
        <w:t>НЦБ</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 xml:space="preserve"> = КЗ x 100 x (К</w:t>
      </w:r>
      <w:r w:rsidRPr="003464E7">
        <w:rPr>
          <w:rFonts w:ascii="Times New Roman" w:hAnsi="Times New Roman" w:cs="Times New Roman"/>
          <w:sz w:val="16"/>
          <w:szCs w:val="16"/>
          <w:vertAlign w:val="subscript"/>
        </w:rPr>
        <w:t>min</w:t>
      </w:r>
      <w:r w:rsidRPr="003464E7">
        <w:rPr>
          <w:rFonts w:ascii="Times New Roman" w:hAnsi="Times New Roman" w:cs="Times New Roman"/>
          <w:sz w:val="16"/>
          <w:szCs w:val="16"/>
        </w:rPr>
        <w:t xml:space="preserve"> / К</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б) в случае если К</w:t>
      </w:r>
      <w:proofErr w:type="gramStart"/>
      <w:r w:rsidRPr="003464E7">
        <w:rPr>
          <w:rFonts w:ascii="Times New Roman" w:hAnsi="Times New Roman" w:cs="Times New Roman"/>
          <w:sz w:val="16"/>
          <w:szCs w:val="16"/>
          <w:vertAlign w:val="subscript"/>
        </w:rPr>
        <w:t>min</w:t>
      </w:r>
      <w:r w:rsidRPr="003464E7">
        <w:rPr>
          <w:rFonts w:ascii="Times New Roman" w:hAnsi="Times New Roman" w:cs="Times New Roman"/>
          <w:sz w:val="16"/>
          <w:szCs w:val="16"/>
        </w:rPr>
        <w:t>&lt;</w:t>
      </w:r>
      <w:proofErr w:type="gramEnd"/>
      <w:r w:rsidRPr="003464E7">
        <w:rPr>
          <w:rFonts w:ascii="Times New Roman" w:hAnsi="Times New Roman" w:cs="Times New Roman"/>
          <w:sz w:val="16"/>
          <w:szCs w:val="16"/>
        </w:rPr>
        <w:t>= К</w:t>
      </w:r>
      <w:r w:rsidRPr="003464E7">
        <w:rPr>
          <w:rFonts w:ascii="Times New Roman" w:hAnsi="Times New Roman" w:cs="Times New Roman"/>
          <w:sz w:val="16"/>
          <w:szCs w:val="16"/>
          <w:vertAlign w:val="superscript"/>
        </w:rPr>
        <w:t>пред</w:t>
      </w:r>
      <w:r w:rsidRPr="003464E7">
        <w:rPr>
          <w:rFonts w:ascii="Times New Roman" w:hAnsi="Times New Roman" w:cs="Times New Roman"/>
          <w:sz w:val="16"/>
          <w:szCs w:val="16"/>
        </w:rPr>
        <w:t>, - по формуле:</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Normal"/>
        <w:ind w:firstLine="709"/>
        <w:jc w:val="center"/>
        <w:rPr>
          <w:rFonts w:ascii="Times New Roman" w:hAnsi="Times New Roman" w:cs="Times New Roman"/>
          <w:sz w:val="16"/>
          <w:szCs w:val="16"/>
        </w:rPr>
      </w:pPr>
      <w:r w:rsidRPr="003464E7">
        <w:rPr>
          <w:rFonts w:ascii="Times New Roman" w:hAnsi="Times New Roman" w:cs="Times New Roman"/>
          <w:sz w:val="16"/>
          <w:szCs w:val="16"/>
        </w:rPr>
        <w:t>НЦБ</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 xml:space="preserve"> = КЗ x 100 x (К</w:t>
      </w:r>
      <w:r w:rsidRPr="003464E7">
        <w:rPr>
          <w:rFonts w:ascii="Times New Roman" w:hAnsi="Times New Roman" w:cs="Times New Roman"/>
          <w:sz w:val="16"/>
          <w:szCs w:val="16"/>
          <w:vertAlign w:val="superscript"/>
        </w:rPr>
        <w:t>пред</w:t>
      </w:r>
      <w:r w:rsidRPr="003464E7">
        <w:rPr>
          <w:rFonts w:ascii="Times New Roman" w:hAnsi="Times New Roman" w:cs="Times New Roman"/>
          <w:sz w:val="16"/>
          <w:szCs w:val="16"/>
        </w:rPr>
        <w:t xml:space="preserve"> / К</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при этом НЦБ</w:t>
      </w:r>
      <w:r w:rsidRPr="003464E7">
        <w:rPr>
          <w:rFonts w:ascii="Times New Roman" w:hAnsi="Times New Roman" w:cs="Times New Roman"/>
          <w:sz w:val="16"/>
          <w:szCs w:val="16"/>
          <w:vertAlign w:val="subscript"/>
        </w:rPr>
        <w:t>min</w:t>
      </w:r>
      <w:r w:rsidRPr="003464E7">
        <w:rPr>
          <w:rFonts w:ascii="Times New Roman" w:hAnsi="Times New Roman" w:cs="Times New Roman"/>
          <w:sz w:val="16"/>
          <w:szCs w:val="16"/>
        </w:rPr>
        <w:t xml:space="preserve"> = КЗ x 100,</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где: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КЗ - коэффициент значимости показателя. В случае если используется один показатель, КЗ = 1;</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w:t>
      </w:r>
      <w:r w:rsidRPr="003464E7">
        <w:rPr>
          <w:rFonts w:ascii="Times New Roman" w:hAnsi="Times New Roman" w:cs="Times New Roman"/>
          <w:sz w:val="16"/>
          <w:szCs w:val="16"/>
          <w:vertAlign w:val="subscript"/>
        </w:rPr>
        <w:t>min</w:t>
      </w:r>
      <w:r w:rsidRPr="003464E7">
        <w:rPr>
          <w:rFonts w:ascii="Times New Roman" w:hAnsi="Times New Roman" w:cs="Times New Roman"/>
          <w:sz w:val="16"/>
          <w:szCs w:val="16"/>
        </w:rPr>
        <w:t xml:space="preserve"> - минимальное предложение из предложений по критерию оценки, сделанных участниками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w:t>
      </w:r>
      <w:r w:rsidRPr="003464E7">
        <w:rPr>
          <w:rFonts w:ascii="Times New Roman" w:hAnsi="Times New Roman" w:cs="Times New Roman"/>
          <w:sz w:val="16"/>
          <w:szCs w:val="16"/>
          <w:vertAlign w:val="superscript"/>
        </w:rPr>
        <w:t>пред</w:t>
      </w:r>
      <w:r w:rsidRPr="003464E7">
        <w:rPr>
          <w:rFonts w:ascii="Times New Roman" w:hAnsi="Times New Roman" w:cs="Times New Roman"/>
          <w:sz w:val="16"/>
          <w:szCs w:val="16"/>
        </w:rPr>
        <w:t xml:space="preserve"> - предельно необходимое заказчику значение характеристик, указанное в </w:t>
      </w:r>
      <w:hyperlink w:anchor="P1186">
        <w:r w:rsidRPr="003464E7">
          <w:rPr>
            <w:rFonts w:ascii="Times New Roman" w:hAnsi="Times New Roman" w:cs="Times New Roman"/>
            <w:sz w:val="16"/>
            <w:szCs w:val="16"/>
          </w:rPr>
          <w:t>абзаце втором пункта 11</w:t>
        </w:r>
      </w:hyperlink>
      <w:r w:rsidRPr="003464E7">
        <w:rPr>
          <w:rFonts w:ascii="Times New Roman" w:hAnsi="Times New Roman" w:cs="Times New Roman"/>
          <w:sz w:val="16"/>
          <w:szCs w:val="16"/>
        </w:rPr>
        <w:t xml:space="preserve"> настоящих Правил;</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 xml:space="preserve"> - предложение участника закупки, заявка (предложение) которого оценивается;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НЦБ</w:t>
      </w:r>
      <w:r w:rsidRPr="003464E7">
        <w:rPr>
          <w:rFonts w:ascii="Times New Roman" w:hAnsi="Times New Roman" w:cs="Times New Roman"/>
          <w:sz w:val="16"/>
          <w:szCs w:val="16"/>
          <w:vertAlign w:val="subscript"/>
        </w:rPr>
        <w:t>min</w:t>
      </w:r>
      <w:r w:rsidRPr="003464E7">
        <w:rPr>
          <w:rFonts w:ascii="Times New Roman" w:hAnsi="Times New Roman" w:cs="Times New Roman"/>
          <w:sz w:val="16"/>
          <w:szCs w:val="16"/>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22.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P1269">
        <w:r w:rsidRPr="003464E7">
          <w:rPr>
            <w:rFonts w:ascii="Times New Roman" w:hAnsi="Times New Roman" w:cs="Times New Roman"/>
            <w:sz w:val="16"/>
            <w:szCs w:val="16"/>
          </w:rPr>
          <w:t>пунктом 23</w:t>
        </w:r>
      </w:hyperlink>
      <w:r w:rsidRPr="003464E7">
        <w:rPr>
          <w:rFonts w:ascii="Times New Roman" w:hAnsi="Times New Roman" w:cs="Times New Roman"/>
          <w:sz w:val="16"/>
          <w:szCs w:val="16"/>
        </w:rPr>
        <w:t xml:space="preserve"> настоящих Правил, количество баллов, присуждаемых по критерию оценки (показателю) (НЦБ</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 определяется по формуле:</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Normal"/>
        <w:ind w:firstLine="709"/>
        <w:jc w:val="center"/>
        <w:rPr>
          <w:rFonts w:ascii="Times New Roman" w:hAnsi="Times New Roman" w:cs="Times New Roman"/>
          <w:sz w:val="16"/>
          <w:szCs w:val="16"/>
        </w:rPr>
      </w:pPr>
      <w:r w:rsidRPr="003464E7">
        <w:rPr>
          <w:rFonts w:ascii="Times New Roman" w:hAnsi="Times New Roman" w:cs="Times New Roman"/>
          <w:sz w:val="16"/>
          <w:szCs w:val="16"/>
        </w:rPr>
        <w:t>НЦБ</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 xml:space="preserve"> = КЗ x 100 x (К</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 xml:space="preserve"> / К</w:t>
      </w:r>
      <w:r w:rsidRPr="003464E7">
        <w:rPr>
          <w:rFonts w:ascii="Times New Roman" w:hAnsi="Times New Roman" w:cs="Times New Roman"/>
          <w:sz w:val="16"/>
          <w:szCs w:val="16"/>
          <w:vertAlign w:val="subscript"/>
        </w:rPr>
        <w:t>max</w:t>
      </w:r>
      <w:r w:rsidRPr="003464E7">
        <w:rPr>
          <w:rFonts w:ascii="Times New Roman" w:hAnsi="Times New Roman" w:cs="Times New Roman"/>
          <w:sz w:val="16"/>
          <w:szCs w:val="16"/>
        </w:rPr>
        <w:t>),</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где: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КЗ - коэффициент значимости показателя.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случае если используется один показатель, КЗ = 1;</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 xml:space="preserve"> - предложение участника закупки, заявка (предложение) которого оценивается;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w:t>
      </w:r>
      <w:r w:rsidRPr="003464E7">
        <w:rPr>
          <w:rFonts w:ascii="Times New Roman" w:hAnsi="Times New Roman" w:cs="Times New Roman"/>
          <w:sz w:val="16"/>
          <w:szCs w:val="16"/>
          <w:vertAlign w:val="subscript"/>
        </w:rPr>
        <w:t>max</w:t>
      </w:r>
      <w:r w:rsidRPr="003464E7">
        <w:rPr>
          <w:rFonts w:ascii="Times New Roman" w:hAnsi="Times New Roman" w:cs="Times New Roman"/>
          <w:sz w:val="16"/>
          <w:szCs w:val="16"/>
        </w:rPr>
        <w:t xml:space="preserve"> - максимальное предложение из предложений по критерию оценки, сделанных участниками закупки.</w:t>
      </w:r>
    </w:p>
    <w:p w:rsidR="003464E7" w:rsidRPr="003464E7" w:rsidRDefault="003464E7" w:rsidP="003464E7">
      <w:pPr>
        <w:pStyle w:val="ConsPlusNormal"/>
        <w:ind w:firstLine="709"/>
        <w:jc w:val="both"/>
        <w:rPr>
          <w:rFonts w:ascii="Times New Roman" w:hAnsi="Times New Roman" w:cs="Times New Roman"/>
          <w:sz w:val="16"/>
          <w:szCs w:val="16"/>
        </w:rPr>
      </w:pPr>
      <w:bookmarkStart w:id="241" w:name="P1269"/>
      <w:bookmarkEnd w:id="241"/>
      <w:r w:rsidRPr="003464E7">
        <w:rPr>
          <w:rFonts w:ascii="Times New Roman" w:hAnsi="Times New Roman" w:cs="Times New Roman"/>
          <w:sz w:val="16"/>
          <w:szCs w:val="16"/>
        </w:rPr>
        <w:t xml:space="preserve">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anchor="P1186">
        <w:r w:rsidRPr="003464E7">
          <w:rPr>
            <w:rFonts w:ascii="Times New Roman" w:hAnsi="Times New Roman" w:cs="Times New Roman"/>
            <w:sz w:val="16"/>
            <w:szCs w:val="16"/>
          </w:rPr>
          <w:t>абзацем вторым пункта 11</w:t>
        </w:r>
      </w:hyperlink>
      <w:r w:rsidRPr="003464E7">
        <w:rPr>
          <w:rFonts w:ascii="Times New Roman" w:hAnsi="Times New Roman" w:cs="Times New Roman"/>
          <w:sz w:val="16"/>
          <w:szCs w:val="16"/>
        </w:rPr>
        <w:t xml:space="preserve">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(НЦБ</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 определяется: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а) в случае если К</w:t>
      </w:r>
      <w:proofErr w:type="gramStart"/>
      <w:r w:rsidRPr="003464E7">
        <w:rPr>
          <w:rFonts w:ascii="Times New Roman" w:hAnsi="Times New Roman" w:cs="Times New Roman"/>
          <w:sz w:val="16"/>
          <w:szCs w:val="16"/>
          <w:vertAlign w:val="subscript"/>
        </w:rPr>
        <w:t>max</w:t>
      </w:r>
      <w:r w:rsidRPr="003464E7">
        <w:rPr>
          <w:rFonts w:ascii="Times New Roman" w:hAnsi="Times New Roman" w:cs="Times New Roman"/>
          <w:sz w:val="16"/>
          <w:szCs w:val="16"/>
        </w:rPr>
        <w:t>&lt;</w:t>
      </w:r>
      <w:proofErr w:type="gramEnd"/>
      <w:r w:rsidRPr="003464E7">
        <w:rPr>
          <w:rFonts w:ascii="Times New Roman" w:hAnsi="Times New Roman" w:cs="Times New Roman"/>
          <w:sz w:val="16"/>
          <w:szCs w:val="16"/>
        </w:rPr>
        <w:t>К</w:t>
      </w:r>
      <w:r w:rsidRPr="003464E7">
        <w:rPr>
          <w:rFonts w:ascii="Times New Roman" w:hAnsi="Times New Roman" w:cs="Times New Roman"/>
          <w:sz w:val="16"/>
          <w:szCs w:val="16"/>
          <w:vertAlign w:val="superscript"/>
        </w:rPr>
        <w:t>пред</w:t>
      </w:r>
      <w:r w:rsidRPr="003464E7">
        <w:rPr>
          <w:rFonts w:ascii="Times New Roman" w:hAnsi="Times New Roman" w:cs="Times New Roman"/>
          <w:sz w:val="16"/>
          <w:szCs w:val="16"/>
        </w:rPr>
        <w:t>, - по формуле:</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Normal"/>
        <w:ind w:firstLine="709"/>
        <w:jc w:val="center"/>
        <w:rPr>
          <w:rFonts w:ascii="Times New Roman" w:hAnsi="Times New Roman" w:cs="Times New Roman"/>
          <w:sz w:val="16"/>
          <w:szCs w:val="16"/>
        </w:rPr>
      </w:pPr>
      <w:r w:rsidRPr="003464E7">
        <w:rPr>
          <w:rFonts w:ascii="Times New Roman" w:hAnsi="Times New Roman" w:cs="Times New Roman"/>
          <w:sz w:val="16"/>
          <w:szCs w:val="16"/>
        </w:rPr>
        <w:t>НЦБ</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 xml:space="preserve"> = КЗ x 100 x (К</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 xml:space="preserve"> / К</w:t>
      </w:r>
      <w:r w:rsidRPr="003464E7">
        <w:rPr>
          <w:rFonts w:ascii="Times New Roman" w:hAnsi="Times New Roman" w:cs="Times New Roman"/>
          <w:sz w:val="16"/>
          <w:szCs w:val="16"/>
          <w:vertAlign w:val="subscript"/>
        </w:rPr>
        <w:t>max</w:t>
      </w:r>
      <w:r w:rsidRPr="003464E7">
        <w:rPr>
          <w:rFonts w:ascii="Times New Roman" w:hAnsi="Times New Roman" w:cs="Times New Roman"/>
          <w:sz w:val="16"/>
          <w:szCs w:val="16"/>
        </w:rPr>
        <w:t>);</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б) в случае если К</w:t>
      </w:r>
      <w:proofErr w:type="gramStart"/>
      <w:r w:rsidRPr="003464E7">
        <w:rPr>
          <w:rFonts w:ascii="Times New Roman" w:hAnsi="Times New Roman" w:cs="Times New Roman"/>
          <w:sz w:val="16"/>
          <w:szCs w:val="16"/>
          <w:vertAlign w:val="subscript"/>
        </w:rPr>
        <w:t>max</w:t>
      </w:r>
      <w:r w:rsidRPr="003464E7">
        <w:rPr>
          <w:rFonts w:ascii="Times New Roman" w:hAnsi="Times New Roman" w:cs="Times New Roman"/>
          <w:sz w:val="16"/>
          <w:szCs w:val="16"/>
        </w:rPr>
        <w:t>&gt;=</w:t>
      </w:r>
      <w:proofErr w:type="gramEnd"/>
      <w:r w:rsidRPr="003464E7">
        <w:rPr>
          <w:rFonts w:ascii="Times New Roman" w:hAnsi="Times New Roman" w:cs="Times New Roman"/>
          <w:sz w:val="16"/>
          <w:szCs w:val="16"/>
        </w:rPr>
        <w:t xml:space="preserve"> К</w:t>
      </w:r>
      <w:r w:rsidRPr="003464E7">
        <w:rPr>
          <w:rFonts w:ascii="Times New Roman" w:hAnsi="Times New Roman" w:cs="Times New Roman"/>
          <w:sz w:val="16"/>
          <w:szCs w:val="16"/>
          <w:vertAlign w:val="superscript"/>
        </w:rPr>
        <w:t>пред</w:t>
      </w:r>
      <w:r w:rsidRPr="003464E7">
        <w:rPr>
          <w:rFonts w:ascii="Times New Roman" w:hAnsi="Times New Roman" w:cs="Times New Roman"/>
          <w:sz w:val="16"/>
          <w:szCs w:val="16"/>
        </w:rPr>
        <w:t>, - по формуле:</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Normal"/>
        <w:ind w:firstLine="709"/>
        <w:jc w:val="center"/>
        <w:rPr>
          <w:rFonts w:ascii="Times New Roman" w:hAnsi="Times New Roman" w:cs="Times New Roman"/>
          <w:sz w:val="16"/>
          <w:szCs w:val="16"/>
        </w:rPr>
      </w:pPr>
      <w:r w:rsidRPr="003464E7">
        <w:rPr>
          <w:rFonts w:ascii="Times New Roman" w:hAnsi="Times New Roman" w:cs="Times New Roman"/>
          <w:sz w:val="16"/>
          <w:szCs w:val="16"/>
        </w:rPr>
        <w:t>НЦБ</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 xml:space="preserve"> = КЗ x 100 x (К</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 xml:space="preserve"> / К</w:t>
      </w:r>
      <w:r w:rsidRPr="003464E7">
        <w:rPr>
          <w:rFonts w:ascii="Times New Roman" w:hAnsi="Times New Roman" w:cs="Times New Roman"/>
          <w:sz w:val="16"/>
          <w:szCs w:val="16"/>
          <w:vertAlign w:val="superscript"/>
        </w:rPr>
        <w:t>пред</w:t>
      </w:r>
      <w:r w:rsidRPr="003464E7">
        <w:rPr>
          <w:rFonts w:ascii="Times New Roman" w:hAnsi="Times New Roman" w:cs="Times New Roman"/>
          <w:sz w:val="16"/>
          <w:szCs w:val="16"/>
        </w:rPr>
        <w:t>);</w:t>
      </w:r>
    </w:p>
    <w:p w:rsidR="003464E7" w:rsidRPr="003464E7" w:rsidRDefault="003464E7" w:rsidP="003464E7">
      <w:pPr>
        <w:pStyle w:val="ConsPlusNormal"/>
        <w:ind w:firstLine="709"/>
        <w:jc w:val="both"/>
        <w:rPr>
          <w:rFonts w:ascii="Times New Roman" w:hAnsi="Times New Roman" w:cs="Times New Roman"/>
          <w:sz w:val="16"/>
          <w:szCs w:val="16"/>
        </w:rPr>
      </w:pP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при этом НЦБ</w:t>
      </w:r>
      <w:r w:rsidRPr="003464E7">
        <w:rPr>
          <w:rFonts w:ascii="Times New Roman" w:hAnsi="Times New Roman" w:cs="Times New Roman"/>
          <w:sz w:val="16"/>
          <w:szCs w:val="16"/>
          <w:vertAlign w:val="subscript"/>
        </w:rPr>
        <w:t>max</w:t>
      </w:r>
      <w:r w:rsidRPr="003464E7">
        <w:rPr>
          <w:rFonts w:ascii="Times New Roman" w:hAnsi="Times New Roman" w:cs="Times New Roman"/>
          <w:sz w:val="16"/>
          <w:szCs w:val="16"/>
        </w:rPr>
        <w:t xml:space="preserve"> = КЗ x 100,</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где:</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КЗ - коэффициент значимости показателя. В случае если используется один показатель, КЗ = 1;</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w:t>
      </w:r>
      <w:r w:rsidRPr="003464E7">
        <w:rPr>
          <w:rFonts w:ascii="Times New Roman" w:hAnsi="Times New Roman" w:cs="Times New Roman"/>
          <w:sz w:val="16"/>
          <w:szCs w:val="16"/>
          <w:vertAlign w:val="subscript"/>
        </w:rPr>
        <w:t>i</w:t>
      </w:r>
      <w:r w:rsidRPr="003464E7">
        <w:rPr>
          <w:rFonts w:ascii="Times New Roman" w:hAnsi="Times New Roman" w:cs="Times New Roman"/>
          <w:sz w:val="16"/>
          <w:szCs w:val="16"/>
        </w:rPr>
        <w:t xml:space="preserve"> - предложение участника закупки, заявка (предложение) которого оценивается;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w:t>
      </w:r>
      <w:r w:rsidRPr="003464E7">
        <w:rPr>
          <w:rFonts w:ascii="Times New Roman" w:hAnsi="Times New Roman" w:cs="Times New Roman"/>
          <w:sz w:val="16"/>
          <w:szCs w:val="16"/>
          <w:vertAlign w:val="subscript"/>
        </w:rPr>
        <w:t>max</w:t>
      </w:r>
      <w:r w:rsidRPr="003464E7">
        <w:rPr>
          <w:rFonts w:ascii="Times New Roman" w:hAnsi="Times New Roman" w:cs="Times New Roman"/>
          <w:sz w:val="16"/>
          <w:szCs w:val="16"/>
        </w:rPr>
        <w:t xml:space="preserve"> - максимальное предложение из предложений по критерию оценки, сделанных участниками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К</w:t>
      </w:r>
      <w:r w:rsidRPr="003464E7">
        <w:rPr>
          <w:rFonts w:ascii="Times New Roman" w:hAnsi="Times New Roman" w:cs="Times New Roman"/>
          <w:sz w:val="16"/>
          <w:szCs w:val="16"/>
          <w:vertAlign w:val="superscript"/>
        </w:rPr>
        <w:t>пред</w:t>
      </w:r>
      <w:r w:rsidRPr="003464E7">
        <w:rPr>
          <w:rFonts w:ascii="Times New Roman" w:hAnsi="Times New Roman" w:cs="Times New Roman"/>
          <w:sz w:val="16"/>
          <w:szCs w:val="16"/>
        </w:rPr>
        <w:t xml:space="preserve"> - предельно необходимое заказчику значение характеристик, указанное в </w:t>
      </w:r>
      <w:hyperlink w:anchor="P1186">
        <w:r w:rsidRPr="003464E7">
          <w:rPr>
            <w:rFonts w:ascii="Times New Roman" w:hAnsi="Times New Roman" w:cs="Times New Roman"/>
            <w:sz w:val="16"/>
            <w:szCs w:val="16"/>
          </w:rPr>
          <w:t>абзаце втором пункта 11</w:t>
        </w:r>
      </w:hyperlink>
      <w:r w:rsidRPr="003464E7">
        <w:rPr>
          <w:rFonts w:ascii="Times New Roman" w:hAnsi="Times New Roman" w:cs="Times New Roman"/>
          <w:sz w:val="16"/>
          <w:szCs w:val="16"/>
        </w:rPr>
        <w:t xml:space="preserve"> настоящих Правил;</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НЦБ</w:t>
      </w:r>
      <w:r w:rsidRPr="003464E7">
        <w:rPr>
          <w:rFonts w:ascii="Times New Roman" w:hAnsi="Times New Roman" w:cs="Times New Roman"/>
          <w:sz w:val="16"/>
          <w:szCs w:val="16"/>
          <w:vertAlign w:val="subscript"/>
        </w:rPr>
        <w:t>max</w:t>
      </w:r>
      <w:r w:rsidRPr="003464E7">
        <w:rPr>
          <w:rFonts w:ascii="Times New Roman" w:hAnsi="Times New Roman" w:cs="Times New Roman"/>
          <w:sz w:val="16"/>
          <w:szCs w:val="16"/>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3464E7" w:rsidRPr="003464E7" w:rsidRDefault="003464E7" w:rsidP="003464E7">
      <w:pPr>
        <w:pStyle w:val="ConsPlusNormal"/>
        <w:ind w:firstLine="709"/>
        <w:jc w:val="both"/>
        <w:rPr>
          <w:rFonts w:ascii="Times New Roman" w:hAnsi="Times New Roman" w:cs="Times New Roman"/>
          <w:sz w:val="16"/>
          <w:szCs w:val="16"/>
        </w:rPr>
      </w:pPr>
      <w:bookmarkStart w:id="242" w:name="P1285"/>
      <w:bookmarkEnd w:id="242"/>
      <w:r w:rsidRPr="003464E7">
        <w:rPr>
          <w:rFonts w:ascii="Times New Roman" w:hAnsi="Times New Roman" w:cs="Times New Roman"/>
          <w:sz w:val="16"/>
          <w:szCs w:val="16"/>
        </w:rPr>
        <w:t>24.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3464E7" w:rsidRPr="003464E7" w:rsidRDefault="003464E7" w:rsidP="003464E7">
      <w:pPr>
        <w:pStyle w:val="ConsPlusNormal"/>
        <w:ind w:firstLine="709"/>
        <w:jc w:val="both"/>
        <w:rPr>
          <w:rFonts w:ascii="Times New Roman" w:hAnsi="Times New Roman" w:cs="Times New Roman"/>
          <w:sz w:val="16"/>
          <w:szCs w:val="16"/>
        </w:rPr>
      </w:pPr>
      <w:bookmarkStart w:id="243" w:name="P1286"/>
      <w:bookmarkEnd w:id="243"/>
      <w:r w:rsidRPr="003464E7">
        <w:rPr>
          <w:rFonts w:ascii="Times New Roman" w:hAnsi="Times New Roman" w:cs="Times New Roman"/>
          <w:sz w:val="16"/>
          <w:szCs w:val="16"/>
        </w:rPr>
        <w:t>а) качество товаров (качество работ, качество услуг);</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б) функциональные, потребительские свойства товара;</w:t>
      </w:r>
    </w:p>
    <w:p w:rsidR="003464E7" w:rsidRPr="003464E7" w:rsidRDefault="003464E7" w:rsidP="003464E7">
      <w:pPr>
        <w:pStyle w:val="ConsPlusNormal"/>
        <w:ind w:firstLine="709"/>
        <w:jc w:val="both"/>
        <w:rPr>
          <w:rFonts w:ascii="Times New Roman" w:hAnsi="Times New Roman" w:cs="Times New Roman"/>
          <w:sz w:val="16"/>
          <w:szCs w:val="16"/>
        </w:rPr>
      </w:pPr>
      <w:bookmarkStart w:id="244" w:name="P1288"/>
      <w:bookmarkEnd w:id="244"/>
      <w:r w:rsidRPr="003464E7">
        <w:rPr>
          <w:rFonts w:ascii="Times New Roman" w:hAnsi="Times New Roman" w:cs="Times New Roman"/>
          <w:sz w:val="16"/>
          <w:szCs w:val="16"/>
        </w:rPr>
        <w:t>в) соответствие экологическим нормам.</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25. Количество баллов, присваиваемых заявке (предложению) по показателям, предусмотренным </w:t>
      </w:r>
      <w:hyperlink w:anchor="P1285">
        <w:r w:rsidRPr="003464E7">
          <w:rPr>
            <w:rFonts w:ascii="Times New Roman" w:hAnsi="Times New Roman" w:cs="Times New Roman"/>
            <w:sz w:val="16"/>
            <w:szCs w:val="16"/>
          </w:rPr>
          <w:t>пунктом 24</w:t>
        </w:r>
      </w:hyperlink>
      <w:r w:rsidRPr="003464E7">
        <w:rPr>
          <w:rFonts w:ascii="Times New Roman" w:hAnsi="Times New Roman" w:cs="Times New Roman"/>
          <w:sz w:val="16"/>
          <w:szCs w:val="16"/>
        </w:rP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26.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быть следующие показатели (с учетом особенностей, предусмотренных </w:t>
      </w:r>
      <w:hyperlink w:anchor="P1295">
        <w:r w:rsidRPr="003464E7">
          <w:rPr>
            <w:rFonts w:ascii="Times New Roman" w:hAnsi="Times New Roman" w:cs="Times New Roman"/>
            <w:sz w:val="16"/>
            <w:szCs w:val="16"/>
          </w:rPr>
          <w:t>пунктом 26(1)</w:t>
        </w:r>
      </w:hyperlink>
      <w:r w:rsidRPr="003464E7">
        <w:rPr>
          <w:rFonts w:ascii="Times New Roman" w:hAnsi="Times New Roman" w:cs="Times New Roman"/>
          <w:sz w:val="16"/>
          <w:szCs w:val="16"/>
        </w:rPr>
        <w:t xml:space="preserve"> настоящих Правил): а) квалификация трудовых ресурсов (руководителей и ключевых специалистов), предлагаемых для выполнения работ, оказания услуг;</w:t>
      </w:r>
    </w:p>
    <w:p w:rsidR="003464E7" w:rsidRPr="003464E7" w:rsidRDefault="003464E7" w:rsidP="003464E7">
      <w:pPr>
        <w:pStyle w:val="ConsPlusNormal"/>
        <w:ind w:firstLine="709"/>
        <w:jc w:val="both"/>
        <w:rPr>
          <w:rFonts w:ascii="Times New Roman" w:hAnsi="Times New Roman" w:cs="Times New Roman"/>
          <w:sz w:val="16"/>
          <w:szCs w:val="16"/>
        </w:rPr>
      </w:pPr>
      <w:bookmarkStart w:id="245" w:name="P1291"/>
      <w:bookmarkEnd w:id="245"/>
      <w:r w:rsidRPr="003464E7">
        <w:rPr>
          <w:rFonts w:ascii="Times New Roman" w:hAnsi="Times New Roman" w:cs="Times New Roman"/>
          <w:sz w:val="16"/>
          <w:szCs w:val="16"/>
        </w:rPr>
        <w:t>б) опыт участника по успешной поставке товара, выполнению работ, оказанию услуг сопоставимого характера и объема;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г) обеспеченность участника закупки трудовыми ресурсами;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д) деловая репутация участника закупки.</w:t>
      </w:r>
    </w:p>
    <w:p w:rsidR="003464E7" w:rsidRPr="003464E7" w:rsidRDefault="003464E7" w:rsidP="003464E7">
      <w:pPr>
        <w:pStyle w:val="ConsPlusNormal"/>
        <w:ind w:firstLine="709"/>
        <w:jc w:val="both"/>
        <w:rPr>
          <w:rFonts w:ascii="Times New Roman" w:hAnsi="Times New Roman" w:cs="Times New Roman"/>
          <w:sz w:val="16"/>
          <w:szCs w:val="16"/>
        </w:rPr>
      </w:pPr>
      <w:bookmarkStart w:id="246" w:name="P1295"/>
      <w:bookmarkEnd w:id="246"/>
      <w:r w:rsidRPr="003464E7">
        <w:rPr>
          <w:rFonts w:ascii="Times New Roman" w:hAnsi="Times New Roman" w:cs="Times New Roman"/>
          <w:sz w:val="16"/>
          <w:szCs w:val="16"/>
        </w:rPr>
        <w:t xml:space="preserve">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w:t>
      </w:r>
      <w:hyperlink w:anchor="P1291">
        <w:r w:rsidRPr="003464E7">
          <w:rPr>
            <w:rFonts w:ascii="Times New Roman" w:hAnsi="Times New Roman" w:cs="Times New Roman"/>
            <w:sz w:val="16"/>
            <w:szCs w:val="16"/>
          </w:rPr>
          <w:t>подпунктом "б" пункта 26</w:t>
        </w:r>
      </w:hyperlink>
      <w:r w:rsidRPr="003464E7">
        <w:rPr>
          <w:rFonts w:ascii="Times New Roman" w:hAnsi="Times New Roman" w:cs="Times New Roman"/>
          <w:sz w:val="16"/>
          <w:szCs w:val="16"/>
        </w:rPr>
        <w:t xml:space="preserve"> настоящих Правил, формируется исключительно из следующих подпоказателей:</w:t>
      </w:r>
    </w:p>
    <w:p w:rsidR="003464E7" w:rsidRPr="003464E7" w:rsidRDefault="003464E7" w:rsidP="003464E7">
      <w:pPr>
        <w:pStyle w:val="ConsPlusNormal"/>
        <w:ind w:firstLine="709"/>
        <w:jc w:val="both"/>
        <w:rPr>
          <w:rFonts w:ascii="Times New Roman" w:hAnsi="Times New Roman" w:cs="Times New Roman"/>
          <w:sz w:val="16"/>
          <w:szCs w:val="16"/>
        </w:rPr>
      </w:pPr>
      <w:bookmarkStart w:id="247" w:name="P1296"/>
      <w:bookmarkEnd w:id="247"/>
      <w:r w:rsidRPr="003464E7">
        <w:rPr>
          <w:rFonts w:ascii="Times New Roman" w:hAnsi="Times New Roman" w:cs="Times New Roman"/>
          <w:sz w:val="16"/>
          <w:szCs w:val="16"/>
        </w:rPr>
        <w:t>общая стоимость исполненных контрактов (договоров) на оказание услуг по организации отдыха детей и их оздоровлению;</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общее количество исполненных контрактов (договоров) на оказание услуг по организации отдыха детей и их оздоровлению;</w:t>
      </w:r>
    </w:p>
    <w:p w:rsidR="003464E7" w:rsidRPr="003464E7" w:rsidRDefault="003464E7" w:rsidP="003464E7">
      <w:pPr>
        <w:pStyle w:val="ConsPlusNormal"/>
        <w:ind w:firstLine="709"/>
        <w:jc w:val="both"/>
        <w:rPr>
          <w:rFonts w:ascii="Times New Roman" w:hAnsi="Times New Roman" w:cs="Times New Roman"/>
          <w:sz w:val="16"/>
          <w:szCs w:val="16"/>
        </w:rPr>
      </w:pPr>
      <w:bookmarkStart w:id="248" w:name="P1298"/>
      <w:bookmarkEnd w:id="248"/>
      <w:r w:rsidRPr="003464E7">
        <w:rPr>
          <w:rFonts w:ascii="Times New Roman" w:hAnsi="Times New Roman" w:cs="Times New Roman"/>
          <w:sz w:val="16"/>
          <w:szCs w:val="16"/>
        </w:rPr>
        <w:t>наибольшая цена одного из исполненных контрактов (договоров) на оказание услуг по организации отдыха детей и их оздоровлению.</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Заказчик не вправе изменять значимость подпоказателей, указанных в </w:t>
      </w:r>
      <w:hyperlink w:anchor="P1296">
        <w:r w:rsidRPr="003464E7">
          <w:rPr>
            <w:rFonts w:ascii="Times New Roman" w:hAnsi="Times New Roman" w:cs="Times New Roman"/>
            <w:sz w:val="16"/>
            <w:szCs w:val="16"/>
          </w:rPr>
          <w:t>абзацах втором</w:t>
        </w:r>
      </w:hyperlink>
      <w:r w:rsidRPr="003464E7">
        <w:rPr>
          <w:rFonts w:ascii="Times New Roman" w:hAnsi="Times New Roman" w:cs="Times New Roman"/>
          <w:sz w:val="16"/>
          <w:szCs w:val="16"/>
        </w:rPr>
        <w:t xml:space="preserve"> - </w:t>
      </w:r>
      <w:hyperlink w:anchor="P1298">
        <w:r w:rsidRPr="003464E7">
          <w:rPr>
            <w:rFonts w:ascii="Times New Roman" w:hAnsi="Times New Roman" w:cs="Times New Roman"/>
            <w:sz w:val="16"/>
            <w:szCs w:val="16"/>
          </w:rPr>
          <w:t>четвертом</w:t>
        </w:r>
      </w:hyperlink>
      <w:r w:rsidRPr="003464E7">
        <w:rPr>
          <w:rFonts w:ascii="Times New Roman" w:hAnsi="Times New Roman" w:cs="Times New Roman"/>
          <w:sz w:val="16"/>
          <w:szCs w:val="16"/>
        </w:rPr>
        <w:t xml:space="preserve"> настоящего пункта, а также устанавливать иные подпоказатели в отношении показателя нестоимостного критерия оценки, предусмотренного </w:t>
      </w:r>
      <w:hyperlink w:anchor="P1291">
        <w:r w:rsidRPr="003464E7">
          <w:rPr>
            <w:rFonts w:ascii="Times New Roman" w:hAnsi="Times New Roman" w:cs="Times New Roman"/>
            <w:sz w:val="16"/>
            <w:szCs w:val="16"/>
          </w:rPr>
          <w:t>подпунктом "б" пункта 26</w:t>
        </w:r>
      </w:hyperlink>
      <w:r w:rsidRPr="003464E7">
        <w:rPr>
          <w:rFonts w:ascii="Times New Roman" w:hAnsi="Times New Roman" w:cs="Times New Roman"/>
          <w:sz w:val="16"/>
          <w:szCs w:val="16"/>
        </w:rPr>
        <w:t xml:space="preserve"> настоящих Правил.</w:t>
      </w:r>
    </w:p>
    <w:p w:rsidR="003464E7" w:rsidRPr="003464E7" w:rsidRDefault="003464E7" w:rsidP="003464E7">
      <w:pPr>
        <w:pStyle w:val="ConsPlusNormal"/>
        <w:ind w:firstLine="709"/>
        <w:jc w:val="both"/>
        <w:rPr>
          <w:rFonts w:ascii="Times New Roman" w:hAnsi="Times New Roman" w:cs="Times New Roman"/>
          <w:sz w:val="16"/>
          <w:szCs w:val="16"/>
        </w:rPr>
      </w:pPr>
      <w:bookmarkStart w:id="249" w:name="P1300"/>
      <w:bookmarkEnd w:id="249"/>
      <w:r w:rsidRPr="003464E7">
        <w:rPr>
          <w:rFonts w:ascii="Times New Roman" w:hAnsi="Times New Roman" w:cs="Times New Roman"/>
          <w:sz w:val="16"/>
          <w:szCs w:val="16"/>
        </w:rPr>
        <w:t>26(2).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а) общая стоимость исполненных контрактов (договоров) на выполнение работ по строительству, реконструкции, капитальному ремонту, сносу;</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lastRenderedPageBreak/>
        <w:t>б) общее количество исполненных контрактов (договоров) на выполнение работ по строительству, реконструкции, капитальному ремонту, сносу;</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наибольшая цена одного из исполненных контрактов (договоров) на выполнение работ по строительству, реконструкции, капитальному ремонту, сносу.</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26(3). Заказчик для оценки заявок (предложений) по показателям, предусмотренным </w:t>
      </w:r>
      <w:hyperlink w:anchor="P1300">
        <w:r w:rsidRPr="003464E7">
          <w:rPr>
            <w:rFonts w:ascii="Times New Roman" w:hAnsi="Times New Roman" w:cs="Times New Roman"/>
            <w:sz w:val="16"/>
            <w:szCs w:val="16"/>
          </w:rPr>
          <w:t>пунктом 26(2)</w:t>
        </w:r>
      </w:hyperlink>
      <w:r w:rsidRPr="003464E7">
        <w:rPr>
          <w:rFonts w:ascii="Times New Roman" w:hAnsi="Times New Roman" w:cs="Times New Roman"/>
          <w:sz w:val="16"/>
          <w:szCs w:val="16"/>
        </w:rP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а) объекты капитального строительства;</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 xml:space="preserve">27.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w:anchor="P1184">
        <w:r w:rsidRPr="003464E7">
          <w:rPr>
            <w:rFonts w:ascii="Times New Roman" w:hAnsi="Times New Roman" w:cs="Times New Roman"/>
            <w:sz w:val="16"/>
            <w:szCs w:val="16"/>
          </w:rPr>
          <w:t>пунктом 10</w:t>
        </w:r>
      </w:hyperlink>
      <w:r w:rsidRPr="003464E7">
        <w:rPr>
          <w:rFonts w:ascii="Times New Roman" w:hAnsi="Times New Roman" w:cs="Times New Roman"/>
          <w:sz w:val="16"/>
          <w:szCs w:val="16"/>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1186">
        <w:r w:rsidRPr="003464E7">
          <w:rPr>
            <w:rFonts w:ascii="Times New Roman" w:hAnsi="Times New Roman" w:cs="Times New Roman"/>
            <w:sz w:val="16"/>
            <w:szCs w:val="16"/>
          </w:rPr>
          <w:t>абзацем вторым пункта 11</w:t>
        </w:r>
      </w:hyperlink>
      <w:r w:rsidRPr="003464E7">
        <w:rPr>
          <w:rFonts w:ascii="Times New Roman" w:hAnsi="Times New Roman" w:cs="Times New Roman"/>
          <w:sz w:val="16"/>
          <w:szCs w:val="16"/>
        </w:rPr>
        <w:t xml:space="preserve"> настоящих Правил.</w:t>
      </w:r>
    </w:p>
    <w:p w:rsidR="003464E7" w:rsidRPr="003464E7" w:rsidRDefault="003464E7" w:rsidP="003464E7">
      <w:pPr>
        <w:pStyle w:val="ConsPlusNormal"/>
        <w:ind w:firstLine="709"/>
        <w:jc w:val="both"/>
        <w:rPr>
          <w:rFonts w:ascii="Times New Roman" w:hAnsi="Times New Roman" w:cs="Times New Roman"/>
          <w:sz w:val="16"/>
          <w:szCs w:val="16"/>
        </w:rPr>
      </w:pPr>
      <w:r w:rsidRPr="003464E7">
        <w:rPr>
          <w:rFonts w:ascii="Times New Roman" w:hAnsi="Times New Roman" w:cs="Times New Roman"/>
          <w:sz w:val="16"/>
          <w:szCs w:val="16"/>
        </w:rPr>
        <w:t>28.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3464E7" w:rsidRDefault="003464E7" w:rsidP="003464E7">
      <w:pPr>
        <w:ind w:right="-2"/>
        <w:jc w:val="center"/>
        <w:rPr>
          <w:sz w:val="16"/>
          <w:szCs w:val="16"/>
          <w:lang w:eastAsia="ru-RU"/>
        </w:rPr>
      </w:pPr>
    </w:p>
    <w:p w:rsidR="003464E7" w:rsidRPr="003464E7" w:rsidRDefault="003464E7" w:rsidP="003464E7">
      <w:pPr>
        <w:pStyle w:val="ConsPlusNormal"/>
        <w:jc w:val="right"/>
        <w:outlineLvl w:val="2"/>
        <w:rPr>
          <w:rFonts w:ascii="Times New Roman" w:hAnsi="Times New Roman" w:cs="Times New Roman"/>
          <w:sz w:val="16"/>
          <w:szCs w:val="16"/>
        </w:rPr>
      </w:pPr>
      <w:r w:rsidRPr="003464E7">
        <w:rPr>
          <w:rFonts w:ascii="Times New Roman" w:hAnsi="Times New Roman" w:cs="Times New Roman"/>
          <w:sz w:val="16"/>
          <w:szCs w:val="16"/>
        </w:rPr>
        <w:t>ПРИЛОЖЕНИЕ</w:t>
      </w:r>
    </w:p>
    <w:p w:rsidR="003464E7" w:rsidRPr="003464E7" w:rsidRDefault="003464E7" w:rsidP="003464E7">
      <w:pPr>
        <w:pStyle w:val="ConsPlusNormal"/>
        <w:jc w:val="right"/>
        <w:rPr>
          <w:rFonts w:ascii="Times New Roman" w:hAnsi="Times New Roman" w:cs="Times New Roman"/>
          <w:sz w:val="16"/>
          <w:szCs w:val="16"/>
        </w:rPr>
      </w:pPr>
      <w:r w:rsidRPr="003464E7">
        <w:rPr>
          <w:rFonts w:ascii="Times New Roman" w:hAnsi="Times New Roman" w:cs="Times New Roman"/>
          <w:sz w:val="16"/>
          <w:szCs w:val="16"/>
        </w:rPr>
        <w:t>к Правилам</w:t>
      </w:r>
    </w:p>
    <w:p w:rsidR="003464E7" w:rsidRPr="003464E7" w:rsidRDefault="003464E7" w:rsidP="003464E7">
      <w:pPr>
        <w:pStyle w:val="ConsPlusNormal"/>
        <w:jc w:val="right"/>
        <w:rPr>
          <w:rFonts w:ascii="Times New Roman" w:hAnsi="Times New Roman" w:cs="Times New Roman"/>
          <w:sz w:val="16"/>
          <w:szCs w:val="16"/>
        </w:rPr>
      </w:pPr>
      <w:r w:rsidRPr="003464E7">
        <w:rPr>
          <w:rFonts w:ascii="Times New Roman" w:hAnsi="Times New Roman" w:cs="Times New Roman"/>
          <w:sz w:val="16"/>
          <w:szCs w:val="16"/>
        </w:rPr>
        <w:t>оценки заявок, окончательных</w:t>
      </w:r>
    </w:p>
    <w:p w:rsidR="003464E7" w:rsidRPr="003464E7" w:rsidRDefault="003464E7" w:rsidP="003464E7">
      <w:pPr>
        <w:pStyle w:val="ConsPlusNormal"/>
        <w:jc w:val="right"/>
        <w:rPr>
          <w:rFonts w:ascii="Times New Roman" w:hAnsi="Times New Roman" w:cs="Times New Roman"/>
          <w:sz w:val="16"/>
          <w:szCs w:val="16"/>
        </w:rPr>
      </w:pPr>
      <w:r w:rsidRPr="003464E7">
        <w:rPr>
          <w:rFonts w:ascii="Times New Roman" w:hAnsi="Times New Roman" w:cs="Times New Roman"/>
          <w:sz w:val="16"/>
          <w:szCs w:val="16"/>
        </w:rPr>
        <w:t>предложений участников закупки</w:t>
      </w:r>
    </w:p>
    <w:p w:rsidR="003464E7" w:rsidRPr="003464E7" w:rsidRDefault="003464E7" w:rsidP="003464E7">
      <w:pPr>
        <w:pStyle w:val="ConsPlusNormal"/>
        <w:jc w:val="right"/>
        <w:rPr>
          <w:rFonts w:ascii="Times New Roman" w:hAnsi="Times New Roman" w:cs="Times New Roman"/>
          <w:sz w:val="16"/>
          <w:szCs w:val="16"/>
        </w:rPr>
      </w:pPr>
      <w:r w:rsidRPr="003464E7">
        <w:rPr>
          <w:rFonts w:ascii="Times New Roman" w:hAnsi="Times New Roman" w:cs="Times New Roman"/>
          <w:sz w:val="16"/>
          <w:szCs w:val="16"/>
        </w:rPr>
        <w:t>товаров, работ, услуг</w:t>
      </w:r>
    </w:p>
    <w:p w:rsidR="003464E7" w:rsidRPr="003464E7" w:rsidRDefault="003464E7" w:rsidP="003464E7">
      <w:pPr>
        <w:pStyle w:val="ConsPlusNormal"/>
        <w:ind w:firstLine="540"/>
        <w:jc w:val="both"/>
        <w:rPr>
          <w:rFonts w:ascii="Times New Roman" w:hAnsi="Times New Roman" w:cs="Times New Roman"/>
          <w:sz w:val="16"/>
          <w:szCs w:val="16"/>
        </w:rPr>
      </w:pPr>
    </w:p>
    <w:p w:rsidR="003464E7" w:rsidRPr="003464E7" w:rsidRDefault="003464E7" w:rsidP="003464E7">
      <w:pPr>
        <w:pStyle w:val="ConsPlusTitle"/>
        <w:jc w:val="center"/>
        <w:rPr>
          <w:sz w:val="16"/>
          <w:szCs w:val="16"/>
        </w:rPr>
      </w:pPr>
      <w:bookmarkStart w:id="250" w:name="P1322"/>
      <w:bookmarkEnd w:id="250"/>
      <w:r w:rsidRPr="003464E7">
        <w:rPr>
          <w:sz w:val="16"/>
          <w:szCs w:val="16"/>
        </w:rPr>
        <w:t>ПРЕДЕЛЬНЫЕ ВЕЛИЧИНЫ</w:t>
      </w:r>
    </w:p>
    <w:p w:rsidR="003464E7" w:rsidRPr="003464E7" w:rsidRDefault="003464E7" w:rsidP="003464E7">
      <w:pPr>
        <w:pStyle w:val="ConsPlusTitle"/>
        <w:jc w:val="center"/>
        <w:rPr>
          <w:sz w:val="16"/>
          <w:szCs w:val="16"/>
        </w:rPr>
      </w:pPr>
      <w:r w:rsidRPr="003464E7">
        <w:rPr>
          <w:sz w:val="16"/>
          <w:szCs w:val="16"/>
        </w:rPr>
        <w:t>ЗНАЧИМОСТИ КРИТЕРИЕВ ОЦЕНКИ ЗАЯВОК, ОКОНЧАТЕЛЬНЫХ</w:t>
      </w:r>
    </w:p>
    <w:p w:rsidR="003464E7" w:rsidRPr="003464E7" w:rsidRDefault="003464E7" w:rsidP="003464E7">
      <w:pPr>
        <w:pStyle w:val="ConsPlusTitle"/>
        <w:jc w:val="center"/>
        <w:rPr>
          <w:sz w:val="16"/>
          <w:szCs w:val="16"/>
        </w:rPr>
      </w:pPr>
      <w:r w:rsidRPr="003464E7">
        <w:rPr>
          <w:sz w:val="16"/>
          <w:szCs w:val="16"/>
        </w:rPr>
        <w:t>ПРЕДЛОЖЕНИЙ УЧАСТНИКОВ ЗАКУПКИ ТОВАРОВ, РАБОТ, УСЛУГ</w:t>
      </w:r>
    </w:p>
    <w:p w:rsidR="003464E7" w:rsidRPr="003464E7" w:rsidRDefault="003464E7" w:rsidP="003464E7">
      <w:pPr>
        <w:pStyle w:val="ConsPlusNormal"/>
        <w:ind w:firstLine="540"/>
        <w:jc w:val="both"/>
        <w:rPr>
          <w:rFonts w:ascii="Times New Roman" w:hAnsi="Times New Roman" w:cs="Times New Roman"/>
          <w:sz w:val="16"/>
          <w:szCs w:val="16"/>
        </w:rPr>
      </w:pPr>
    </w:p>
    <w:tbl>
      <w:tblPr>
        <w:tblW w:w="5103" w:type="dxa"/>
        <w:tblLayout w:type="fixed"/>
        <w:tblCellMar>
          <w:top w:w="102" w:type="dxa"/>
          <w:left w:w="62" w:type="dxa"/>
          <w:bottom w:w="102" w:type="dxa"/>
          <w:right w:w="62" w:type="dxa"/>
        </w:tblCellMar>
        <w:tblLook w:val="04A0" w:firstRow="1" w:lastRow="0" w:firstColumn="1" w:lastColumn="0" w:noHBand="0" w:noVBand="1"/>
      </w:tblPr>
      <w:tblGrid>
        <w:gridCol w:w="284"/>
        <w:gridCol w:w="3402"/>
        <w:gridCol w:w="709"/>
        <w:gridCol w:w="708"/>
      </w:tblGrid>
      <w:tr w:rsidR="003464E7" w:rsidRPr="003464E7" w:rsidTr="009C50E9">
        <w:tc>
          <w:tcPr>
            <w:tcW w:w="3686" w:type="dxa"/>
            <w:gridSpan w:val="2"/>
            <w:vMerge w:val="restart"/>
            <w:tcBorders>
              <w:top w:val="single" w:sz="4" w:space="0" w:color="000000"/>
              <w:bottom w:val="single" w:sz="4" w:space="0" w:color="000000"/>
              <w:right w:val="single" w:sz="4" w:space="0" w:color="000000"/>
            </w:tcBorders>
          </w:tcPr>
          <w:p w:rsidR="003464E7" w:rsidRPr="003464E7" w:rsidRDefault="003464E7" w:rsidP="003464E7">
            <w:pPr>
              <w:pStyle w:val="ConsPlusNormal"/>
              <w:rPr>
                <w:rFonts w:ascii="Times New Roman" w:hAnsi="Times New Roman" w:cs="Times New Roman"/>
                <w:sz w:val="16"/>
                <w:szCs w:val="16"/>
              </w:rPr>
            </w:pPr>
          </w:p>
        </w:tc>
        <w:tc>
          <w:tcPr>
            <w:tcW w:w="1417" w:type="dxa"/>
            <w:gridSpan w:val="2"/>
            <w:tcBorders>
              <w:top w:val="single" w:sz="4" w:space="0" w:color="000000"/>
              <w:left w:val="single" w:sz="4" w:space="0" w:color="000000"/>
              <w:bottom w:val="single" w:sz="4" w:space="0" w:color="000000"/>
            </w:tcBorders>
          </w:tcPr>
          <w:p w:rsidR="003464E7" w:rsidRPr="009C50E9" w:rsidRDefault="003464E7" w:rsidP="003464E7">
            <w:pPr>
              <w:pStyle w:val="ConsPlusNormal"/>
              <w:ind w:firstLine="0"/>
              <w:rPr>
                <w:rFonts w:ascii="Times New Roman" w:hAnsi="Times New Roman" w:cs="Times New Roman"/>
                <w:sz w:val="14"/>
                <w:szCs w:val="14"/>
              </w:rPr>
            </w:pPr>
            <w:r w:rsidRPr="009C50E9">
              <w:rPr>
                <w:rFonts w:ascii="Times New Roman" w:hAnsi="Times New Roman" w:cs="Times New Roman"/>
                <w:sz w:val="14"/>
                <w:szCs w:val="14"/>
              </w:rPr>
              <w:t>Предельные величины значимости критериев оценки</w:t>
            </w:r>
          </w:p>
        </w:tc>
      </w:tr>
      <w:tr w:rsidR="003464E7" w:rsidRPr="003464E7" w:rsidTr="009C50E9">
        <w:tc>
          <w:tcPr>
            <w:tcW w:w="3686" w:type="dxa"/>
            <w:gridSpan w:val="2"/>
            <w:vMerge/>
            <w:tcBorders>
              <w:top w:val="single" w:sz="4" w:space="0" w:color="000000"/>
              <w:bottom w:val="single" w:sz="4" w:space="0" w:color="000000"/>
              <w:right w:val="single" w:sz="4" w:space="0" w:color="000000"/>
            </w:tcBorders>
          </w:tcPr>
          <w:p w:rsidR="003464E7" w:rsidRPr="003464E7" w:rsidRDefault="003464E7" w:rsidP="003464E7">
            <w:pPr>
              <w:pStyle w:val="ConsPlusNormal"/>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3464E7" w:rsidRPr="009C50E9" w:rsidRDefault="003464E7" w:rsidP="003464E7">
            <w:pPr>
              <w:pStyle w:val="ConsPlusNormal"/>
              <w:ind w:firstLine="0"/>
              <w:rPr>
                <w:rFonts w:ascii="Times New Roman" w:hAnsi="Times New Roman" w:cs="Times New Roman"/>
                <w:sz w:val="14"/>
                <w:szCs w:val="14"/>
              </w:rPr>
            </w:pPr>
            <w:r w:rsidRPr="009C50E9">
              <w:rPr>
                <w:rFonts w:ascii="Times New Roman" w:hAnsi="Times New Roman" w:cs="Times New Roman"/>
                <w:sz w:val="14"/>
                <w:szCs w:val="14"/>
              </w:rPr>
              <w:t>минимальная значимость стоимостных критериев оценки (процентов)</w:t>
            </w:r>
          </w:p>
        </w:tc>
        <w:tc>
          <w:tcPr>
            <w:tcW w:w="708" w:type="dxa"/>
            <w:tcBorders>
              <w:top w:val="single" w:sz="4" w:space="0" w:color="000000"/>
              <w:left w:val="single" w:sz="4" w:space="0" w:color="000000"/>
              <w:bottom w:val="single" w:sz="4" w:space="0" w:color="000000"/>
            </w:tcBorders>
          </w:tcPr>
          <w:p w:rsidR="003464E7" w:rsidRPr="009C50E9" w:rsidRDefault="003464E7" w:rsidP="003464E7">
            <w:pPr>
              <w:pStyle w:val="ConsPlusNormal"/>
              <w:jc w:val="center"/>
              <w:rPr>
                <w:rFonts w:ascii="Times New Roman" w:hAnsi="Times New Roman" w:cs="Times New Roman"/>
                <w:sz w:val="14"/>
                <w:szCs w:val="14"/>
              </w:rPr>
            </w:pPr>
            <w:r w:rsidRPr="009C50E9">
              <w:rPr>
                <w:rFonts w:ascii="Times New Roman" w:hAnsi="Times New Roman" w:cs="Times New Roman"/>
                <w:sz w:val="14"/>
                <w:szCs w:val="14"/>
              </w:rPr>
              <w:t>максимальная значимость нестоимостных критериев оценки (процентов)</w:t>
            </w:r>
          </w:p>
        </w:tc>
      </w:tr>
      <w:tr w:rsidR="003464E7" w:rsidRPr="003464E7" w:rsidTr="009C50E9">
        <w:tc>
          <w:tcPr>
            <w:tcW w:w="284" w:type="dxa"/>
            <w:tcBorders>
              <w:top w:val="single" w:sz="4" w:space="0" w:color="000000"/>
            </w:tcBorders>
          </w:tcPr>
          <w:p w:rsidR="003464E7" w:rsidRPr="003464E7" w:rsidRDefault="003464E7" w:rsidP="003464E7">
            <w:pPr>
              <w:pStyle w:val="ConsPlusNormal"/>
              <w:ind w:firstLine="0"/>
              <w:rPr>
                <w:rFonts w:ascii="Times New Roman" w:hAnsi="Times New Roman" w:cs="Times New Roman"/>
                <w:sz w:val="16"/>
                <w:szCs w:val="16"/>
              </w:rPr>
            </w:pPr>
            <w:r w:rsidRPr="003464E7">
              <w:rPr>
                <w:rFonts w:ascii="Times New Roman" w:hAnsi="Times New Roman" w:cs="Times New Roman"/>
                <w:sz w:val="16"/>
                <w:szCs w:val="16"/>
              </w:rPr>
              <w:t>1.</w:t>
            </w:r>
          </w:p>
        </w:tc>
        <w:tc>
          <w:tcPr>
            <w:tcW w:w="3402" w:type="dxa"/>
            <w:tcBorders>
              <w:top w:val="single" w:sz="4" w:space="0" w:color="000000"/>
            </w:tcBorders>
          </w:tcPr>
          <w:p w:rsidR="003464E7" w:rsidRPr="003464E7" w:rsidRDefault="003464E7" w:rsidP="003464E7">
            <w:pPr>
              <w:pStyle w:val="ConsPlusNormal"/>
              <w:ind w:firstLine="0"/>
              <w:jc w:val="both"/>
              <w:rPr>
                <w:rFonts w:ascii="Times New Roman" w:hAnsi="Times New Roman" w:cs="Times New Roman"/>
                <w:sz w:val="16"/>
                <w:szCs w:val="16"/>
              </w:rPr>
            </w:pPr>
            <w:r w:rsidRPr="003464E7">
              <w:rPr>
                <w:rFonts w:ascii="Times New Roman" w:hAnsi="Times New Roman" w:cs="Times New Roman"/>
                <w:sz w:val="16"/>
                <w:szCs w:val="16"/>
              </w:rPr>
              <w:t xml:space="preserve">Товары, за исключением отдельных видов </w:t>
            </w:r>
            <w:r w:rsidRPr="003464E7">
              <w:rPr>
                <w:rFonts w:ascii="Times New Roman" w:hAnsi="Times New Roman" w:cs="Times New Roman"/>
                <w:sz w:val="16"/>
                <w:szCs w:val="16"/>
              </w:rPr>
              <w:t>товаров</w:t>
            </w:r>
          </w:p>
        </w:tc>
        <w:tc>
          <w:tcPr>
            <w:tcW w:w="709" w:type="dxa"/>
            <w:tcBorders>
              <w:top w:val="single" w:sz="4" w:space="0" w:color="000000"/>
            </w:tcBorders>
          </w:tcPr>
          <w:p w:rsidR="003464E7" w:rsidRPr="003464E7" w:rsidRDefault="003464E7" w:rsidP="003464E7">
            <w:pPr>
              <w:pStyle w:val="ConsPlusNormal"/>
              <w:ind w:firstLine="0"/>
              <w:jc w:val="center"/>
              <w:rPr>
                <w:rFonts w:ascii="Times New Roman" w:hAnsi="Times New Roman" w:cs="Times New Roman"/>
                <w:sz w:val="16"/>
                <w:szCs w:val="16"/>
              </w:rPr>
            </w:pPr>
            <w:r w:rsidRPr="003464E7">
              <w:rPr>
                <w:rFonts w:ascii="Times New Roman" w:hAnsi="Times New Roman" w:cs="Times New Roman"/>
                <w:sz w:val="16"/>
                <w:szCs w:val="16"/>
              </w:rPr>
              <w:t>70</w:t>
            </w:r>
          </w:p>
        </w:tc>
        <w:tc>
          <w:tcPr>
            <w:tcW w:w="708" w:type="dxa"/>
            <w:tcBorders>
              <w:top w:val="single" w:sz="4" w:space="0" w:color="000000"/>
            </w:tcBorders>
          </w:tcPr>
          <w:p w:rsidR="003464E7" w:rsidRPr="003464E7" w:rsidRDefault="003464E7" w:rsidP="009C50E9">
            <w:pPr>
              <w:pStyle w:val="ConsPlusNormal"/>
              <w:ind w:firstLine="0"/>
              <w:rPr>
                <w:rFonts w:ascii="Times New Roman" w:hAnsi="Times New Roman" w:cs="Times New Roman"/>
                <w:sz w:val="16"/>
                <w:szCs w:val="16"/>
              </w:rPr>
            </w:pPr>
            <w:r w:rsidRPr="003464E7">
              <w:rPr>
                <w:rFonts w:ascii="Times New Roman" w:hAnsi="Times New Roman" w:cs="Times New Roman"/>
                <w:sz w:val="16"/>
                <w:szCs w:val="16"/>
              </w:rPr>
              <w:t>30</w:t>
            </w:r>
          </w:p>
        </w:tc>
      </w:tr>
      <w:tr w:rsidR="003464E7" w:rsidRPr="003464E7" w:rsidTr="009C50E9">
        <w:tc>
          <w:tcPr>
            <w:tcW w:w="284" w:type="dxa"/>
          </w:tcPr>
          <w:p w:rsidR="003464E7" w:rsidRPr="003464E7" w:rsidRDefault="003464E7" w:rsidP="003464E7">
            <w:pPr>
              <w:pStyle w:val="ConsPlusNormal"/>
              <w:ind w:firstLine="0"/>
              <w:rPr>
                <w:rFonts w:ascii="Times New Roman" w:hAnsi="Times New Roman" w:cs="Times New Roman"/>
                <w:sz w:val="16"/>
                <w:szCs w:val="16"/>
              </w:rPr>
            </w:pPr>
            <w:r w:rsidRPr="003464E7">
              <w:rPr>
                <w:rFonts w:ascii="Times New Roman" w:hAnsi="Times New Roman" w:cs="Times New Roman"/>
                <w:sz w:val="16"/>
                <w:szCs w:val="16"/>
              </w:rPr>
              <w:t>2.</w:t>
            </w:r>
          </w:p>
        </w:tc>
        <w:tc>
          <w:tcPr>
            <w:tcW w:w="3402" w:type="dxa"/>
          </w:tcPr>
          <w:p w:rsidR="003464E7" w:rsidRPr="003464E7" w:rsidRDefault="003464E7" w:rsidP="003464E7">
            <w:pPr>
              <w:pStyle w:val="ConsPlusNormal"/>
              <w:ind w:firstLine="0"/>
              <w:jc w:val="both"/>
              <w:rPr>
                <w:rFonts w:ascii="Times New Roman" w:hAnsi="Times New Roman" w:cs="Times New Roman"/>
                <w:sz w:val="16"/>
                <w:szCs w:val="16"/>
              </w:rPr>
            </w:pPr>
            <w:r w:rsidRPr="003464E7">
              <w:rPr>
                <w:rFonts w:ascii="Times New Roman" w:hAnsi="Times New Roman" w:cs="Times New Roman"/>
                <w:sz w:val="16"/>
                <w:szCs w:val="16"/>
              </w:rPr>
              <w:t>Работы, услуги за исключением отдельных видов работ, услуг</w:t>
            </w:r>
          </w:p>
        </w:tc>
        <w:tc>
          <w:tcPr>
            <w:tcW w:w="709" w:type="dxa"/>
          </w:tcPr>
          <w:p w:rsidR="003464E7" w:rsidRPr="003464E7" w:rsidRDefault="003464E7" w:rsidP="009C50E9">
            <w:pPr>
              <w:pStyle w:val="ConsPlusNormal"/>
              <w:ind w:firstLine="0"/>
              <w:jc w:val="center"/>
              <w:rPr>
                <w:rFonts w:ascii="Times New Roman" w:hAnsi="Times New Roman" w:cs="Times New Roman"/>
                <w:sz w:val="16"/>
                <w:szCs w:val="16"/>
              </w:rPr>
            </w:pPr>
            <w:r w:rsidRPr="003464E7">
              <w:rPr>
                <w:rFonts w:ascii="Times New Roman" w:hAnsi="Times New Roman" w:cs="Times New Roman"/>
                <w:sz w:val="16"/>
                <w:szCs w:val="16"/>
              </w:rPr>
              <w:t>60</w:t>
            </w:r>
          </w:p>
        </w:tc>
        <w:tc>
          <w:tcPr>
            <w:tcW w:w="708" w:type="dxa"/>
          </w:tcPr>
          <w:p w:rsidR="003464E7" w:rsidRPr="003464E7" w:rsidRDefault="003464E7" w:rsidP="009C50E9">
            <w:pPr>
              <w:pStyle w:val="ConsPlusNormal"/>
              <w:ind w:firstLine="0"/>
              <w:rPr>
                <w:rFonts w:ascii="Times New Roman" w:hAnsi="Times New Roman" w:cs="Times New Roman"/>
                <w:sz w:val="16"/>
                <w:szCs w:val="16"/>
              </w:rPr>
            </w:pPr>
            <w:r w:rsidRPr="003464E7">
              <w:rPr>
                <w:rFonts w:ascii="Times New Roman" w:hAnsi="Times New Roman" w:cs="Times New Roman"/>
                <w:sz w:val="16"/>
                <w:szCs w:val="16"/>
              </w:rPr>
              <w:t>40</w:t>
            </w:r>
          </w:p>
        </w:tc>
      </w:tr>
      <w:tr w:rsidR="003464E7" w:rsidRPr="003464E7" w:rsidTr="009C50E9">
        <w:tc>
          <w:tcPr>
            <w:tcW w:w="284" w:type="dxa"/>
          </w:tcPr>
          <w:p w:rsidR="003464E7" w:rsidRPr="003464E7" w:rsidRDefault="003464E7" w:rsidP="003464E7">
            <w:pPr>
              <w:pStyle w:val="ConsPlusNormal"/>
              <w:ind w:firstLine="0"/>
              <w:rPr>
                <w:rFonts w:ascii="Times New Roman" w:hAnsi="Times New Roman" w:cs="Times New Roman"/>
                <w:sz w:val="16"/>
                <w:szCs w:val="16"/>
              </w:rPr>
            </w:pPr>
            <w:r w:rsidRPr="003464E7">
              <w:rPr>
                <w:rFonts w:ascii="Times New Roman" w:hAnsi="Times New Roman" w:cs="Times New Roman"/>
                <w:sz w:val="16"/>
                <w:szCs w:val="16"/>
              </w:rPr>
              <w:t>3.</w:t>
            </w:r>
          </w:p>
        </w:tc>
        <w:tc>
          <w:tcPr>
            <w:tcW w:w="3402" w:type="dxa"/>
          </w:tcPr>
          <w:p w:rsidR="003464E7" w:rsidRPr="003464E7" w:rsidRDefault="003464E7" w:rsidP="003464E7">
            <w:pPr>
              <w:pStyle w:val="ConsPlusNormal"/>
              <w:ind w:firstLine="0"/>
              <w:jc w:val="both"/>
              <w:rPr>
                <w:rFonts w:ascii="Times New Roman" w:hAnsi="Times New Roman" w:cs="Times New Roman"/>
                <w:sz w:val="16"/>
                <w:szCs w:val="16"/>
              </w:rPr>
            </w:pPr>
            <w:r w:rsidRPr="003464E7">
              <w:rPr>
                <w:rFonts w:ascii="Times New Roman" w:hAnsi="Times New Roman" w:cs="Times New Roman"/>
                <w:sz w:val="16"/>
                <w:szCs w:val="16"/>
              </w:rPr>
              <w:t>Отдельные виды товаров, работ, услуг:</w:t>
            </w:r>
          </w:p>
        </w:tc>
        <w:tc>
          <w:tcPr>
            <w:tcW w:w="709" w:type="dxa"/>
          </w:tcPr>
          <w:p w:rsidR="003464E7" w:rsidRPr="003464E7" w:rsidRDefault="003464E7" w:rsidP="003464E7">
            <w:pPr>
              <w:pStyle w:val="ConsPlusNormal"/>
              <w:rPr>
                <w:rFonts w:ascii="Times New Roman" w:hAnsi="Times New Roman" w:cs="Times New Roman"/>
                <w:sz w:val="16"/>
                <w:szCs w:val="16"/>
              </w:rPr>
            </w:pPr>
          </w:p>
        </w:tc>
        <w:tc>
          <w:tcPr>
            <w:tcW w:w="708" w:type="dxa"/>
          </w:tcPr>
          <w:p w:rsidR="003464E7" w:rsidRPr="003464E7" w:rsidRDefault="003464E7" w:rsidP="003464E7">
            <w:pPr>
              <w:pStyle w:val="ConsPlusNormal"/>
              <w:rPr>
                <w:rFonts w:ascii="Times New Roman" w:hAnsi="Times New Roman" w:cs="Times New Roman"/>
                <w:sz w:val="16"/>
                <w:szCs w:val="16"/>
              </w:rPr>
            </w:pPr>
          </w:p>
        </w:tc>
      </w:tr>
      <w:tr w:rsidR="003464E7" w:rsidRPr="003464E7" w:rsidTr="009C50E9">
        <w:tc>
          <w:tcPr>
            <w:tcW w:w="284" w:type="dxa"/>
          </w:tcPr>
          <w:p w:rsidR="003464E7" w:rsidRPr="003464E7" w:rsidRDefault="003464E7" w:rsidP="003464E7">
            <w:pPr>
              <w:pStyle w:val="ConsPlusNormal"/>
              <w:rPr>
                <w:rFonts w:ascii="Times New Roman" w:hAnsi="Times New Roman" w:cs="Times New Roman"/>
                <w:sz w:val="16"/>
                <w:szCs w:val="16"/>
              </w:rPr>
            </w:pPr>
          </w:p>
        </w:tc>
        <w:tc>
          <w:tcPr>
            <w:tcW w:w="3402" w:type="dxa"/>
          </w:tcPr>
          <w:p w:rsidR="003464E7" w:rsidRPr="003464E7" w:rsidRDefault="003464E7" w:rsidP="003464E7">
            <w:pPr>
              <w:pStyle w:val="ConsPlusNormal"/>
              <w:ind w:left="-913" w:firstLine="0"/>
              <w:jc w:val="both"/>
              <w:rPr>
                <w:rFonts w:ascii="Times New Roman" w:hAnsi="Times New Roman" w:cs="Times New Roman"/>
                <w:sz w:val="16"/>
                <w:szCs w:val="16"/>
              </w:rPr>
            </w:pPr>
            <w:r w:rsidRPr="003464E7">
              <w:rPr>
                <w:rFonts w:ascii="Times New Roman" w:hAnsi="Times New Roman" w:cs="Times New Roman"/>
                <w:sz w:val="16"/>
                <w:szCs w:val="16"/>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709" w:type="dxa"/>
          </w:tcPr>
          <w:p w:rsidR="003464E7" w:rsidRPr="003464E7" w:rsidRDefault="003464E7" w:rsidP="009C50E9">
            <w:pPr>
              <w:pStyle w:val="ConsPlusNormal"/>
              <w:ind w:firstLine="0"/>
              <w:jc w:val="center"/>
              <w:rPr>
                <w:rFonts w:ascii="Times New Roman" w:hAnsi="Times New Roman" w:cs="Times New Roman"/>
                <w:sz w:val="16"/>
                <w:szCs w:val="16"/>
              </w:rPr>
            </w:pPr>
            <w:r w:rsidRPr="003464E7">
              <w:rPr>
                <w:rFonts w:ascii="Times New Roman" w:hAnsi="Times New Roman" w:cs="Times New Roman"/>
                <w:sz w:val="16"/>
                <w:szCs w:val="16"/>
              </w:rPr>
              <w:t>40</w:t>
            </w:r>
          </w:p>
        </w:tc>
        <w:tc>
          <w:tcPr>
            <w:tcW w:w="708" w:type="dxa"/>
          </w:tcPr>
          <w:p w:rsidR="003464E7" w:rsidRPr="003464E7" w:rsidRDefault="003464E7" w:rsidP="009C50E9">
            <w:pPr>
              <w:pStyle w:val="ConsPlusNormal"/>
              <w:ind w:firstLine="0"/>
              <w:rPr>
                <w:rFonts w:ascii="Times New Roman" w:hAnsi="Times New Roman" w:cs="Times New Roman"/>
                <w:sz w:val="16"/>
                <w:szCs w:val="16"/>
              </w:rPr>
            </w:pPr>
            <w:r w:rsidRPr="003464E7">
              <w:rPr>
                <w:rFonts w:ascii="Times New Roman" w:hAnsi="Times New Roman" w:cs="Times New Roman"/>
                <w:sz w:val="16"/>
                <w:szCs w:val="16"/>
              </w:rPr>
              <w:t>60</w:t>
            </w:r>
          </w:p>
        </w:tc>
      </w:tr>
      <w:tr w:rsidR="003464E7" w:rsidRPr="003464E7" w:rsidTr="009C50E9">
        <w:tc>
          <w:tcPr>
            <w:tcW w:w="284" w:type="dxa"/>
          </w:tcPr>
          <w:p w:rsidR="003464E7" w:rsidRPr="003464E7" w:rsidRDefault="003464E7" w:rsidP="003464E7">
            <w:pPr>
              <w:pStyle w:val="ConsPlusNormal"/>
              <w:rPr>
                <w:rFonts w:ascii="Times New Roman" w:hAnsi="Times New Roman" w:cs="Times New Roman"/>
                <w:sz w:val="16"/>
                <w:szCs w:val="16"/>
              </w:rPr>
            </w:pPr>
          </w:p>
        </w:tc>
        <w:tc>
          <w:tcPr>
            <w:tcW w:w="3402" w:type="dxa"/>
          </w:tcPr>
          <w:p w:rsidR="003464E7" w:rsidRPr="003464E7" w:rsidRDefault="003464E7" w:rsidP="003464E7">
            <w:pPr>
              <w:pStyle w:val="ConsPlusNormal"/>
              <w:ind w:firstLine="0"/>
              <w:jc w:val="both"/>
              <w:rPr>
                <w:rFonts w:ascii="Times New Roman" w:hAnsi="Times New Roman" w:cs="Times New Roman"/>
                <w:sz w:val="16"/>
                <w:szCs w:val="16"/>
              </w:rPr>
            </w:pPr>
            <w:r w:rsidRPr="003464E7">
              <w:rPr>
                <w:rFonts w:ascii="Times New Roman" w:hAnsi="Times New Roman" w:cs="Times New Roman"/>
                <w:sz w:val="16"/>
                <w:szCs w:val="16"/>
              </w:rPr>
              <w:t>выполнение аварийно-спасательных работ</w:t>
            </w:r>
          </w:p>
        </w:tc>
        <w:tc>
          <w:tcPr>
            <w:tcW w:w="709" w:type="dxa"/>
          </w:tcPr>
          <w:p w:rsidR="003464E7" w:rsidRPr="003464E7" w:rsidRDefault="003464E7" w:rsidP="009C50E9">
            <w:pPr>
              <w:pStyle w:val="ConsPlusNormal"/>
              <w:ind w:firstLine="0"/>
              <w:jc w:val="center"/>
              <w:rPr>
                <w:rFonts w:ascii="Times New Roman" w:hAnsi="Times New Roman" w:cs="Times New Roman"/>
                <w:sz w:val="16"/>
                <w:szCs w:val="16"/>
              </w:rPr>
            </w:pPr>
            <w:r w:rsidRPr="003464E7">
              <w:rPr>
                <w:rFonts w:ascii="Times New Roman" w:hAnsi="Times New Roman" w:cs="Times New Roman"/>
                <w:sz w:val="16"/>
                <w:szCs w:val="16"/>
              </w:rPr>
              <w:t>40</w:t>
            </w:r>
          </w:p>
        </w:tc>
        <w:tc>
          <w:tcPr>
            <w:tcW w:w="708" w:type="dxa"/>
          </w:tcPr>
          <w:p w:rsidR="003464E7" w:rsidRPr="003464E7" w:rsidRDefault="003464E7" w:rsidP="009C50E9">
            <w:pPr>
              <w:pStyle w:val="ConsPlusNormal"/>
              <w:ind w:firstLine="0"/>
              <w:rPr>
                <w:rFonts w:ascii="Times New Roman" w:hAnsi="Times New Roman" w:cs="Times New Roman"/>
                <w:sz w:val="16"/>
                <w:szCs w:val="16"/>
              </w:rPr>
            </w:pPr>
            <w:r w:rsidRPr="003464E7">
              <w:rPr>
                <w:rFonts w:ascii="Times New Roman" w:hAnsi="Times New Roman" w:cs="Times New Roman"/>
                <w:sz w:val="16"/>
                <w:szCs w:val="16"/>
              </w:rPr>
              <w:t>60</w:t>
            </w:r>
          </w:p>
        </w:tc>
      </w:tr>
      <w:tr w:rsidR="003464E7" w:rsidRPr="003464E7" w:rsidTr="009C50E9">
        <w:tc>
          <w:tcPr>
            <w:tcW w:w="284" w:type="dxa"/>
          </w:tcPr>
          <w:p w:rsidR="003464E7" w:rsidRPr="003464E7" w:rsidRDefault="003464E7" w:rsidP="003464E7">
            <w:pPr>
              <w:pStyle w:val="ConsPlusNormal"/>
              <w:rPr>
                <w:rFonts w:ascii="Times New Roman" w:hAnsi="Times New Roman" w:cs="Times New Roman"/>
                <w:sz w:val="16"/>
                <w:szCs w:val="16"/>
              </w:rPr>
            </w:pPr>
          </w:p>
        </w:tc>
        <w:tc>
          <w:tcPr>
            <w:tcW w:w="3402" w:type="dxa"/>
          </w:tcPr>
          <w:p w:rsidR="003464E7" w:rsidRPr="003464E7" w:rsidRDefault="003464E7" w:rsidP="003464E7">
            <w:pPr>
              <w:pStyle w:val="ConsPlusNormal"/>
              <w:ind w:firstLine="0"/>
              <w:jc w:val="both"/>
              <w:rPr>
                <w:rFonts w:ascii="Times New Roman" w:hAnsi="Times New Roman" w:cs="Times New Roman"/>
                <w:sz w:val="16"/>
                <w:szCs w:val="16"/>
              </w:rPr>
            </w:pPr>
            <w:r w:rsidRPr="003464E7">
              <w:rPr>
                <w:rFonts w:ascii="Times New Roman" w:hAnsi="Times New Roman" w:cs="Times New Roman"/>
                <w:sz w:val="16"/>
                <w:szCs w:val="16"/>
              </w:rP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709" w:type="dxa"/>
          </w:tcPr>
          <w:p w:rsidR="003464E7" w:rsidRPr="003464E7" w:rsidRDefault="003464E7" w:rsidP="009C50E9">
            <w:pPr>
              <w:pStyle w:val="ConsPlusNormal"/>
              <w:ind w:firstLine="0"/>
              <w:jc w:val="center"/>
              <w:rPr>
                <w:rFonts w:ascii="Times New Roman" w:hAnsi="Times New Roman" w:cs="Times New Roman"/>
                <w:sz w:val="16"/>
                <w:szCs w:val="16"/>
              </w:rPr>
            </w:pPr>
            <w:r w:rsidRPr="003464E7">
              <w:rPr>
                <w:rFonts w:ascii="Times New Roman" w:hAnsi="Times New Roman" w:cs="Times New Roman"/>
                <w:sz w:val="16"/>
                <w:szCs w:val="16"/>
              </w:rPr>
              <w:t>40</w:t>
            </w:r>
          </w:p>
        </w:tc>
        <w:tc>
          <w:tcPr>
            <w:tcW w:w="708" w:type="dxa"/>
          </w:tcPr>
          <w:p w:rsidR="003464E7" w:rsidRPr="003464E7" w:rsidRDefault="003464E7" w:rsidP="009C50E9">
            <w:pPr>
              <w:pStyle w:val="ConsPlusNormal"/>
              <w:ind w:firstLine="0"/>
              <w:rPr>
                <w:rFonts w:ascii="Times New Roman" w:hAnsi="Times New Roman" w:cs="Times New Roman"/>
                <w:sz w:val="16"/>
                <w:szCs w:val="16"/>
              </w:rPr>
            </w:pPr>
            <w:r w:rsidRPr="003464E7">
              <w:rPr>
                <w:rFonts w:ascii="Times New Roman" w:hAnsi="Times New Roman" w:cs="Times New Roman"/>
                <w:sz w:val="16"/>
                <w:szCs w:val="16"/>
              </w:rPr>
              <w:t>60</w:t>
            </w:r>
          </w:p>
        </w:tc>
      </w:tr>
      <w:tr w:rsidR="003464E7" w:rsidRPr="003464E7" w:rsidTr="009C50E9">
        <w:tc>
          <w:tcPr>
            <w:tcW w:w="284" w:type="dxa"/>
          </w:tcPr>
          <w:p w:rsidR="003464E7" w:rsidRPr="003464E7" w:rsidRDefault="003464E7" w:rsidP="003464E7">
            <w:pPr>
              <w:pStyle w:val="ConsPlusNormal"/>
              <w:rPr>
                <w:rFonts w:ascii="Times New Roman" w:hAnsi="Times New Roman" w:cs="Times New Roman"/>
                <w:sz w:val="16"/>
                <w:szCs w:val="16"/>
              </w:rPr>
            </w:pPr>
          </w:p>
        </w:tc>
        <w:tc>
          <w:tcPr>
            <w:tcW w:w="3402" w:type="dxa"/>
          </w:tcPr>
          <w:p w:rsidR="003464E7" w:rsidRPr="003464E7" w:rsidRDefault="003464E7" w:rsidP="003464E7">
            <w:pPr>
              <w:pStyle w:val="ConsPlusNormal"/>
              <w:ind w:firstLine="0"/>
              <w:jc w:val="both"/>
              <w:rPr>
                <w:rFonts w:ascii="Times New Roman" w:hAnsi="Times New Roman" w:cs="Times New Roman"/>
                <w:sz w:val="16"/>
                <w:szCs w:val="16"/>
              </w:rPr>
            </w:pPr>
            <w:r w:rsidRPr="003464E7">
              <w:rPr>
                <w:rFonts w:ascii="Times New Roman" w:hAnsi="Times New Roman" w:cs="Times New Roman"/>
                <w:sz w:val="16"/>
                <w:szCs w:val="16"/>
              </w:rPr>
              <w:t>оказание медицинских услуг, образовательных услуг (обучение, воспитание), юридических услуг</w:t>
            </w:r>
          </w:p>
        </w:tc>
        <w:tc>
          <w:tcPr>
            <w:tcW w:w="709" w:type="dxa"/>
          </w:tcPr>
          <w:p w:rsidR="003464E7" w:rsidRPr="003464E7" w:rsidRDefault="003464E7" w:rsidP="009C50E9">
            <w:pPr>
              <w:pStyle w:val="ConsPlusNormal"/>
              <w:ind w:firstLine="0"/>
              <w:jc w:val="center"/>
              <w:rPr>
                <w:rFonts w:ascii="Times New Roman" w:hAnsi="Times New Roman" w:cs="Times New Roman"/>
                <w:sz w:val="16"/>
                <w:szCs w:val="16"/>
              </w:rPr>
            </w:pPr>
            <w:r w:rsidRPr="003464E7">
              <w:rPr>
                <w:rFonts w:ascii="Times New Roman" w:hAnsi="Times New Roman" w:cs="Times New Roman"/>
                <w:sz w:val="16"/>
                <w:szCs w:val="16"/>
              </w:rPr>
              <w:t>40</w:t>
            </w:r>
          </w:p>
        </w:tc>
        <w:tc>
          <w:tcPr>
            <w:tcW w:w="708" w:type="dxa"/>
          </w:tcPr>
          <w:p w:rsidR="003464E7" w:rsidRPr="003464E7" w:rsidRDefault="003464E7" w:rsidP="009C50E9">
            <w:pPr>
              <w:pStyle w:val="ConsPlusNormal"/>
              <w:ind w:firstLine="0"/>
              <w:rPr>
                <w:rFonts w:ascii="Times New Roman" w:hAnsi="Times New Roman" w:cs="Times New Roman"/>
                <w:sz w:val="16"/>
                <w:szCs w:val="16"/>
              </w:rPr>
            </w:pPr>
            <w:r w:rsidRPr="003464E7">
              <w:rPr>
                <w:rFonts w:ascii="Times New Roman" w:hAnsi="Times New Roman" w:cs="Times New Roman"/>
                <w:sz w:val="16"/>
                <w:szCs w:val="16"/>
              </w:rPr>
              <w:t>60</w:t>
            </w:r>
          </w:p>
        </w:tc>
      </w:tr>
      <w:tr w:rsidR="003464E7" w:rsidRPr="003464E7" w:rsidTr="009C50E9">
        <w:tc>
          <w:tcPr>
            <w:tcW w:w="284" w:type="dxa"/>
          </w:tcPr>
          <w:p w:rsidR="003464E7" w:rsidRPr="003464E7" w:rsidRDefault="003464E7" w:rsidP="003464E7">
            <w:pPr>
              <w:pStyle w:val="ConsPlusNormal"/>
              <w:rPr>
                <w:rFonts w:ascii="Times New Roman" w:hAnsi="Times New Roman" w:cs="Times New Roman"/>
                <w:sz w:val="16"/>
                <w:szCs w:val="16"/>
              </w:rPr>
            </w:pPr>
          </w:p>
        </w:tc>
        <w:tc>
          <w:tcPr>
            <w:tcW w:w="3402" w:type="dxa"/>
          </w:tcPr>
          <w:p w:rsidR="003464E7" w:rsidRPr="003464E7" w:rsidRDefault="003464E7" w:rsidP="003464E7">
            <w:pPr>
              <w:pStyle w:val="ConsPlusNormal"/>
              <w:ind w:firstLine="0"/>
              <w:jc w:val="both"/>
              <w:rPr>
                <w:rFonts w:ascii="Times New Roman" w:hAnsi="Times New Roman" w:cs="Times New Roman"/>
                <w:sz w:val="16"/>
                <w:szCs w:val="16"/>
              </w:rPr>
            </w:pPr>
            <w:r w:rsidRPr="003464E7">
              <w:rPr>
                <w:rFonts w:ascii="Times New Roman" w:hAnsi="Times New Roman" w:cs="Times New Roman"/>
                <w:sz w:val="16"/>
                <w:szCs w:val="16"/>
              </w:rPr>
              <w:t>оказание услуг по проведению экспертизы, аудиторских услуг</w:t>
            </w:r>
          </w:p>
        </w:tc>
        <w:tc>
          <w:tcPr>
            <w:tcW w:w="709" w:type="dxa"/>
          </w:tcPr>
          <w:p w:rsidR="003464E7" w:rsidRPr="003464E7" w:rsidRDefault="003464E7" w:rsidP="009C50E9">
            <w:pPr>
              <w:pStyle w:val="ConsPlusNormal"/>
              <w:ind w:firstLine="0"/>
              <w:jc w:val="center"/>
              <w:rPr>
                <w:rFonts w:ascii="Times New Roman" w:hAnsi="Times New Roman" w:cs="Times New Roman"/>
                <w:sz w:val="16"/>
                <w:szCs w:val="16"/>
              </w:rPr>
            </w:pPr>
            <w:r w:rsidRPr="003464E7">
              <w:rPr>
                <w:rFonts w:ascii="Times New Roman" w:hAnsi="Times New Roman" w:cs="Times New Roman"/>
                <w:sz w:val="16"/>
                <w:szCs w:val="16"/>
              </w:rPr>
              <w:t>30</w:t>
            </w:r>
          </w:p>
        </w:tc>
        <w:tc>
          <w:tcPr>
            <w:tcW w:w="708" w:type="dxa"/>
          </w:tcPr>
          <w:p w:rsidR="003464E7" w:rsidRPr="003464E7" w:rsidRDefault="003464E7" w:rsidP="009C50E9">
            <w:pPr>
              <w:pStyle w:val="ConsPlusNormal"/>
              <w:ind w:firstLine="0"/>
              <w:rPr>
                <w:rFonts w:ascii="Times New Roman" w:hAnsi="Times New Roman" w:cs="Times New Roman"/>
                <w:sz w:val="16"/>
                <w:szCs w:val="16"/>
              </w:rPr>
            </w:pPr>
            <w:r w:rsidRPr="003464E7">
              <w:rPr>
                <w:rFonts w:ascii="Times New Roman" w:hAnsi="Times New Roman" w:cs="Times New Roman"/>
                <w:sz w:val="16"/>
                <w:szCs w:val="16"/>
              </w:rPr>
              <w:t>70</w:t>
            </w:r>
          </w:p>
        </w:tc>
      </w:tr>
      <w:tr w:rsidR="003464E7" w:rsidRPr="003464E7" w:rsidTr="009C50E9">
        <w:tc>
          <w:tcPr>
            <w:tcW w:w="284" w:type="dxa"/>
          </w:tcPr>
          <w:p w:rsidR="003464E7" w:rsidRPr="003464E7" w:rsidRDefault="003464E7" w:rsidP="003464E7">
            <w:pPr>
              <w:pStyle w:val="ConsPlusNormal"/>
              <w:rPr>
                <w:rFonts w:ascii="Times New Roman" w:hAnsi="Times New Roman" w:cs="Times New Roman"/>
                <w:sz w:val="16"/>
                <w:szCs w:val="16"/>
              </w:rPr>
            </w:pPr>
          </w:p>
        </w:tc>
        <w:tc>
          <w:tcPr>
            <w:tcW w:w="3402" w:type="dxa"/>
          </w:tcPr>
          <w:p w:rsidR="003464E7" w:rsidRPr="003464E7" w:rsidRDefault="003464E7" w:rsidP="003464E7">
            <w:pPr>
              <w:pStyle w:val="ConsPlusNormal"/>
              <w:ind w:firstLine="0"/>
              <w:jc w:val="both"/>
              <w:rPr>
                <w:rFonts w:ascii="Times New Roman" w:hAnsi="Times New Roman" w:cs="Times New Roman"/>
                <w:sz w:val="16"/>
                <w:szCs w:val="16"/>
              </w:rPr>
            </w:pPr>
            <w:r w:rsidRPr="003464E7">
              <w:rPr>
                <w:rFonts w:ascii="Times New Roman" w:hAnsi="Times New Roman" w:cs="Times New Roman"/>
                <w:sz w:val="16"/>
                <w:szCs w:val="16"/>
              </w:rPr>
              <w:t>оказание услуг специализированной организации</w:t>
            </w:r>
          </w:p>
        </w:tc>
        <w:tc>
          <w:tcPr>
            <w:tcW w:w="709" w:type="dxa"/>
          </w:tcPr>
          <w:p w:rsidR="003464E7" w:rsidRPr="003464E7" w:rsidRDefault="003464E7" w:rsidP="009C50E9">
            <w:pPr>
              <w:pStyle w:val="ConsPlusNormal"/>
              <w:ind w:firstLine="0"/>
              <w:jc w:val="center"/>
              <w:rPr>
                <w:rFonts w:ascii="Times New Roman" w:hAnsi="Times New Roman" w:cs="Times New Roman"/>
                <w:sz w:val="16"/>
                <w:szCs w:val="16"/>
              </w:rPr>
            </w:pPr>
            <w:r w:rsidRPr="003464E7">
              <w:rPr>
                <w:rFonts w:ascii="Times New Roman" w:hAnsi="Times New Roman" w:cs="Times New Roman"/>
                <w:sz w:val="16"/>
                <w:szCs w:val="16"/>
              </w:rPr>
              <w:t>40</w:t>
            </w:r>
          </w:p>
        </w:tc>
        <w:tc>
          <w:tcPr>
            <w:tcW w:w="708" w:type="dxa"/>
          </w:tcPr>
          <w:p w:rsidR="003464E7" w:rsidRPr="003464E7" w:rsidRDefault="003464E7" w:rsidP="009C50E9">
            <w:pPr>
              <w:pStyle w:val="ConsPlusNormal"/>
              <w:ind w:firstLine="0"/>
              <w:rPr>
                <w:rFonts w:ascii="Times New Roman" w:hAnsi="Times New Roman" w:cs="Times New Roman"/>
                <w:sz w:val="16"/>
                <w:szCs w:val="16"/>
              </w:rPr>
            </w:pPr>
            <w:r w:rsidRPr="003464E7">
              <w:rPr>
                <w:rFonts w:ascii="Times New Roman" w:hAnsi="Times New Roman" w:cs="Times New Roman"/>
                <w:sz w:val="16"/>
                <w:szCs w:val="16"/>
              </w:rPr>
              <w:t>60</w:t>
            </w:r>
          </w:p>
        </w:tc>
      </w:tr>
      <w:tr w:rsidR="003464E7" w:rsidRPr="003464E7" w:rsidTr="009C50E9">
        <w:tc>
          <w:tcPr>
            <w:tcW w:w="284" w:type="dxa"/>
          </w:tcPr>
          <w:p w:rsidR="003464E7" w:rsidRPr="003464E7" w:rsidRDefault="003464E7" w:rsidP="003464E7">
            <w:pPr>
              <w:pStyle w:val="ConsPlusNormal"/>
              <w:rPr>
                <w:rFonts w:ascii="Times New Roman" w:hAnsi="Times New Roman" w:cs="Times New Roman"/>
                <w:sz w:val="16"/>
                <w:szCs w:val="16"/>
              </w:rPr>
            </w:pPr>
          </w:p>
        </w:tc>
        <w:tc>
          <w:tcPr>
            <w:tcW w:w="3402" w:type="dxa"/>
          </w:tcPr>
          <w:p w:rsidR="003464E7" w:rsidRPr="003464E7" w:rsidRDefault="003464E7" w:rsidP="003464E7">
            <w:pPr>
              <w:pStyle w:val="ConsPlusNormal"/>
              <w:ind w:firstLine="0"/>
              <w:jc w:val="both"/>
              <w:rPr>
                <w:rFonts w:ascii="Times New Roman" w:hAnsi="Times New Roman" w:cs="Times New Roman"/>
                <w:sz w:val="16"/>
                <w:szCs w:val="16"/>
              </w:rPr>
            </w:pPr>
            <w:r w:rsidRPr="003464E7">
              <w:rPr>
                <w:rFonts w:ascii="Times New Roman" w:hAnsi="Times New Roman" w:cs="Times New Roman"/>
                <w:sz w:val="16"/>
                <w:szCs w:val="16"/>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709" w:type="dxa"/>
          </w:tcPr>
          <w:p w:rsidR="003464E7" w:rsidRPr="003464E7" w:rsidRDefault="003464E7" w:rsidP="009C50E9">
            <w:pPr>
              <w:pStyle w:val="ConsPlusNormal"/>
              <w:ind w:firstLine="0"/>
              <w:jc w:val="center"/>
              <w:rPr>
                <w:rFonts w:ascii="Times New Roman" w:hAnsi="Times New Roman" w:cs="Times New Roman"/>
                <w:sz w:val="16"/>
                <w:szCs w:val="16"/>
              </w:rPr>
            </w:pPr>
            <w:r w:rsidRPr="003464E7">
              <w:rPr>
                <w:rFonts w:ascii="Times New Roman" w:hAnsi="Times New Roman" w:cs="Times New Roman"/>
                <w:sz w:val="16"/>
                <w:szCs w:val="16"/>
              </w:rPr>
              <w:t>30</w:t>
            </w:r>
          </w:p>
        </w:tc>
        <w:tc>
          <w:tcPr>
            <w:tcW w:w="708" w:type="dxa"/>
          </w:tcPr>
          <w:p w:rsidR="003464E7" w:rsidRPr="003464E7" w:rsidRDefault="003464E7" w:rsidP="009C50E9">
            <w:pPr>
              <w:pStyle w:val="ConsPlusNormal"/>
              <w:ind w:firstLine="0"/>
              <w:rPr>
                <w:rFonts w:ascii="Times New Roman" w:hAnsi="Times New Roman" w:cs="Times New Roman"/>
                <w:sz w:val="16"/>
                <w:szCs w:val="16"/>
              </w:rPr>
            </w:pPr>
            <w:r w:rsidRPr="003464E7">
              <w:rPr>
                <w:rFonts w:ascii="Times New Roman" w:hAnsi="Times New Roman" w:cs="Times New Roman"/>
                <w:sz w:val="16"/>
                <w:szCs w:val="16"/>
              </w:rPr>
              <w:t>70</w:t>
            </w:r>
          </w:p>
        </w:tc>
      </w:tr>
      <w:tr w:rsidR="003464E7" w:rsidRPr="003464E7" w:rsidTr="009C50E9">
        <w:tc>
          <w:tcPr>
            <w:tcW w:w="284" w:type="dxa"/>
          </w:tcPr>
          <w:p w:rsidR="003464E7" w:rsidRPr="003464E7" w:rsidRDefault="003464E7" w:rsidP="003464E7">
            <w:pPr>
              <w:pStyle w:val="ConsPlusNormal"/>
              <w:rPr>
                <w:rFonts w:ascii="Times New Roman" w:hAnsi="Times New Roman" w:cs="Times New Roman"/>
                <w:sz w:val="16"/>
                <w:szCs w:val="16"/>
              </w:rPr>
            </w:pPr>
          </w:p>
        </w:tc>
        <w:tc>
          <w:tcPr>
            <w:tcW w:w="3402" w:type="dxa"/>
          </w:tcPr>
          <w:p w:rsidR="003464E7" w:rsidRPr="003464E7" w:rsidRDefault="003464E7" w:rsidP="003464E7">
            <w:pPr>
              <w:pStyle w:val="ConsPlusNormal"/>
              <w:ind w:firstLine="0"/>
              <w:jc w:val="both"/>
              <w:rPr>
                <w:rFonts w:ascii="Times New Roman" w:hAnsi="Times New Roman" w:cs="Times New Roman"/>
                <w:sz w:val="16"/>
                <w:szCs w:val="16"/>
              </w:rPr>
            </w:pPr>
            <w:r w:rsidRPr="003464E7">
              <w:rPr>
                <w:rFonts w:ascii="Times New Roman" w:hAnsi="Times New Roman" w:cs="Times New Roman"/>
                <w:sz w:val="16"/>
                <w:szCs w:val="16"/>
              </w:rPr>
              <w:t>создание произведений литературы и искусства в отношении объектов</w:t>
            </w:r>
          </w:p>
        </w:tc>
        <w:tc>
          <w:tcPr>
            <w:tcW w:w="709" w:type="dxa"/>
          </w:tcPr>
          <w:p w:rsidR="003464E7" w:rsidRPr="003464E7" w:rsidRDefault="003464E7" w:rsidP="009C50E9">
            <w:pPr>
              <w:pStyle w:val="ConsPlusNormal"/>
              <w:ind w:firstLine="0"/>
              <w:jc w:val="center"/>
              <w:rPr>
                <w:rFonts w:ascii="Times New Roman" w:hAnsi="Times New Roman" w:cs="Times New Roman"/>
                <w:sz w:val="16"/>
                <w:szCs w:val="16"/>
              </w:rPr>
            </w:pPr>
            <w:r w:rsidRPr="003464E7">
              <w:rPr>
                <w:rFonts w:ascii="Times New Roman" w:hAnsi="Times New Roman" w:cs="Times New Roman"/>
                <w:sz w:val="16"/>
                <w:szCs w:val="16"/>
              </w:rPr>
              <w:t>0</w:t>
            </w:r>
          </w:p>
        </w:tc>
        <w:tc>
          <w:tcPr>
            <w:tcW w:w="708" w:type="dxa"/>
          </w:tcPr>
          <w:p w:rsidR="003464E7" w:rsidRPr="003464E7" w:rsidRDefault="003464E7" w:rsidP="009C50E9">
            <w:pPr>
              <w:pStyle w:val="ConsPlusNormal"/>
              <w:ind w:firstLine="0"/>
              <w:rPr>
                <w:rFonts w:ascii="Times New Roman" w:hAnsi="Times New Roman" w:cs="Times New Roman"/>
                <w:sz w:val="16"/>
                <w:szCs w:val="16"/>
              </w:rPr>
            </w:pPr>
            <w:r w:rsidRPr="003464E7">
              <w:rPr>
                <w:rFonts w:ascii="Times New Roman" w:hAnsi="Times New Roman" w:cs="Times New Roman"/>
                <w:sz w:val="16"/>
                <w:szCs w:val="16"/>
              </w:rPr>
              <w:t>100</w:t>
            </w:r>
          </w:p>
        </w:tc>
      </w:tr>
      <w:tr w:rsidR="003464E7" w:rsidRPr="003464E7" w:rsidTr="009C50E9">
        <w:tc>
          <w:tcPr>
            <w:tcW w:w="284" w:type="dxa"/>
          </w:tcPr>
          <w:p w:rsidR="003464E7" w:rsidRPr="003464E7" w:rsidRDefault="003464E7" w:rsidP="003464E7">
            <w:pPr>
              <w:pStyle w:val="ConsPlusNormal"/>
              <w:rPr>
                <w:rFonts w:ascii="Times New Roman" w:hAnsi="Times New Roman" w:cs="Times New Roman"/>
                <w:sz w:val="16"/>
                <w:szCs w:val="16"/>
              </w:rPr>
            </w:pPr>
          </w:p>
        </w:tc>
        <w:tc>
          <w:tcPr>
            <w:tcW w:w="3402" w:type="dxa"/>
          </w:tcPr>
          <w:p w:rsidR="003464E7" w:rsidRPr="003464E7" w:rsidRDefault="003464E7" w:rsidP="003464E7">
            <w:pPr>
              <w:pStyle w:val="ConsPlusNormal"/>
              <w:ind w:firstLine="0"/>
              <w:jc w:val="both"/>
              <w:rPr>
                <w:rFonts w:ascii="Times New Roman" w:hAnsi="Times New Roman" w:cs="Times New Roman"/>
                <w:sz w:val="16"/>
                <w:szCs w:val="16"/>
              </w:rPr>
            </w:pPr>
            <w:r w:rsidRPr="003464E7">
              <w:rPr>
                <w:rFonts w:ascii="Times New Roman" w:hAnsi="Times New Roman" w:cs="Times New Roman"/>
                <w:sz w:val="16"/>
                <w:szCs w:val="16"/>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709" w:type="dxa"/>
          </w:tcPr>
          <w:p w:rsidR="003464E7" w:rsidRPr="003464E7" w:rsidRDefault="003464E7" w:rsidP="009C50E9">
            <w:pPr>
              <w:pStyle w:val="ConsPlusNormal"/>
              <w:ind w:firstLine="0"/>
              <w:jc w:val="center"/>
              <w:rPr>
                <w:rFonts w:ascii="Times New Roman" w:hAnsi="Times New Roman" w:cs="Times New Roman"/>
                <w:sz w:val="16"/>
                <w:szCs w:val="16"/>
              </w:rPr>
            </w:pPr>
            <w:r w:rsidRPr="003464E7">
              <w:rPr>
                <w:rFonts w:ascii="Times New Roman" w:hAnsi="Times New Roman" w:cs="Times New Roman"/>
                <w:sz w:val="16"/>
                <w:szCs w:val="16"/>
              </w:rPr>
              <w:t>20</w:t>
            </w:r>
          </w:p>
        </w:tc>
        <w:tc>
          <w:tcPr>
            <w:tcW w:w="708" w:type="dxa"/>
          </w:tcPr>
          <w:p w:rsidR="003464E7" w:rsidRPr="003464E7" w:rsidRDefault="003464E7" w:rsidP="009C50E9">
            <w:pPr>
              <w:pStyle w:val="ConsPlusNormal"/>
              <w:ind w:firstLine="0"/>
              <w:rPr>
                <w:rFonts w:ascii="Times New Roman" w:hAnsi="Times New Roman" w:cs="Times New Roman"/>
                <w:sz w:val="16"/>
                <w:szCs w:val="16"/>
              </w:rPr>
            </w:pPr>
            <w:r w:rsidRPr="003464E7">
              <w:rPr>
                <w:rFonts w:ascii="Times New Roman" w:hAnsi="Times New Roman" w:cs="Times New Roman"/>
                <w:sz w:val="16"/>
                <w:szCs w:val="16"/>
              </w:rPr>
              <w:t>80</w:t>
            </w:r>
          </w:p>
        </w:tc>
      </w:tr>
      <w:tr w:rsidR="003464E7" w:rsidRPr="003464E7" w:rsidTr="009C50E9">
        <w:tc>
          <w:tcPr>
            <w:tcW w:w="284" w:type="dxa"/>
            <w:tcBorders>
              <w:bottom w:val="single" w:sz="4" w:space="0" w:color="000000"/>
            </w:tcBorders>
          </w:tcPr>
          <w:p w:rsidR="003464E7" w:rsidRPr="003464E7" w:rsidRDefault="003464E7" w:rsidP="003464E7">
            <w:pPr>
              <w:pStyle w:val="ConsPlusNormal"/>
              <w:rPr>
                <w:rFonts w:ascii="Times New Roman" w:hAnsi="Times New Roman" w:cs="Times New Roman"/>
                <w:sz w:val="16"/>
                <w:szCs w:val="16"/>
              </w:rPr>
            </w:pPr>
          </w:p>
        </w:tc>
        <w:tc>
          <w:tcPr>
            <w:tcW w:w="3402" w:type="dxa"/>
            <w:tcBorders>
              <w:bottom w:val="single" w:sz="4" w:space="0" w:color="000000"/>
            </w:tcBorders>
          </w:tcPr>
          <w:p w:rsidR="003464E7" w:rsidRPr="003464E7" w:rsidRDefault="003464E7" w:rsidP="003464E7">
            <w:pPr>
              <w:pStyle w:val="ConsPlusNormal"/>
              <w:ind w:firstLine="0"/>
              <w:jc w:val="both"/>
              <w:rPr>
                <w:rFonts w:ascii="Times New Roman" w:hAnsi="Times New Roman" w:cs="Times New Roman"/>
                <w:sz w:val="16"/>
                <w:szCs w:val="16"/>
              </w:rPr>
            </w:pPr>
            <w:r w:rsidRPr="003464E7">
              <w:rPr>
                <w:rFonts w:ascii="Times New Roman" w:hAnsi="Times New Roman" w:cs="Times New Roman"/>
                <w:sz w:val="16"/>
                <w:szCs w:val="16"/>
              </w:rPr>
              <w:t>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709" w:type="dxa"/>
            <w:tcBorders>
              <w:bottom w:val="single" w:sz="4" w:space="0" w:color="000000"/>
            </w:tcBorders>
          </w:tcPr>
          <w:p w:rsidR="003464E7" w:rsidRPr="003464E7" w:rsidRDefault="003464E7" w:rsidP="009C50E9">
            <w:pPr>
              <w:pStyle w:val="ConsPlusNormal"/>
              <w:ind w:firstLine="0"/>
              <w:jc w:val="center"/>
              <w:rPr>
                <w:rFonts w:ascii="Times New Roman" w:hAnsi="Times New Roman" w:cs="Times New Roman"/>
                <w:sz w:val="16"/>
                <w:szCs w:val="16"/>
              </w:rPr>
            </w:pPr>
            <w:r w:rsidRPr="003464E7">
              <w:rPr>
                <w:rFonts w:ascii="Times New Roman" w:hAnsi="Times New Roman" w:cs="Times New Roman"/>
                <w:sz w:val="16"/>
                <w:szCs w:val="16"/>
              </w:rPr>
              <w:t>60</w:t>
            </w:r>
          </w:p>
        </w:tc>
        <w:tc>
          <w:tcPr>
            <w:tcW w:w="708" w:type="dxa"/>
            <w:tcBorders>
              <w:bottom w:val="single" w:sz="4" w:space="0" w:color="000000"/>
            </w:tcBorders>
          </w:tcPr>
          <w:p w:rsidR="003464E7" w:rsidRPr="003464E7" w:rsidRDefault="003464E7" w:rsidP="009C50E9">
            <w:pPr>
              <w:pStyle w:val="ConsPlusNormal"/>
              <w:ind w:firstLine="0"/>
              <w:rPr>
                <w:rFonts w:ascii="Times New Roman" w:hAnsi="Times New Roman" w:cs="Times New Roman"/>
                <w:sz w:val="16"/>
                <w:szCs w:val="16"/>
              </w:rPr>
            </w:pPr>
            <w:r w:rsidRPr="003464E7">
              <w:rPr>
                <w:rFonts w:ascii="Times New Roman" w:hAnsi="Times New Roman" w:cs="Times New Roman"/>
                <w:sz w:val="16"/>
                <w:szCs w:val="16"/>
              </w:rPr>
              <w:t>40</w:t>
            </w:r>
          </w:p>
        </w:tc>
      </w:tr>
    </w:tbl>
    <w:p w:rsidR="003464E7" w:rsidRPr="009C50E9" w:rsidRDefault="003464E7" w:rsidP="009C50E9">
      <w:pPr>
        <w:ind w:right="-2"/>
        <w:jc w:val="center"/>
        <w:rPr>
          <w:sz w:val="16"/>
          <w:szCs w:val="16"/>
          <w:lang w:eastAsia="ru-RU"/>
        </w:rPr>
      </w:pPr>
    </w:p>
    <w:p w:rsidR="009C50E9" w:rsidRPr="009C50E9" w:rsidRDefault="009C50E9" w:rsidP="009C50E9">
      <w:pPr>
        <w:pStyle w:val="ConsPlusNormal"/>
        <w:jc w:val="right"/>
        <w:outlineLvl w:val="1"/>
        <w:rPr>
          <w:rFonts w:ascii="Times New Roman" w:hAnsi="Times New Roman" w:cs="Times New Roman"/>
          <w:sz w:val="16"/>
          <w:szCs w:val="16"/>
        </w:rPr>
      </w:pPr>
      <w:r w:rsidRPr="009C50E9">
        <w:rPr>
          <w:rFonts w:ascii="Times New Roman" w:hAnsi="Times New Roman" w:cs="Times New Roman"/>
          <w:sz w:val="16"/>
          <w:szCs w:val="16"/>
        </w:rPr>
        <w:t>ПРИЛОЖЕНИЕ N 2</w:t>
      </w:r>
    </w:p>
    <w:p w:rsidR="009C50E9" w:rsidRPr="009C50E9" w:rsidRDefault="009C50E9" w:rsidP="009C50E9">
      <w:pPr>
        <w:pStyle w:val="ConsPlusNormal"/>
        <w:jc w:val="right"/>
        <w:rPr>
          <w:rFonts w:ascii="Times New Roman" w:hAnsi="Times New Roman" w:cs="Times New Roman"/>
          <w:sz w:val="16"/>
          <w:szCs w:val="16"/>
        </w:rPr>
      </w:pPr>
      <w:r w:rsidRPr="009C50E9">
        <w:rPr>
          <w:rFonts w:ascii="Times New Roman" w:hAnsi="Times New Roman" w:cs="Times New Roman"/>
          <w:sz w:val="16"/>
          <w:szCs w:val="16"/>
        </w:rPr>
        <w:t>к Типовому положению</w:t>
      </w:r>
    </w:p>
    <w:p w:rsidR="009C50E9" w:rsidRPr="009C50E9" w:rsidRDefault="009C50E9" w:rsidP="009C50E9">
      <w:pPr>
        <w:pStyle w:val="ConsPlusNormal"/>
        <w:jc w:val="right"/>
        <w:rPr>
          <w:rFonts w:ascii="Times New Roman" w:hAnsi="Times New Roman" w:cs="Times New Roman"/>
          <w:sz w:val="16"/>
          <w:szCs w:val="16"/>
        </w:rPr>
      </w:pPr>
      <w:r w:rsidRPr="009C50E9">
        <w:rPr>
          <w:rFonts w:ascii="Times New Roman" w:hAnsi="Times New Roman" w:cs="Times New Roman"/>
          <w:sz w:val="16"/>
          <w:szCs w:val="16"/>
        </w:rPr>
        <w:t>о закупке товаров, работ,</w:t>
      </w:r>
    </w:p>
    <w:p w:rsidR="009C50E9" w:rsidRPr="009C50E9" w:rsidRDefault="009C50E9" w:rsidP="009C50E9">
      <w:pPr>
        <w:pStyle w:val="ConsPlusNormal"/>
        <w:jc w:val="right"/>
        <w:rPr>
          <w:rFonts w:ascii="Times New Roman" w:hAnsi="Times New Roman" w:cs="Times New Roman"/>
          <w:sz w:val="16"/>
          <w:szCs w:val="16"/>
        </w:rPr>
      </w:pPr>
      <w:r w:rsidRPr="009C50E9">
        <w:rPr>
          <w:rFonts w:ascii="Times New Roman" w:hAnsi="Times New Roman" w:cs="Times New Roman"/>
          <w:sz w:val="16"/>
          <w:szCs w:val="16"/>
        </w:rPr>
        <w:t>услуг отдельными видами</w:t>
      </w:r>
    </w:p>
    <w:p w:rsidR="009C50E9" w:rsidRPr="009C50E9" w:rsidRDefault="009C50E9" w:rsidP="009C50E9">
      <w:pPr>
        <w:pStyle w:val="ConsPlusNormal"/>
        <w:jc w:val="right"/>
        <w:rPr>
          <w:rFonts w:ascii="Times New Roman" w:hAnsi="Times New Roman" w:cs="Times New Roman"/>
          <w:sz w:val="16"/>
          <w:szCs w:val="16"/>
        </w:rPr>
      </w:pPr>
      <w:r w:rsidRPr="009C50E9">
        <w:rPr>
          <w:rFonts w:ascii="Times New Roman" w:hAnsi="Times New Roman" w:cs="Times New Roman"/>
          <w:sz w:val="16"/>
          <w:szCs w:val="16"/>
        </w:rPr>
        <w:t>юридических лиц</w:t>
      </w:r>
    </w:p>
    <w:p w:rsidR="009C50E9" w:rsidRPr="009C50E9" w:rsidRDefault="009C50E9" w:rsidP="009C50E9">
      <w:pPr>
        <w:pStyle w:val="ConsPlusNormal"/>
        <w:ind w:firstLine="540"/>
        <w:jc w:val="both"/>
        <w:rPr>
          <w:rFonts w:ascii="Times New Roman" w:hAnsi="Times New Roman" w:cs="Times New Roman"/>
          <w:sz w:val="16"/>
          <w:szCs w:val="16"/>
        </w:rPr>
      </w:pPr>
    </w:p>
    <w:p w:rsidR="009C50E9" w:rsidRPr="009C50E9" w:rsidRDefault="009C50E9" w:rsidP="009C50E9">
      <w:pPr>
        <w:pStyle w:val="ConsPlusTitle"/>
        <w:jc w:val="center"/>
        <w:rPr>
          <w:sz w:val="16"/>
          <w:szCs w:val="16"/>
        </w:rPr>
      </w:pPr>
      <w:bookmarkStart w:id="251" w:name="P1393"/>
      <w:bookmarkEnd w:id="251"/>
      <w:r w:rsidRPr="009C50E9">
        <w:rPr>
          <w:sz w:val="16"/>
          <w:szCs w:val="16"/>
        </w:rPr>
        <w:t>ТРЕБОВАНИЯ</w:t>
      </w:r>
    </w:p>
    <w:p w:rsidR="009C50E9" w:rsidRPr="009C50E9" w:rsidRDefault="009C50E9" w:rsidP="009C50E9">
      <w:pPr>
        <w:pStyle w:val="ConsPlusTitle"/>
        <w:jc w:val="center"/>
        <w:rPr>
          <w:sz w:val="16"/>
          <w:szCs w:val="16"/>
        </w:rPr>
      </w:pPr>
      <w:r w:rsidRPr="009C50E9">
        <w:rPr>
          <w:sz w:val="16"/>
          <w:szCs w:val="16"/>
        </w:rPr>
        <w:t>К РАЗДЕЛАМ И СОДЕРЖАНИЮ ДОГОВОРОВ</w:t>
      </w:r>
    </w:p>
    <w:p w:rsidR="009C50E9" w:rsidRPr="009C50E9" w:rsidRDefault="009C50E9" w:rsidP="009C50E9">
      <w:pPr>
        <w:pStyle w:val="ConsPlusNormal"/>
        <w:rPr>
          <w:rFonts w:ascii="Times New Roman" w:hAnsi="Times New Roman" w:cs="Times New Roman"/>
          <w:sz w:val="16"/>
          <w:szCs w:val="16"/>
        </w:rPr>
      </w:pPr>
    </w:p>
    <w:p w:rsidR="009C50E9" w:rsidRPr="009C50E9" w:rsidRDefault="009C50E9" w:rsidP="009C50E9">
      <w:pPr>
        <w:pStyle w:val="ConsPlusNormal"/>
        <w:ind w:firstLine="709"/>
        <w:jc w:val="both"/>
        <w:rPr>
          <w:rFonts w:ascii="Times New Roman" w:hAnsi="Times New Roman" w:cs="Times New Roman"/>
          <w:sz w:val="16"/>
          <w:szCs w:val="16"/>
        </w:rPr>
      </w:pPr>
      <w:bookmarkStart w:id="252" w:name="P1399"/>
      <w:bookmarkEnd w:id="252"/>
      <w:r w:rsidRPr="009C50E9">
        <w:rPr>
          <w:rFonts w:ascii="Times New Roman" w:hAnsi="Times New Roman" w:cs="Times New Roman"/>
          <w:sz w:val="16"/>
          <w:szCs w:val="16"/>
        </w:rPr>
        <w:t>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 "Наименование сторон и основания заключения договора";</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2) "Предмет договора";</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3) "Цена договора и порядок расчетов";</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lastRenderedPageBreak/>
        <w:t>4) "Порядок поставки товаров, выполнения работ, оказания услуг";</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5) "Порядок сдачи и приемки поставляемых товаров, выполняемых работ, оказываемых услуг";</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6) "Права и обязанности сторон";</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7) "Гарантии";</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8) "Ответственность сторон";</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9) "Обеспечение исполнения договора";</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10) "Срок действия, порядок изменения и расторжения договора";</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11) "Порядок урегулирования споров";</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12) "Прочие условия";</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13) "Приложения";</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14) "Адреса, реквизиты и подписи сторон".</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2. В разделе договора "Наименование сторон и основания заключения договора" (преамбула) указываются: для юридических лиц - полное наименование, фамилия, имя, отчество (при наличии) представителя, уполномоченного на подписание договора от каждой из сторон, наименование и реквизиты документа, устанавливающего полномочия представителя.</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3. В разделе договора "Предмет договора" указывается наименование объекта закупки.</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4. В разделе договора "Цена договора и порядок расчетов" указываются:</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 общая стоимость объекта закупки;</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2) порядок, сроки оплаты товаров, работ, услуг;</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3) цена договора является твердой и определяется на весь срок исполнения договора.</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5. В разделе договора "Порядок поставки товаров, выполнения работ, оказания услуг" указываются:</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 срок исполнения обязательств;</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2) место исполнения обязательств;</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3) требования к упаковке и маркировке товаров с указанием ГОСТ и (или)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требованиям.</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6. Раздел договора "Порядок сдачи и приемки поставляемых товаров, выполняемых работ, оказываемых услуг" должен содержать условие о порядке и сроках осуществления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7. В разделе договора "Права и обязанности сторон":</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 предусматриваются права заказчика:</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а) требовать от поставщика (подрядчика, исполнителя) надлежащего исполнения обязательств в соответствии с условиями договора;</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б) требовать представления надлежащим образом оформленных документов;</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в) запрашивать информацию о ходе и состоянии исполнения обязательств;</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г) осуществлять контроль за порядком и сроками поставки товаров, выполнения работ, оказания услуг;</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д) отказаться от приемки товара, работ, услуг в случае обнаружения неустранимых недостатков;</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е) отказаться в любое время до сдачи результата работ, услуг от исполнения договора и потребовать возмещения ущерба, если подрядчик (исполнитель) не приступает своевременно к исполнению договора или выполняет работы, оказывает услуги настолько медленно, что окончание их к сроку, указанному в договоре, становится явно невозможным;</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ж) принять решение об одностороннем отказе от исполнения договора в соответствии с гражданским законодательством;</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2) предусматриваются обязанности заказчика:</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а) своевременно принять и оплатить поставку товаров, выполненные работы, оказанные услуги, а также отдельных этапов исполнения договора в соответствии с законодательством Российской Федерации;</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б) направить поставщику (исполнителю, подрядчику) претензию с требованием оплатить штрафные санкции при наличии оснований;</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3) предусматриваются права поставщика (исполнителя, подрядчика):</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а) требовать от заказчика подписания документов об исполнении договора;</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б) требовать своевременной оплаты исполненных им обязательств;</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в) запрашивать у заказчика разъяснения и уточнения относительно выполнения работ (оказания услуг) в рамках договора;</w:t>
      </w:r>
    </w:p>
    <w:p w:rsidR="009C50E9" w:rsidRPr="009C50E9" w:rsidRDefault="001B7D26" w:rsidP="009C50E9">
      <w:pPr>
        <w:pStyle w:val="ConsPlusNormal"/>
        <w:ind w:firstLine="709"/>
        <w:jc w:val="both"/>
        <w:rPr>
          <w:rFonts w:ascii="Times New Roman" w:hAnsi="Times New Roman" w:cs="Times New Roman"/>
          <w:sz w:val="16"/>
          <w:szCs w:val="16"/>
        </w:rPr>
      </w:pPr>
      <w:hyperlink r:id="rId197">
        <w:r w:rsidR="009C50E9" w:rsidRPr="009C50E9">
          <w:rPr>
            <w:rFonts w:ascii="Times New Roman" w:hAnsi="Times New Roman" w:cs="Times New Roman"/>
            <w:sz w:val="16"/>
            <w:szCs w:val="16"/>
          </w:rPr>
          <w:t>г</w:t>
        </w:r>
      </w:hyperlink>
      <w:r w:rsidR="009C50E9" w:rsidRPr="009C50E9">
        <w:rPr>
          <w:rFonts w:ascii="Times New Roman" w:hAnsi="Times New Roman" w:cs="Times New Roman"/>
          <w:sz w:val="16"/>
          <w:szCs w:val="16"/>
        </w:rPr>
        <w:t xml:space="preserve">) принять решение об одностороннем отказе от исполнения </w:t>
      </w:r>
      <w:r w:rsidR="009C50E9" w:rsidRPr="009C50E9">
        <w:rPr>
          <w:rFonts w:ascii="Times New Roman" w:hAnsi="Times New Roman" w:cs="Times New Roman"/>
          <w:sz w:val="16"/>
          <w:szCs w:val="16"/>
        </w:rPr>
        <w:t>договора в соответствии с гражданским законодательством Российской Федерации;</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4) предусматриваются обязанности поставщика (исполнителя, подрядчика):</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а) своевременно и надлежащим образом исполнять обязательства в соответствии с условиями договора;</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б)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в) к установленному договором сроку представить заказчику результаты поставки товара, выполнения работы или оказания услуги, предусмотренные договором;</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г) представить заказчику сведения об изменении своего фактического местонахождения;</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д) предоставить гарантии качества товаров, работ, услуг;</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е) обеспечить устранение недостатков, выявленных при приемке заказчиком товаров, работ, услуг и в течение гарантийного срока, за свой счет;</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ж) предоставить обеспечение исполнения договора в случаях, установленных документацией о закупке.</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8. В разделе договора "Гарантии" указывается информация о качестве товара, работы, услуги, о гарантийном сроке,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9. В разделе договора "Ответственность сторон" устанавливается:</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 ответственность заказчика за неисполнение или ненадлежащее исполнение заказчиком обязательств, предусмотренных договором, в виде оплаты неустоек (штрафов, пеней);</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2) ответственность поставщика (подрядчика, исполнителя) за неисполнение или ненадлежащее исполнение поставщиком обязательств, предусмотренных договором, в виде оплаты неустоек (штрафов, пеней).</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10. В разделе договора "Обеспечение исполнения договора" указываются следующие обязательные условия:</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 размер обеспечения исполнения договора;</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2) условия безотзывной банковской гарантии, которая должна соответствовать требованиям, установленным законодательством Российской Федерации;</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3) условие о сроках возврата заказчиком поставщику (подрядчику, исполнителю) денежных средств, внесенных в качестве обеспечения исполнения договора;</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4) все затраты, связанные с заключением и оформлением договоров и иных документов по обеспечению исполнения договора, несет поставщик (исполнитель, подрядчик).</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В случае если заказчиком не установлено требование об обеспечении исполнения договора, в данном разделе указывается: "Обеспечение исполнения договора не установлено".</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11. В раздел договора "Срок действия, порядок изменения и расторжения договора" включаются обязательные условия:</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 xml:space="preserve">1) договор может быть расторгнут по соглашению сторон, по решению суда, в случае одностороннего отказа стороны договора от исполнения договора по основаниям, предусмотренным Гражданским </w:t>
      </w:r>
      <w:hyperlink r:id="rId198">
        <w:r w:rsidRPr="009C50E9">
          <w:rPr>
            <w:rFonts w:ascii="Times New Roman" w:hAnsi="Times New Roman" w:cs="Times New Roman"/>
            <w:sz w:val="16"/>
            <w:szCs w:val="16"/>
          </w:rPr>
          <w:t>кодексом</w:t>
        </w:r>
      </w:hyperlink>
      <w:r w:rsidRPr="009C50E9">
        <w:rPr>
          <w:rFonts w:ascii="Times New Roman" w:hAnsi="Times New Roman" w:cs="Times New Roman"/>
          <w:sz w:val="16"/>
          <w:szCs w:val="16"/>
        </w:rPr>
        <w:t xml:space="preserve"> Российской Федерации для одностороннего отказа от исполнения отдельных видов обязательств;</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2) право заказчика провести экспертизу товара, работы, услуги с привлечением экспертов, экспертных организаций до принятия решения об одностороннем отказе от исполнения договора;</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3) порядок направления решения заказчика об одностороннем отказе от исполнения договора поставщику (подрядчику, исполнителю);</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4) обязанность заказчика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процедуры определения поставщика (подрядчика, исполнителя).</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12. В разделе договора "Порядок урегулирования споров" указывается порядок ведения претензионной работы и рассмотрения споров, а также следующее обязательное условие: "Все споры по договору рассматриваются в Арбитражном суде Новосибирской области".</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13. В разделе договора "Прочие условия" указываются:</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 порядок направления сторонами договора друг другу уведомлений, связанных с исполнением договора;</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2) порядок и последствия перемены сторон по договору;</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3) иные необходимые условия.</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14. В разделе договора "Приложения" указываются наименования приложений, являющихся неотъемлемыми частями договора.</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 xml:space="preserve">В числе обязательных приложений к договору является приложение "Описание объекта закупки", составленное заказчиком в соответствии с требованиями Федерального </w:t>
      </w:r>
      <w:hyperlink r:id="rId199">
        <w:r w:rsidRPr="009C50E9">
          <w:rPr>
            <w:rFonts w:ascii="Times New Roman" w:hAnsi="Times New Roman" w:cs="Times New Roman"/>
            <w:sz w:val="16"/>
            <w:szCs w:val="16"/>
          </w:rPr>
          <w:t>закона</w:t>
        </w:r>
      </w:hyperlink>
      <w:r w:rsidRPr="009C50E9">
        <w:rPr>
          <w:rFonts w:ascii="Times New Roman" w:hAnsi="Times New Roman" w:cs="Times New Roman"/>
          <w:sz w:val="16"/>
          <w:szCs w:val="16"/>
        </w:rPr>
        <w:t xml:space="preserve"> N 223-ФЗ.</w:t>
      </w:r>
    </w:p>
    <w:p w:rsidR="009C50E9" w:rsidRPr="009C50E9" w:rsidRDefault="009C50E9" w:rsidP="009C50E9">
      <w:pPr>
        <w:pStyle w:val="ConsPlusNormal"/>
        <w:ind w:firstLine="709"/>
        <w:jc w:val="both"/>
        <w:rPr>
          <w:rFonts w:ascii="Times New Roman" w:hAnsi="Times New Roman" w:cs="Times New Roman"/>
          <w:sz w:val="16"/>
          <w:szCs w:val="16"/>
        </w:rPr>
      </w:pPr>
      <w:bookmarkStart w:id="253" w:name="P1473"/>
      <w:bookmarkEnd w:id="253"/>
      <w:r w:rsidRPr="009C50E9">
        <w:rPr>
          <w:rFonts w:ascii="Times New Roman" w:hAnsi="Times New Roman" w:cs="Times New Roman"/>
          <w:sz w:val="16"/>
          <w:szCs w:val="16"/>
        </w:rPr>
        <w:lastRenderedPageBreak/>
        <w:t>15. В разделе договора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 xml:space="preserve">16. В договорах на выполнение ремонтных работ (за исключением строительства, реконструкции, капитального ремонта объектов капитального строительства) помимо требований, предусмотренных </w:t>
      </w:r>
      <w:hyperlink w:anchor="P1399">
        <w:r w:rsidRPr="009C50E9">
          <w:rPr>
            <w:rFonts w:ascii="Times New Roman" w:hAnsi="Times New Roman" w:cs="Times New Roman"/>
            <w:sz w:val="16"/>
            <w:szCs w:val="16"/>
          </w:rPr>
          <w:t>пунктами 1</w:t>
        </w:r>
      </w:hyperlink>
      <w:r w:rsidRPr="009C50E9">
        <w:rPr>
          <w:rFonts w:ascii="Times New Roman" w:hAnsi="Times New Roman" w:cs="Times New Roman"/>
          <w:sz w:val="16"/>
          <w:szCs w:val="16"/>
        </w:rPr>
        <w:t xml:space="preserve"> - </w:t>
      </w:r>
      <w:hyperlink w:anchor="P1473">
        <w:r w:rsidRPr="009C50E9">
          <w:rPr>
            <w:rFonts w:ascii="Times New Roman" w:hAnsi="Times New Roman" w:cs="Times New Roman"/>
            <w:sz w:val="16"/>
            <w:szCs w:val="16"/>
          </w:rPr>
          <w:t>15</w:t>
        </w:r>
      </w:hyperlink>
      <w:r w:rsidRPr="009C50E9">
        <w:rPr>
          <w:rFonts w:ascii="Times New Roman" w:hAnsi="Times New Roman" w:cs="Times New Roman"/>
          <w:sz w:val="16"/>
          <w:szCs w:val="16"/>
        </w:rPr>
        <w:t xml:space="preserve"> настоящих Требований, предусматриваются следующие условия:</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 порядок обеспечения ремонтных работ материалами и оборудованием;</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2) гарантийный срок, в течение которого подрядчик обязан устранять недостатки работ, устанавливается не менее одного года.</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 xml:space="preserve">17. В договорах на выполнение работ по капитальному ремонту объектов капитального строительства помимо требований, предусмотренных </w:t>
      </w:r>
      <w:hyperlink w:anchor="P1399">
        <w:r w:rsidRPr="009C50E9">
          <w:rPr>
            <w:rFonts w:ascii="Times New Roman" w:hAnsi="Times New Roman" w:cs="Times New Roman"/>
            <w:sz w:val="16"/>
            <w:szCs w:val="16"/>
          </w:rPr>
          <w:t>пунктами 1</w:t>
        </w:r>
      </w:hyperlink>
      <w:r w:rsidRPr="009C50E9">
        <w:rPr>
          <w:rFonts w:ascii="Times New Roman" w:hAnsi="Times New Roman" w:cs="Times New Roman"/>
          <w:sz w:val="16"/>
          <w:szCs w:val="16"/>
        </w:rPr>
        <w:t xml:space="preserve"> - </w:t>
      </w:r>
      <w:hyperlink w:anchor="P1473">
        <w:r w:rsidRPr="009C50E9">
          <w:rPr>
            <w:rFonts w:ascii="Times New Roman" w:hAnsi="Times New Roman" w:cs="Times New Roman"/>
            <w:sz w:val="16"/>
            <w:szCs w:val="16"/>
          </w:rPr>
          <w:t>15</w:t>
        </w:r>
      </w:hyperlink>
      <w:r w:rsidRPr="009C50E9">
        <w:rPr>
          <w:rFonts w:ascii="Times New Roman" w:hAnsi="Times New Roman" w:cs="Times New Roman"/>
          <w:sz w:val="16"/>
          <w:szCs w:val="16"/>
        </w:rPr>
        <w:t xml:space="preserve"> настоящих Требований, предусматриваются следующие условия:</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 порядок обеспечения ремонтных работ материалами и оборудованием;</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2) гарантийный срок, в течение которого подрядчик обязан устранять недостатки работ, устанавливается не менее пяти лет.</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 xml:space="preserve">18. В договорах на выполнение работ по строительству, реконструкции объектов капитального строительства, помимо требований, предусмотренных </w:t>
      </w:r>
      <w:hyperlink w:anchor="P1399">
        <w:r w:rsidRPr="009C50E9">
          <w:rPr>
            <w:rFonts w:ascii="Times New Roman" w:hAnsi="Times New Roman" w:cs="Times New Roman"/>
            <w:sz w:val="16"/>
            <w:szCs w:val="16"/>
          </w:rPr>
          <w:t>пунктами 1</w:t>
        </w:r>
      </w:hyperlink>
      <w:r w:rsidRPr="009C50E9">
        <w:rPr>
          <w:rFonts w:ascii="Times New Roman" w:hAnsi="Times New Roman" w:cs="Times New Roman"/>
          <w:sz w:val="16"/>
          <w:szCs w:val="16"/>
        </w:rPr>
        <w:t xml:space="preserve"> - </w:t>
      </w:r>
      <w:hyperlink w:anchor="P1473">
        <w:r w:rsidRPr="009C50E9">
          <w:rPr>
            <w:rFonts w:ascii="Times New Roman" w:hAnsi="Times New Roman" w:cs="Times New Roman"/>
            <w:sz w:val="16"/>
            <w:szCs w:val="16"/>
          </w:rPr>
          <w:t>15</w:t>
        </w:r>
      </w:hyperlink>
      <w:r w:rsidRPr="009C50E9">
        <w:rPr>
          <w:rFonts w:ascii="Times New Roman" w:hAnsi="Times New Roman" w:cs="Times New Roman"/>
          <w:sz w:val="16"/>
          <w:szCs w:val="16"/>
        </w:rPr>
        <w:t xml:space="preserve"> настоящих Требований, предусматриваются следующие условия:</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 порядок обеспечения ремонтных работ материалами и оборудованием;</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2) осуществление охраны и страхования объекта строительства;</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3) обязанность подрядчика передать заказчику всю необходимую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4) гарантийный срок, в течение которого подрядчик обязан устранять недостатки работ, устанавливается не менее пяти лет;</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5) условие о поэтапной оплате выполненных подрядчиком работ, исходя из объема таких работ и цены договора;</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 xml:space="preserve">6) результатом выполненной работы по договору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200">
        <w:r w:rsidRPr="009C50E9">
          <w:rPr>
            <w:rFonts w:ascii="Times New Roman" w:hAnsi="Times New Roman" w:cs="Times New Roman"/>
            <w:sz w:val="16"/>
            <w:szCs w:val="16"/>
          </w:rPr>
          <w:t>частью 7 статьи 54</w:t>
        </w:r>
      </w:hyperlink>
      <w:r w:rsidRPr="009C50E9">
        <w:rPr>
          <w:rFonts w:ascii="Times New Roman" w:hAnsi="Times New Roman" w:cs="Times New Roman"/>
          <w:sz w:val="16"/>
          <w:szCs w:val="16"/>
        </w:rPr>
        <w:t xml:space="preserve"> Градостроительного кодекса Российской Федерации.</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19.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9C50E9" w:rsidRPr="009C50E9" w:rsidRDefault="009C50E9" w:rsidP="009C50E9">
      <w:pPr>
        <w:ind w:firstLine="709"/>
        <w:jc w:val="both"/>
        <w:rPr>
          <w:sz w:val="16"/>
          <w:szCs w:val="16"/>
        </w:rPr>
      </w:pPr>
      <w:r w:rsidRPr="009C50E9">
        <w:rPr>
          <w:sz w:val="16"/>
          <w:szCs w:val="16"/>
        </w:rPr>
        <w:t>20.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9C50E9" w:rsidRPr="009C50E9" w:rsidRDefault="009C50E9" w:rsidP="009C50E9">
      <w:pPr>
        <w:ind w:firstLine="709"/>
        <w:jc w:val="both"/>
        <w:rPr>
          <w:sz w:val="16"/>
          <w:szCs w:val="16"/>
        </w:rPr>
      </w:pPr>
      <w:r w:rsidRPr="009C50E9">
        <w:rPr>
          <w:sz w:val="16"/>
          <w:szCs w:val="16"/>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01">
        <w:r w:rsidRPr="009C50E9">
          <w:rPr>
            <w:sz w:val="16"/>
            <w:szCs w:val="16"/>
          </w:rPr>
          <w:t>кодексом</w:t>
        </w:r>
      </w:hyperlink>
      <w:r w:rsidRPr="009C50E9">
        <w:rPr>
          <w:sz w:val="16"/>
          <w:szCs w:val="16"/>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w:t>
      </w:r>
      <w:r w:rsidRPr="009C50E9">
        <w:rPr>
          <w:sz w:val="16"/>
          <w:szCs w:val="16"/>
        </w:rPr>
        <w:t>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9C50E9" w:rsidRPr="009C50E9" w:rsidRDefault="009C50E9" w:rsidP="009C50E9">
      <w:pPr>
        <w:ind w:firstLine="709"/>
        <w:jc w:val="both"/>
        <w:rPr>
          <w:sz w:val="16"/>
          <w:szCs w:val="16"/>
        </w:rPr>
      </w:pPr>
      <w:r w:rsidRPr="009C50E9">
        <w:rPr>
          <w:sz w:val="16"/>
          <w:szCs w:val="16"/>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202">
        <w:r w:rsidRPr="009C50E9">
          <w:rPr>
            <w:sz w:val="16"/>
            <w:szCs w:val="16"/>
          </w:rPr>
          <w:t>частью 5 статьи 54</w:t>
        </w:r>
      </w:hyperlink>
      <w:r w:rsidRPr="009C50E9">
        <w:rPr>
          <w:sz w:val="16"/>
          <w:szCs w:val="16"/>
        </w:rPr>
        <w:t xml:space="preserve"> Градостроительного кодекса Российской Федерации.</w:t>
      </w:r>
    </w:p>
    <w:p w:rsidR="009C50E9" w:rsidRPr="009C50E9" w:rsidRDefault="009C50E9" w:rsidP="009C50E9">
      <w:pPr>
        <w:ind w:firstLine="709"/>
        <w:jc w:val="both"/>
        <w:rPr>
          <w:sz w:val="16"/>
          <w:szCs w:val="16"/>
        </w:rPr>
      </w:pPr>
      <w:r w:rsidRPr="009C50E9">
        <w:rPr>
          <w:sz w:val="16"/>
          <w:szCs w:val="16"/>
        </w:rPr>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 xml:space="preserve">21. В договорах на поставку машин и оборудования помимо требований, предусмотренных </w:t>
      </w:r>
      <w:hyperlink w:anchor="P1399">
        <w:r w:rsidRPr="009C50E9">
          <w:rPr>
            <w:rFonts w:ascii="Times New Roman" w:hAnsi="Times New Roman" w:cs="Times New Roman"/>
            <w:sz w:val="16"/>
            <w:szCs w:val="16"/>
          </w:rPr>
          <w:t>пунктами 1</w:t>
        </w:r>
      </w:hyperlink>
      <w:r w:rsidRPr="009C50E9">
        <w:rPr>
          <w:rFonts w:ascii="Times New Roman" w:hAnsi="Times New Roman" w:cs="Times New Roman"/>
          <w:sz w:val="16"/>
          <w:szCs w:val="16"/>
        </w:rPr>
        <w:t xml:space="preserve"> - </w:t>
      </w:r>
      <w:hyperlink w:anchor="P1473">
        <w:r w:rsidRPr="009C50E9">
          <w:rPr>
            <w:rFonts w:ascii="Times New Roman" w:hAnsi="Times New Roman" w:cs="Times New Roman"/>
            <w:sz w:val="16"/>
            <w:szCs w:val="16"/>
          </w:rPr>
          <w:t>15</w:t>
        </w:r>
      </w:hyperlink>
      <w:r w:rsidRPr="009C50E9">
        <w:rPr>
          <w:rFonts w:ascii="Times New Roman" w:hAnsi="Times New Roman" w:cs="Times New Roman"/>
          <w:sz w:val="16"/>
          <w:szCs w:val="16"/>
        </w:rPr>
        <w:t xml:space="preserve"> настоящих Требований, предусматриваются разделы (пункты), регламентирующие:</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 требования к гарантийному сроку на товар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9C50E9" w:rsidRPr="009C50E9" w:rsidRDefault="009C50E9" w:rsidP="009C50E9">
      <w:pPr>
        <w:pStyle w:val="ConsPlusNormal"/>
        <w:ind w:firstLine="709"/>
        <w:jc w:val="both"/>
        <w:rPr>
          <w:rFonts w:ascii="Times New Roman" w:hAnsi="Times New Roman" w:cs="Times New Roman"/>
          <w:sz w:val="16"/>
          <w:szCs w:val="16"/>
        </w:rPr>
      </w:pPr>
      <w:bookmarkStart w:id="254" w:name="P1496"/>
      <w:bookmarkEnd w:id="254"/>
      <w:r w:rsidRPr="009C50E9">
        <w:rPr>
          <w:rFonts w:ascii="Times New Roman" w:hAnsi="Times New Roman" w:cs="Times New Roman"/>
          <w:sz w:val="16"/>
          <w:szCs w:val="16"/>
        </w:rPr>
        <w:t xml:space="preserve">22. В договорах на приобретение объектов недвижимости помимо требований, предусмотренных </w:t>
      </w:r>
      <w:hyperlink w:anchor="P1399">
        <w:r w:rsidRPr="009C50E9">
          <w:rPr>
            <w:rFonts w:ascii="Times New Roman" w:hAnsi="Times New Roman" w:cs="Times New Roman"/>
            <w:sz w:val="16"/>
            <w:szCs w:val="16"/>
          </w:rPr>
          <w:t>пунктами 1</w:t>
        </w:r>
      </w:hyperlink>
      <w:r w:rsidRPr="009C50E9">
        <w:rPr>
          <w:rFonts w:ascii="Times New Roman" w:hAnsi="Times New Roman" w:cs="Times New Roman"/>
          <w:sz w:val="16"/>
          <w:szCs w:val="16"/>
        </w:rPr>
        <w:t xml:space="preserve"> - </w:t>
      </w:r>
      <w:hyperlink w:anchor="P1473">
        <w:r w:rsidRPr="009C50E9">
          <w:rPr>
            <w:rFonts w:ascii="Times New Roman" w:hAnsi="Times New Roman" w:cs="Times New Roman"/>
            <w:sz w:val="16"/>
            <w:szCs w:val="16"/>
          </w:rPr>
          <w:t>15</w:t>
        </w:r>
      </w:hyperlink>
      <w:r w:rsidRPr="009C50E9">
        <w:rPr>
          <w:rFonts w:ascii="Times New Roman" w:hAnsi="Times New Roman" w:cs="Times New Roman"/>
          <w:sz w:val="16"/>
          <w:szCs w:val="16"/>
        </w:rPr>
        <w:t xml:space="preserve"> настоящих Требований, предусматриваются следующие условия:</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 для идентификации предмета договора указываются сведения, позволяющие установить недвижимое имущество, подлежащее передаче покупателю по договору (местонахождение недвижимости, площадь здания или помещения, иные характеристики, свойства недвижимости, определенные в соответствии с технической документацией);</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2) обязательства по предоставлению заказчику правоустанавливающих документов на объект недвижимости;</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3) порядок приемки объекта недвижимости;</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4) к договору в обязательном порядке должен быть приложен акт приема-передачи, подтверждающий приемку заказчиком объекта недвижимости.</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 xml:space="preserve">23. В договоре на аренду недвижимого имущества помимо требований, предусмотренных </w:t>
      </w:r>
      <w:hyperlink w:anchor="P1399">
        <w:r w:rsidRPr="009C50E9">
          <w:rPr>
            <w:rFonts w:ascii="Times New Roman" w:hAnsi="Times New Roman" w:cs="Times New Roman"/>
            <w:sz w:val="16"/>
            <w:szCs w:val="16"/>
          </w:rPr>
          <w:t>пунктами 1</w:t>
        </w:r>
      </w:hyperlink>
      <w:r w:rsidRPr="009C50E9">
        <w:rPr>
          <w:rFonts w:ascii="Times New Roman" w:hAnsi="Times New Roman" w:cs="Times New Roman"/>
          <w:sz w:val="16"/>
          <w:szCs w:val="16"/>
        </w:rPr>
        <w:t xml:space="preserve"> - </w:t>
      </w:r>
      <w:hyperlink w:anchor="P1473">
        <w:r w:rsidRPr="009C50E9">
          <w:rPr>
            <w:rFonts w:ascii="Times New Roman" w:hAnsi="Times New Roman" w:cs="Times New Roman"/>
            <w:sz w:val="16"/>
            <w:szCs w:val="16"/>
          </w:rPr>
          <w:t>15</w:t>
        </w:r>
      </w:hyperlink>
      <w:r w:rsidRPr="009C50E9">
        <w:rPr>
          <w:rFonts w:ascii="Times New Roman" w:hAnsi="Times New Roman" w:cs="Times New Roman"/>
          <w:sz w:val="16"/>
          <w:szCs w:val="16"/>
        </w:rPr>
        <w:t xml:space="preserve">, </w:t>
      </w:r>
      <w:hyperlink w:anchor="P1496">
        <w:r w:rsidRPr="009C50E9">
          <w:rPr>
            <w:rFonts w:ascii="Times New Roman" w:hAnsi="Times New Roman" w:cs="Times New Roman"/>
            <w:sz w:val="16"/>
            <w:szCs w:val="16"/>
          </w:rPr>
          <w:t>22</w:t>
        </w:r>
      </w:hyperlink>
      <w:r w:rsidRPr="009C50E9">
        <w:rPr>
          <w:rFonts w:ascii="Times New Roman" w:hAnsi="Times New Roman" w:cs="Times New Roman"/>
          <w:sz w:val="16"/>
          <w:szCs w:val="16"/>
        </w:rPr>
        <w:t xml:space="preserve"> настоящих Требований, должны быть предусмотрены следующие условия:</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1) срок аренды;</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2) при заключении договора сроком более одного года - порядок оплаты государственной пошлины за государственную регистрацию права аренды, а также определение стороны договора, ответственной за государственную регистрацию права аренды.</w:t>
      </w:r>
    </w:p>
    <w:p w:rsidR="009C50E9" w:rsidRPr="009C50E9" w:rsidRDefault="009C50E9" w:rsidP="009C50E9">
      <w:pPr>
        <w:pStyle w:val="ConsPlusNormal"/>
        <w:ind w:firstLine="709"/>
        <w:jc w:val="both"/>
        <w:rPr>
          <w:rFonts w:ascii="Times New Roman" w:hAnsi="Times New Roman" w:cs="Times New Roman"/>
          <w:sz w:val="16"/>
          <w:szCs w:val="16"/>
        </w:rPr>
      </w:pPr>
      <w:r w:rsidRPr="009C50E9">
        <w:rPr>
          <w:rFonts w:ascii="Times New Roman" w:hAnsi="Times New Roman" w:cs="Times New Roman"/>
          <w:sz w:val="16"/>
          <w:szCs w:val="16"/>
        </w:rPr>
        <w:t>24.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3464E7" w:rsidRPr="009C50E9" w:rsidRDefault="009C50E9" w:rsidP="009C50E9">
      <w:pPr>
        <w:ind w:right="-2"/>
        <w:jc w:val="center"/>
        <w:rPr>
          <w:sz w:val="16"/>
          <w:szCs w:val="16"/>
          <w:lang w:eastAsia="ru-RU"/>
        </w:rPr>
      </w:pPr>
      <w:r w:rsidRPr="009C50E9">
        <w:rPr>
          <w:sz w:val="16"/>
          <w:szCs w:val="16"/>
        </w:rPr>
        <w:t>25. В случае необходимости в договоры могут быть включены иные условия, не противоречащие законодательству Российской Федерации.</w:t>
      </w:r>
    </w:p>
    <w:p w:rsidR="003464E7" w:rsidRPr="00E16EE1" w:rsidRDefault="003464E7" w:rsidP="00E16EE1">
      <w:pPr>
        <w:ind w:right="-2"/>
        <w:jc w:val="center"/>
        <w:rPr>
          <w:sz w:val="16"/>
          <w:szCs w:val="16"/>
          <w:lang w:eastAsia="ru-RU"/>
        </w:rPr>
      </w:pPr>
    </w:p>
    <w:p w:rsidR="003464E7" w:rsidRPr="00E16EE1" w:rsidRDefault="003464E7" w:rsidP="00E16EE1">
      <w:pPr>
        <w:ind w:right="-2"/>
        <w:jc w:val="center"/>
        <w:rPr>
          <w:sz w:val="16"/>
          <w:szCs w:val="16"/>
          <w:lang w:eastAsia="ru-RU"/>
        </w:rPr>
      </w:pPr>
    </w:p>
    <w:p w:rsidR="00E16EE1" w:rsidRPr="00E16EE1" w:rsidRDefault="00E16EE1" w:rsidP="00E16EE1">
      <w:pPr>
        <w:pStyle w:val="ConsPlusNormal"/>
        <w:jc w:val="right"/>
        <w:outlineLvl w:val="1"/>
        <w:rPr>
          <w:rFonts w:ascii="Times New Roman" w:hAnsi="Times New Roman" w:cs="Times New Roman"/>
          <w:sz w:val="16"/>
          <w:szCs w:val="16"/>
        </w:rPr>
      </w:pPr>
      <w:r w:rsidRPr="00E16EE1">
        <w:rPr>
          <w:rFonts w:ascii="Times New Roman" w:hAnsi="Times New Roman" w:cs="Times New Roman"/>
          <w:sz w:val="16"/>
          <w:szCs w:val="16"/>
        </w:rPr>
        <w:t>ПРИЛОЖЕНИЕ N 3</w:t>
      </w:r>
    </w:p>
    <w:p w:rsidR="00E16EE1" w:rsidRPr="00E16EE1" w:rsidRDefault="00E16EE1" w:rsidP="00E16EE1">
      <w:pPr>
        <w:pStyle w:val="ConsPlusNormal"/>
        <w:jc w:val="right"/>
        <w:rPr>
          <w:rFonts w:ascii="Times New Roman" w:hAnsi="Times New Roman" w:cs="Times New Roman"/>
          <w:sz w:val="16"/>
          <w:szCs w:val="16"/>
        </w:rPr>
      </w:pPr>
      <w:r w:rsidRPr="00E16EE1">
        <w:rPr>
          <w:rFonts w:ascii="Times New Roman" w:hAnsi="Times New Roman" w:cs="Times New Roman"/>
          <w:sz w:val="16"/>
          <w:szCs w:val="16"/>
        </w:rPr>
        <w:t>к Типовому положению</w:t>
      </w:r>
    </w:p>
    <w:p w:rsidR="00E16EE1" w:rsidRPr="00E16EE1" w:rsidRDefault="00E16EE1" w:rsidP="00E16EE1">
      <w:pPr>
        <w:pStyle w:val="ConsPlusNormal"/>
        <w:jc w:val="right"/>
        <w:rPr>
          <w:rFonts w:ascii="Times New Roman" w:hAnsi="Times New Roman" w:cs="Times New Roman"/>
          <w:sz w:val="16"/>
          <w:szCs w:val="16"/>
        </w:rPr>
      </w:pPr>
      <w:r w:rsidRPr="00E16EE1">
        <w:rPr>
          <w:rFonts w:ascii="Times New Roman" w:hAnsi="Times New Roman" w:cs="Times New Roman"/>
          <w:sz w:val="16"/>
          <w:szCs w:val="16"/>
        </w:rPr>
        <w:t>о закупке товаров, работ,</w:t>
      </w:r>
    </w:p>
    <w:p w:rsidR="00E16EE1" w:rsidRPr="00E16EE1" w:rsidRDefault="00E16EE1" w:rsidP="00E16EE1">
      <w:pPr>
        <w:pStyle w:val="ConsPlusNormal"/>
        <w:jc w:val="right"/>
        <w:rPr>
          <w:rFonts w:ascii="Times New Roman" w:hAnsi="Times New Roman" w:cs="Times New Roman"/>
          <w:sz w:val="16"/>
          <w:szCs w:val="16"/>
        </w:rPr>
      </w:pPr>
      <w:r w:rsidRPr="00E16EE1">
        <w:rPr>
          <w:rFonts w:ascii="Times New Roman" w:hAnsi="Times New Roman" w:cs="Times New Roman"/>
          <w:sz w:val="16"/>
          <w:szCs w:val="16"/>
        </w:rPr>
        <w:t>услуг отдельными видами</w:t>
      </w:r>
    </w:p>
    <w:p w:rsidR="00E16EE1" w:rsidRPr="00E16EE1" w:rsidRDefault="00E16EE1" w:rsidP="00E16EE1">
      <w:pPr>
        <w:pStyle w:val="ConsPlusNormal"/>
        <w:jc w:val="right"/>
        <w:rPr>
          <w:rFonts w:ascii="Times New Roman" w:hAnsi="Times New Roman" w:cs="Times New Roman"/>
          <w:sz w:val="16"/>
          <w:szCs w:val="16"/>
        </w:rPr>
      </w:pPr>
      <w:r w:rsidRPr="00E16EE1">
        <w:rPr>
          <w:rFonts w:ascii="Times New Roman" w:hAnsi="Times New Roman" w:cs="Times New Roman"/>
          <w:sz w:val="16"/>
          <w:szCs w:val="16"/>
        </w:rPr>
        <w:t>юридических лиц</w:t>
      </w:r>
    </w:p>
    <w:p w:rsidR="00E16EE1" w:rsidRPr="00E16EE1" w:rsidRDefault="00E16EE1" w:rsidP="00E16EE1">
      <w:pPr>
        <w:pStyle w:val="ConsPlusNormal"/>
        <w:rPr>
          <w:rFonts w:ascii="Times New Roman" w:hAnsi="Times New Roman" w:cs="Times New Roman"/>
          <w:sz w:val="16"/>
          <w:szCs w:val="16"/>
        </w:rPr>
      </w:pPr>
    </w:p>
    <w:p w:rsidR="00E16EE1" w:rsidRPr="00E16EE1" w:rsidRDefault="00E16EE1" w:rsidP="00E16EE1">
      <w:pPr>
        <w:pStyle w:val="ConsPlusNormal"/>
        <w:jc w:val="center"/>
        <w:rPr>
          <w:rFonts w:ascii="Times New Roman" w:hAnsi="Times New Roman" w:cs="Times New Roman"/>
          <w:sz w:val="16"/>
          <w:szCs w:val="16"/>
        </w:rPr>
      </w:pPr>
      <w:bookmarkStart w:id="255" w:name="P1522"/>
      <w:bookmarkEnd w:id="255"/>
      <w:r w:rsidRPr="00E16EE1">
        <w:rPr>
          <w:rFonts w:ascii="Times New Roman" w:hAnsi="Times New Roman" w:cs="Times New Roman"/>
          <w:sz w:val="16"/>
          <w:szCs w:val="16"/>
        </w:rPr>
        <w:t>Типовой договор на поставку товаров</w:t>
      </w:r>
    </w:p>
    <w:p w:rsidR="00E16EE1" w:rsidRPr="00E16EE1" w:rsidRDefault="00E16EE1" w:rsidP="00E16EE1">
      <w:pPr>
        <w:pStyle w:val="ConsPlusNormal"/>
        <w:ind w:firstLine="540"/>
        <w:jc w:val="both"/>
        <w:rPr>
          <w:rFonts w:ascii="Times New Roman" w:hAnsi="Times New Roman" w:cs="Times New Roman"/>
          <w:sz w:val="16"/>
          <w:szCs w:val="16"/>
        </w:rPr>
      </w:pPr>
    </w:p>
    <w:p w:rsidR="00E16EE1" w:rsidRPr="00E16EE1" w:rsidRDefault="00E16EE1" w:rsidP="00E16EE1">
      <w:pPr>
        <w:pStyle w:val="ConsPlusNormal"/>
        <w:ind w:firstLine="709"/>
        <w:jc w:val="both"/>
        <w:rPr>
          <w:rFonts w:ascii="Times New Roman" w:hAnsi="Times New Roman" w:cs="Times New Roman"/>
          <w:sz w:val="16"/>
          <w:szCs w:val="16"/>
        </w:rPr>
      </w:pPr>
      <w:bookmarkStart w:id="256" w:name="P1524"/>
      <w:bookmarkEnd w:id="256"/>
      <w:r w:rsidRPr="00E16EE1">
        <w:rPr>
          <w:rFonts w:ascii="Times New Roman" w:hAnsi="Times New Roman" w:cs="Times New Roman"/>
          <w:sz w:val="16"/>
          <w:szCs w:val="16"/>
        </w:rPr>
        <w:t xml:space="preserve">_________________________, именуем___ в дальнейшем "Заказчик", в лице _________________________, действующ___ на основании _________________________, с одной стороны, и _________________________, именуем___ в дальнейшем "Поставщик",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203">
        <w:r w:rsidRPr="00E16EE1">
          <w:rPr>
            <w:rFonts w:ascii="Times New Roman" w:hAnsi="Times New Roman" w:cs="Times New Roman"/>
            <w:sz w:val="16"/>
            <w:szCs w:val="16"/>
          </w:rPr>
          <w:t>закона</w:t>
        </w:r>
      </w:hyperlink>
      <w:r w:rsidRPr="00E16EE1">
        <w:rPr>
          <w:rFonts w:ascii="Times New Roman" w:hAnsi="Times New Roman" w:cs="Times New Roman"/>
          <w:sz w:val="16"/>
          <w:szCs w:val="16"/>
        </w:rPr>
        <w:t xml:space="preserve"> от 18.07.2011 N 223-ФЗ "О закупках товаров, работ, услуг отдельными видами юридических лиц" (далее - Закон N 223-ФЗ), при способе определения поставщика _________________________ (протокол __________ N ______ от ____________) заключили настоящий договор (далее - Договор) о нижеследующем:</w:t>
      </w:r>
    </w:p>
    <w:p w:rsidR="00E16EE1" w:rsidRPr="00E16EE1" w:rsidRDefault="00E16EE1" w:rsidP="00E16EE1">
      <w:pPr>
        <w:pStyle w:val="ConsPlusNormal"/>
        <w:ind w:firstLine="709"/>
        <w:jc w:val="center"/>
        <w:outlineLvl w:val="2"/>
        <w:rPr>
          <w:rFonts w:ascii="Times New Roman" w:hAnsi="Times New Roman" w:cs="Times New Roman"/>
          <w:sz w:val="16"/>
          <w:szCs w:val="16"/>
        </w:rPr>
      </w:pPr>
      <w:r w:rsidRPr="00E16EE1">
        <w:rPr>
          <w:rFonts w:ascii="Times New Roman" w:hAnsi="Times New Roman" w:cs="Times New Roman"/>
          <w:sz w:val="16"/>
          <w:szCs w:val="16"/>
        </w:rPr>
        <w:t>1. Предмет Договора</w:t>
      </w:r>
    </w:p>
    <w:p w:rsidR="00E16EE1" w:rsidRPr="00E16EE1" w:rsidRDefault="00E16EE1" w:rsidP="00E16EE1">
      <w:pPr>
        <w:pStyle w:val="ConsPlusNormal"/>
        <w:ind w:firstLine="709"/>
        <w:jc w:val="both"/>
        <w:rPr>
          <w:rFonts w:ascii="Times New Roman" w:hAnsi="Times New Roman" w:cs="Times New Roman"/>
          <w:sz w:val="16"/>
          <w:szCs w:val="16"/>
        </w:rPr>
      </w:pPr>
      <w:bookmarkStart w:id="257" w:name="P1528"/>
      <w:bookmarkEnd w:id="257"/>
      <w:r w:rsidRPr="00E16EE1">
        <w:rPr>
          <w:rFonts w:ascii="Times New Roman" w:hAnsi="Times New Roman" w:cs="Times New Roman"/>
          <w:sz w:val="16"/>
          <w:szCs w:val="16"/>
        </w:rPr>
        <w:t>1.1. Предметом Договора является поставка _________________________ (далее - Товар) для нужд Заказчика в соответствии с Описанием предмета закупки (</w:t>
      </w:r>
      <w:hyperlink w:anchor="P1799">
        <w:r w:rsidRPr="00E16EE1">
          <w:rPr>
            <w:rFonts w:ascii="Times New Roman" w:hAnsi="Times New Roman" w:cs="Times New Roman"/>
            <w:sz w:val="16"/>
            <w:szCs w:val="16"/>
          </w:rPr>
          <w:t>приложение N 1</w:t>
        </w:r>
      </w:hyperlink>
      <w:r w:rsidRPr="00E16EE1">
        <w:rPr>
          <w:rFonts w:ascii="Times New Roman" w:hAnsi="Times New Roman" w:cs="Times New Roman"/>
          <w:sz w:val="16"/>
          <w:szCs w:val="16"/>
        </w:rPr>
        <w:t xml:space="preserve"> к Договору) и на условиях, предусмотренных Договором.</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rsidR="00E16EE1" w:rsidRPr="00E16EE1" w:rsidRDefault="00E16EE1" w:rsidP="00E16EE1">
      <w:pPr>
        <w:pStyle w:val="ConsPlusNormal"/>
        <w:ind w:firstLine="709"/>
        <w:jc w:val="both"/>
        <w:rPr>
          <w:rFonts w:ascii="Times New Roman" w:hAnsi="Times New Roman" w:cs="Times New Roman"/>
          <w:sz w:val="16"/>
          <w:szCs w:val="16"/>
        </w:rPr>
      </w:pPr>
      <w:bookmarkStart w:id="258" w:name="P1530"/>
      <w:bookmarkEnd w:id="258"/>
      <w:r w:rsidRPr="00E16EE1">
        <w:rPr>
          <w:rFonts w:ascii="Times New Roman" w:hAnsi="Times New Roman" w:cs="Times New Roman"/>
          <w:sz w:val="16"/>
          <w:szCs w:val="16"/>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- 20___ год.</w:t>
      </w:r>
    </w:p>
    <w:p w:rsidR="00E16EE1" w:rsidRPr="00E16EE1" w:rsidRDefault="00E16EE1" w:rsidP="00E16EE1">
      <w:pPr>
        <w:pStyle w:val="ConsPlusNormal"/>
        <w:ind w:firstLine="709"/>
        <w:jc w:val="both"/>
        <w:rPr>
          <w:rFonts w:ascii="Times New Roman" w:hAnsi="Times New Roman" w:cs="Times New Roman"/>
          <w:sz w:val="16"/>
          <w:szCs w:val="16"/>
        </w:rPr>
      </w:pPr>
      <w:bookmarkStart w:id="259" w:name="P1532"/>
      <w:bookmarkEnd w:id="259"/>
      <w:r w:rsidRPr="00E16EE1">
        <w:rPr>
          <w:rFonts w:ascii="Times New Roman" w:hAnsi="Times New Roman" w:cs="Times New Roman"/>
          <w:sz w:val="16"/>
          <w:szCs w:val="16"/>
        </w:rPr>
        <w:t>1.4. Поставщик также обязуется обеспечить оказание следующих услуг (выполнение работ), связанных с поставкой Товара: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1.4.1. _____________ в течение ________ (____) календарных дней с момента доставки Товара Заказчику.</w:t>
      </w:r>
    </w:p>
    <w:p w:rsidR="00E16EE1" w:rsidRPr="00E16EE1" w:rsidRDefault="00E16EE1" w:rsidP="00E16EE1">
      <w:pPr>
        <w:pStyle w:val="ConsPlusNormal"/>
        <w:ind w:firstLine="709"/>
        <w:jc w:val="center"/>
        <w:outlineLvl w:val="2"/>
        <w:rPr>
          <w:rFonts w:ascii="Times New Roman" w:hAnsi="Times New Roman" w:cs="Times New Roman"/>
          <w:sz w:val="16"/>
          <w:szCs w:val="16"/>
        </w:rPr>
      </w:pPr>
      <w:r w:rsidRPr="00E16EE1">
        <w:rPr>
          <w:rFonts w:ascii="Times New Roman" w:hAnsi="Times New Roman" w:cs="Times New Roman"/>
          <w:sz w:val="16"/>
          <w:szCs w:val="16"/>
        </w:rPr>
        <w:t>2. Цена Договора и порядок расчетов</w:t>
      </w:r>
    </w:p>
    <w:p w:rsidR="00E16EE1" w:rsidRPr="00E16EE1" w:rsidRDefault="00E16EE1" w:rsidP="00E16EE1">
      <w:pPr>
        <w:pStyle w:val="ConsPlusNormal"/>
        <w:ind w:firstLine="709"/>
        <w:jc w:val="both"/>
        <w:rPr>
          <w:rFonts w:ascii="Times New Roman" w:hAnsi="Times New Roman" w:cs="Times New Roman"/>
          <w:sz w:val="16"/>
          <w:szCs w:val="16"/>
        </w:rPr>
      </w:pPr>
      <w:bookmarkStart w:id="260" w:name="P1537"/>
      <w:bookmarkEnd w:id="260"/>
      <w:r w:rsidRPr="00E16EE1">
        <w:rPr>
          <w:rFonts w:ascii="Times New Roman" w:hAnsi="Times New Roman" w:cs="Times New Roman"/>
          <w:sz w:val="16"/>
          <w:szCs w:val="16"/>
        </w:rPr>
        <w:t>2.1. Цена Договора составляет _______________________ (_______) рублей,</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без НДС:</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НДС не предусмотрен на основании _____________________________________.</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с НДС:</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в том числе НДС - _____% (_____ процентов), ________ (____) рублей (далее - цена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16EE1" w:rsidRPr="00E16EE1" w:rsidRDefault="00E16EE1" w:rsidP="00E16EE1">
      <w:pPr>
        <w:pStyle w:val="ConsPlusNormal"/>
        <w:ind w:firstLine="709"/>
        <w:jc w:val="both"/>
        <w:rPr>
          <w:rFonts w:ascii="Times New Roman" w:hAnsi="Times New Roman" w:cs="Times New Roman"/>
          <w:sz w:val="16"/>
          <w:szCs w:val="16"/>
        </w:rPr>
      </w:pPr>
      <w:bookmarkStart w:id="261" w:name="P1543"/>
      <w:bookmarkEnd w:id="261"/>
      <w:r w:rsidRPr="00E16EE1">
        <w:rPr>
          <w:rFonts w:ascii="Times New Roman" w:hAnsi="Times New Roman" w:cs="Times New Roman"/>
          <w:sz w:val="16"/>
          <w:szCs w:val="16"/>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 xml:space="preserve">2.3. Поставщик проинформирован, что в соответствии с </w:t>
      </w:r>
      <w:hyperlink r:id="rId204">
        <w:r w:rsidRPr="00E16EE1">
          <w:rPr>
            <w:rFonts w:ascii="Times New Roman" w:hAnsi="Times New Roman" w:cs="Times New Roman"/>
            <w:sz w:val="16"/>
            <w:szCs w:val="16"/>
          </w:rPr>
          <w:t>распоряжением</w:t>
        </w:r>
      </w:hyperlink>
      <w:r w:rsidRPr="00E16EE1">
        <w:rPr>
          <w:rFonts w:ascii="Times New Roman" w:hAnsi="Times New Roman" w:cs="Times New Roman"/>
          <w:sz w:val="16"/>
          <w:szCs w:val="16"/>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Вариант I. Оплата единовременным платежом:</w:t>
      </w:r>
    </w:p>
    <w:p w:rsidR="00E16EE1" w:rsidRPr="00E16EE1" w:rsidRDefault="00E16EE1" w:rsidP="00E16EE1">
      <w:pPr>
        <w:pStyle w:val="ConsPlusNormal"/>
        <w:ind w:firstLine="709"/>
        <w:jc w:val="both"/>
        <w:rPr>
          <w:rFonts w:ascii="Times New Roman" w:hAnsi="Times New Roman" w:cs="Times New Roman"/>
          <w:sz w:val="16"/>
          <w:szCs w:val="16"/>
        </w:rPr>
      </w:pPr>
      <w:bookmarkStart w:id="262" w:name="P1546"/>
      <w:bookmarkEnd w:id="262"/>
      <w:r w:rsidRPr="00E16EE1">
        <w:rPr>
          <w:rFonts w:ascii="Times New Roman" w:hAnsi="Times New Roman" w:cs="Times New Roman"/>
          <w:sz w:val="16"/>
          <w:szCs w:val="16"/>
        </w:rPr>
        <w:t xml:space="preserve">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w:t>
      </w:r>
      <w:hyperlink w:anchor="P1825">
        <w:r w:rsidRPr="00E16EE1">
          <w:rPr>
            <w:rFonts w:ascii="Times New Roman" w:hAnsi="Times New Roman" w:cs="Times New Roman"/>
            <w:sz w:val="16"/>
            <w:szCs w:val="16"/>
          </w:rPr>
          <w:t>акта</w:t>
        </w:r>
      </w:hyperlink>
      <w:r w:rsidRPr="00E16EE1">
        <w:rPr>
          <w:rFonts w:ascii="Times New Roman" w:hAnsi="Times New Roman" w:cs="Times New Roman"/>
          <w:sz w:val="16"/>
          <w:szCs w:val="16"/>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w:t>
      </w:r>
      <w:r w:rsidRPr="00E16EE1">
        <w:rPr>
          <w:rFonts w:ascii="Times New Roman" w:hAnsi="Times New Roman" w:cs="Times New Roman"/>
          <w:sz w:val="16"/>
          <w:szCs w:val="16"/>
        </w:rPr>
        <w:t>поставленного Товара.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Вариант II. Оплата по этапам:</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 xml:space="preserve">2.4. Оплата за поставленный Товар производится Заказчиком в срок не более _______ (______________) _________ дней с даты подписания Заказчиком товарной (товарно-транспортной) накладной и (или) </w:t>
      </w:r>
      <w:hyperlink w:anchor="P1825">
        <w:r w:rsidRPr="00E16EE1">
          <w:rPr>
            <w:rFonts w:ascii="Times New Roman" w:hAnsi="Times New Roman" w:cs="Times New Roman"/>
            <w:sz w:val="16"/>
            <w:szCs w:val="16"/>
          </w:rPr>
          <w:t>акта</w:t>
        </w:r>
      </w:hyperlink>
      <w:r w:rsidRPr="00E16EE1">
        <w:rPr>
          <w:rFonts w:ascii="Times New Roman" w:hAnsi="Times New Roman" w:cs="Times New Roman"/>
          <w:sz w:val="16"/>
          <w:szCs w:val="16"/>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2.5.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2.6.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rsidR="00E16EE1" w:rsidRPr="00E16EE1" w:rsidRDefault="00E16EE1" w:rsidP="00E16EE1">
      <w:pPr>
        <w:pStyle w:val="ConsPlusNormal"/>
        <w:ind w:firstLine="709"/>
        <w:jc w:val="center"/>
        <w:outlineLvl w:val="2"/>
        <w:rPr>
          <w:rFonts w:ascii="Times New Roman" w:hAnsi="Times New Roman" w:cs="Times New Roman"/>
          <w:sz w:val="16"/>
          <w:szCs w:val="16"/>
        </w:rPr>
      </w:pPr>
      <w:r w:rsidRPr="00E16EE1">
        <w:rPr>
          <w:rFonts w:ascii="Times New Roman" w:hAnsi="Times New Roman" w:cs="Times New Roman"/>
          <w:sz w:val="16"/>
          <w:szCs w:val="16"/>
        </w:rPr>
        <w:t>3. Порядок поставки Товара</w:t>
      </w:r>
    </w:p>
    <w:p w:rsidR="00E16EE1" w:rsidRPr="00E16EE1" w:rsidRDefault="00E16EE1" w:rsidP="00E16EE1">
      <w:pPr>
        <w:pStyle w:val="ConsPlusNormal"/>
        <w:ind w:firstLine="709"/>
        <w:jc w:val="both"/>
        <w:rPr>
          <w:rFonts w:ascii="Times New Roman" w:hAnsi="Times New Roman" w:cs="Times New Roman"/>
          <w:sz w:val="16"/>
          <w:szCs w:val="16"/>
        </w:rPr>
      </w:pPr>
      <w:bookmarkStart w:id="263" w:name="P1556"/>
      <w:bookmarkEnd w:id="263"/>
      <w:r w:rsidRPr="00E16EE1">
        <w:rPr>
          <w:rFonts w:ascii="Times New Roman" w:hAnsi="Times New Roman" w:cs="Times New Roman"/>
          <w:sz w:val="16"/>
          <w:szCs w:val="16"/>
        </w:rPr>
        <w:t>3.1. Поставка Товара осуществляется силами и средствами Поставщика по адресу: ___________________________________________________.</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3.2. Доставка Товара до места передачи Товара производится силами и средствами Поставщика.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 xml:space="preserve">3.3. Товар должен иметь упаковку, предотвращающую </w:t>
      </w:r>
      <w:proofErr w:type="gramStart"/>
      <w:r w:rsidRPr="00E16EE1">
        <w:rPr>
          <w:rFonts w:ascii="Times New Roman" w:hAnsi="Times New Roman" w:cs="Times New Roman"/>
          <w:sz w:val="16"/>
          <w:szCs w:val="16"/>
        </w:rPr>
        <w:t>его</w:t>
      </w:r>
      <w:proofErr w:type="gramEnd"/>
      <w:r w:rsidRPr="00E16EE1">
        <w:rPr>
          <w:rFonts w:ascii="Times New Roman" w:hAnsi="Times New Roman" w:cs="Times New Roman"/>
          <w:sz w:val="16"/>
          <w:szCs w:val="16"/>
        </w:rPr>
        <w:t xml:space="preserve"> порчу при транспортировке.</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3.4. Не позднее чем за ________ (____) рабочих дней до дня доставки Товара Поставщик обязан согласовать с представителем Заказчика дату и время доставки Товара.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 xml:space="preserve">3.5. В день поставки Поставщик одновременно с Товаром должен передать Заказчику сопроводительные документы, относящиеся к Товару, указанные в </w:t>
      </w:r>
      <w:hyperlink w:anchor="P1649">
        <w:r w:rsidRPr="00E16EE1">
          <w:rPr>
            <w:rFonts w:ascii="Times New Roman" w:hAnsi="Times New Roman" w:cs="Times New Roman"/>
            <w:sz w:val="16"/>
            <w:szCs w:val="16"/>
          </w:rPr>
          <w:t>п. 6.2</w:t>
        </w:r>
      </w:hyperlink>
      <w:r w:rsidRPr="00E16EE1">
        <w:rPr>
          <w:rFonts w:ascii="Times New Roman" w:hAnsi="Times New Roman" w:cs="Times New Roman"/>
          <w:sz w:val="16"/>
          <w:szCs w:val="16"/>
        </w:rPr>
        <w:t xml:space="preserve"> Договора, товарную (товарно-транспортную) накладную и (или) акт приема-передачи товара, счет, счет-фактуру.</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В случае отсутствия вышеназванных документов Заказчик вправе отказаться от приемки Товара. Товар будет считаться не поставленным.</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Вариант I. При единовременной поставке Товара:</w:t>
      </w:r>
    </w:p>
    <w:p w:rsidR="00E16EE1" w:rsidRPr="00E16EE1" w:rsidRDefault="00E16EE1" w:rsidP="00E16EE1">
      <w:pPr>
        <w:pStyle w:val="ConsPlusNormal"/>
        <w:ind w:firstLine="709"/>
        <w:jc w:val="both"/>
        <w:rPr>
          <w:rFonts w:ascii="Times New Roman" w:hAnsi="Times New Roman" w:cs="Times New Roman"/>
          <w:sz w:val="16"/>
          <w:szCs w:val="16"/>
        </w:rPr>
      </w:pPr>
      <w:bookmarkStart w:id="264" w:name="P1564"/>
      <w:bookmarkEnd w:id="264"/>
      <w:r w:rsidRPr="00E16EE1">
        <w:rPr>
          <w:rFonts w:ascii="Times New Roman" w:hAnsi="Times New Roman" w:cs="Times New Roman"/>
          <w:sz w:val="16"/>
          <w:szCs w:val="16"/>
        </w:rPr>
        <w:t>3.6. Срок поставки Товара: __________________________________________.</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Вариант II. При поставке Товара партиями по заявкам:</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3.6. Поставка Товара осуществляется партиями по наименованию и в количестве, указанном в заявках Заказчика. Период поставки: с момента заключения Договора по ___________________________________________________.</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Заказчик формирует заявку в соответствии со своей потребностью в Товаре.</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Поставка Товара осуществляется Поставщиком в течение ________ (____) календарных дней с момента передачи ему заявки.</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Заявка может быть передана Заказчиком как в устной форме (по телефону ___________), так и в письменной (нарочным, по электронной почте ___________, по факсу ___________).</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Данные акты являются основаниями для применения к Поставщику мер ответственности, предусмотренных Договором.</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Вариант III. При поставке Товара по графику:</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 xml:space="preserve">3.6. Поставка Товара осуществляется партиями в соответствии с </w:t>
      </w:r>
      <w:hyperlink w:anchor="P1890">
        <w:r w:rsidRPr="00E16EE1">
          <w:rPr>
            <w:rFonts w:ascii="Times New Roman" w:hAnsi="Times New Roman" w:cs="Times New Roman"/>
            <w:sz w:val="16"/>
            <w:szCs w:val="16"/>
          </w:rPr>
          <w:t>Графиком</w:t>
        </w:r>
      </w:hyperlink>
      <w:r w:rsidRPr="00E16EE1">
        <w:rPr>
          <w:rFonts w:ascii="Times New Roman" w:hAnsi="Times New Roman" w:cs="Times New Roman"/>
          <w:sz w:val="16"/>
          <w:szCs w:val="16"/>
        </w:rPr>
        <w:t xml:space="preserve"> поставки товаров (приложение N 3 к Договору).</w:t>
      </w:r>
    </w:p>
    <w:p w:rsidR="00E16EE1" w:rsidRPr="00E16EE1" w:rsidRDefault="00E16EE1" w:rsidP="00E16EE1">
      <w:pPr>
        <w:pStyle w:val="ConsPlusNormal"/>
        <w:ind w:firstLine="709"/>
        <w:jc w:val="center"/>
        <w:outlineLvl w:val="2"/>
        <w:rPr>
          <w:rFonts w:ascii="Times New Roman" w:hAnsi="Times New Roman" w:cs="Times New Roman"/>
          <w:sz w:val="16"/>
          <w:szCs w:val="16"/>
        </w:rPr>
      </w:pPr>
      <w:r w:rsidRPr="00E16EE1">
        <w:rPr>
          <w:rFonts w:ascii="Times New Roman" w:hAnsi="Times New Roman" w:cs="Times New Roman"/>
          <w:sz w:val="16"/>
          <w:szCs w:val="16"/>
        </w:rPr>
        <w:lastRenderedPageBreak/>
        <w:t>4. Порядок сдачи и приемки поставляемого Товара</w:t>
      </w:r>
    </w:p>
    <w:p w:rsidR="00E16EE1" w:rsidRPr="00E16EE1" w:rsidRDefault="00E16EE1" w:rsidP="00E16EE1">
      <w:pPr>
        <w:pStyle w:val="ConsPlusNormal"/>
        <w:ind w:firstLine="709"/>
        <w:jc w:val="both"/>
        <w:rPr>
          <w:rFonts w:ascii="Times New Roman" w:hAnsi="Times New Roman" w:cs="Times New Roman"/>
          <w:sz w:val="16"/>
          <w:szCs w:val="16"/>
        </w:rPr>
      </w:pPr>
      <w:bookmarkStart w:id="265" w:name="P1578"/>
      <w:bookmarkEnd w:id="265"/>
      <w:r w:rsidRPr="00E16EE1">
        <w:rPr>
          <w:rFonts w:ascii="Times New Roman" w:hAnsi="Times New Roman" w:cs="Times New Roman"/>
          <w:sz w:val="16"/>
          <w:szCs w:val="16"/>
        </w:rP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p>
    <w:p w:rsidR="00E16EE1" w:rsidRPr="00E16EE1" w:rsidRDefault="00E16EE1" w:rsidP="00E16EE1">
      <w:pPr>
        <w:pStyle w:val="ConsPlusNormal"/>
        <w:ind w:firstLine="709"/>
        <w:jc w:val="both"/>
        <w:rPr>
          <w:rFonts w:ascii="Times New Roman" w:hAnsi="Times New Roman" w:cs="Times New Roman"/>
          <w:sz w:val="16"/>
          <w:szCs w:val="16"/>
        </w:rPr>
      </w:pPr>
      <w:bookmarkStart w:id="266" w:name="P1579"/>
      <w:bookmarkEnd w:id="266"/>
      <w:r w:rsidRPr="00E16EE1">
        <w:rPr>
          <w:rFonts w:ascii="Times New Roman" w:hAnsi="Times New Roman" w:cs="Times New Roman"/>
          <w:sz w:val="16"/>
          <w:szCs w:val="16"/>
        </w:rP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________ (____) рабочих дней с момента передачи Товара, по адресу, указанному в </w:t>
      </w:r>
      <w:hyperlink w:anchor="P1556">
        <w:r w:rsidRPr="00E16EE1">
          <w:rPr>
            <w:rFonts w:ascii="Times New Roman" w:hAnsi="Times New Roman" w:cs="Times New Roman"/>
            <w:sz w:val="16"/>
            <w:szCs w:val="16"/>
          </w:rPr>
          <w:t>п. 3.1</w:t>
        </w:r>
      </w:hyperlink>
      <w:r w:rsidRPr="00E16EE1">
        <w:rPr>
          <w:rFonts w:ascii="Times New Roman" w:hAnsi="Times New Roman" w:cs="Times New Roman"/>
          <w:sz w:val="16"/>
          <w:szCs w:val="16"/>
        </w:rPr>
        <w:t xml:space="preserve">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anchor="P1799">
        <w:r w:rsidRPr="00E16EE1">
          <w:rPr>
            <w:rFonts w:ascii="Times New Roman" w:hAnsi="Times New Roman" w:cs="Times New Roman"/>
            <w:sz w:val="16"/>
            <w:szCs w:val="16"/>
          </w:rPr>
          <w:t>приложении N 1</w:t>
        </w:r>
      </w:hyperlink>
      <w:r w:rsidRPr="00E16EE1">
        <w:rPr>
          <w:rFonts w:ascii="Times New Roman" w:hAnsi="Times New Roman" w:cs="Times New Roman"/>
          <w:sz w:val="16"/>
          <w:szCs w:val="16"/>
        </w:rPr>
        <w:t xml:space="preserve"> к настоящему Договору. Одновременно проверяется соответствие наименования, ассортимента и комплектности Товара.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Товар должен быть поставлен полностью. Заказчик вправе отказаться от приемки части Товара.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4.4. Проверка количества и качества Товара, поступившего в таре (упаковке), производится при вскрытии тары (упаковки).</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anchor="P1765">
        <w:r w:rsidRPr="00E16EE1">
          <w:rPr>
            <w:rFonts w:ascii="Times New Roman" w:hAnsi="Times New Roman" w:cs="Times New Roman"/>
            <w:sz w:val="16"/>
            <w:szCs w:val="16"/>
          </w:rPr>
          <w:t>п. 11.1</w:t>
        </w:r>
      </w:hyperlink>
      <w:r w:rsidRPr="00E16EE1">
        <w:rPr>
          <w:rFonts w:ascii="Times New Roman" w:hAnsi="Times New Roman" w:cs="Times New Roman"/>
          <w:sz w:val="16"/>
          <w:szCs w:val="16"/>
        </w:rPr>
        <w:t xml:space="preserve">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________ (____) календарных дней с момента письменного уведомления о них Заказчиком.</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4.6. В случае поставки некомплектного Товара Поставщик обязан доукомплектовать Товар или заменить Товаром надлежащего качества в течение ________ (____) календарных дней с момента письменного уведомления о нем Заказчиком.</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4.7. Претензии по скрытым дефектам могут быть заявлены Заказчиком в течение всего срока годности (срока полезного использования) Товара.</w:t>
      </w:r>
    </w:p>
    <w:p w:rsidR="00E16EE1" w:rsidRPr="00E16EE1" w:rsidRDefault="00E16EE1" w:rsidP="00E16EE1">
      <w:pPr>
        <w:pStyle w:val="ConsPlusNormal"/>
        <w:ind w:firstLine="709"/>
        <w:jc w:val="both"/>
        <w:rPr>
          <w:rFonts w:ascii="Times New Roman" w:hAnsi="Times New Roman" w:cs="Times New Roman"/>
          <w:sz w:val="16"/>
          <w:szCs w:val="16"/>
        </w:rPr>
      </w:pPr>
      <w:bookmarkStart w:id="267" w:name="P1590"/>
      <w:bookmarkEnd w:id="267"/>
      <w:r w:rsidRPr="00E16EE1">
        <w:rPr>
          <w:rFonts w:ascii="Times New Roman" w:hAnsi="Times New Roman" w:cs="Times New Roman"/>
          <w:sz w:val="16"/>
          <w:szCs w:val="16"/>
        </w:rPr>
        <w:t>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E16EE1" w:rsidRPr="00E16EE1" w:rsidRDefault="00E16EE1" w:rsidP="00E16EE1">
      <w:pPr>
        <w:pStyle w:val="ConsPlusNormal"/>
        <w:ind w:firstLine="709"/>
        <w:jc w:val="both"/>
        <w:rPr>
          <w:rFonts w:ascii="Times New Roman" w:hAnsi="Times New Roman" w:cs="Times New Roman"/>
          <w:sz w:val="16"/>
          <w:szCs w:val="16"/>
        </w:rPr>
      </w:pPr>
      <w:bookmarkStart w:id="268" w:name="P1591"/>
      <w:bookmarkEnd w:id="268"/>
      <w:r w:rsidRPr="00E16EE1">
        <w:rPr>
          <w:rFonts w:ascii="Times New Roman" w:hAnsi="Times New Roman" w:cs="Times New Roman"/>
          <w:sz w:val="16"/>
          <w:szCs w:val="16"/>
        </w:rPr>
        <w:t xml:space="preserve">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w:t>
      </w:r>
      <w:hyperlink w:anchor="P1579">
        <w:r w:rsidRPr="00E16EE1">
          <w:rPr>
            <w:rFonts w:ascii="Times New Roman" w:hAnsi="Times New Roman" w:cs="Times New Roman"/>
            <w:sz w:val="16"/>
            <w:szCs w:val="16"/>
          </w:rPr>
          <w:t>п. 4.2</w:t>
        </w:r>
      </w:hyperlink>
      <w:r w:rsidRPr="00E16EE1">
        <w:rPr>
          <w:rFonts w:ascii="Times New Roman" w:hAnsi="Times New Roman" w:cs="Times New Roman"/>
          <w:sz w:val="16"/>
          <w:szCs w:val="16"/>
        </w:rPr>
        <w:t xml:space="preserve">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4.10. Все расходы, связанные с возвратом фальсифицированных и бракованных Товаров, осуществляются за счет Поставщика.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 xml:space="preserve">4.11. Риск случайной гибели и случайного повреждения Товара, а также право собственности на Товар переходит от Поставщика к </w:t>
      </w:r>
      <w:r w:rsidRPr="00E16EE1">
        <w:rPr>
          <w:rFonts w:ascii="Times New Roman" w:hAnsi="Times New Roman" w:cs="Times New Roman"/>
          <w:sz w:val="16"/>
          <w:szCs w:val="16"/>
        </w:rPr>
        <w:t xml:space="preserve">Заказчику в момент передачи Товара согласно </w:t>
      </w:r>
      <w:hyperlink w:anchor="P1591">
        <w:r w:rsidRPr="00E16EE1">
          <w:rPr>
            <w:rFonts w:ascii="Times New Roman" w:hAnsi="Times New Roman" w:cs="Times New Roman"/>
            <w:sz w:val="16"/>
            <w:szCs w:val="16"/>
          </w:rPr>
          <w:t>п. 4.9</w:t>
        </w:r>
      </w:hyperlink>
      <w:r w:rsidRPr="00E16EE1">
        <w:rPr>
          <w:rFonts w:ascii="Times New Roman" w:hAnsi="Times New Roman" w:cs="Times New Roman"/>
          <w:sz w:val="16"/>
          <w:szCs w:val="16"/>
        </w:rPr>
        <w:t xml:space="preserve">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 xml:space="preserve">"О порядке приемки продукции производственно-технического назначения и товаров народного потребления по количеству" от 15.06.1965 </w:t>
      </w:r>
      <w:hyperlink r:id="rId205">
        <w:r w:rsidRPr="00E16EE1">
          <w:rPr>
            <w:rFonts w:ascii="Times New Roman" w:hAnsi="Times New Roman" w:cs="Times New Roman"/>
            <w:sz w:val="16"/>
            <w:szCs w:val="16"/>
          </w:rPr>
          <w:t>N П-6</w:t>
        </w:r>
      </w:hyperlink>
      <w:r w:rsidRPr="00E16EE1">
        <w:rPr>
          <w:rFonts w:ascii="Times New Roman" w:hAnsi="Times New Roman" w:cs="Times New Roman"/>
          <w:sz w:val="16"/>
          <w:szCs w:val="16"/>
        </w:rPr>
        <w:t>;</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 xml:space="preserve">"О порядке приемки продукции производственно-технического назначения и товаров народного потребления по качеству" от 25.04.1966 </w:t>
      </w:r>
      <w:hyperlink r:id="rId206">
        <w:r w:rsidRPr="00E16EE1">
          <w:rPr>
            <w:rFonts w:ascii="Times New Roman" w:hAnsi="Times New Roman" w:cs="Times New Roman"/>
            <w:sz w:val="16"/>
            <w:szCs w:val="16"/>
          </w:rPr>
          <w:t>N П-7</w:t>
        </w:r>
      </w:hyperlink>
      <w:r w:rsidRPr="00E16EE1">
        <w:rPr>
          <w:rFonts w:ascii="Times New Roman" w:hAnsi="Times New Roman" w:cs="Times New Roman"/>
          <w:sz w:val="16"/>
          <w:szCs w:val="16"/>
        </w:rPr>
        <w:t>.</w:t>
      </w:r>
    </w:p>
    <w:p w:rsidR="00E16EE1" w:rsidRPr="00E16EE1" w:rsidRDefault="00E16EE1" w:rsidP="00E16EE1">
      <w:pPr>
        <w:pStyle w:val="ConsPlusNormal"/>
        <w:ind w:firstLine="709"/>
        <w:jc w:val="center"/>
        <w:outlineLvl w:val="2"/>
        <w:rPr>
          <w:rFonts w:ascii="Times New Roman" w:hAnsi="Times New Roman" w:cs="Times New Roman"/>
          <w:sz w:val="16"/>
          <w:szCs w:val="16"/>
        </w:rPr>
      </w:pPr>
      <w:r w:rsidRPr="00E16EE1">
        <w:rPr>
          <w:rFonts w:ascii="Times New Roman" w:hAnsi="Times New Roman" w:cs="Times New Roman"/>
          <w:sz w:val="16"/>
          <w:szCs w:val="16"/>
        </w:rPr>
        <w:t>5. Права и обязанности Сторон</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5.1. Заказчик вправе:</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 xml:space="preserve">5.1.2. Требовать от Поставщика представления надлежащим образом оформленных документов, указанных в </w:t>
      </w:r>
      <w:hyperlink w:anchor="P1579">
        <w:r w:rsidRPr="00E16EE1">
          <w:rPr>
            <w:rFonts w:ascii="Times New Roman" w:hAnsi="Times New Roman" w:cs="Times New Roman"/>
            <w:sz w:val="16"/>
            <w:szCs w:val="16"/>
          </w:rPr>
          <w:t>п. 4.2</w:t>
        </w:r>
      </w:hyperlink>
      <w:r w:rsidRPr="00E16EE1">
        <w:rPr>
          <w:rFonts w:ascii="Times New Roman" w:hAnsi="Times New Roman" w:cs="Times New Roman"/>
          <w:sz w:val="16"/>
          <w:szCs w:val="16"/>
        </w:rPr>
        <w:t xml:space="preserve">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5.1.4. Запрашивать у Поставщика информацию о ходе исполнения обязательств по Договору.</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5.1.7. Принять решение об одностороннем отказе от исполнения Договора в соответствии с гражданским законодательством.</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5.1.8. По соглашению с Поставщиком изменить существенные условия Договора в случаях, установленных Договором.</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 xml:space="preserve">5.1.9. Провести экспертизу для проверки соответствия качества поставленного Товара требованиям, установленным Договором, в соответствии с </w:t>
      </w:r>
      <w:hyperlink w:anchor="P1590">
        <w:r w:rsidRPr="00E16EE1">
          <w:rPr>
            <w:rFonts w:ascii="Times New Roman" w:hAnsi="Times New Roman" w:cs="Times New Roman"/>
            <w:sz w:val="16"/>
            <w:szCs w:val="16"/>
          </w:rPr>
          <w:t>п. 4.8</w:t>
        </w:r>
      </w:hyperlink>
      <w:r w:rsidRPr="00E16EE1">
        <w:rPr>
          <w:rFonts w:ascii="Times New Roman" w:hAnsi="Times New Roman" w:cs="Times New Roman"/>
          <w:sz w:val="16"/>
          <w:szCs w:val="16"/>
        </w:rPr>
        <w:t xml:space="preserve">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5.1.10. Пользоваться иными правами, установленными Договором и законодательством Российской Федерации.</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5.2. Заказчик обязан:</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E16EE1" w:rsidRPr="00E16EE1" w:rsidRDefault="00E16EE1" w:rsidP="00E16EE1">
      <w:pPr>
        <w:pStyle w:val="ConsPlusNormal"/>
        <w:ind w:firstLine="709"/>
        <w:jc w:val="both"/>
        <w:rPr>
          <w:rFonts w:ascii="Times New Roman" w:hAnsi="Times New Roman" w:cs="Times New Roman"/>
          <w:sz w:val="16"/>
          <w:szCs w:val="16"/>
        </w:rPr>
      </w:pPr>
      <w:bookmarkStart w:id="269" w:name="P1614"/>
      <w:bookmarkEnd w:id="269"/>
      <w:r w:rsidRPr="00E16EE1">
        <w:rPr>
          <w:rFonts w:ascii="Times New Roman" w:hAnsi="Times New Roman" w:cs="Times New Roman"/>
          <w:sz w:val="16"/>
          <w:szCs w:val="16"/>
        </w:rPr>
        <w:t xml:space="preserve">5.2.3. При получении от Поставщика уведомления о приостановлении поставки Товара в случае, указанном в </w:t>
      </w:r>
      <w:hyperlink w:anchor="P1639">
        <w:r w:rsidRPr="00E16EE1">
          <w:rPr>
            <w:rFonts w:ascii="Times New Roman" w:hAnsi="Times New Roman" w:cs="Times New Roman"/>
            <w:sz w:val="16"/>
            <w:szCs w:val="16"/>
          </w:rPr>
          <w:t>п. 5.4.6</w:t>
        </w:r>
      </w:hyperlink>
      <w:r w:rsidRPr="00E16EE1">
        <w:rPr>
          <w:rFonts w:ascii="Times New Roman" w:hAnsi="Times New Roman" w:cs="Times New Roman"/>
          <w:sz w:val="16"/>
          <w:szCs w:val="16"/>
        </w:rPr>
        <w:t xml:space="preserve">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5.2.4. Не позднее ________ (____)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5.2.5. При неоплате Поставщиком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 xml:space="preserve">5.2.6. В течение ________ (____)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w:t>
      </w:r>
      <w:r w:rsidRPr="00E16EE1">
        <w:rPr>
          <w:rFonts w:ascii="Times New Roman" w:hAnsi="Times New Roman" w:cs="Times New Roman"/>
          <w:sz w:val="16"/>
          <w:szCs w:val="16"/>
        </w:rPr>
        <w:lastRenderedPageBreak/>
        <w:t>срока направить в суд исковое заявление с соответствующими требованиями.</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5.2.10. Исполнять иные обязанности, предусмотренные законодательством Российской Федерации и условиями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5.3. Поставщик вправе:</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anchor="P1579">
        <w:r w:rsidRPr="00E16EE1">
          <w:rPr>
            <w:rFonts w:ascii="Times New Roman" w:hAnsi="Times New Roman" w:cs="Times New Roman"/>
            <w:sz w:val="16"/>
            <w:szCs w:val="16"/>
          </w:rPr>
          <w:t>п. 4.2</w:t>
        </w:r>
      </w:hyperlink>
      <w:r w:rsidRPr="00E16EE1">
        <w:rPr>
          <w:rFonts w:ascii="Times New Roman" w:hAnsi="Times New Roman" w:cs="Times New Roman"/>
          <w:sz w:val="16"/>
          <w:szCs w:val="16"/>
        </w:rPr>
        <w:t xml:space="preserve">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5.3.2. Требовать своевременной оплаты за поставленный Товар надлежащего качества в соответствии с условиями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5.3.4. Запрашивать у Заказчика разъяснения и уточнения относительно Товара в рамках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5.3.5. Получать от Заказчика содействие при поставке Товара в соответствии с условиями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5.3.6. Досрочно исполнить обязательства по Договору с согласия Заказчика.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5.3.7. Принять решение об одностороннем отказе от исполнения Договора в соответствии с законодательством Российской Федерации.</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5.3.8. Пользоваться иными правами, установленными Договором и законодательством Российской Федерации.</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5.4. Поставщик обязан:</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579">
        <w:r w:rsidRPr="00E16EE1">
          <w:rPr>
            <w:rFonts w:ascii="Times New Roman" w:hAnsi="Times New Roman" w:cs="Times New Roman"/>
            <w:sz w:val="16"/>
            <w:szCs w:val="16"/>
          </w:rPr>
          <w:t>п. 4.2</w:t>
        </w:r>
      </w:hyperlink>
      <w:r w:rsidRPr="00E16EE1">
        <w:rPr>
          <w:rFonts w:ascii="Times New Roman" w:hAnsi="Times New Roman" w:cs="Times New Roman"/>
          <w:sz w:val="16"/>
          <w:szCs w:val="16"/>
        </w:rPr>
        <w:t xml:space="preserve"> Договора, по итогам исполнения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5.4.4. Обеспечить устранение недостатков, выявленных при приемке Заказчиком Товара и в течение гарантийного срока, за свой счет.</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5.4.5. Предоставить обеспечение исполнения Договора в случаях, установленных Договором.</w:t>
      </w:r>
    </w:p>
    <w:p w:rsidR="00E16EE1" w:rsidRPr="00E16EE1" w:rsidRDefault="00E16EE1" w:rsidP="00E16EE1">
      <w:pPr>
        <w:pStyle w:val="ConsPlusNormal"/>
        <w:ind w:firstLine="709"/>
        <w:jc w:val="both"/>
        <w:rPr>
          <w:rFonts w:ascii="Times New Roman" w:hAnsi="Times New Roman" w:cs="Times New Roman"/>
          <w:sz w:val="16"/>
          <w:szCs w:val="16"/>
        </w:rPr>
      </w:pPr>
      <w:bookmarkStart w:id="270" w:name="P1639"/>
      <w:bookmarkEnd w:id="270"/>
      <w:r w:rsidRPr="00E16EE1">
        <w:rPr>
          <w:rFonts w:ascii="Times New Roman" w:hAnsi="Times New Roman" w:cs="Times New Roman"/>
          <w:sz w:val="16"/>
          <w:szCs w:val="16"/>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5.4.10. Исполнять иные обязанности, предусмотренные законодательством Российской Федерации и Договором.</w:t>
      </w:r>
    </w:p>
    <w:p w:rsidR="00E16EE1" w:rsidRPr="00E16EE1" w:rsidRDefault="00E16EE1" w:rsidP="00E16EE1">
      <w:pPr>
        <w:pStyle w:val="ConsPlusNormal"/>
        <w:ind w:firstLine="709"/>
        <w:jc w:val="center"/>
        <w:outlineLvl w:val="2"/>
        <w:rPr>
          <w:rFonts w:ascii="Times New Roman" w:hAnsi="Times New Roman" w:cs="Times New Roman"/>
          <w:sz w:val="16"/>
          <w:szCs w:val="16"/>
        </w:rPr>
      </w:pPr>
      <w:r w:rsidRPr="00E16EE1">
        <w:rPr>
          <w:rFonts w:ascii="Times New Roman" w:hAnsi="Times New Roman" w:cs="Times New Roman"/>
          <w:sz w:val="16"/>
          <w:szCs w:val="16"/>
        </w:rPr>
        <w:t>6. Гарантии</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Вариант I.</w:t>
      </w:r>
    </w:p>
    <w:p w:rsidR="00E16EE1" w:rsidRPr="00E16EE1" w:rsidRDefault="00E16EE1" w:rsidP="00E16EE1">
      <w:pPr>
        <w:pStyle w:val="ConsPlusNormal"/>
        <w:ind w:firstLine="709"/>
        <w:jc w:val="both"/>
        <w:rPr>
          <w:rFonts w:ascii="Times New Roman" w:hAnsi="Times New Roman" w:cs="Times New Roman"/>
          <w:sz w:val="16"/>
          <w:szCs w:val="16"/>
        </w:rPr>
      </w:pPr>
      <w:bookmarkStart w:id="271" w:name="P1649"/>
      <w:bookmarkEnd w:id="271"/>
      <w:r w:rsidRPr="00E16EE1">
        <w:rPr>
          <w:rFonts w:ascii="Times New Roman" w:hAnsi="Times New Roman" w:cs="Times New Roman"/>
          <w:sz w:val="16"/>
          <w:szCs w:val="16"/>
        </w:rPr>
        <w:t>6.2. На момент поставки остаточный срок годности Товара должен быть не менее _____% (_____ процентов).</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Поставщик подтверждает возможность безопасного использования Товара по назначению в течение всего срока годности Товара.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Все расходы, связанные с возвратом Товара ненадлежащего качества, осуществляются за счет Поставщика.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Вариант II.</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6.2. На Товар установлена гарантия производителя - ________ (____) месяцев с даты поставки Товара.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На Товар установлена гарантия Поставщика - ________ (____) месяцев с даты поставки Товара, но не менее срока предоставления гарантии производителя.</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6.2.1. Поставщик гарантирует возможность безопасного использования Товара по назначению в течение всего гарантийного срока.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6.2.2.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6.2.3. В течение гарантийного срока в случае возникновения неисправностей в работе поставленного Товара представитель Поставщика должен прибыть в течение ________ (____)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Срок ремонта поставленного Товара не должен превышать ________ (____)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6.2.4.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 xml:space="preserve">6.2.5.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w:t>
      </w:r>
      <w:hyperlink w:anchor="P1649">
        <w:r w:rsidRPr="00E16EE1">
          <w:rPr>
            <w:rFonts w:ascii="Times New Roman" w:hAnsi="Times New Roman" w:cs="Times New Roman"/>
            <w:sz w:val="16"/>
            <w:szCs w:val="16"/>
          </w:rPr>
          <w:t>п. 6.2</w:t>
        </w:r>
      </w:hyperlink>
      <w:r w:rsidRPr="00E16EE1">
        <w:rPr>
          <w:rFonts w:ascii="Times New Roman" w:hAnsi="Times New Roman" w:cs="Times New Roman"/>
          <w:sz w:val="16"/>
          <w:szCs w:val="16"/>
        </w:rPr>
        <w:t xml:space="preserve">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6.2.6. Все расходы, связанные с возвратом, ремонтом Товара ненадлежащего качества, осуществляются за счет Поставщика.</w:t>
      </w:r>
    </w:p>
    <w:p w:rsidR="00E16EE1" w:rsidRPr="00E16EE1" w:rsidRDefault="00E16EE1" w:rsidP="00E16EE1">
      <w:pPr>
        <w:pStyle w:val="ConsPlusNormal"/>
        <w:ind w:firstLine="709"/>
        <w:jc w:val="center"/>
        <w:outlineLvl w:val="2"/>
        <w:rPr>
          <w:rFonts w:ascii="Times New Roman" w:hAnsi="Times New Roman" w:cs="Times New Roman"/>
          <w:sz w:val="16"/>
          <w:szCs w:val="16"/>
        </w:rPr>
      </w:pPr>
      <w:r w:rsidRPr="00E16EE1">
        <w:rPr>
          <w:rFonts w:ascii="Times New Roman" w:hAnsi="Times New Roman" w:cs="Times New Roman"/>
          <w:sz w:val="16"/>
          <w:szCs w:val="16"/>
        </w:rPr>
        <w:t>7. Ответственность Сторон</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 xml:space="preserve">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w:t>
      </w:r>
      <w:r w:rsidRPr="00E16EE1">
        <w:rPr>
          <w:rFonts w:ascii="Times New Roman" w:hAnsi="Times New Roman" w:cs="Times New Roman"/>
          <w:sz w:val="16"/>
          <w:szCs w:val="16"/>
        </w:rPr>
        <w:lastRenderedPageBreak/>
        <w:t>Договором срока исполнения обязательства.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1000 рублей, если цена Договора не превышает 3 млн. рублей (включительно);</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5000 рублей, если цена Договора составляет от 3 млн. рублей до 50 млн. рублей (включительно);</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10000 рублей, если цена Договора составляет от 50 млн. рублей до 100 млн. рублей (включительно);</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100000 рублей, если цена Договора превышает 100 млн. рублей.</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Вариант I:</w:t>
      </w:r>
    </w:p>
    <w:p w:rsidR="00E16EE1" w:rsidRPr="00E16EE1" w:rsidRDefault="00E16EE1" w:rsidP="00E16EE1">
      <w:pPr>
        <w:pStyle w:val="ConsPlusNormal"/>
        <w:ind w:firstLine="709"/>
        <w:jc w:val="both"/>
        <w:rPr>
          <w:rFonts w:ascii="Times New Roman" w:hAnsi="Times New Roman" w:cs="Times New Roman"/>
          <w:sz w:val="16"/>
          <w:szCs w:val="16"/>
        </w:rPr>
      </w:pPr>
      <w:bookmarkStart w:id="272" w:name="P1678"/>
      <w:bookmarkEnd w:id="272"/>
      <w:r w:rsidRPr="00E16EE1">
        <w:rPr>
          <w:rFonts w:ascii="Times New Roman" w:hAnsi="Times New Roman" w:cs="Times New Roman"/>
          <w:sz w:val="16"/>
          <w:szCs w:val="16"/>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10 процентов цены Договора (этапа) в случае, если цена Договора (этапа) не превышает 3 млн. рублей;</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 процентов цены Договора (этапа) в случае, если цена Договора (этапа) составляет от 3 млн. рублей до 50 млн. рублей (включительно);</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1 процент цены Договора (этапа) в случае, если цена Договора (этапа) составляет от 50 млн. рублей до 100 млн. рублей (включительно);</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0,5 процента цены Договора (этапа) в случае, если цена Договора (этапа) составляет от 100 млн. рублей до 500 млн. рублей (включительно);</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0,4 процента цены Договора (этапа) в случае, если цена Договора (этапа) составляет от 500 млн. рублей до 1 млрд. рублей (включительно);</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0,3 процента цены Договора (этапа) в случае, если цена Договора (этапа) составляет от 1 млрд. рублей до 2 млрд. рублей (включительно);</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0,25 процента цены Договора (этапа) в случае, если цена Договора (этапа) составляет от 2 млрд. рублей до 5 млрд. рублей (включительно);</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0,2 процента цены Договора (этапа) в случае, если цена Договора (этапа) составляет от 5 млрд. рублей до 10 млрд. рублей (включительно);</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0,1 процента цены Договора (этапа) в случае, если цена Договора (этапа) превышает 10 млрд. рублей.</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Вариант II:</w:t>
      </w:r>
    </w:p>
    <w:p w:rsidR="00E16EE1" w:rsidRPr="00E16EE1" w:rsidRDefault="00E16EE1" w:rsidP="00E16EE1">
      <w:pPr>
        <w:pStyle w:val="ConsPlusNormal"/>
        <w:ind w:firstLine="709"/>
        <w:jc w:val="both"/>
        <w:rPr>
          <w:rFonts w:ascii="Times New Roman" w:hAnsi="Times New Roman" w:cs="Times New Roman"/>
          <w:sz w:val="16"/>
          <w:szCs w:val="16"/>
        </w:rPr>
      </w:pPr>
      <w:bookmarkStart w:id="273" w:name="P1689"/>
      <w:bookmarkEnd w:id="273"/>
      <w:r w:rsidRPr="00E16EE1">
        <w:rPr>
          <w:rFonts w:ascii="Times New Roman" w:hAnsi="Times New Roman" w:cs="Times New Roman"/>
          <w:sz w:val="16"/>
          <w:szCs w:val="16"/>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3 процента цены Договора (этапа) в случае, если цена Договора (этапа) не превышает 3 млн. рублей;</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2 процента цены Договора (этапа) в случае, если цена Договора (этапа) составляет от 3 млн. рублей до 10 млн. рублей (включительно);</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1 процент цены Договора (этапа) в случае, если цена Договора (этапа) составляет от 10 млн. рублей до 20 млн. рублей (включительно).</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1000 рублей, если цена Договора не превышает 3 млн. рублей;</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5000 рублей, если цена Договора составляет от 3 млн. рублей до 50 млн. рублей (включительно);</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10000 рублей, если цена Договора составляет от 50 млн. рублей до 100 млн. рублей (включительно);</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100000 рублей, если цена Договора превышает 100 млн. рублей.</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 xml:space="preserve">7.7. За каждый факт неисполнения или ненадлежащего исполнения Подрядчиком обязательств, за исключением просрочки </w:t>
      </w:r>
      <w:r w:rsidRPr="00E16EE1">
        <w:rPr>
          <w:rFonts w:ascii="Times New Roman" w:hAnsi="Times New Roman" w:cs="Times New Roman"/>
          <w:sz w:val="16"/>
          <w:szCs w:val="16"/>
        </w:rPr>
        <w:t>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10 процентов начальной (максимальной) цены Договора в случае, если начальная (максимальная) цена Договора не превышает 3 млн. рублей;</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7.8.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 xml:space="preserve">7.9.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anchor="P1708">
        <w:r w:rsidRPr="00E16EE1">
          <w:rPr>
            <w:rFonts w:ascii="Times New Roman" w:hAnsi="Times New Roman" w:cs="Times New Roman"/>
            <w:sz w:val="16"/>
            <w:szCs w:val="16"/>
          </w:rPr>
          <w:t>разделом 8</w:t>
        </w:r>
      </w:hyperlink>
      <w:r w:rsidRPr="00E16EE1">
        <w:rPr>
          <w:rFonts w:ascii="Times New Roman" w:hAnsi="Times New Roman" w:cs="Times New Roman"/>
          <w:sz w:val="16"/>
          <w:szCs w:val="16"/>
        </w:rPr>
        <w:t xml:space="preserve"> настоящего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7.10. Уплата Стороной неустойки (штрафа, пени) не освобождает ее от исполнения обязательств по Договору.</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E16EE1" w:rsidRPr="00E16EE1" w:rsidRDefault="00E16EE1" w:rsidP="00E16EE1">
      <w:pPr>
        <w:pStyle w:val="ConsPlusNormal"/>
        <w:ind w:firstLine="709"/>
        <w:jc w:val="center"/>
        <w:outlineLvl w:val="2"/>
        <w:rPr>
          <w:rFonts w:ascii="Times New Roman" w:hAnsi="Times New Roman" w:cs="Times New Roman"/>
          <w:sz w:val="16"/>
          <w:szCs w:val="16"/>
        </w:rPr>
      </w:pPr>
      <w:bookmarkStart w:id="274" w:name="P1708"/>
      <w:bookmarkEnd w:id="274"/>
      <w:r w:rsidRPr="00E16EE1">
        <w:rPr>
          <w:rFonts w:ascii="Times New Roman" w:hAnsi="Times New Roman" w:cs="Times New Roman"/>
          <w:sz w:val="16"/>
          <w:szCs w:val="16"/>
        </w:rPr>
        <w:t>8. Обеспечение исполнения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Обеспечение исполнения Договора не применяется, если участник закупки, с которым заключается Договор, является казенным учреждением.</w:t>
      </w:r>
    </w:p>
    <w:p w:rsidR="00E16EE1" w:rsidRPr="00E16EE1" w:rsidRDefault="00E16EE1" w:rsidP="00E16EE1">
      <w:pPr>
        <w:ind w:firstLine="709"/>
        <w:jc w:val="both"/>
        <w:rPr>
          <w:sz w:val="16"/>
          <w:szCs w:val="16"/>
        </w:rPr>
      </w:pPr>
      <w:bookmarkStart w:id="275" w:name="P1714"/>
      <w:bookmarkEnd w:id="275"/>
      <w:r w:rsidRPr="00E16EE1">
        <w:rPr>
          <w:sz w:val="16"/>
          <w:szCs w:val="16"/>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кодексом Российской Федерации. </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Способ обеспечения исполнения Договора определяется Поставщиком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поставщика закрытым способом.</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При снижении цены в предложенной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в соответствии с извещением, документацией о закупке.</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8.3.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E16EE1" w:rsidRPr="00E16EE1" w:rsidRDefault="00E16EE1" w:rsidP="00E16EE1">
      <w:pPr>
        <w:pStyle w:val="ConsPlusNormal"/>
        <w:ind w:firstLine="709"/>
        <w:jc w:val="both"/>
        <w:rPr>
          <w:rFonts w:ascii="Times New Roman" w:hAnsi="Times New Roman" w:cs="Times New Roman"/>
          <w:sz w:val="16"/>
          <w:szCs w:val="16"/>
        </w:rPr>
      </w:pPr>
      <w:bookmarkStart w:id="276" w:name="P1718"/>
      <w:bookmarkEnd w:id="276"/>
      <w:r w:rsidRPr="00E16EE1">
        <w:rPr>
          <w:rFonts w:ascii="Times New Roman" w:hAnsi="Times New Roman" w:cs="Times New Roman"/>
          <w:sz w:val="16"/>
          <w:szCs w:val="16"/>
        </w:rPr>
        <w:t xml:space="preserve">8.5. В случае, если по каким-либо причинам обеспечение </w:t>
      </w:r>
      <w:r w:rsidRPr="00E16EE1">
        <w:rPr>
          <w:rFonts w:ascii="Times New Roman" w:hAnsi="Times New Roman" w:cs="Times New Roman"/>
          <w:sz w:val="16"/>
          <w:szCs w:val="16"/>
        </w:rPr>
        <w:lastRenderedPageBreak/>
        <w:t>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Действие указанного пункта не распространяется на случаи, если Поставщиком представлена недостоверная (поддельная) банковская гарантия.</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1718">
        <w:r w:rsidRPr="00E16EE1">
          <w:rPr>
            <w:rFonts w:ascii="Times New Roman" w:hAnsi="Times New Roman" w:cs="Times New Roman"/>
            <w:sz w:val="16"/>
            <w:szCs w:val="16"/>
          </w:rPr>
          <w:t>п. 8.5</w:t>
        </w:r>
      </w:hyperlink>
      <w:r w:rsidRPr="00E16EE1">
        <w:rPr>
          <w:rFonts w:ascii="Times New Roman" w:hAnsi="Times New Roman" w:cs="Times New Roman"/>
          <w:sz w:val="16"/>
          <w:szCs w:val="16"/>
        </w:rPr>
        <w:t xml:space="preserve">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E16EE1" w:rsidRPr="00E16EE1" w:rsidRDefault="00E16EE1" w:rsidP="00E16EE1">
      <w:pPr>
        <w:pStyle w:val="ConsPlusNormal"/>
        <w:ind w:firstLine="709"/>
        <w:jc w:val="both"/>
        <w:rPr>
          <w:rFonts w:ascii="Times New Roman" w:hAnsi="Times New Roman" w:cs="Times New Roman"/>
          <w:sz w:val="16"/>
          <w:szCs w:val="16"/>
        </w:rPr>
      </w:pPr>
      <w:bookmarkStart w:id="277" w:name="P1721"/>
      <w:bookmarkEnd w:id="277"/>
      <w:r w:rsidRPr="00E16EE1">
        <w:rPr>
          <w:rFonts w:ascii="Times New Roman" w:hAnsi="Times New Roman" w:cs="Times New Roman"/>
          <w:sz w:val="16"/>
          <w:szCs w:val="16"/>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8.9. Банковская гарантия должна быть безотзывной и должна содержать сведения, указанные в документации о закупке.</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8.10. Все затраты, связанные с заключением и оформлением договоров и иных документов по обеспечению исполнения Договора, несет Поставщик.</w:t>
      </w:r>
    </w:p>
    <w:p w:rsidR="00E16EE1" w:rsidRPr="00E16EE1" w:rsidRDefault="00E16EE1" w:rsidP="00E16EE1">
      <w:pPr>
        <w:pStyle w:val="ConsPlusNormal"/>
        <w:ind w:firstLine="709"/>
        <w:jc w:val="center"/>
        <w:outlineLvl w:val="2"/>
        <w:rPr>
          <w:rFonts w:ascii="Times New Roman" w:hAnsi="Times New Roman" w:cs="Times New Roman"/>
          <w:sz w:val="16"/>
          <w:szCs w:val="16"/>
        </w:rPr>
      </w:pPr>
      <w:r w:rsidRPr="00E16EE1">
        <w:rPr>
          <w:rFonts w:ascii="Times New Roman" w:hAnsi="Times New Roman" w:cs="Times New Roman"/>
          <w:sz w:val="16"/>
          <w:szCs w:val="16"/>
        </w:rPr>
        <w:t>9. Срок действия, порядок изменения и расторжения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9.1. Договор вступает в силу со дня его подписания Сторонами.</w:t>
      </w:r>
    </w:p>
    <w:p w:rsidR="00E16EE1" w:rsidRPr="00E16EE1" w:rsidRDefault="00E16EE1" w:rsidP="00E16EE1">
      <w:pPr>
        <w:pStyle w:val="ConsPlusNormal"/>
        <w:ind w:firstLine="709"/>
        <w:jc w:val="both"/>
        <w:rPr>
          <w:rFonts w:ascii="Times New Roman" w:hAnsi="Times New Roman" w:cs="Times New Roman"/>
          <w:sz w:val="16"/>
          <w:szCs w:val="16"/>
        </w:rPr>
      </w:pPr>
      <w:bookmarkStart w:id="278" w:name="P1730"/>
      <w:bookmarkEnd w:id="278"/>
      <w:r w:rsidRPr="00E16EE1">
        <w:rPr>
          <w:rFonts w:ascii="Times New Roman" w:hAnsi="Times New Roman" w:cs="Times New Roman"/>
          <w:sz w:val="16"/>
          <w:szCs w:val="16"/>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9.3. Договор может быть расторгнут:</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по соглашению Сторон;</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по решению суда;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в случае одностороннего отказа Стороны Договора от исполнения Договора в соответствии с гражданским законодательством.</w:t>
      </w:r>
    </w:p>
    <w:p w:rsidR="00E16EE1" w:rsidRPr="00E16EE1" w:rsidRDefault="00E16EE1" w:rsidP="00E16EE1">
      <w:pPr>
        <w:pStyle w:val="ConsPlusNormal"/>
        <w:ind w:firstLine="709"/>
        <w:jc w:val="both"/>
        <w:rPr>
          <w:rFonts w:ascii="Times New Roman" w:hAnsi="Times New Roman" w:cs="Times New Roman"/>
          <w:sz w:val="16"/>
          <w:szCs w:val="16"/>
        </w:rPr>
      </w:pPr>
      <w:bookmarkStart w:id="279" w:name="P1735"/>
      <w:bookmarkEnd w:id="279"/>
      <w:r w:rsidRPr="00E16EE1">
        <w:rPr>
          <w:rFonts w:ascii="Times New Roman" w:hAnsi="Times New Roman" w:cs="Times New Roman"/>
          <w:sz w:val="16"/>
          <w:szCs w:val="16"/>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9.4.1. При существенном нарушении Договора Поставщиком.</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9.4.2. В случае просрочки исполнения обязательств по поставке Товара более чем на ________ (____) календарных дней.</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9.4.3. В случае неоднократного нарушения сроков поставки Товара.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 xml:space="preserve">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w:t>
      </w:r>
      <w:proofErr w:type="gramStart"/>
      <w:r w:rsidRPr="00E16EE1">
        <w:rPr>
          <w:rFonts w:ascii="Times New Roman" w:hAnsi="Times New Roman" w:cs="Times New Roman"/>
          <w:sz w:val="16"/>
          <w:szCs w:val="16"/>
        </w:rPr>
        <w:t>времени</w:t>
      </w:r>
      <w:proofErr w:type="gramEnd"/>
      <w:r w:rsidRPr="00E16EE1">
        <w:rPr>
          <w:rFonts w:ascii="Times New Roman" w:hAnsi="Times New Roman" w:cs="Times New Roman"/>
          <w:sz w:val="16"/>
          <w:szCs w:val="16"/>
        </w:rPr>
        <w:t xml:space="preserve"> или выявляются неоднократно либо проявляются вновь после их устранения, и других подобных недостатков).</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9.4.6. В иных случаях, предусмотренных законодательством Российской Федерации.</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9.5.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E16EE1" w:rsidRPr="00E16EE1" w:rsidRDefault="00E16EE1" w:rsidP="00E16EE1">
      <w:pPr>
        <w:pStyle w:val="ConsPlusNormal"/>
        <w:ind w:firstLine="709"/>
        <w:jc w:val="both"/>
        <w:rPr>
          <w:rFonts w:ascii="Times New Roman" w:hAnsi="Times New Roman" w:cs="Times New Roman"/>
          <w:sz w:val="16"/>
          <w:szCs w:val="16"/>
        </w:rPr>
      </w:pPr>
      <w:bookmarkStart w:id="280" w:name="P1743"/>
      <w:bookmarkEnd w:id="280"/>
      <w:r w:rsidRPr="00E16EE1">
        <w:rPr>
          <w:rFonts w:ascii="Times New Roman" w:hAnsi="Times New Roman" w:cs="Times New Roman"/>
          <w:sz w:val="16"/>
          <w:szCs w:val="16"/>
        </w:rPr>
        <w:t xml:space="preserve">9.6. Заказчик вправе принять решение об одностороннем отказе от исполнения Договора по основаниям, предусмотренным Гражданским </w:t>
      </w:r>
      <w:hyperlink r:id="rId207">
        <w:r w:rsidRPr="00E16EE1">
          <w:rPr>
            <w:rFonts w:ascii="Times New Roman" w:hAnsi="Times New Roman" w:cs="Times New Roman"/>
            <w:sz w:val="16"/>
            <w:szCs w:val="16"/>
          </w:rPr>
          <w:t>кодексом</w:t>
        </w:r>
      </w:hyperlink>
      <w:r w:rsidRPr="00E16EE1">
        <w:rPr>
          <w:rFonts w:ascii="Times New Roman" w:hAnsi="Times New Roman" w:cs="Times New Roman"/>
          <w:sz w:val="16"/>
          <w:szCs w:val="16"/>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w:t>
      </w:r>
      <w:r w:rsidRPr="00E16EE1">
        <w:rPr>
          <w:rFonts w:ascii="Times New Roman" w:hAnsi="Times New Roman" w:cs="Times New Roman"/>
          <w:sz w:val="16"/>
          <w:szCs w:val="16"/>
        </w:rPr>
        <w:t>нужд и др.), в том числе в следующих случаях:</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9.6.1. При существенном нарушении Договора Поставщиком (</w:t>
      </w:r>
      <w:hyperlink r:id="rId208">
        <w:r w:rsidRPr="00E16EE1">
          <w:rPr>
            <w:rFonts w:ascii="Times New Roman" w:hAnsi="Times New Roman" w:cs="Times New Roman"/>
            <w:sz w:val="16"/>
            <w:szCs w:val="16"/>
          </w:rPr>
          <w:t>пункт 1 статьи 523</w:t>
        </w:r>
      </w:hyperlink>
      <w:r w:rsidRPr="00E16EE1">
        <w:rPr>
          <w:rFonts w:ascii="Times New Roman" w:hAnsi="Times New Roman" w:cs="Times New Roman"/>
          <w:sz w:val="16"/>
          <w:szCs w:val="16"/>
        </w:rPr>
        <w:t xml:space="preserve"> ГК РФ).</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9.6.2. В случае поставки товаров ненадлежащего качества с недостатками, которые не могут быть устранены в приемлемый для Заказчика срок (</w:t>
      </w:r>
      <w:hyperlink r:id="rId209">
        <w:r w:rsidRPr="00E16EE1">
          <w:rPr>
            <w:rFonts w:ascii="Times New Roman" w:hAnsi="Times New Roman" w:cs="Times New Roman"/>
            <w:sz w:val="16"/>
            <w:szCs w:val="16"/>
          </w:rPr>
          <w:t>пункт 2 статьи 523</w:t>
        </w:r>
      </w:hyperlink>
      <w:r w:rsidRPr="00E16EE1">
        <w:rPr>
          <w:rFonts w:ascii="Times New Roman" w:hAnsi="Times New Roman" w:cs="Times New Roman"/>
          <w:sz w:val="16"/>
          <w:szCs w:val="16"/>
        </w:rPr>
        <w:t xml:space="preserve"> ГК РФ).</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210">
        <w:r w:rsidRPr="00E16EE1">
          <w:rPr>
            <w:rFonts w:ascii="Times New Roman" w:hAnsi="Times New Roman" w:cs="Times New Roman"/>
            <w:sz w:val="16"/>
            <w:szCs w:val="16"/>
          </w:rPr>
          <w:t>пункт 2 статьи 475</w:t>
        </w:r>
      </w:hyperlink>
      <w:r w:rsidRPr="00E16EE1">
        <w:rPr>
          <w:rFonts w:ascii="Times New Roman" w:hAnsi="Times New Roman" w:cs="Times New Roman"/>
          <w:sz w:val="16"/>
          <w:szCs w:val="16"/>
        </w:rPr>
        <w:t xml:space="preserve"> ГК РФ).</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9.6.4. В случае неоднократного нарушения Поставщиком сроков поставки Товара (</w:t>
      </w:r>
      <w:hyperlink r:id="rId211">
        <w:r w:rsidRPr="00E16EE1">
          <w:rPr>
            <w:rFonts w:ascii="Times New Roman" w:hAnsi="Times New Roman" w:cs="Times New Roman"/>
            <w:sz w:val="16"/>
            <w:szCs w:val="16"/>
          </w:rPr>
          <w:t>пункт 2 статьи 523</w:t>
        </w:r>
      </w:hyperlink>
      <w:r w:rsidRPr="00E16EE1">
        <w:rPr>
          <w:rFonts w:ascii="Times New Roman" w:hAnsi="Times New Roman" w:cs="Times New Roman"/>
          <w:sz w:val="16"/>
          <w:szCs w:val="16"/>
        </w:rPr>
        <w:t xml:space="preserve"> ГК РФ).</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9.6.5. Если Поставщик отказывается передать Заказчику проданный Товар (</w:t>
      </w:r>
      <w:hyperlink r:id="rId212">
        <w:r w:rsidRPr="00E16EE1">
          <w:rPr>
            <w:rFonts w:ascii="Times New Roman" w:hAnsi="Times New Roman" w:cs="Times New Roman"/>
            <w:sz w:val="16"/>
            <w:szCs w:val="16"/>
          </w:rPr>
          <w:t>пункт 1 статьи 463</w:t>
        </w:r>
      </w:hyperlink>
      <w:r w:rsidRPr="00E16EE1">
        <w:rPr>
          <w:rFonts w:ascii="Times New Roman" w:hAnsi="Times New Roman" w:cs="Times New Roman"/>
          <w:sz w:val="16"/>
          <w:szCs w:val="16"/>
        </w:rPr>
        <w:t xml:space="preserve"> ГК РФ).</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9.6.6. Если Поставщик в разумный срок не выполнил требование Заказчика о доукомплектовании Товара (</w:t>
      </w:r>
      <w:hyperlink r:id="rId213">
        <w:r w:rsidRPr="00E16EE1">
          <w:rPr>
            <w:rFonts w:ascii="Times New Roman" w:hAnsi="Times New Roman" w:cs="Times New Roman"/>
            <w:sz w:val="16"/>
            <w:szCs w:val="16"/>
          </w:rPr>
          <w:t>пункт 2 статьи 480</w:t>
        </w:r>
      </w:hyperlink>
      <w:r w:rsidRPr="00E16EE1">
        <w:rPr>
          <w:rFonts w:ascii="Times New Roman" w:hAnsi="Times New Roman" w:cs="Times New Roman"/>
          <w:sz w:val="16"/>
          <w:szCs w:val="16"/>
        </w:rPr>
        <w:t xml:space="preserve"> ГК РФ).</w:t>
      </w:r>
    </w:p>
    <w:p w:rsidR="00E16EE1" w:rsidRPr="00E16EE1" w:rsidRDefault="00E16EE1" w:rsidP="00E16EE1">
      <w:pPr>
        <w:pStyle w:val="ConsPlusNormal"/>
        <w:ind w:firstLine="709"/>
        <w:jc w:val="both"/>
        <w:rPr>
          <w:rFonts w:ascii="Times New Roman" w:hAnsi="Times New Roman" w:cs="Times New Roman"/>
          <w:sz w:val="16"/>
          <w:szCs w:val="16"/>
        </w:rPr>
      </w:pPr>
      <w:bookmarkStart w:id="281" w:name="P1750"/>
      <w:bookmarkEnd w:id="281"/>
      <w:r w:rsidRPr="00E16EE1">
        <w:rPr>
          <w:rFonts w:ascii="Times New Roman" w:hAnsi="Times New Roman" w:cs="Times New Roman"/>
          <w:sz w:val="16"/>
          <w:szCs w:val="16"/>
        </w:rPr>
        <w:t>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1750">
        <w:r w:rsidRPr="00E16EE1">
          <w:rPr>
            <w:rFonts w:ascii="Times New Roman" w:hAnsi="Times New Roman" w:cs="Times New Roman"/>
            <w:sz w:val="16"/>
            <w:szCs w:val="16"/>
          </w:rPr>
          <w:t>п. 9.7</w:t>
        </w:r>
      </w:hyperlink>
      <w:r w:rsidRPr="00E16EE1">
        <w:rPr>
          <w:rFonts w:ascii="Times New Roman" w:hAnsi="Times New Roman" w:cs="Times New Roman"/>
          <w:sz w:val="16"/>
          <w:szCs w:val="16"/>
        </w:rPr>
        <w:t xml:space="preserve">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9.11. Поставщик вправе принять решение об одностороннем отказе от исполнения Договора в соответствии с законодательством Российской Федерации.</w:t>
      </w:r>
    </w:p>
    <w:p w:rsidR="00E16EE1" w:rsidRPr="00E16EE1" w:rsidRDefault="00E16EE1" w:rsidP="00E16EE1">
      <w:pPr>
        <w:pStyle w:val="ConsPlusNormal"/>
        <w:ind w:firstLine="709"/>
        <w:jc w:val="center"/>
        <w:outlineLvl w:val="2"/>
        <w:rPr>
          <w:rFonts w:ascii="Times New Roman" w:hAnsi="Times New Roman" w:cs="Times New Roman"/>
          <w:sz w:val="16"/>
          <w:szCs w:val="16"/>
        </w:rPr>
      </w:pPr>
      <w:r w:rsidRPr="00E16EE1">
        <w:rPr>
          <w:rFonts w:ascii="Times New Roman" w:hAnsi="Times New Roman" w:cs="Times New Roman"/>
          <w:sz w:val="16"/>
          <w:szCs w:val="16"/>
        </w:rPr>
        <w:t>10. Порядок урегулирования споров</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10.2. В случае недостижения взаимного согласия все споры по Договору разрешаются в Арбитражном суде Новосибирской области.</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E16EE1" w:rsidRPr="00E16EE1" w:rsidRDefault="00E16EE1" w:rsidP="00E16EE1">
      <w:pPr>
        <w:pStyle w:val="ConsPlusNormal"/>
        <w:ind w:firstLine="709"/>
        <w:jc w:val="center"/>
        <w:outlineLvl w:val="2"/>
        <w:rPr>
          <w:rFonts w:ascii="Times New Roman" w:hAnsi="Times New Roman" w:cs="Times New Roman"/>
          <w:sz w:val="16"/>
          <w:szCs w:val="16"/>
        </w:rPr>
      </w:pPr>
      <w:r w:rsidRPr="00E16EE1">
        <w:rPr>
          <w:rFonts w:ascii="Times New Roman" w:hAnsi="Times New Roman" w:cs="Times New Roman"/>
          <w:sz w:val="16"/>
          <w:szCs w:val="16"/>
        </w:rPr>
        <w:t>11. Прочие условия</w:t>
      </w:r>
    </w:p>
    <w:p w:rsidR="00E16EE1" w:rsidRPr="00E16EE1" w:rsidRDefault="00E16EE1" w:rsidP="00E16EE1">
      <w:pPr>
        <w:pStyle w:val="ConsPlusNormal"/>
        <w:ind w:firstLine="709"/>
        <w:jc w:val="both"/>
        <w:rPr>
          <w:rFonts w:ascii="Times New Roman" w:hAnsi="Times New Roman" w:cs="Times New Roman"/>
          <w:sz w:val="16"/>
          <w:szCs w:val="16"/>
        </w:rPr>
      </w:pPr>
      <w:bookmarkStart w:id="282" w:name="P1765"/>
      <w:bookmarkEnd w:id="282"/>
      <w:r w:rsidRPr="00E16EE1">
        <w:rPr>
          <w:rFonts w:ascii="Times New Roman" w:hAnsi="Times New Roman" w:cs="Times New Roman"/>
          <w:sz w:val="16"/>
          <w:szCs w:val="16"/>
        </w:rPr>
        <w:t xml:space="preserve">11.1. Все уведомления Сторон, связанные с исполнением Договора, направляются в письменной форме по почте заказным письмом </w:t>
      </w:r>
      <w:r w:rsidRPr="00E16EE1">
        <w:rPr>
          <w:rFonts w:ascii="Times New Roman" w:hAnsi="Times New Roman" w:cs="Times New Roman"/>
          <w:sz w:val="16"/>
          <w:szCs w:val="16"/>
        </w:rPr>
        <w:lastRenderedPageBreak/>
        <w:t>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214">
        <w:r w:rsidRPr="00E16EE1">
          <w:rPr>
            <w:rFonts w:ascii="Times New Roman" w:hAnsi="Times New Roman" w:cs="Times New Roman"/>
            <w:sz w:val="16"/>
            <w:szCs w:val="16"/>
          </w:rPr>
          <w:t>Законом</w:t>
        </w:r>
      </w:hyperlink>
      <w:r w:rsidRPr="00E16EE1">
        <w:rPr>
          <w:rFonts w:ascii="Times New Roman" w:hAnsi="Times New Roman" w:cs="Times New Roman"/>
          <w:sz w:val="16"/>
          <w:szCs w:val="16"/>
        </w:rPr>
        <w:t xml:space="preserve"> N 223-ФЗ.</w:t>
      </w:r>
    </w:p>
    <w:p w:rsidR="00E16EE1" w:rsidRPr="00E16EE1" w:rsidRDefault="00E16EE1" w:rsidP="00E16EE1">
      <w:pPr>
        <w:pStyle w:val="ConsPlusNormal"/>
        <w:ind w:firstLine="709"/>
        <w:jc w:val="center"/>
        <w:outlineLvl w:val="2"/>
        <w:rPr>
          <w:rFonts w:ascii="Times New Roman" w:hAnsi="Times New Roman" w:cs="Times New Roman"/>
          <w:sz w:val="16"/>
          <w:szCs w:val="16"/>
        </w:rPr>
      </w:pPr>
      <w:r w:rsidRPr="00E16EE1">
        <w:rPr>
          <w:rFonts w:ascii="Times New Roman" w:hAnsi="Times New Roman" w:cs="Times New Roman"/>
          <w:sz w:val="16"/>
          <w:szCs w:val="16"/>
        </w:rPr>
        <w:t>12. Приложения</w:t>
      </w:r>
    </w:p>
    <w:p w:rsidR="00E16EE1" w:rsidRPr="00E16EE1" w:rsidRDefault="00E16EE1" w:rsidP="00E16EE1">
      <w:pPr>
        <w:pStyle w:val="ConsPlusNormal"/>
        <w:ind w:firstLine="709"/>
        <w:jc w:val="both"/>
        <w:rPr>
          <w:rFonts w:ascii="Times New Roman" w:hAnsi="Times New Roman" w:cs="Times New Roman"/>
          <w:sz w:val="16"/>
          <w:szCs w:val="16"/>
        </w:rPr>
      </w:pPr>
      <w:r w:rsidRPr="00E16EE1">
        <w:rPr>
          <w:rFonts w:ascii="Times New Roman" w:hAnsi="Times New Roman" w:cs="Times New Roman"/>
          <w:sz w:val="16"/>
          <w:szCs w:val="16"/>
        </w:rPr>
        <w:t>12.1. Неотъемлемыми частями Договора являются следующие приложения к Договору:</w:t>
      </w:r>
    </w:p>
    <w:p w:rsidR="00E16EE1" w:rsidRPr="00E16EE1" w:rsidRDefault="001B7D26" w:rsidP="00E16EE1">
      <w:pPr>
        <w:pStyle w:val="ConsPlusNormal"/>
        <w:ind w:firstLine="709"/>
        <w:jc w:val="both"/>
        <w:rPr>
          <w:rFonts w:ascii="Times New Roman" w:hAnsi="Times New Roman" w:cs="Times New Roman"/>
          <w:sz w:val="16"/>
          <w:szCs w:val="16"/>
        </w:rPr>
      </w:pPr>
      <w:hyperlink w:anchor="P1799">
        <w:r w:rsidR="00E16EE1" w:rsidRPr="00E16EE1">
          <w:rPr>
            <w:rFonts w:ascii="Times New Roman" w:hAnsi="Times New Roman" w:cs="Times New Roman"/>
            <w:sz w:val="16"/>
            <w:szCs w:val="16"/>
          </w:rPr>
          <w:t>приложение N 1</w:t>
        </w:r>
      </w:hyperlink>
      <w:r w:rsidR="00E16EE1" w:rsidRPr="00E16EE1">
        <w:rPr>
          <w:rFonts w:ascii="Times New Roman" w:hAnsi="Times New Roman" w:cs="Times New Roman"/>
          <w:sz w:val="16"/>
          <w:szCs w:val="16"/>
        </w:rPr>
        <w:t xml:space="preserve"> "Описание предмета закупки";</w:t>
      </w:r>
    </w:p>
    <w:p w:rsidR="00E16EE1" w:rsidRPr="00E16EE1" w:rsidRDefault="001B7D26" w:rsidP="00E16EE1">
      <w:pPr>
        <w:pStyle w:val="ConsPlusNormal"/>
        <w:ind w:firstLine="709"/>
        <w:jc w:val="both"/>
        <w:rPr>
          <w:rFonts w:ascii="Times New Roman" w:hAnsi="Times New Roman" w:cs="Times New Roman"/>
          <w:sz w:val="16"/>
          <w:szCs w:val="16"/>
        </w:rPr>
      </w:pPr>
      <w:hyperlink w:anchor="P1825">
        <w:r w:rsidR="00E16EE1" w:rsidRPr="00E16EE1">
          <w:rPr>
            <w:rFonts w:ascii="Times New Roman" w:hAnsi="Times New Roman" w:cs="Times New Roman"/>
            <w:sz w:val="16"/>
            <w:szCs w:val="16"/>
          </w:rPr>
          <w:t>приложение N 2</w:t>
        </w:r>
      </w:hyperlink>
      <w:r w:rsidR="00E16EE1" w:rsidRPr="00E16EE1">
        <w:rPr>
          <w:rFonts w:ascii="Times New Roman" w:hAnsi="Times New Roman" w:cs="Times New Roman"/>
          <w:sz w:val="16"/>
          <w:szCs w:val="16"/>
        </w:rPr>
        <w:t xml:space="preserve"> "Акт приема-передачи товара";</w:t>
      </w:r>
    </w:p>
    <w:p w:rsidR="00E16EE1" w:rsidRPr="00E16EE1" w:rsidRDefault="001B7D26" w:rsidP="00E16EE1">
      <w:pPr>
        <w:pStyle w:val="ConsPlusNormal"/>
        <w:ind w:firstLine="709"/>
        <w:jc w:val="both"/>
        <w:rPr>
          <w:rFonts w:ascii="Times New Roman" w:hAnsi="Times New Roman" w:cs="Times New Roman"/>
          <w:sz w:val="16"/>
          <w:szCs w:val="16"/>
        </w:rPr>
      </w:pPr>
      <w:hyperlink w:anchor="P1890">
        <w:r w:rsidR="00E16EE1" w:rsidRPr="00E16EE1">
          <w:rPr>
            <w:rFonts w:ascii="Times New Roman" w:hAnsi="Times New Roman" w:cs="Times New Roman"/>
            <w:sz w:val="16"/>
            <w:szCs w:val="16"/>
          </w:rPr>
          <w:t>приложение N 3</w:t>
        </w:r>
      </w:hyperlink>
      <w:r w:rsidR="00E16EE1" w:rsidRPr="00E16EE1">
        <w:rPr>
          <w:rFonts w:ascii="Times New Roman" w:hAnsi="Times New Roman" w:cs="Times New Roman"/>
          <w:sz w:val="16"/>
          <w:szCs w:val="16"/>
        </w:rPr>
        <w:t xml:space="preserve"> "График поставки товаров".</w:t>
      </w:r>
    </w:p>
    <w:p w:rsidR="00E16EE1" w:rsidRPr="00E16EE1" w:rsidRDefault="00E16EE1" w:rsidP="00E16EE1">
      <w:pPr>
        <w:pStyle w:val="ConsPlusNormal"/>
        <w:ind w:firstLine="709"/>
        <w:jc w:val="center"/>
        <w:outlineLvl w:val="2"/>
        <w:rPr>
          <w:rFonts w:ascii="Times New Roman" w:hAnsi="Times New Roman" w:cs="Times New Roman"/>
          <w:sz w:val="16"/>
          <w:szCs w:val="16"/>
        </w:rPr>
      </w:pPr>
      <w:r w:rsidRPr="00E16EE1">
        <w:rPr>
          <w:rFonts w:ascii="Times New Roman" w:hAnsi="Times New Roman" w:cs="Times New Roman"/>
          <w:sz w:val="16"/>
          <w:szCs w:val="16"/>
        </w:rPr>
        <w:t>13. Адреса, реквизиты и подписи Сторон</w:t>
      </w:r>
    </w:p>
    <w:tbl>
      <w:tblPr>
        <w:tblW w:w="5387" w:type="dxa"/>
        <w:tblCellMar>
          <w:top w:w="102" w:type="dxa"/>
          <w:left w:w="62" w:type="dxa"/>
          <w:bottom w:w="102" w:type="dxa"/>
          <w:right w:w="62" w:type="dxa"/>
        </w:tblCellMar>
        <w:tblLook w:val="04A0" w:firstRow="1" w:lastRow="0" w:firstColumn="1" w:lastColumn="0" w:noHBand="0" w:noVBand="1"/>
      </w:tblPr>
      <w:tblGrid>
        <w:gridCol w:w="2410"/>
        <w:gridCol w:w="144"/>
        <w:gridCol w:w="2833"/>
      </w:tblGrid>
      <w:tr w:rsidR="00E16EE1" w:rsidRPr="00E16EE1" w:rsidTr="00E16EE1">
        <w:tc>
          <w:tcPr>
            <w:tcW w:w="2410" w:type="dxa"/>
          </w:tcPr>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Заказчик</w:t>
            </w:r>
          </w:p>
        </w:tc>
        <w:tc>
          <w:tcPr>
            <w:tcW w:w="144" w:type="dxa"/>
          </w:tcPr>
          <w:p w:rsidR="00E16EE1" w:rsidRPr="00E16EE1" w:rsidRDefault="00E16EE1" w:rsidP="00E16EE1">
            <w:pPr>
              <w:pStyle w:val="ConsPlusNormal"/>
              <w:ind w:firstLine="709"/>
              <w:jc w:val="both"/>
              <w:rPr>
                <w:rFonts w:ascii="Times New Roman" w:hAnsi="Times New Roman" w:cs="Times New Roman"/>
                <w:sz w:val="16"/>
                <w:szCs w:val="16"/>
              </w:rPr>
            </w:pPr>
          </w:p>
        </w:tc>
        <w:tc>
          <w:tcPr>
            <w:tcW w:w="2833" w:type="dxa"/>
          </w:tcPr>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Поставщик</w:t>
            </w:r>
          </w:p>
        </w:tc>
      </w:tr>
      <w:tr w:rsidR="00E16EE1" w:rsidRPr="00E16EE1" w:rsidTr="00E16EE1">
        <w:tc>
          <w:tcPr>
            <w:tcW w:w="2410" w:type="dxa"/>
          </w:tcPr>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_________/ _______________</w:t>
            </w:r>
          </w:p>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"___" __________ 20___ г.</w:t>
            </w:r>
          </w:p>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М.П.</w:t>
            </w:r>
          </w:p>
        </w:tc>
        <w:tc>
          <w:tcPr>
            <w:tcW w:w="144" w:type="dxa"/>
          </w:tcPr>
          <w:p w:rsidR="00E16EE1" w:rsidRPr="00E16EE1" w:rsidRDefault="00E16EE1" w:rsidP="00E16EE1">
            <w:pPr>
              <w:pStyle w:val="ConsPlusNormal"/>
              <w:ind w:firstLine="709"/>
              <w:jc w:val="both"/>
              <w:rPr>
                <w:rFonts w:ascii="Times New Roman" w:hAnsi="Times New Roman" w:cs="Times New Roman"/>
                <w:sz w:val="16"/>
                <w:szCs w:val="16"/>
              </w:rPr>
            </w:pPr>
          </w:p>
        </w:tc>
        <w:tc>
          <w:tcPr>
            <w:tcW w:w="2833" w:type="dxa"/>
          </w:tcPr>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_______________/ _______________</w:t>
            </w:r>
          </w:p>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"___" __________ 20___ г.</w:t>
            </w:r>
          </w:p>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М.П.</w:t>
            </w:r>
          </w:p>
        </w:tc>
      </w:tr>
    </w:tbl>
    <w:p w:rsidR="003464E7" w:rsidRPr="00E16EE1" w:rsidRDefault="003464E7" w:rsidP="00E16EE1">
      <w:pPr>
        <w:ind w:right="-2"/>
        <w:jc w:val="center"/>
        <w:rPr>
          <w:sz w:val="16"/>
          <w:szCs w:val="16"/>
          <w:lang w:eastAsia="ru-RU"/>
        </w:rPr>
      </w:pPr>
    </w:p>
    <w:p w:rsidR="00E16EE1" w:rsidRPr="00E16EE1" w:rsidRDefault="00E16EE1" w:rsidP="00E16EE1">
      <w:pPr>
        <w:pStyle w:val="ConsPlusNormal"/>
        <w:ind w:firstLine="0"/>
        <w:jc w:val="right"/>
        <w:outlineLvl w:val="2"/>
        <w:rPr>
          <w:rFonts w:ascii="Times New Roman" w:hAnsi="Times New Roman" w:cs="Times New Roman"/>
          <w:sz w:val="16"/>
          <w:szCs w:val="16"/>
        </w:rPr>
      </w:pPr>
      <w:r w:rsidRPr="00E16EE1">
        <w:rPr>
          <w:rFonts w:ascii="Times New Roman" w:hAnsi="Times New Roman" w:cs="Times New Roman"/>
          <w:sz w:val="16"/>
          <w:szCs w:val="16"/>
        </w:rPr>
        <w:t>ПРИЛОЖЕНИЕ N 1</w:t>
      </w:r>
    </w:p>
    <w:p w:rsidR="00E16EE1" w:rsidRPr="00E16EE1" w:rsidRDefault="00E16EE1" w:rsidP="00E16EE1">
      <w:pPr>
        <w:pStyle w:val="ConsPlusNormal"/>
        <w:ind w:firstLine="0"/>
        <w:jc w:val="right"/>
        <w:rPr>
          <w:rFonts w:ascii="Times New Roman" w:hAnsi="Times New Roman" w:cs="Times New Roman"/>
          <w:sz w:val="16"/>
          <w:szCs w:val="16"/>
        </w:rPr>
      </w:pPr>
      <w:r w:rsidRPr="00E16EE1">
        <w:rPr>
          <w:rFonts w:ascii="Times New Roman" w:hAnsi="Times New Roman" w:cs="Times New Roman"/>
          <w:sz w:val="16"/>
          <w:szCs w:val="16"/>
        </w:rPr>
        <w:t>к Договору</w:t>
      </w:r>
    </w:p>
    <w:p w:rsidR="00E16EE1" w:rsidRPr="00E16EE1" w:rsidRDefault="00E16EE1" w:rsidP="00E16EE1">
      <w:pPr>
        <w:pStyle w:val="ConsPlusNormal"/>
        <w:ind w:firstLine="0"/>
        <w:jc w:val="right"/>
        <w:rPr>
          <w:rFonts w:ascii="Times New Roman" w:hAnsi="Times New Roman" w:cs="Times New Roman"/>
          <w:sz w:val="16"/>
          <w:szCs w:val="16"/>
        </w:rPr>
      </w:pPr>
      <w:r w:rsidRPr="00E16EE1">
        <w:rPr>
          <w:rFonts w:ascii="Times New Roman" w:hAnsi="Times New Roman" w:cs="Times New Roman"/>
          <w:sz w:val="16"/>
          <w:szCs w:val="16"/>
        </w:rPr>
        <w:t>от "___" _________ 20__ г. N _____</w:t>
      </w:r>
    </w:p>
    <w:p w:rsidR="00E16EE1" w:rsidRPr="00E16EE1" w:rsidRDefault="00E16EE1" w:rsidP="00E16EE1">
      <w:pPr>
        <w:pStyle w:val="ConsPlusNormal"/>
        <w:ind w:firstLine="0"/>
        <w:jc w:val="both"/>
        <w:rPr>
          <w:rFonts w:ascii="Times New Roman" w:hAnsi="Times New Roman" w:cs="Times New Roman"/>
          <w:sz w:val="16"/>
          <w:szCs w:val="16"/>
        </w:rPr>
      </w:pPr>
    </w:p>
    <w:tbl>
      <w:tblPr>
        <w:tblW w:w="7090" w:type="dxa"/>
        <w:tblCellMar>
          <w:top w:w="102" w:type="dxa"/>
          <w:left w:w="62" w:type="dxa"/>
          <w:bottom w:w="102" w:type="dxa"/>
          <w:right w:w="62" w:type="dxa"/>
        </w:tblCellMar>
        <w:tblLook w:val="04A0" w:firstRow="1" w:lastRow="0" w:firstColumn="1" w:lastColumn="0" w:noHBand="0" w:noVBand="1"/>
      </w:tblPr>
      <w:tblGrid>
        <w:gridCol w:w="2694"/>
        <w:gridCol w:w="144"/>
        <w:gridCol w:w="2124"/>
        <w:gridCol w:w="2128"/>
      </w:tblGrid>
      <w:tr w:rsidR="00E16EE1" w:rsidRPr="00E16EE1" w:rsidTr="00E16EE1">
        <w:tc>
          <w:tcPr>
            <w:tcW w:w="7090" w:type="dxa"/>
            <w:gridSpan w:val="4"/>
          </w:tcPr>
          <w:p w:rsidR="00E16EE1" w:rsidRPr="00E16EE1" w:rsidRDefault="00E16EE1" w:rsidP="00E16EE1">
            <w:pPr>
              <w:pStyle w:val="ConsPlusNormal"/>
              <w:ind w:firstLine="0"/>
              <w:jc w:val="center"/>
              <w:rPr>
                <w:rFonts w:ascii="Times New Roman" w:hAnsi="Times New Roman" w:cs="Times New Roman"/>
                <w:sz w:val="16"/>
                <w:szCs w:val="16"/>
              </w:rPr>
            </w:pPr>
            <w:bookmarkStart w:id="283" w:name="P1799"/>
            <w:bookmarkEnd w:id="283"/>
            <w:r w:rsidRPr="00E16EE1">
              <w:rPr>
                <w:rFonts w:ascii="Times New Roman" w:hAnsi="Times New Roman" w:cs="Times New Roman"/>
                <w:sz w:val="16"/>
                <w:szCs w:val="16"/>
              </w:rPr>
              <w:t>ОПИСАНИЕ ПРЕДМЕТА ЗАКУПКИ</w:t>
            </w:r>
          </w:p>
        </w:tc>
      </w:tr>
      <w:tr w:rsidR="00E16EE1" w:rsidRPr="00E16EE1" w:rsidTr="00E16EE1">
        <w:trPr>
          <w:gridAfter w:val="1"/>
          <w:wAfter w:w="2128" w:type="dxa"/>
        </w:trPr>
        <w:tc>
          <w:tcPr>
            <w:tcW w:w="2694" w:type="dxa"/>
          </w:tcPr>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Заказчик</w:t>
            </w:r>
          </w:p>
        </w:tc>
        <w:tc>
          <w:tcPr>
            <w:tcW w:w="144" w:type="dxa"/>
          </w:tcPr>
          <w:p w:rsidR="00E16EE1" w:rsidRPr="00E16EE1" w:rsidRDefault="00E16EE1" w:rsidP="00E16EE1">
            <w:pPr>
              <w:pStyle w:val="ConsPlusNormal"/>
              <w:ind w:firstLine="0"/>
              <w:jc w:val="both"/>
              <w:rPr>
                <w:rFonts w:ascii="Times New Roman" w:hAnsi="Times New Roman" w:cs="Times New Roman"/>
                <w:sz w:val="16"/>
                <w:szCs w:val="16"/>
              </w:rPr>
            </w:pPr>
          </w:p>
        </w:tc>
        <w:tc>
          <w:tcPr>
            <w:tcW w:w="2124" w:type="dxa"/>
          </w:tcPr>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Поставщик</w:t>
            </w:r>
          </w:p>
        </w:tc>
      </w:tr>
      <w:tr w:rsidR="00E16EE1" w:rsidRPr="00E16EE1" w:rsidTr="00E16EE1">
        <w:trPr>
          <w:gridAfter w:val="1"/>
          <w:wAfter w:w="2128" w:type="dxa"/>
        </w:trPr>
        <w:tc>
          <w:tcPr>
            <w:tcW w:w="2694" w:type="dxa"/>
          </w:tcPr>
          <w:p w:rsidR="00E16EE1" w:rsidRPr="00E16EE1" w:rsidRDefault="00E16EE1" w:rsidP="00E16EE1">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__________/ _______</w:t>
            </w:r>
            <w:r w:rsidRPr="00E16EE1">
              <w:rPr>
                <w:rFonts w:ascii="Times New Roman" w:hAnsi="Times New Roman" w:cs="Times New Roman"/>
                <w:sz w:val="16"/>
                <w:szCs w:val="16"/>
              </w:rPr>
              <w:t>___</w:t>
            </w:r>
          </w:p>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"___" __________ 20___ г.</w:t>
            </w:r>
          </w:p>
          <w:p w:rsidR="00E16EE1" w:rsidRPr="00E16EE1" w:rsidRDefault="00E16EE1" w:rsidP="00E16EE1">
            <w:pPr>
              <w:pStyle w:val="ConsPlusNormal"/>
              <w:ind w:firstLine="0"/>
              <w:rPr>
                <w:rFonts w:ascii="Times New Roman" w:hAnsi="Times New Roman" w:cs="Times New Roman"/>
                <w:sz w:val="16"/>
                <w:szCs w:val="16"/>
              </w:rPr>
            </w:pPr>
            <w:r w:rsidRPr="00E16EE1">
              <w:rPr>
                <w:rFonts w:ascii="Times New Roman" w:hAnsi="Times New Roman" w:cs="Times New Roman"/>
                <w:sz w:val="16"/>
                <w:szCs w:val="16"/>
              </w:rPr>
              <w:t>М.П.</w:t>
            </w:r>
          </w:p>
        </w:tc>
        <w:tc>
          <w:tcPr>
            <w:tcW w:w="144" w:type="dxa"/>
          </w:tcPr>
          <w:p w:rsidR="00E16EE1" w:rsidRPr="00E16EE1" w:rsidRDefault="00E16EE1" w:rsidP="00E16EE1">
            <w:pPr>
              <w:pStyle w:val="ConsPlusNormal"/>
              <w:ind w:firstLine="0"/>
              <w:jc w:val="both"/>
              <w:rPr>
                <w:rFonts w:ascii="Times New Roman" w:hAnsi="Times New Roman" w:cs="Times New Roman"/>
                <w:sz w:val="16"/>
                <w:szCs w:val="16"/>
              </w:rPr>
            </w:pPr>
          </w:p>
        </w:tc>
        <w:tc>
          <w:tcPr>
            <w:tcW w:w="2124" w:type="dxa"/>
          </w:tcPr>
          <w:p w:rsidR="00E16EE1" w:rsidRPr="00E16EE1" w:rsidRDefault="00E16EE1" w:rsidP="00E16EE1">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__________/ _____</w:t>
            </w:r>
            <w:r w:rsidRPr="00E16EE1">
              <w:rPr>
                <w:rFonts w:ascii="Times New Roman" w:hAnsi="Times New Roman" w:cs="Times New Roman"/>
                <w:sz w:val="16"/>
                <w:szCs w:val="16"/>
              </w:rPr>
              <w:t>_____</w:t>
            </w:r>
          </w:p>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"___" __________ 20___ г.</w:t>
            </w:r>
          </w:p>
          <w:p w:rsidR="00E16EE1" w:rsidRPr="00E16EE1" w:rsidRDefault="00E16EE1" w:rsidP="00E16EE1">
            <w:pPr>
              <w:pStyle w:val="ConsPlusNormal"/>
              <w:ind w:firstLine="0"/>
              <w:rPr>
                <w:rFonts w:ascii="Times New Roman" w:hAnsi="Times New Roman" w:cs="Times New Roman"/>
                <w:sz w:val="16"/>
                <w:szCs w:val="16"/>
              </w:rPr>
            </w:pPr>
            <w:r w:rsidRPr="00E16EE1">
              <w:rPr>
                <w:rFonts w:ascii="Times New Roman" w:hAnsi="Times New Roman" w:cs="Times New Roman"/>
                <w:sz w:val="16"/>
                <w:szCs w:val="16"/>
              </w:rPr>
              <w:t>М.П.</w:t>
            </w:r>
          </w:p>
        </w:tc>
      </w:tr>
    </w:tbl>
    <w:p w:rsidR="003464E7" w:rsidRDefault="003464E7" w:rsidP="00E16EE1">
      <w:pPr>
        <w:ind w:right="-2"/>
        <w:jc w:val="center"/>
        <w:rPr>
          <w:sz w:val="16"/>
          <w:szCs w:val="16"/>
          <w:lang w:eastAsia="ru-RU"/>
        </w:rPr>
      </w:pPr>
    </w:p>
    <w:p w:rsidR="00E16EE1" w:rsidRPr="00E16EE1" w:rsidRDefault="00E16EE1" w:rsidP="00E16EE1">
      <w:pPr>
        <w:pStyle w:val="ConsPlusNormal"/>
        <w:ind w:firstLine="0"/>
        <w:jc w:val="right"/>
        <w:outlineLvl w:val="2"/>
        <w:rPr>
          <w:rFonts w:ascii="Times New Roman" w:hAnsi="Times New Roman" w:cs="Times New Roman"/>
          <w:sz w:val="16"/>
          <w:szCs w:val="16"/>
        </w:rPr>
      </w:pPr>
      <w:r w:rsidRPr="00E16EE1">
        <w:rPr>
          <w:rFonts w:ascii="Times New Roman" w:hAnsi="Times New Roman" w:cs="Times New Roman"/>
          <w:sz w:val="16"/>
          <w:szCs w:val="16"/>
        </w:rPr>
        <w:t>ПРИЛОЖЕНИЕ N 2</w:t>
      </w:r>
    </w:p>
    <w:p w:rsidR="00E16EE1" w:rsidRPr="00E16EE1" w:rsidRDefault="00E16EE1" w:rsidP="00E16EE1">
      <w:pPr>
        <w:pStyle w:val="ConsPlusNormal"/>
        <w:ind w:firstLine="0"/>
        <w:jc w:val="right"/>
        <w:rPr>
          <w:rFonts w:ascii="Times New Roman" w:hAnsi="Times New Roman" w:cs="Times New Roman"/>
          <w:sz w:val="16"/>
          <w:szCs w:val="16"/>
        </w:rPr>
      </w:pPr>
      <w:r w:rsidRPr="00E16EE1">
        <w:rPr>
          <w:rFonts w:ascii="Times New Roman" w:hAnsi="Times New Roman" w:cs="Times New Roman"/>
          <w:sz w:val="16"/>
          <w:szCs w:val="16"/>
        </w:rPr>
        <w:t>к Договору</w:t>
      </w:r>
    </w:p>
    <w:p w:rsidR="00E16EE1" w:rsidRPr="00E16EE1" w:rsidRDefault="00E16EE1" w:rsidP="00E16EE1">
      <w:pPr>
        <w:pStyle w:val="ConsPlusNormal"/>
        <w:ind w:firstLine="0"/>
        <w:jc w:val="right"/>
        <w:rPr>
          <w:rFonts w:ascii="Times New Roman" w:hAnsi="Times New Roman" w:cs="Times New Roman"/>
          <w:sz w:val="16"/>
          <w:szCs w:val="16"/>
        </w:rPr>
      </w:pPr>
      <w:r w:rsidRPr="00E16EE1">
        <w:rPr>
          <w:rFonts w:ascii="Times New Roman" w:hAnsi="Times New Roman" w:cs="Times New Roman"/>
          <w:sz w:val="16"/>
          <w:szCs w:val="16"/>
        </w:rPr>
        <w:t>от "___" _________ 20__ г. N _____</w:t>
      </w:r>
    </w:p>
    <w:p w:rsidR="00E16EE1" w:rsidRPr="00E16EE1" w:rsidRDefault="00E16EE1" w:rsidP="00E16EE1">
      <w:pPr>
        <w:pStyle w:val="ConsPlusNormal"/>
        <w:ind w:firstLine="0"/>
        <w:jc w:val="both"/>
        <w:rPr>
          <w:rFonts w:ascii="Times New Roman" w:hAnsi="Times New Roman" w:cs="Times New Roman"/>
          <w:sz w:val="16"/>
          <w:szCs w:val="16"/>
        </w:rPr>
      </w:pPr>
    </w:p>
    <w:tbl>
      <w:tblPr>
        <w:tblW w:w="5103" w:type="dxa"/>
        <w:tblLayout w:type="fixed"/>
        <w:tblCellMar>
          <w:top w:w="102" w:type="dxa"/>
          <w:left w:w="62" w:type="dxa"/>
          <w:bottom w:w="102" w:type="dxa"/>
          <w:right w:w="62" w:type="dxa"/>
        </w:tblCellMar>
        <w:tblLook w:val="04A0" w:firstRow="1" w:lastRow="0" w:firstColumn="1" w:lastColumn="0" w:noHBand="0" w:noVBand="1"/>
      </w:tblPr>
      <w:tblGrid>
        <w:gridCol w:w="920"/>
        <w:gridCol w:w="1014"/>
        <w:gridCol w:w="334"/>
        <w:gridCol w:w="210"/>
        <w:gridCol w:w="118"/>
        <w:gridCol w:w="86"/>
        <w:gridCol w:w="230"/>
        <w:gridCol w:w="2191"/>
      </w:tblGrid>
      <w:tr w:rsidR="00E16EE1" w:rsidRPr="00E16EE1" w:rsidTr="00E16EE1">
        <w:tc>
          <w:tcPr>
            <w:tcW w:w="5103" w:type="dxa"/>
            <w:gridSpan w:val="8"/>
          </w:tcPr>
          <w:p w:rsidR="00E16EE1" w:rsidRPr="00E16EE1" w:rsidRDefault="00E16EE1" w:rsidP="00E16EE1">
            <w:pPr>
              <w:pStyle w:val="ConsPlusNormal"/>
              <w:ind w:firstLine="0"/>
              <w:jc w:val="center"/>
              <w:rPr>
                <w:rFonts w:ascii="Times New Roman" w:hAnsi="Times New Roman" w:cs="Times New Roman"/>
                <w:sz w:val="16"/>
                <w:szCs w:val="16"/>
              </w:rPr>
            </w:pPr>
            <w:bookmarkStart w:id="284" w:name="P1825"/>
            <w:bookmarkEnd w:id="284"/>
            <w:r w:rsidRPr="00E16EE1">
              <w:rPr>
                <w:rFonts w:ascii="Times New Roman" w:hAnsi="Times New Roman" w:cs="Times New Roman"/>
                <w:sz w:val="16"/>
                <w:szCs w:val="16"/>
              </w:rPr>
              <w:t>АКТ</w:t>
            </w:r>
          </w:p>
          <w:p w:rsidR="00E16EE1" w:rsidRPr="00E16EE1" w:rsidRDefault="00E16EE1" w:rsidP="00E16EE1">
            <w:pPr>
              <w:pStyle w:val="ConsPlusNormal"/>
              <w:ind w:firstLine="0"/>
              <w:jc w:val="center"/>
              <w:rPr>
                <w:rFonts w:ascii="Times New Roman" w:hAnsi="Times New Roman" w:cs="Times New Roman"/>
                <w:sz w:val="16"/>
                <w:szCs w:val="16"/>
              </w:rPr>
            </w:pPr>
            <w:r w:rsidRPr="00E16EE1">
              <w:rPr>
                <w:rFonts w:ascii="Times New Roman" w:hAnsi="Times New Roman" w:cs="Times New Roman"/>
                <w:sz w:val="16"/>
                <w:szCs w:val="16"/>
              </w:rPr>
              <w:t>ПРИЕМА-ПЕРЕДАЧИ ТОВАРА</w:t>
            </w:r>
          </w:p>
        </w:tc>
      </w:tr>
      <w:tr w:rsidR="00E16EE1" w:rsidRPr="00E16EE1" w:rsidTr="00E16EE1">
        <w:tc>
          <w:tcPr>
            <w:tcW w:w="5103" w:type="dxa"/>
            <w:gridSpan w:val="8"/>
          </w:tcPr>
          <w:p w:rsidR="00E16EE1" w:rsidRPr="00E16EE1" w:rsidRDefault="00E16EE1" w:rsidP="00E16EE1">
            <w:pPr>
              <w:pStyle w:val="ConsPlusNormal"/>
              <w:ind w:firstLine="0"/>
              <w:jc w:val="both"/>
              <w:rPr>
                <w:rFonts w:ascii="Times New Roman" w:hAnsi="Times New Roman" w:cs="Times New Roman"/>
                <w:sz w:val="16"/>
                <w:szCs w:val="16"/>
              </w:rPr>
            </w:pPr>
          </w:p>
        </w:tc>
      </w:tr>
      <w:tr w:rsidR="00E16EE1" w:rsidRPr="00E16EE1" w:rsidTr="00E16EE1">
        <w:tc>
          <w:tcPr>
            <w:tcW w:w="2268" w:type="dxa"/>
            <w:gridSpan w:val="3"/>
          </w:tcPr>
          <w:p w:rsidR="00E16EE1" w:rsidRPr="00E16EE1" w:rsidRDefault="00E16EE1" w:rsidP="00E16EE1">
            <w:pPr>
              <w:pStyle w:val="ConsPlusNormal"/>
              <w:ind w:left="-62" w:firstLine="0"/>
              <w:jc w:val="both"/>
              <w:rPr>
                <w:rFonts w:ascii="Times New Roman" w:hAnsi="Times New Roman" w:cs="Times New Roman"/>
                <w:sz w:val="16"/>
                <w:szCs w:val="16"/>
              </w:rPr>
            </w:pPr>
            <w:r w:rsidRPr="00E16EE1">
              <w:rPr>
                <w:rFonts w:ascii="Times New Roman" w:hAnsi="Times New Roman" w:cs="Times New Roman"/>
                <w:sz w:val="16"/>
                <w:szCs w:val="16"/>
              </w:rPr>
              <w:t>г. Тогучин</w:t>
            </w:r>
          </w:p>
        </w:tc>
        <w:tc>
          <w:tcPr>
            <w:tcW w:w="328" w:type="dxa"/>
            <w:gridSpan w:val="2"/>
          </w:tcPr>
          <w:p w:rsidR="00E16EE1" w:rsidRPr="00E16EE1" w:rsidRDefault="00E16EE1" w:rsidP="00E16EE1">
            <w:pPr>
              <w:pStyle w:val="ConsPlusNormal"/>
              <w:ind w:firstLine="0"/>
              <w:jc w:val="both"/>
              <w:rPr>
                <w:rFonts w:ascii="Times New Roman" w:hAnsi="Times New Roman" w:cs="Times New Roman"/>
                <w:sz w:val="16"/>
                <w:szCs w:val="16"/>
              </w:rPr>
            </w:pPr>
          </w:p>
        </w:tc>
        <w:tc>
          <w:tcPr>
            <w:tcW w:w="2507" w:type="dxa"/>
            <w:gridSpan w:val="3"/>
          </w:tcPr>
          <w:p w:rsidR="00E16EE1" w:rsidRPr="00E16EE1" w:rsidRDefault="00E16EE1" w:rsidP="00E16EE1">
            <w:pPr>
              <w:pStyle w:val="ConsPlusNormal"/>
              <w:ind w:firstLine="0"/>
              <w:jc w:val="right"/>
              <w:rPr>
                <w:rFonts w:ascii="Times New Roman" w:hAnsi="Times New Roman" w:cs="Times New Roman"/>
                <w:sz w:val="16"/>
                <w:szCs w:val="16"/>
              </w:rPr>
            </w:pPr>
            <w:r w:rsidRPr="00E16EE1">
              <w:rPr>
                <w:rFonts w:ascii="Times New Roman" w:hAnsi="Times New Roman" w:cs="Times New Roman"/>
                <w:sz w:val="16"/>
                <w:szCs w:val="16"/>
              </w:rPr>
              <w:t>"____" ____________ 20___ г.</w:t>
            </w:r>
          </w:p>
        </w:tc>
      </w:tr>
      <w:tr w:rsidR="00E16EE1" w:rsidRPr="00E16EE1" w:rsidTr="00E16EE1">
        <w:tc>
          <w:tcPr>
            <w:tcW w:w="2912" w:type="dxa"/>
            <w:gridSpan w:val="7"/>
          </w:tcPr>
          <w:p w:rsidR="00E16EE1" w:rsidRPr="00E16EE1" w:rsidRDefault="00E16EE1" w:rsidP="00E16EE1">
            <w:pPr>
              <w:pStyle w:val="ConsPlusNormal"/>
              <w:ind w:firstLine="0"/>
              <w:jc w:val="center"/>
              <w:rPr>
                <w:rFonts w:ascii="Times New Roman" w:hAnsi="Times New Roman" w:cs="Times New Roman"/>
                <w:sz w:val="16"/>
                <w:szCs w:val="16"/>
              </w:rPr>
            </w:pPr>
            <w:r w:rsidRPr="00E16EE1">
              <w:rPr>
                <w:rFonts w:ascii="Times New Roman" w:hAnsi="Times New Roman" w:cs="Times New Roman"/>
                <w:sz w:val="16"/>
                <w:szCs w:val="16"/>
              </w:rPr>
              <w:t>_______________________________,</w:t>
            </w:r>
          </w:p>
          <w:p w:rsidR="00E16EE1" w:rsidRPr="00E16EE1" w:rsidRDefault="00E16EE1" w:rsidP="00E16EE1">
            <w:pPr>
              <w:pStyle w:val="ConsPlusNormal"/>
              <w:ind w:firstLine="0"/>
              <w:jc w:val="center"/>
              <w:rPr>
                <w:rFonts w:ascii="Times New Roman" w:hAnsi="Times New Roman" w:cs="Times New Roman"/>
                <w:sz w:val="16"/>
                <w:szCs w:val="16"/>
              </w:rPr>
            </w:pPr>
            <w:r w:rsidRPr="00E16EE1">
              <w:rPr>
                <w:rFonts w:ascii="Times New Roman" w:hAnsi="Times New Roman" w:cs="Times New Roman"/>
                <w:sz w:val="16"/>
                <w:szCs w:val="16"/>
              </w:rPr>
              <w:t>(наименование организации)</w:t>
            </w:r>
          </w:p>
        </w:tc>
        <w:tc>
          <w:tcPr>
            <w:tcW w:w="2191" w:type="dxa"/>
          </w:tcPr>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именуемый(ая) в дальнейшем "Заказчик",</w:t>
            </w:r>
          </w:p>
        </w:tc>
      </w:tr>
      <w:tr w:rsidR="00E16EE1" w:rsidRPr="00E16EE1" w:rsidTr="00E16EE1">
        <w:tc>
          <w:tcPr>
            <w:tcW w:w="920" w:type="dxa"/>
          </w:tcPr>
          <w:p w:rsidR="00E16EE1" w:rsidRPr="00E16EE1" w:rsidRDefault="00E16EE1" w:rsidP="00E16EE1">
            <w:pPr>
              <w:pStyle w:val="ConsPlusNormal"/>
              <w:ind w:firstLine="0"/>
              <w:rPr>
                <w:rFonts w:ascii="Times New Roman" w:hAnsi="Times New Roman" w:cs="Times New Roman"/>
                <w:sz w:val="16"/>
                <w:szCs w:val="16"/>
              </w:rPr>
            </w:pPr>
            <w:r w:rsidRPr="00E16EE1">
              <w:rPr>
                <w:rFonts w:ascii="Times New Roman" w:hAnsi="Times New Roman" w:cs="Times New Roman"/>
                <w:sz w:val="16"/>
                <w:szCs w:val="16"/>
              </w:rPr>
              <w:t>в лице</w:t>
            </w:r>
          </w:p>
        </w:tc>
        <w:tc>
          <w:tcPr>
            <w:tcW w:w="4183" w:type="dxa"/>
            <w:gridSpan w:val="7"/>
          </w:tcPr>
          <w:p w:rsidR="00E16EE1" w:rsidRPr="00E16EE1" w:rsidRDefault="00E16EE1" w:rsidP="00E16EE1">
            <w:pPr>
              <w:pStyle w:val="ConsPlusNormal"/>
              <w:ind w:firstLine="0"/>
              <w:jc w:val="center"/>
              <w:rPr>
                <w:rFonts w:ascii="Times New Roman" w:hAnsi="Times New Roman" w:cs="Times New Roman"/>
                <w:sz w:val="16"/>
                <w:szCs w:val="16"/>
              </w:rPr>
            </w:pPr>
            <w:r w:rsidRPr="00E16EE1">
              <w:rPr>
                <w:rFonts w:ascii="Times New Roman" w:hAnsi="Times New Roman" w:cs="Times New Roman"/>
                <w:sz w:val="16"/>
                <w:szCs w:val="16"/>
              </w:rPr>
              <w:t>_________________________________________________,</w:t>
            </w:r>
          </w:p>
          <w:p w:rsidR="00E16EE1" w:rsidRPr="00E16EE1" w:rsidRDefault="00E16EE1" w:rsidP="00E16EE1">
            <w:pPr>
              <w:pStyle w:val="ConsPlusNormal"/>
              <w:ind w:firstLine="0"/>
              <w:jc w:val="center"/>
              <w:rPr>
                <w:rFonts w:ascii="Times New Roman" w:hAnsi="Times New Roman" w:cs="Times New Roman"/>
                <w:sz w:val="16"/>
                <w:szCs w:val="16"/>
              </w:rPr>
            </w:pPr>
            <w:r w:rsidRPr="00E16EE1">
              <w:rPr>
                <w:rFonts w:ascii="Times New Roman" w:hAnsi="Times New Roman" w:cs="Times New Roman"/>
                <w:sz w:val="16"/>
                <w:szCs w:val="16"/>
              </w:rPr>
              <w:t>(должность, Ф.И.О.)</w:t>
            </w:r>
          </w:p>
        </w:tc>
      </w:tr>
      <w:tr w:rsidR="00E16EE1" w:rsidRPr="00E16EE1" w:rsidTr="00E16EE1">
        <w:tc>
          <w:tcPr>
            <w:tcW w:w="2478" w:type="dxa"/>
            <w:gridSpan w:val="4"/>
          </w:tcPr>
          <w:p w:rsidR="00E16EE1" w:rsidRPr="00E16EE1" w:rsidRDefault="00E16EE1" w:rsidP="00E16EE1">
            <w:pPr>
              <w:pStyle w:val="ConsPlusNormal"/>
              <w:ind w:firstLine="0"/>
              <w:rPr>
                <w:rFonts w:ascii="Times New Roman" w:hAnsi="Times New Roman" w:cs="Times New Roman"/>
                <w:sz w:val="16"/>
                <w:szCs w:val="16"/>
              </w:rPr>
            </w:pPr>
            <w:r w:rsidRPr="00E16EE1">
              <w:rPr>
                <w:rFonts w:ascii="Times New Roman" w:hAnsi="Times New Roman" w:cs="Times New Roman"/>
                <w:sz w:val="16"/>
                <w:szCs w:val="16"/>
              </w:rPr>
              <w:t>действующего на основании</w:t>
            </w:r>
          </w:p>
        </w:tc>
        <w:tc>
          <w:tcPr>
            <w:tcW w:w="2625" w:type="dxa"/>
            <w:gridSpan w:val="4"/>
          </w:tcPr>
          <w:p w:rsidR="00E16EE1" w:rsidRPr="00E16EE1" w:rsidRDefault="00E16EE1" w:rsidP="00E16EE1">
            <w:pPr>
              <w:pStyle w:val="ConsPlusNormal"/>
              <w:ind w:firstLine="0"/>
              <w:jc w:val="center"/>
              <w:rPr>
                <w:rFonts w:ascii="Times New Roman" w:hAnsi="Times New Roman" w:cs="Times New Roman"/>
                <w:sz w:val="16"/>
                <w:szCs w:val="16"/>
              </w:rPr>
            </w:pPr>
            <w:r w:rsidRPr="00E16EE1">
              <w:rPr>
                <w:rFonts w:ascii="Times New Roman" w:hAnsi="Times New Roman" w:cs="Times New Roman"/>
                <w:sz w:val="16"/>
                <w:szCs w:val="16"/>
              </w:rPr>
              <w:t>______________________________,</w:t>
            </w:r>
          </w:p>
          <w:p w:rsidR="00E16EE1" w:rsidRPr="00E16EE1" w:rsidRDefault="00E16EE1" w:rsidP="00E16EE1">
            <w:pPr>
              <w:pStyle w:val="ConsPlusNormal"/>
              <w:ind w:firstLine="0"/>
              <w:jc w:val="center"/>
              <w:rPr>
                <w:rFonts w:ascii="Times New Roman" w:hAnsi="Times New Roman" w:cs="Times New Roman"/>
                <w:sz w:val="16"/>
                <w:szCs w:val="16"/>
              </w:rPr>
            </w:pPr>
            <w:r w:rsidRPr="00E16EE1">
              <w:rPr>
                <w:rFonts w:ascii="Times New Roman" w:hAnsi="Times New Roman" w:cs="Times New Roman"/>
                <w:sz w:val="16"/>
                <w:szCs w:val="16"/>
              </w:rPr>
              <w:t>(Устава, Положения, Доверенности, иного акта)</w:t>
            </w:r>
          </w:p>
        </w:tc>
      </w:tr>
      <w:tr w:rsidR="00E16EE1" w:rsidRPr="00E16EE1" w:rsidTr="00E16EE1">
        <w:tc>
          <w:tcPr>
            <w:tcW w:w="1934" w:type="dxa"/>
            <w:gridSpan w:val="2"/>
          </w:tcPr>
          <w:p w:rsidR="00E16EE1" w:rsidRPr="00E16EE1" w:rsidRDefault="00E16EE1" w:rsidP="00E16EE1">
            <w:pPr>
              <w:pStyle w:val="ConsPlusNormal"/>
              <w:ind w:firstLine="0"/>
              <w:rPr>
                <w:rFonts w:ascii="Times New Roman" w:hAnsi="Times New Roman" w:cs="Times New Roman"/>
                <w:sz w:val="16"/>
                <w:szCs w:val="16"/>
              </w:rPr>
            </w:pPr>
            <w:r w:rsidRPr="00E16EE1">
              <w:rPr>
                <w:rFonts w:ascii="Times New Roman" w:hAnsi="Times New Roman" w:cs="Times New Roman"/>
                <w:sz w:val="16"/>
                <w:szCs w:val="16"/>
              </w:rPr>
              <w:t>с одной стороны, и</w:t>
            </w:r>
          </w:p>
        </w:tc>
        <w:tc>
          <w:tcPr>
            <w:tcW w:w="3169" w:type="dxa"/>
            <w:gridSpan w:val="6"/>
          </w:tcPr>
          <w:p w:rsidR="00E16EE1" w:rsidRPr="00E16EE1" w:rsidRDefault="00E16EE1" w:rsidP="00E16EE1">
            <w:pPr>
              <w:pStyle w:val="ConsPlusNormal"/>
              <w:ind w:firstLine="0"/>
              <w:jc w:val="center"/>
              <w:rPr>
                <w:rFonts w:ascii="Times New Roman" w:hAnsi="Times New Roman" w:cs="Times New Roman"/>
                <w:sz w:val="16"/>
                <w:szCs w:val="16"/>
              </w:rPr>
            </w:pPr>
            <w:r w:rsidRPr="00E16EE1">
              <w:rPr>
                <w:rFonts w:ascii="Times New Roman" w:hAnsi="Times New Roman" w:cs="Times New Roman"/>
                <w:sz w:val="16"/>
                <w:szCs w:val="16"/>
              </w:rPr>
              <w:t>_____________________________________,</w:t>
            </w:r>
          </w:p>
          <w:p w:rsidR="00E16EE1" w:rsidRPr="00E16EE1" w:rsidRDefault="00E16EE1" w:rsidP="00E16EE1">
            <w:pPr>
              <w:pStyle w:val="ConsPlusNormal"/>
              <w:ind w:firstLine="0"/>
              <w:jc w:val="center"/>
              <w:rPr>
                <w:rFonts w:ascii="Times New Roman" w:hAnsi="Times New Roman" w:cs="Times New Roman"/>
                <w:sz w:val="16"/>
                <w:szCs w:val="16"/>
              </w:rPr>
            </w:pPr>
            <w:r w:rsidRPr="00E16EE1">
              <w:rPr>
                <w:rFonts w:ascii="Times New Roman" w:hAnsi="Times New Roman" w:cs="Times New Roman"/>
                <w:sz w:val="16"/>
                <w:szCs w:val="16"/>
              </w:rPr>
              <w:t>(наименование организации)</w:t>
            </w:r>
          </w:p>
        </w:tc>
      </w:tr>
      <w:tr w:rsidR="00E16EE1" w:rsidRPr="00E16EE1" w:rsidTr="00E16EE1">
        <w:tc>
          <w:tcPr>
            <w:tcW w:w="2682" w:type="dxa"/>
            <w:gridSpan w:val="6"/>
          </w:tcPr>
          <w:p w:rsidR="00E16EE1" w:rsidRPr="00E16EE1" w:rsidRDefault="00E16EE1" w:rsidP="00E16EE1">
            <w:pPr>
              <w:pStyle w:val="ConsPlusNormal"/>
              <w:ind w:firstLine="0"/>
              <w:rPr>
                <w:rFonts w:ascii="Times New Roman" w:hAnsi="Times New Roman" w:cs="Times New Roman"/>
                <w:sz w:val="16"/>
                <w:szCs w:val="16"/>
              </w:rPr>
            </w:pPr>
            <w:r w:rsidRPr="00E16EE1">
              <w:rPr>
                <w:rFonts w:ascii="Times New Roman" w:hAnsi="Times New Roman" w:cs="Times New Roman"/>
                <w:sz w:val="16"/>
                <w:szCs w:val="16"/>
              </w:rPr>
              <w:t>именуемый(ая) в дальнейшем "Поставщик", в лице</w:t>
            </w:r>
          </w:p>
        </w:tc>
        <w:tc>
          <w:tcPr>
            <w:tcW w:w="2421" w:type="dxa"/>
            <w:gridSpan w:val="2"/>
          </w:tcPr>
          <w:p w:rsidR="00E16EE1" w:rsidRPr="00E16EE1" w:rsidRDefault="00E16EE1" w:rsidP="00E16EE1">
            <w:pPr>
              <w:pStyle w:val="ConsPlusNormal"/>
              <w:ind w:firstLine="0"/>
              <w:jc w:val="center"/>
              <w:rPr>
                <w:rFonts w:ascii="Times New Roman" w:hAnsi="Times New Roman" w:cs="Times New Roman"/>
                <w:sz w:val="16"/>
                <w:szCs w:val="16"/>
              </w:rPr>
            </w:pPr>
            <w:r w:rsidRPr="00E16EE1">
              <w:rPr>
                <w:rFonts w:ascii="Times New Roman" w:hAnsi="Times New Roman" w:cs="Times New Roman"/>
                <w:sz w:val="16"/>
                <w:szCs w:val="16"/>
              </w:rPr>
              <w:t>____________________________,</w:t>
            </w:r>
          </w:p>
          <w:p w:rsidR="00E16EE1" w:rsidRPr="00E16EE1" w:rsidRDefault="00E16EE1" w:rsidP="00E16EE1">
            <w:pPr>
              <w:pStyle w:val="ConsPlusNormal"/>
              <w:ind w:firstLine="0"/>
              <w:jc w:val="center"/>
              <w:rPr>
                <w:rFonts w:ascii="Times New Roman" w:hAnsi="Times New Roman" w:cs="Times New Roman"/>
                <w:sz w:val="16"/>
                <w:szCs w:val="16"/>
              </w:rPr>
            </w:pPr>
            <w:r w:rsidRPr="00E16EE1">
              <w:rPr>
                <w:rFonts w:ascii="Times New Roman" w:hAnsi="Times New Roman" w:cs="Times New Roman"/>
                <w:sz w:val="16"/>
                <w:szCs w:val="16"/>
              </w:rPr>
              <w:t>(должность, Ф.И.О.)</w:t>
            </w:r>
          </w:p>
        </w:tc>
      </w:tr>
      <w:tr w:rsidR="00E16EE1" w:rsidRPr="00E16EE1" w:rsidTr="00E16EE1">
        <w:tc>
          <w:tcPr>
            <w:tcW w:w="2478" w:type="dxa"/>
            <w:gridSpan w:val="4"/>
          </w:tcPr>
          <w:p w:rsidR="00E16EE1" w:rsidRPr="00E16EE1" w:rsidRDefault="00E16EE1" w:rsidP="00E16EE1">
            <w:pPr>
              <w:pStyle w:val="ConsPlusNormal"/>
              <w:ind w:firstLine="0"/>
              <w:rPr>
                <w:rFonts w:ascii="Times New Roman" w:hAnsi="Times New Roman" w:cs="Times New Roman"/>
                <w:sz w:val="16"/>
                <w:szCs w:val="16"/>
              </w:rPr>
            </w:pPr>
            <w:r w:rsidRPr="00E16EE1">
              <w:rPr>
                <w:rFonts w:ascii="Times New Roman" w:hAnsi="Times New Roman" w:cs="Times New Roman"/>
                <w:sz w:val="16"/>
                <w:szCs w:val="16"/>
              </w:rPr>
              <w:t>действующего на основании</w:t>
            </w:r>
          </w:p>
        </w:tc>
        <w:tc>
          <w:tcPr>
            <w:tcW w:w="2625" w:type="dxa"/>
            <w:gridSpan w:val="4"/>
          </w:tcPr>
          <w:p w:rsidR="00E16EE1" w:rsidRPr="00E16EE1" w:rsidRDefault="00E16EE1" w:rsidP="00E16EE1">
            <w:pPr>
              <w:pStyle w:val="ConsPlusNormal"/>
              <w:ind w:firstLine="0"/>
              <w:jc w:val="center"/>
              <w:rPr>
                <w:rFonts w:ascii="Times New Roman" w:hAnsi="Times New Roman" w:cs="Times New Roman"/>
                <w:sz w:val="16"/>
                <w:szCs w:val="16"/>
              </w:rPr>
            </w:pPr>
            <w:r w:rsidRPr="00E16EE1">
              <w:rPr>
                <w:rFonts w:ascii="Times New Roman" w:hAnsi="Times New Roman" w:cs="Times New Roman"/>
                <w:sz w:val="16"/>
                <w:szCs w:val="16"/>
              </w:rPr>
              <w:t>_____________________________,</w:t>
            </w:r>
          </w:p>
          <w:p w:rsidR="00E16EE1" w:rsidRPr="00E16EE1" w:rsidRDefault="00E16EE1" w:rsidP="00E16EE1">
            <w:pPr>
              <w:pStyle w:val="ConsPlusNormal"/>
              <w:ind w:firstLine="0"/>
              <w:jc w:val="center"/>
              <w:rPr>
                <w:rFonts w:ascii="Times New Roman" w:hAnsi="Times New Roman" w:cs="Times New Roman"/>
                <w:sz w:val="16"/>
                <w:szCs w:val="16"/>
              </w:rPr>
            </w:pPr>
            <w:r w:rsidRPr="00E16EE1">
              <w:rPr>
                <w:rFonts w:ascii="Times New Roman" w:hAnsi="Times New Roman" w:cs="Times New Roman"/>
                <w:sz w:val="16"/>
                <w:szCs w:val="16"/>
              </w:rPr>
              <w:t>(Устава, Положения, Доверенности, иного акта)</w:t>
            </w:r>
          </w:p>
        </w:tc>
      </w:tr>
      <w:tr w:rsidR="00E16EE1" w:rsidRPr="00E16EE1" w:rsidTr="00E16EE1">
        <w:tc>
          <w:tcPr>
            <w:tcW w:w="5103" w:type="dxa"/>
            <w:gridSpan w:val="8"/>
          </w:tcPr>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с другой стороны, вместе именуемые "Стороны", составили настоящий акт о нижеследующем:</w:t>
            </w:r>
          </w:p>
        </w:tc>
      </w:tr>
      <w:tr w:rsidR="00E16EE1" w:rsidRPr="00E16EE1" w:rsidTr="00E16EE1">
        <w:tc>
          <w:tcPr>
            <w:tcW w:w="5103" w:type="dxa"/>
            <w:gridSpan w:val="8"/>
          </w:tcPr>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1. В соответствии с договором от "____" _____________ 20___ г. N ______ (далее - Договор) Поставщик выполнил обязательства по поставке товаров (и оказанию сопутствующих услуг), а именно:</w:t>
            </w:r>
          </w:p>
          <w:p w:rsidR="00E16EE1" w:rsidRPr="00E16EE1" w:rsidRDefault="00E16EE1" w:rsidP="00E16EE1">
            <w:pPr>
              <w:pStyle w:val="ConsPlusNormal"/>
              <w:ind w:firstLine="0"/>
              <w:rPr>
                <w:rFonts w:ascii="Times New Roman" w:hAnsi="Times New Roman" w:cs="Times New Roman"/>
                <w:sz w:val="16"/>
                <w:szCs w:val="16"/>
              </w:rPr>
            </w:pPr>
            <w:r w:rsidRPr="00E16EE1">
              <w:rPr>
                <w:rFonts w:ascii="Times New Roman" w:hAnsi="Times New Roman" w:cs="Times New Roman"/>
                <w:sz w:val="16"/>
                <w:szCs w:val="16"/>
              </w:rPr>
              <w:t>______________________________________________________________</w:t>
            </w:r>
          </w:p>
          <w:p w:rsidR="00E16EE1" w:rsidRPr="00E16EE1" w:rsidRDefault="00E16EE1" w:rsidP="00E16EE1">
            <w:pPr>
              <w:pStyle w:val="ConsPlusNormal"/>
              <w:ind w:firstLine="0"/>
              <w:rPr>
                <w:rFonts w:ascii="Times New Roman" w:hAnsi="Times New Roman" w:cs="Times New Roman"/>
                <w:sz w:val="16"/>
                <w:szCs w:val="16"/>
              </w:rPr>
            </w:pPr>
            <w:r w:rsidRPr="00E16EE1">
              <w:rPr>
                <w:rFonts w:ascii="Times New Roman" w:hAnsi="Times New Roman" w:cs="Times New Roman"/>
                <w:sz w:val="16"/>
                <w:szCs w:val="16"/>
              </w:rPr>
              <w:t>______________________________________________________________</w:t>
            </w:r>
          </w:p>
          <w:p w:rsidR="00E16EE1" w:rsidRPr="00E16EE1" w:rsidRDefault="00E16EE1" w:rsidP="00E16EE1">
            <w:pPr>
              <w:pStyle w:val="ConsPlusNormal"/>
              <w:ind w:firstLine="0"/>
              <w:rPr>
                <w:rFonts w:ascii="Times New Roman" w:hAnsi="Times New Roman" w:cs="Times New Roman"/>
                <w:sz w:val="16"/>
                <w:szCs w:val="16"/>
              </w:rPr>
            </w:pPr>
            <w:r w:rsidRPr="00E16EE1">
              <w:rPr>
                <w:rFonts w:ascii="Times New Roman" w:hAnsi="Times New Roman" w:cs="Times New Roman"/>
                <w:sz w:val="16"/>
                <w:szCs w:val="16"/>
              </w:rPr>
              <w:t>______________________________________________________________</w:t>
            </w:r>
          </w:p>
        </w:tc>
      </w:tr>
      <w:tr w:rsidR="00E16EE1" w:rsidRPr="00E16EE1" w:rsidTr="00E16EE1">
        <w:tc>
          <w:tcPr>
            <w:tcW w:w="5103" w:type="dxa"/>
            <w:gridSpan w:val="8"/>
          </w:tcPr>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2. Фактическое качество и количество товаров (и сопутствующих услуг) соответствует (не соответствует) требованиям Договора:</w:t>
            </w:r>
          </w:p>
          <w:p w:rsidR="00E16EE1" w:rsidRPr="00E16EE1" w:rsidRDefault="00E16EE1" w:rsidP="00E16EE1">
            <w:pPr>
              <w:pStyle w:val="ConsPlusNormal"/>
              <w:ind w:firstLine="0"/>
              <w:rPr>
                <w:rFonts w:ascii="Times New Roman" w:hAnsi="Times New Roman" w:cs="Times New Roman"/>
                <w:sz w:val="16"/>
                <w:szCs w:val="16"/>
              </w:rPr>
            </w:pPr>
            <w:r w:rsidRPr="00E16EE1">
              <w:rPr>
                <w:rFonts w:ascii="Times New Roman" w:hAnsi="Times New Roman" w:cs="Times New Roman"/>
                <w:sz w:val="16"/>
                <w:szCs w:val="16"/>
              </w:rPr>
              <w:t>______________________________________________________________</w:t>
            </w:r>
          </w:p>
          <w:p w:rsidR="00E16EE1" w:rsidRPr="00E16EE1" w:rsidRDefault="00E16EE1" w:rsidP="00E16EE1">
            <w:pPr>
              <w:pStyle w:val="ConsPlusNormal"/>
              <w:ind w:firstLine="0"/>
              <w:rPr>
                <w:rFonts w:ascii="Times New Roman" w:hAnsi="Times New Roman" w:cs="Times New Roman"/>
                <w:sz w:val="16"/>
                <w:szCs w:val="16"/>
              </w:rPr>
            </w:pPr>
            <w:r w:rsidRPr="00E16EE1">
              <w:rPr>
                <w:rFonts w:ascii="Times New Roman" w:hAnsi="Times New Roman" w:cs="Times New Roman"/>
                <w:sz w:val="16"/>
                <w:szCs w:val="16"/>
              </w:rPr>
              <w:t>______________________________________________________________</w:t>
            </w:r>
          </w:p>
          <w:p w:rsidR="00E16EE1" w:rsidRPr="00E16EE1" w:rsidRDefault="00E16EE1" w:rsidP="00E16EE1">
            <w:pPr>
              <w:pStyle w:val="ConsPlusNormal"/>
              <w:ind w:firstLine="0"/>
              <w:rPr>
                <w:rFonts w:ascii="Times New Roman" w:hAnsi="Times New Roman" w:cs="Times New Roman"/>
                <w:sz w:val="16"/>
                <w:szCs w:val="16"/>
              </w:rPr>
            </w:pPr>
            <w:r w:rsidRPr="00E16EE1">
              <w:rPr>
                <w:rFonts w:ascii="Times New Roman" w:hAnsi="Times New Roman" w:cs="Times New Roman"/>
                <w:sz w:val="16"/>
                <w:szCs w:val="16"/>
              </w:rPr>
              <w:t>_____________________________________________________________</w:t>
            </w:r>
          </w:p>
        </w:tc>
      </w:tr>
      <w:tr w:rsidR="00E16EE1" w:rsidRPr="00E16EE1" w:rsidTr="00E16EE1">
        <w:tc>
          <w:tcPr>
            <w:tcW w:w="5103" w:type="dxa"/>
            <w:gridSpan w:val="8"/>
          </w:tcPr>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 xml:space="preserve">3. Вышеуказанные поставки согласно </w:t>
            </w:r>
            <w:proofErr w:type="gramStart"/>
            <w:r w:rsidRPr="00E16EE1">
              <w:rPr>
                <w:rFonts w:ascii="Times New Roman" w:hAnsi="Times New Roman" w:cs="Times New Roman"/>
                <w:sz w:val="16"/>
                <w:szCs w:val="16"/>
              </w:rPr>
              <w:t>Договору</w:t>
            </w:r>
            <w:proofErr w:type="gramEnd"/>
            <w:r w:rsidRPr="00E16EE1">
              <w:rPr>
                <w:rFonts w:ascii="Times New Roman" w:hAnsi="Times New Roman" w:cs="Times New Roman"/>
                <w:sz w:val="16"/>
                <w:szCs w:val="16"/>
              </w:rPr>
              <w:t xml:space="preserve"> должны быть выполнены "___" ____________ 20__ г., фактически выполнены "___" ____________ 20__ г.</w:t>
            </w:r>
          </w:p>
        </w:tc>
      </w:tr>
      <w:tr w:rsidR="00E16EE1" w:rsidRPr="00E16EE1" w:rsidTr="00E16EE1">
        <w:tc>
          <w:tcPr>
            <w:tcW w:w="5103" w:type="dxa"/>
            <w:gridSpan w:val="8"/>
          </w:tcPr>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4. Недостатки товаров (и сопутствующих услуг) выявлены/не выявлены</w:t>
            </w:r>
          </w:p>
          <w:p w:rsidR="00E16EE1" w:rsidRPr="00E16EE1" w:rsidRDefault="00E16EE1" w:rsidP="00E16EE1">
            <w:pPr>
              <w:pStyle w:val="ConsPlusNormal"/>
              <w:ind w:firstLine="0"/>
              <w:rPr>
                <w:rFonts w:ascii="Times New Roman" w:hAnsi="Times New Roman" w:cs="Times New Roman"/>
                <w:sz w:val="16"/>
                <w:szCs w:val="16"/>
              </w:rPr>
            </w:pPr>
            <w:r w:rsidRPr="00E16EE1">
              <w:rPr>
                <w:rFonts w:ascii="Times New Roman" w:hAnsi="Times New Roman" w:cs="Times New Roman"/>
                <w:sz w:val="16"/>
                <w:szCs w:val="16"/>
              </w:rPr>
              <w:t>______________________________________________________________</w:t>
            </w:r>
          </w:p>
        </w:tc>
      </w:tr>
      <w:tr w:rsidR="00E16EE1" w:rsidRPr="00E16EE1" w:rsidTr="00E16EE1">
        <w:tc>
          <w:tcPr>
            <w:tcW w:w="5103" w:type="dxa"/>
            <w:gridSpan w:val="8"/>
          </w:tcPr>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5. Сумма, подлежащая оплате Поставщику в соответствии с условиями Договора, _____________________________________________________________.</w:t>
            </w:r>
          </w:p>
        </w:tc>
      </w:tr>
      <w:tr w:rsidR="00E16EE1" w:rsidRPr="00E16EE1" w:rsidTr="00E16EE1">
        <w:tc>
          <w:tcPr>
            <w:tcW w:w="5103" w:type="dxa"/>
            <w:gridSpan w:val="8"/>
          </w:tcPr>
          <w:p w:rsidR="00E16EE1" w:rsidRPr="00E16EE1" w:rsidRDefault="00E16EE1" w:rsidP="00E16EE1">
            <w:pPr>
              <w:pStyle w:val="ConsPlusNormal"/>
              <w:ind w:firstLine="0"/>
              <w:contextualSpacing/>
              <w:jc w:val="both"/>
              <w:rPr>
                <w:rFonts w:ascii="Times New Roman" w:hAnsi="Times New Roman" w:cs="Times New Roman"/>
                <w:sz w:val="16"/>
                <w:szCs w:val="16"/>
              </w:rPr>
            </w:pPr>
            <w:r w:rsidRPr="00E16EE1">
              <w:rPr>
                <w:rFonts w:ascii="Times New Roman" w:hAnsi="Times New Roman" w:cs="Times New Roman"/>
                <w:sz w:val="16"/>
                <w:szCs w:val="16"/>
              </w:rPr>
              <w:t xml:space="preserve">     6. В соответствии с п. ______ Договора сумма штрафных санкций по Договору рассчитывается, как ____________________________________________ (указывается порядок расчета штрафных санкций).</w:t>
            </w:r>
          </w:p>
          <w:p w:rsidR="00E16EE1" w:rsidRPr="00E16EE1" w:rsidRDefault="00E16EE1" w:rsidP="00E16EE1">
            <w:pPr>
              <w:pStyle w:val="ConsPlusNormal"/>
              <w:ind w:firstLine="0"/>
              <w:contextualSpacing/>
              <w:jc w:val="both"/>
              <w:rPr>
                <w:rFonts w:ascii="Times New Roman" w:hAnsi="Times New Roman" w:cs="Times New Roman"/>
                <w:sz w:val="16"/>
                <w:szCs w:val="16"/>
              </w:rPr>
            </w:pPr>
            <w:r w:rsidRPr="00E16EE1">
              <w:rPr>
                <w:rFonts w:ascii="Times New Roman" w:hAnsi="Times New Roman" w:cs="Times New Roman"/>
                <w:sz w:val="16"/>
                <w:szCs w:val="16"/>
              </w:rPr>
              <w:t>На день подписания настоящего акта общая сумма штрафных санкций составляет: ______________________________.</w:t>
            </w:r>
          </w:p>
          <w:p w:rsidR="00E16EE1" w:rsidRPr="00E16EE1" w:rsidRDefault="00E16EE1" w:rsidP="00E16EE1">
            <w:pPr>
              <w:pStyle w:val="ConsPlusNormal"/>
              <w:ind w:firstLine="0"/>
              <w:contextualSpacing/>
              <w:jc w:val="both"/>
              <w:rPr>
                <w:rFonts w:ascii="Times New Roman" w:hAnsi="Times New Roman" w:cs="Times New Roman"/>
                <w:sz w:val="16"/>
                <w:szCs w:val="16"/>
              </w:rPr>
            </w:pPr>
            <w:r w:rsidRPr="00E16EE1">
              <w:rPr>
                <w:rFonts w:ascii="Times New Roman" w:hAnsi="Times New Roman" w:cs="Times New Roman"/>
                <w:sz w:val="16"/>
                <w:szCs w:val="16"/>
              </w:rPr>
              <w:t xml:space="preserve">Поставщик уведомлен о порядке расчёта сумм штрафных санкций на день их фактической уплаты (п. ______ Договора). </w:t>
            </w:r>
          </w:p>
        </w:tc>
      </w:tr>
      <w:tr w:rsidR="00E16EE1" w:rsidRPr="00E16EE1" w:rsidTr="00E16EE1">
        <w:tc>
          <w:tcPr>
            <w:tcW w:w="5103" w:type="dxa"/>
            <w:gridSpan w:val="8"/>
          </w:tcPr>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7. Итоговая сумма, подлежащая оплате Поставщику с учетом удержания штрафных санкций, рассчитанных на день подписания акта, составляет _________________________________________.</w:t>
            </w:r>
          </w:p>
        </w:tc>
      </w:tr>
      <w:tr w:rsidR="00E16EE1" w:rsidRPr="00E16EE1" w:rsidTr="00E16EE1">
        <w:tc>
          <w:tcPr>
            <w:tcW w:w="5103" w:type="dxa"/>
            <w:gridSpan w:val="8"/>
          </w:tcPr>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8. Результаты работ по Договору:</w:t>
            </w:r>
          </w:p>
          <w:p w:rsidR="00E16EE1" w:rsidRPr="00E16EE1" w:rsidRDefault="00E16EE1" w:rsidP="00E16EE1">
            <w:pPr>
              <w:pStyle w:val="ConsPlusNormal"/>
              <w:ind w:firstLine="0"/>
              <w:rPr>
                <w:rFonts w:ascii="Times New Roman" w:hAnsi="Times New Roman" w:cs="Times New Roman"/>
                <w:sz w:val="16"/>
                <w:szCs w:val="16"/>
              </w:rPr>
            </w:pPr>
            <w:r w:rsidRPr="00E16EE1">
              <w:rPr>
                <w:rFonts w:ascii="Times New Roman" w:hAnsi="Times New Roman" w:cs="Times New Roman"/>
                <w:sz w:val="16"/>
                <w:szCs w:val="16"/>
              </w:rPr>
              <w:t>_____________________________________________________________</w:t>
            </w:r>
          </w:p>
        </w:tc>
      </w:tr>
      <w:tr w:rsidR="00E16EE1" w:rsidRPr="00E16EE1" w:rsidTr="00E16EE1">
        <w:tc>
          <w:tcPr>
            <w:tcW w:w="2268" w:type="dxa"/>
            <w:gridSpan w:val="3"/>
          </w:tcPr>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Принял:</w:t>
            </w:r>
          </w:p>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Заказчик</w:t>
            </w:r>
          </w:p>
        </w:tc>
        <w:tc>
          <w:tcPr>
            <w:tcW w:w="328" w:type="dxa"/>
            <w:gridSpan w:val="2"/>
          </w:tcPr>
          <w:p w:rsidR="00E16EE1" w:rsidRPr="00E16EE1" w:rsidRDefault="00E16EE1" w:rsidP="00E16EE1">
            <w:pPr>
              <w:pStyle w:val="ConsPlusNormal"/>
              <w:ind w:firstLine="0"/>
              <w:jc w:val="both"/>
              <w:rPr>
                <w:rFonts w:ascii="Times New Roman" w:hAnsi="Times New Roman" w:cs="Times New Roman"/>
                <w:sz w:val="16"/>
                <w:szCs w:val="16"/>
              </w:rPr>
            </w:pPr>
          </w:p>
        </w:tc>
        <w:tc>
          <w:tcPr>
            <w:tcW w:w="2507" w:type="dxa"/>
            <w:gridSpan w:val="3"/>
          </w:tcPr>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Передал:</w:t>
            </w:r>
          </w:p>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Поставщик</w:t>
            </w:r>
          </w:p>
        </w:tc>
      </w:tr>
      <w:tr w:rsidR="00E16EE1" w:rsidRPr="00E16EE1" w:rsidTr="00E16EE1">
        <w:tc>
          <w:tcPr>
            <w:tcW w:w="2268" w:type="dxa"/>
            <w:gridSpan w:val="3"/>
          </w:tcPr>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_______________/ _______________</w:t>
            </w:r>
          </w:p>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"___" __________ 20___ г.</w:t>
            </w:r>
          </w:p>
          <w:p w:rsidR="00E16EE1" w:rsidRPr="00E16EE1" w:rsidRDefault="00E16EE1" w:rsidP="00E16EE1">
            <w:pPr>
              <w:pStyle w:val="ConsPlusNormal"/>
              <w:ind w:firstLine="0"/>
              <w:rPr>
                <w:rFonts w:ascii="Times New Roman" w:hAnsi="Times New Roman" w:cs="Times New Roman"/>
                <w:sz w:val="16"/>
                <w:szCs w:val="16"/>
              </w:rPr>
            </w:pPr>
            <w:r w:rsidRPr="00E16EE1">
              <w:rPr>
                <w:rFonts w:ascii="Times New Roman" w:hAnsi="Times New Roman" w:cs="Times New Roman"/>
                <w:sz w:val="16"/>
                <w:szCs w:val="16"/>
              </w:rPr>
              <w:t>М.П.</w:t>
            </w:r>
          </w:p>
        </w:tc>
        <w:tc>
          <w:tcPr>
            <w:tcW w:w="328" w:type="dxa"/>
            <w:gridSpan w:val="2"/>
          </w:tcPr>
          <w:p w:rsidR="00E16EE1" w:rsidRPr="00E16EE1" w:rsidRDefault="00E16EE1" w:rsidP="00E16EE1">
            <w:pPr>
              <w:pStyle w:val="ConsPlusNormal"/>
              <w:ind w:firstLine="0"/>
              <w:jc w:val="both"/>
              <w:rPr>
                <w:rFonts w:ascii="Times New Roman" w:hAnsi="Times New Roman" w:cs="Times New Roman"/>
                <w:sz w:val="16"/>
                <w:szCs w:val="16"/>
              </w:rPr>
            </w:pPr>
          </w:p>
        </w:tc>
        <w:tc>
          <w:tcPr>
            <w:tcW w:w="2507" w:type="dxa"/>
            <w:gridSpan w:val="3"/>
          </w:tcPr>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_______________/ _______________</w:t>
            </w:r>
          </w:p>
          <w:p w:rsidR="00E16EE1" w:rsidRPr="00E16EE1" w:rsidRDefault="00E16EE1" w:rsidP="00E16EE1">
            <w:pPr>
              <w:pStyle w:val="ConsPlusNormal"/>
              <w:ind w:firstLine="0"/>
              <w:jc w:val="both"/>
              <w:rPr>
                <w:rFonts w:ascii="Times New Roman" w:hAnsi="Times New Roman" w:cs="Times New Roman"/>
                <w:sz w:val="16"/>
                <w:szCs w:val="16"/>
              </w:rPr>
            </w:pPr>
            <w:r w:rsidRPr="00E16EE1">
              <w:rPr>
                <w:rFonts w:ascii="Times New Roman" w:hAnsi="Times New Roman" w:cs="Times New Roman"/>
                <w:sz w:val="16"/>
                <w:szCs w:val="16"/>
              </w:rPr>
              <w:t>"___" __________ 20___ г.</w:t>
            </w:r>
          </w:p>
          <w:p w:rsidR="00E16EE1" w:rsidRPr="00E16EE1" w:rsidRDefault="00E16EE1" w:rsidP="00E16EE1">
            <w:pPr>
              <w:pStyle w:val="ConsPlusNormal"/>
              <w:ind w:firstLine="0"/>
              <w:rPr>
                <w:rFonts w:ascii="Times New Roman" w:hAnsi="Times New Roman" w:cs="Times New Roman"/>
                <w:sz w:val="16"/>
                <w:szCs w:val="16"/>
              </w:rPr>
            </w:pPr>
            <w:r w:rsidRPr="00E16EE1">
              <w:rPr>
                <w:rFonts w:ascii="Times New Roman" w:hAnsi="Times New Roman" w:cs="Times New Roman"/>
                <w:sz w:val="16"/>
                <w:szCs w:val="16"/>
              </w:rPr>
              <w:t>М.П.</w:t>
            </w:r>
          </w:p>
        </w:tc>
      </w:tr>
    </w:tbl>
    <w:p w:rsidR="003464E7" w:rsidRPr="000C3383" w:rsidRDefault="003464E7" w:rsidP="000C3383">
      <w:pPr>
        <w:ind w:right="-2"/>
        <w:jc w:val="center"/>
        <w:rPr>
          <w:sz w:val="16"/>
          <w:szCs w:val="16"/>
          <w:lang w:eastAsia="ru-RU"/>
        </w:rPr>
      </w:pPr>
    </w:p>
    <w:p w:rsidR="000C3383" w:rsidRPr="000C3383" w:rsidRDefault="000C3383" w:rsidP="000C3383">
      <w:pPr>
        <w:pStyle w:val="ConsPlusNormal"/>
        <w:jc w:val="right"/>
        <w:outlineLvl w:val="2"/>
        <w:rPr>
          <w:rFonts w:ascii="Times New Roman" w:hAnsi="Times New Roman" w:cs="Times New Roman"/>
          <w:sz w:val="16"/>
          <w:szCs w:val="16"/>
        </w:rPr>
      </w:pPr>
      <w:r w:rsidRPr="000C3383">
        <w:rPr>
          <w:rFonts w:ascii="Times New Roman" w:hAnsi="Times New Roman" w:cs="Times New Roman"/>
          <w:sz w:val="16"/>
          <w:szCs w:val="16"/>
        </w:rPr>
        <w:t>ПРИЛОЖЕНИЕ N 3</w:t>
      </w:r>
    </w:p>
    <w:p w:rsidR="000C3383" w:rsidRPr="000C3383" w:rsidRDefault="000C3383" w:rsidP="000C3383">
      <w:pPr>
        <w:pStyle w:val="ConsPlusNormal"/>
        <w:jc w:val="right"/>
        <w:rPr>
          <w:rFonts w:ascii="Times New Roman" w:hAnsi="Times New Roman" w:cs="Times New Roman"/>
          <w:sz w:val="16"/>
          <w:szCs w:val="16"/>
        </w:rPr>
      </w:pPr>
      <w:r w:rsidRPr="000C3383">
        <w:rPr>
          <w:rFonts w:ascii="Times New Roman" w:hAnsi="Times New Roman" w:cs="Times New Roman"/>
          <w:sz w:val="16"/>
          <w:szCs w:val="16"/>
        </w:rPr>
        <w:t>к Договору</w:t>
      </w:r>
    </w:p>
    <w:p w:rsidR="000C3383" w:rsidRPr="000C3383" w:rsidRDefault="000C3383" w:rsidP="000C3383">
      <w:pPr>
        <w:pStyle w:val="ConsPlusNormal"/>
        <w:jc w:val="right"/>
        <w:rPr>
          <w:rFonts w:ascii="Times New Roman" w:hAnsi="Times New Roman" w:cs="Times New Roman"/>
          <w:sz w:val="16"/>
          <w:szCs w:val="16"/>
        </w:rPr>
      </w:pPr>
      <w:r w:rsidRPr="000C3383">
        <w:rPr>
          <w:rFonts w:ascii="Times New Roman" w:hAnsi="Times New Roman" w:cs="Times New Roman"/>
          <w:sz w:val="16"/>
          <w:szCs w:val="16"/>
        </w:rPr>
        <w:t>от "___" _________ 20__ г. N _____</w:t>
      </w:r>
    </w:p>
    <w:p w:rsidR="000C3383" w:rsidRPr="000C3383" w:rsidRDefault="000C3383" w:rsidP="000C3383">
      <w:pPr>
        <w:pStyle w:val="ConsPlusNormal"/>
        <w:ind w:firstLine="540"/>
        <w:jc w:val="both"/>
        <w:rPr>
          <w:rFonts w:ascii="Times New Roman" w:hAnsi="Times New Roman" w:cs="Times New Roman"/>
          <w:sz w:val="16"/>
          <w:szCs w:val="16"/>
        </w:rPr>
      </w:pPr>
    </w:p>
    <w:p w:rsidR="000C3383" w:rsidRPr="000C3383" w:rsidRDefault="000C3383" w:rsidP="000C3383">
      <w:pPr>
        <w:pStyle w:val="ConsPlusNormal"/>
        <w:jc w:val="center"/>
        <w:rPr>
          <w:rFonts w:ascii="Times New Roman" w:hAnsi="Times New Roman" w:cs="Times New Roman"/>
          <w:sz w:val="16"/>
          <w:szCs w:val="16"/>
        </w:rPr>
      </w:pPr>
      <w:bookmarkStart w:id="285" w:name="P1890"/>
      <w:bookmarkEnd w:id="285"/>
      <w:r w:rsidRPr="000C3383">
        <w:rPr>
          <w:rFonts w:ascii="Times New Roman" w:hAnsi="Times New Roman" w:cs="Times New Roman"/>
          <w:sz w:val="16"/>
          <w:szCs w:val="16"/>
        </w:rPr>
        <w:t>ГРАФИК ПОСТАВКИ ТОВАРОВ</w:t>
      </w:r>
    </w:p>
    <w:p w:rsidR="000C3383" w:rsidRPr="000C3383" w:rsidRDefault="000C3383" w:rsidP="000C3383">
      <w:pPr>
        <w:pStyle w:val="ConsPlusNormal"/>
        <w:ind w:firstLine="540"/>
        <w:jc w:val="both"/>
        <w:rPr>
          <w:rFonts w:ascii="Times New Roman" w:hAnsi="Times New Roman" w:cs="Times New Roman"/>
          <w:sz w:val="16"/>
          <w:szCs w:val="16"/>
        </w:rPr>
      </w:pPr>
    </w:p>
    <w:tbl>
      <w:tblPr>
        <w:tblW w:w="5240" w:type="dxa"/>
        <w:tblLayout w:type="fixed"/>
        <w:tblCellMar>
          <w:top w:w="102" w:type="dxa"/>
          <w:left w:w="62" w:type="dxa"/>
          <w:bottom w:w="102" w:type="dxa"/>
          <w:right w:w="62" w:type="dxa"/>
        </w:tblCellMar>
        <w:tblLook w:val="04A0" w:firstRow="1" w:lastRow="0" w:firstColumn="1" w:lastColumn="0" w:noHBand="0" w:noVBand="1"/>
      </w:tblPr>
      <w:tblGrid>
        <w:gridCol w:w="421"/>
        <w:gridCol w:w="1130"/>
        <w:gridCol w:w="851"/>
        <w:gridCol w:w="925"/>
        <w:gridCol w:w="928"/>
        <w:gridCol w:w="985"/>
      </w:tblGrid>
      <w:tr w:rsidR="000C3383" w:rsidRPr="000C3383" w:rsidTr="000C3383">
        <w:tc>
          <w:tcPr>
            <w:tcW w:w="421"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N п/п</w:t>
            </w:r>
          </w:p>
        </w:tc>
        <w:tc>
          <w:tcPr>
            <w:tcW w:w="1130"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Наименование товара</w:t>
            </w:r>
          </w:p>
        </w:tc>
        <w:tc>
          <w:tcPr>
            <w:tcW w:w="851"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Единица измерения</w:t>
            </w:r>
          </w:p>
        </w:tc>
        <w:tc>
          <w:tcPr>
            <w:tcW w:w="925"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Количество</w:t>
            </w:r>
          </w:p>
        </w:tc>
        <w:tc>
          <w:tcPr>
            <w:tcW w:w="928"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Срок исполнения поставки</w:t>
            </w:r>
          </w:p>
        </w:tc>
        <w:tc>
          <w:tcPr>
            <w:tcW w:w="985"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Примечание</w:t>
            </w:r>
          </w:p>
        </w:tc>
      </w:tr>
      <w:tr w:rsidR="000C3383" w:rsidRPr="000C3383" w:rsidTr="000C3383">
        <w:tc>
          <w:tcPr>
            <w:tcW w:w="421"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c>
          <w:tcPr>
            <w:tcW w:w="1130"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c>
          <w:tcPr>
            <w:tcW w:w="925"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c>
          <w:tcPr>
            <w:tcW w:w="928"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c>
          <w:tcPr>
            <w:tcW w:w="985"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r>
      <w:tr w:rsidR="000C3383" w:rsidRPr="000C3383" w:rsidTr="000C3383">
        <w:tc>
          <w:tcPr>
            <w:tcW w:w="421"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c>
          <w:tcPr>
            <w:tcW w:w="1130"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c>
          <w:tcPr>
            <w:tcW w:w="925"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c>
          <w:tcPr>
            <w:tcW w:w="928"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c>
          <w:tcPr>
            <w:tcW w:w="985"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r>
      <w:tr w:rsidR="000C3383" w:rsidRPr="000C3383" w:rsidTr="000C3383">
        <w:tc>
          <w:tcPr>
            <w:tcW w:w="421"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c>
          <w:tcPr>
            <w:tcW w:w="1130"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c>
          <w:tcPr>
            <w:tcW w:w="925"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c>
          <w:tcPr>
            <w:tcW w:w="928"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c>
          <w:tcPr>
            <w:tcW w:w="985"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r>
      <w:tr w:rsidR="000C3383" w:rsidRPr="000C3383" w:rsidTr="000C3383">
        <w:tc>
          <w:tcPr>
            <w:tcW w:w="421"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c>
          <w:tcPr>
            <w:tcW w:w="1130"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c>
          <w:tcPr>
            <w:tcW w:w="925"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c>
          <w:tcPr>
            <w:tcW w:w="928"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c>
          <w:tcPr>
            <w:tcW w:w="985"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rPr>
                <w:rFonts w:ascii="Times New Roman" w:hAnsi="Times New Roman" w:cs="Times New Roman"/>
                <w:sz w:val="16"/>
                <w:szCs w:val="16"/>
              </w:rPr>
            </w:pPr>
          </w:p>
        </w:tc>
      </w:tr>
    </w:tbl>
    <w:p w:rsidR="000C3383" w:rsidRPr="000C3383" w:rsidRDefault="000C3383" w:rsidP="000C3383">
      <w:pPr>
        <w:pStyle w:val="ConsPlusNormal"/>
        <w:ind w:firstLine="540"/>
        <w:jc w:val="both"/>
        <w:rPr>
          <w:rFonts w:ascii="Times New Roman" w:hAnsi="Times New Roman" w:cs="Times New Roman"/>
          <w:sz w:val="16"/>
          <w:szCs w:val="16"/>
        </w:rPr>
      </w:pPr>
    </w:p>
    <w:tbl>
      <w:tblPr>
        <w:tblW w:w="5245" w:type="dxa"/>
        <w:tblCellMar>
          <w:top w:w="102" w:type="dxa"/>
          <w:left w:w="62" w:type="dxa"/>
          <w:bottom w:w="102" w:type="dxa"/>
          <w:right w:w="62" w:type="dxa"/>
        </w:tblCellMar>
        <w:tblLook w:val="04A0" w:firstRow="1" w:lastRow="0" w:firstColumn="1" w:lastColumn="0" w:noHBand="0" w:noVBand="1"/>
      </w:tblPr>
      <w:tblGrid>
        <w:gridCol w:w="2694"/>
        <w:gridCol w:w="144"/>
        <w:gridCol w:w="2407"/>
      </w:tblGrid>
      <w:tr w:rsidR="000C3383" w:rsidRPr="000C3383" w:rsidTr="000C3383">
        <w:tc>
          <w:tcPr>
            <w:tcW w:w="2694" w:type="dxa"/>
          </w:tcPr>
          <w:p w:rsidR="000C3383" w:rsidRPr="000C3383" w:rsidRDefault="000C3383" w:rsidP="000C3383">
            <w:pPr>
              <w:pStyle w:val="ConsPlusNormal"/>
              <w:jc w:val="both"/>
              <w:rPr>
                <w:rFonts w:ascii="Times New Roman" w:hAnsi="Times New Roman" w:cs="Times New Roman"/>
                <w:sz w:val="16"/>
                <w:szCs w:val="16"/>
              </w:rPr>
            </w:pPr>
            <w:r w:rsidRPr="000C3383">
              <w:rPr>
                <w:rFonts w:ascii="Times New Roman" w:hAnsi="Times New Roman" w:cs="Times New Roman"/>
                <w:sz w:val="16"/>
                <w:szCs w:val="16"/>
              </w:rPr>
              <w:t>Заказчик</w:t>
            </w:r>
          </w:p>
        </w:tc>
        <w:tc>
          <w:tcPr>
            <w:tcW w:w="144" w:type="dxa"/>
          </w:tcPr>
          <w:p w:rsidR="000C3383" w:rsidRPr="000C3383" w:rsidRDefault="000C3383" w:rsidP="000C3383">
            <w:pPr>
              <w:pStyle w:val="ConsPlusNormal"/>
              <w:jc w:val="both"/>
              <w:rPr>
                <w:rFonts w:ascii="Times New Roman" w:hAnsi="Times New Roman" w:cs="Times New Roman"/>
                <w:sz w:val="16"/>
                <w:szCs w:val="16"/>
              </w:rPr>
            </w:pPr>
          </w:p>
        </w:tc>
        <w:tc>
          <w:tcPr>
            <w:tcW w:w="2407" w:type="dxa"/>
          </w:tcPr>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Поставщик</w:t>
            </w:r>
          </w:p>
        </w:tc>
      </w:tr>
      <w:tr w:rsidR="000C3383" w:rsidRPr="000C3383" w:rsidTr="000C3383">
        <w:tc>
          <w:tcPr>
            <w:tcW w:w="2694" w:type="dxa"/>
          </w:tcPr>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lastRenderedPageBreak/>
              <w:t>_______________/ _______________</w:t>
            </w:r>
          </w:p>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"___" __________ 20___ г.</w:t>
            </w:r>
          </w:p>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М.П.</w:t>
            </w:r>
          </w:p>
        </w:tc>
        <w:tc>
          <w:tcPr>
            <w:tcW w:w="144" w:type="dxa"/>
          </w:tcPr>
          <w:p w:rsidR="000C3383" w:rsidRPr="000C3383" w:rsidRDefault="000C3383" w:rsidP="000C3383">
            <w:pPr>
              <w:pStyle w:val="ConsPlusNormal"/>
              <w:jc w:val="both"/>
              <w:rPr>
                <w:rFonts w:ascii="Times New Roman" w:hAnsi="Times New Roman" w:cs="Times New Roman"/>
                <w:sz w:val="16"/>
                <w:szCs w:val="16"/>
              </w:rPr>
            </w:pPr>
          </w:p>
        </w:tc>
        <w:tc>
          <w:tcPr>
            <w:tcW w:w="2407" w:type="dxa"/>
          </w:tcPr>
          <w:p w:rsidR="000C3383" w:rsidRPr="000C3383" w:rsidRDefault="000C3383" w:rsidP="000C3383">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______</w:t>
            </w:r>
            <w:r w:rsidRPr="000C3383">
              <w:rPr>
                <w:rFonts w:ascii="Times New Roman" w:hAnsi="Times New Roman" w:cs="Times New Roman"/>
                <w:sz w:val="16"/>
                <w:szCs w:val="16"/>
              </w:rPr>
              <w:t>____/ _______________</w:t>
            </w:r>
          </w:p>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"___" __________ 20___ г.</w:t>
            </w:r>
          </w:p>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М.П.</w:t>
            </w:r>
          </w:p>
        </w:tc>
      </w:tr>
    </w:tbl>
    <w:p w:rsidR="003464E7" w:rsidRDefault="003464E7" w:rsidP="000C3383">
      <w:pPr>
        <w:ind w:right="-2"/>
        <w:jc w:val="center"/>
        <w:rPr>
          <w:sz w:val="16"/>
          <w:szCs w:val="16"/>
          <w:lang w:eastAsia="ru-RU"/>
        </w:rPr>
      </w:pPr>
    </w:p>
    <w:p w:rsidR="000C3383" w:rsidRPr="000C3383" w:rsidRDefault="000C3383" w:rsidP="000C3383">
      <w:pPr>
        <w:ind w:right="-2"/>
        <w:jc w:val="center"/>
        <w:rPr>
          <w:sz w:val="16"/>
          <w:szCs w:val="16"/>
          <w:lang w:eastAsia="ru-RU"/>
        </w:rPr>
      </w:pPr>
    </w:p>
    <w:p w:rsidR="000C3383" w:rsidRPr="000C3383" w:rsidRDefault="000C3383" w:rsidP="000C3383">
      <w:pPr>
        <w:pStyle w:val="ConsPlusNormal"/>
        <w:jc w:val="right"/>
        <w:outlineLvl w:val="1"/>
        <w:rPr>
          <w:rFonts w:ascii="Times New Roman" w:hAnsi="Times New Roman" w:cs="Times New Roman"/>
          <w:sz w:val="16"/>
          <w:szCs w:val="16"/>
        </w:rPr>
      </w:pPr>
      <w:r w:rsidRPr="000C3383">
        <w:rPr>
          <w:rFonts w:ascii="Times New Roman" w:hAnsi="Times New Roman" w:cs="Times New Roman"/>
          <w:sz w:val="16"/>
          <w:szCs w:val="16"/>
        </w:rPr>
        <w:t>ПРИЛОЖЕНИЕ N 4</w:t>
      </w:r>
    </w:p>
    <w:p w:rsidR="000C3383" w:rsidRPr="000C3383" w:rsidRDefault="000C3383" w:rsidP="000C3383">
      <w:pPr>
        <w:pStyle w:val="ConsPlusNormal"/>
        <w:jc w:val="right"/>
        <w:rPr>
          <w:rFonts w:ascii="Times New Roman" w:hAnsi="Times New Roman" w:cs="Times New Roman"/>
          <w:sz w:val="16"/>
          <w:szCs w:val="16"/>
        </w:rPr>
      </w:pPr>
      <w:r w:rsidRPr="000C3383">
        <w:rPr>
          <w:rFonts w:ascii="Times New Roman" w:hAnsi="Times New Roman" w:cs="Times New Roman"/>
          <w:sz w:val="16"/>
          <w:szCs w:val="16"/>
        </w:rPr>
        <w:t>к Типовому положению</w:t>
      </w:r>
    </w:p>
    <w:p w:rsidR="000C3383" w:rsidRPr="000C3383" w:rsidRDefault="000C3383" w:rsidP="000C3383">
      <w:pPr>
        <w:pStyle w:val="ConsPlusNormal"/>
        <w:jc w:val="right"/>
        <w:rPr>
          <w:rFonts w:ascii="Times New Roman" w:hAnsi="Times New Roman" w:cs="Times New Roman"/>
          <w:sz w:val="16"/>
          <w:szCs w:val="16"/>
        </w:rPr>
      </w:pPr>
      <w:r w:rsidRPr="000C3383">
        <w:rPr>
          <w:rFonts w:ascii="Times New Roman" w:hAnsi="Times New Roman" w:cs="Times New Roman"/>
          <w:sz w:val="16"/>
          <w:szCs w:val="16"/>
        </w:rPr>
        <w:t>о закупке товаров, работ,</w:t>
      </w:r>
    </w:p>
    <w:p w:rsidR="000C3383" w:rsidRPr="000C3383" w:rsidRDefault="000C3383" w:rsidP="000C3383">
      <w:pPr>
        <w:pStyle w:val="ConsPlusNormal"/>
        <w:jc w:val="right"/>
        <w:rPr>
          <w:rFonts w:ascii="Times New Roman" w:hAnsi="Times New Roman" w:cs="Times New Roman"/>
          <w:sz w:val="16"/>
          <w:szCs w:val="16"/>
        </w:rPr>
      </w:pPr>
      <w:r w:rsidRPr="000C3383">
        <w:rPr>
          <w:rFonts w:ascii="Times New Roman" w:hAnsi="Times New Roman" w:cs="Times New Roman"/>
          <w:sz w:val="16"/>
          <w:szCs w:val="16"/>
        </w:rPr>
        <w:t>услуг отдельными видами</w:t>
      </w:r>
    </w:p>
    <w:p w:rsidR="000C3383" w:rsidRPr="000C3383" w:rsidRDefault="000C3383" w:rsidP="000C3383">
      <w:pPr>
        <w:pStyle w:val="ConsPlusNormal"/>
        <w:jc w:val="right"/>
        <w:rPr>
          <w:rFonts w:ascii="Times New Roman" w:hAnsi="Times New Roman" w:cs="Times New Roman"/>
          <w:sz w:val="16"/>
          <w:szCs w:val="16"/>
        </w:rPr>
      </w:pPr>
      <w:r w:rsidRPr="000C3383">
        <w:rPr>
          <w:rFonts w:ascii="Times New Roman" w:hAnsi="Times New Roman" w:cs="Times New Roman"/>
          <w:sz w:val="16"/>
          <w:szCs w:val="16"/>
        </w:rPr>
        <w:t>юридических лиц</w:t>
      </w:r>
    </w:p>
    <w:p w:rsidR="000C3383" w:rsidRPr="000C3383" w:rsidRDefault="000C3383" w:rsidP="000C3383">
      <w:pPr>
        <w:pStyle w:val="ConsPlusNormal"/>
        <w:rPr>
          <w:rFonts w:ascii="Times New Roman" w:hAnsi="Times New Roman" w:cs="Times New Roman"/>
          <w:sz w:val="16"/>
          <w:szCs w:val="16"/>
        </w:rPr>
      </w:pPr>
    </w:p>
    <w:p w:rsidR="000C3383" w:rsidRPr="000C3383" w:rsidRDefault="000C3383" w:rsidP="000C3383">
      <w:pPr>
        <w:pStyle w:val="ConsPlusNormal"/>
        <w:jc w:val="center"/>
        <w:rPr>
          <w:rFonts w:ascii="Times New Roman" w:hAnsi="Times New Roman" w:cs="Times New Roman"/>
          <w:sz w:val="16"/>
          <w:szCs w:val="16"/>
        </w:rPr>
      </w:pPr>
      <w:bookmarkStart w:id="286" w:name="P1947"/>
      <w:bookmarkEnd w:id="286"/>
      <w:r w:rsidRPr="000C3383">
        <w:rPr>
          <w:rFonts w:ascii="Times New Roman" w:hAnsi="Times New Roman" w:cs="Times New Roman"/>
          <w:sz w:val="16"/>
          <w:szCs w:val="16"/>
        </w:rPr>
        <w:t>Типовой договор на выполнение работ</w:t>
      </w:r>
    </w:p>
    <w:p w:rsidR="000C3383" w:rsidRPr="000C3383" w:rsidRDefault="000C3383" w:rsidP="000C3383">
      <w:pPr>
        <w:pStyle w:val="ConsPlusNormal"/>
        <w:ind w:firstLine="540"/>
        <w:jc w:val="both"/>
        <w:rPr>
          <w:rFonts w:ascii="Times New Roman" w:hAnsi="Times New Roman" w:cs="Times New Roman"/>
          <w:sz w:val="16"/>
          <w:szCs w:val="16"/>
        </w:rPr>
      </w:pPr>
    </w:p>
    <w:p w:rsidR="000C3383" w:rsidRPr="000C3383" w:rsidRDefault="000C3383" w:rsidP="000C3383">
      <w:pPr>
        <w:pStyle w:val="ConsPlusNormal"/>
        <w:ind w:firstLine="709"/>
        <w:jc w:val="both"/>
        <w:rPr>
          <w:rFonts w:ascii="Times New Roman" w:hAnsi="Times New Roman" w:cs="Times New Roman"/>
          <w:sz w:val="16"/>
          <w:szCs w:val="16"/>
        </w:rPr>
      </w:pPr>
      <w:bookmarkStart w:id="287" w:name="P1949"/>
      <w:bookmarkEnd w:id="287"/>
      <w:r w:rsidRPr="000C3383">
        <w:rPr>
          <w:rFonts w:ascii="Times New Roman" w:hAnsi="Times New Roman" w:cs="Times New Roman"/>
          <w:sz w:val="16"/>
          <w:szCs w:val="16"/>
        </w:rPr>
        <w:t xml:space="preserve">_________________________, именуем___ в дальнейшем "Заказчик", в лице _________________________, действующ___ на основании _________________________, с одной стороны, и _________________________, именуем___ в дальнейшем "Подрядчик",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215">
        <w:r w:rsidRPr="000C3383">
          <w:rPr>
            <w:rFonts w:ascii="Times New Roman" w:hAnsi="Times New Roman" w:cs="Times New Roman"/>
            <w:sz w:val="16"/>
            <w:szCs w:val="16"/>
          </w:rPr>
          <w:t>закона</w:t>
        </w:r>
      </w:hyperlink>
      <w:r w:rsidRPr="000C3383">
        <w:rPr>
          <w:rFonts w:ascii="Times New Roman" w:hAnsi="Times New Roman" w:cs="Times New Roman"/>
          <w:sz w:val="16"/>
          <w:szCs w:val="16"/>
        </w:rPr>
        <w:t xml:space="preserve"> от 18.07.2011 N 223-ФЗ "О закупках товаров, работ, услуг отдельными видами юридических лиц" (далее - Закон N 223-ФЗ), при способе определения подрядчика _________________________ (протокол __________ N ______ от ____________) заключили настоящий договор (далее - Договор) о нижеследующем:</w:t>
      </w:r>
    </w:p>
    <w:p w:rsidR="000C3383" w:rsidRPr="000C3383" w:rsidRDefault="000C3383" w:rsidP="000C3383">
      <w:pPr>
        <w:pStyle w:val="ConsPlusNormal"/>
        <w:ind w:firstLine="709"/>
        <w:jc w:val="center"/>
        <w:outlineLvl w:val="2"/>
        <w:rPr>
          <w:rFonts w:ascii="Times New Roman" w:hAnsi="Times New Roman" w:cs="Times New Roman"/>
          <w:sz w:val="16"/>
          <w:szCs w:val="16"/>
        </w:rPr>
      </w:pPr>
      <w:r w:rsidRPr="000C3383">
        <w:rPr>
          <w:rFonts w:ascii="Times New Roman" w:hAnsi="Times New Roman" w:cs="Times New Roman"/>
          <w:sz w:val="16"/>
          <w:szCs w:val="16"/>
        </w:rPr>
        <w:t>1. Предмет Договора</w:t>
      </w:r>
    </w:p>
    <w:p w:rsidR="000C3383" w:rsidRPr="000C3383" w:rsidRDefault="000C3383" w:rsidP="000C3383">
      <w:pPr>
        <w:pStyle w:val="ConsPlusNormal"/>
        <w:ind w:firstLine="709"/>
        <w:jc w:val="both"/>
        <w:rPr>
          <w:rFonts w:ascii="Times New Roman" w:hAnsi="Times New Roman" w:cs="Times New Roman"/>
          <w:sz w:val="16"/>
          <w:szCs w:val="16"/>
        </w:rPr>
      </w:pPr>
      <w:bookmarkStart w:id="288" w:name="P1953"/>
      <w:bookmarkEnd w:id="288"/>
      <w:r w:rsidRPr="000C3383">
        <w:rPr>
          <w:rFonts w:ascii="Times New Roman" w:hAnsi="Times New Roman" w:cs="Times New Roman"/>
          <w:sz w:val="16"/>
          <w:szCs w:val="16"/>
        </w:rPr>
        <w:t>1.1. Предметом Договора является выполнение по заданию Заказчика работ по _________________________ в соответствии с Описанием предмета закупки (</w:t>
      </w:r>
      <w:hyperlink w:anchor="P2186">
        <w:r w:rsidRPr="000C3383">
          <w:rPr>
            <w:rFonts w:ascii="Times New Roman" w:hAnsi="Times New Roman" w:cs="Times New Roman"/>
            <w:sz w:val="16"/>
            <w:szCs w:val="16"/>
          </w:rPr>
          <w:t>приложение N 1</w:t>
        </w:r>
      </w:hyperlink>
      <w:r w:rsidRPr="000C3383">
        <w:rPr>
          <w:rFonts w:ascii="Times New Roman" w:hAnsi="Times New Roman" w:cs="Times New Roman"/>
          <w:sz w:val="16"/>
          <w:szCs w:val="16"/>
        </w:rPr>
        <w:t xml:space="preserve"> к Договору) и на условиях, предусмотренных Договором.</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0C3383" w:rsidRPr="000C3383" w:rsidRDefault="000C3383" w:rsidP="000C3383">
      <w:pPr>
        <w:pStyle w:val="ConsPlusNormal"/>
        <w:ind w:firstLine="709"/>
        <w:jc w:val="center"/>
        <w:outlineLvl w:val="2"/>
        <w:rPr>
          <w:rFonts w:ascii="Times New Roman" w:hAnsi="Times New Roman" w:cs="Times New Roman"/>
          <w:sz w:val="16"/>
          <w:szCs w:val="16"/>
        </w:rPr>
      </w:pPr>
      <w:r w:rsidRPr="000C3383">
        <w:rPr>
          <w:rFonts w:ascii="Times New Roman" w:hAnsi="Times New Roman" w:cs="Times New Roman"/>
          <w:sz w:val="16"/>
          <w:szCs w:val="16"/>
        </w:rPr>
        <w:t>2. Цена Договора и порядок расчетов</w:t>
      </w:r>
    </w:p>
    <w:p w:rsidR="000C3383" w:rsidRPr="000C3383" w:rsidRDefault="000C3383" w:rsidP="000C3383">
      <w:pPr>
        <w:pStyle w:val="ConsPlusNormal"/>
        <w:ind w:firstLine="709"/>
        <w:jc w:val="both"/>
        <w:rPr>
          <w:rFonts w:ascii="Times New Roman" w:hAnsi="Times New Roman" w:cs="Times New Roman"/>
          <w:sz w:val="16"/>
          <w:szCs w:val="16"/>
        </w:rPr>
      </w:pPr>
      <w:bookmarkStart w:id="289" w:name="P1958"/>
      <w:bookmarkEnd w:id="289"/>
      <w:r w:rsidRPr="000C3383">
        <w:rPr>
          <w:rFonts w:ascii="Times New Roman" w:hAnsi="Times New Roman" w:cs="Times New Roman"/>
          <w:sz w:val="16"/>
          <w:szCs w:val="16"/>
        </w:rPr>
        <w:t>2.1. Цена Договора составляет _______________________ (_______) рублей,</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без НДС:</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НДС не предусмотрен на основании _____________________________________.</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с НДС:</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в том числе НДС - _____% (_____ процентов), ________ (____) рублей (далее - цена 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C3383" w:rsidRPr="000C3383" w:rsidRDefault="000C3383" w:rsidP="000C3383">
      <w:pPr>
        <w:pStyle w:val="ConsPlusNormal"/>
        <w:ind w:firstLine="709"/>
        <w:jc w:val="both"/>
        <w:rPr>
          <w:rFonts w:ascii="Times New Roman" w:hAnsi="Times New Roman" w:cs="Times New Roman"/>
          <w:sz w:val="16"/>
          <w:szCs w:val="16"/>
        </w:rPr>
      </w:pPr>
      <w:bookmarkStart w:id="290" w:name="P1964"/>
      <w:bookmarkEnd w:id="290"/>
      <w:r w:rsidRPr="000C3383">
        <w:rPr>
          <w:rFonts w:ascii="Times New Roman" w:hAnsi="Times New Roman" w:cs="Times New Roman"/>
          <w:sz w:val="16"/>
          <w:szCs w:val="16"/>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 xml:space="preserve">2.3. Подрядчик проинформирован, что в соответствии с </w:t>
      </w:r>
      <w:hyperlink r:id="rId216">
        <w:r w:rsidRPr="000C3383">
          <w:rPr>
            <w:rFonts w:ascii="Times New Roman" w:hAnsi="Times New Roman" w:cs="Times New Roman"/>
            <w:sz w:val="16"/>
            <w:szCs w:val="16"/>
          </w:rPr>
          <w:t>распоряжением</w:t>
        </w:r>
      </w:hyperlink>
      <w:r w:rsidRPr="000C3383">
        <w:rPr>
          <w:rFonts w:ascii="Times New Roman" w:hAnsi="Times New Roman" w:cs="Times New Roman"/>
          <w:sz w:val="16"/>
          <w:szCs w:val="16"/>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Вариант I. Оплата единовременным платежом:</w:t>
      </w:r>
    </w:p>
    <w:p w:rsidR="000C3383" w:rsidRPr="000C3383" w:rsidRDefault="000C3383" w:rsidP="000C3383">
      <w:pPr>
        <w:pStyle w:val="ConsPlusNormal"/>
        <w:ind w:firstLine="709"/>
        <w:jc w:val="both"/>
        <w:rPr>
          <w:rFonts w:ascii="Times New Roman" w:hAnsi="Times New Roman" w:cs="Times New Roman"/>
          <w:sz w:val="16"/>
          <w:szCs w:val="16"/>
        </w:rPr>
      </w:pPr>
      <w:bookmarkStart w:id="291" w:name="P1967"/>
      <w:bookmarkEnd w:id="291"/>
      <w:r w:rsidRPr="000C3383">
        <w:rPr>
          <w:rFonts w:ascii="Times New Roman" w:hAnsi="Times New Roman" w:cs="Times New Roman"/>
          <w:sz w:val="16"/>
          <w:szCs w:val="16"/>
        </w:rPr>
        <w:t xml:space="preserve">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w:t>
      </w:r>
      <w:hyperlink w:anchor="P2212">
        <w:r w:rsidRPr="000C3383">
          <w:rPr>
            <w:rFonts w:ascii="Times New Roman" w:hAnsi="Times New Roman" w:cs="Times New Roman"/>
            <w:sz w:val="16"/>
            <w:szCs w:val="16"/>
          </w:rPr>
          <w:t>акта</w:t>
        </w:r>
      </w:hyperlink>
      <w:r w:rsidRPr="000C3383">
        <w:rPr>
          <w:rFonts w:ascii="Times New Roman" w:hAnsi="Times New Roman" w:cs="Times New Roman"/>
          <w:sz w:val="16"/>
          <w:szCs w:val="16"/>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Вариант II. Оплата по этапам:</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 xml:space="preserve">2.4.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212">
        <w:r w:rsidRPr="000C3383">
          <w:rPr>
            <w:rFonts w:ascii="Times New Roman" w:hAnsi="Times New Roman" w:cs="Times New Roman"/>
            <w:sz w:val="16"/>
            <w:szCs w:val="16"/>
          </w:rPr>
          <w:t>акта</w:t>
        </w:r>
      </w:hyperlink>
      <w:r w:rsidRPr="000C3383">
        <w:rPr>
          <w:rFonts w:ascii="Times New Roman" w:hAnsi="Times New Roman" w:cs="Times New Roman"/>
          <w:sz w:val="16"/>
          <w:szCs w:val="16"/>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2.5.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Вариант I. При осуществлении закупок (кроме закупок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2.6. По предложению Заказчика предусмотренный Договором объем Работ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Вариант II.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объема и (или) видов выполняемых работ.</w:t>
      </w:r>
    </w:p>
    <w:p w:rsidR="000C3383" w:rsidRPr="000C3383" w:rsidRDefault="000C3383" w:rsidP="000C3383">
      <w:pPr>
        <w:pStyle w:val="ConsPlusNormal"/>
        <w:ind w:firstLine="709"/>
        <w:jc w:val="center"/>
        <w:outlineLvl w:val="2"/>
        <w:rPr>
          <w:rFonts w:ascii="Times New Roman" w:hAnsi="Times New Roman" w:cs="Times New Roman"/>
          <w:sz w:val="16"/>
          <w:szCs w:val="16"/>
        </w:rPr>
      </w:pPr>
      <w:r w:rsidRPr="000C3383">
        <w:rPr>
          <w:rFonts w:ascii="Times New Roman" w:hAnsi="Times New Roman" w:cs="Times New Roman"/>
          <w:sz w:val="16"/>
          <w:szCs w:val="16"/>
        </w:rPr>
        <w:t>3. Порядок выполнения Работ</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3.1. Подрядчик выполняет Работы в соответствии с Описанием предмета закупки.</w:t>
      </w:r>
    </w:p>
    <w:p w:rsidR="000C3383" w:rsidRPr="000C3383" w:rsidRDefault="000C3383" w:rsidP="000C3383">
      <w:pPr>
        <w:pStyle w:val="ConsPlusNormal"/>
        <w:ind w:firstLine="709"/>
        <w:jc w:val="both"/>
        <w:rPr>
          <w:rFonts w:ascii="Times New Roman" w:hAnsi="Times New Roman" w:cs="Times New Roman"/>
          <w:sz w:val="16"/>
          <w:szCs w:val="16"/>
        </w:rPr>
      </w:pPr>
      <w:bookmarkStart w:id="292" w:name="P1981"/>
      <w:bookmarkEnd w:id="292"/>
      <w:r w:rsidRPr="000C3383">
        <w:rPr>
          <w:rFonts w:ascii="Times New Roman" w:hAnsi="Times New Roman" w:cs="Times New Roman"/>
          <w:sz w:val="16"/>
          <w:szCs w:val="16"/>
        </w:rPr>
        <w:t>3.2. Место выполнения Работ: __________________________________________</w:t>
      </w:r>
    </w:p>
    <w:p w:rsidR="000C3383" w:rsidRPr="000C3383" w:rsidRDefault="000C3383" w:rsidP="000C3383">
      <w:pPr>
        <w:pStyle w:val="ConsPlusNormal"/>
        <w:ind w:firstLine="709"/>
        <w:jc w:val="both"/>
        <w:rPr>
          <w:rFonts w:ascii="Times New Roman" w:hAnsi="Times New Roman" w:cs="Times New Roman"/>
          <w:sz w:val="16"/>
          <w:szCs w:val="16"/>
        </w:rPr>
      </w:pPr>
      <w:bookmarkStart w:id="293" w:name="P1982"/>
      <w:bookmarkEnd w:id="293"/>
      <w:r w:rsidRPr="000C3383">
        <w:rPr>
          <w:rFonts w:ascii="Times New Roman" w:hAnsi="Times New Roman" w:cs="Times New Roman"/>
          <w:sz w:val="16"/>
          <w:szCs w:val="16"/>
        </w:rPr>
        <w:t>3.3. Срок выполнения Работ Подрядчиком по Договору в полном объеме: ________________________________________________</w:t>
      </w:r>
    </w:p>
    <w:p w:rsidR="000C3383" w:rsidRPr="000C3383" w:rsidRDefault="000C3383" w:rsidP="000C3383">
      <w:pPr>
        <w:pStyle w:val="ConsPlusNormal"/>
        <w:ind w:firstLine="709"/>
        <w:jc w:val="both"/>
        <w:rPr>
          <w:rFonts w:ascii="Times New Roman" w:hAnsi="Times New Roman" w:cs="Times New Roman"/>
          <w:sz w:val="16"/>
          <w:szCs w:val="16"/>
        </w:rPr>
      </w:pPr>
      <w:bookmarkStart w:id="294" w:name="P1983"/>
      <w:bookmarkEnd w:id="294"/>
      <w:r w:rsidRPr="000C3383">
        <w:rPr>
          <w:rFonts w:ascii="Times New Roman" w:hAnsi="Times New Roman" w:cs="Times New Roman"/>
          <w:sz w:val="16"/>
          <w:szCs w:val="16"/>
        </w:rPr>
        <w:t xml:space="preserve">3.4. Сроки выполнения Работ по этапам (отчетным периодам) отражены в </w:t>
      </w:r>
      <w:hyperlink w:anchor="P2276">
        <w:r w:rsidRPr="000C3383">
          <w:rPr>
            <w:rFonts w:ascii="Times New Roman" w:hAnsi="Times New Roman" w:cs="Times New Roman"/>
            <w:sz w:val="16"/>
            <w:szCs w:val="16"/>
          </w:rPr>
          <w:t>Графике</w:t>
        </w:r>
      </w:hyperlink>
      <w:r w:rsidRPr="000C3383">
        <w:rPr>
          <w:rFonts w:ascii="Times New Roman" w:hAnsi="Times New Roman" w:cs="Times New Roman"/>
          <w:sz w:val="16"/>
          <w:szCs w:val="16"/>
        </w:rPr>
        <w:t xml:space="preserve"> выполнения работ (приложение N 3 к Договору).</w:t>
      </w:r>
    </w:p>
    <w:p w:rsidR="000C3383" w:rsidRPr="000C3383" w:rsidRDefault="000C3383" w:rsidP="000C3383">
      <w:pPr>
        <w:pStyle w:val="ConsPlusNormal"/>
        <w:ind w:firstLine="709"/>
        <w:jc w:val="center"/>
        <w:outlineLvl w:val="2"/>
        <w:rPr>
          <w:rFonts w:ascii="Times New Roman" w:hAnsi="Times New Roman" w:cs="Times New Roman"/>
          <w:sz w:val="16"/>
          <w:szCs w:val="16"/>
        </w:rPr>
      </w:pPr>
      <w:r w:rsidRPr="000C3383">
        <w:rPr>
          <w:rFonts w:ascii="Times New Roman" w:hAnsi="Times New Roman" w:cs="Times New Roman"/>
          <w:sz w:val="16"/>
          <w:szCs w:val="16"/>
        </w:rPr>
        <w:t>4. Порядок сдачи и приемки выполненных Работ</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 в соответствии с Графиком выполнения работ).</w:t>
      </w:r>
    </w:p>
    <w:p w:rsidR="000C3383" w:rsidRPr="000C3383" w:rsidRDefault="000C3383" w:rsidP="000C3383">
      <w:pPr>
        <w:pStyle w:val="ConsPlusNormal"/>
        <w:ind w:firstLine="709"/>
        <w:jc w:val="both"/>
        <w:rPr>
          <w:rFonts w:ascii="Times New Roman" w:hAnsi="Times New Roman" w:cs="Times New Roman"/>
          <w:sz w:val="16"/>
          <w:szCs w:val="16"/>
        </w:rPr>
      </w:pPr>
      <w:bookmarkStart w:id="295" w:name="P1988"/>
      <w:bookmarkEnd w:id="295"/>
      <w:r w:rsidRPr="000C3383">
        <w:rPr>
          <w:rFonts w:ascii="Times New Roman" w:hAnsi="Times New Roman" w:cs="Times New Roman"/>
          <w:sz w:val="16"/>
          <w:szCs w:val="16"/>
        </w:rPr>
        <w:t>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Подрядчиком при выполнении Работ, и иные необходимые документы).</w:t>
      </w:r>
    </w:p>
    <w:p w:rsidR="000C3383" w:rsidRPr="000C3383" w:rsidRDefault="000C3383" w:rsidP="000C3383">
      <w:pPr>
        <w:pStyle w:val="ConsPlusNormal"/>
        <w:ind w:firstLine="709"/>
        <w:jc w:val="both"/>
        <w:rPr>
          <w:rFonts w:ascii="Times New Roman" w:hAnsi="Times New Roman" w:cs="Times New Roman"/>
          <w:sz w:val="16"/>
          <w:szCs w:val="16"/>
        </w:rPr>
      </w:pPr>
      <w:bookmarkStart w:id="296" w:name="P1989"/>
      <w:bookmarkEnd w:id="296"/>
      <w:r w:rsidRPr="000C3383">
        <w:rPr>
          <w:rFonts w:ascii="Times New Roman" w:hAnsi="Times New Roman" w:cs="Times New Roman"/>
          <w:sz w:val="16"/>
          <w:szCs w:val="16"/>
        </w:rPr>
        <w:t xml:space="preserve">4.3. Не позднее ________ (____) рабочих дней после получения от Подрядчика документов, указанных в </w:t>
      </w:r>
      <w:hyperlink w:anchor="P1988">
        <w:r w:rsidRPr="000C3383">
          <w:rPr>
            <w:rFonts w:ascii="Times New Roman" w:hAnsi="Times New Roman" w:cs="Times New Roman"/>
            <w:sz w:val="16"/>
            <w:szCs w:val="16"/>
          </w:rPr>
          <w:t>п. 4.2</w:t>
        </w:r>
      </w:hyperlink>
      <w:r w:rsidRPr="000C3383">
        <w:rPr>
          <w:rFonts w:ascii="Times New Roman" w:hAnsi="Times New Roman" w:cs="Times New Roman"/>
          <w:sz w:val="16"/>
          <w:szCs w:val="16"/>
        </w:rPr>
        <w:t xml:space="preserve">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Для проверки представленных Подрядчиком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0C3383" w:rsidRPr="000C3383" w:rsidRDefault="000C3383" w:rsidP="000C3383">
      <w:pPr>
        <w:pStyle w:val="ConsPlusNormal"/>
        <w:ind w:firstLine="709"/>
        <w:jc w:val="both"/>
        <w:rPr>
          <w:rFonts w:ascii="Times New Roman" w:hAnsi="Times New Roman" w:cs="Times New Roman"/>
          <w:sz w:val="16"/>
          <w:szCs w:val="16"/>
        </w:rPr>
      </w:pPr>
      <w:bookmarkStart w:id="297" w:name="P1991"/>
      <w:bookmarkEnd w:id="297"/>
      <w:r w:rsidRPr="000C3383">
        <w:rPr>
          <w:rFonts w:ascii="Times New Roman" w:hAnsi="Times New Roman" w:cs="Times New Roman"/>
          <w:sz w:val="16"/>
          <w:szCs w:val="16"/>
        </w:rPr>
        <w:t xml:space="preserve">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w:t>
      </w:r>
      <w:hyperlink w:anchor="P2152">
        <w:r w:rsidRPr="000C3383">
          <w:rPr>
            <w:rFonts w:ascii="Times New Roman" w:hAnsi="Times New Roman" w:cs="Times New Roman"/>
            <w:sz w:val="16"/>
            <w:szCs w:val="16"/>
          </w:rPr>
          <w:t>п. 11.1</w:t>
        </w:r>
      </w:hyperlink>
      <w:r w:rsidRPr="000C3383">
        <w:rPr>
          <w:rFonts w:ascii="Times New Roman" w:hAnsi="Times New Roman" w:cs="Times New Roman"/>
          <w:sz w:val="16"/>
          <w:szCs w:val="16"/>
        </w:rPr>
        <w:t xml:space="preserve"> настоящего 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lastRenderedPageBreak/>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о приемке выполненных Работ Заказчик подписывает в течение ________ (____) рабочих дней после устранения Подрядчиком указанных недостатков.</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p>
    <w:p w:rsidR="000C3383" w:rsidRPr="000C3383" w:rsidRDefault="000C3383" w:rsidP="000C3383">
      <w:pPr>
        <w:pStyle w:val="ConsPlusNormal"/>
        <w:ind w:firstLine="709"/>
        <w:jc w:val="center"/>
        <w:outlineLvl w:val="2"/>
        <w:rPr>
          <w:rFonts w:ascii="Times New Roman" w:hAnsi="Times New Roman" w:cs="Times New Roman"/>
          <w:sz w:val="16"/>
          <w:szCs w:val="16"/>
        </w:rPr>
      </w:pPr>
      <w:r w:rsidRPr="000C3383">
        <w:rPr>
          <w:rFonts w:ascii="Times New Roman" w:hAnsi="Times New Roman" w:cs="Times New Roman"/>
          <w:sz w:val="16"/>
          <w:szCs w:val="16"/>
        </w:rPr>
        <w:t>5. Права и обязанности Сторон</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5.1. Заказчик вправе:</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 xml:space="preserve">5.1.2. Требовать от Подрядчика представления надлежащим образом оформленных документов, указанных в </w:t>
      </w:r>
      <w:hyperlink w:anchor="P1988">
        <w:r w:rsidRPr="000C3383">
          <w:rPr>
            <w:rFonts w:ascii="Times New Roman" w:hAnsi="Times New Roman" w:cs="Times New Roman"/>
            <w:sz w:val="16"/>
            <w:szCs w:val="16"/>
          </w:rPr>
          <w:t>п. 4.2</w:t>
        </w:r>
      </w:hyperlink>
      <w:r w:rsidRPr="000C3383">
        <w:rPr>
          <w:rFonts w:ascii="Times New Roman" w:hAnsi="Times New Roman" w:cs="Times New Roman"/>
          <w:sz w:val="16"/>
          <w:szCs w:val="16"/>
        </w:rPr>
        <w:t xml:space="preserve"> 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5.1.4. Запрашивать у Подрядчика информацию о ходе выполняемых Работ.</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5.1.7. Отказаться в любое время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5.1.8. Принять решение об одностороннем отказе от исполнения Договора в соответствии с гражданским законодательством Российской Федерации.</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5.1.9. По соглашению с Подрядчиком изменить существенные условия Договора в случаях, установленных Договором.</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 xml:space="preserve">5.1.10. Провести экспертизу для проверки представленных Подрядчиком результатов выполненных Работ, предусмотренных Договором в соответствии с </w:t>
      </w:r>
      <w:hyperlink w:anchor="P1989">
        <w:r w:rsidRPr="000C3383">
          <w:rPr>
            <w:rFonts w:ascii="Times New Roman" w:hAnsi="Times New Roman" w:cs="Times New Roman"/>
            <w:sz w:val="16"/>
            <w:szCs w:val="16"/>
          </w:rPr>
          <w:t>п. 4.3</w:t>
        </w:r>
      </w:hyperlink>
      <w:r w:rsidRPr="000C3383">
        <w:rPr>
          <w:rFonts w:ascii="Times New Roman" w:hAnsi="Times New Roman" w:cs="Times New Roman"/>
          <w:sz w:val="16"/>
          <w:szCs w:val="16"/>
        </w:rPr>
        <w:t xml:space="preserve"> 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5.1.11. Пользоваться иными правами, установленными Договором и законодательством Российской Федерации.</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5.2. Заказчик обязан:</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0C3383" w:rsidRPr="000C3383" w:rsidRDefault="000C3383" w:rsidP="000C3383">
      <w:pPr>
        <w:pStyle w:val="ConsPlusNormal"/>
        <w:ind w:firstLine="709"/>
        <w:jc w:val="both"/>
        <w:rPr>
          <w:rFonts w:ascii="Times New Roman" w:hAnsi="Times New Roman" w:cs="Times New Roman"/>
          <w:sz w:val="16"/>
          <w:szCs w:val="16"/>
        </w:rPr>
      </w:pPr>
      <w:bookmarkStart w:id="298" w:name="P2013"/>
      <w:bookmarkEnd w:id="298"/>
      <w:r w:rsidRPr="000C3383">
        <w:rPr>
          <w:rFonts w:ascii="Times New Roman" w:hAnsi="Times New Roman" w:cs="Times New Roman"/>
          <w:sz w:val="16"/>
          <w:szCs w:val="16"/>
        </w:rPr>
        <w:t xml:space="preserve">5.2.3. При получении от Подрядчика уведомления о приостановлении выполнения Работ в случае, указанном в </w:t>
      </w:r>
      <w:hyperlink w:anchor="P2038">
        <w:r w:rsidRPr="000C3383">
          <w:rPr>
            <w:rFonts w:ascii="Times New Roman" w:hAnsi="Times New Roman" w:cs="Times New Roman"/>
            <w:sz w:val="16"/>
            <w:szCs w:val="16"/>
          </w:rPr>
          <w:t>пункте 5.4.6</w:t>
        </w:r>
      </w:hyperlink>
      <w:r w:rsidRPr="000C3383">
        <w:rPr>
          <w:rFonts w:ascii="Times New Roman" w:hAnsi="Times New Roman" w:cs="Times New Roman"/>
          <w:sz w:val="16"/>
          <w:szCs w:val="16"/>
        </w:rPr>
        <w:t xml:space="preserve"> Договора, в течение 3 (трех) рабочих дней рассмотреть вопрос о целесообразности и порядке продолжения выполнения Работ.</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5.2.4. Не позднее ________ (____)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5.2.5. При неоплате Подрядчиком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 xml:space="preserve">5.2.6. В течение ________ (____) рабочих дней с даты фактического исполнения обязательств Подрядчиком принять необходимые меры по взысканию неустойки (штрафа, пени) за весь </w:t>
      </w:r>
      <w:r w:rsidRPr="000C3383">
        <w:rPr>
          <w:rFonts w:ascii="Times New Roman" w:hAnsi="Times New Roman" w:cs="Times New Roman"/>
          <w:sz w:val="16"/>
          <w:szCs w:val="16"/>
        </w:rPr>
        <w:t>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5.2.9.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5.2.10. Исполнять иные обязанности, предусмотренные законодательством Российской Федерации и условиями 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5.3. Подрядчик вправе:</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 xml:space="preserve">5.3.1. Требовать своевременного подписания Заказчиком акта о приемке выполненных работ по Договору на основании представленных Подрядчиком документов, указанных в </w:t>
      </w:r>
      <w:hyperlink w:anchor="P1988">
        <w:r w:rsidRPr="000C3383">
          <w:rPr>
            <w:rFonts w:ascii="Times New Roman" w:hAnsi="Times New Roman" w:cs="Times New Roman"/>
            <w:sz w:val="16"/>
            <w:szCs w:val="16"/>
          </w:rPr>
          <w:t>п. 4.2</w:t>
        </w:r>
      </w:hyperlink>
      <w:r w:rsidRPr="000C3383">
        <w:rPr>
          <w:rFonts w:ascii="Times New Roman" w:hAnsi="Times New Roman" w:cs="Times New Roman"/>
          <w:sz w:val="16"/>
          <w:szCs w:val="16"/>
        </w:rPr>
        <w:t xml:space="preserve"> Договора, и при условии истечения срока, указанного в </w:t>
      </w:r>
      <w:hyperlink w:anchor="P1989">
        <w:r w:rsidRPr="000C3383">
          <w:rPr>
            <w:rFonts w:ascii="Times New Roman" w:hAnsi="Times New Roman" w:cs="Times New Roman"/>
            <w:sz w:val="16"/>
            <w:szCs w:val="16"/>
          </w:rPr>
          <w:t>п. 4.3</w:t>
        </w:r>
      </w:hyperlink>
      <w:r w:rsidRPr="000C3383">
        <w:rPr>
          <w:rFonts w:ascii="Times New Roman" w:hAnsi="Times New Roman" w:cs="Times New Roman"/>
          <w:sz w:val="16"/>
          <w:szCs w:val="16"/>
        </w:rPr>
        <w:t xml:space="preserve"> 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5.3.2. Требовать своевременной оплаты выполненных Работ в соответствии с условиями 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5.3.4. Запрашивать у Заказчика разъяснения и уточнения относительно выполнения Работ в рамках 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5.3.5. Получать от Заказчика содействие при выполнении Работ в соответствии с условиями 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5.3.6. Досрочно исполнить обязательства по Договору с согласия Заказчика.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5.3.7. Принять решение об одностороннем отказе от исполнения Договора в соответствии с законодательством Российской Федерации.</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5.3.8. Пользоваться иными правами, установленными Договором и законодательством Российской Федерации.</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5.4. Подрядчик обязан:</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988">
        <w:r w:rsidRPr="000C3383">
          <w:rPr>
            <w:rFonts w:ascii="Times New Roman" w:hAnsi="Times New Roman" w:cs="Times New Roman"/>
            <w:sz w:val="16"/>
            <w:szCs w:val="16"/>
          </w:rPr>
          <w:t>п. 4.2</w:t>
        </w:r>
      </w:hyperlink>
      <w:r w:rsidRPr="000C3383">
        <w:rPr>
          <w:rFonts w:ascii="Times New Roman" w:hAnsi="Times New Roman" w:cs="Times New Roman"/>
          <w:sz w:val="16"/>
          <w:szCs w:val="16"/>
        </w:rPr>
        <w:t xml:space="preserve"> Договора, по итогам исполнения 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5.4.4. Обеспечить устранение недостатков, выявленных при приемке Заказчиком Работ и в течение гарантийного срока, за свой счет.</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5.4.5. Предоставить обеспечение исполнения Договора в случаях, установленных Договором.</w:t>
      </w:r>
    </w:p>
    <w:p w:rsidR="000C3383" w:rsidRPr="000C3383" w:rsidRDefault="000C3383" w:rsidP="000C3383">
      <w:pPr>
        <w:pStyle w:val="ConsPlusNormal"/>
        <w:ind w:firstLine="709"/>
        <w:jc w:val="both"/>
        <w:rPr>
          <w:rFonts w:ascii="Times New Roman" w:hAnsi="Times New Roman" w:cs="Times New Roman"/>
          <w:sz w:val="16"/>
          <w:szCs w:val="16"/>
        </w:rPr>
      </w:pPr>
      <w:bookmarkStart w:id="299" w:name="P2038"/>
      <w:bookmarkEnd w:id="299"/>
      <w:r w:rsidRPr="000C3383">
        <w:rPr>
          <w:rFonts w:ascii="Times New Roman" w:hAnsi="Times New Roman" w:cs="Times New Roman"/>
          <w:sz w:val="16"/>
          <w:szCs w:val="16"/>
        </w:rP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 xml:space="preserve">5.4.7. В течение 1 (одного) рабочего дня информировать Заказчика о невозможности выполнить Работы в надлежащем объеме, в </w:t>
      </w:r>
      <w:r w:rsidRPr="000C3383">
        <w:rPr>
          <w:rFonts w:ascii="Times New Roman" w:hAnsi="Times New Roman" w:cs="Times New Roman"/>
          <w:sz w:val="16"/>
          <w:szCs w:val="16"/>
        </w:rPr>
        <w:lastRenderedPageBreak/>
        <w:t>предусмотренные Договором сроки, надлежащего качества.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_____ рабочих дней со дня получения соответствующего требования.</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5.4.10.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5.4.11. Исполнять иные обязанности, предусмотренные законодательством Российской Федерации и Договором.</w:t>
      </w:r>
    </w:p>
    <w:p w:rsidR="000C3383" w:rsidRPr="000C3383" w:rsidRDefault="000C3383" w:rsidP="000C3383">
      <w:pPr>
        <w:pStyle w:val="ConsPlusNormal"/>
        <w:ind w:firstLine="709"/>
        <w:jc w:val="center"/>
        <w:outlineLvl w:val="2"/>
        <w:rPr>
          <w:rFonts w:ascii="Times New Roman" w:hAnsi="Times New Roman" w:cs="Times New Roman"/>
          <w:sz w:val="16"/>
          <w:szCs w:val="16"/>
        </w:rPr>
      </w:pPr>
      <w:r w:rsidRPr="000C3383">
        <w:rPr>
          <w:rFonts w:ascii="Times New Roman" w:hAnsi="Times New Roman" w:cs="Times New Roman"/>
          <w:sz w:val="16"/>
          <w:szCs w:val="16"/>
        </w:rPr>
        <w:t>6. Гарантии</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rsidR="000C3383" w:rsidRPr="000C3383" w:rsidRDefault="000C3383" w:rsidP="000C3383">
      <w:pPr>
        <w:pStyle w:val="ConsPlusNormal"/>
        <w:ind w:firstLine="709"/>
        <w:jc w:val="both"/>
        <w:rPr>
          <w:rFonts w:ascii="Times New Roman" w:hAnsi="Times New Roman" w:cs="Times New Roman"/>
          <w:sz w:val="16"/>
          <w:szCs w:val="16"/>
        </w:rPr>
      </w:pPr>
      <w:bookmarkStart w:id="300" w:name="P2048"/>
      <w:bookmarkEnd w:id="300"/>
      <w:r w:rsidRPr="000C3383">
        <w:rPr>
          <w:rFonts w:ascii="Times New Roman" w:hAnsi="Times New Roman" w:cs="Times New Roman"/>
          <w:sz w:val="16"/>
          <w:szCs w:val="16"/>
        </w:rPr>
        <w:t>6.2. Гарантийный срок на выполненные по Договору Работы составляет _______ (______________) _________ с даты подписания Сторонами акта о приемке выполненных работ.</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0C3383" w:rsidRPr="000C3383" w:rsidRDefault="000C3383" w:rsidP="000C3383">
      <w:pPr>
        <w:pStyle w:val="ConsPlusNormal"/>
        <w:ind w:firstLine="709"/>
        <w:jc w:val="center"/>
        <w:outlineLvl w:val="2"/>
        <w:rPr>
          <w:rFonts w:ascii="Times New Roman" w:hAnsi="Times New Roman" w:cs="Times New Roman"/>
          <w:sz w:val="16"/>
          <w:szCs w:val="16"/>
        </w:rPr>
      </w:pPr>
      <w:r w:rsidRPr="000C3383">
        <w:rPr>
          <w:rFonts w:ascii="Times New Roman" w:hAnsi="Times New Roman" w:cs="Times New Roman"/>
          <w:sz w:val="16"/>
          <w:szCs w:val="16"/>
        </w:rPr>
        <w:t>7. Ответственность Сторон</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1000 рублей, если цена Договора не превышает 3 млн. рублей (включительно);</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5000 рублей, если цена Договора составляет от 3 млн. рублей до 50 млн. рублей (включительно);</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10000 рублей, если цена Договора составляет от 50 млн. рублей до 100 млн. рублей (включительно);</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100000 рублей, если цена Договора превышает 100 млн. рублей.</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 xml:space="preserve">Пеня начисляется за каждый день просрочки исполнения Подрядчиком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w:t>
      </w:r>
      <w:r w:rsidRPr="000C3383">
        <w:rPr>
          <w:rFonts w:ascii="Times New Roman" w:hAnsi="Times New Roman" w:cs="Times New Roman"/>
          <w:sz w:val="16"/>
          <w:szCs w:val="16"/>
        </w:rPr>
        <w:t>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Вариант I:</w:t>
      </w:r>
    </w:p>
    <w:p w:rsidR="000C3383" w:rsidRPr="000C3383" w:rsidRDefault="000C3383" w:rsidP="000C3383">
      <w:pPr>
        <w:pStyle w:val="ConsPlusNormal"/>
        <w:ind w:firstLine="709"/>
        <w:jc w:val="both"/>
        <w:rPr>
          <w:rFonts w:ascii="Times New Roman" w:hAnsi="Times New Roman" w:cs="Times New Roman"/>
          <w:sz w:val="16"/>
          <w:szCs w:val="16"/>
        </w:rPr>
      </w:pPr>
      <w:bookmarkStart w:id="301" w:name="P2066"/>
      <w:bookmarkEnd w:id="301"/>
      <w:r w:rsidRPr="000C3383">
        <w:rPr>
          <w:rFonts w:ascii="Times New Roman" w:hAnsi="Times New Roman" w:cs="Times New Roman"/>
          <w:sz w:val="16"/>
          <w:szCs w:val="16"/>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10 процентов цены Договора (этапа) в случае, если цена Договора (этапа) не превышает 3 млн. рублей;</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 процентов цены Договора (этапа) в случае, если цена Договора (этапа) составляет от 3 млн. рублей до 50 млн. рублей (включительно);</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1 процент цены Договора (этапа) в случае, если цена Договора (этапа) составляет от 50 млн. рублей до 100 млн. рублей (включительно);</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0,5 процента цены Договора (этапа) в случае, если цена Договора (этапа) составляет от 100 млн. рублей до 500 млн. рублей (включительно);</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0,4 процента цены Договора (этапа) в случае, если цена Договора (этапа) составляет от 500 млн. рублей до 1 млрд. рублей (включительно);</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0,3 процента цены Договора (этапа) в случае, если цена Договора (этапа) составляет от 1 млрд. рублей до 2 млрд. рублей (включительно);</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0,25 процента цены Договора (этапа) в случае, если цена Договора (этапа) составляет от 2 млрд. рублей до 5 млрд. рублей (включительно);</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0,2 процента цены Договора (этапа) в случае, если цена Договора (этапа) составляет от 5 млрд. рублей до 10 млрд. рублей (включительно);</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0,1 процента цены Договора (этапа) в случае, если цена Договора (этапа) превышает 10 млрд. рублей.</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Вариант II:</w:t>
      </w:r>
    </w:p>
    <w:p w:rsidR="000C3383" w:rsidRPr="000C3383" w:rsidRDefault="000C3383" w:rsidP="000C3383">
      <w:pPr>
        <w:pStyle w:val="ConsPlusNormal"/>
        <w:ind w:firstLine="709"/>
        <w:jc w:val="both"/>
        <w:rPr>
          <w:rFonts w:ascii="Times New Roman" w:hAnsi="Times New Roman" w:cs="Times New Roman"/>
          <w:sz w:val="16"/>
          <w:szCs w:val="16"/>
        </w:rPr>
      </w:pPr>
      <w:bookmarkStart w:id="302" w:name="P2077"/>
      <w:bookmarkEnd w:id="302"/>
      <w:r w:rsidRPr="000C3383">
        <w:rPr>
          <w:rFonts w:ascii="Times New Roman" w:hAnsi="Times New Roman" w:cs="Times New Roman"/>
          <w:sz w:val="16"/>
          <w:szCs w:val="16"/>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3 процента цены Договора (этапа) в случае, если цена Договора (этапа) не превышает 3 млн. рублей;</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2 процента цены Договора (этапа) в случае, если цена Договора (этапа) составляет от 3 млн. рублей до 10 млн. рублей (включительно);</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1 процент цены Договора (этапа) в случае, если цена Договора (этапа) составляет от 10 млн. рублей до 20 млн. рублей (включительно).</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1000 рублей, если цена Договора не превышает 3 млн. рублей;</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5000 рублей, если цена Договора составляет от 3 млн. рублей до 50 млн. рублей (включительно);</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10000 рублей, если цена Договора составляет от 50 млн. рублей до 100 млн. рублей (включительно);</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100000 рублей, если цена Договора превышает 100 млн. рублей.</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10 процентов начальной (максимальной) цены Договора в случае, если начальная (максимальная) цена Договора не превышает 3 млн. рублей;</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 xml:space="preserve">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w:t>
      </w:r>
      <w:hyperlink w:anchor="P2096">
        <w:r w:rsidRPr="000C3383">
          <w:rPr>
            <w:rFonts w:ascii="Times New Roman" w:hAnsi="Times New Roman" w:cs="Times New Roman"/>
            <w:sz w:val="16"/>
            <w:szCs w:val="16"/>
          </w:rPr>
          <w:t>разделом 8</w:t>
        </w:r>
      </w:hyperlink>
      <w:r w:rsidRPr="000C3383">
        <w:rPr>
          <w:rFonts w:ascii="Times New Roman" w:hAnsi="Times New Roman" w:cs="Times New Roman"/>
          <w:sz w:val="16"/>
          <w:szCs w:val="16"/>
        </w:rPr>
        <w:t xml:space="preserve"> настоящего </w:t>
      </w:r>
      <w:r w:rsidRPr="000C3383">
        <w:rPr>
          <w:rFonts w:ascii="Times New Roman" w:hAnsi="Times New Roman" w:cs="Times New Roman"/>
          <w:sz w:val="16"/>
          <w:szCs w:val="16"/>
        </w:rPr>
        <w:lastRenderedPageBreak/>
        <w:t>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7.10. Уплата Стороной неустойки (штрафа, пени) не освобождает ее от исполнения обязательств по Договору.</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 </w:t>
      </w:r>
    </w:p>
    <w:p w:rsidR="000C3383" w:rsidRPr="000C3383" w:rsidRDefault="000C3383" w:rsidP="000C3383">
      <w:pPr>
        <w:pStyle w:val="ConsPlusNormal"/>
        <w:ind w:firstLine="709"/>
        <w:jc w:val="center"/>
        <w:outlineLvl w:val="2"/>
        <w:rPr>
          <w:rFonts w:ascii="Times New Roman" w:hAnsi="Times New Roman" w:cs="Times New Roman"/>
          <w:sz w:val="16"/>
          <w:szCs w:val="16"/>
        </w:rPr>
      </w:pPr>
      <w:bookmarkStart w:id="303" w:name="P2096"/>
      <w:bookmarkEnd w:id="303"/>
      <w:r w:rsidRPr="000C3383">
        <w:rPr>
          <w:rFonts w:ascii="Times New Roman" w:hAnsi="Times New Roman" w:cs="Times New Roman"/>
          <w:sz w:val="16"/>
          <w:szCs w:val="16"/>
        </w:rPr>
        <w:t>8. Обеспечение исполнения 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rsidR="000C3383" w:rsidRPr="000C3383" w:rsidRDefault="000C3383" w:rsidP="000C3383">
      <w:pPr>
        <w:pStyle w:val="ConsPlusNormal"/>
        <w:ind w:firstLine="709"/>
        <w:jc w:val="both"/>
        <w:rPr>
          <w:rFonts w:ascii="Times New Roman" w:hAnsi="Times New Roman" w:cs="Times New Roman"/>
          <w:sz w:val="16"/>
          <w:szCs w:val="16"/>
        </w:rPr>
      </w:pPr>
      <w:bookmarkStart w:id="304" w:name="P2102"/>
      <w:bookmarkEnd w:id="304"/>
      <w:r w:rsidRPr="000C3383">
        <w:rPr>
          <w:rFonts w:ascii="Times New Roman" w:hAnsi="Times New Roman" w:cs="Times New Roman"/>
          <w:sz w:val="16"/>
          <w:szCs w:val="16"/>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кодексом Российской Федерации. </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Способ обеспечения исполнения Договора определяется Подрядчиком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подрядчика закрытым способом.</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При снижении цены в предложенной Подрядчиком заявке на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в соответствии с извещением, документацией о закупке.</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8.3.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0C3383" w:rsidRPr="000C3383" w:rsidRDefault="000C3383" w:rsidP="000C3383">
      <w:pPr>
        <w:pStyle w:val="ConsPlusNormal"/>
        <w:ind w:firstLine="709"/>
        <w:jc w:val="both"/>
        <w:rPr>
          <w:rFonts w:ascii="Times New Roman" w:hAnsi="Times New Roman" w:cs="Times New Roman"/>
          <w:sz w:val="16"/>
          <w:szCs w:val="16"/>
        </w:rPr>
      </w:pPr>
      <w:bookmarkStart w:id="305" w:name="P2106"/>
      <w:bookmarkEnd w:id="305"/>
      <w:r w:rsidRPr="000C3383">
        <w:rPr>
          <w:rFonts w:ascii="Times New Roman" w:hAnsi="Times New Roman" w:cs="Times New Roman"/>
          <w:sz w:val="16"/>
          <w:szCs w:val="16"/>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Действие указанного пункта не распространяется на случаи, если Подрядчиком представлена недостоверная (поддельная) банковская гарантия.</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106">
        <w:r w:rsidRPr="000C3383">
          <w:rPr>
            <w:rFonts w:ascii="Times New Roman" w:hAnsi="Times New Roman" w:cs="Times New Roman"/>
            <w:sz w:val="16"/>
            <w:szCs w:val="16"/>
          </w:rPr>
          <w:t>п. 8.5</w:t>
        </w:r>
      </w:hyperlink>
      <w:r w:rsidRPr="000C3383">
        <w:rPr>
          <w:rFonts w:ascii="Times New Roman" w:hAnsi="Times New Roman" w:cs="Times New Roman"/>
          <w:sz w:val="16"/>
          <w:szCs w:val="16"/>
        </w:rPr>
        <w:t xml:space="preserve">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0C3383" w:rsidRPr="000C3383" w:rsidRDefault="000C3383" w:rsidP="000C3383">
      <w:pPr>
        <w:pStyle w:val="ConsPlusNormal"/>
        <w:ind w:firstLine="709"/>
        <w:jc w:val="both"/>
        <w:rPr>
          <w:rFonts w:ascii="Times New Roman" w:hAnsi="Times New Roman" w:cs="Times New Roman"/>
          <w:sz w:val="16"/>
          <w:szCs w:val="16"/>
        </w:rPr>
      </w:pPr>
      <w:bookmarkStart w:id="306" w:name="P2109"/>
      <w:bookmarkEnd w:id="306"/>
      <w:r w:rsidRPr="000C3383">
        <w:rPr>
          <w:rFonts w:ascii="Times New Roman" w:hAnsi="Times New Roman" w:cs="Times New Roman"/>
          <w:sz w:val="16"/>
          <w:szCs w:val="16"/>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 xml:space="preserve">8.9. Банковская гарантия должна быть безотзывной и должна </w:t>
      </w:r>
      <w:r w:rsidRPr="000C3383">
        <w:rPr>
          <w:rFonts w:ascii="Times New Roman" w:hAnsi="Times New Roman" w:cs="Times New Roman"/>
          <w:sz w:val="16"/>
          <w:szCs w:val="16"/>
        </w:rPr>
        <w:t>содержать сведения, указанные в документации о закупке.</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8.10. Все затраты, связанные с заключением и оформлением договоров и иных документов по обеспечению исполнения Договора, несет Подрядчик.</w:t>
      </w:r>
    </w:p>
    <w:p w:rsidR="000C3383" w:rsidRPr="000C3383" w:rsidRDefault="000C3383" w:rsidP="000C3383">
      <w:pPr>
        <w:pStyle w:val="ConsPlusNormal"/>
        <w:ind w:firstLine="709"/>
        <w:jc w:val="center"/>
        <w:outlineLvl w:val="2"/>
        <w:rPr>
          <w:rFonts w:ascii="Times New Roman" w:hAnsi="Times New Roman" w:cs="Times New Roman"/>
          <w:sz w:val="16"/>
          <w:szCs w:val="16"/>
        </w:rPr>
      </w:pPr>
      <w:r w:rsidRPr="000C3383">
        <w:rPr>
          <w:rFonts w:ascii="Times New Roman" w:hAnsi="Times New Roman" w:cs="Times New Roman"/>
          <w:sz w:val="16"/>
          <w:szCs w:val="16"/>
        </w:rPr>
        <w:t>9. Срок действия, порядок изменения и расторжения 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9.1. Договор вступает в силу со дня его подписания Сторонами.</w:t>
      </w:r>
    </w:p>
    <w:p w:rsidR="000C3383" w:rsidRPr="000C3383" w:rsidRDefault="000C3383" w:rsidP="000C3383">
      <w:pPr>
        <w:pStyle w:val="ConsPlusNormal"/>
        <w:ind w:firstLine="709"/>
        <w:jc w:val="both"/>
        <w:rPr>
          <w:rFonts w:ascii="Times New Roman" w:hAnsi="Times New Roman" w:cs="Times New Roman"/>
          <w:sz w:val="16"/>
          <w:szCs w:val="16"/>
        </w:rPr>
      </w:pPr>
      <w:bookmarkStart w:id="307" w:name="P2118"/>
      <w:bookmarkEnd w:id="307"/>
      <w:r w:rsidRPr="000C3383">
        <w:rPr>
          <w:rFonts w:ascii="Times New Roman" w:hAnsi="Times New Roman" w:cs="Times New Roman"/>
          <w:sz w:val="16"/>
          <w:szCs w:val="16"/>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9.3. Договор может быть расторгнут:</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по соглашению Сторон;</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по решению суда;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в случае одностороннего отказа Стороны Договора от исполнения Договора в соответствии с гражданским законодательством.</w:t>
      </w:r>
    </w:p>
    <w:p w:rsidR="000C3383" w:rsidRPr="000C3383" w:rsidRDefault="000C3383" w:rsidP="000C3383">
      <w:pPr>
        <w:pStyle w:val="ConsPlusNormal"/>
        <w:ind w:firstLine="709"/>
        <w:jc w:val="both"/>
        <w:rPr>
          <w:rFonts w:ascii="Times New Roman" w:hAnsi="Times New Roman" w:cs="Times New Roman"/>
          <w:sz w:val="16"/>
          <w:szCs w:val="16"/>
        </w:rPr>
      </w:pPr>
      <w:bookmarkStart w:id="308" w:name="P2123"/>
      <w:bookmarkEnd w:id="308"/>
      <w:r w:rsidRPr="000C3383">
        <w:rPr>
          <w:rFonts w:ascii="Times New Roman" w:hAnsi="Times New Roman" w:cs="Times New Roman"/>
          <w:sz w:val="16"/>
          <w:szCs w:val="16"/>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9.4.1. При существенном нарушении Договора Подрядчиком.</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9.4.2. В случае просрочки исполнения обязательств по выполнению Работ более чем на ________ (____) календарных дней.</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9.4.3. В случае неоднократного нарушения сроков выполнения Работ - более двух раз более чем на ________ (____) календарных дней.</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 xml:space="preserve">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w:t>
      </w:r>
      <w:proofErr w:type="gramStart"/>
      <w:r w:rsidRPr="000C3383">
        <w:rPr>
          <w:rFonts w:ascii="Times New Roman" w:hAnsi="Times New Roman" w:cs="Times New Roman"/>
          <w:sz w:val="16"/>
          <w:szCs w:val="16"/>
        </w:rPr>
        <w:t>времени</w:t>
      </w:r>
      <w:proofErr w:type="gramEnd"/>
      <w:r w:rsidRPr="000C3383">
        <w:rPr>
          <w:rFonts w:ascii="Times New Roman" w:hAnsi="Times New Roman" w:cs="Times New Roman"/>
          <w:sz w:val="16"/>
          <w:szCs w:val="16"/>
        </w:rPr>
        <w:t xml:space="preserve"> или выявляются неоднократно либо проявляются вновь после их устранения, и других подобных недостатков).</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9.4.6. В иных случаях, предусмотренных законодательством Российской Федерации.</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0C3383" w:rsidRPr="000C3383" w:rsidRDefault="000C3383" w:rsidP="000C3383">
      <w:pPr>
        <w:pStyle w:val="ConsPlusNormal"/>
        <w:ind w:firstLine="709"/>
        <w:jc w:val="both"/>
        <w:rPr>
          <w:rFonts w:ascii="Times New Roman" w:hAnsi="Times New Roman" w:cs="Times New Roman"/>
          <w:sz w:val="16"/>
          <w:szCs w:val="16"/>
        </w:rPr>
      </w:pPr>
      <w:bookmarkStart w:id="309" w:name="P2131"/>
      <w:bookmarkEnd w:id="309"/>
      <w:r w:rsidRPr="000C3383">
        <w:rPr>
          <w:rFonts w:ascii="Times New Roman" w:hAnsi="Times New Roman" w:cs="Times New Roman"/>
          <w:sz w:val="16"/>
          <w:szCs w:val="16"/>
        </w:rPr>
        <w:t xml:space="preserve">9.6. Заказчик вправе принять решение об одностороннем отказе от исполнения Договора по основаниям, предусмотренным Гражданским </w:t>
      </w:r>
      <w:hyperlink r:id="rId217">
        <w:r w:rsidRPr="000C3383">
          <w:rPr>
            <w:rFonts w:ascii="Times New Roman" w:hAnsi="Times New Roman" w:cs="Times New Roman"/>
            <w:sz w:val="16"/>
            <w:szCs w:val="16"/>
          </w:rPr>
          <w:t>кодексом</w:t>
        </w:r>
      </w:hyperlink>
      <w:r w:rsidRPr="000C3383">
        <w:rPr>
          <w:rFonts w:ascii="Times New Roman" w:hAnsi="Times New Roman" w:cs="Times New Roman"/>
          <w:sz w:val="16"/>
          <w:szCs w:val="16"/>
        </w:rPr>
        <w:t xml:space="preserve"> Российской Федерации для одностороннего отказа от исполнения договора подряда, в том числе в следующих случаях:</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9.6.1. 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w:t>
      </w:r>
      <w:hyperlink r:id="rId218">
        <w:r w:rsidRPr="000C3383">
          <w:rPr>
            <w:rFonts w:ascii="Times New Roman" w:hAnsi="Times New Roman" w:cs="Times New Roman"/>
            <w:sz w:val="16"/>
            <w:szCs w:val="16"/>
          </w:rPr>
          <w:t>статья 717</w:t>
        </w:r>
      </w:hyperlink>
      <w:r w:rsidRPr="000C3383">
        <w:rPr>
          <w:rFonts w:ascii="Times New Roman" w:hAnsi="Times New Roman" w:cs="Times New Roman"/>
          <w:sz w:val="16"/>
          <w:szCs w:val="16"/>
        </w:rPr>
        <w:t xml:space="preserve"> ГК РФ).</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9.6.2.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hyperlink r:id="rId219">
        <w:r w:rsidRPr="000C3383">
          <w:rPr>
            <w:rFonts w:ascii="Times New Roman" w:hAnsi="Times New Roman" w:cs="Times New Roman"/>
            <w:sz w:val="16"/>
            <w:szCs w:val="16"/>
          </w:rPr>
          <w:t>пункт 2 статьи 715</w:t>
        </w:r>
      </w:hyperlink>
      <w:r w:rsidRPr="000C3383">
        <w:rPr>
          <w:rFonts w:ascii="Times New Roman" w:hAnsi="Times New Roman" w:cs="Times New Roman"/>
          <w:sz w:val="16"/>
          <w:szCs w:val="16"/>
        </w:rPr>
        <w:t xml:space="preserve"> ГК РФ).</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9.6.3.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hyperlink r:id="rId220">
        <w:r w:rsidRPr="000C3383">
          <w:rPr>
            <w:rFonts w:ascii="Times New Roman" w:hAnsi="Times New Roman" w:cs="Times New Roman"/>
            <w:sz w:val="16"/>
            <w:szCs w:val="16"/>
          </w:rPr>
          <w:t>пункт 3 статьи 715</w:t>
        </w:r>
      </w:hyperlink>
      <w:r w:rsidRPr="000C3383">
        <w:rPr>
          <w:rFonts w:ascii="Times New Roman" w:hAnsi="Times New Roman" w:cs="Times New Roman"/>
          <w:sz w:val="16"/>
          <w:szCs w:val="16"/>
        </w:rPr>
        <w:t xml:space="preserve"> ГК РФ).</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221">
        <w:r w:rsidRPr="000C3383">
          <w:rPr>
            <w:rFonts w:ascii="Times New Roman" w:hAnsi="Times New Roman" w:cs="Times New Roman"/>
            <w:sz w:val="16"/>
            <w:szCs w:val="16"/>
          </w:rPr>
          <w:t>пункт 3 статьи 723</w:t>
        </w:r>
      </w:hyperlink>
      <w:r w:rsidRPr="000C3383">
        <w:rPr>
          <w:rFonts w:ascii="Times New Roman" w:hAnsi="Times New Roman" w:cs="Times New Roman"/>
          <w:sz w:val="16"/>
          <w:szCs w:val="16"/>
        </w:rPr>
        <w:t xml:space="preserve"> ГК РФ).</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w:t>
      </w:r>
      <w:hyperlink r:id="rId222">
        <w:r w:rsidRPr="000C3383">
          <w:rPr>
            <w:rFonts w:ascii="Times New Roman" w:hAnsi="Times New Roman" w:cs="Times New Roman"/>
            <w:sz w:val="16"/>
            <w:szCs w:val="16"/>
          </w:rPr>
          <w:t>пункт 3 статьи 708</w:t>
        </w:r>
      </w:hyperlink>
      <w:r w:rsidRPr="000C3383">
        <w:rPr>
          <w:rFonts w:ascii="Times New Roman" w:hAnsi="Times New Roman" w:cs="Times New Roman"/>
          <w:sz w:val="16"/>
          <w:szCs w:val="16"/>
        </w:rPr>
        <w:t xml:space="preserve"> ГК РФ, </w:t>
      </w:r>
      <w:hyperlink r:id="rId223">
        <w:r w:rsidRPr="000C3383">
          <w:rPr>
            <w:rFonts w:ascii="Times New Roman" w:hAnsi="Times New Roman" w:cs="Times New Roman"/>
            <w:sz w:val="16"/>
            <w:szCs w:val="16"/>
          </w:rPr>
          <w:t>пункт 2 статьи 405</w:t>
        </w:r>
      </w:hyperlink>
      <w:r w:rsidRPr="000C3383">
        <w:rPr>
          <w:rFonts w:ascii="Times New Roman" w:hAnsi="Times New Roman" w:cs="Times New Roman"/>
          <w:sz w:val="16"/>
          <w:szCs w:val="16"/>
        </w:rPr>
        <w:t xml:space="preserve"> ГК РФ).</w:t>
      </w:r>
    </w:p>
    <w:p w:rsidR="000C3383" w:rsidRPr="000C3383" w:rsidRDefault="000C3383" w:rsidP="000C3383">
      <w:pPr>
        <w:pStyle w:val="ConsPlusNormal"/>
        <w:ind w:firstLine="709"/>
        <w:jc w:val="both"/>
        <w:rPr>
          <w:rFonts w:ascii="Times New Roman" w:hAnsi="Times New Roman" w:cs="Times New Roman"/>
          <w:sz w:val="16"/>
          <w:szCs w:val="16"/>
        </w:rPr>
      </w:pPr>
      <w:bookmarkStart w:id="310" w:name="P2137"/>
      <w:bookmarkEnd w:id="310"/>
      <w:r w:rsidRPr="000C3383">
        <w:rPr>
          <w:rFonts w:ascii="Times New Roman" w:hAnsi="Times New Roman" w:cs="Times New Roman"/>
          <w:sz w:val="16"/>
          <w:szCs w:val="16"/>
        </w:rPr>
        <w:t>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 xml:space="preserve">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w:t>
      </w:r>
      <w:r w:rsidRPr="000C3383">
        <w:rPr>
          <w:rFonts w:ascii="Times New Roman" w:hAnsi="Times New Roman" w:cs="Times New Roman"/>
          <w:sz w:val="16"/>
          <w:szCs w:val="16"/>
        </w:rPr>
        <w:lastRenderedPageBreak/>
        <w:t>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9.8.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137">
        <w:r w:rsidRPr="000C3383">
          <w:rPr>
            <w:rFonts w:ascii="Times New Roman" w:hAnsi="Times New Roman" w:cs="Times New Roman"/>
            <w:sz w:val="16"/>
            <w:szCs w:val="16"/>
          </w:rPr>
          <w:t>п. 9.7</w:t>
        </w:r>
      </w:hyperlink>
      <w:r w:rsidRPr="000C3383">
        <w:rPr>
          <w:rFonts w:ascii="Times New Roman" w:hAnsi="Times New Roman" w:cs="Times New Roman"/>
          <w:sz w:val="16"/>
          <w:szCs w:val="16"/>
        </w:rPr>
        <w:t xml:space="preserve">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9.11. Подрядчик вправе принять решение об одностороннем отказе от исполнения Договора в соответствии с законодательством Российской Федерации.</w:t>
      </w:r>
    </w:p>
    <w:p w:rsidR="000C3383" w:rsidRPr="000C3383" w:rsidRDefault="000C3383" w:rsidP="000C3383">
      <w:pPr>
        <w:pStyle w:val="ConsPlusNormal"/>
        <w:ind w:firstLine="709"/>
        <w:jc w:val="center"/>
        <w:outlineLvl w:val="2"/>
        <w:rPr>
          <w:rFonts w:ascii="Times New Roman" w:hAnsi="Times New Roman" w:cs="Times New Roman"/>
          <w:sz w:val="16"/>
          <w:szCs w:val="16"/>
        </w:rPr>
      </w:pPr>
      <w:r w:rsidRPr="000C3383">
        <w:rPr>
          <w:rFonts w:ascii="Times New Roman" w:hAnsi="Times New Roman" w:cs="Times New Roman"/>
          <w:sz w:val="16"/>
          <w:szCs w:val="16"/>
        </w:rPr>
        <w:t>10. Порядок урегулирования споров</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10.2. В случае недостижения взаимного согласия все споры по Договору разрешаются в Арбитражном суде Новосибирской области.</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0C3383" w:rsidRPr="000C3383" w:rsidRDefault="000C3383" w:rsidP="000C3383">
      <w:pPr>
        <w:pStyle w:val="ConsPlusNormal"/>
        <w:ind w:firstLine="709"/>
        <w:jc w:val="center"/>
        <w:outlineLvl w:val="2"/>
        <w:rPr>
          <w:rFonts w:ascii="Times New Roman" w:hAnsi="Times New Roman" w:cs="Times New Roman"/>
          <w:sz w:val="16"/>
          <w:szCs w:val="16"/>
        </w:rPr>
      </w:pPr>
      <w:r w:rsidRPr="000C3383">
        <w:rPr>
          <w:rFonts w:ascii="Times New Roman" w:hAnsi="Times New Roman" w:cs="Times New Roman"/>
          <w:sz w:val="16"/>
          <w:szCs w:val="16"/>
        </w:rPr>
        <w:t>11. Прочие условия</w:t>
      </w:r>
    </w:p>
    <w:p w:rsidR="000C3383" w:rsidRPr="000C3383" w:rsidRDefault="000C3383" w:rsidP="000C3383">
      <w:pPr>
        <w:pStyle w:val="ConsPlusNormal"/>
        <w:ind w:firstLine="709"/>
        <w:jc w:val="both"/>
        <w:rPr>
          <w:rFonts w:ascii="Times New Roman" w:hAnsi="Times New Roman" w:cs="Times New Roman"/>
          <w:sz w:val="16"/>
          <w:szCs w:val="16"/>
        </w:rPr>
      </w:pPr>
      <w:bookmarkStart w:id="311" w:name="P2152"/>
      <w:bookmarkEnd w:id="311"/>
      <w:r w:rsidRPr="000C3383">
        <w:rPr>
          <w:rFonts w:ascii="Times New Roman" w:hAnsi="Times New Roman" w:cs="Times New Roman"/>
          <w:sz w:val="16"/>
          <w:szCs w:val="16"/>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 xml:space="preserve">11.5. Во всем, что не предусмотрено Договором, Стороны </w:t>
      </w:r>
      <w:r w:rsidRPr="000C3383">
        <w:rPr>
          <w:rFonts w:ascii="Times New Roman" w:hAnsi="Times New Roman" w:cs="Times New Roman"/>
          <w:sz w:val="16"/>
          <w:szCs w:val="16"/>
        </w:rPr>
        <w:t xml:space="preserve">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224">
        <w:r w:rsidRPr="000C3383">
          <w:rPr>
            <w:rFonts w:ascii="Times New Roman" w:hAnsi="Times New Roman" w:cs="Times New Roman"/>
            <w:sz w:val="16"/>
            <w:szCs w:val="16"/>
          </w:rPr>
          <w:t>Законом</w:t>
        </w:r>
      </w:hyperlink>
      <w:r w:rsidRPr="000C3383">
        <w:rPr>
          <w:rFonts w:ascii="Times New Roman" w:hAnsi="Times New Roman" w:cs="Times New Roman"/>
          <w:sz w:val="16"/>
          <w:szCs w:val="16"/>
        </w:rPr>
        <w:t xml:space="preserve"> N 223-ФЗ.</w:t>
      </w:r>
    </w:p>
    <w:p w:rsidR="000C3383" w:rsidRPr="000C3383" w:rsidRDefault="000C3383" w:rsidP="000C3383">
      <w:pPr>
        <w:pStyle w:val="ConsPlusNormal"/>
        <w:ind w:firstLine="709"/>
        <w:jc w:val="center"/>
        <w:outlineLvl w:val="2"/>
        <w:rPr>
          <w:rFonts w:ascii="Times New Roman" w:hAnsi="Times New Roman" w:cs="Times New Roman"/>
          <w:sz w:val="16"/>
          <w:szCs w:val="16"/>
        </w:rPr>
      </w:pPr>
      <w:r w:rsidRPr="000C3383">
        <w:rPr>
          <w:rFonts w:ascii="Times New Roman" w:hAnsi="Times New Roman" w:cs="Times New Roman"/>
          <w:sz w:val="16"/>
          <w:szCs w:val="16"/>
        </w:rPr>
        <w:t>12. Приложения</w:t>
      </w:r>
    </w:p>
    <w:p w:rsidR="000C3383" w:rsidRPr="000C3383" w:rsidRDefault="000C3383" w:rsidP="000C3383">
      <w:pPr>
        <w:pStyle w:val="ConsPlusNormal"/>
        <w:ind w:firstLine="709"/>
        <w:jc w:val="both"/>
        <w:rPr>
          <w:rFonts w:ascii="Times New Roman" w:hAnsi="Times New Roman" w:cs="Times New Roman"/>
          <w:sz w:val="16"/>
          <w:szCs w:val="16"/>
        </w:rPr>
      </w:pPr>
      <w:r w:rsidRPr="000C3383">
        <w:rPr>
          <w:rFonts w:ascii="Times New Roman" w:hAnsi="Times New Roman" w:cs="Times New Roman"/>
          <w:sz w:val="16"/>
          <w:szCs w:val="16"/>
        </w:rPr>
        <w:t>12.1. Неотъемлемыми частями Договора являются следующие приложения к Договору:</w:t>
      </w:r>
    </w:p>
    <w:p w:rsidR="000C3383" w:rsidRPr="000C3383" w:rsidRDefault="001B7D26" w:rsidP="000C3383">
      <w:pPr>
        <w:pStyle w:val="ConsPlusNormal"/>
        <w:ind w:firstLine="709"/>
        <w:jc w:val="both"/>
        <w:rPr>
          <w:rFonts w:ascii="Times New Roman" w:hAnsi="Times New Roman" w:cs="Times New Roman"/>
          <w:sz w:val="16"/>
          <w:szCs w:val="16"/>
        </w:rPr>
      </w:pPr>
      <w:hyperlink w:anchor="P2186">
        <w:r w:rsidR="000C3383" w:rsidRPr="000C3383">
          <w:rPr>
            <w:rFonts w:ascii="Times New Roman" w:hAnsi="Times New Roman" w:cs="Times New Roman"/>
            <w:sz w:val="16"/>
            <w:szCs w:val="16"/>
          </w:rPr>
          <w:t>приложение N 1</w:t>
        </w:r>
      </w:hyperlink>
      <w:r w:rsidR="000C3383" w:rsidRPr="000C3383">
        <w:rPr>
          <w:rFonts w:ascii="Times New Roman" w:hAnsi="Times New Roman" w:cs="Times New Roman"/>
          <w:sz w:val="16"/>
          <w:szCs w:val="16"/>
        </w:rPr>
        <w:t xml:space="preserve"> "Описание предмета закупки";</w:t>
      </w:r>
    </w:p>
    <w:p w:rsidR="000C3383" w:rsidRPr="000C3383" w:rsidRDefault="001B7D26" w:rsidP="000C3383">
      <w:pPr>
        <w:pStyle w:val="ConsPlusNormal"/>
        <w:ind w:firstLine="709"/>
        <w:jc w:val="both"/>
        <w:rPr>
          <w:rFonts w:ascii="Times New Roman" w:hAnsi="Times New Roman" w:cs="Times New Roman"/>
          <w:sz w:val="16"/>
          <w:szCs w:val="16"/>
        </w:rPr>
      </w:pPr>
      <w:hyperlink w:anchor="P2212">
        <w:r w:rsidR="000C3383" w:rsidRPr="000C3383">
          <w:rPr>
            <w:rFonts w:ascii="Times New Roman" w:hAnsi="Times New Roman" w:cs="Times New Roman"/>
            <w:sz w:val="16"/>
            <w:szCs w:val="16"/>
          </w:rPr>
          <w:t>приложение N 2</w:t>
        </w:r>
      </w:hyperlink>
      <w:r w:rsidR="000C3383" w:rsidRPr="000C3383">
        <w:rPr>
          <w:rFonts w:ascii="Times New Roman" w:hAnsi="Times New Roman" w:cs="Times New Roman"/>
          <w:sz w:val="16"/>
          <w:szCs w:val="16"/>
        </w:rPr>
        <w:t xml:space="preserve"> "Акт о приемке выполненных работ";</w:t>
      </w:r>
    </w:p>
    <w:p w:rsidR="000C3383" w:rsidRPr="000C3383" w:rsidRDefault="001B7D26" w:rsidP="000C3383">
      <w:pPr>
        <w:pStyle w:val="ConsPlusNormal"/>
        <w:ind w:firstLine="709"/>
        <w:jc w:val="both"/>
        <w:rPr>
          <w:rFonts w:ascii="Times New Roman" w:hAnsi="Times New Roman" w:cs="Times New Roman"/>
          <w:sz w:val="16"/>
          <w:szCs w:val="16"/>
        </w:rPr>
      </w:pPr>
      <w:hyperlink w:anchor="P2276">
        <w:r w:rsidR="000C3383" w:rsidRPr="000C3383">
          <w:rPr>
            <w:rFonts w:ascii="Times New Roman" w:hAnsi="Times New Roman" w:cs="Times New Roman"/>
            <w:sz w:val="16"/>
            <w:szCs w:val="16"/>
          </w:rPr>
          <w:t>приложение N 3</w:t>
        </w:r>
      </w:hyperlink>
      <w:r w:rsidR="000C3383" w:rsidRPr="000C3383">
        <w:rPr>
          <w:rFonts w:ascii="Times New Roman" w:hAnsi="Times New Roman" w:cs="Times New Roman"/>
          <w:sz w:val="16"/>
          <w:szCs w:val="16"/>
        </w:rPr>
        <w:t xml:space="preserve"> "График выполнен</w:t>
      </w:r>
    </w:p>
    <w:p w:rsidR="000C3383" w:rsidRPr="000C3383" w:rsidRDefault="000C3383" w:rsidP="000C3383">
      <w:pPr>
        <w:pStyle w:val="ConsPlusNormal"/>
        <w:ind w:firstLine="709"/>
        <w:jc w:val="center"/>
        <w:outlineLvl w:val="2"/>
        <w:rPr>
          <w:rFonts w:ascii="Times New Roman" w:hAnsi="Times New Roman" w:cs="Times New Roman"/>
          <w:sz w:val="16"/>
          <w:szCs w:val="16"/>
        </w:rPr>
      </w:pPr>
      <w:r w:rsidRPr="000C3383">
        <w:rPr>
          <w:rFonts w:ascii="Times New Roman" w:hAnsi="Times New Roman" w:cs="Times New Roman"/>
          <w:sz w:val="16"/>
          <w:szCs w:val="16"/>
        </w:rPr>
        <w:t>13. Адреса, реквизиты и подписи Сторон</w:t>
      </w:r>
    </w:p>
    <w:tbl>
      <w:tblPr>
        <w:tblW w:w="5245" w:type="dxa"/>
        <w:tblCellMar>
          <w:top w:w="102" w:type="dxa"/>
          <w:left w:w="62" w:type="dxa"/>
          <w:bottom w:w="102" w:type="dxa"/>
          <w:right w:w="62" w:type="dxa"/>
        </w:tblCellMar>
        <w:tblLook w:val="04A0" w:firstRow="1" w:lastRow="0" w:firstColumn="1" w:lastColumn="0" w:noHBand="0" w:noVBand="1"/>
      </w:tblPr>
      <w:tblGrid>
        <w:gridCol w:w="2410"/>
        <w:gridCol w:w="144"/>
        <w:gridCol w:w="2691"/>
      </w:tblGrid>
      <w:tr w:rsidR="000C3383" w:rsidRPr="000C3383" w:rsidTr="000C3383">
        <w:tc>
          <w:tcPr>
            <w:tcW w:w="2410" w:type="dxa"/>
          </w:tcPr>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Заказчик</w:t>
            </w:r>
          </w:p>
        </w:tc>
        <w:tc>
          <w:tcPr>
            <w:tcW w:w="144" w:type="dxa"/>
          </w:tcPr>
          <w:p w:rsidR="000C3383" w:rsidRPr="000C3383" w:rsidRDefault="000C3383" w:rsidP="000C3383">
            <w:pPr>
              <w:pStyle w:val="ConsPlusNormal"/>
              <w:ind w:firstLine="709"/>
              <w:jc w:val="both"/>
              <w:rPr>
                <w:rFonts w:ascii="Times New Roman" w:hAnsi="Times New Roman" w:cs="Times New Roman"/>
                <w:sz w:val="16"/>
                <w:szCs w:val="16"/>
              </w:rPr>
            </w:pPr>
          </w:p>
        </w:tc>
        <w:tc>
          <w:tcPr>
            <w:tcW w:w="2691" w:type="dxa"/>
          </w:tcPr>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Подрядчик</w:t>
            </w:r>
          </w:p>
        </w:tc>
      </w:tr>
      <w:tr w:rsidR="000C3383" w:rsidRPr="000C3383" w:rsidTr="000C3383">
        <w:tc>
          <w:tcPr>
            <w:tcW w:w="2410" w:type="dxa"/>
          </w:tcPr>
          <w:p w:rsidR="000C3383" w:rsidRPr="000C3383" w:rsidRDefault="000C3383" w:rsidP="000C3383">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________</w:t>
            </w:r>
            <w:r w:rsidRPr="000C3383">
              <w:rPr>
                <w:rFonts w:ascii="Times New Roman" w:hAnsi="Times New Roman" w:cs="Times New Roman"/>
                <w:sz w:val="16"/>
                <w:szCs w:val="16"/>
              </w:rPr>
              <w:t>___/ _______________</w:t>
            </w:r>
          </w:p>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"___" __________ 20___ г.</w:t>
            </w:r>
          </w:p>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М.П.</w:t>
            </w:r>
          </w:p>
        </w:tc>
        <w:tc>
          <w:tcPr>
            <w:tcW w:w="144" w:type="dxa"/>
          </w:tcPr>
          <w:p w:rsidR="000C3383" w:rsidRPr="000C3383" w:rsidRDefault="000C3383" w:rsidP="000C3383">
            <w:pPr>
              <w:pStyle w:val="ConsPlusNormal"/>
              <w:ind w:firstLine="709"/>
              <w:jc w:val="both"/>
              <w:rPr>
                <w:rFonts w:ascii="Times New Roman" w:hAnsi="Times New Roman" w:cs="Times New Roman"/>
                <w:sz w:val="16"/>
                <w:szCs w:val="16"/>
              </w:rPr>
            </w:pPr>
          </w:p>
        </w:tc>
        <w:tc>
          <w:tcPr>
            <w:tcW w:w="2691" w:type="dxa"/>
          </w:tcPr>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_______________/ _______________</w:t>
            </w:r>
          </w:p>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"___" __________ 20___ г.</w:t>
            </w:r>
          </w:p>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М.П.</w:t>
            </w:r>
          </w:p>
        </w:tc>
      </w:tr>
    </w:tbl>
    <w:p w:rsidR="000C3383" w:rsidRDefault="000C3383" w:rsidP="000C3383">
      <w:pPr>
        <w:ind w:right="-2"/>
        <w:jc w:val="center"/>
        <w:rPr>
          <w:sz w:val="16"/>
          <w:szCs w:val="16"/>
          <w:lang w:eastAsia="ru-RU"/>
        </w:rPr>
      </w:pPr>
    </w:p>
    <w:p w:rsidR="000C3383" w:rsidRDefault="000C3383" w:rsidP="000C3383">
      <w:pPr>
        <w:ind w:right="-2"/>
        <w:jc w:val="center"/>
        <w:rPr>
          <w:sz w:val="16"/>
          <w:szCs w:val="16"/>
          <w:lang w:eastAsia="ru-RU"/>
        </w:rPr>
      </w:pPr>
    </w:p>
    <w:p w:rsidR="000C3383" w:rsidRPr="000C3383" w:rsidRDefault="000C3383" w:rsidP="000C3383">
      <w:pPr>
        <w:pStyle w:val="ConsPlusNormal"/>
        <w:spacing w:after="120"/>
        <w:jc w:val="right"/>
        <w:outlineLvl w:val="2"/>
        <w:rPr>
          <w:rFonts w:ascii="Times New Roman" w:hAnsi="Times New Roman" w:cs="Times New Roman"/>
          <w:sz w:val="16"/>
          <w:szCs w:val="16"/>
        </w:rPr>
      </w:pPr>
      <w:r w:rsidRPr="000C3383">
        <w:rPr>
          <w:rFonts w:ascii="Times New Roman" w:hAnsi="Times New Roman" w:cs="Times New Roman"/>
          <w:sz w:val="16"/>
          <w:szCs w:val="16"/>
        </w:rPr>
        <w:t>ПРИЛОЖЕНИЕ N 1</w:t>
      </w:r>
    </w:p>
    <w:p w:rsidR="000C3383" w:rsidRPr="000C3383" w:rsidRDefault="000C3383" w:rsidP="000C3383">
      <w:pPr>
        <w:pStyle w:val="ConsPlusNormal"/>
        <w:spacing w:after="120"/>
        <w:jc w:val="right"/>
        <w:rPr>
          <w:rFonts w:ascii="Times New Roman" w:hAnsi="Times New Roman" w:cs="Times New Roman"/>
          <w:sz w:val="16"/>
          <w:szCs w:val="16"/>
        </w:rPr>
      </w:pPr>
      <w:r w:rsidRPr="000C3383">
        <w:rPr>
          <w:rFonts w:ascii="Times New Roman" w:hAnsi="Times New Roman" w:cs="Times New Roman"/>
          <w:sz w:val="16"/>
          <w:szCs w:val="16"/>
        </w:rPr>
        <w:t>к Договору</w:t>
      </w:r>
    </w:p>
    <w:p w:rsidR="000C3383" w:rsidRPr="000C3383" w:rsidRDefault="000C3383" w:rsidP="000C3383">
      <w:pPr>
        <w:pStyle w:val="ConsPlusNormal"/>
        <w:spacing w:after="120"/>
        <w:jc w:val="right"/>
        <w:rPr>
          <w:rFonts w:ascii="Times New Roman" w:hAnsi="Times New Roman" w:cs="Times New Roman"/>
          <w:sz w:val="16"/>
          <w:szCs w:val="16"/>
        </w:rPr>
      </w:pPr>
      <w:r w:rsidRPr="000C3383">
        <w:rPr>
          <w:rFonts w:ascii="Times New Roman" w:hAnsi="Times New Roman" w:cs="Times New Roman"/>
          <w:sz w:val="16"/>
          <w:szCs w:val="16"/>
        </w:rPr>
        <w:t>от "___" _________ 20__ г. N _____</w:t>
      </w:r>
    </w:p>
    <w:p w:rsidR="000C3383" w:rsidRPr="000C3383" w:rsidRDefault="000C3383" w:rsidP="000C3383">
      <w:pPr>
        <w:pStyle w:val="ConsPlusNormal"/>
        <w:spacing w:after="120"/>
        <w:ind w:firstLine="540"/>
        <w:jc w:val="both"/>
        <w:rPr>
          <w:rFonts w:ascii="Times New Roman" w:hAnsi="Times New Roman" w:cs="Times New Roman"/>
          <w:sz w:val="16"/>
          <w:szCs w:val="16"/>
        </w:rPr>
      </w:pPr>
    </w:p>
    <w:tbl>
      <w:tblPr>
        <w:tblW w:w="5245" w:type="dxa"/>
        <w:tblCellMar>
          <w:top w:w="102" w:type="dxa"/>
          <w:left w:w="62" w:type="dxa"/>
          <w:bottom w:w="102" w:type="dxa"/>
          <w:right w:w="62" w:type="dxa"/>
        </w:tblCellMar>
        <w:tblLook w:val="04A0" w:firstRow="1" w:lastRow="0" w:firstColumn="1" w:lastColumn="0" w:noHBand="0" w:noVBand="1"/>
      </w:tblPr>
      <w:tblGrid>
        <w:gridCol w:w="2694"/>
        <w:gridCol w:w="144"/>
        <w:gridCol w:w="2124"/>
        <w:gridCol w:w="283"/>
      </w:tblGrid>
      <w:tr w:rsidR="000C3383" w:rsidRPr="000C3383" w:rsidTr="000C3383">
        <w:trPr>
          <w:gridAfter w:val="1"/>
          <w:wAfter w:w="283" w:type="dxa"/>
        </w:trPr>
        <w:tc>
          <w:tcPr>
            <w:tcW w:w="4962" w:type="dxa"/>
            <w:gridSpan w:val="3"/>
          </w:tcPr>
          <w:p w:rsidR="000C3383" w:rsidRPr="000C3383" w:rsidRDefault="000C3383" w:rsidP="000C3383">
            <w:pPr>
              <w:pStyle w:val="ConsPlusNormal"/>
              <w:spacing w:after="120"/>
              <w:ind w:firstLine="0"/>
              <w:jc w:val="center"/>
              <w:rPr>
                <w:rFonts w:ascii="Times New Roman" w:hAnsi="Times New Roman" w:cs="Times New Roman"/>
                <w:sz w:val="16"/>
                <w:szCs w:val="16"/>
              </w:rPr>
            </w:pPr>
            <w:bookmarkStart w:id="312" w:name="P2186"/>
            <w:bookmarkEnd w:id="312"/>
            <w:r w:rsidRPr="000C3383">
              <w:rPr>
                <w:rFonts w:ascii="Times New Roman" w:hAnsi="Times New Roman" w:cs="Times New Roman"/>
                <w:sz w:val="16"/>
                <w:szCs w:val="16"/>
              </w:rPr>
              <w:t>ОПИСАНИЕ ПРЕДМЕТА ЗАКУПКИ</w:t>
            </w:r>
          </w:p>
        </w:tc>
      </w:tr>
      <w:tr w:rsidR="000C3383" w:rsidRPr="000C3383" w:rsidTr="000C3383">
        <w:tc>
          <w:tcPr>
            <w:tcW w:w="2694" w:type="dxa"/>
          </w:tcPr>
          <w:p w:rsidR="000C3383" w:rsidRPr="000C3383" w:rsidRDefault="000C3383" w:rsidP="000C3383">
            <w:pPr>
              <w:pStyle w:val="ConsPlusNormal"/>
              <w:spacing w:after="120"/>
              <w:ind w:firstLine="0"/>
              <w:jc w:val="both"/>
              <w:rPr>
                <w:rFonts w:ascii="Times New Roman" w:hAnsi="Times New Roman" w:cs="Times New Roman"/>
                <w:sz w:val="16"/>
                <w:szCs w:val="16"/>
              </w:rPr>
            </w:pPr>
            <w:r w:rsidRPr="000C3383">
              <w:rPr>
                <w:rFonts w:ascii="Times New Roman" w:hAnsi="Times New Roman" w:cs="Times New Roman"/>
                <w:sz w:val="16"/>
                <w:szCs w:val="16"/>
              </w:rPr>
              <w:t>Заказчик</w:t>
            </w:r>
          </w:p>
        </w:tc>
        <w:tc>
          <w:tcPr>
            <w:tcW w:w="144" w:type="dxa"/>
          </w:tcPr>
          <w:p w:rsidR="000C3383" w:rsidRPr="000C3383" w:rsidRDefault="000C3383" w:rsidP="006F3DAE">
            <w:pPr>
              <w:pStyle w:val="ConsPlusNormal"/>
              <w:spacing w:after="120"/>
              <w:jc w:val="both"/>
              <w:rPr>
                <w:rFonts w:ascii="Times New Roman" w:hAnsi="Times New Roman" w:cs="Times New Roman"/>
                <w:sz w:val="16"/>
                <w:szCs w:val="16"/>
              </w:rPr>
            </w:pPr>
          </w:p>
        </w:tc>
        <w:tc>
          <w:tcPr>
            <w:tcW w:w="2407" w:type="dxa"/>
            <w:gridSpan w:val="2"/>
          </w:tcPr>
          <w:p w:rsidR="000C3383" w:rsidRPr="000C3383" w:rsidRDefault="000C3383" w:rsidP="000C3383">
            <w:pPr>
              <w:pStyle w:val="ConsPlusNormal"/>
              <w:spacing w:after="120"/>
              <w:ind w:firstLine="0"/>
              <w:jc w:val="both"/>
              <w:rPr>
                <w:rFonts w:ascii="Times New Roman" w:hAnsi="Times New Roman" w:cs="Times New Roman"/>
                <w:sz w:val="16"/>
                <w:szCs w:val="16"/>
              </w:rPr>
            </w:pPr>
            <w:r w:rsidRPr="000C3383">
              <w:rPr>
                <w:rFonts w:ascii="Times New Roman" w:hAnsi="Times New Roman" w:cs="Times New Roman"/>
                <w:sz w:val="16"/>
                <w:szCs w:val="16"/>
              </w:rPr>
              <w:t>Подрядчик</w:t>
            </w:r>
          </w:p>
        </w:tc>
      </w:tr>
      <w:tr w:rsidR="000C3383" w:rsidRPr="000C3383" w:rsidTr="000C3383">
        <w:tc>
          <w:tcPr>
            <w:tcW w:w="2694" w:type="dxa"/>
          </w:tcPr>
          <w:p w:rsidR="000C3383" w:rsidRPr="000C3383" w:rsidRDefault="000C3383" w:rsidP="000C3383">
            <w:pPr>
              <w:pStyle w:val="ConsPlusNormal"/>
              <w:spacing w:after="120"/>
              <w:ind w:firstLine="0"/>
              <w:jc w:val="both"/>
              <w:rPr>
                <w:rFonts w:ascii="Times New Roman" w:hAnsi="Times New Roman" w:cs="Times New Roman"/>
                <w:sz w:val="16"/>
                <w:szCs w:val="16"/>
              </w:rPr>
            </w:pPr>
            <w:r w:rsidRPr="000C3383">
              <w:rPr>
                <w:rFonts w:ascii="Times New Roman" w:hAnsi="Times New Roman" w:cs="Times New Roman"/>
                <w:sz w:val="16"/>
                <w:szCs w:val="16"/>
              </w:rPr>
              <w:t>_______________/ _______________</w:t>
            </w:r>
          </w:p>
          <w:p w:rsidR="000C3383" w:rsidRPr="000C3383" w:rsidRDefault="000C3383" w:rsidP="000C3383">
            <w:pPr>
              <w:pStyle w:val="ConsPlusNormal"/>
              <w:spacing w:after="120"/>
              <w:ind w:firstLine="0"/>
              <w:jc w:val="both"/>
              <w:rPr>
                <w:rFonts w:ascii="Times New Roman" w:hAnsi="Times New Roman" w:cs="Times New Roman"/>
                <w:sz w:val="16"/>
                <w:szCs w:val="16"/>
              </w:rPr>
            </w:pPr>
            <w:r w:rsidRPr="000C3383">
              <w:rPr>
                <w:rFonts w:ascii="Times New Roman" w:hAnsi="Times New Roman" w:cs="Times New Roman"/>
                <w:sz w:val="16"/>
                <w:szCs w:val="16"/>
              </w:rPr>
              <w:t>"___" __________ 20___ г.</w:t>
            </w:r>
          </w:p>
          <w:p w:rsidR="000C3383" w:rsidRPr="000C3383" w:rsidRDefault="000C3383" w:rsidP="000C3383">
            <w:pPr>
              <w:pStyle w:val="ConsPlusNormal"/>
              <w:spacing w:after="120"/>
              <w:ind w:firstLine="0"/>
              <w:rPr>
                <w:rFonts w:ascii="Times New Roman" w:hAnsi="Times New Roman" w:cs="Times New Roman"/>
                <w:sz w:val="16"/>
                <w:szCs w:val="16"/>
              </w:rPr>
            </w:pPr>
            <w:r w:rsidRPr="000C3383">
              <w:rPr>
                <w:rFonts w:ascii="Times New Roman" w:hAnsi="Times New Roman" w:cs="Times New Roman"/>
                <w:sz w:val="16"/>
                <w:szCs w:val="16"/>
              </w:rPr>
              <w:t>М.П.</w:t>
            </w:r>
          </w:p>
        </w:tc>
        <w:tc>
          <w:tcPr>
            <w:tcW w:w="144" w:type="dxa"/>
          </w:tcPr>
          <w:p w:rsidR="000C3383" w:rsidRPr="000C3383" w:rsidRDefault="000C3383" w:rsidP="006F3DAE">
            <w:pPr>
              <w:pStyle w:val="ConsPlusNormal"/>
              <w:spacing w:after="120"/>
              <w:jc w:val="both"/>
              <w:rPr>
                <w:rFonts w:ascii="Times New Roman" w:hAnsi="Times New Roman" w:cs="Times New Roman"/>
                <w:sz w:val="16"/>
                <w:szCs w:val="16"/>
              </w:rPr>
            </w:pPr>
          </w:p>
        </w:tc>
        <w:tc>
          <w:tcPr>
            <w:tcW w:w="2407" w:type="dxa"/>
            <w:gridSpan w:val="2"/>
          </w:tcPr>
          <w:p w:rsidR="000C3383" w:rsidRPr="000C3383" w:rsidRDefault="000C3383" w:rsidP="000C3383">
            <w:pPr>
              <w:pStyle w:val="ConsPlusNormal"/>
              <w:spacing w:after="120"/>
              <w:ind w:firstLine="0"/>
              <w:jc w:val="both"/>
              <w:rPr>
                <w:rFonts w:ascii="Times New Roman" w:hAnsi="Times New Roman" w:cs="Times New Roman"/>
                <w:sz w:val="16"/>
                <w:szCs w:val="16"/>
              </w:rPr>
            </w:pPr>
            <w:r w:rsidRPr="000C3383">
              <w:rPr>
                <w:rFonts w:ascii="Times New Roman" w:hAnsi="Times New Roman" w:cs="Times New Roman"/>
                <w:sz w:val="16"/>
                <w:szCs w:val="16"/>
              </w:rPr>
              <w:t>___________/ _______________</w:t>
            </w:r>
          </w:p>
          <w:p w:rsidR="000C3383" w:rsidRPr="000C3383" w:rsidRDefault="000C3383" w:rsidP="000C3383">
            <w:pPr>
              <w:pStyle w:val="ConsPlusNormal"/>
              <w:spacing w:after="120"/>
              <w:ind w:firstLine="0"/>
              <w:jc w:val="both"/>
              <w:rPr>
                <w:rFonts w:ascii="Times New Roman" w:hAnsi="Times New Roman" w:cs="Times New Roman"/>
                <w:sz w:val="16"/>
                <w:szCs w:val="16"/>
              </w:rPr>
            </w:pPr>
            <w:r w:rsidRPr="000C3383">
              <w:rPr>
                <w:rFonts w:ascii="Times New Roman" w:hAnsi="Times New Roman" w:cs="Times New Roman"/>
                <w:sz w:val="16"/>
                <w:szCs w:val="16"/>
              </w:rPr>
              <w:t>"___" __________ 20___ г.</w:t>
            </w:r>
          </w:p>
          <w:p w:rsidR="000C3383" w:rsidRPr="000C3383" w:rsidRDefault="000C3383" w:rsidP="000C3383">
            <w:pPr>
              <w:pStyle w:val="ConsPlusNormal"/>
              <w:spacing w:after="120"/>
              <w:ind w:firstLine="0"/>
              <w:rPr>
                <w:rFonts w:ascii="Times New Roman" w:hAnsi="Times New Roman" w:cs="Times New Roman"/>
                <w:sz w:val="16"/>
                <w:szCs w:val="16"/>
              </w:rPr>
            </w:pPr>
            <w:r w:rsidRPr="000C3383">
              <w:rPr>
                <w:rFonts w:ascii="Times New Roman" w:hAnsi="Times New Roman" w:cs="Times New Roman"/>
                <w:sz w:val="16"/>
                <w:szCs w:val="16"/>
              </w:rPr>
              <w:t>М.П.</w:t>
            </w:r>
          </w:p>
        </w:tc>
      </w:tr>
    </w:tbl>
    <w:p w:rsidR="000C3383" w:rsidRPr="000C3383" w:rsidRDefault="000C3383" w:rsidP="000C3383">
      <w:pPr>
        <w:ind w:right="-2"/>
        <w:jc w:val="center"/>
        <w:rPr>
          <w:sz w:val="16"/>
          <w:szCs w:val="16"/>
          <w:lang w:eastAsia="ru-RU"/>
        </w:rPr>
      </w:pPr>
    </w:p>
    <w:p w:rsidR="003464E7" w:rsidRPr="000C3383" w:rsidRDefault="003464E7" w:rsidP="000C3383">
      <w:pPr>
        <w:ind w:right="-2"/>
        <w:jc w:val="center"/>
        <w:rPr>
          <w:sz w:val="16"/>
          <w:szCs w:val="16"/>
          <w:lang w:eastAsia="ru-RU"/>
        </w:rPr>
      </w:pPr>
    </w:p>
    <w:p w:rsidR="000C3383" w:rsidRPr="000C3383" w:rsidRDefault="000C3383" w:rsidP="000C3383">
      <w:pPr>
        <w:pStyle w:val="ConsPlusNormal"/>
        <w:jc w:val="right"/>
        <w:outlineLvl w:val="2"/>
        <w:rPr>
          <w:rFonts w:ascii="Times New Roman" w:hAnsi="Times New Roman" w:cs="Times New Roman"/>
          <w:sz w:val="16"/>
          <w:szCs w:val="16"/>
        </w:rPr>
      </w:pPr>
      <w:r w:rsidRPr="000C3383">
        <w:rPr>
          <w:rFonts w:ascii="Times New Roman" w:hAnsi="Times New Roman" w:cs="Times New Roman"/>
          <w:sz w:val="16"/>
          <w:szCs w:val="16"/>
        </w:rPr>
        <w:t>ПРИЛОЖЕНИЕ N 2</w:t>
      </w:r>
    </w:p>
    <w:p w:rsidR="000C3383" w:rsidRPr="000C3383" w:rsidRDefault="000C3383" w:rsidP="000C3383">
      <w:pPr>
        <w:pStyle w:val="ConsPlusNormal"/>
        <w:jc w:val="right"/>
        <w:rPr>
          <w:rFonts w:ascii="Times New Roman" w:hAnsi="Times New Roman" w:cs="Times New Roman"/>
          <w:sz w:val="16"/>
          <w:szCs w:val="16"/>
        </w:rPr>
      </w:pPr>
      <w:r w:rsidRPr="000C3383">
        <w:rPr>
          <w:rFonts w:ascii="Times New Roman" w:hAnsi="Times New Roman" w:cs="Times New Roman"/>
          <w:sz w:val="16"/>
          <w:szCs w:val="16"/>
        </w:rPr>
        <w:t>к Договору</w:t>
      </w:r>
    </w:p>
    <w:p w:rsidR="000C3383" w:rsidRPr="000C3383" w:rsidRDefault="000C3383" w:rsidP="000C3383">
      <w:pPr>
        <w:pStyle w:val="ConsPlusNormal"/>
        <w:jc w:val="right"/>
        <w:rPr>
          <w:rFonts w:ascii="Times New Roman" w:hAnsi="Times New Roman" w:cs="Times New Roman"/>
          <w:sz w:val="16"/>
          <w:szCs w:val="16"/>
        </w:rPr>
      </w:pPr>
      <w:r w:rsidRPr="000C3383">
        <w:rPr>
          <w:rFonts w:ascii="Times New Roman" w:hAnsi="Times New Roman" w:cs="Times New Roman"/>
          <w:sz w:val="16"/>
          <w:szCs w:val="16"/>
        </w:rPr>
        <w:t>от "___" _________ 20__ г. N _____</w:t>
      </w:r>
    </w:p>
    <w:p w:rsidR="000C3383" w:rsidRPr="000C3383" w:rsidRDefault="000C3383" w:rsidP="000C3383">
      <w:pPr>
        <w:pStyle w:val="ConsPlusNormal"/>
        <w:ind w:firstLine="540"/>
        <w:jc w:val="both"/>
        <w:rPr>
          <w:rFonts w:ascii="Times New Roman" w:hAnsi="Times New Roman" w:cs="Times New Roman"/>
          <w:sz w:val="16"/>
          <w:szCs w:val="16"/>
        </w:rPr>
      </w:pPr>
    </w:p>
    <w:tbl>
      <w:tblPr>
        <w:tblW w:w="5245" w:type="dxa"/>
        <w:tblLayout w:type="fixed"/>
        <w:tblCellMar>
          <w:top w:w="102" w:type="dxa"/>
          <w:left w:w="62" w:type="dxa"/>
          <w:bottom w:w="102" w:type="dxa"/>
          <w:right w:w="62" w:type="dxa"/>
        </w:tblCellMar>
        <w:tblLook w:val="04A0" w:firstRow="1" w:lastRow="0" w:firstColumn="1" w:lastColumn="0" w:noHBand="0" w:noVBand="1"/>
      </w:tblPr>
      <w:tblGrid>
        <w:gridCol w:w="849"/>
        <w:gridCol w:w="635"/>
        <w:gridCol w:w="406"/>
        <w:gridCol w:w="413"/>
        <w:gridCol w:w="391"/>
        <w:gridCol w:w="57"/>
        <w:gridCol w:w="19"/>
        <w:gridCol w:w="2475"/>
      </w:tblGrid>
      <w:tr w:rsidR="000C3383" w:rsidRPr="000C3383" w:rsidTr="000C3383">
        <w:tc>
          <w:tcPr>
            <w:tcW w:w="5245" w:type="dxa"/>
            <w:gridSpan w:val="8"/>
          </w:tcPr>
          <w:p w:rsidR="000C3383" w:rsidRPr="000C3383" w:rsidRDefault="000C3383" w:rsidP="000C3383">
            <w:pPr>
              <w:pStyle w:val="ConsPlusNormal"/>
              <w:jc w:val="center"/>
              <w:rPr>
                <w:rFonts w:ascii="Times New Roman" w:hAnsi="Times New Roman" w:cs="Times New Roman"/>
                <w:sz w:val="16"/>
                <w:szCs w:val="16"/>
              </w:rPr>
            </w:pPr>
            <w:bookmarkStart w:id="313" w:name="P2212"/>
            <w:bookmarkEnd w:id="313"/>
            <w:r w:rsidRPr="000C3383">
              <w:rPr>
                <w:rFonts w:ascii="Times New Roman" w:hAnsi="Times New Roman" w:cs="Times New Roman"/>
                <w:sz w:val="16"/>
                <w:szCs w:val="16"/>
              </w:rPr>
              <w:t>АКТ</w:t>
            </w:r>
          </w:p>
          <w:p w:rsidR="000C3383" w:rsidRPr="000C3383" w:rsidRDefault="000C3383" w:rsidP="000C3383">
            <w:pPr>
              <w:pStyle w:val="ConsPlusNormal"/>
              <w:jc w:val="center"/>
              <w:rPr>
                <w:rFonts w:ascii="Times New Roman" w:hAnsi="Times New Roman" w:cs="Times New Roman"/>
                <w:sz w:val="16"/>
                <w:szCs w:val="16"/>
              </w:rPr>
            </w:pPr>
            <w:r w:rsidRPr="000C3383">
              <w:rPr>
                <w:rFonts w:ascii="Times New Roman" w:hAnsi="Times New Roman" w:cs="Times New Roman"/>
                <w:sz w:val="16"/>
                <w:szCs w:val="16"/>
              </w:rPr>
              <w:t>О ПРИЕМКЕ ВЫПОЛНЕННЫХ РАБОТ</w:t>
            </w:r>
          </w:p>
        </w:tc>
      </w:tr>
      <w:tr w:rsidR="000C3383" w:rsidRPr="000C3383" w:rsidTr="000C3383">
        <w:tc>
          <w:tcPr>
            <w:tcW w:w="5245" w:type="dxa"/>
            <w:gridSpan w:val="8"/>
          </w:tcPr>
          <w:p w:rsidR="000C3383" w:rsidRPr="000C3383" w:rsidRDefault="000C3383" w:rsidP="000C3383">
            <w:pPr>
              <w:pStyle w:val="ConsPlusNormal"/>
              <w:jc w:val="both"/>
              <w:rPr>
                <w:rFonts w:ascii="Times New Roman" w:hAnsi="Times New Roman" w:cs="Times New Roman"/>
                <w:sz w:val="16"/>
                <w:szCs w:val="16"/>
              </w:rPr>
            </w:pPr>
          </w:p>
        </w:tc>
      </w:tr>
      <w:tr w:rsidR="000C3383" w:rsidRPr="000C3383" w:rsidTr="000C3383">
        <w:tc>
          <w:tcPr>
            <w:tcW w:w="2303" w:type="dxa"/>
            <w:gridSpan w:val="4"/>
          </w:tcPr>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г. Тогучин</w:t>
            </w:r>
          </w:p>
        </w:tc>
        <w:tc>
          <w:tcPr>
            <w:tcW w:w="448" w:type="dxa"/>
            <w:gridSpan w:val="2"/>
          </w:tcPr>
          <w:p w:rsidR="000C3383" w:rsidRPr="000C3383" w:rsidRDefault="000C3383" w:rsidP="000C3383">
            <w:pPr>
              <w:pStyle w:val="ConsPlusNormal"/>
              <w:jc w:val="both"/>
              <w:rPr>
                <w:rFonts w:ascii="Times New Roman" w:hAnsi="Times New Roman" w:cs="Times New Roman"/>
                <w:sz w:val="16"/>
                <w:szCs w:val="16"/>
              </w:rPr>
            </w:pPr>
          </w:p>
        </w:tc>
        <w:tc>
          <w:tcPr>
            <w:tcW w:w="2494" w:type="dxa"/>
            <w:gridSpan w:val="2"/>
          </w:tcPr>
          <w:p w:rsidR="000C3383" w:rsidRPr="000C3383" w:rsidRDefault="000C3383" w:rsidP="000C3383">
            <w:pPr>
              <w:pStyle w:val="ConsPlusNormal"/>
              <w:jc w:val="right"/>
              <w:rPr>
                <w:rFonts w:ascii="Times New Roman" w:hAnsi="Times New Roman" w:cs="Times New Roman"/>
                <w:sz w:val="16"/>
                <w:szCs w:val="16"/>
              </w:rPr>
            </w:pPr>
            <w:r w:rsidRPr="000C3383">
              <w:rPr>
                <w:rFonts w:ascii="Times New Roman" w:hAnsi="Times New Roman" w:cs="Times New Roman"/>
                <w:sz w:val="16"/>
                <w:szCs w:val="16"/>
              </w:rPr>
              <w:t>"____" ____________ 20___ г.</w:t>
            </w:r>
          </w:p>
        </w:tc>
      </w:tr>
      <w:tr w:rsidR="000C3383" w:rsidRPr="000C3383" w:rsidTr="000C3383">
        <w:tc>
          <w:tcPr>
            <w:tcW w:w="5245" w:type="dxa"/>
            <w:gridSpan w:val="8"/>
          </w:tcPr>
          <w:p w:rsidR="000C3383" w:rsidRPr="000C3383" w:rsidRDefault="000C3383" w:rsidP="000C3383">
            <w:pPr>
              <w:pStyle w:val="ConsPlusNormal"/>
              <w:ind w:firstLine="0"/>
              <w:jc w:val="both"/>
              <w:rPr>
                <w:rFonts w:ascii="Times New Roman" w:hAnsi="Times New Roman" w:cs="Times New Roman"/>
                <w:sz w:val="16"/>
                <w:szCs w:val="16"/>
              </w:rPr>
            </w:pPr>
          </w:p>
        </w:tc>
      </w:tr>
      <w:tr w:rsidR="000C3383" w:rsidRPr="000C3383" w:rsidTr="000C3383">
        <w:tc>
          <w:tcPr>
            <w:tcW w:w="2694" w:type="dxa"/>
            <w:gridSpan w:val="5"/>
          </w:tcPr>
          <w:p w:rsidR="000C3383" w:rsidRPr="000C3383" w:rsidRDefault="000C3383" w:rsidP="000C3383">
            <w:pPr>
              <w:pStyle w:val="ConsPlusNormal"/>
              <w:ind w:firstLine="0"/>
              <w:jc w:val="center"/>
              <w:rPr>
                <w:rFonts w:ascii="Times New Roman" w:hAnsi="Times New Roman" w:cs="Times New Roman"/>
                <w:sz w:val="16"/>
                <w:szCs w:val="16"/>
              </w:rPr>
            </w:pPr>
            <w:r w:rsidRPr="000C3383">
              <w:rPr>
                <w:rFonts w:ascii="Times New Roman" w:hAnsi="Times New Roman" w:cs="Times New Roman"/>
                <w:sz w:val="16"/>
                <w:szCs w:val="16"/>
              </w:rPr>
              <w:t>_______________________________,</w:t>
            </w:r>
          </w:p>
          <w:p w:rsidR="000C3383" w:rsidRPr="000C3383" w:rsidRDefault="000C3383" w:rsidP="000C3383">
            <w:pPr>
              <w:pStyle w:val="ConsPlusNormal"/>
              <w:ind w:firstLine="0"/>
              <w:jc w:val="center"/>
              <w:rPr>
                <w:rFonts w:ascii="Times New Roman" w:hAnsi="Times New Roman" w:cs="Times New Roman"/>
                <w:sz w:val="16"/>
                <w:szCs w:val="16"/>
              </w:rPr>
            </w:pPr>
            <w:r w:rsidRPr="000C3383">
              <w:rPr>
                <w:rFonts w:ascii="Times New Roman" w:hAnsi="Times New Roman" w:cs="Times New Roman"/>
                <w:sz w:val="16"/>
                <w:szCs w:val="16"/>
              </w:rPr>
              <w:t>(наименование организации)</w:t>
            </w:r>
          </w:p>
        </w:tc>
        <w:tc>
          <w:tcPr>
            <w:tcW w:w="2551" w:type="dxa"/>
            <w:gridSpan w:val="3"/>
          </w:tcPr>
          <w:p w:rsidR="000C3383" w:rsidRPr="000C3383" w:rsidRDefault="000C3383" w:rsidP="000C3383">
            <w:pPr>
              <w:pStyle w:val="ConsPlusNormal"/>
              <w:jc w:val="both"/>
              <w:rPr>
                <w:rFonts w:ascii="Times New Roman" w:hAnsi="Times New Roman" w:cs="Times New Roman"/>
                <w:sz w:val="16"/>
                <w:szCs w:val="16"/>
              </w:rPr>
            </w:pPr>
            <w:r w:rsidRPr="000C3383">
              <w:rPr>
                <w:rFonts w:ascii="Times New Roman" w:hAnsi="Times New Roman" w:cs="Times New Roman"/>
                <w:sz w:val="16"/>
                <w:szCs w:val="16"/>
              </w:rPr>
              <w:t>именуемый(ая) в дальнейшем "Заказчик",</w:t>
            </w:r>
          </w:p>
        </w:tc>
      </w:tr>
      <w:tr w:rsidR="000C3383" w:rsidRPr="000C3383" w:rsidTr="000C3383">
        <w:tc>
          <w:tcPr>
            <w:tcW w:w="849" w:type="dxa"/>
          </w:tcPr>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в лице</w:t>
            </w:r>
          </w:p>
        </w:tc>
        <w:tc>
          <w:tcPr>
            <w:tcW w:w="4396" w:type="dxa"/>
            <w:gridSpan w:val="7"/>
          </w:tcPr>
          <w:p w:rsidR="000C3383" w:rsidRPr="000C3383" w:rsidRDefault="000C3383" w:rsidP="000C3383">
            <w:pPr>
              <w:pStyle w:val="ConsPlusNormal"/>
              <w:ind w:firstLine="0"/>
              <w:jc w:val="center"/>
              <w:rPr>
                <w:rFonts w:ascii="Times New Roman" w:hAnsi="Times New Roman" w:cs="Times New Roman"/>
                <w:sz w:val="16"/>
                <w:szCs w:val="16"/>
              </w:rPr>
            </w:pPr>
            <w:r w:rsidRPr="000C3383">
              <w:rPr>
                <w:rFonts w:ascii="Times New Roman" w:hAnsi="Times New Roman" w:cs="Times New Roman"/>
                <w:sz w:val="16"/>
                <w:szCs w:val="16"/>
              </w:rPr>
              <w:t>___________________________________________________,</w:t>
            </w:r>
          </w:p>
          <w:p w:rsidR="000C3383" w:rsidRPr="000C3383" w:rsidRDefault="000C3383" w:rsidP="000C3383">
            <w:pPr>
              <w:pStyle w:val="ConsPlusNormal"/>
              <w:ind w:firstLine="0"/>
              <w:jc w:val="center"/>
              <w:rPr>
                <w:rFonts w:ascii="Times New Roman" w:hAnsi="Times New Roman" w:cs="Times New Roman"/>
                <w:sz w:val="16"/>
                <w:szCs w:val="16"/>
              </w:rPr>
            </w:pPr>
            <w:r w:rsidRPr="000C3383">
              <w:rPr>
                <w:rFonts w:ascii="Times New Roman" w:hAnsi="Times New Roman" w:cs="Times New Roman"/>
                <w:sz w:val="16"/>
                <w:szCs w:val="16"/>
              </w:rPr>
              <w:t>(должность, Ф.И.О.)</w:t>
            </w:r>
          </w:p>
        </w:tc>
      </w:tr>
      <w:tr w:rsidR="000C3383" w:rsidRPr="000C3383" w:rsidTr="000C3383">
        <w:tc>
          <w:tcPr>
            <w:tcW w:w="1890" w:type="dxa"/>
            <w:gridSpan w:val="3"/>
          </w:tcPr>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действующего на основании</w:t>
            </w:r>
          </w:p>
        </w:tc>
        <w:tc>
          <w:tcPr>
            <w:tcW w:w="3355" w:type="dxa"/>
            <w:gridSpan w:val="5"/>
          </w:tcPr>
          <w:p w:rsidR="000C3383" w:rsidRPr="000C3383" w:rsidRDefault="000C3383" w:rsidP="000C3383">
            <w:pPr>
              <w:pStyle w:val="ConsPlusNormal"/>
              <w:ind w:firstLine="0"/>
              <w:jc w:val="center"/>
              <w:rPr>
                <w:rFonts w:ascii="Times New Roman" w:hAnsi="Times New Roman" w:cs="Times New Roman"/>
                <w:sz w:val="16"/>
                <w:szCs w:val="16"/>
              </w:rPr>
            </w:pPr>
            <w:r w:rsidRPr="000C3383">
              <w:rPr>
                <w:rFonts w:ascii="Times New Roman" w:hAnsi="Times New Roman" w:cs="Times New Roman"/>
                <w:sz w:val="16"/>
                <w:szCs w:val="16"/>
              </w:rPr>
              <w:t>______________________________________,</w:t>
            </w:r>
          </w:p>
          <w:p w:rsidR="000C3383" w:rsidRPr="000C3383" w:rsidRDefault="000C3383" w:rsidP="000C3383">
            <w:pPr>
              <w:pStyle w:val="ConsPlusNormal"/>
              <w:ind w:firstLine="0"/>
              <w:jc w:val="center"/>
              <w:rPr>
                <w:rFonts w:ascii="Times New Roman" w:hAnsi="Times New Roman" w:cs="Times New Roman"/>
                <w:sz w:val="16"/>
                <w:szCs w:val="16"/>
              </w:rPr>
            </w:pPr>
            <w:r w:rsidRPr="000C3383">
              <w:rPr>
                <w:rFonts w:ascii="Times New Roman" w:hAnsi="Times New Roman" w:cs="Times New Roman"/>
                <w:sz w:val="16"/>
                <w:szCs w:val="16"/>
              </w:rPr>
              <w:t>(Устава, Положения, Доверенности, иного акта)</w:t>
            </w:r>
          </w:p>
        </w:tc>
      </w:tr>
      <w:tr w:rsidR="000C3383" w:rsidRPr="000C3383" w:rsidTr="000C3383">
        <w:tc>
          <w:tcPr>
            <w:tcW w:w="1484" w:type="dxa"/>
            <w:gridSpan w:val="2"/>
          </w:tcPr>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с одной стороны, и</w:t>
            </w:r>
          </w:p>
        </w:tc>
        <w:tc>
          <w:tcPr>
            <w:tcW w:w="3761" w:type="dxa"/>
            <w:gridSpan w:val="6"/>
          </w:tcPr>
          <w:p w:rsidR="000C3383" w:rsidRPr="000C3383" w:rsidRDefault="000C3383" w:rsidP="000C3383">
            <w:pPr>
              <w:pStyle w:val="ConsPlusNormal"/>
              <w:ind w:firstLine="0"/>
              <w:jc w:val="center"/>
              <w:rPr>
                <w:rFonts w:ascii="Times New Roman" w:hAnsi="Times New Roman" w:cs="Times New Roman"/>
                <w:sz w:val="16"/>
                <w:szCs w:val="16"/>
              </w:rPr>
            </w:pPr>
            <w:r w:rsidRPr="000C3383">
              <w:rPr>
                <w:rFonts w:ascii="Times New Roman" w:hAnsi="Times New Roman" w:cs="Times New Roman"/>
                <w:sz w:val="16"/>
                <w:szCs w:val="16"/>
              </w:rPr>
              <w:t>____________________________________________,</w:t>
            </w:r>
          </w:p>
          <w:p w:rsidR="000C3383" w:rsidRPr="000C3383" w:rsidRDefault="000C3383" w:rsidP="000C3383">
            <w:pPr>
              <w:pStyle w:val="ConsPlusNormal"/>
              <w:ind w:firstLine="0"/>
              <w:jc w:val="center"/>
              <w:rPr>
                <w:rFonts w:ascii="Times New Roman" w:hAnsi="Times New Roman" w:cs="Times New Roman"/>
                <w:sz w:val="16"/>
                <w:szCs w:val="16"/>
              </w:rPr>
            </w:pPr>
            <w:r w:rsidRPr="000C3383">
              <w:rPr>
                <w:rFonts w:ascii="Times New Roman" w:hAnsi="Times New Roman" w:cs="Times New Roman"/>
                <w:sz w:val="16"/>
                <w:szCs w:val="16"/>
              </w:rPr>
              <w:t>(наименование организации)</w:t>
            </w:r>
          </w:p>
        </w:tc>
      </w:tr>
      <w:tr w:rsidR="000C3383" w:rsidRPr="000C3383" w:rsidTr="000C3383">
        <w:tc>
          <w:tcPr>
            <w:tcW w:w="2770" w:type="dxa"/>
            <w:gridSpan w:val="7"/>
          </w:tcPr>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именуемый(ая) в дальнейшем "Подрядчик", в лице</w:t>
            </w:r>
          </w:p>
        </w:tc>
        <w:tc>
          <w:tcPr>
            <w:tcW w:w="2475" w:type="dxa"/>
          </w:tcPr>
          <w:p w:rsidR="000C3383" w:rsidRPr="000C3383" w:rsidRDefault="000C3383" w:rsidP="000C3383">
            <w:pPr>
              <w:pStyle w:val="ConsPlusNormal"/>
              <w:jc w:val="center"/>
              <w:rPr>
                <w:rFonts w:ascii="Times New Roman" w:hAnsi="Times New Roman" w:cs="Times New Roman"/>
                <w:sz w:val="16"/>
                <w:szCs w:val="16"/>
              </w:rPr>
            </w:pPr>
            <w:r w:rsidRPr="000C3383">
              <w:rPr>
                <w:rFonts w:ascii="Times New Roman" w:hAnsi="Times New Roman" w:cs="Times New Roman"/>
                <w:sz w:val="16"/>
                <w:szCs w:val="16"/>
              </w:rPr>
              <w:t>___________________,</w:t>
            </w:r>
          </w:p>
          <w:p w:rsidR="000C3383" w:rsidRPr="000C3383" w:rsidRDefault="000C3383" w:rsidP="000C3383">
            <w:pPr>
              <w:pStyle w:val="ConsPlusNormal"/>
              <w:jc w:val="center"/>
              <w:rPr>
                <w:rFonts w:ascii="Times New Roman" w:hAnsi="Times New Roman" w:cs="Times New Roman"/>
                <w:sz w:val="16"/>
                <w:szCs w:val="16"/>
              </w:rPr>
            </w:pPr>
            <w:r w:rsidRPr="000C3383">
              <w:rPr>
                <w:rFonts w:ascii="Times New Roman" w:hAnsi="Times New Roman" w:cs="Times New Roman"/>
                <w:sz w:val="16"/>
                <w:szCs w:val="16"/>
              </w:rPr>
              <w:t>(должность, Ф.И.О.)</w:t>
            </w:r>
          </w:p>
        </w:tc>
      </w:tr>
      <w:tr w:rsidR="000C3383" w:rsidRPr="000C3383" w:rsidTr="000C3383">
        <w:tc>
          <w:tcPr>
            <w:tcW w:w="1890" w:type="dxa"/>
            <w:gridSpan w:val="3"/>
          </w:tcPr>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действующего на основании</w:t>
            </w:r>
          </w:p>
        </w:tc>
        <w:tc>
          <w:tcPr>
            <w:tcW w:w="3355" w:type="dxa"/>
            <w:gridSpan w:val="5"/>
          </w:tcPr>
          <w:p w:rsidR="000C3383" w:rsidRPr="000C3383" w:rsidRDefault="000C3383" w:rsidP="000C3383">
            <w:pPr>
              <w:pStyle w:val="ConsPlusNormal"/>
              <w:ind w:firstLine="0"/>
              <w:jc w:val="center"/>
              <w:rPr>
                <w:rFonts w:ascii="Times New Roman" w:hAnsi="Times New Roman" w:cs="Times New Roman"/>
                <w:sz w:val="16"/>
                <w:szCs w:val="16"/>
              </w:rPr>
            </w:pPr>
            <w:r w:rsidRPr="000C3383">
              <w:rPr>
                <w:rFonts w:ascii="Times New Roman" w:hAnsi="Times New Roman" w:cs="Times New Roman"/>
                <w:sz w:val="16"/>
                <w:szCs w:val="16"/>
              </w:rPr>
              <w:t>_______________________________________,</w:t>
            </w:r>
          </w:p>
          <w:p w:rsidR="000C3383" w:rsidRPr="000C3383" w:rsidRDefault="000C3383" w:rsidP="000C3383">
            <w:pPr>
              <w:pStyle w:val="ConsPlusNormal"/>
              <w:ind w:firstLine="0"/>
              <w:jc w:val="center"/>
              <w:rPr>
                <w:rFonts w:ascii="Times New Roman" w:hAnsi="Times New Roman" w:cs="Times New Roman"/>
                <w:sz w:val="16"/>
                <w:szCs w:val="16"/>
              </w:rPr>
            </w:pPr>
            <w:r w:rsidRPr="000C3383">
              <w:rPr>
                <w:rFonts w:ascii="Times New Roman" w:hAnsi="Times New Roman" w:cs="Times New Roman"/>
                <w:sz w:val="16"/>
                <w:szCs w:val="16"/>
              </w:rPr>
              <w:t>(Устава, Положения, Доверенности, иного акта)</w:t>
            </w:r>
          </w:p>
        </w:tc>
      </w:tr>
      <w:tr w:rsidR="000C3383" w:rsidRPr="000C3383" w:rsidTr="000C3383">
        <w:tc>
          <w:tcPr>
            <w:tcW w:w="5245" w:type="dxa"/>
            <w:gridSpan w:val="8"/>
          </w:tcPr>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с другой стороны, вместе именуемые "Стороны", составили настоящий акт о нижеследующем:</w:t>
            </w:r>
          </w:p>
        </w:tc>
      </w:tr>
      <w:tr w:rsidR="000C3383" w:rsidRPr="000C3383" w:rsidTr="000C3383">
        <w:tc>
          <w:tcPr>
            <w:tcW w:w="5245" w:type="dxa"/>
            <w:gridSpan w:val="8"/>
          </w:tcPr>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 xml:space="preserve">1. В соответствии с договором от "____" ____________ 20___ г. N ______ (далее - Договор) Подрядчик выполнил обязательства по выполнению работ, а именно: </w:t>
            </w:r>
          </w:p>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________________________________________________________________</w:t>
            </w:r>
          </w:p>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_______________________________________________________________</w:t>
            </w:r>
          </w:p>
        </w:tc>
      </w:tr>
      <w:tr w:rsidR="000C3383" w:rsidRPr="000C3383" w:rsidTr="000C3383">
        <w:tc>
          <w:tcPr>
            <w:tcW w:w="5245" w:type="dxa"/>
            <w:gridSpan w:val="8"/>
          </w:tcPr>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lastRenderedPageBreak/>
              <w:t>2. Фактическое качество выполненных работ соответствует (не соответствует) требованиям Договора:</w:t>
            </w:r>
          </w:p>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________________________________________________________________</w:t>
            </w:r>
          </w:p>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________________________________________________________________</w:t>
            </w:r>
          </w:p>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_______________________________________________________________</w:t>
            </w:r>
          </w:p>
        </w:tc>
      </w:tr>
      <w:tr w:rsidR="000C3383" w:rsidRPr="000C3383" w:rsidTr="000C3383">
        <w:tc>
          <w:tcPr>
            <w:tcW w:w="5245" w:type="dxa"/>
            <w:gridSpan w:val="8"/>
          </w:tcPr>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 xml:space="preserve">3. Вышеуказанные работы согласно </w:t>
            </w:r>
            <w:proofErr w:type="gramStart"/>
            <w:r w:rsidRPr="000C3383">
              <w:rPr>
                <w:rFonts w:ascii="Times New Roman" w:hAnsi="Times New Roman" w:cs="Times New Roman"/>
                <w:sz w:val="16"/>
                <w:szCs w:val="16"/>
              </w:rPr>
              <w:t>Договору</w:t>
            </w:r>
            <w:proofErr w:type="gramEnd"/>
            <w:r w:rsidRPr="000C3383">
              <w:rPr>
                <w:rFonts w:ascii="Times New Roman" w:hAnsi="Times New Roman" w:cs="Times New Roman"/>
                <w:sz w:val="16"/>
                <w:szCs w:val="16"/>
              </w:rPr>
              <w:t xml:space="preserve"> должны быть выполнены "___" ____________ 20__ г., фактически выполнены "___" ________ 20__ г.</w:t>
            </w:r>
          </w:p>
        </w:tc>
      </w:tr>
      <w:tr w:rsidR="000C3383" w:rsidRPr="000C3383" w:rsidTr="000C3383">
        <w:tc>
          <w:tcPr>
            <w:tcW w:w="5245" w:type="dxa"/>
            <w:gridSpan w:val="8"/>
          </w:tcPr>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4. Недостатки выполненных работ выявлены/не выявлены</w:t>
            </w:r>
          </w:p>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________________________________________________________________</w:t>
            </w:r>
          </w:p>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________________________________________________________________</w:t>
            </w:r>
          </w:p>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________________________________________________________________</w:t>
            </w:r>
          </w:p>
        </w:tc>
      </w:tr>
      <w:tr w:rsidR="000C3383" w:rsidRPr="000C3383" w:rsidTr="000C3383">
        <w:tc>
          <w:tcPr>
            <w:tcW w:w="5245" w:type="dxa"/>
            <w:gridSpan w:val="8"/>
          </w:tcPr>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5. Сумма, подлежащая оплате Подрядчику в соответствии с условиями Договора, _____________________________________________________________________</w:t>
            </w:r>
          </w:p>
        </w:tc>
      </w:tr>
      <w:tr w:rsidR="000C3383" w:rsidRPr="000C3383" w:rsidTr="000C3383">
        <w:tc>
          <w:tcPr>
            <w:tcW w:w="5245" w:type="dxa"/>
            <w:gridSpan w:val="8"/>
          </w:tcPr>
          <w:p w:rsidR="000C3383" w:rsidRPr="000C3383" w:rsidRDefault="000C3383" w:rsidP="000C3383">
            <w:pPr>
              <w:pStyle w:val="ConsPlusNormal"/>
              <w:ind w:firstLine="0"/>
              <w:contextualSpacing/>
              <w:jc w:val="both"/>
              <w:rPr>
                <w:rFonts w:ascii="Times New Roman" w:hAnsi="Times New Roman" w:cs="Times New Roman"/>
                <w:sz w:val="16"/>
                <w:szCs w:val="16"/>
              </w:rPr>
            </w:pPr>
            <w:r w:rsidRPr="000C3383">
              <w:rPr>
                <w:rFonts w:ascii="Times New Roman" w:hAnsi="Times New Roman" w:cs="Times New Roman"/>
                <w:sz w:val="16"/>
                <w:szCs w:val="16"/>
              </w:rPr>
              <w:t xml:space="preserve">     6. В соответствии с п. ______ Договора сумма штрафных санкций по Договору рассчитывается, как ____________________________________________ (указывается порядок расчета штрафных санкций).</w:t>
            </w:r>
          </w:p>
          <w:p w:rsidR="000C3383" w:rsidRPr="000C3383" w:rsidRDefault="000C3383" w:rsidP="000C3383">
            <w:pPr>
              <w:pStyle w:val="ConsPlusNormal"/>
              <w:ind w:firstLine="0"/>
              <w:contextualSpacing/>
              <w:jc w:val="both"/>
              <w:rPr>
                <w:rFonts w:ascii="Times New Roman" w:hAnsi="Times New Roman" w:cs="Times New Roman"/>
                <w:sz w:val="16"/>
                <w:szCs w:val="16"/>
              </w:rPr>
            </w:pPr>
            <w:r w:rsidRPr="000C3383">
              <w:rPr>
                <w:rFonts w:ascii="Times New Roman" w:hAnsi="Times New Roman" w:cs="Times New Roman"/>
                <w:sz w:val="16"/>
                <w:szCs w:val="16"/>
              </w:rPr>
              <w:t>На день подписания настоящего акта общая сумма штрафных санкций составляет: ______________________________.</w:t>
            </w:r>
          </w:p>
          <w:p w:rsidR="000C3383" w:rsidRPr="000C3383" w:rsidRDefault="000C3383" w:rsidP="000C3383">
            <w:pPr>
              <w:pStyle w:val="ConsPlusNormal"/>
              <w:ind w:right="738" w:firstLine="0"/>
              <w:jc w:val="both"/>
              <w:rPr>
                <w:rFonts w:ascii="Times New Roman" w:hAnsi="Times New Roman" w:cs="Times New Roman"/>
                <w:sz w:val="16"/>
                <w:szCs w:val="16"/>
              </w:rPr>
            </w:pPr>
            <w:r w:rsidRPr="000C3383">
              <w:rPr>
                <w:rFonts w:ascii="Times New Roman" w:hAnsi="Times New Roman" w:cs="Times New Roman"/>
                <w:sz w:val="16"/>
                <w:szCs w:val="16"/>
              </w:rPr>
              <w:t>Подрядчик уведомлен о порядке расчёта сумм штрафных санкций на день их фактической уплаты (п. ______ Договора).</w:t>
            </w:r>
          </w:p>
        </w:tc>
      </w:tr>
      <w:tr w:rsidR="000C3383" w:rsidRPr="000C3383" w:rsidTr="000C3383">
        <w:tc>
          <w:tcPr>
            <w:tcW w:w="5245" w:type="dxa"/>
            <w:gridSpan w:val="8"/>
          </w:tcPr>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7. Итоговая сумма, подлежащая оплате Подрядчику с учетом удержания штрафных санкций, рассчитанных на день подписания акта, составляет ______________________________________.</w:t>
            </w:r>
          </w:p>
        </w:tc>
      </w:tr>
      <w:tr w:rsidR="000C3383" w:rsidRPr="000C3383" w:rsidTr="000C3383">
        <w:tc>
          <w:tcPr>
            <w:tcW w:w="5245" w:type="dxa"/>
            <w:gridSpan w:val="8"/>
          </w:tcPr>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8. Результаты выполненных работ по Договору: ______________________________</w:t>
            </w:r>
          </w:p>
        </w:tc>
      </w:tr>
      <w:tr w:rsidR="000C3383" w:rsidRPr="000C3383" w:rsidTr="000C3383">
        <w:tc>
          <w:tcPr>
            <w:tcW w:w="5245" w:type="dxa"/>
            <w:gridSpan w:val="8"/>
          </w:tcPr>
          <w:p w:rsidR="000C3383" w:rsidRPr="000C3383" w:rsidRDefault="000C3383" w:rsidP="000C3383">
            <w:pPr>
              <w:pStyle w:val="ConsPlusNormal"/>
              <w:jc w:val="both"/>
              <w:rPr>
                <w:rFonts w:ascii="Times New Roman" w:hAnsi="Times New Roman" w:cs="Times New Roman"/>
                <w:sz w:val="16"/>
                <w:szCs w:val="16"/>
              </w:rPr>
            </w:pPr>
          </w:p>
        </w:tc>
      </w:tr>
      <w:tr w:rsidR="000C3383" w:rsidRPr="000C3383" w:rsidTr="000C3383">
        <w:tc>
          <w:tcPr>
            <w:tcW w:w="2303" w:type="dxa"/>
            <w:gridSpan w:val="4"/>
          </w:tcPr>
          <w:p w:rsidR="000C3383" w:rsidRPr="000C3383" w:rsidRDefault="000C3383" w:rsidP="000C3383">
            <w:pPr>
              <w:pStyle w:val="ConsPlusNormal"/>
              <w:ind w:hanging="62"/>
              <w:jc w:val="both"/>
              <w:rPr>
                <w:rFonts w:ascii="Times New Roman" w:hAnsi="Times New Roman" w:cs="Times New Roman"/>
                <w:sz w:val="16"/>
                <w:szCs w:val="16"/>
              </w:rPr>
            </w:pPr>
            <w:r w:rsidRPr="000C3383">
              <w:rPr>
                <w:rFonts w:ascii="Times New Roman" w:hAnsi="Times New Roman" w:cs="Times New Roman"/>
                <w:sz w:val="16"/>
                <w:szCs w:val="16"/>
              </w:rPr>
              <w:t>Сдал:</w:t>
            </w:r>
          </w:p>
          <w:p w:rsidR="000C3383" w:rsidRPr="000C3383" w:rsidRDefault="000C3383" w:rsidP="000C3383">
            <w:pPr>
              <w:pStyle w:val="ConsPlusNormal"/>
              <w:ind w:hanging="62"/>
              <w:jc w:val="both"/>
              <w:rPr>
                <w:rFonts w:ascii="Times New Roman" w:hAnsi="Times New Roman" w:cs="Times New Roman"/>
                <w:sz w:val="16"/>
                <w:szCs w:val="16"/>
              </w:rPr>
            </w:pPr>
            <w:r w:rsidRPr="000C3383">
              <w:rPr>
                <w:rFonts w:ascii="Times New Roman" w:hAnsi="Times New Roman" w:cs="Times New Roman"/>
                <w:sz w:val="16"/>
                <w:szCs w:val="16"/>
              </w:rPr>
              <w:t>Подрядчик</w:t>
            </w:r>
          </w:p>
        </w:tc>
        <w:tc>
          <w:tcPr>
            <w:tcW w:w="448" w:type="dxa"/>
            <w:gridSpan w:val="2"/>
          </w:tcPr>
          <w:p w:rsidR="000C3383" w:rsidRPr="000C3383" w:rsidRDefault="000C3383" w:rsidP="000C3383">
            <w:pPr>
              <w:pStyle w:val="ConsPlusNormal"/>
              <w:jc w:val="both"/>
              <w:rPr>
                <w:rFonts w:ascii="Times New Roman" w:hAnsi="Times New Roman" w:cs="Times New Roman"/>
                <w:sz w:val="16"/>
                <w:szCs w:val="16"/>
              </w:rPr>
            </w:pPr>
          </w:p>
        </w:tc>
        <w:tc>
          <w:tcPr>
            <w:tcW w:w="2494" w:type="dxa"/>
            <w:gridSpan w:val="2"/>
          </w:tcPr>
          <w:p w:rsidR="000C3383" w:rsidRPr="000C3383" w:rsidRDefault="000C3383" w:rsidP="000C3383">
            <w:pPr>
              <w:pStyle w:val="ConsPlusNormal"/>
              <w:ind w:firstLine="22"/>
              <w:jc w:val="both"/>
              <w:rPr>
                <w:rFonts w:ascii="Times New Roman" w:hAnsi="Times New Roman" w:cs="Times New Roman"/>
                <w:sz w:val="16"/>
                <w:szCs w:val="16"/>
              </w:rPr>
            </w:pPr>
            <w:r w:rsidRPr="000C3383">
              <w:rPr>
                <w:rFonts w:ascii="Times New Roman" w:hAnsi="Times New Roman" w:cs="Times New Roman"/>
                <w:sz w:val="16"/>
                <w:szCs w:val="16"/>
              </w:rPr>
              <w:t>Принял:</w:t>
            </w:r>
          </w:p>
          <w:p w:rsidR="000C3383" w:rsidRPr="000C3383" w:rsidRDefault="000C3383" w:rsidP="000C3383">
            <w:pPr>
              <w:pStyle w:val="ConsPlusNormal"/>
              <w:ind w:firstLine="22"/>
              <w:jc w:val="both"/>
              <w:rPr>
                <w:rFonts w:ascii="Times New Roman" w:hAnsi="Times New Roman" w:cs="Times New Roman"/>
                <w:sz w:val="16"/>
                <w:szCs w:val="16"/>
              </w:rPr>
            </w:pPr>
            <w:r w:rsidRPr="000C3383">
              <w:rPr>
                <w:rFonts w:ascii="Times New Roman" w:hAnsi="Times New Roman" w:cs="Times New Roman"/>
                <w:sz w:val="16"/>
                <w:szCs w:val="16"/>
              </w:rPr>
              <w:t>Заказчик</w:t>
            </w:r>
          </w:p>
        </w:tc>
      </w:tr>
      <w:tr w:rsidR="000C3383" w:rsidRPr="000C3383" w:rsidTr="000C3383">
        <w:tc>
          <w:tcPr>
            <w:tcW w:w="2303" w:type="dxa"/>
            <w:gridSpan w:val="4"/>
          </w:tcPr>
          <w:p w:rsidR="000C3383" w:rsidRPr="000C3383" w:rsidRDefault="000C3383" w:rsidP="000C3383">
            <w:pPr>
              <w:pStyle w:val="ConsPlusNormal"/>
              <w:ind w:hanging="62"/>
              <w:jc w:val="both"/>
              <w:rPr>
                <w:rFonts w:ascii="Times New Roman" w:hAnsi="Times New Roman" w:cs="Times New Roman"/>
                <w:sz w:val="16"/>
                <w:szCs w:val="16"/>
              </w:rPr>
            </w:pPr>
            <w:r w:rsidRPr="000C3383">
              <w:rPr>
                <w:rFonts w:ascii="Times New Roman" w:hAnsi="Times New Roman" w:cs="Times New Roman"/>
                <w:sz w:val="16"/>
                <w:szCs w:val="16"/>
              </w:rPr>
              <w:t>"___" __________ 20___ г.</w:t>
            </w:r>
          </w:p>
          <w:p w:rsidR="000C3383" w:rsidRPr="000C3383" w:rsidRDefault="000C3383" w:rsidP="000C3383">
            <w:pPr>
              <w:pStyle w:val="ConsPlusNormal"/>
              <w:ind w:hanging="62"/>
              <w:rPr>
                <w:rFonts w:ascii="Times New Roman" w:hAnsi="Times New Roman" w:cs="Times New Roman"/>
                <w:sz w:val="16"/>
                <w:szCs w:val="16"/>
              </w:rPr>
            </w:pPr>
            <w:r w:rsidRPr="000C3383">
              <w:rPr>
                <w:rFonts w:ascii="Times New Roman" w:hAnsi="Times New Roman" w:cs="Times New Roman"/>
                <w:sz w:val="16"/>
                <w:szCs w:val="16"/>
              </w:rPr>
              <w:t>М.П.</w:t>
            </w:r>
          </w:p>
        </w:tc>
        <w:tc>
          <w:tcPr>
            <w:tcW w:w="448" w:type="dxa"/>
            <w:gridSpan w:val="2"/>
          </w:tcPr>
          <w:p w:rsidR="000C3383" w:rsidRPr="000C3383" w:rsidRDefault="000C3383" w:rsidP="000C3383">
            <w:pPr>
              <w:pStyle w:val="ConsPlusNormal"/>
              <w:jc w:val="both"/>
              <w:rPr>
                <w:rFonts w:ascii="Times New Roman" w:hAnsi="Times New Roman" w:cs="Times New Roman"/>
                <w:sz w:val="16"/>
                <w:szCs w:val="16"/>
              </w:rPr>
            </w:pPr>
          </w:p>
        </w:tc>
        <w:tc>
          <w:tcPr>
            <w:tcW w:w="2494" w:type="dxa"/>
            <w:gridSpan w:val="2"/>
          </w:tcPr>
          <w:p w:rsidR="000C3383" w:rsidRPr="000C3383" w:rsidRDefault="000C3383" w:rsidP="000C3383">
            <w:pPr>
              <w:pStyle w:val="ConsPlusNormal"/>
              <w:ind w:firstLine="22"/>
              <w:jc w:val="both"/>
              <w:rPr>
                <w:rFonts w:ascii="Times New Roman" w:hAnsi="Times New Roman" w:cs="Times New Roman"/>
                <w:sz w:val="16"/>
                <w:szCs w:val="16"/>
              </w:rPr>
            </w:pPr>
            <w:r w:rsidRPr="000C3383">
              <w:rPr>
                <w:rFonts w:ascii="Times New Roman" w:hAnsi="Times New Roman" w:cs="Times New Roman"/>
                <w:sz w:val="16"/>
                <w:szCs w:val="16"/>
              </w:rPr>
              <w:t>"___" __________ 20___ г.</w:t>
            </w:r>
          </w:p>
          <w:p w:rsidR="000C3383" w:rsidRPr="000C3383" w:rsidRDefault="000C3383" w:rsidP="000C3383">
            <w:pPr>
              <w:pStyle w:val="ConsPlusNormal"/>
              <w:ind w:firstLine="22"/>
              <w:rPr>
                <w:rFonts w:ascii="Times New Roman" w:hAnsi="Times New Roman" w:cs="Times New Roman"/>
                <w:sz w:val="16"/>
                <w:szCs w:val="16"/>
              </w:rPr>
            </w:pPr>
            <w:r w:rsidRPr="000C3383">
              <w:rPr>
                <w:rFonts w:ascii="Times New Roman" w:hAnsi="Times New Roman" w:cs="Times New Roman"/>
                <w:sz w:val="16"/>
                <w:szCs w:val="16"/>
              </w:rPr>
              <w:t>М.П.</w:t>
            </w:r>
          </w:p>
        </w:tc>
      </w:tr>
    </w:tbl>
    <w:p w:rsidR="00E16EE1" w:rsidRPr="000C3383" w:rsidRDefault="00E16EE1" w:rsidP="000C3383">
      <w:pPr>
        <w:ind w:right="-2"/>
        <w:jc w:val="center"/>
        <w:rPr>
          <w:sz w:val="16"/>
          <w:szCs w:val="16"/>
          <w:lang w:eastAsia="ru-RU"/>
        </w:rPr>
      </w:pPr>
    </w:p>
    <w:p w:rsidR="00E16EE1" w:rsidRPr="000C3383" w:rsidRDefault="00E16EE1" w:rsidP="000C3383">
      <w:pPr>
        <w:ind w:right="-2"/>
        <w:jc w:val="center"/>
        <w:rPr>
          <w:sz w:val="16"/>
          <w:szCs w:val="16"/>
          <w:lang w:eastAsia="ru-RU"/>
        </w:rPr>
      </w:pPr>
    </w:p>
    <w:p w:rsidR="000C3383" w:rsidRPr="000C3383" w:rsidRDefault="000C3383" w:rsidP="000C3383">
      <w:pPr>
        <w:pStyle w:val="ConsPlusNormal"/>
        <w:jc w:val="right"/>
        <w:outlineLvl w:val="2"/>
        <w:rPr>
          <w:rFonts w:ascii="Times New Roman" w:hAnsi="Times New Roman" w:cs="Times New Roman"/>
          <w:sz w:val="16"/>
          <w:szCs w:val="16"/>
        </w:rPr>
      </w:pPr>
      <w:r w:rsidRPr="000C3383">
        <w:rPr>
          <w:rFonts w:ascii="Times New Roman" w:hAnsi="Times New Roman" w:cs="Times New Roman"/>
          <w:sz w:val="16"/>
          <w:szCs w:val="16"/>
        </w:rPr>
        <w:t>ПРИЛОЖЕНИЕ N 3</w:t>
      </w:r>
    </w:p>
    <w:p w:rsidR="000C3383" w:rsidRPr="000C3383" w:rsidRDefault="000C3383" w:rsidP="000C3383">
      <w:pPr>
        <w:pStyle w:val="ConsPlusNormal"/>
        <w:jc w:val="right"/>
        <w:rPr>
          <w:rFonts w:ascii="Times New Roman" w:hAnsi="Times New Roman" w:cs="Times New Roman"/>
          <w:sz w:val="16"/>
          <w:szCs w:val="16"/>
        </w:rPr>
      </w:pPr>
      <w:r w:rsidRPr="000C3383">
        <w:rPr>
          <w:rFonts w:ascii="Times New Roman" w:hAnsi="Times New Roman" w:cs="Times New Roman"/>
          <w:sz w:val="16"/>
          <w:szCs w:val="16"/>
        </w:rPr>
        <w:t>к Договору</w:t>
      </w:r>
    </w:p>
    <w:p w:rsidR="000C3383" w:rsidRPr="000C3383" w:rsidRDefault="000C3383" w:rsidP="000C3383">
      <w:pPr>
        <w:pStyle w:val="ConsPlusNormal"/>
        <w:jc w:val="right"/>
        <w:rPr>
          <w:rFonts w:ascii="Times New Roman" w:hAnsi="Times New Roman" w:cs="Times New Roman"/>
          <w:sz w:val="16"/>
          <w:szCs w:val="16"/>
        </w:rPr>
      </w:pPr>
      <w:r w:rsidRPr="000C3383">
        <w:rPr>
          <w:rFonts w:ascii="Times New Roman" w:hAnsi="Times New Roman" w:cs="Times New Roman"/>
          <w:sz w:val="16"/>
          <w:szCs w:val="16"/>
        </w:rPr>
        <w:t>от "___" _________ 20__ г. N _____</w:t>
      </w:r>
    </w:p>
    <w:p w:rsidR="000C3383" w:rsidRPr="000C3383" w:rsidRDefault="000C3383" w:rsidP="000C3383">
      <w:pPr>
        <w:pStyle w:val="ConsPlusNormal"/>
        <w:ind w:firstLine="540"/>
        <w:jc w:val="both"/>
        <w:rPr>
          <w:rFonts w:ascii="Times New Roman" w:hAnsi="Times New Roman" w:cs="Times New Roman"/>
          <w:sz w:val="16"/>
          <w:szCs w:val="16"/>
        </w:rPr>
      </w:pPr>
    </w:p>
    <w:p w:rsidR="000C3383" w:rsidRPr="000C3383" w:rsidRDefault="000C3383" w:rsidP="000C3383">
      <w:pPr>
        <w:pStyle w:val="ConsPlusNormal"/>
        <w:jc w:val="center"/>
        <w:rPr>
          <w:rFonts w:ascii="Times New Roman" w:hAnsi="Times New Roman" w:cs="Times New Roman"/>
          <w:sz w:val="16"/>
          <w:szCs w:val="16"/>
        </w:rPr>
      </w:pPr>
      <w:bookmarkStart w:id="314" w:name="P2276"/>
      <w:bookmarkEnd w:id="314"/>
      <w:r w:rsidRPr="000C3383">
        <w:rPr>
          <w:rFonts w:ascii="Times New Roman" w:hAnsi="Times New Roman" w:cs="Times New Roman"/>
          <w:sz w:val="16"/>
          <w:szCs w:val="16"/>
        </w:rPr>
        <w:t>ГРАФИК ВЫПОЛНЕНИЯ РАБОТ</w:t>
      </w:r>
    </w:p>
    <w:p w:rsidR="000C3383" w:rsidRPr="000C3383" w:rsidRDefault="000C3383" w:rsidP="000C3383">
      <w:pPr>
        <w:pStyle w:val="ConsPlusNormal"/>
        <w:ind w:firstLine="540"/>
        <w:jc w:val="both"/>
        <w:rPr>
          <w:rFonts w:ascii="Times New Roman" w:hAnsi="Times New Roman" w:cs="Times New Roman"/>
          <w:sz w:val="16"/>
          <w:szCs w:val="16"/>
        </w:rPr>
      </w:pPr>
    </w:p>
    <w:tbl>
      <w:tblPr>
        <w:tblW w:w="5240" w:type="dxa"/>
        <w:tblCellMar>
          <w:top w:w="102" w:type="dxa"/>
          <w:left w:w="62" w:type="dxa"/>
          <w:bottom w:w="102" w:type="dxa"/>
          <w:right w:w="62" w:type="dxa"/>
        </w:tblCellMar>
        <w:tblLook w:val="04A0" w:firstRow="1" w:lastRow="0" w:firstColumn="1" w:lastColumn="0" w:noHBand="0" w:noVBand="1"/>
      </w:tblPr>
      <w:tblGrid>
        <w:gridCol w:w="566"/>
        <w:gridCol w:w="1272"/>
        <w:gridCol w:w="925"/>
        <w:gridCol w:w="1060"/>
        <w:gridCol w:w="1417"/>
      </w:tblGrid>
      <w:tr w:rsidR="000C3383" w:rsidRPr="000C3383" w:rsidTr="000C3383">
        <w:tc>
          <w:tcPr>
            <w:tcW w:w="566"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N п/п</w:t>
            </w:r>
          </w:p>
        </w:tc>
        <w:tc>
          <w:tcPr>
            <w:tcW w:w="1272"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Наименование работ</w:t>
            </w:r>
          </w:p>
        </w:tc>
        <w:tc>
          <w:tcPr>
            <w:tcW w:w="925"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Количество (объем)</w:t>
            </w:r>
          </w:p>
        </w:tc>
        <w:tc>
          <w:tcPr>
            <w:tcW w:w="1060"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Срок выполнения работ</w:t>
            </w:r>
          </w:p>
        </w:tc>
        <w:tc>
          <w:tcPr>
            <w:tcW w:w="1417"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Примечание</w:t>
            </w:r>
          </w:p>
        </w:tc>
      </w:tr>
      <w:tr w:rsidR="000C3383" w:rsidRPr="000C3383" w:rsidTr="000C3383">
        <w:tc>
          <w:tcPr>
            <w:tcW w:w="566"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jc w:val="center"/>
              <w:rPr>
                <w:rFonts w:ascii="Times New Roman" w:hAnsi="Times New Roman" w:cs="Times New Roman"/>
                <w:sz w:val="16"/>
                <w:szCs w:val="16"/>
              </w:rPr>
            </w:pPr>
          </w:p>
        </w:tc>
        <w:tc>
          <w:tcPr>
            <w:tcW w:w="1272"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jc w:val="center"/>
              <w:rPr>
                <w:rFonts w:ascii="Times New Roman" w:hAnsi="Times New Roman" w:cs="Times New Roman"/>
                <w:sz w:val="16"/>
                <w:szCs w:val="16"/>
              </w:rPr>
            </w:pPr>
          </w:p>
        </w:tc>
        <w:tc>
          <w:tcPr>
            <w:tcW w:w="925"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jc w:val="center"/>
              <w:rPr>
                <w:rFonts w:ascii="Times New Roman" w:hAnsi="Times New Roman" w:cs="Times New Roman"/>
                <w:sz w:val="16"/>
                <w:szCs w:val="16"/>
              </w:rPr>
            </w:pPr>
          </w:p>
        </w:tc>
        <w:tc>
          <w:tcPr>
            <w:tcW w:w="1060"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jc w:val="center"/>
              <w:rPr>
                <w:rFonts w:ascii="Times New Roman" w:hAnsi="Times New Roman" w:cs="Times New Roman"/>
                <w:sz w:val="16"/>
                <w:szCs w:val="16"/>
              </w:rPr>
            </w:pPr>
          </w:p>
        </w:tc>
      </w:tr>
      <w:tr w:rsidR="000C3383" w:rsidRPr="000C3383" w:rsidTr="000C3383">
        <w:tc>
          <w:tcPr>
            <w:tcW w:w="566"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jc w:val="center"/>
              <w:rPr>
                <w:rFonts w:ascii="Times New Roman" w:hAnsi="Times New Roman" w:cs="Times New Roman"/>
                <w:sz w:val="16"/>
                <w:szCs w:val="16"/>
              </w:rPr>
            </w:pPr>
          </w:p>
        </w:tc>
        <w:tc>
          <w:tcPr>
            <w:tcW w:w="1272"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jc w:val="center"/>
              <w:rPr>
                <w:rFonts w:ascii="Times New Roman" w:hAnsi="Times New Roman" w:cs="Times New Roman"/>
                <w:sz w:val="16"/>
                <w:szCs w:val="16"/>
              </w:rPr>
            </w:pPr>
          </w:p>
        </w:tc>
        <w:tc>
          <w:tcPr>
            <w:tcW w:w="925"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jc w:val="center"/>
              <w:rPr>
                <w:rFonts w:ascii="Times New Roman" w:hAnsi="Times New Roman" w:cs="Times New Roman"/>
                <w:sz w:val="16"/>
                <w:szCs w:val="16"/>
              </w:rPr>
            </w:pPr>
          </w:p>
        </w:tc>
        <w:tc>
          <w:tcPr>
            <w:tcW w:w="1060"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jc w:val="center"/>
              <w:rPr>
                <w:rFonts w:ascii="Times New Roman" w:hAnsi="Times New Roman" w:cs="Times New Roman"/>
                <w:sz w:val="16"/>
                <w:szCs w:val="16"/>
              </w:rPr>
            </w:pPr>
          </w:p>
        </w:tc>
      </w:tr>
      <w:tr w:rsidR="000C3383" w:rsidRPr="000C3383" w:rsidTr="000C3383">
        <w:tc>
          <w:tcPr>
            <w:tcW w:w="566"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jc w:val="center"/>
              <w:rPr>
                <w:rFonts w:ascii="Times New Roman" w:hAnsi="Times New Roman" w:cs="Times New Roman"/>
                <w:sz w:val="16"/>
                <w:szCs w:val="16"/>
              </w:rPr>
            </w:pPr>
          </w:p>
        </w:tc>
        <w:tc>
          <w:tcPr>
            <w:tcW w:w="1272"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jc w:val="center"/>
              <w:rPr>
                <w:rFonts w:ascii="Times New Roman" w:hAnsi="Times New Roman" w:cs="Times New Roman"/>
                <w:sz w:val="16"/>
                <w:szCs w:val="16"/>
              </w:rPr>
            </w:pPr>
          </w:p>
        </w:tc>
        <w:tc>
          <w:tcPr>
            <w:tcW w:w="925"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jc w:val="center"/>
              <w:rPr>
                <w:rFonts w:ascii="Times New Roman" w:hAnsi="Times New Roman" w:cs="Times New Roman"/>
                <w:sz w:val="16"/>
                <w:szCs w:val="16"/>
              </w:rPr>
            </w:pPr>
          </w:p>
        </w:tc>
        <w:tc>
          <w:tcPr>
            <w:tcW w:w="1060"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0C3383" w:rsidRPr="000C3383" w:rsidRDefault="000C3383" w:rsidP="000C3383">
            <w:pPr>
              <w:pStyle w:val="ConsPlusNormal"/>
              <w:jc w:val="center"/>
              <w:rPr>
                <w:rFonts w:ascii="Times New Roman" w:hAnsi="Times New Roman" w:cs="Times New Roman"/>
                <w:sz w:val="16"/>
                <w:szCs w:val="16"/>
              </w:rPr>
            </w:pPr>
          </w:p>
        </w:tc>
      </w:tr>
    </w:tbl>
    <w:p w:rsidR="000C3383" w:rsidRPr="000C3383" w:rsidRDefault="000C3383" w:rsidP="000C3383">
      <w:pPr>
        <w:pStyle w:val="ConsPlusNormal"/>
        <w:ind w:firstLine="540"/>
        <w:jc w:val="both"/>
        <w:rPr>
          <w:rFonts w:ascii="Times New Roman" w:hAnsi="Times New Roman" w:cs="Times New Roman"/>
          <w:sz w:val="16"/>
          <w:szCs w:val="16"/>
        </w:rPr>
      </w:pPr>
    </w:p>
    <w:tbl>
      <w:tblPr>
        <w:tblW w:w="5387" w:type="dxa"/>
        <w:tblCellMar>
          <w:top w:w="102" w:type="dxa"/>
          <w:left w:w="62" w:type="dxa"/>
          <w:bottom w:w="102" w:type="dxa"/>
          <w:right w:w="62" w:type="dxa"/>
        </w:tblCellMar>
        <w:tblLook w:val="04A0" w:firstRow="1" w:lastRow="0" w:firstColumn="1" w:lastColumn="0" w:noHBand="0" w:noVBand="1"/>
      </w:tblPr>
      <w:tblGrid>
        <w:gridCol w:w="2835"/>
        <w:gridCol w:w="144"/>
        <w:gridCol w:w="2408"/>
      </w:tblGrid>
      <w:tr w:rsidR="000C3383" w:rsidRPr="000C3383" w:rsidTr="000C3383">
        <w:tc>
          <w:tcPr>
            <w:tcW w:w="2835" w:type="dxa"/>
          </w:tcPr>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Заказчик</w:t>
            </w:r>
          </w:p>
        </w:tc>
        <w:tc>
          <w:tcPr>
            <w:tcW w:w="144" w:type="dxa"/>
          </w:tcPr>
          <w:p w:rsidR="000C3383" w:rsidRPr="000C3383" w:rsidRDefault="000C3383" w:rsidP="000C3383">
            <w:pPr>
              <w:pStyle w:val="ConsPlusNormal"/>
              <w:jc w:val="both"/>
              <w:rPr>
                <w:rFonts w:ascii="Times New Roman" w:hAnsi="Times New Roman" w:cs="Times New Roman"/>
                <w:sz w:val="16"/>
                <w:szCs w:val="16"/>
              </w:rPr>
            </w:pPr>
          </w:p>
        </w:tc>
        <w:tc>
          <w:tcPr>
            <w:tcW w:w="2408" w:type="dxa"/>
          </w:tcPr>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Подрядчик</w:t>
            </w:r>
          </w:p>
        </w:tc>
      </w:tr>
      <w:tr w:rsidR="000C3383" w:rsidRPr="000C3383" w:rsidTr="000C3383">
        <w:tc>
          <w:tcPr>
            <w:tcW w:w="2835" w:type="dxa"/>
          </w:tcPr>
          <w:p w:rsidR="000C3383" w:rsidRPr="000C3383" w:rsidRDefault="000C3383" w:rsidP="000C3383">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_____________/ ____</w:t>
            </w:r>
            <w:r w:rsidRPr="000C3383">
              <w:rPr>
                <w:rFonts w:ascii="Times New Roman" w:hAnsi="Times New Roman" w:cs="Times New Roman"/>
                <w:sz w:val="16"/>
                <w:szCs w:val="16"/>
              </w:rPr>
              <w:t>_________</w:t>
            </w:r>
          </w:p>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"___" __________ 20___ г.</w:t>
            </w:r>
          </w:p>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М.П.</w:t>
            </w:r>
          </w:p>
        </w:tc>
        <w:tc>
          <w:tcPr>
            <w:tcW w:w="144" w:type="dxa"/>
          </w:tcPr>
          <w:p w:rsidR="000C3383" w:rsidRPr="000C3383" w:rsidRDefault="000C3383" w:rsidP="000C3383">
            <w:pPr>
              <w:pStyle w:val="ConsPlusNormal"/>
              <w:jc w:val="both"/>
              <w:rPr>
                <w:rFonts w:ascii="Times New Roman" w:hAnsi="Times New Roman" w:cs="Times New Roman"/>
                <w:sz w:val="16"/>
                <w:szCs w:val="16"/>
              </w:rPr>
            </w:pPr>
          </w:p>
        </w:tc>
        <w:tc>
          <w:tcPr>
            <w:tcW w:w="2408" w:type="dxa"/>
          </w:tcPr>
          <w:p w:rsidR="000C3383" w:rsidRPr="000C3383" w:rsidRDefault="000C3383" w:rsidP="000C3383">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____</w:t>
            </w:r>
            <w:r w:rsidRPr="000C3383">
              <w:rPr>
                <w:rFonts w:ascii="Times New Roman" w:hAnsi="Times New Roman" w:cs="Times New Roman"/>
                <w:sz w:val="16"/>
                <w:szCs w:val="16"/>
              </w:rPr>
              <w:t>________/ _______________</w:t>
            </w:r>
          </w:p>
          <w:p w:rsidR="000C3383" w:rsidRPr="000C3383" w:rsidRDefault="000C3383" w:rsidP="000C3383">
            <w:pPr>
              <w:pStyle w:val="ConsPlusNormal"/>
              <w:ind w:firstLine="0"/>
              <w:jc w:val="both"/>
              <w:rPr>
                <w:rFonts w:ascii="Times New Roman" w:hAnsi="Times New Roman" w:cs="Times New Roman"/>
                <w:sz w:val="16"/>
                <w:szCs w:val="16"/>
              </w:rPr>
            </w:pPr>
            <w:r w:rsidRPr="000C3383">
              <w:rPr>
                <w:rFonts w:ascii="Times New Roman" w:hAnsi="Times New Roman" w:cs="Times New Roman"/>
                <w:sz w:val="16"/>
                <w:szCs w:val="16"/>
              </w:rPr>
              <w:t>"___" __________ 20___ г.</w:t>
            </w:r>
          </w:p>
          <w:p w:rsidR="000C3383" w:rsidRPr="000C3383" w:rsidRDefault="000C3383" w:rsidP="000C3383">
            <w:pPr>
              <w:pStyle w:val="ConsPlusNormal"/>
              <w:ind w:firstLine="0"/>
              <w:rPr>
                <w:rFonts w:ascii="Times New Roman" w:hAnsi="Times New Roman" w:cs="Times New Roman"/>
                <w:sz w:val="16"/>
                <w:szCs w:val="16"/>
              </w:rPr>
            </w:pPr>
            <w:r w:rsidRPr="000C3383">
              <w:rPr>
                <w:rFonts w:ascii="Times New Roman" w:hAnsi="Times New Roman" w:cs="Times New Roman"/>
                <w:sz w:val="16"/>
                <w:szCs w:val="16"/>
              </w:rPr>
              <w:t>М.П.</w:t>
            </w:r>
          </w:p>
        </w:tc>
      </w:tr>
    </w:tbl>
    <w:p w:rsidR="00E16EE1" w:rsidRPr="006F3DAE" w:rsidRDefault="00E16EE1" w:rsidP="006F3DAE">
      <w:pPr>
        <w:ind w:right="-2"/>
        <w:jc w:val="center"/>
        <w:rPr>
          <w:sz w:val="16"/>
          <w:szCs w:val="16"/>
          <w:lang w:eastAsia="ru-RU"/>
        </w:rPr>
      </w:pPr>
    </w:p>
    <w:p w:rsidR="006F3DAE" w:rsidRPr="006F3DAE" w:rsidRDefault="006F3DAE" w:rsidP="006F3DAE">
      <w:pPr>
        <w:pStyle w:val="ConsPlusNormal"/>
        <w:jc w:val="right"/>
        <w:outlineLvl w:val="1"/>
        <w:rPr>
          <w:rFonts w:ascii="Times New Roman" w:hAnsi="Times New Roman" w:cs="Times New Roman"/>
          <w:sz w:val="16"/>
          <w:szCs w:val="16"/>
        </w:rPr>
      </w:pPr>
      <w:r w:rsidRPr="006F3DAE">
        <w:rPr>
          <w:rFonts w:ascii="Times New Roman" w:hAnsi="Times New Roman" w:cs="Times New Roman"/>
          <w:sz w:val="16"/>
          <w:szCs w:val="16"/>
        </w:rPr>
        <w:t>ПРИЛОЖЕНИЕ N 5</w:t>
      </w:r>
    </w:p>
    <w:p w:rsidR="006F3DAE" w:rsidRPr="006F3DAE" w:rsidRDefault="006F3DAE" w:rsidP="006F3DAE">
      <w:pPr>
        <w:pStyle w:val="ConsPlusNormal"/>
        <w:jc w:val="right"/>
        <w:rPr>
          <w:rFonts w:ascii="Times New Roman" w:hAnsi="Times New Roman" w:cs="Times New Roman"/>
          <w:sz w:val="16"/>
          <w:szCs w:val="16"/>
        </w:rPr>
      </w:pPr>
      <w:r w:rsidRPr="006F3DAE">
        <w:rPr>
          <w:rFonts w:ascii="Times New Roman" w:hAnsi="Times New Roman" w:cs="Times New Roman"/>
          <w:sz w:val="16"/>
          <w:szCs w:val="16"/>
        </w:rPr>
        <w:t>к Типовому положению</w:t>
      </w:r>
    </w:p>
    <w:p w:rsidR="006F3DAE" w:rsidRPr="006F3DAE" w:rsidRDefault="006F3DAE" w:rsidP="006F3DAE">
      <w:pPr>
        <w:pStyle w:val="ConsPlusNormal"/>
        <w:jc w:val="right"/>
        <w:rPr>
          <w:rFonts w:ascii="Times New Roman" w:hAnsi="Times New Roman" w:cs="Times New Roman"/>
          <w:sz w:val="16"/>
          <w:szCs w:val="16"/>
        </w:rPr>
      </w:pPr>
      <w:r w:rsidRPr="006F3DAE">
        <w:rPr>
          <w:rFonts w:ascii="Times New Roman" w:hAnsi="Times New Roman" w:cs="Times New Roman"/>
          <w:sz w:val="16"/>
          <w:szCs w:val="16"/>
        </w:rPr>
        <w:t>о закупке товаров, работ,</w:t>
      </w:r>
    </w:p>
    <w:p w:rsidR="006F3DAE" w:rsidRPr="006F3DAE" w:rsidRDefault="006F3DAE" w:rsidP="006F3DAE">
      <w:pPr>
        <w:pStyle w:val="ConsPlusNormal"/>
        <w:jc w:val="right"/>
        <w:rPr>
          <w:rFonts w:ascii="Times New Roman" w:hAnsi="Times New Roman" w:cs="Times New Roman"/>
          <w:sz w:val="16"/>
          <w:szCs w:val="16"/>
        </w:rPr>
      </w:pPr>
      <w:r w:rsidRPr="006F3DAE">
        <w:rPr>
          <w:rFonts w:ascii="Times New Roman" w:hAnsi="Times New Roman" w:cs="Times New Roman"/>
          <w:sz w:val="16"/>
          <w:szCs w:val="16"/>
        </w:rPr>
        <w:t>услуг отдельными видами</w:t>
      </w:r>
    </w:p>
    <w:p w:rsidR="006F3DAE" w:rsidRPr="006F3DAE" w:rsidRDefault="006F3DAE" w:rsidP="006F3DAE">
      <w:pPr>
        <w:pStyle w:val="ConsPlusNormal"/>
        <w:jc w:val="right"/>
        <w:rPr>
          <w:rFonts w:ascii="Times New Roman" w:hAnsi="Times New Roman" w:cs="Times New Roman"/>
          <w:sz w:val="16"/>
          <w:szCs w:val="16"/>
        </w:rPr>
      </w:pPr>
      <w:r w:rsidRPr="006F3DAE">
        <w:rPr>
          <w:rFonts w:ascii="Times New Roman" w:hAnsi="Times New Roman" w:cs="Times New Roman"/>
          <w:sz w:val="16"/>
          <w:szCs w:val="16"/>
        </w:rPr>
        <w:t>юридических лиц</w:t>
      </w:r>
    </w:p>
    <w:p w:rsidR="006F3DAE" w:rsidRPr="006F3DAE" w:rsidRDefault="006F3DAE" w:rsidP="006F3DAE">
      <w:pPr>
        <w:pStyle w:val="ConsPlusNormal"/>
        <w:rPr>
          <w:rFonts w:ascii="Times New Roman" w:hAnsi="Times New Roman" w:cs="Times New Roman"/>
          <w:sz w:val="16"/>
          <w:szCs w:val="16"/>
        </w:rPr>
      </w:pPr>
    </w:p>
    <w:p w:rsidR="006F3DAE" w:rsidRPr="006F3DAE" w:rsidRDefault="006F3DAE" w:rsidP="006F3DAE">
      <w:pPr>
        <w:pStyle w:val="ConsPlusNormal"/>
        <w:jc w:val="center"/>
        <w:rPr>
          <w:rFonts w:ascii="Times New Roman" w:hAnsi="Times New Roman" w:cs="Times New Roman"/>
          <w:sz w:val="16"/>
          <w:szCs w:val="16"/>
        </w:rPr>
      </w:pPr>
      <w:bookmarkStart w:id="315" w:name="P2324"/>
      <w:bookmarkEnd w:id="315"/>
      <w:r w:rsidRPr="006F3DAE">
        <w:rPr>
          <w:rFonts w:ascii="Times New Roman" w:hAnsi="Times New Roman" w:cs="Times New Roman"/>
          <w:sz w:val="16"/>
          <w:szCs w:val="16"/>
        </w:rPr>
        <w:t>Типовой договор на оказание услуг</w:t>
      </w:r>
    </w:p>
    <w:p w:rsidR="006F3DAE" w:rsidRPr="006F3DAE" w:rsidRDefault="006F3DAE" w:rsidP="006F3DAE">
      <w:pPr>
        <w:pStyle w:val="ConsPlusNormal"/>
        <w:ind w:firstLine="540"/>
        <w:jc w:val="both"/>
        <w:rPr>
          <w:rFonts w:ascii="Times New Roman" w:hAnsi="Times New Roman" w:cs="Times New Roman"/>
          <w:sz w:val="16"/>
          <w:szCs w:val="16"/>
        </w:rPr>
      </w:pPr>
    </w:p>
    <w:p w:rsidR="006F3DAE" w:rsidRPr="006F3DAE" w:rsidRDefault="006F3DAE" w:rsidP="006F3DAE">
      <w:pPr>
        <w:pStyle w:val="ConsPlusNormal"/>
        <w:ind w:firstLine="709"/>
        <w:jc w:val="both"/>
        <w:rPr>
          <w:rFonts w:ascii="Times New Roman" w:hAnsi="Times New Roman" w:cs="Times New Roman"/>
          <w:sz w:val="16"/>
          <w:szCs w:val="16"/>
        </w:rPr>
      </w:pPr>
      <w:bookmarkStart w:id="316" w:name="P2326"/>
      <w:bookmarkEnd w:id="316"/>
      <w:r w:rsidRPr="006F3DAE">
        <w:rPr>
          <w:rFonts w:ascii="Times New Roman" w:hAnsi="Times New Roman" w:cs="Times New Roman"/>
          <w:sz w:val="16"/>
          <w:szCs w:val="16"/>
        </w:rPr>
        <w:t xml:space="preserve">_________________________, именуем___ в дальнейшем "Заказчик", в лице _________________________, действующ___ на основании _________________________, с одной стороны, и __________________________, именуем___ в дальнейшем </w:t>
      </w:r>
      <w:r w:rsidRPr="006F3DAE">
        <w:rPr>
          <w:rFonts w:ascii="Times New Roman" w:hAnsi="Times New Roman" w:cs="Times New Roman"/>
          <w:sz w:val="16"/>
          <w:szCs w:val="16"/>
        </w:rPr>
        <w:t xml:space="preserve">"Исполнитель",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225">
        <w:r w:rsidRPr="006F3DAE">
          <w:rPr>
            <w:rFonts w:ascii="Times New Roman" w:hAnsi="Times New Roman" w:cs="Times New Roman"/>
            <w:sz w:val="16"/>
            <w:szCs w:val="16"/>
          </w:rPr>
          <w:t>закона</w:t>
        </w:r>
      </w:hyperlink>
      <w:r w:rsidRPr="006F3DAE">
        <w:rPr>
          <w:rFonts w:ascii="Times New Roman" w:hAnsi="Times New Roman" w:cs="Times New Roman"/>
          <w:sz w:val="16"/>
          <w:szCs w:val="16"/>
        </w:rPr>
        <w:t xml:space="preserve"> от 18.07.2011 N 223-ФЗ "О закупках товаров, работ, услуг отдельными видами юридических лиц" (далее - Закон N 223-ФЗ), при способе определения Исполнителя _________________________ (протокол __________ N ______ от ____________) заключили настоящий договор (далее - Договор) о нижеследующем:</w:t>
      </w:r>
    </w:p>
    <w:p w:rsidR="006F3DAE" w:rsidRPr="006F3DAE" w:rsidRDefault="006F3DAE" w:rsidP="006F3DAE">
      <w:pPr>
        <w:pStyle w:val="ConsPlusNormal"/>
        <w:ind w:firstLine="709"/>
        <w:jc w:val="center"/>
        <w:outlineLvl w:val="2"/>
        <w:rPr>
          <w:rFonts w:ascii="Times New Roman" w:hAnsi="Times New Roman" w:cs="Times New Roman"/>
          <w:sz w:val="16"/>
          <w:szCs w:val="16"/>
        </w:rPr>
      </w:pPr>
      <w:r w:rsidRPr="006F3DAE">
        <w:rPr>
          <w:rFonts w:ascii="Times New Roman" w:hAnsi="Times New Roman" w:cs="Times New Roman"/>
          <w:sz w:val="16"/>
          <w:szCs w:val="16"/>
        </w:rPr>
        <w:t>1. Предмет Договора</w:t>
      </w:r>
    </w:p>
    <w:p w:rsidR="006F3DAE" w:rsidRPr="006F3DAE" w:rsidRDefault="006F3DAE" w:rsidP="006F3DAE">
      <w:pPr>
        <w:pStyle w:val="ConsPlusNormal"/>
        <w:ind w:firstLine="709"/>
        <w:jc w:val="both"/>
        <w:rPr>
          <w:rFonts w:ascii="Times New Roman" w:hAnsi="Times New Roman" w:cs="Times New Roman"/>
          <w:sz w:val="16"/>
          <w:szCs w:val="16"/>
        </w:rPr>
      </w:pPr>
      <w:bookmarkStart w:id="317" w:name="P2330"/>
      <w:bookmarkEnd w:id="317"/>
      <w:r w:rsidRPr="006F3DAE">
        <w:rPr>
          <w:rFonts w:ascii="Times New Roman" w:hAnsi="Times New Roman" w:cs="Times New Roman"/>
          <w:sz w:val="16"/>
          <w:szCs w:val="16"/>
        </w:rPr>
        <w:t>1.1. Предметом Договора является оказание услуг _________________________ по заданию Заказчика в соответствии с Описанием предмета закупки (</w:t>
      </w:r>
      <w:hyperlink w:anchor="P2560">
        <w:r w:rsidRPr="006F3DAE">
          <w:rPr>
            <w:rFonts w:ascii="Times New Roman" w:hAnsi="Times New Roman" w:cs="Times New Roman"/>
            <w:sz w:val="16"/>
            <w:szCs w:val="16"/>
          </w:rPr>
          <w:t>приложение N 1</w:t>
        </w:r>
      </w:hyperlink>
      <w:r w:rsidRPr="006F3DAE">
        <w:rPr>
          <w:rFonts w:ascii="Times New Roman" w:hAnsi="Times New Roman" w:cs="Times New Roman"/>
          <w:sz w:val="16"/>
          <w:szCs w:val="16"/>
        </w:rPr>
        <w:t xml:space="preserve"> к Договору) и на условиях, предусмотренных Договором.</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F3DAE" w:rsidRPr="006F3DAE" w:rsidRDefault="006F3DAE" w:rsidP="006F3DAE">
      <w:pPr>
        <w:pStyle w:val="ConsPlusNormal"/>
        <w:ind w:firstLine="709"/>
        <w:jc w:val="center"/>
        <w:outlineLvl w:val="2"/>
        <w:rPr>
          <w:rFonts w:ascii="Times New Roman" w:hAnsi="Times New Roman" w:cs="Times New Roman"/>
          <w:sz w:val="16"/>
          <w:szCs w:val="16"/>
        </w:rPr>
      </w:pPr>
      <w:r w:rsidRPr="006F3DAE">
        <w:rPr>
          <w:rFonts w:ascii="Times New Roman" w:hAnsi="Times New Roman" w:cs="Times New Roman"/>
          <w:sz w:val="16"/>
          <w:szCs w:val="16"/>
        </w:rPr>
        <w:t>2. Цена Договора и порядок расчетов</w:t>
      </w:r>
    </w:p>
    <w:p w:rsidR="006F3DAE" w:rsidRPr="006F3DAE" w:rsidRDefault="006F3DAE" w:rsidP="006F3DAE">
      <w:pPr>
        <w:pStyle w:val="ConsPlusNormal"/>
        <w:ind w:firstLine="709"/>
        <w:jc w:val="both"/>
        <w:rPr>
          <w:rFonts w:ascii="Times New Roman" w:hAnsi="Times New Roman" w:cs="Times New Roman"/>
          <w:sz w:val="16"/>
          <w:szCs w:val="16"/>
        </w:rPr>
      </w:pPr>
      <w:bookmarkStart w:id="318" w:name="P2335"/>
      <w:bookmarkEnd w:id="318"/>
      <w:r w:rsidRPr="006F3DAE">
        <w:rPr>
          <w:rFonts w:ascii="Times New Roman" w:hAnsi="Times New Roman" w:cs="Times New Roman"/>
          <w:sz w:val="16"/>
          <w:szCs w:val="16"/>
        </w:rPr>
        <w:t>2.1. Цена Договора составляет _______________________ (_______) рублей,</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без НДС:</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НДС не предусмотрен на основании _____________________________________.</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с НДС:</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в том числе НДС - _____% (_____ процентов), ________ (____) рублей (далее - цена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F3DAE" w:rsidRPr="006F3DAE" w:rsidRDefault="006F3DAE" w:rsidP="006F3DAE">
      <w:pPr>
        <w:pStyle w:val="ConsPlusNormal"/>
        <w:ind w:firstLine="709"/>
        <w:jc w:val="both"/>
        <w:rPr>
          <w:rFonts w:ascii="Times New Roman" w:hAnsi="Times New Roman" w:cs="Times New Roman"/>
          <w:sz w:val="16"/>
          <w:szCs w:val="16"/>
        </w:rPr>
      </w:pPr>
      <w:bookmarkStart w:id="319" w:name="P2341"/>
      <w:bookmarkEnd w:id="319"/>
      <w:r w:rsidRPr="006F3DAE">
        <w:rPr>
          <w:rFonts w:ascii="Times New Roman" w:hAnsi="Times New Roman" w:cs="Times New Roman"/>
          <w:sz w:val="16"/>
          <w:szCs w:val="16"/>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 xml:space="preserve">2.3. Исполнитель проинформирован, что в соответствии с </w:t>
      </w:r>
      <w:hyperlink r:id="rId226">
        <w:r w:rsidRPr="006F3DAE">
          <w:rPr>
            <w:rFonts w:ascii="Times New Roman" w:hAnsi="Times New Roman" w:cs="Times New Roman"/>
            <w:sz w:val="16"/>
            <w:szCs w:val="16"/>
          </w:rPr>
          <w:t>распоряжением</w:t>
        </w:r>
      </w:hyperlink>
      <w:r w:rsidRPr="006F3DAE">
        <w:rPr>
          <w:rFonts w:ascii="Times New Roman" w:hAnsi="Times New Roman" w:cs="Times New Roman"/>
          <w:sz w:val="16"/>
          <w:szCs w:val="16"/>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Вариант I. Оплата единовременным платежом:</w:t>
      </w:r>
    </w:p>
    <w:p w:rsidR="006F3DAE" w:rsidRPr="006F3DAE" w:rsidRDefault="006F3DAE" w:rsidP="006F3DAE">
      <w:pPr>
        <w:pStyle w:val="ConsPlusNormal"/>
        <w:ind w:firstLine="709"/>
        <w:jc w:val="both"/>
        <w:rPr>
          <w:rFonts w:ascii="Times New Roman" w:hAnsi="Times New Roman" w:cs="Times New Roman"/>
          <w:sz w:val="16"/>
          <w:szCs w:val="16"/>
        </w:rPr>
      </w:pPr>
      <w:bookmarkStart w:id="320" w:name="P2344"/>
      <w:bookmarkEnd w:id="320"/>
      <w:r w:rsidRPr="006F3DAE">
        <w:rPr>
          <w:rFonts w:ascii="Times New Roman" w:hAnsi="Times New Roman" w:cs="Times New Roman"/>
          <w:sz w:val="16"/>
          <w:szCs w:val="16"/>
        </w:rPr>
        <w:t xml:space="preserve">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w:t>
      </w:r>
      <w:hyperlink w:anchor="P2586">
        <w:r w:rsidRPr="006F3DAE">
          <w:rPr>
            <w:rFonts w:ascii="Times New Roman" w:hAnsi="Times New Roman" w:cs="Times New Roman"/>
            <w:sz w:val="16"/>
            <w:szCs w:val="16"/>
          </w:rPr>
          <w:t>акта</w:t>
        </w:r>
      </w:hyperlink>
      <w:r w:rsidRPr="006F3DAE">
        <w:rPr>
          <w:rFonts w:ascii="Times New Roman" w:hAnsi="Times New Roman" w:cs="Times New Roman"/>
          <w:sz w:val="16"/>
          <w:szCs w:val="16"/>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Вариант II. Оплата по этапам:</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 xml:space="preserve">2.4.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586">
        <w:r w:rsidRPr="006F3DAE">
          <w:rPr>
            <w:rFonts w:ascii="Times New Roman" w:hAnsi="Times New Roman" w:cs="Times New Roman"/>
            <w:sz w:val="16"/>
            <w:szCs w:val="16"/>
          </w:rPr>
          <w:t>акта</w:t>
        </w:r>
      </w:hyperlink>
      <w:r w:rsidRPr="006F3DAE">
        <w:rPr>
          <w:rFonts w:ascii="Times New Roman" w:hAnsi="Times New Roman" w:cs="Times New Roman"/>
          <w:sz w:val="16"/>
          <w:szCs w:val="16"/>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 xml:space="preserve">2.5. Цена Договора может быть снижена по соглашению Сторон без изменения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w:t>
      </w:r>
      <w:r w:rsidRPr="006F3DAE">
        <w:rPr>
          <w:rFonts w:ascii="Times New Roman" w:hAnsi="Times New Roman" w:cs="Times New Roman"/>
          <w:sz w:val="16"/>
          <w:szCs w:val="16"/>
        </w:rPr>
        <w:lastRenderedPageBreak/>
        <w:t>Договору.</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2.6. По предложению Заказчика предусмотренный Договором объем Услуг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6F3DAE" w:rsidRPr="006F3DAE" w:rsidRDefault="006F3DAE" w:rsidP="006F3DAE">
      <w:pPr>
        <w:pStyle w:val="ConsPlusNormal"/>
        <w:ind w:firstLine="709"/>
        <w:jc w:val="center"/>
        <w:outlineLvl w:val="2"/>
        <w:rPr>
          <w:rFonts w:ascii="Times New Roman" w:hAnsi="Times New Roman" w:cs="Times New Roman"/>
          <w:sz w:val="16"/>
          <w:szCs w:val="16"/>
        </w:rPr>
      </w:pPr>
      <w:r w:rsidRPr="006F3DAE">
        <w:rPr>
          <w:rFonts w:ascii="Times New Roman" w:hAnsi="Times New Roman" w:cs="Times New Roman"/>
          <w:sz w:val="16"/>
          <w:szCs w:val="16"/>
        </w:rPr>
        <w:t>3. Порядок оказания Услуг</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3.1. Исполнитель оказывает Услуги в соответствии с Описанием предмета закупки.</w:t>
      </w:r>
    </w:p>
    <w:p w:rsidR="006F3DAE" w:rsidRPr="006F3DAE" w:rsidRDefault="006F3DAE" w:rsidP="006F3DAE">
      <w:pPr>
        <w:pStyle w:val="ConsPlusNormal"/>
        <w:ind w:firstLine="709"/>
        <w:jc w:val="both"/>
        <w:rPr>
          <w:rFonts w:ascii="Times New Roman" w:hAnsi="Times New Roman" w:cs="Times New Roman"/>
          <w:sz w:val="16"/>
          <w:szCs w:val="16"/>
        </w:rPr>
      </w:pPr>
      <w:bookmarkStart w:id="321" w:name="P2355"/>
      <w:bookmarkEnd w:id="321"/>
      <w:r w:rsidRPr="006F3DAE">
        <w:rPr>
          <w:rFonts w:ascii="Times New Roman" w:hAnsi="Times New Roman" w:cs="Times New Roman"/>
          <w:sz w:val="16"/>
          <w:szCs w:val="16"/>
        </w:rPr>
        <w:t>3.2. Место оказания Услуг: _____________________________.</w:t>
      </w:r>
    </w:p>
    <w:p w:rsidR="006F3DAE" w:rsidRPr="006F3DAE" w:rsidRDefault="006F3DAE" w:rsidP="006F3DAE">
      <w:pPr>
        <w:pStyle w:val="ConsPlusNormal"/>
        <w:ind w:firstLine="709"/>
        <w:jc w:val="both"/>
        <w:rPr>
          <w:rFonts w:ascii="Times New Roman" w:hAnsi="Times New Roman" w:cs="Times New Roman"/>
          <w:sz w:val="16"/>
          <w:szCs w:val="16"/>
        </w:rPr>
      </w:pPr>
      <w:bookmarkStart w:id="322" w:name="P2356"/>
      <w:bookmarkEnd w:id="322"/>
      <w:r w:rsidRPr="006F3DAE">
        <w:rPr>
          <w:rFonts w:ascii="Times New Roman" w:hAnsi="Times New Roman" w:cs="Times New Roman"/>
          <w:sz w:val="16"/>
          <w:szCs w:val="16"/>
        </w:rPr>
        <w:t>3.3. Срок оказания Услуг Исполнителем по Договору в полном объеме: ______________________________________________________.</w:t>
      </w:r>
    </w:p>
    <w:p w:rsidR="006F3DAE" w:rsidRPr="006F3DAE" w:rsidRDefault="006F3DAE" w:rsidP="006F3DAE">
      <w:pPr>
        <w:pStyle w:val="ConsPlusNormal"/>
        <w:ind w:firstLine="709"/>
        <w:jc w:val="both"/>
        <w:rPr>
          <w:rFonts w:ascii="Times New Roman" w:hAnsi="Times New Roman" w:cs="Times New Roman"/>
          <w:sz w:val="16"/>
          <w:szCs w:val="16"/>
        </w:rPr>
      </w:pPr>
      <w:bookmarkStart w:id="323" w:name="P2357"/>
      <w:bookmarkEnd w:id="323"/>
      <w:r w:rsidRPr="006F3DAE">
        <w:rPr>
          <w:rFonts w:ascii="Times New Roman" w:hAnsi="Times New Roman" w:cs="Times New Roman"/>
          <w:sz w:val="16"/>
          <w:szCs w:val="16"/>
        </w:rPr>
        <w:t xml:space="preserve">3.4. Сроки оказания Услуг по этапам (отчетным периодам) отражены в </w:t>
      </w:r>
      <w:hyperlink w:anchor="P2646">
        <w:r w:rsidRPr="006F3DAE">
          <w:rPr>
            <w:rFonts w:ascii="Times New Roman" w:hAnsi="Times New Roman" w:cs="Times New Roman"/>
            <w:sz w:val="16"/>
            <w:szCs w:val="16"/>
          </w:rPr>
          <w:t>Графике</w:t>
        </w:r>
      </w:hyperlink>
      <w:r w:rsidRPr="006F3DAE">
        <w:rPr>
          <w:rFonts w:ascii="Times New Roman" w:hAnsi="Times New Roman" w:cs="Times New Roman"/>
          <w:sz w:val="16"/>
          <w:szCs w:val="16"/>
        </w:rPr>
        <w:t xml:space="preserve"> оказания услуг (приложение N 3 к Договору).</w:t>
      </w:r>
    </w:p>
    <w:p w:rsidR="006F3DAE" w:rsidRPr="006F3DAE" w:rsidRDefault="006F3DAE" w:rsidP="006F3DAE">
      <w:pPr>
        <w:pStyle w:val="ConsPlusNormal"/>
        <w:ind w:firstLine="709"/>
        <w:jc w:val="center"/>
        <w:outlineLvl w:val="2"/>
        <w:rPr>
          <w:rFonts w:ascii="Times New Roman" w:hAnsi="Times New Roman" w:cs="Times New Roman"/>
          <w:sz w:val="16"/>
          <w:szCs w:val="16"/>
        </w:rPr>
      </w:pPr>
      <w:r w:rsidRPr="006F3DAE">
        <w:rPr>
          <w:rFonts w:ascii="Times New Roman" w:hAnsi="Times New Roman" w:cs="Times New Roman"/>
          <w:sz w:val="16"/>
          <w:szCs w:val="16"/>
        </w:rPr>
        <w:t>4. Порядок сдачи и приемки оказанных Услуг</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(если предусмотрено условиями Договора - поэтапно в соответствии с Графиком оказания услуг).</w:t>
      </w:r>
    </w:p>
    <w:p w:rsidR="006F3DAE" w:rsidRPr="006F3DAE" w:rsidRDefault="006F3DAE" w:rsidP="006F3DAE">
      <w:pPr>
        <w:pStyle w:val="ConsPlusNormal"/>
        <w:ind w:firstLine="709"/>
        <w:jc w:val="both"/>
        <w:rPr>
          <w:rFonts w:ascii="Times New Roman" w:hAnsi="Times New Roman" w:cs="Times New Roman"/>
          <w:sz w:val="16"/>
          <w:szCs w:val="16"/>
        </w:rPr>
      </w:pPr>
      <w:bookmarkStart w:id="324" w:name="P2362"/>
      <w:bookmarkEnd w:id="324"/>
      <w:r w:rsidRPr="006F3DAE">
        <w:rPr>
          <w:rFonts w:ascii="Times New Roman" w:hAnsi="Times New Roman" w:cs="Times New Roman"/>
          <w:sz w:val="16"/>
          <w:szCs w:val="16"/>
        </w:rPr>
        <w:t>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p>
    <w:p w:rsidR="006F3DAE" w:rsidRPr="006F3DAE" w:rsidRDefault="006F3DAE" w:rsidP="006F3DAE">
      <w:pPr>
        <w:pStyle w:val="ConsPlusNormal"/>
        <w:ind w:firstLine="709"/>
        <w:jc w:val="both"/>
        <w:rPr>
          <w:rFonts w:ascii="Times New Roman" w:hAnsi="Times New Roman" w:cs="Times New Roman"/>
          <w:sz w:val="16"/>
          <w:szCs w:val="16"/>
        </w:rPr>
      </w:pPr>
      <w:bookmarkStart w:id="325" w:name="P2363"/>
      <w:bookmarkEnd w:id="325"/>
      <w:r w:rsidRPr="006F3DAE">
        <w:rPr>
          <w:rFonts w:ascii="Times New Roman" w:hAnsi="Times New Roman" w:cs="Times New Roman"/>
          <w:sz w:val="16"/>
          <w:szCs w:val="16"/>
        </w:rPr>
        <w:t xml:space="preserve">4.3. Не позднее ________ (____) рабочих дней после получения от Исполнителя документов, указанных в </w:t>
      </w:r>
      <w:hyperlink w:anchor="P2362">
        <w:r w:rsidRPr="006F3DAE">
          <w:rPr>
            <w:rFonts w:ascii="Times New Roman" w:hAnsi="Times New Roman" w:cs="Times New Roman"/>
            <w:sz w:val="16"/>
            <w:szCs w:val="16"/>
          </w:rPr>
          <w:t>п. 4.2</w:t>
        </w:r>
      </w:hyperlink>
      <w:r w:rsidRPr="006F3DAE">
        <w:rPr>
          <w:rFonts w:ascii="Times New Roman" w:hAnsi="Times New Roman" w:cs="Times New Roman"/>
          <w:sz w:val="16"/>
          <w:szCs w:val="16"/>
        </w:rPr>
        <w:t xml:space="preserve">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Для проверки представленных Исполнителем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 xml:space="preserve">4.4. Заказчик в течение ________ (____)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w:t>
      </w:r>
      <w:hyperlink w:anchor="P2526">
        <w:r w:rsidRPr="006F3DAE">
          <w:rPr>
            <w:rFonts w:ascii="Times New Roman" w:hAnsi="Times New Roman" w:cs="Times New Roman"/>
            <w:sz w:val="16"/>
            <w:szCs w:val="16"/>
          </w:rPr>
          <w:t>п. 11.1</w:t>
        </w:r>
      </w:hyperlink>
      <w:r w:rsidRPr="006F3DAE">
        <w:rPr>
          <w:rFonts w:ascii="Times New Roman" w:hAnsi="Times New Roman" w:cs="Times New Roman"/>
          <w:sz w:val="16"/>
          <w:szCs w:val="16"/>
        </w:rPr>
        <w:t xml:space="preserve"> настоящего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________ (____) рабочих дней после устранения Исполнителем указанных недостатков.</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rsidR="006F3DAE" w:rsidRPr="006F3DAE" w:rsidRDefault="006F3DAE" w:rsidP="006F3DAE">
      <w:pPr>
        <w:pStyle w:val="ConsPlusNormal"/>
        <w:ind w:firstLine="709"/>
        <w:jc w:val="center"/>
        <w:outlineLvl w:val="2"/>
        <w:rPr>
          <w:rFonts w:ascii="Times New Roman" w:hAnsi="Times New Roman" w:cs="Times New Roman"/>
          <w:sz w:val="16"/>
          <w:szCs w:val="16"/>
        </w:rPr>
      </w:pPr>
      <w:r w:rsidRPr="006F3DAE">
        <w:rPr>
          <w:rFonts w:ascii="Times New Roman" w:hAnsi="Times New Roman" w:cs="Times New Roman"/>
          <w:sz w:val="16"/>
          <w:szCs w:val="16"/>
        </w:rPr>
        <w:t>5. Права и обязанности Сторон</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5.1. Заказчик вправе:</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 xml:space="preserve">5.1.2. Требовать от Исполнителя представления надлежащим образом оформленных документов, указанных в </w:t>
      </w:r>
      <w:hyperlink w:anchor="P2362">
        <w:r w:rsidRPr="006F3DAE">
          <w:rPr>
            <w:rFonts w:ascii="Times New Roman" w:hAnsi="Times New Roman" w:cs="Times New Roman"/>
            <w:sz w:val="16"/>
            <w:szCs w:val="16"/>
          </w:rPr>
          <w:t>п. 4.2</w:t>
        </w:r>
      </w:hyperlink>
      <w:r w:rsidRPr="006F3DAE">
        <w:rPr>
          <w:rFonts w:ascii="Times New Roman" w:hAnsi="Times New Roman" w:cs="Times New Roman"/>
          <w:sz w:val="16"/>
          <w:szCs w:val="16"/>
        </w:rPr>
        <w:t xml:space="preserve">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5.1.4. Запрашивать у Исполнителя информацию о ходе оказываемых Услуг.</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 xml:space="preserve">5.1.7. Отказаться в любое время до сдачи Услуг от исполнения Договора и потребовать возмещения ущерба, если Исполнитель не </w:t>
      </w:r>
      <w:r w:rsidRPr="006F3DAE">
        <w:rPr>
          <w:rFonts w:ascii="Times New Roman" w:hAnsi="Times New Roman" w:cs="Times New Roman"/>
          <w:sz w:val="16"/>
          <w:szCs w:val="16"/>
        </w:rPr>
        <w:t>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5.1.8. Принять решение об одностороннем отказе от исполнения Договора в соответствии с гражданским законодательством.</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5.1.9. По соглашению с Исполнителем изменить существенные условия Договора в случаях, установленных Договором.</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 xml:space="preserve">5.1.10. Провести экспертизу для проверки представленных Исполнителем результатов оказанных Услуг, предусмотренных Договором в соответствии с </w:t>
      </w:r>
      <w:hyperlink w:anchor="P2363">
        <w:r w:rsidRPr="006F3DAE">
          <w:rPr>
            <w:rFonts w:ascii="Times New Roman" w:hAnsi="Times New Roman" w:cs="Times New Roman"/>
            <w:sz w:val="16"/>
            <w:szCs w:val="16"/>
          </w:rPr>
          <w:t>п. 4.3</w:t>
        </w:r>
      </w:hyperlink>
      <w:r w:rsidRPr="006F3DAE">
        <w:rPr>
          <w:rFonts w:ascii="Times New Roman" w:hAnsi="Times New Roman" w:cs="Times New Roman"/>
          <w:sz w:val="16"/>
          <w:szCs w:val="16"/>
        </w:rPr>
        <w:t xml:space="preserve">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5.1.11. Пользоваться иными правами, установленными Договором и законодательством Российской Федерации.</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5.2. Заказчик обязан:</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Договору и согласования организационных вопросов.</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rsidR="006F3DAE" w:rsidRPr="006F3DAE" w:rsidRDefault="006F3DAE" w:rsidP="006F3DAE">
      <w:pPr>
        <w:pStyle w:val="ConsPlusNormal"/>
        <w:ind w:firstLine="709"/>
        <w:jc w:val="both"/>
        <w:rPr>
          <w:rFonts w:ascii="Times New Roman" w:hAnsi="Times New Roman" w:cs="Times New Roman"/>
          <w:sz w:val="16"/>
          <w:szCs w:val="16"/>
        </w:rPr>
      </w:pPr>
      <w:bookmarkStart w:id="326" w:name="P2386"/>
      <w:bookmarkEnd w:id="326"/>
      <w:r w:rsidRPr="006F3DAE">
        <w:rPr>
          <w:rFonts w:ascii="Times New Roman" w:hAnsi="Times New Roman" w:cs="Times New Roman"/>
          <w:sz w:val="16"/>
          <w:szCs w:val="16"/>
        </w:rPr>
        <w:t xml:space="preserve">5.2.3. При получении от Исполнителя уведомления о приостановлении оказания Услуг в случае, указанном в </w:t>
      </w:r>
      <w:hyperlink w:anchor="P2412">
        <w:r w:rsidRPr="006F3DAE">
          <w:rPr>
            <w:rFonts w:ascii="Times New Roman" w:hAnsi="Times New Roman" w:cs="Times New Roman"/>
            <w:sz w:val="16"/>
            <w:szCs w:val="16"/>
          </w:rPr>
          <w:t>подпункте 5.4.6</w:t>
        </w:r>
      </w:hyperlink>
      <w:r w:rsidRPr="006F3DAE">
        <w:rPr>
          <w:rFonts w:ascii="Times New Roman" w:hAnsi="Times New Roman" w:cs="Times New Roman"/>
          <w:sz w:val="16"/>
          <w:szCs w:val="16"/>
        </w:rPr>
        <w:t xml:space="preserve"> Договора, в течение 3 (трех) рабочих дней рассмотреть вопрос о целесообразности и порядке продолжения оказания Услуг.</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5.2.4. Не позднее ________ (____)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5.2.5. При неоплате Исполнителем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5.2.6. В течение ________ (____)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5.2.8. В случае обеспечения исполнения Договора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5.2.9.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5.2.10. Исполнять иные обязанности, предусмотренные законодательством Российской Федерации и условиями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5.3. Исполнитель вправе:</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 xml:space="preserve">5.3.1. Требовать своевременного подписания Заказчиком акта </w:t>
      </w:r>
      <w:r w:rsidRPr="006F3DAE">
        <w:rPr>
          <w:rFonts w:ascii="Times New Roman" w:hAnsi="Times New Roman" w:cs="Times New Roman"/>
          <w:sz w:val="16"/>
          <w:szCs w:val="16"/>
        </w:rPr>
        <w:lastRenderedPageBreak/>
        <w:t xml:space="preserve">приемки оказанных услуг по Договору на основании представленных Исполнителем документов, указанных в </w:t>
      </w:r>
      <w:hyperlink w:anchor="P2362">
        <w:r w:rsidRPr="006F3DAE">
          <w:rPr>
            <w:rFonts w:ascii="Times New Roman" w:hAnsi="Times New Roman" w:cs="Times New Roman"/>
            <w:sz w:val="16"/>
            <w:szCs w:val="16"/>
          </w:rPr>
          <w:t>п. 4.2</w:t>
        </w:r>
      </w:hyperlink>
      <w:r w:rsidRPr="006F3DAE">
        <w:rPr>
          <w:rFonts w:ascii="Times New Roman" w:hAnsi="Times New Roman" w:cs="Times New Roman"/>
          <w:sz w:val="16"/>
          <w:szCs w:val="16"/>
        </w:rPr>
        <w:t xml:space="preserve"> Договора, и при условии истечения срока, указанного в </w:t>
      </w:r>
      <w:hyperlink w:anchor="P2363">
        <w:r w:rsidRPr="006F3DAE">
          <w:rPr>
            <w:rFonts w:ascii="Times New Roman" w:hAnsi="Times New Roman" w:cs="Times New Roman"/>
            <w:sz w:val="16"/>
            <w:szCs w:val="16"/>
          </w:rPr>
          <w:t>п. 4.3</w:t>
        </w:r>
      </w:hyperlink>
      <w:r w:rsidRPr="006F3DAE">
        <w:rPr>
          <w:rFonts w:ascii="Times New Roman" w:hAnsi="Times New Roman" w:cs="Times New Roman"/>
          <w:sz w:val="16"/>
          <w:szCs w:val="16"/>
        </w:rPr>
        <w:t xml:space="preserve">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5.3.2. Требовать своевременной оплаты оказанных Услуг в соответствии с условиями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5.3.4. Запрашивать у Заказчика разъяснения и уточнения относительно оказания Услуг в рамках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5.3.5. Получать от Заказчика содействие при оказании Услуг в соответствии с условиями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5.3.6. Досрочно исполнить обязательства по Договору с согласия Заказчика.</w:t>
      </w:r>
    </w:p>
    <w:p w:rsidR="006F3DAE" w:rsidRPr="006F3DAE" w:rsidRDefault="006F3DAE" w:rsidP="006F3DAE">
      <w:pPr>
        <w:pStyle w:val="ConsPlusNormal"/>
        <w:ind w:firstLine="709"/>
        <w:jc w:val="both"/>
        <w:rPr>
          <w:rFonts w:ascii="Times New Roman" w:hAnsi="Times New Roman" w:cs="Times New Roman"/>
          <w:sz w:val="16"/>
          <w:szCs w:val="16"/>
        </w:rPr>
      </w:pPr>
      <w:bookmarkStart w:id="327" w:name="P2402"/>
      <w:bookmarkEnd w:id="327"/>
      <w:r w:rsidRPr="006F3DAE">
        <w:rPr>
          <w:rFonts w:ascii="Times New Roman" w:hAnsi="Times New Roman" w:cs="Times New Roman"/>
          <w:sz w:val="16"/>
          <w:szCs w:val="16"/>
        </w:rP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5.3.8. Принять решение об одностороннем отказе от исполнения Договора в соответствии с законодательством Российской Федерации.</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5.3.9. Пользоваться иными правами, установленными Договором и законодательством Российской Федерации.</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5.4. Исполнитель обязан:</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2362">
        <w:r w:rsidRPr="006F3DAE">
          <w:rPr>
            <w:rFonts w:ascii="Times New Roman" w:hAnsi="Times New Roman" w:cs="Times New Roman"/>
            <w:sz w:val="16"/>
            <w:szCs w:val="16"/>
          </w:rPr>
          <w:t>п. 4.2</w:t>
        </w:r>
      </w:hyperlink>
      <w:r w:rsidRPr="006F3DAE">
        <w:rPr>
          <w:rFonts w:ascii="Times New Roman" w:hAnsi="Times New Roman" w:cs="Times New Roman"/>
          <w:sz w:val="16"/>
          <w:szCs w:val="16"/>
        </w:rPr>
        <w:t xml:space="preserve"> Договора, по итогам исполнения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5.4.4. Обеспечить устранение недостатков, выявленных при приемке Заказчиком Услуг и в течение гарантийного срока, за свой счет.</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5.4.5. Предоставить обеспечение исполнения Договора в случаях, установленных Договором.</w:t>
      </w:r>
    </w:p>
    <w:p w:rsidR="006F3DAE" w:rsidRPr="006F3DAE" w:rsidRDefault="006F3DAE" w:rsidP="006F3DAE">
      <w:pPr>
        <w:pStyle w:val="ConsPlusNormal"/>
        <w:ind w:firstLine="709"/>
        <w:jc w:val="both"/>
        <w:rPr>
          <w:rFonts w:ascii="Times New Roman" w:hAnsi="Times New Roman" w:cs="Times New Roman"/>
          <w:sz w:val="16"/>
          <w:szCs w:val="16"/>
        </w:rPr>
      </w:pPr>
      <w:bookmarkStart w:id="328" w:name="P2412"/>
      <w:bookmarkEnd w:id="328"/>
      <w:r w:rsidRPr="006F3DAE">
        <w:rPr>
          <w:rFonts w:ascii="Times New Roman" w:hAnsi="Times New Roman" w:cs="Times New Roman"/>
          <w:sz w:val="16"/>
          <w:szCs w:val="16"/>
        </w:rPr>
        <w:t>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_____ рабочих дней со дня получения соответствующего требования.</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5.4.11. Исполнять иные обязанности, предусмотренные законодательством Российской Федерации и Договором.</w:t>
      </w:r>
    </w:p>
    <w:p w:rsidR="006F3DAE" w:rsidRPr="006F3DAE" w:rsidRDefault="006F3DAE" w:rsidP="006F3DAE">
      <w:pPr>
        <w:pStyle w:val="ConsPlusNormal"/>
        <w:ind w:firstLine="709"/>
        <w:jc w:val="center"/>
        <w:outlineLvl w:val="2"/>
        <w:rPr>
          <w:rFonts w:ascii="Times New Roman" w:hAnsi="Times New Roman" w:cs="Times New Roman"/>
          <w:sz w:val="16"/>
          <w:szCs w:val="16"/>
        </w:rPr>
      </w:pPr>
      <w:r w:rsidRPr="006F3DAE">
        <w:rPr>
          <w:rFonts w:ascii="Times New Roman" w:hAnsi="Times New Roman" w:cs="Times New Roman"/>
          <w:sz w:val="16"/>
          <w:szCs w:val="16"/>
        </w:rPr>
        <w:t>6. Гарантии</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 xml:space="preserve">6.1. 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 а </w:t>
      </w:r>
      <w:r w:rsidRPr="006F3DAE">
        <w:rPr>
          <w:rFonts w:ascii="Times New Roman" w:hAnsi="Times New Roman" w:cs="Times New Roman"/>
          <w:sz w:val="16"/>
          <w:szCs w:val="16"/>
        </w:rPr>
        <w:t>также иным требованиям законодательства Российской Федерации, действующим на момент оказания Услуг.</w:t>
      </w:r>
    </w:p>
    <w:p w:rsidR="006F3DAE" w:rsidRPr="006F3DAE" w:rsidRDefault="006F3DAE" w:rsidP="006F3DAE">
      <w:pPr>
        <w:pStyle w:val="ConsPlusNormal"/>
        <w:ind w:firstLine="709"/>
        <w:jc w:val="both"/>
        <w:rPr>
          <w:rFonts w:ascii="Times New Roman" w:hAnsi="Times New Roman" w:cs="Times New Roman"/>
          <w:sz w:val="16"/>
          <w:szCs w:val="16"/>
        </w:rPr>
      </w:pPr>
      <w:bookmarkStart w:id="329" w:name="P2422"/>
      <w:bookmarkEnd w:id="329"/>
      <w:r w:rsidRPr="006F3DAE">
        <w:rPr>
          <w:rFonts w:ascii="Times New Roman" w:hAnsi="Times New Roman" w:cs="Times New Roman"/>
          <w:sz w:val="16"/>
          <w:szCs w:val="16"/>
        </w:rPr>
        <w:t>6.2. Гарантийный срок на оказываемые по Договору Услуги составляет _______ (______________) _________ с даты подписания Сторонами акта приемки оказанных услуг.</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6F3DAE" w:rsidRPr="006F3DAE" w:rsidRDefault="006F3DAE" w:rsidP="006F3DAE">
      <w:pPr>
        <w:pStyle w:val="ConsPlusNormal"/>
        <w:ind w:firstLine="709"/>
        <w:jc w:val="both"/>
        <w:rPr>
          <w:rFonts w:ascii="Times New Roman" w:hAnsi="Times New Roman" w:cs="Times New Roman"/>
          <w:sz w:val="16"/>
          <w:szCs w:val="16"/>
        </w:rPr>
      </w:pPr>
      <w:bookmarkStart w:id="330" w:name="P2425"/>
      <w:bookmarkEnd w:id="330"/>
      <w:r w:rsidRPr="006F3DAE">
        <w:rPr>
          <w:rFonts w:ascii="Times New Roman" w:hAnsi="Times New Roman" w:cs="Times New Roman"/>
          <w:sz w:val="16"/>
          <w:szCs w:val="16"/>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6F3DAE" w:rsidRPr="006F3DAE" w:rsidRDefault="006F3DAE" w:rsidP="006F3DAE">
      <w:pPr>
        <w:pStyle w:val="ConsPlusNormal"/>
        <w:ind w:firstLine="709"/>
        <w:jc w:val="center"/>
        <w:outlineLvl w:val="2"/>
        <w:rPr>
          <w:rFonts w:ascii="Times New Roman" w:hAnsi="Times New Roman" w:cs="Times New Roman"/>
          <w:sz w:val="16"/>
          <w:szCs w:val="16"/>
        </w:rPr>
      </w:pPr>
      <w:r w:rsidRPr="006F3DAE">
        <w:rPr>
          <w:rFonts w:ascii="Times New Roman" w:hAnsi="Times New Roman" w:cs="Times New Roman"/>
          <w:sz w:val="16"/>
          <w:szCs w:val="16"/>
        </w:rPr>
        <w:t>7. Ответственность Сторон</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1000 рублей, если цена Договора не превышает 3 млн. рублей (включительно);</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5000 рублей, если цена Договора составляет от 3 млн. рублей до 50 млн. рублей (включительно);</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10000 рублей, если цена Договора составляет от 50 млн. рублей до 100 млн. рублей (включительно);</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100000 рублей, если цена Договора превышает 100 млн. рублей.</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Пеня начисляется за каждый день просрочки исполнения Исполнителем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Вариант I:</w:t>
      </w:r>
    </w:p>
    <w:p w:rsidR="006F3DAE" w:rsidRPr="006F3DAE" w:rsidRDefault="006F3DAE" w:rsidP="006F3DAE">
      <w:pPr>
        <w:pStyle w:val="ConsPlusNormal"/>
        <w:ind w:firstLine="709"/>
        <w:jc w:val="both"/>
        <w:rPr>
          <w:rFonts w:ascii="Times New Roman" w:hAnsi="Times New Roman" w:cs="Times New Roman"/>
          <w:sz w:val="16"/>
          <w:szCs w:val="16"/>
        </w:rPr>
      </w:pPr>
      <w:bookmarkStart w:id="331" w:name="P2440"/>
      <w:bookmarkEnd w:id="331"/>
      <w:r w:rsidRPr="006F3DAE">
        <w:rPr>
          <w:rFonts w:ascii="Times New Roman" w:hAnsi="Times New Roman" w:cs="Times New Roman"/>
          <w:sz w:val="16"/>
          <w:szCs w:val="16"/>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10 процентов цены Договора (этапа) в случае, если цена Договора (этапа) не превышает 3 млн. рублей;</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 процентов цены Договора (этапа) в случае, если цена Договора (этапа) составляет от 3 млн. рублей до 50 млн. рублей (включительно);</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1 процент цены Договора (этапа) в случае, если цена Договора (этапа) составляет от 50 млн. рублей до 100 млн. рублей (включительно);</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0,5 процента цены Договора (этапа) в случае, если цена Договора (этапа) составляет от 100 млн. рублей до 500 млн. рублей (включительно);</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0,4 процента цены Договора (этапа) в случае, если цена Договора (этапа) составляет от 500 млн. рублей до 1 млрд. рублей (включительно);</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0,3 процента цены Договора (этапа) в случае, если цена Договора (этапа) составляет от 1 млрд. рублей до 2 млрд. рублей (включительно);</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 xml:space="preserve">0,25 процента цены Договора (этапа) в случае, если цена </w:t>
      </w:r>
      <w:r w:rsidRPr="006F3DAE">
        <w:rPr>
          <w:rFonts w:ascii="Times New Roman" w:hAnsi="Times New Roman" w:cs="Times New Roman"/>
          <w:sz w:val="16"/>
          <w:szCs w:val="16"/>
        </w:rPr>
        <w:lastRenderedPageBreak/>
        <w:t>Договора (этапа) составляет от 2 млрд. рублей до 5 млрд. рублей (включительно);</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0,2 процента цены Договора (этапа) в случае, если цена Договора (этапа) составляет от 5 млрд. рублей до 10 млрд. рублей (включительно);</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0,1 процента цены Договора (этапа) в случае, если цена Договора (этапа) превышает 10 млрд. рублей.</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Вариант II:</w:t>
      </w:r>
    </w:p>
    <w:p w:rsidR="006F3DAE" w:rsidRPr="006F3DAE" w:rsidRDefault="006F3DAE" w:rsidP="006F3DAE">
      <w:pPr>
        <w:pStyle w:val="ConsPlusNormal"/>
        <w:ind w:firstLine="709"/>
        <w:jc w:val="both"/>
        <w:rPr>
          <w:rFonts w:ascii="Times New Roman" w:hAnsi="Times New Roman" w:cs="Times New Roman"/>
          <w:sz w:val="16"/>
          <w:szCs w:val="16"/>
        </w:rPr>
      </w:pPr>
      <w:bookmarkStart w:id="332" w:name="P2451"/>
      <w:bookmarkEnd w:id="332"/>
      <w:r w:rsidRPr="006F3DAE">
        <w:rPr>
          <w:rFonts w:ascii="Times New Roman" w:hAnsi="Times New Roman" w:cs="Times New Roman"/>
          <w:sz w:val="16"/>
          <w:szCs w:val="16"/>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3 процента цены Договора (этапа) в случае, если цена Договора (этапа) не превышает 3 млн. рублей;</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2 процента цены Договора (этапа) в случае, если цена Договора (этапа) составляет от 3 млн. рублей до 10 млн. рублей (включительно);</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1 процент цены Договора (этапа) в случае, если цена Договора (этапа) составляет от 10 млн. рублей до 20 млн. рублей (включительно).</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7.6.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1000 рублей, если цена Договора не превышает 3 млн. рублей;</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5000 рублей, если цена Договора составляет от 3 млн. рублей до 50 млн. рублей (включительно);</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10000 рублей, если цена Договора составляет от 50 млн. рублей до 100 млн. рублей (включительно);</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100000 рублей, если цена Договора превышает 100 млн. рублей.</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10 процентов начальной (максимальной) цены Договора в случае, если начальная (максимальная) цена Договора не превышает 3 млн. рублей;</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7.8.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 xml:space="preserve">7.9.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w:t>
      </w:r>
      <w:hyperlink w:anchor="P2470">
        <w:r w:rsidRPr="006F3DAE">
          <w:rPr>
            <w:rFonts w:ascii="Times New Roman" w:hAnsi="Times New Roman" w:cs="Times New Roman"/>
            <w:sz w:val="16"/>
            <w:szCs w:val="16"/>
          </w:rPr>
          <w:t>разделом 8</w:t>
        </w:r>
      </w:hyperlink>
      <w:r w:rsidRPr="006F3DAE">
        <w:rPr>
          <w:rFonts w:ascii="Times New Roman" w:hAnsi="Times New Roman" w:cs="Times New Roman"/>
          <w:sz w:val="16"/>
          <w:szCs w:val="16"/>
        </w:rPr>
        <w:t xml:space="preserve"> настоящего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7.10. Уплата Стороной неустойки (штрафа, пени) не освобождает ее от исполнения обязательств по Договору.</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6F3DAE" w:rsidRPr="006F3DAE" w:rsidRDefault="006F3DAE" w:rsidP="006F3DAE">
      <w:pPr>
        <w:pStyle w:val="ConsPlusNormal"/>
        <w:ind w:firstLine="709"/>
        <w:jc w:val="center"/>
        <w:outlineLvl w:val="2"/>
        <w:rPr>
          <w:rFonts w:ascii="Times New Roman" w:hAnsi="Times New Roman" w:cs="Times New Roman"/>
          <w:sz w:val="16"/>
          <w:szCs w:val="16"/>
        </w:rPr>
      </w:pPr>
      <w:bookmarkStart w:id="333" w:name="P2470"/>
      <w:bookmarkEnd w:id="333"/>
      <w:r w:rsidRPr="006F3DAE">
        <w:rPr>
          <w:rFonts w:ascii="Times New Roman" w:hAnsi="Times New Roman" w:cs="Times New Roman"/>
          <w:sz w:val="16"/>
          <w:szCs w:val="16"/>
        </w:rPr>
        <w:t>8. Обеспечение исполнения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 xml:space="preserve">Обеспечение исполнения Договора не применяется, если </w:t>
      </w:r>
      <w:r w:rsidRPr="006F3DAE">
        <w:rPr>
          <w:rFonts w:ascii="Times New Roman" w:hAnsi="Times New Roman" w:cs="Times New Roman"/>
          <w:sz w:val="16"/>
          <w:szCs w:val="16"/>
        </w:rPr>
        <w:t>участник закупки, с которым заключается Договор, является казенным учреждением.</w:t>
      </w:r>
    </w:p>
    <w:p w:rsidR="006F3DAE" w:rsidRPr="006F3DAE" w:rsidRDefault="006F3DAE" w:rsidP="006F3DAE">
      <w:pPr>
        <w:pStyle w:val="ConsPlusNormal"/>
        <w:ind w:firstLine="709"/>
        <w:jc w:val="both"/>
        <w:rPr>
          <w:rFonts w:ascii="Times New Roman" w:hAnsi="Times New Roman" w:cs="Times New Roman"/>
          <w:sz w:val="16"/>
          <w:szCs w:val="16"/>
        </w:rPr>
      </w:pPr>
      <w:bookmarkStart w:id="334" w:name="P2476"/>
      <w:bookmarkEnd w:id="334"/>
      <w:r w:rsidRPr="006F3DAE">
        <w:rPr>
          <w:rFonts w:ascii="Times New Roman" w:hAnsi="Times New Roman" w:cs="Times New Roman"/>
          <w:sz w:val="16"/>
          <w:szCs w:val="16"/>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кодексом Российской Федерации. </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Способ обеспечения исполнения Договора определяется Исполнителем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исполнителя закрытым способом.</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При снижении цены в предложенной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в соответствии с извещением, документацией о закупке.</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8.3.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rsidR="006F3DAE" w:rsidRPr="006F3DAE" w:rsidRDefault="006F3DAE" w:rsidP="006F3DAE">
      <w:pPr>
        <w:pStyle w:val="ConsPlusNormal"/>
        <w:ind w:firstLine="709"/>
        <w:jc w:val="both"/>
        <w:rPr>
          <w:rFonts w:ascii="Times New Roman" w:hAnsi="Times New Roman" w:cs="Times New Roman"/>
          <w:sz w:val="16"/>
          <w:szCs w:val="16"/>
        </w:rPr>
      </w:pPr>
      <w:bookmarkStart w:id="335" w:name="P2480"/>
      <w:bookmarkEnd w:id="335"/>
      <w:r w:rsidRPr="006F3DAE">
        <w:rPr>
          <w:rFonts w:ascii="Times New Roman" w:hAnsi="Times New Roman" w:cs="Times New Roman"/>
          <w:sz w:val="16"/>
          <w:szCs w:val="16"/>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Действие указанного пункта не распространяется на случаи, если Исполнителем представлена недостоверная (поддельная) банковская гарантия.</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480">
        <w:r w:rsidRPr="006F3DAE">
          <w:rPr>
            <w:rFonts w:ascii="Times New Roman" w:hAnsi="Times New Roman" w:cs="Times New Roman"/>
            <w:sz w:val="16"/>
            <w:szCs w:val="16"/>
          </w:rPr>
          <w:t>п. 8.5</w:t>
        </w:r>
      </w:hyperlink>
      <w:r w:rsidRPr="006F3DAE">
        <w:rPr>
          <w:rFonts w:ascii="Times New Roman" w:hAnsi="Times New Roman" w:cs="Times New Roman"/>
          <w:sz w:val="16"/>
          <w:szCs w:val="16"/>
        </w:rPr>
        <w:t xml:space="preserve">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6F3DAE" w:rsidRPr="006F3DAE" w:rsidRDefault="006F3DAE" w:rsidP="006F3DAE">
      <w:pPr>
        <w:pStyle w:val="ConsPlusNormal"/>
        <w:ind w:firstLine="709"/>
        <w:jc w:val="both"/>
        <w:rPr>
          <w:rFonts w:ascii="Times New Roman" w:hAnsi="Times New Roman" w:cs="Times New Roman"/>
          <w:sz w:val="16"/>
          <w:szCs w:val="16"/>
        </w:rPr>
      </w:pPr>
      <w:bookmarkStart w:id="336" w:name="P2483"/>
      <w:bookmarkEnd w:id="336"/>
      <w:r w:rsidRPr="006F3DAE">
        <w:rPr>
          <w:rFonts w:ascii="Times New Roman" w:hAnsi="Times New Roman" w:cs="Times New Roman"/>
          <w:sz w:val="16"/>
          <w:szCs w:val="16"/>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w:t>
      </w:r>
      <w:hyperlink w:anchor="P2586">
        <w:r w:rsidRPr="006F3DAE">
          <w:rPr>
            <w:rFonts w:ascii="Times New Roman" w:hAnsi="Times New Roman" w:cs="Times New Roman"/>
            <w:sz w:val="16"/>
            <w:szCs w:val="16"/>
          </w:rPr>
          <w:t>акта</w:t>
        </w:r>
      </w:hyperlink>
      <w:r w:rsidRPr="006F3DAE">
        <w:rPr>
          <w:rFonts w:ascii="Times New Roman" w:hAnsi="Times New Roman" w:cs="Times New Roman"/>
          <w:sz w:val="16"/>
          <w:szCs w:val="16"/>
        </w:rPr>
        <w:t>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8.8.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8.9. Банковская гарантия должна быть безотзывной и должна содержать сведения, указанные в документации о закупке.</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8.10. Все затраты, связанные с заключением и оформлением договоров и иных документов по обеспечению исполнения Договора, несет Исполнитель.</w:t>
      </w:r>
    </w:p>
    <w:p w:rsidR="006F3DAE" w:rsidRPr="006F3DAE" w:rsidRDefault="006F3DAE" w:rsidP="006F3DAE">
      <w:pPr>
        <w:pStyle w:val="ConsPlusNormal"/>
        <w:ind w:firstLine="709"/>
        <w:jc w:val="center"/>
        <w:outlineLvl w:val="2"/>
        <w:rPr>
          <w:rFonts w:ascii="Times New Roman" w:hAnsi="Times New Roman" w:cs="Times New Roman"/>
          <w:sz w:val="16"/>
          <w:szCs w:val="16"/>
        </w:rPr>
      </w:pPr>
      <w:r w:rsidRPr="006F3DAE">
        <w:rPr>
          <w:rFonts w:ascii="Times New Roman" w:hAnsi="Times New Roman" w:cs="Times New Roman"/>
          <w:sz w:val="16"/>
          <w:szCs w:val="16"/>
        </w:rPr>
        <w:t>9. Срок действия, порядок изменения и расторжения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9.1. Договор вступает в силу со дня его подписания Сторонами.</w:t>
      </w:r>
    </w:p>
    <w:p w:rsidR="006F3DAE" w:rsidRPr="006F3DAE" w:rsidRDefault="006F3DAE" w:rsidP="006F3DAE">
      <w:pPr>
        <w:pStyle w:val="ConsPlusNormal"/>
        <w:ind w:firstLine="709"/>
        <w:jc w:val="both"/>
        <w:rPr>
          <w:rFonts w:ascii="Times New Roman" w:hAnsi="Times New Roman" w:cs="Times New Roman"/>
          <w:sz w:val="16"/>
          <w:szCs w:val="16"/>
        </w:rPr>
      </w:pPr>
      <w:bookmarkStart w:id="337" w:name="P2492"/>
      <w:bookmarkEnd w:id="337"/>
      <w:r w:rsidRPr="006F3DAE">
        <w:rPr>
          <w:rFonts w:ascii="Times New Roman" w:hAnsi="Times New Roman" w:cs="Times New Roman"/>
          <w:sz w:val="16"/>
          <w:szCs w:val="16"/>
        </w:rPr>
        <w:t>9.2. Договор действует до "____"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9.3. Договор может быть расторгнут:</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по соглашению Сторон;</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по решению суда;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6F3DAE" w:rsidRPr="006F3DAE" w:rsidRDefault="006F3DAE" w:rsidP="006F3DAE">
      <w:pPr>
        <w:pStyle w:val="ConsPlusNormal"/>
        <w:ind w:firstLine="709"/>
        <w:jc w:val="both"/>
        <w:rPr>
          <w:rFonts w:ascii="Times New Roman" w:hAnsi="Times New Roman" w:cs="Times New Roman"/>
          <w:sz w:val="16"/>
          <w:szCs w:val="16"/>
        </w:rPr>
      </w:pPr>
      <w:bookmarkStart w:id="338" w:name="P2497"/>
      <w:bookmarkEnd w:id="338"/>
      <w:r w:rsidRPr="006F3DAE">
        <w:rPr>
          <w:rFonts w:ascii="Times New Roman" w:hAnsi="Times New Roman" w:cs="Times New Roman"/>
          <w:sz w:val="16"/>
          <w:szCs w:val="16"/>
        </w:rPr>
        <w:lastRenderedPageBreak/>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9.4.1. При существенном нарушении Договора Исполнителем.</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9.4.2. В случае просрочки исполнения обязательств по оказанию Услуг более чем на ________ (____) календарных дней.</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9.4.3. В случае неоднократного нарушения сроков оказания Услуг - более двух раз более чем на ________ (____) календарных дней.</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 xml:space="preserve">9.4.4.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w:t>
      </w:r>
      <w:proofErr w:type="gramStart"/>
      <w:r w:rsidRPr="006F3DAE">
        <w:rPr>
          <w:rFonts w:ascii="Times New Roman" w:hAnsi="Times New Roman" w:cs="Times New Roman"/>
          <w:sz w:val="16"/>
          <w:szCs w:val="16"/>
        </w:rPr>
        <w:t>времени</w:t>
      </w:r>
      <w:proofErr w:type="gramEnd"/>
      <w:r w:rsidRPr="006F3DAE">
        <w:rPr>
          <w:rFonts w:ascii="Times New Roman" w:hAnsi="Times New Roman" w:cs="Times New Roman"/>
          <w:sz w:val="16"/>
          <w:szCs w:val="16"/>
        </w:rPr>
        <w:t xml:space="preserve"> или выявляются неоднократно либо проявляются вновь после их устранения, и других подобных недостатков).</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9.4.5. Установления факта предоставления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9.4.6. В иных случаях, предусмотренных законодательством Российской Федерации.</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9.5.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6F3DAE" w:rsidRPr="006F3DAE" w:rsidRDefault="006F3DAE" w:rsidP="006F3DAE">
      <w:pPr>
        <w:pStyle w:val="ConsPlusNormal"/>
        <w:ind w:firstLine="709"/>
        <w:jc w:val="both"/>
        <w:rPr>
          <w:rFonts w:ascii="Times New Roman" w:hAnsi="Times New Roman" w:cs="Times New Roman"/>
          <w:sz w:val="16"/>
          <w:szCs w:val="16"/>
        </w:rPr>
      </w:pPr>
      <w:bookmarkStart w:id="339" w:name="P2505"/>
      <w:bookmarkEnd w:id="339"/>
      <w:r w:rsidRPr="006F3DAE">
        <w:rPr>
          <w:rFonts w:ascii="Times New Roman" w:hAnsi="Times New Roman" w:cs="Times New Roman"/>
          <w:sz w:val="16"/>
          <w:szCs w:val="16"/>
        </w:rPr>
        <w:t xml:space="preserve">9.6. Заказчик вправе принять решение об одностороннем отказе от исполнения Договора по основаниям, предусмотренным Гражданским </w:t>
      </w:r>
      <w:hyperlink r:id="rId227">
        <w:r w:rsidRPr="006F3DAE">
          <w:rPr>
            <w:rFonts w:ascii="Times New Roman" w:hAnsi="Times New Roman" w:cs="Times New Roman"/>
            <w:sz w:val="16"/>
            <w:szCs w:val="16"/>
          </w:rPr>
          <w:t>кодексом</w:t>
        </w:r>
      </w:hyperlink>
      <w:r w:rsidRPr="006F3DAE">
        <w:rPr>
          <w:rFonts w:ascii="Times New Roman" w:hAnsi="Times New Roman" w:cs="Times New Roman"/>
          <w:sz w:val="16"/>
          <w:szCs w:val="16"/>
        </w:rPr>
        <w:t xml:space="preserve"> Российской Федерации для одностороннего отказа от исполнения договора возмездного оказания услуг, договора подряда в случаях, установленных в </w:t>
      </w:r>
      <w:hyperlink r:id="rId228">
        <w:r w:rsidRPr="006F3DAE">
          <w:rPr>
            <w:rFonts w:ascii="Times New Roman" w:hAnsi="Times New Roman" w:cs="Times New Roman"/>
            <w:sz w:val="16"/>
            <w:szCs w:val="16"/>
          </w:rPr>
          <w:t>статье 783</w:t>
        </w:r>
      </w:hyperlink>
      <w:r w:rsidRPr="006F3DAE">
        <w:rPr>
          <w:rFonts w:ascii="Times New Roman" w:hAnsi="Times New Roman" w:cs="Times New Roman"/>
          <w:sz w:val="16"/>
          <w:szCs w:val="16"/>
        </w:rPr>
        <w:t xml:space="preserve"> ГК РФ, в том числе в следующих случаях:</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9.6.1. В любое время без указания причин при условии оплаты Исполнителю фактически понесенных им расходов (</w:t>
      </w:r>
      <w:hyperlink r:id="rId229">
        <w:r w:rsidRPr="006F3DAE">
          <w:rPr>
            <w:rFonts w:ascii="Times New Roman" w:hAnsi="Times New Roman" w:cs="Times New Roman"/>
            <w:sz w:val="16"/>
            <w:szCs w:val="16"/>
          </w:rPr>
          <w:t>пункт 1 статьи 782</w:t>
        </w:r>
      </w:hyperlink>
      <w:r w:rsidRPr="006F3DAE">
        <w:rPr>
          <w:rFonts w:ascii="Times New Roman" w:hAnsi="Times New Roman" w:cs="Times New Roman"/>
          <w:sz w:val="16"/>
          <w:szCs w:val="16"/>
        </w:rPr>
        <w:t xml:space="preserve"> ГК РФ).</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9.6.2.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w:t>
      </w:r>
      <w:hyperlink r:id="rId230">
        <w:r w:rsidRPr="006F3DAE">
          <w:rPr>
            <w:rFonts w:ascii="Times New Roman" w:hAnsi="Times New Roman" w:cs="Times New Roman"/>
            <w:sz w:val="16"/>
            <w:szCs w:val="16"/>
          </w:rPr>
          <w:t>пункт 2 статьи 715</w:t>
        </w:r>
      </w:hyperlink>
      <w:r w:rsidRPr="006F3DAE">
        <w:rPr>
          <w:rFonts w:ascii="Times New Roman" w:hAnsi="Times New Roman" w:cs="Times New Roman"/>
          <w:sz w:val="16"/>
          <w:szCs w:val="16"/>
        </w:rPr>
        <w:t xml:space="preserve"> ГК РФ).</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9.6.3.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w:t>
      </w:r>
      <w:hyperlink r:id="rId231">
        <w:r w:rsidRPr="006F3DAE">
          <w:rPr>
            <w:rFonts w:ascii="Times New Roman" w:hAnsi="Times New Roman" w:cs="Times New Roman"/>
            <w:sz w:val="16"/>
            <w:szCs w:val="16"/>
          </w:rPr>
          <w:t>пункт 3 статьи 715</w:t>
        </w:r>
      </w:hyperlink>
      <w:r w:rsidRPr="006F3DAE">
        <w:rPr>
          <w:rFonts w:ascii="Times New Roman" w:hAnsi="Times New Roman" w:cs="Times New Roman"/>
          <w:sz w:val="16"/>
          <w:szCs w:val="16"/>
        </w:rPr>
        <w:t xml:space="preserve"> ГК РФ).</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9.6.4.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w:t>
      </w:r>
      <w:hyperlink r:id="rId232">
        <w:r w:rsidRPr="006F3DAE">
          <w:rPr>
            <w:rFonts w:ascii="Times New Roman" w:hAnsi="Times New Roman" w:cs="Times New Roman"/>
            <w:sz w:val="16"/>
            <w:szCs w:val="16"/>
          </w:rPr>
          <w:t>пункт 3 статьи 723</w:t>
        </w:r>
      </w:hyperlink>
      <w:r w:rsidRPr="006F3DAE">
        <w:rPr>
          <w:rFonts w:ascii="Times New Roman" w:hAnsi="Times New Roman" w:cs="Times New Roman"/>
          <w:sz w:val="16"/>
          <w:szCs w:val="16"/>
        </w:rPr>
        <w:t xml:space="preserve"> ГК РФ).</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9.6.5.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w:t>
      </w:r>
      <w:hyperlink r:id="rId233">
        <w:r w:rsidRPr="006F3DAE">
          <w:rPr>
            <w:rFonts w:ascii="Times New Roman" w:hAnsi="Times New Roman" w:cs="Times New Roman"/>
            <w:sz w:val="16"/>
            <w:szCs w:val="16"/>
          </w:rPr>
          <w:t>пункт 3 статьи 708</w:t>
        </w:r>
      </w:hyperlink>
      <w:r w:rsidRPr="006F3DAE">
        <w:rPr>
          <w:rFonts w:ascii="Times New Roman" w:hAnsi="Times New Roman" w:cs="Times New Roman"/>
          <w:sz w:val="16"/>
          <w:szCs w:val="16"/>
        </w:rPr>
        <w:t xml:space="preserve"> ГК РФ, </w:t>
      </w:r>
      <w:hyperlink r:id="rId234">
        <w:r w:rsidRPr="006F3DAE">
          <w:rPr>
            <w:rFonts w:ascii="Times New Roman" w:hAnsi="Times New Roman" w:cs="Times New Roman"/>
            <w:sz w:val="16"/>
            <w:szCs w:val="16"/>
          </w:rPr>
          <w:t>пункт 2 статьи 405</w:t>
        </w:r>
      </w:hyperlink>
      <w:r w:rsidRPr="006F3DAE">
        <w:rPr>
          <w:rFonts w:ascii="Times New Roman" w:hAnsi="Times New Roman" w:cs="Times New Roman"/>
          <w:sz w:val="16"/>
          <w:szCs w:val="16"/>
        </w:rPr>
        <w:t xml:space="preserve"> ГК РФ).</w:t>
      </w:r>
    </w:p>
    <w:p w:rsidR="006F3DAE" w:rsidRPr="006F3DAE" w:rsidRDefault="006F3DAE" w:rsidP="006F3DAE">
      <w:pPr>
        <w:pStyle w:val="ConsPlusNormal"/>
        <w:ind w:firstLine="709"/>
        <w:jc w:val="both"/>
        <w:rPr>
          <w:rFonts w:ascii="Times New Roman" w:hAnsi="Times New Roman" w:cs="Times New Roman"/>
          <w:sz w:val="16"/>
          <w:szCs w:val="16"/>
        </w:rPr>
      </w:pPr>
      <w:bookmarkStart w:id="340" w:name="P2511"/>
      <w:bookmarkEnd w:id="340"/>
      <w:r w:rsidRPr="006F3DAE">
        <w:rPr>
          <w:rFonts w:ascii="Times New Roman" w:hAnsi="Times New Roman" w:cs="Times New Roman"/>
          <w:sz w:val="16"/>
          <w:szCs w:val="16"/>
        </w:rPr>
        <w:t>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 xml:space="preserve">9.9. Решение Заказчика об одностороннем отказе от </w:t>
      </w:r>
      <w:r w:rsidRPr="006F3DAE">
        <w:rPr>
          <w:rFonts w:ascii="Times New Roman" w:hAnsi="Times New Roman" w:cs="Times New Roman"/>
          <w:sz w:val="16"/>
          <w:szCs w:val="16"/>
        </w:rPr>
        <w:t>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511">
        <w:r w:rsidRPr="006F3DAE">
          <w:rPr>
            <w:rFonts w:ascii="Times New Roman" w:hAnsi="Times New Roman" w:cs="Times New Roman"/>
            <w:sz w:val="16"/>
            <w:szCs w:val="16"/>
          </w:rPr>
          <w:t>п. 9.7</w:t>
        </w:r>
      </w:hyperlink>
      <w:r w:rsidRPr="006F3DAE">
        <w:rPr>
          <w:rFonts w:ascii="Times New Roman" w:hAnsi="Times New Roman" w:cs="Times New Roman"/>
          <w:sz w:val="16"/>
          <w:szCs w:val="16"/>
        </w:rPr>
        <w:t xml:space="preserve"> Договора.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9.11. Исполнитель вправе принять решение об одностороннем отказе от исполнения Договора в соответствии с законодательством Российской Федерации.</w:t>
      </w:r>
    </w:p>
    <w:p w:rsidR="006F3DAE" w:rsidRPr="006F3DAE" w:rsidRDefault="006F3DAE" w:rsidP="006F3DAE">
      <w:pPr>
        <w:pStyle w:val="ConsPlusNormal"/>
        <w:ind w:firstLine="709"/>
        <w:jc w:val="center"/>
        <w:outlineLvl w:val="2"/>
        <w:rPr>
          <w:rFonts w:ascii="Times New Roman" w:hAnsi="Times New Roman" w:cs="Times New Roman"/>
          <w:sz w:val="16"/>
          <w:szCs w:val="16"/>
        </w:rPr>
      </w:pPr>
      <w:r w:rsidRPr="006F3DAE">
        <w:rPr>
          <w:rFonts w:ascii="Times New Roman" w:hAnsi="Times New Roman" w:cs="Times New Roman"/>
          <w:sz w:val="16"/>
          <w:szCs w:val="16"/>
        </w:rPr>
        <w:t>10. Порядок урегулирования споров</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10.2. В случае недостижения взаимного согласия все споры по Договору разрешаются в Арбитражном суде Новосибирской области.</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6F3DAE" w:rsidRPr="006F3DAE" w:rsidRDefault="006F3DAE" w:rsidP="006F3DAE">
      <w:pPr>
        <w:pStyle w:val="ConsPlusNormal"/>
        <w:ind w:firstLine="709"/>
        <w:jc w:val="center"/>
        <w:outlineLvl w:val="2"/>
        <w:rPr>
          <w:rFonts w:ascii="Times New Roman" w:hAnsi="Times New Roman" w:cs="Times New Roman"/>
          <w:sz w:val="16"/>
          <w:szCs w:val="16"/>
        </w:rPr>
      </w:pPr>
      <w:r w:rsidRPr="006F3DAE">
        <w:rPr>
          <w:rFonts w:ascii="Times New Roman" w:hAnsi="Times New Roman" w:cs="Times New Roman"/>
          <w:sz w:val="16"/>
          <w:szCs w:val="16"/>
        </w:rPr>
        <w:t>11. Прочие условия</w:t>
      </w:r>
    </w:p>
    <w:p w:rsidR="006F3DAE" w:rsidRPr="006F3DAE" w:rsidRDefault="006F3DAE" w:rsidP="006F3DAE">
      <w:pPr>
        <w:pStyle w:val="ConsPlusNormal"/>
        <w:ind w:firstLine="709"/>
        <w:jc w:val="both"/>
        <w:rPr>
          <w:rFonts w:ascii="Times New Roman" w:hAnsi="Times New Roman" w:cs="Times New Roman"/>
          <w:sz w:val="16"/>
          <w:szCs w:val="16"/>
        </w:rPr>
      </w:pPr>
      <w:bookmarkStart w:id="341" w:name="P2526"/>
      <w:bookmarkEnd w:id="341"/>
      <w:r w:rsidRPr="006F3DAE">
        <w:rPr>
          <w:rFonts w:ascii="Times New Roman" w:hAnsi="Times New Roman" w:cs="Times New Roman"/>
          <w:sz w:val="16"/>
          <w:szCs w:val="16"/>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11.4.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235">
        <w:r w:rsidRPr="006F3DAE">
          <w:rPr>
            <w:rFonts w:ascii="Times New Roman" w:hAnsi="Times New Roman" w:cs="Times New Roman"/>
            <w:sz w:val="16"/>
            <w:szCs w:val="16"/>
          </w:rPr>
          <w:t>Законом</w:t>
        </w:r>
      </w:hyperlink>
      <w:r w:rsidRPr="006F3DAE">
        <w:rPr>
          <w:rFonts w:ascii="Times New Roman" w:hAnsi="Times New Roman" w:cs="Times New Roman"/>
          <w:sz w:val="16"/>
          <w:szCs w:val="16"/>
        </w:rPr>
        <w:t xml:space="preserve"> N 223-ФЗ.</w:t>
      </w:r>
    </w:p>
    <w:p w:rsidR="006F3DAE" w:rsidRPr="006F3DAE" w:rsidRDefault="006F3DAE" w:rsidP="006F3DAE">
      <w:pPr>
        <w:pStyle w:val="ConsPlusNormal"/>
        <w:ind w:firstLine="709"/>
        <w:jc w:val="center"/>
        <w:outlineLvl w:val="2"/>
        <w:rPr>
          <w:rFonts w:ascii="Times New Roman" w:hAnsi="Times New Roman" w:cs="Times New Roman"/>
          <w:sz w:val="16"/>
          <w:szCs w:val="16"/>
        </w:rPr>
      </w:pPr>
      <w:r w:rsidRPr="006F3DAE">
        <w:rPr>
          <w:rFonts w:ascii="Times New Roman" w:hAnsi="Times New Roman" w:cs="Times New Roman"/>
          <w:sz w:val="16"/>
          <w:szCs w:val="16"/>
        </w:rPr>
        <w:t>12. Приложения</w:t>
      </w:r>
    </w:p>
    <w:p w:rsidR="006F3DAE" w:rsidRPr="006F3DAE" w:rsidRDefault="006F3DAE" w:rsidP="006F3DAE">
      <w:pPr>
        <w:pStyle w:val="ConsPlusNormal"/>
        <w:ind w:firstLine="709"/>
        <w:jc w:val="both"/>
        <w:rPr>
          <w:rFonts w:ascii="Times New Roman" w:hAnsi="Times New Roman" w:cs="Times New Roman"/>
          <w:sz w:val="16"/>
          <w:szCs w:val="16"/>
        </w:rPr>
      </w:pPr>
      <w:r w:rsidRPr="006F3DAE">
        <w:rPr>
          <w:rFonts w:ascii="Times New Roman" w:hAnsi="Times New Roman" w:cs="Times New Roman"/>
          <w:sz w:val="16"/>
          <w:szCs w:val="16"/>
        </w:rPr>
        <w:t>12.1. Неотъемлемыми частями Договора являются следующие приложения к Договору:</w:t>
      </w:r>
    </w:p>
    <w:p w:rsidR="006F3DAE" w:rsidRPr="006F3DAE" w:rsidRDefault="001B7D26" w:rsidP="006F3DAE">
      <w:pPr>
        <w:pStyle w:val="ConsPlusNormal"/>
        <w:ind w:firstLine="709"/>
        <w:jc w:val="both"/>
        <w:rPr>
          <w:rFonts w:ascii="Times New Roman" w:hAnsi="Times New Roman" w:cs="Times New Roman"/>
          <w:sz w:val="16"/>
          <w:szCs w:val="16"/>
        </w:rPr>
      </w:pPr>
      <w:hyperlink w:anchor="P2560">
        <w:r w:rsidR="006F3DAE" w:rsidRPr="006F3DAE">
          <w:rPr>
            <w:rFonts w:ascii="Times New Roman" w:hAnsi="Times New Roman" w:cs="Times New Roman"/>
            <w:sz w:val="16"/>
            <w:szCs w:val="16"/>
          </w:rPr>
          <w:t>приложение N 1</w:t>
        </w:r>
      </w:hyperlink>
      <w:r w:rsidR="006F3DAE" w:rsidRPr="006F3DAE">
        <w:rPr>
          <w:rFonts w:ascii="Times New Roman" w:hAnsi="Times New Roman" w:cs="Times New Roman"/>
          <w:sz w:val="16"/>
          <w:szCs w:val="16"/>
        </w:rPr>
        <w:t xml:space="preserve"> "Описание предмета закупки";</w:t>
      </w:r>
    </w:p>
    <w:p w:rsidR="006F3DAE" w:rsidRPr="006F3DAE" w:rsidRDefault="001B7D26" w:rsidP="006F3DAE">
      <w:pPr>
        <w:pStyle w:val="ConsPlusNormal"/>
        <w:ind w:firstLine="709"/>
        <w:jc w:val="both"/>
        <w:rPr>
          <w:rFonts w:ascii="Times New Roman" w:hAnsi="Times New Roman" w:cs="Times New Roman"/>
          <w:sz w:val="16"/>
          <w:szCs w:val="16"/>
        </w:rPr>
      </w:pPr>
      <w:hyperlink w:anchor="P2586">
        <w:r w:rsidR="006F3DAE" w:rsidRPr="006F3DAE">
          <w:rPr>
            <w:rFonts w:ascii="Times New Roman" w:hAnsi="Times New Roman" w:cs="Times New Roman"/>
            <w:sz w:val="16"/>
            <w:szCs w:val="16"/>
          </w:rPr>
          <w:t>приложение N 2</w:t>
        </w:r>
      </w:hyperlink>
      <w:r w:rsidR="006F3DAE" w:rsidRPr="006F3DAE">
        <w:rPr>
          <w:rFonts w:ascii="Times New Roman" w:hAnsi="Times New Roman" w:cs="Times New Roman"/>
          <w:sz w:val="16"/>
          <w:szCs w:val="16"/>
        </w:rPr>
        <w:t xml:space="preserve"> "Акт приемки оказанных услуг";</w:t>
      </w:r>
    </w:p>
    <w:p w:rsidR="006F3DAE" w:rsidRPr="006F3DAE" w:rsidRDefault="001B7D26" w:rsidP="006F3DAE">
      <w:pPr>
        <w:pStyle w:val="ConsPlusNormal"/>
        <w:ind w:firstLine="709"/>
        <w:jc w:val="both"/>
        <w:rPr>
          <w:rFonts w:ascii="Times New Roman" w:hAnsi="Times New Roman" w:cs="Times New Roman"/>
          <w:sz w:val="16"/>
          <w:szCs w:val="16"/>
        </w:rPr>
      </w:pPr>
      <w:hyperlink w:anchor="P2646">
        <w:r w:rsidR="006F3DAE" w:rsidRPr="006F3DAE">
          <w:rPr>
            <w:rFonts w:ascii="Times New Roman" w:hAnsi="Times New Roman" w:cs="Times New Roman"/>
            <w:sz w:val="16"/>
            <w:szCs w:val="16"/>
          </w:rPr>
          <w:t>приложение N 3</w:t>
        </w:r>
      </w:hyperlink>
      <w:r w:rsidR="006F3DAE" w:rsidRPr="006F3DAE">
        <w:rPr>
          <w:rFonts w:ascii="Times New Roman" w:hAnsi="Times New Roman" w:cs="Times New Roman"/>
          <w:sz w:val="16"/>
          <w:szCs w:val="16"/>
        </w:rPr>
        <w:t xml:space="preserve"> "График оказания услуг".</w:t>
      </w:r>
    </w:p>
    <w:p w:rsidR="006F3DAE" w:rsidRPr="006F3DAE" w:rsidRDefault="006F3DAE" w:rsidP="006F3DAE">
      <w:pPr>
        <w:pStyle w:val="ConsPlusNormal"/>
        <w:ind w:firstLine="709"/>
        <w:jc w:val="center"/>
        <w:outlineLvl w:val="2"/>
        <w:rPr>
          <w:rFonts w:ascii="Times New Roman" w:hAnsi="Times New Roman" w:cs="Times New Roman"/>
          <w:sz w:val="16"/>
          <w:szCs w:val="16"/>
        </w:rPr>
      </w:pPr>
      <w:r w:rsidRPr="006F3DAE">
        <w:rPr>
          <w:rFonts w:ascii="Times New Roman" w:hAnsi="Times New Roman" w:cs="Times New Roman"/>
          <w:sz w:val="16"/>
          <w:szCs w:val="16"/>
        </w:rPr>
        <w:t>13. Адреса, реквизиты и подписи Сторон</w:t>
      </w:r>
    </w:p>
    <w:p w:rsidR="006F3DAE" w:rsidRPr="006F3DAE" w:rsidRDefault="006F3DAE" w:rsidP="006F3DAE">
      <w:pPr>
        <w:pStyle w:val="ConsPlusNormal"/>
        <w:ind w:firstLine="709"/>
        <w:jc w:val="both"/>
        <w:rPr>
          <w:rFonts w:ascii="Times New Roman" w:hAnsi="Times New Roman" w:cs="Times New Roman"/>
          <w:sz w:val="16"/>
          <w:szCs w:val="16"/>
        </w:rPr>
      </w:pPr>
    </w:p>
    <w:tbl>
      <w:tblPr>
        <w:tblW w:w="5529" w:type="dxa"/>
        <w:tblCellMar>
          <w:top w:w="102" w:type="dxa"/>
          <w:left w:w="62" w:type="dxa"/>
          <w:bottom w:w="102" w:type="dxa"/>
          <w:right w:w="62" w:type="dxa"/>
        </w:tblCellMar>
        <w:tblLook w:val="04A0" w:firstRow="1" w:lastRow="0" w:firstColumn="1" w:lastColumn="0" w:noHBand="0" w:noVBand="1"/>
      </w:tblPr>
      <w:tblGrid>
        <w:gridCol w:w="2552"/>
        <w:gridCol w:w="144"/>
        <w:gridCol w:w="2833"/>
      </w:tblGrid>
      <w:tr w:rsidR="006F3DAE" w:rsidRPr="006F3DAE" w:rsidTr="006F3DAE">
        <w:tc>
          <w:tcPr>
            <w:tcW w:w="2552" w:type="dxa"/>
          </w:tcPr>
          <w:p w:rsidR="006F3DAE" w:rsidRPr="006F3DAE" w:rsidRDefault="006F3DAE" w:rsidP="006F3DAE">
            <w:pPr>
              <w:pStyle w:val="ConsPlusNormal"/>
              <w:ind w:firstLine="0"/>
              <w:jc w:val="both"/>
              <w:rPr>
                <w:rFonts w:ascii="Times New Roman" w:hAnsi="Times New Roman" w:cs="Times New Roman"/>
                <w:sz w:val="16"/>
                <w:szCs w:val="16"/>
              </w:rPr>
            </w:pPr>
            <w:r w:rsidRPr="006F3DAE">
              <w:rPr>
                <w:rFonts w:ascii="Times New Roman" w:hAnsi="Times New Roman" w:cs="Times New Roman"/>
                <w:sz w:val="16"/>
                <w:szCs w:val="16"/>
              </w:rPr>
              <w:t>Заказчик</w:t>
            </w:r>
          </w:p>
        </w:tc>
        <w:tc>
          <w:tcPr>
            <w:tcW w:w="144" w:type="dxa"/>
          </w:tcPr>
          <w:p w:rsidR="006F3DAE" w:rsidRPr="006F3DAE" w:rsidRDefault="006F3DAE" w:rsidP="006F3DAE">
            <w:pPr>
              <w:pStyle w:val="ConsPlusNormal"/>
              <w:ind w:firstLine="709"/>
              <w:jc w:val="both"/>
              <w:rPr>
                <w:rFonts w:ascii="Times New Roman" w:hAnsi="Times New Roman" w:cs="Times New Roman"/>
                <w:sz w:val="16"/>
                <w:szCs w:val="16"/>
              </w:rPr>
            </w:pPr>
          </w:p>
        </w:tc>
        <w:tc>
          <w:tcPr>
            <w:tcW w:w="2833" w:type="dxa"/>
          </w:tcPr>
          <w:p w:rsidR="006F3DAE" w:rsidRPr="006F3DAE" w:rsidRDefault="006F3DAE" w:rsidP="006F3DAE">
            <w:pPr>
              <w:pStyle w:val="ConsPlusNormal"/>
              <w:ind w:firstLine="0"/>
              <w:jc w:val="both"/>
              <w:rPr>
                <w:rFonts w:ascii="Times New Roman" w:hAnsi="Times New Roman" w:cs="Times New Roman"/>
                <w:sz w:val="16"/>
                <w:szCs w:val="16"/>
              </w:rPr>
            </w:pPr>
            <w:r w:rsidRPr="006F3DAE">
              <w:rPr>
                <w:rFonts w:ascii="Times New Roman" w:hAnsi="Times New Roman" w:cs="Times New Roman"/>
                <w:sz w:val="16"/>
                <w:szCs w:val="16"/>
              </w:rPr>
              <w:t>Исполнитель</w:t>
            </w:r>
          </w:p>
        </w:tc>
      </w:tr>
      <w:tr w:rsidR="006F3DAE" w:rsidRPr="006F3DAE" w:rsidTr="006F3DAE">
        <w:tc>
          <w:tcPr>
            <w:tcW w:w="2552" w:type="dxa"/>
          </w:tcPr>
          <w:p w:rsidR="006F3DAE" w:rsidRPr="006F3DAE" w:rsidRDefault="006F3DAE" w:rsidP="006F3DAE">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_________</w:t>
            </w:r>
            <w:r w:rsidRPr="006F3DAE">
              <w:rPr>
                <w:rFonts w:ascii="Times New Roman" w:hAnsi="Times New Roman" w:cs="Times New Roman"/>
                <w:sz w:val="16"/>
                <w:szCs w:val="16"/>
              </w:rPr>
              <w:t>__/ _______________</w:t>
            </w:r>
          </w:p>
          <w:p w:rsidR="006F3DAE" w:rsidRPr="006F3DAE" w:rsidRDefault="006F3DAE" w:rsidP="006F3DAE">
            <w:pPr>
              <w:pStyle w:val="ConsPlusNormal"/>
              <w:ind w:firstLine="0"/>
              <w:jc w:val="both"/>
              <w:rPr>
                <w:rFonts w:ascii="Times New Roman" w:hAnsi="Times New Roman" w:cs="Times New Roman"/>
                <w:sz w:val="16"/>
                <w:szCs w:val="16"/>
              </w:rPr>
            </w:pPr>
            <w:r w:rsidRPr="006F3DAE">
              <w:rPr>
                <w:rFonts w:ascii="Times New Roman" w:hAnsi="Times New Roman" w:cs="Times New Roman"/>
                <w:sz w:val="16"/>
                <w:szCs w:val="16"/>
              </w:rPr>
              <w:t>"___" __________ 20___ г.</w:t>
            </w:r>
          </w:p>
          <w:p w:rsidR="006F3DAE" w:rsidRPr="006F3DAE" w:rsidRDefault="006F3DAE" w:rsidP="006F3DAE">
            <w:pPr>
              <w:pStyle w:val="ConsPlusNormal"/>
              <w:ind w:firstLine="0"/>
              <w:rPr>
                <w:rFonts w:ascii="Times New Roman" w:hAnsi="Times New Roman" w:cs="Times New Roman"/>
                <w:sz w:val="16"/>
                <w:szCs w:val="16"/>
              </w:rPr>
            </w:pPr>
            <w:r w:rsidRPr="006F3DAE">
              <w:rPr>
                <w:rFonts w:ascii="Times New Roman" w:hAnsi="Times New Roman" w:cs="Times New Roman"/>
                <w:sz w:val="16"/>
                <w:szCs w:val="16"/>
              </w:rPr>
              <w:t>М.П.</w:t>
            </w:r>
          </w:p>
        </w:tc>
        <w:tc>
          <w:tcPr>
            <w:tcW w:w="144" w:type="dxa"/>
          </w:tcPr>
          <w:p w:rsidR="006F3DAE" w:rsidRPr="006F3DAE" w:rsidRDefault="006F3DAE" w:rsidP="006F3DAE">
            <w:pPr>
              <w:pStyle w:val="ConsPlusNormal"/>
              <w:ind w:firstLine="709"/>
              <w:jc w:val="both"/>
              <w:rPr>
                <w:rFonts w:ascii="Times New Roman" w:hAnsi="Times New Roman" w:cs="Times New Roman"/>
                <w:sz w:val="16"/>
                <w:szCs w:val="16"/>
              </w:rPr>
            </w:pPr>
          </w:p>
        </w:tc>
        <w:tc>
          <w:tcPr>
            <w:tcW w:w="2833" w:type="dxa"/>
          </w:tcPr>
          <w:p w:rsidR="006F3DAE" w:rsidRPr="006F3DAE" w:rsidRDefault="006F3DAE" w:rsidP="006F3DAE">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_______________/ ____________</w:t>
            </w:r>
            <w:r w:rsidRPr="006F3DAE">
              <w:rPr>
                <w:rFonts w:ascii="Times New Roman" w:hAnsi="Times New Roman" w:cs="Times New Roman"/>
                <w:sz w:val="16"/>
                <w:szCs w:val="16"/>
              </w:rPr>
              <w:t>_</w:t>
            </w:r>
          </w:p>
          <w:p w:rsidR="006F3DAE" w:rsidRPr="006F3DAE" w:rsidRDefault="006F3DAE" w:rsidP="006F3DAE">
            <w:pPr>
              <w:pStyle w:val="ConsPlusNormal"/>
              <w:ind w:firstLine="0"/>
              <w:jc w:val="both"/>
              <w:rPr>
                <w:rFonts w:ascii="Times New Roman" w:hAnsi="Times New Roman" w:cs="Times New Roman"/>
                <w:sz w:val="16"/>
                <w:szCs w:val="16"/>
              </w:rPr>
            </w:pPr>
            <w:r w:rsidRPr="006F3DAE">
              <w:rPr>
                <w:rFonts w:ascii="Times New Roman" w:hAnsi="Times New Roman" w:cs="Times New Roman"/>
                <w:sz w:val="16"/>
                <w:szCs w:val="16"/>
              </w:rPr>
              <w:t>"___" __________ 20___ г.</w:t>
            </w:r>
          </w:p>
          <w:p w:rsidR="006F3DAE" w:rsidRPr="006F3DAE" w:rsidRDefault="006F3DAE" w:rsidP="006F3DAE">
            <w:pPr>
              <w:pStyle w:val="ConsPlusNormal"/>
              <w:ind w:firstLine="0"/>
              <w:rPr>
                <w:rFonts w:ascii="Times New Roman" w:hAnsi="Times New Roman" w:cs="Times New Roman"/>
                <w:sz w:val="16"/>
                <w:szCs w:val="16"/>
              </w:rPr>
            </w:pPr>
            <w:r w:rsidRPr="006F3DAE">
              <w:rPr>
                <w:rFonts w:ascii="Times New Roman" w:hAnsi="Times New Roman" w:cs="Times New Roman"/>
                <w:sz w:val="16"/>
                <w:szCs w:val="16"/>
              </w:rPr>
              <w:t>М.П.</w:t>
            </w:r>
          </w:p>
        </w:tc>
      </w:tr>
    </w:tbl>
    <w:p w:rsidR="00E16EE1" w:rsidRPr="006F3DAE" w:rsidRDefault="00E16EE1" w:rsidP="006F3DAE">
      <w:pPr>
        <w:ind w:right="-2"/>
        <w:jc w:val="center"/>
        <w:rPr>
          <w:sz w:val="16"/>
          <w:szCs w:val="16"/>
          <w:lang w:eastAsia="ru-RU"/>
        </w:rPr>
      </w:pPr>
    </w:p>
    <w:p w:rsidR="00267D43" w:rsidRDefault="00267D43" w:rsidP="006F3DAE">
      <w:pPr>
        <w:pStyle w:val="ConsPlusNormal"/>
        <w:jc w:val="right"/>
        <w:outlineLvl w:val="2"/>
        <w:rPr>
          <w:rFonts w:ascii="Times New Roman" w:hAnsi="Times New Roman" w:cs="Times New Roman"/>
          <w:sz w:val="16"/>
          <w:szCs w:val="16"/>
        </w:rPr>
      </w:pPr>
    </w:p>
    <w:p w:rsidR="00267D43" w:rsidRDefault="00267D43" w:rsidP="006F3DAE">
      <w:pPr>
        <w:pStyle w:val="ConsPlusNormal"/>
        <w:jc w:val="right"/>
        <w:outlineLvl w:val="2"/>
        <w:rPr>
          <w:rFonts w:ascii="Times New Roman" w:hAnsi="Times New Roman" w:cs="Times New Roman"/>
          <w:sz w:val="16"/>
          <w:szCs w:val="16"/>
        </w:rPr>
      </w:pPr>
    </w:p>
    <w:p w:rsidR="006F3DAE" w:rsidRPr="006F3DAE" w:rsidRDefault="006F3DAE" w:rsidP="006F3DAE">
      <w:pPr>
        <w:pStyle w:val="ConsPlusNormal"/>
        <w:jc w:val="right"/>
        <w:outlineLvl w:val="2"/>
        <w:rPr>
          <w:rFonts w:ascii="Times New Roman" w:hAnsi="Times New Roman" w:cs="Times New Roman"/>
          <w:sz w:val="16"/>
          <w:szCs w:val="16"/>
        </w:rPr>
      </w:pPr>
      <w:r w:rsidRPr="006F3DAE">
        <w:rPr>
          <w:rFonts w:ascii="Times New Roman" w:hAnsi="Times New Roman" w:cs="Times New Roman"/>
          <w:sz w:val="16"/>
          <w:szCs w:val="16"/>
        </w:rPr>
        <w:lastRenderedPageBreak/>
        <w:t>ПРИЛОЖЕНИЕ N 1</w:t>
      </w:r>
    </w:p>
    <w:p w:rsidR="006F3DAE" w:rsidRPr="006F3DAE" w:rsidRDefault="006F3DAE" w:rsidP="006F3DAE">
      <w:pPr>
        <w:pStyle w:val="ConsPlusNormal"/>
        <w:jc w:val="right"/>
        <w:rPr>
          <w:rFonts w:ascii="Times New Roman" w:hAnsi="Times New Roman" w:cs="Times New Roman"/>
          <w:sz w:val="16"/>
          <w:szCs w:val="16"/>
        </w:rPr>
      </w:pPr>
      <w:r w:rsidRPr="006F3DAE">
        <w:rPr>
          <w:rFonts w:ascii="Times New Roman" w:hAnsi="Times New Roman" w:cs="Times New Roman"/>
          <w:sz w:val="16"/>
          <w:szCs w:val="16"/>
        </w:rPr>
        <w:t>к Договору</w:t>
      </w:r>
    </w:p>
    <w:p w:rsidR="006F3DAE" w:rsidRPr="006F3DAE" w:rsidRDefault="006F3DAE" w:rsidP="006F3DAE">
      <w:pPr>
        <w:pStyle w:val="ConsPlusNormal"/>
        <w:jc w:val="right"/>
        <w:rPr>
          <w:rFonts w:ascii="Times New Roman" w:hAnsi="Times New Roman" w:cs="Times New Roman"/>
          <w:sz w:val="16"/>
          <w:szCs w:val="16"/>
        </w:rPr>
      </w:pPr>
      <w:r w:rsidRPr="006F3DAE">
        <w:rPr>
          <w:rFonts w:ascii="Times New Roman" w:hAnsi="Times New Roman" w:cs="Times New Roman"/>
          <w:sz w:val="16"/>
          <w:szCs w:val="16"/>
        </w:rPr>
        <w:t>от "___" _________ 20__ г. N _____</w:t>
      </w:r>
    </w:p>
    <w:p w:rsidR="006F3DAE" w:rsidRPr="006F3DAE" w:rsidRDefault="006F3DAE" w:rsidP="006F3DAE">
      <w:pPr>
        <w:pStyle w:val="ConsPlusNormal"/>
        <w:ind w:firstLine="540"/>
        <w:jc w:val="both"/>
        <w:rPr>
          <w:rFonts w:ascii="Times New Roman" w:hAnsi="Times New Roman" w:cs="Times New Roman"/>
          <w:sz w:val="16"/>
          <w:szCs w:val="16"/>
        </w:rPr>
      </w:pPr>
    </w:p>
    <w:tbl>
      <w:tblPr>
        <w:tblW w:w="6522" w:type="dxa"/>
        <w:tblCellMar>
          <w:top w:w="102" w:type="dxa"/>
          <w:left w:w="62" w:type="dxa"/>
          <w:bottom w:w="102" w:type="dxa"/>
          <w:right w:w="62" w:type="dxa"/>
        </w:tblCellMar>
        <w:tblLook w:val="04A0" w:firstRow="1" w:lastRow="0" w:firstColumn="1" w:lastColumn="0" w:noHBand="0" w:noVBand="1"/>
      </w:tblPr>
      <w:tblGrid>
        <w:gridCol w:w="2410"/>
        <w:gridCol w:w="144"/>
        <w:gridCol w:w="2408"/>
        <w:gridCol w:w="1560"/>
      </w:tblGrid>
      <w:tr w:rsidR="006F3DAE" w:rsidRPr="006F3DAE" w:rsidTr="006F3DAE">
        <w:tc>
          <w:tcPr>
            <w:tcW w:w="6522" w:type="dxa"/>
            <w:gridSpan w:val="4"/>
          </w:tcPr>
          <w:p w:rsidR="006F3DAE" w:rsidRPr="006F3DAE" w:rsidRDefault="006F3DAE" w:rsidP="006F3DAE">
            <w:pPr>
              <w:pStyle w:val="ConsPlusNormal"/>
              <w:jc w:val="center"/>
              <w:rPr>
                <w:rFonts w:ascii="Times New Roman" w:hAnsi="Times New Roman" w:cs="Times New Roman"/>
                <w:sz w:val="16"/>
                <w:szCs w:val="16"/>
              </w:rPr>
            </w:pPr>
            <w:bookmarkStart w:id="342" w:name="P2560"/>
            <w:bookmarkEnd w:id="342"/>
            <w:r w:rsidRPr="006F3DAE">
              <w:rPr>
                <w:rFonts w:ascii="Times New Roman" w:hAnsi="Times New Roman" w:cs="Times New Roman"/>
                <w:sz w:val="16"/>
                <w:szCs w:val="16"/>
              </w:rPr>
              <w:t>ОПИСАНИЕ ПРЕДМЕТА ЗАКУПКИ</w:t>
            </w:r>
          </w:p>
        </w:tc>
      </w:tr>
      <w:tr w:rsidR="006F3DAE" w:rsidRPr="006F3DAE" w:rsidTr="006F3DAE">
        <w:tc>
          <w:tcPr>
            <w:tcW w:w="2410" w:type="dxa"/>
          </w:tcPr>
          <w:p w:rsidR="006F3DAE" w:rsidRPr="006F3DAE" w:rsidRDefault="006F3DAE" w:rsidP="006F3DAE">
            <w:pPr>
              <w:pStyle w:val="ConsPlusNormal"/>
              <w:jc w:val="both"/>
              <w:rPr>
                <w:rFonts w:ascii="Times New Roman" w:hAnsi="Times New Roman" w:cs="Times New Roman"/>
                <w:sz w:val="16"/>
                <w:szCs w:val="16"/>
              </w:rPr>
            </w:pPr>
          </w:p>
        </w:tc>
        <w:tc>
          <w:tcPr>
            <w:tcW w:w="144" w:type="dxa"/>
          </w:tcPr>
          <w:p w:rsidR="006F3DAE" w:rsidRPr="006F3DAE" w:rsidRDefault="006F3DAE" w:rsidP="006F3DAE">
            <w:pPr>
              <w:pStyle w:val="ConsPlusNormal"/>
              <w:jc w:val="both"/>
              <w:rPr>
                <w:rFonts w:ascii="Times New Roman" w:hAnsi="Times New Roman" w:cs="Times New Roman"/>
                <w:sz w:val="16"/>
                <w:szCs w:val="16"/>
              </w:rPr>
            </w:pPr>
          </w:p>
        </w:tc>
        <w:tc>
          <w:tcPr>
            <w:tcW w:w="3968" w:type="dxa"/>
            <w:gridSpan w:val="2"/>
          </w:tcPr>
          <w:p w:rsidR="006F3DAE" w:rsidRPr="006F3DAE" w:rsidRDefault="006F3DAE" w:rsidP="006F3DAE">
            <w:pPr>
              <w:pStyle w:val="ConsPlusNormal"/>
              <w:jc w:val="both"/>
              <w:rPr>
                <w:rFonts w:ascii="Times New Roman" w:hAnsi="Times New Roman" w:cs="Times New Roman"/>
                <w:sz w:val="16"/>
                <w:szCs w:val="16"/>
              </w:rPr>
            </w:pPr>
          </w:p>
        </w:tc>
      </w:tr>
      <w:tr w:rsidR="006F3DAE" w:rsidRPr="006F3DAE" w:rsidTr="006F3DAE">
        <w:tc>
          <w:tcPr>
            <w:tcW w:w="2410" w:type="dxa"/>
          </w:tcPr>
          <w:p w:rsidR="006F3DAE" w:rsidRPr="006F3DAE" w:rsidRDefault="006F3DAE" w:rsidP="006F3DAE">
            <w:pPr>
              <w:pStyle w:val="ConsPlusNormal"/>
              <w:jc w:val="both"/>
              <w:rPr>
                <w:rFonts w:ascii="Times New Roman" w:hAnsi="Times New Roman" w:cs="Times New Roman"/>
                <w:sz w:val="16"/>
                <w:szCs w:val="16"/>
              </w:rPr>
            </w:pPr>
          </w:p>
        </w:tc>
        <w:tc>
          <w:tcPr>
            <w:tcW w:w="144" w:type="dxa"/>
          </w:tcPr>
          <w:p w:rsidR="006F3DAE" w:rsidRPr="006F3DAE" w:rsidRDefault="006F3DAE" w:rsidP="006F3DAE">
            <w:pPr>
              <w:pStyle w:val="ConsPlusNormal"/>
              <w:jc w:val="both"/>
              <w:rPr>
                <w:rFonts w:ascii="Times New Roman" w:hAnsi="Times New Roman" w:cs="Times New Roman"/>
                <w:sz w:val="16"/>
                <w:szCs w:val="16"/>
              </w:rPr>
            </w:pPr>
          </w:p>
        </w:tc>
        <w:tc>
          <w:tcPr>
            <w:tcW w:w="3968" w:type="dxa"/>
            <w:gridSpan w:val="2"/>
          </w:tcPr>
          <w:p w:rsidR="006F3DAE" w:rsidRPr="006F3DAE" w:rsidRDefault="006F3DAE" w:rsidP="006F3DAE">
            <w:pPr>
              <w:pStyle w:val="ConsPlusNormal"/>
              <w:jc w:val="both"/>
              <w:rPr>
                <w:rFonts w:ascii="Times New Roman" w:hAnsi="Times New Roman" w:cs="Times New Roman"/>
                <w:sz w:val="16"/>
                <w:szCs w:val="16"/>
              </w:rPr>
            </w:pPr>
          </w:p>
        </w:tc>
      </w:tr>
      <w:tr w:rsidR="006F3DAE" w:rsidRPr="006F3DAE" w:rsidTr="006F3DAE">
        <w:trPr>
          <w:gridAfter w:val="1"/>
          <w:wAfter w:w="1560" w:type="dxa"/>
        </w:trPr>
        <w:tc>
          <w:tcPr>
            <w:tcW w:w="2410" w:type="dxa"/>
          </w:tcPr>
          <w:p w:rsidR="006F3DAE" w:rsidRPr="006F3DAE" w:rsidRDefault="006F3DAE" w:rsidP="006F3DAE">
            <w:pPr>
              <w:pStyle w:val="ConsPlusNormal"/>
              <w:ind w:firstLine="0"/>
              <w:jc w:val="both"/>
              <w:rPr>
                <w:rFonts w:ascii="Times New Roman" w:hAnsi="Times New Roman" w:cs="Times New Roman"/>
                <w:sz w:val="16"/>
                <w:szCs w:val="16"/>
              </w:rPr>
            </w:pPr>
            <w:r w:rsidRPr="006F3DAE">
              <w:rPr>
                <w:rFonts w:ascii="Times New Roman" w:hAnsi="Times New Roman" w:cs="Times New Roman"/>
                <w:sz w:val="16"/>
                <w:szCs w:val="16"/>
              </w:rPr>
              <w:t>Заказчик</w:t>
            </w:r>
          </w:p>
        </w:tc>
        <w:tc>
          <w:tcPr>
            <w:tcW w:w="144" w:type="dxa"/>
          </w:tcPr>
          <w:p w:rsidR="006F3DAE" w:rsidRPr="006F3DAE" w:rsidRDefault="006F3DAE" w:rsidP="006F3DAE">
            <w:pPr>
              <w:pStyle w:val="ConsPlusNormal"/>
              <w:jc w:val="both"/>
              <w:rPr>
                <w:rFonts w:ascii="Times New Roman" w:hAnsi="Times New Roman" w:cs="Times New Roman"/>
                <w:sz w:val="16"/>
                <w:szCs w:val="16"/>
              </w:rPr>
            </w:pPr>
          </w:p>
        </w:tc>
        <w:tc>
          <w:tcPr>
            <w:tcW w:w="2408" w:type="dxa"/>
          </w:tcPr>
          <w:p w:rsidR="006F3DAE" w:rsidRPr="006F3DAE" w:rsidRDefault="006F3DAE" w:rsidP="006F3DAE">
            <w:pPr>
              <w:pStyle w:val="ConsPlusNormal"/>
              <w:ind w:firstLine="0"/>
              <w:jc w:val="both"/>
              <w:rPr>
                <w:rFonts w:ascii="Times New Roman" w:hAnsi="Times New Roman" w:cs="Times New Roman"/>
                <w:sz w:val="16"/>
                <w:szCs w:val="16"/>
              </w:rPr>
            </w:pPr>
            <w:r w:rsidRPr="006F3DAE">
              <w:rPr>
                <w:rFonts w:ascii="Times New Roman" w:hAnsi="Times New Roman" w:cs="Times New Roman"/>
                <w:sz w:val="16"/>
                <w:szCs w:val="16"/>
              </w:rPr>
              <w:t>Исполнитель</w:t>
            </w:r>
          </w:p>
        </w:tc>
      </w:tr>
      <w:tr w:rsidR="006F3DAE" w:rsidRPr="006F3DAE" w:rsidTr="006F3DAE">
        <w:trPr>
          <w:gridAfter w:val="1"/>
          <w:wAfter w:w="1560" w:type="dxa"/>
        </w:trPr>
        <w:tc>
          <w:tcPr>
            <w:tcW w:w="2410" w:type="dxa"/>
          </w:tcPr>
          <w:p w:rsidR="006F3DAE" w:rsidRPr="006F3DAE" w:rsidRDefault="006F3DAE" w:rsidP="006F3DAE">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___________/ ___</w:t>
            </w:r>
            <w:r w:rsidRPr="006F3DAE">
              <w:rPr>
                <w:rFonts w:ascii="Times New Roman" w:hAnsi="Times New Roman" w:cs="Times New Roman"/>
                <w:sz w:val="16"/>
                <w:szCs w:val="16"/>
              </w:rPr>
              <w:t>_________</w:t>
            </w:r>
          </w:p>
          <w:p w:rsidR="006F3DAE" w:rsidRPr="006F3DAE" w:rsidRDefault="006F3DAE" w:rsidP="006F3DAE">
            <w:pPr>
              <w:pStyle w:val="ConsPlusNormal"/>
              <w:ind w:firstLine="0"/>
              <w:jc w:val="both"/>
              <w:rPr>
                <w:rFonts w:ascii="Times New Roman" w:hAnsi="Times New Roman" w:cs="Times New Roman"/>
                <w:sz w:val="16"/>
                <w:szCs w:val="16"/>
              </w:rPr>
            </w:pPr>
            <w:r w:rsidRPr="006F3DAE">
              <w:rPr>
                <w:rFonts w:ascii="Times New Roman" w:hAnsi="Times New Roman" w:cs="Times New Roman"/>
                <w:sz w:val="16"/>
                <w:szCs w:val="16"/>
              </w:rPr>
              <w:t>"___" __________ 20___ г.</w:t>
            </w:r>
          </w:p>
          <w:p w:rsidR="006F3DAE" w:rsidRPr="006F3DAE" w:rsidRDefault="006F3DAE" w:rsidP="006F3DAE">
            <w:pPr>
              <w:pStyle w:val="ConsPlusNormal"/>
              <w:ind w:firstLine="0"/>
              <w:rPr>
                <w:rFonts w:ascii="Times New Roman" w:hAnsi="Times New Roman" w:cs="Times New Roman"/>
                <w:sz w:val="16"/>
                <w:szCs w:val="16"/>
              </w:rPr>
            </w:pPr>
            <w:r w:rsidRPr="006F3DAE">
              <w:rPr>
                <w:rFonts w:ascii="Times New Roman" w:hAnsi="Times New Roman" w:cs="Times New Roman"/>
                <w:sz w:val="16"/>
                <w:szCs w:val="16"/>
              </w:rPr>
              <w:t>М.П.</w:t>
            </w:r>
          </w:p>
        </w:tc>
        <w:tc>
          <w:tcPr>
            <w:tcW w:w="144" w:type="dxa"/>
          </w:tcPr>
          <w:p w:rsidR="006F3DAE" w:rsidRPr="006F3DAE" w:rsidRDefault="006F3DAE" w:rsidP="006F3DAE">
            <w:pPr>
              <w:pStyle w:val="ConsPlusNormal"/>
              <w:jc w:val="both"/>
              <w:rPr>
                <w:rFonts w:ascii="Times New Roman" w:hAnsi="Times New Roman" w:cs="Times New Roman"/>
                <w:sz w:val="16"/>
                <w:szCs w:val="16"/>
              </w:rPr>
            </w:pPr>
          </w:p>
        </w:tc>
        <w:tc>
          <w:tcPr>
            <w:tcW w:w="2408" w:type="dxa"/>
          </w:tcPr>
          <w:p w:rsidR="006F3DAE" w:rsidRPr="006F3DAE" w:rsidRDefault="006F3DAE" w:rsidP="006F3DAE">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_____________/ __________</w:t>
            </w:r>
            <w:r w:rsidRPr="006F3DAE">
              <w:rPr>
                <w:rFonts w:ascii="Times New Roman" w:hAnsi="Times New Roman" w:cs="Times New Roman"/>
                <w:sz w:val="16"/>
                <w:szCs w:val="16"/>
              </w:rPr>
              <w:t>___</w:t>
            </w:r>
          </w:p>
          <w:p w:rsidR="006F3DAE" w:rsidRPr="006F3DAE" w:rsidRDefault="006F3DAE" w:rsidP="006F3DAE">
            <w:pPr>
              <w:pStyle w:val="ConsPlusNormal"/>
              <w:ind w:firstLine="0"/>
              <w:jc w:val="both"/>
              <w:rPr>
                <w:rFonts w:ascii="Times New Roman" w:hAnsi="Times New Roman" w:cs="Times New Roman"/>
                <w:sz w:val="16"/>
                <w:szCs w:val="16"/>
              </w:rPr>
            </w:pPr>
            <w:r w:rsidRPr="006F3DAE">
              <w:rPr>
                <w:rFonts w:ascii="Times New Roman" w:hAnsi="Times New Roman" w:cs="Times New Roman"/>
                <w:sz w:val="16"/>
                <w:szCs w:val="16"/>
              </w:rPr>
              <w:t>"___" __________ 20___ г.</w:t>
            </w:r>
          </w:p>
          <w:p w:rsidR="006F3DAE" w:rsidRPr="006F3DAE" w:rsidRDefault="006F3DAE" w:rsidP="006F3DAE">
            <w:pPr>
              <w:pStyle w:val="ConsPlusNormal"/>
              <w:ind w:firstLine="0"/>
              <w:rPr>
                <w:rFonts w:ascii="Times New Roman" w:hAnsi="Times New Roman" w:cs="Times New Roman"/>
                <w:sz w:val="16"/>
                <w:szCs w:val="16"/>
              </w:rPr>
            </w:pPr>
            <w:r w:rsidRPr="006F3DAE">
              <w:rPr>
                <w:rFonts w:ascii="Times New Roman" w:hAnsi="Times New Roman" w:cs="Times New Roman"/>
                <w:sz w:val="16"/>
                <w:szCs w:val="16"/>
              </w:rPr>
              <w:t>М.П.</w:t>
            </w:r>
          </w:p>
        </w:tc>
      </w:tr>
    </w:tbl>
    <w:p w:rsidR="003464E7" w:rsidRDefault="003464E7" w:rsidP="006F3DAE">
      <w:pPr>
        <w:ind w:right="-2"/>
        <w:jc w:val="center"/>
        <w:rPr>
          <w:sz w:val="16"/>
          <w:szCs w:val="16"/>
          <w:lang w:eastAsia="ru-RU"/>
        </w:rPr>
      </w:pPr>
    </w:p>
    <w:p w:rsidR="006F3DAE" w:rsidRDefault="006F3DAE" w:rsidP="006F3DAE">
      <w:pPr>
        <w:ind w:right="-2"/>
        <w:jc w:val="center"/>
        <w:rPr>
          <w:sz w:val="16"/>
          <w:szCs w:val="16"/>
          <w:lang w:eastAsia="ru-RU"/>
        </w:rPr>
      </w:pPr>
    </w:p>
    <w:p w:rsidR="006F3DAE" w:rsidRPr="00E661C2" w:rsidRDefault="006F3DAE" w:rsidP="00E661C2">
      <w:pPr>
        <w:ind w:right="-2"/>
        <w:jc w:val="center"/>
        <w:rPr>
          <w:sz w:val="16"/>
          <w:szCs w:val="16"/>
          <w:lang w:eastAsia="ru-RU"/>
        </w:rPr>
      </w:pPr>
    </w:p>
    <w:p w:rsidR="00E661C2" w:rsidRPr="00E661C2" w:rsidRDefault="00E661C2" w:rsidP="00E661C2">
      <w:pPr>
        <w:pStyle w:val="ConsPlusNormal"/>
        <w:jc w:val="right"/>
        <w:outlineLvl w:val="2"/>
        <w:rPr>
          <w:rFonts w:ascii="Times New Roman" w:hAnsi="Times New Roman" w:cs="Times New Roman"/>
          <w:sz w:val="16"/>
          <w:szCs w:val="16"/>
        </w:rPr>
      </w:pPr>
      <w:r w:rsidRPr="00E661C2">
        <w:rPr>
          <w:rFonts w:ascii="Times New Roman" w:hAnsi="Times New Roman" w:cs="Times New Roman"/>
          <w:sz w:val="16"/>
          <w:szCs w:val="16"/>
        </w:rPr>
        <w:t>ПРИЛОЖЕНИЕ N 2</w:t>
      </w:r>
    </w:p>
    <w:p w:rsidR="00E661C2" w:rsidRPr="00E661C2" w:rsidRDefault="00E661C2" w:rsidP="00E661C2">
      <w:pPr>
        <w:pStyle w:val="ConsPlusNormal"/>
        <w:jc w:val="right"/>
        <w:rPr>
          <w:rFonts w:ascii="Times New Roman" w:hAnsi="Times New Roman" w:cs="Times New Roman"/>
          <w:sz w:val="16"/>
          <w:szCs w:val="16"/>
        </w:rPr>
      </w:pPr>
      <w:r w:rsidRPr="00E661C2">
        <w:rPr>
          <w:rFonts w:ascii="Times New Roman" w:hAnsi="Times New Roman" w:cs="Times New Roman"/>
          <w:sz w:val="16"/>
          <w:szCs w:val="16"/>
        </w:rPr>
        <w:t>к Договору</w:t>
      </w:r>
    </w:p>
    <w:p w:rsidR="00E661C2" w:rsidRPr="00E661C2" w:rsidRDefault="00E661C2" w:rsidP="00E661C2">
      <w:pPr>
        <w:pStyle w:val="ConsPlusNormal"/>
        <w:jc w:val="right"/>
        <w:rPr>
          <w:rFonts w:ascii="Times New Roman" w:hAnsi="Times New Roman" w:cs="Times New Roman"/>
          <w:sz w:val="16"/>
          <w:szCs w:val="16"/>
        </w:rPr>
      </w:pPr>
      <w:r w:rsidRPr="00E661C2">
        <w:rPr>
          <w:rFonts w:ascii="Times New Roman" w:hAnsi="Times New Roman" w:cs="Times New Roman"/>
          <w:sz w:val="16"/>
          <w:szCs w:val="16"/>
        </w:rPr>
        <w:t>от "___" _________ 20__ г. N _____</w:t>
      </w:r>
    </w:p>
    <w:p w:rsidR="00E661C2" w:rsidRPr="00E661C2" w:rsidRDefault="00E661C2" w:rsidP="00E661C2">
      <w:pPr>
        <w:pStyle w:val="ConsPlusNormal"/>
        <w:ind w:firstLine="540"/>
        <w:jc w:val="both"/>
        <w:rPr>
          <w:rFonts w:ascii="Times New Roman" w:hAnsi="Times New Roman" w:cs="Times New Roman"/>
          <w:sz w:val="16"/>
          <w:szCs w:val="16"/>
        </w:rPr>
      </w:pPr>
    </w:p>
    <w:tbl>
      <w:tblPr>
        <w:tblW w:w="5422" w:type="dxa"/>
        <w:tblInd w:w="-142" w:type="dxa"/>
        <w:tblLayout w:type="fixed"/>
        <w:tblCellMar>
          <w:top w:w="102" w:type="dxa"/>
          <w:left w:w="62" w:type="dxa"/>
          <w:bottom w:w="102" w:type="dxa"/>
          <w:right w:w="62" w:type="dxa"/>
        </w:tblCellMar>
        <w:tblLook w:val="04A0" w:firstRow="1" w:lastRow="0" w:firstColumn="1" w:lastColumn="0" w:noHBand="0" w:noVBand="1"/>
      </w:tblPr>
      <w:tblGrid>
        <w:gridCol w:w="568"/>
        <w:gridCol w:w="1060"/>
        <w:gridCol w:w="753"/>
        <w:gridCol w:w="103"/>
        <w:gridCol w:w="572"/>
        <w:gridCol w:w="148"/>
        <w:gridCol w:w="948"/>
        <w:gridCol w:w="885"/>
        <w:gridCol w:w="142"/>
        <w:gridCol w:w="208"/>
        <w:gridCol w:w="35"/>
      </w:tblGrid>
      <w:tr w:rsidR="00E661C2" w:rsidRPr="00E661C2" w:rsidTr="00E661C2">
        <w:trPr>
          <w:gridAfter w:val="3"/>
          <w:wAfter w:w="385" w:type="dxa"/>
        </w:trPr>
        <w:tc>
          <w:tcPr>
            <w:tcW w:w="5037" w:type="dxa"/>
            <w:gridSpan w:val="8"/>
          </w:tcPr>
          <w:p w:rsidR="00E661C2" w:rsidRPr="00E661C2" w:rsidRDefault="00E661C2" w:rsidP="00E661C2">
            <w:pPr>
              <w:pStyle w:val="ConsPlusNormal"/>
              <w:ind w:firstLine="0"/>
              <w:jc w:val="center"/>
              <w:rPr>
                <w:rFonts w:ascii="Times New Roman" w:hAnsi="Times New Roman" w:cs="Times New Roman"/>
                <w:sz w:val="16"/>
                <w:szCs w:val="16"/>
              </w:rPr>
            </w:pPr>
            <w:bookmarkStart w:id="343" w:name="P2586"/>
            <w:bookmarkEnd w:id="343"/>
            <w:r w:rsidRPr="00E661C2">
              <w:rPr>
                <w:rFonts w:ascii="Times New Roman" w:hAnsi="Times New Roman" w:cs="Times New Roman"/>
                <w:sz w:val="16"/>
                <w:szCs w:val="16"/>
              </w:rPr>
              <w:t>АКТ ПРИЕМКИ ОКАЗАННЫХ УСЛУГ</w:t>
            </w:r>
          </w:p>
        </w:tc>
      </w:tr>
      <w:tr w:rsidR="00E661C2" w:rsidRPr="00E661C2" w:rsidTr="00E661C2">
        <w:trPr>
          <w:gridAfter w:val="3"/>
          <w:wAfter w:w="385" w:type="dxa"/>
        </w:trPr>
        <w:tc>
          <w:tcPr>
            <w:tcW w:w="5037" w:type="dxa"/>
            <w:gridSpan w:val="8"/>
          </w:tcPr>
          <w:p w:rsidR="00E661C2" w:rsidRPr="00E661C2" w:rsidRDefault="00E661C2" w:rsidP="00E661C2">
            <w:pPr>
              <w:pStyle w:val="ConsPlusNormal"/>
              <w:ind w:firstLine="0"/>
              <w:jc w:val="both"/>
              <w:rPr>
                <w:rFonts w:ascii="Times New Roman" w:hAnsi="Times New Roman" w:cs="Times New Roman"/>
                <w:sz w:val="16"/>
                <w:szCs w:val="16"/>
              </w:rPr>
            </w:pPr>
          </w:p>
        </w:tc>
      </w:tr>
      <w:tr w:rsidR="00E661C2" w:rsidRPr="00E661C2" w:rsidTr="00E661C2">
        <w:tc>
          <w:tcPr>
            <w:tcW w:w="3056" w:type="dxa"/>
            <w:gridSpan w:val="5"/>
          </w:tcPr>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г. Тогучин</w:t>
            </w:r>
          </w:p>
        </w:tc>
        <w:tc>
          <w:tcPr>
            <w:tcW w:w="148" w:type="dxa"/>
          </w:tcPr>
          <w:p w:rsidR="00E661C2" w:rsidRPr="00E661C2" w:rsidRDefault="00E661C2" w:rsidP="00E661C2">
            <w:pPr>
              <w:pStyle w:val="ConsPlusNormal"/>
              <w:jc w:val="both"/>
              <w:rPr>
                <w:rFonts w:ascii="Times New Roman" w:hAnsi="Times New Roman" w:cs="Times New Roman"/>
                <w:sz w:val="16"/>
                <w:szCs w:val="16"/>
              </w:rPr>
            </w:pPr>
          </w:p>
        </w:tc>
        <w:tc>
          <w:tcPr>
            <w:tcW w:w="2218" w:type="dxa"/>
            <w:gridSpan w:val="5"/>
          </w:tcPr>
          <w:p w:rsidR="00E661C2" w:rsidRPr="00E661C2" w:rsidRDefault="00E661C2" w:rsidP="00E661C2">
            <w:pPr>
              <w:pStyle w:val="ConsPlusNormal"/>
              <w:ind w:hanging="5"/>
              <w:jc w:val="right"/>
              <w:rPr>
                <w:rFonts w:ascii="Times New Roman" w:hAnsi="Times New Roman" w:cs="Times New Roman"/>
                <w:sz w:val="16"/>
                <w:szCs w:val="16"/>
              </w:rPr>
            </w:pPr>
            <w:r w:rsidRPr="00E661C2">
              <w:rPr>
                <w:rFonts w:ascii="Times New Roman" w:hAnsi="Times New Roman" w:cs="Times New Roman"/>
                <w:sz w:val="16"/>
                <w:szCs w:val="16"/>
              </w:rPr>
              <w:t>"____" ____________ 20___ г.</w:t>
            </w:r>
          </w:p>
        </w:tc>
      </w:tr>
      <w:tr w:rsidR="00E661C2" w:rsidRPr="00E661C2" w:rsidTr="00E661C2">
        <w:trPr>
          <w:gridAfter w:val="3"/>
          <w:wAfter w:w="385" w:type="dxa"/>
        </w:trPr>
        <w:tc>
          <w:tcPr>
            <w:tcW w:w="5037" w:type="dxa"/>
            <w:gridSpan w:val="8"/>
          </w:tcPr>
          <w:p w:rsidR="00E661C2" w:rsidRPr="00E661C2" w:rsidRDefault="00E661C2" w:rsidP="00E661C2">
            <w:pPr>
              <w:pStyle w:val="ConsPlusNormal"/>
              <w:ind w:firstLine="0"/>
              <w:jc w:val="both"/>
              <w:rPr>
                <w:rFonts w:ascii="Times New Roman" w:hAnsi="Times New Roman" w:cs="Times New Roman"/>
                <w:sz w:val="16"/>
                <w:szCs w:val="16"/>
              </w:rPr>
            </w:pPr>
          </w:p>
        </w:tc>
      </w:tr>
      <w:tr w:rsidR="00E661C2" w:rsidRPr="00E661C2" w:rsidTr="00E661C2">
        <w:trPr>
          <w:gridAfter w:val="3"/>
          <w:wAfter w:w="385" w:type="dxa"/>
        </w:trPr>
        <w:tc>
          <w:tcPr>
            <w:tcW w:w="2484" w:type="dxa"/>
            <w:gridSpan w:val="4"/>
          </w:tcPr>
          <w:p w:rsidR="00E661C2" w:rsidRDefault="00E661C2" w:rsidP="00E661C2">
            <w:pPr>
              <w:pStyle w:val="ConsPlusNormal"/>
              <w:ind w:firstLine="0"/>
              <w:jc w:val="center"/>
              <w:rPr>
                <w:rFonts w:ascii="Times New Roman" w:hAnsi="Times New Roman" w:cs="Times New Roman"/>
                <w:sz w:val="16"/>
                <w:szCs w:val="16"/>
              </w:rPr>
            </w:pPr>
            <w:r w:rsidRPr="00E661C2">
              <w:rPr>
                <w:rFonts w:ascii="Times New Roman" w:hAnsi="Times New Roman" w:cs="Times New Roman"/>
                <w:sz w:val="16"/>
                <w:szCs w:val="16"/>
              </w:rPr>
              <w:t>_____________________________,</w:t>
            </w:r>
            <w:r>
              <w:rPr>
                <w:rFonts w:ascii="Times New Roman" w:hAnsi="Times New Roman" w:cs="Times New Roman"/>
                <w:sz w:val="16"/>
                <w:szCs w:val="16"/>
              </w:rPr>
              <w:t xml:space="preserve"> </w:t>
            </w:r>
          </w:p>
          <w:p w:rsidR="00E661C2" w:rsidRPr="00E661C2" w:rsidRDefault="00E661C2" w:rsidP="00E661C2">
            <w:pPr>
              <w:pStyle w:val="ConsPlusNormal"/>
              <w:ind w:firstLine="0"/>
              <w:jc w:val="center"/>
              <w:rPr>
                <w:rFonts w:ascii="Times New Roman" w:hAnsi="Times New Roman" w:cs="Times New Roman"/>
                <w:sz w:val="16"/>
                <w:szCs w:val="16"/>
              </w:rPr>
            </w:pPr>
            <w:r w:rsidRPr="00E661C2">
              <w:rPr>
                <w:rFonts w:ascii="Times New Roman" w:hAnsi="Times New Roman" w:cs="Times New Roman"/>
                <w:sz w:val="16"/>
                <w:szCs w:val="16"/>
              </w:rPr>
              <w:t>(наименование организации)</w:t>
            </w:r>
          </w:p>
        </w:tc>
        <w:tc>
          <w:tcPr>
            <w:tcW w:w="2553" w:type="dxa"/>
            <w:gridSpan w:val="4"/>
          </w:tcPr>
          <w:p w:rsidR="00E661C2" w:rsidRPr="00E661C2" w:rsidRDefault="00E661C2" w:rsidP="00E661C2">
            <w:pPr>
              <w:pStyle w:val="ConsPlusNormal"/>
              <w:jc w:val="both"/>
              <w:rPr>
                <w:rFonts w:ascii="Times New Roman" w:hAnsi="Times New Roman" w:cs="Times New Roman"/>
                <w:sz w:val="16"/>
                <w:szCs w:val="16"/>
              </w:rPr>
            </w:pPr>
            <w:r w:rsidRPr="00E661C2">
              <w:rPr>
                <w:rFonts w:ascii="Times New Roman" w:hAnsi="Times New Roman" w:cs="Times New Roman"/>
                <w:sz w:val="16"/>
                <w:szCs w:val="16"/>
              </w:rPr>
              <w:t>именуемый(ая) в дальнейшем "Заказчик",</w:t>
            </w:r>
          </w:p>
        </w:tc>
      </w:tr>
      <w:tr w:rsidR="00E661C2" w:rsidRPr="00E661C2" w:rsidTr="00E661C2">
        <w:trPr>
          <w:gridAfter w:val="3"/>
          <w:wAfter w:w="385" w:type="dxa"/>
        </w:trPr>
        <w:tc>
          <w:tcPr>
            <w:tcW w:w="568" w:type="dxa"/>
          </w:tcPr>
          <w:p w:rsidR="00E661C2" w:rsidRPr="00E661C2" w:rsidRDefault="00E661C2" w:rsidP="00E661C2">
            <w:pPr>
              <w:pStyle w:val="ConsPlusNormal"/>
              <w:ind w:firstLine="0"/>
              <w:rPr>
                <w:rFonts w:ascii="Times New Roman" w:hAnsi="Times New Roman" w:cs="Times New Roman"/>
                <w:sz w:val="16"/>
                <w:szCs w:val="16"/>
              </w:rPr>
            </w:pPr>
            <w:r w:rsidRPr="00E661C2">
              <w:rPr>
                <w:rFonts w:ascii="Times New Roman" w:hAnsi="Times New Roman" w:cs="Times New Roman"/>
                <w:sz w:val="16"/>
                <w:szCs w:val="16"/>
              </w:rPr>
              <w:t>в лице</w:t>
            </w:r>
          </w:p>
        </w:tc>
        <w:tc>
          <w:tcPr>
            <w:tcW w:w="4469" w:type="dxa"/>
            <w:gridSpan w:val="7"/>
          </w:tcPr>
          <w:p w:rsidR="00E661C2" w:rsidRPr="00E661C2" w:rsidRDefault="00E661C2" w:rsidP="00E661C2">
            <w:pPr>
              <w:pStyle w:val="ConsPlusNormal"/>
              <w:ind w:firstLine="0"/>
              <w:jc w:val="center"/>
              <w:rPr>
                <w:rFonts w:ascii="Times New Roman" w:hAnsi="Times New Roman" w:cs="Times New Roman"/>
                <w:sz w:val="16"/>
                <w:szCs w:val="16"/>
              </w:rPr>
            </w:pPr>
            <w:r w:rsidRPr="00E661C2">
              <w:rPr>
                <w:rFonts w:ascii="Times New Roman" w:hAnsi="Times New Roman" w:cs="Times New Roman"/>
                <w:sz w:val="16"/>
                <w:szCs w:val="16"/>
              </w:rPr>
              <w:t>____________________________________________________,</w:t>
            </w:r>
          </w:p>
          <w:p w:rsidR="00E661C2" w:rsidRPr="00E661C2" w:rsidRDefault="00E661C2" w:rsidP="00E661C2">
            <w:pPr>
              <w:pStyle w:val="ConsPlusNormal"/>
              <w:ind w:firstLine="0"/>
              <w:jc w:val="center"/>
              <w:rPr>
                <w:rFonts w:ascii="Times New Roman" w:hAnsi="Times New Roman" w:cs="Times New Roman"/>
                <w:sz w:val="16"/>
                <w:szCs w:val="16"/>
              </w:rPr>
            </w:pPr>
            <w:r w:rsidRPr="00E661C2">
              <w:rPr>
                <w:rFonts w:ascii="Times New Roman" w:hAnsi="Times New Roman" w:cs="Times New Roman"/>
                <w:sz w:val="16"/>
                <w:szCs w:val="16"/>
              </w:rPr>
              <w:t>(должность, Ф.И.О.)</w:t>
            </w:r>
          </w:p>
        </w:tc>
      </w:tr>
      <w:tr w:rsidR="00E661C2" w:rsidRPr="00E661C2" w:rsidTr="00E661C2">
        <w:trPr>
          <w:gridAfter w:val="3"/>
          <w:wAfter w:w="385" w:type="dxa"/>
        </w:trPr>
        <w:tc>
          <w:tcPr>
            <w:tcW w:w="2381" w:type="dxa"/>
            <w:gridSpan w:val="3"/>
          </w:tcPr>
          <w:p w:rsidR="00E661C2" w:rsidRPr="00E661C2" w:rsidRDefault="00E661C2" w:rsidP="00E661C2">
            <w:pPr>
              <w:pStyle w:val="ConsPlusNormal"/>
              <w:ind w:firstLine="0"/>
              <w:rPr>
                <w:rFonts w:ascii="Times New Roman" w:hAnsi="Times New Roman" w:cs="Times New Roman"/>
                <w:sz w:val="16"/>
                <w:szCs w:val="16"/>
              </w:rPr>
            </w:pPr>
            <w:r w:rsidRPr="00E661C2">
              <w:rPr>
                <w:rFonts w:ascii="Times New Roman" w:hAnsi="Times New Roman" w:cs="Times New Roman"/>
                <w:sz w:val="16"/>
                <w:szCs w:val="16"/>
              </w:rPr>
              <w:t>действующего на основании</w:t>
            </w:r>
          </w:p>
        </w:tc>
        <w:tc>
          <w:tcPr>
            <w:tcW w:w="2656" w:type="dxa"/>
            <w:gridSpan w:val="5"/>
          </w:tcPr>
          <w:p w:rsidR="00E661C2" w:rsidRPr="00E661C2" w:rsidRDefault="00E661C2" w:rsidP="00E661C2">
            <w:pPr>
              <w:pStyle w:val="ConsPlusNormal"/>
              <w:ind w:firstLine="0"/>
              <w:jc w:val="center"/>
              <w:rPr>
                <w:rFonts w:ascii="Times New Roman" w:hAnsi="Times New Roman" w:cs="Times New Roman"/>
                <w:sz w:val="16"/>
                <w:szCs w:val="16"/>
              </w:rPr>
            </w:pPr>
            <w:r w:rsidRPr="00E661C2">
              <w:rPr>
                <w:rFonts w:ascii="Times New Roman" w:hAnsi="Times New Roman" w:cs="Times New Roman"/>
                <w:sz w:val="16"/>
                <w:szCs w:val="16"/>
              </w:rPr>
              <w:t>_______________________________,</w:t>
            </w:r>
          </w:p>
          <w:p w:rsidR="00E661C2" w:rsidRPr="00E661C2" w:rsidRDefault="00E661C2" w:rsidP="00E661C2">
            <w:pPr>
              <w:pStyle w:val="ConsPlusNormal"/>
              <w:ind w:firstLine="0"/>
              <w:jc w:val="center"/>
              <w:rPr>
                <w:rFonts w:ascii="Times New Roman" w:hAnsi="Times New Roman" w:cs="Times New Roman"/>
                <w:sz w:val="16"/>
                <w:szCs w:val="16"/>
              </w:rPr>
            </w:pPr>
            <w:r w:rsidRPr="00E661C2">
              <w:rPr>
                <w:rFonts w:ascii="Times New Roman" w:hAnsi="Times New Roman" w:cs="Times New Roman"/>
                <w:sz w:val="16"/>
                <w:szCs w:val="16"/>
              </w:rPr>
              <w:t>(Устава, Положения, Доверенности)</w:t>
            </w:r>
          </w:p>
        </w:tc>
      </w:tr>
      <w:tr w:rsidR="00E661C2" w:rsidRPr="00E661C2" w:rsidTr="00E661C2">
        <w:trPr>
          <w:gridAfter w:val="3"/>
          <w:wAfter w:w="385" w:type="dxa"/>
        </w:trPr>
        <w:tc>
          <w:tcPr>
            <w:tcW w:w="1628" w:type="dxa"/>
            <w:gridSpan w:val="2"/>
          </w:tcPr>
          <w:p w:rsidR="00E661C2" w:rsidRPr="00E661C2" w:rsidRDefault="00E661C2" w:rsidP="00E661C2">
            <w:pPr>
              <w:pStyle w:val="ConsPlusNormal"/>
              <w:ind w:firstLine="0"/>
              <w:rPr>
                <w:rFonts w:ascii="Times New Roman" w:hAnsi="Times New Roman" w:cs="Times New Roman"/>
                <w:sz w:val="16"/>
                <w:szCs w:val="16"/>
              </w:rPr>
            </w:pPr>
            <w:r w:rsidRPr="00E661C2">
              <w:rPr>
                <w:rFonts w:ascii="Times New Roman" w:hAnsi="Times New Roman" w:cs="Times New Roman"/>
                <w:sz w:val="16"/>
                <w:szCs w:val="16"/>
              </w:rPr>
              <w:t>с одной стороны, и</w:t>
            </w:r>
          </w:p>
        </w:tc>
        <w:tc>
          <w:tcPr>
            <w:tcW w:w="3409" w:type="dxa"/>
            <w:gridSpan w:val="6"/>
          </w:tcPr>
          <w:p w:rsidR="00E661C2" w:rsidRPr="00E661C2" w:rsidRDefault="00E661C2" w:rsidP="00E661C2">
            <w:pPr>
              <w:pStyle w:val="ConsPlusNormal"/>
              <w:ind w:firstLine="0"/>
              <w:jc w:val="center"/>
              <w:rPr>
                <w:rFonts w:ascii="Times New Roman" w:hAnsi="Times New Roman" w:cs="Times New Roman"/>
                <w:sz w:val="16"/>
                <w:szCs w:val="16"/>
              </w:rPr>
            </w:pPr>
            <w:r w:rsidRPr="00E661C2">
              <w:rPr>
                <w:rFonts w:ascii="Times New Roman" w:hAnsi="Times New Roman" w:cs="Times New Roman"/>
                <w:sz w:val="16"/>
                <w:szCs w:val="16"/>
              </w:rPr>
              <w:t>________________________________________,</w:t>
            </w:r>
          </w:p>
          <w:p w:rsidR="00E661C2" w:rsidRPr="00E661C2" w:rsidRDefault="00E661C2" w:rsidP="00E661C2">
            <w:pPr>
              <w:pStyle w:val="ConsPlusNormal"/>
              <w:ind w:firstLine="0"/>
              <w:jc w:val="center"/>
              <w:rPr>
                <w:rFonts w:ascii="Times New Roman" w:hAnsi="Times New Roman" w:cs="Times New Roman"/>
                <w:sz w:val="16"/>
                <w:szCs w:val="16"/>
              </w:rPr>
            </w:pPr>
            <w:r w:rsidRPr="00E661C2">
              <w:rPr>
                <w:rFonts w:ascii="Times New Roman" w:hAnsi="Times New Roman" w:cs="Times New Roman"/>
                <w:sz w:val="16"/>
                <w:szCs w:val="16"/>
              </w:rPr>
              <w:t>(наименование организации)</w:t>
            </w:r>
          </w:p>
        </w:tc>
      </w:tr>
      <w:tr w:rsidR="00E661C2" w:rsidRPr="00E661C2" w:rsidTr="00E661C2">
        <w:trPr>
          <w:gridAfter w:val="2"/>
          <w:wAfter w:w="243" w:type="dxa"/>
        </w:trPr>
        <w:tc>
          <w:tcPr>
            <w:tcW w:w="4152" w:type="dxa"/>
            <w:gridSpan w:val="7"/>
          </w:tcPr>
          <w:p w:rsidR="00E661C2" w:rsidRPr="00E661C2" w:rsidRDefault="00E661C2" w:rsidP="00E661C2">
            <w:pPr>
              <w:pStyle w:val="ConsPlusNormal"/>
              <w:ind w:left="-62" w:firstLine="0"/>
              <w:rPr>
                <w:rFonts w:ascii="Times New Roman" w:hAnsi="Times New Roman" w:cs="Times New Roman"/>
                <w:sz w:val="16"/>
                <w:szCs w:val="16"/>
              </w:rPr>
            </w:pPr>
            <w:r w:rsidRPr="00E661C2">
              <w:rPr>
                <w:rFonts w:ascii="Times New Roman" w:hAnsi="Times New Roman" w:cs="Times New Roman"/>
                <w:sz w:val="16"/>
                <w:szCs w:val="16"/>
              </w:rPr>
              <w:t>именуемый(ая) в дальнейшем "Исполнитель", в лице</w:t>
            </w:r>
          </w:p>
        </w:tc>
        <w:tc>
          <w:tcPr>
            <w:tcW w:w="1027" w:type="dxa"/>
            <w:gridSpan w:val="2"/>
          </w:tcPr>
          <w:p w:rsidR="00E661C2" w:rsidRPr="00E661C2" w:rsidRDefault="00E661C2" w:rsidP="00E661C2">
            <w:pPr>
              <w:pStyle w:val="ConsPlusNormal"/>
              <w:ind w:firstLine="0"/>
              <w:jc w:val="center"/>
              <w:rPr>
                <w:rFonts w:ascii="Times New Roman" w:hAnsi="Times New Roman" w:cs="Times New Roman"/>
                <w:sz w:val="16"/>
                <w:szCs w:val="16"/>
              </w:rPr>
            </w:pPr>
            <w:r w:rsidRPr="00E661C2">
              <w:rPr>
                <w:rFonts w:ascii="Times New Roman" w:hAnsi="Times New Roman" w:cs="Times New Roman"/>
                <w:sz w:val="16"/>
                <w:szCs w:val="16"/>
              </w:rPr>
              <w:t>__________,</w:t>
            </w:r>
          </w:p>
          <w:p w:rsidR="00E661C2" w:rsidRPr="00E661C2" w:rsidRDefault="00E661C2" w:rsidP="00E661C2">
            <w:pPr>
              <w:pStyle w:val="ConsPlusNormal"/>
              <w:ind w:firstLine="0"/>
              <w:jc w:val="center"/>
              <w:rPr>
                <w:rFonts w:ascii="Times New Roman" w:hAnsi="Times New Roman" w:cs="Times New Roman"/>
                <w:sz w:val="16"/>
                <w:szCs w:val="16"/>
              </w:rPr>
            </w:pPr>
            <w:r w:rsidRPr="00E661C2">
              <w:rPr>
                <w:rFonts w:ascii="Times New Roman" w:hAnsi="Times New Roman" w:cs="Times New Roman"/>
                <w:sz w:val="16"/>
                <w:szCs w:val="16"/>
              </w:rPr>
              <w:t>(должность, Ф.И.О.)</w:t>
            </w:r>
          </w:p>
        </w:tc>
      </w:tr>
      <w:tr w:rsidR="00E661C2" w:rsidRPr="00E661C2" w:rsidTr="00E661C2">
        <w:trPr>
          <w:gridAfter w:val="3"/>
          <w:wAfter w:w="385" w:type="dxa"/>
        </w:trPr>
        <w:tc>
          <w:tcPr>
            <w:tcW w:w="2381" w:type="dxa"/>
            <w:gridSpan w:val="3"/>
          </w:tcPr>
          <w:p w:rsidR="00E661C2" w:rsidRPr="00E661C2" w:rsidRDefault="00E661C2" w:rsidP="00E661C2">
            <w:pPr>
              <w:pStyle w:val="ConsPlusNormal"/>
              <w:ind w:firstLine="0"/>
              <w:rPr>
                <w:rFonts w:ascii="Times New Roman" w:hAnsi="Times New Roman" w:cs="Times New Roman"/>
                <w:sz w:val="16"/>
                <w:szCs w:val="16"/>
              </w:rPr>
            </w:pPr>
            <w:r w:rsidRPr="00E661C2">
              <w:rPr>
                <w:rFonts w:ascii="Times New Roman" w:hAnsi="Times New Roman" w:cs="Times New Roman"/>
                <w:sz w:val="16"/>
                <w:szCs w:val="16"/>
              </w:rPr>
              <w:t>действующего на основании</w:t>
            </w:r>
          </w:p>
        </w:tc>
        <w:tc>
          <w:tcPr>
            <w:tcW w:w="2656" w:type="dxa"/>
            <w:gridSpan w:val="5"/>
          </w:tcPr>
          <w:p w:rsidR="00E661C2" w:rsidRPr="00E661C2" w:rsidRDefault="00E661C2" w:rsidP="00E661C2">
            <w:pPr>
              <w:pStyle w:val="ConsPlusNormal"/>
              <w:ind w:firstLine="0"/>
              <w:jc w:val="center"/>
              <w:rPr>
                <w:rFonts w:ascii="Times New Roman" w:hAnsi="Times New Roman" w:cs="Times New Roman"/>
                <w:sz w:val="16"/>
                <w:szCs w:val="16"/>
              </w:rPr>
            </w:pPr>
            <w:r w:rsidRPr="00E661C2">
              <w:rPr>
                <w:rFonts w:ascii="Times New Roman" w:hAnsi="Times New Roman" w:cs="Times New Roman"/>
                <w:sz w:val="16"/>
                <w:szCs w:val="16"/>
              </w:rPr>
              <w:t>______________________________,</w:t>
            </w:r>
          </w:p>
          <w:p w:rsidR="00E661C2" w:rsidRPr="00E661C2" w:rsidRDefault="00E661C2" w:rsidP="00E661C2">
            <w:pPr>
              <w:pStyle w:val="ConsPlusNormal"/>
              <w:ind w:firstLine="0"/>
              <w:jc w:val="center"/>
              <w:rPr>
                <w:rFonts w:ascii="Times New Roman" w:hAnsi="Times New Roman" w:cs="Times New Roman"/>
                <w:sz w:val="16"/>
                <w:szCs w:val="16"/>
              </w:rPr>
            </w:pPr>
            <w:r w:rsidRPr="00E661C2">
              <w:rPr>
                <w:rFonts w:ascii="Times New Roman" w:hAnsi="Times New Roman" w:cs="Times New Roman"/>
                <w:sz w:val="16"/>
                <w:szCs w:val="16"/>
              </w:rPr>
              <w:t>(Устава, Положения, Доверенности)</w:t>
            </w:r>
          </w:p>
        </w:tc>
      </w:tr>
      <w:tr w:rsidR="00E661C2" w:rsidRPr="00E661C2" w:rsidTr="00E661C2">
        <w:trPr>
          <w:gridAfter w:val="3"/>
          <w:wAfter w:w="385" w:type="dxa"/>
        </w:trPr>
        <w:tc>
          <w:tcPr>
            <w:tcW w:w="5037" w:type="dxa"/>
            <w:gridSpan w:val="8"/>
          </w:tcPr>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с другой стороны, вместе именуемые "Стороны", составили настоящий акт о нижеследующем:</w:t>
            </w:r>
          </w:p>
        </w:tc>
      </w:tr>
      <w:tr w:rsidR="00E661C2" w:rsidRPr="00E661C2" w:rsidTr="00E661C2">
        <w:trPr>
          <w:gridAfter w:val="3"/>
          <w:wAfter w:w="385" w:type="dxa"/>
        </w:trPr>
        <w:tc>
          <w:tcPr>
            <w:tcW w:w="5037" w:type="dxa"/>
            <w:gridSpan w:val="8"/>
          </w:tcPr>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1. В соответствии с договором от "____" ____________ 20___ г. N ______ (далее - Договор) Исполнитель выполнил обязательства по оказанию услуг, а именно:</w:t>
            </w:r>
          </w:p>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_____________________________________________________________</w:t>
            </w:r>
          </w:p>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____________________________________________________________</w:t>
            </w:r>
          </w:p>
        </w:tc>
      </w:tr>
      <w:tr w:rsidR="00E661C2" w:rsidRPr="00E661C2" w:rsidTr="00E661C2">
        <w:trPr>
          <w:gridAfter w:val="3"/>
          <w:wAfter w:w="385" w:type="dxa"/>
        </w:trPr>
        <w:tc>
          <w:tcPr>
            <w:tcW w:w="5037" w:type="dxa"/>
            <w:gridSpan w:val="8"/>
          </w:tcPr>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2. Фактическое качество оказанных услуг соответствует (не соответствует) требованиям Договора:</w:t>
            </w:r>
          </w:p>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_____________________________________________________________</w:t>
            </w:r>
          </w:p>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_____________________________________________________________</w:t>
            </w:r>
          </w:p>
        </w:tc>
      </w:tr>
      <w:tr w:rsidR="00E661C2" w:rsidRPr="00E661C2" w:rsidTr="00E661C2">
        <w:trPr>
          <w:gridAfter w:val="3"/>
          <w:wAfter w:w="385" w:type="dxa"/>
        </w:trPr>
        <w:tc>
          <w:tcPr>
            <w:tcW w:w="5037" w:type="dxa"/>
            <w:gridSpan w:val="8"/>
          </w:tcPr>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 xml:space="preserve">3. Вышеуказанные услуги согласно </w:t>
            </w:r>
            <w:proofErr w:type="gramStart"/>
            <w:r w:rsidRPr="00E661C2">
              <w:rPr>
                <w:rFonts w:ascii="Times New Roman" w:hAnsi="Times New Roman" w:cs="Times New Roman"/>
                <w:sz w:val="16"/>
                <w:szCs w:val="16"/>
              </w:rPr>
              <w:t>Договору</w:t>
            </w:r>
            <w:proofErr w:type="gramEnd"/>
            <w:r w:rsidRPr="00E661C2">
              <w:rPr>
                <w:rFonts w:ascii="Times New Roman" w:hAnsi="Times New Roman" w:cs="Times New Roman"/>
                <w:sz w:val="16"/>
                <w:szCs w:val="16"/>
              </w:rPr>
              <w:t xml:space="preserve"> должны быть оказаны "____" ____________ 20___ г., фактически оказаны "____" ____________ 20___ г.</w:t>
            </w:r>
          </w:p>
        </w:tc>
      </w:tr>
      <w:tr w:rsidR="00E661C2" w:rsidRPr="00E661C2" w:rsidTr="00E661C2">
        <w:trPr>
          <w:gridAfter w:val="3"/>
          <w:wAfter w:w="385" w:type="dxa"/>
        </w:trPr>
        <w:tc>
          <w:tcPr>
            <w:tcW w:w="5037" w:type="dxa"/>
            <w:gridSpan w:val="8"/>
          </w:tcPr>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4. Недостатки оказанных услуг выявлены/не выявлены</w:t>
            </w:r>
          </w:p>
          <w:p w:rsidR="00E661C2" w:rsidRPr="00E661C2" w:rsidRDefault="00E661C2" w:rsidP="00E661C2">
            <w:pPr>
              <w:pStyle w:val="ConsPlusNormal"/>
              <w:ind w:firstLine="0"/>
              <w:rPr>
                <w:rFonts w:ascii="Times New Roman" w:hAnsi="Times New Roman" w:cs="Times New Roman"/>
                <w:sz w:val="16"/>
                <w:szCs w:val="16"/>
              </w:rPr>
            </w:pPr>
            <w:r w:rsidRPr="00E661C2">
              <w:rPr>
                <w:rFonts w:ascii="Times New Roman" w:hAnsi="Times New Roman" w:cs="Times New Roman"/>
                <w:sz w:val="16"/>
                <w:szCs w:val="16"/>
              </w:rPr>
              <w:t>_____________________________________________________________</w:t>
            </w:r>
          </w:p>
          <w:p w:rsidR="00E661C2" w:rsidRPr="00E661C2" w:rsidRDefault="00E661C2" w:rsidP="00E661C2">
            <w:pPr>
              <w:pStyle w:val="ConsPlusNormal"/>
              <w:ind w:firstLine="0"/>
              <w:rPr>
                <w:rFonts w:ascii="Times New Roman" w:hAnsi="Times New Roman" w:cs="Times New Roman"/>
                <w:sz w:val="16"/>
                <w:szCs w:val="16"/>
              </w:rPr>
            </w:pPr>
            <w:r w:rsidRPr="00E661C2">
              <w:rPr>
                <w:rFonts w:ascii="Times New Roman" w:hAnsi="Times New Roman" w:cs="Times New Roman"/>
                <w:sz w:val="16"/>
                <w:szCs w:val="16"/>
              </w:rPr>
              <w:t>______________________________________________________________</w:t>
            </w:r>
          </w:p>
        </w:tc>
      </w:tr>
      <w:tr w:rsidR="00E661C2" w:rsidRPr="00E661C2" w:rsidTr="00E661C2">
        <w:trPr>
          <w:gridAfter w:val="3"/>
          <w:wAfter w:w="385" w:type="dxa"/>
        </w:trPr>
        <w:tc>
          <w:tcPr>
            <w:tcW w:w="5037" w:type="dxa"/>
            <w:gridSpan w:val="8"/>
          </w:tcPr>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5. Сумма, подлежащая оплате Исполнителю в соответствии с условиями Договора, _____________________________________________________________</w:t>
            </w:r>
          </w:p>
        </w:tc>
      </w:tr>
      <w:tr w:rsidR="00E661C2" w:rsidRPr="00E661C2" w:rsidTr="00E661C2">
        <w:trPr>
          <w:gridAfter w:val="3"/>
          <w:wAfter w:w="385" w:type="dxa"/>
        </w:trPr>
        <w:tc>
          <w:tcPr>
            <w:tcW w:w="5037" w:type="dxa"/>
            <w:gridSpan w:val="8"/>
          </w:tcPr>
          <w:p w:rsidR="00E661C2" w:rsidRPr="00E661C2" w:rsidRDefault="00E661C2" w:rsidP="00E661C2">
            <w:pPr>
              <w:pStyle w:val="ConsPlusNormal"/>
              <w:ind w:firstLine="0"/>
              <w:contextualSpacing/>
              <w:jc w:val="both"/>
              <w:rPr>
                <w:rFonts w:ascii="Times New Roman" w:hAnsi="Times New Roman" w:cs="Times New Roman"/>
                <w:sz w:val="16"/>
                <w:szCs w:val="16"/>
              </w:rPr>
            </w:pPr>
            <w:r w:rsidRPr="00E661C2">
              <w:rPr>
                <w:rFonts w:ascii="Times New Roman" w:hAnsi="Times New Roman" w:cs="Times New Roman"/>
                <w:sz w:val="16"/>
                <w:szCs w:val="16"/>
              </w:rPr>
              <w:t xml:space="preserve">     6. В соответствии с п. ______ Договора сумма штрафных санкций по Договору рассчитывается, как </w:t>
            </w:r>
            <w:r w:rsidRPr="00E661C2">
              <w:rPr>
                <w:rFonts w:ascii="Times New Roman" w:hAnsi="Times New Roman" w:cs="Times New Roman"/>
                <w:sz w:val="16"/>
                <w:szCs w:val="16"/>
              </w:rPr>
              <w:t>____________________________________________ (указывается порядок расчета штрафных санкций).</w:t>
            </w:r>
          </w:p>
          <w:p w:rsidR="00E661C2" w:rsidRPr="00E661C2" w:rsidRDefault="00E661C2" w:rsidP="00E661C2">
            <w:pPr>
              <w:pStyle w:val="ConsPlusNormal"/>
              <w:ind w:firstLine="0"/>
              <w:contextualSpacing/>
              <w:jc w:val="both"/>
              <w:rPr>
                <w:rFonts w:ascii="Times New Roman" w:hAnsi="Times New Roman" w:cs="Times New Roman"/>
                <w:sz w:val="16"/>
                <w:szCs w:val="16"/>
              </w:rPr>
            </w:pPr>
            <w:r w:rsidRPr="00E661C2">
              <w:rPr>
                <w:rFonts w:ascii="Times New Roman" w:hAnsi="Times New Roman" w:cs="Times New Roman"/>
                <w:sz w:val="16"/>
                <w:szCs w:val="16"/>
              </w:rPr>
              <w:t xml:space="preserve">     На день подписания настоящего акта общая сумма штрафных санкций составляет: ______________________________.</w:t>
            </w:r>
          </w:p>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Исполнитель уведомлен о порядке расчёта сумм штрафных санкций на день их фактической уплаты (п. ______ Договора).</w:t>
            </w:r>
          </w:p>
        </w:tc>
      </w:tr>
      <w:tr w:rsidR="00E661C2" w:rsidRPr="00E661C2" w:rsidTr="00E661C2">
        <w:trPr>
          <w:gridAfter w:val="3"/>
          <w:wAfter w:w="385" w:type="dxa"/>
        </w:trPr>
        <w:tc>
          <w:tcPr>
            <w:tcW w:w="5037" w:type="dxa"/>
            <w:gridSpan w:val="8"/>
          </w:tcPr>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7. Итоговая сумма, подлежащая оплате Исполнителю с учетом удержания штрафных санкций, рассчитанных на день подписания акта, составляет ______________________________________.</w:t>
            </w:r>
          </w:p>
        </w:tc>
      </w:tr>
      <w:tr w:rsidR="00E661C2" w:rsidRPr="00E661C2" w:rsidTr="00E661C2">
        <w:trPr>
          <w:gridAfter w:val="3"/>
          <w:wAfter w:w="385" w:type="dxa"/>
        </w:trPr>
        <w:tc>
          <w:tcPr>
            <w:tcW w:w="5037" w:type="dxa"/>
            <w:gridSpan w:val="8"/>
          </w:tcPr>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8. Результаты оказанных услуг по Договору: _______________________________</w:t>
            </w:r>
          </w:p>
        </w:tc>
      </w:tr>
      <w:tr w:rsidR="00E661C2" w:rsidRPr="00E661C2" w:rsidTr="00E661C2">
        <w:trPr>
          <w:gridAfter w:val="1"/>
          <w:wAfter w:w="35" w:type="dxa"/>
        </w:trPr>
        <w:tc>
          <w:tcPr>
            <w:tcW w:w="3056" w:type="dxa"/>
            <w:gridSpan w:val="5"/>
          </w:tcPr>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Принял:</w:t>
            </w:r>
          </w:p>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Заказчик</w:t>
            </w:r>
          </w:p>
        </w:tc>
        <w:tc>
          <w:tcPr>
            <w:tcW w:w="148" w:type="dxa"/>
          </w:tcPr>
          <w:p w:rsidR="00E661C2" w:rsidRPr="00E661C2" w:rsidRDefault="00E661C2" w:rsidP="00E661C2">
            <w:pPr>
              <w:pStyle w:val="ConsPlusNormal"/>
              <w:jc w:val="both"/>
              <w:rPr>
                <w:rFonts w:ascii="Times New Roman" w:hAnsi="Times New Roman" w:cs="Times New Roman"/>
                <w:sz w:val="16"/>
                <w:szCs w:val="16"/>
              </w:rPr>
            </w:pPr>
          </w:p>
        </w:tc>
        <w:tc>
          <w:tcPr>
            <w:tcW w:w="2183" w:type="dxa"/>
            <w:gridSpan w:val="4"/>
          </w:tcPr>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Сдал:</w:t>
            </w:r>
          </w:p>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Исполнитель</w:t>
            </w:r>
          </w:p>
        </w:tc>
      </w:tr>
      <w:tr w:rsidR="00E661C2" w:rsidRPr="00E661C2" w:rsidTr="00E661C2">
        <w:trPr>
          <w:gridAfter w:val="1"/>
          <w:wAfter w:w="35" w:type="dxa"/>
        </w:trPr>
        <w:tc>
          <w:tcPr>
            <w:tcW w:w="3056" w:type="dxa"/>
            <w:gridSpan w:val="5"/>
          </w:tcPr>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"___" __________ 20___ г.</w:t>
            </w:r>
          </w:p>
          <w:p w:rsidR="00E661C2" w:rsidRPr="00E661C2" w:rsidRDefault="00E661C2" w:rsidP="00E661C2">
            <w:pPr>
              <w:pStyle w:val="ConsPlusNormal"/>
              <w:ind w:firstLine="0"/>
              <w:rPr>
                <w:rFonts w:ascii="Times New Roman" w:hAnsi="Times New Roman" w:cs="Times New Roman"/>
                <w:sz w:val="16"/>
                <w:szCs w:val="16"/>
              </w:rPr>
            </w:pPr>
            <w:r w:rsidRPr="00E661C2">
              <w:rPr>
                <w:rFonts w:ascii="Times New Roman" w:hAnsi="Times New Roman" w:cs="Times New Roman"/>
                <w:sz w:val="16"/>
                <w:szCs w:val="16"/>
              </w:rPr>
              <w:t>М.П.</w:t>
            </w:r>
          </w:p>
        </w:tc>
        <w:tc>
          <w:tcPr>
            <w:tcW w:w="148" w:type="dxa"/>
          </w:tcPr>
          <w:p w:rsidR="00E661C2" w:rsidRPr="00E661C2" w:rsidRDefault="00E661C2" w:rsidP="00E661C2">
            <w:pPr>
              <w:pStyle w:val="ConsPlusNormal"/>
              <w:jc w:val="both"/>
              <w:rPr>
                <w:rFonts w:ascii="Times New Roman" w:hAnsi="Times New Roman" w:cs="Times New Roman"/>
                <w:sz w:val="16"/>
                <w:szCs w:val="16"/>
              </w:rPr>
            </w:pPr>
          </w:p>
        </w:tc>
        <w:tc>
          <w:tcPr>
            <w:tcW w:w="2183" w:type="dxa"/>
            <w:gridSpan w:val="4"/>
          </w:tcPr>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"___" __________ 20___ г.</w:t>
            </w:r>
          </w:p>
          <w:p w:rsidR="00E661C2" w:rsidRPr="00E661C2" w:rsidRDefault="00E661C2" w:rsidP="00E661C2">
            <w:pPr>
              <w:pStyle w:val="ConsPlusNormal"/>
              <w:ind w:firstLine="0"/>
              <w:rPr>
                <w:rFonts w:ascii="Times New Roman" w:hAnsi="Times New Roman" w:cs="Times New Roman"/>
                <w:sz w:val="16"/>
                <w:szCs w:val="16"/>
              </w:rPr>
            </w:pPr>
            <w:r w:rsidRPr="00E661C2">
              <w:rPr>
                <w:rFonts w:ascii="Times New Roman" w:hAnsi="Times New Roman" w:cs="Times New Roman"/>
                <w:sz w:val="16"/>
                <w:szCs w:val="16"/>
              </w:rPr>
              <w:t>М.П.</w:t>
            </w:r>
          </w:p>
        </w:tc>
      </w:tr>
    </w:tbl>
    <w:p w:rsidR="006F3DAE" w:rsidRPr="006F3DAE" w:rsidRDefault="006F3DAE" w:rsidP="006F3DAE">
      <w:pPr>
        <w:ind w:right="-2"/>
        <w:jc w:val="center"/>
        <w:rPr>
          <w:sz w:val="16"/>
          <w:szCs w:val="16"/>
          <w:lang w:eastAsia="ru-RU"/>
        </w:rPr>
      </w:pPr>
    </w:p>
    <w:p w:rsidR="00E661C2" w:rsidRPr="00E661C2" w:rsidRDefault="00E661C2" w:rsidP="00E661C2">
      <w:pPr>
        <w:pStyle w:val="ConsPlusNormal"/>
        <w:ind w:firstLine="0"/>
        <w:jc w:val="right"/>
        <w:outlineLvl w:val="2"/>
        <w:rPr>
          <w:rFonts w:ascii="Times New Roman" w:hAnsi="Times New Roman" w:cs="Times New Roman"/>
          <w:sz w:val="16"/>
          <w:szCs w:val="16"/>
        </w:rPr>
      </w:pPr>
      <w:r w:rsidRPr="00E661C2">
        <w:rPr>
          <w:rFonts w:ascii="Times New Roman" w:hAnsi="Times New Roman" w:cs="Times New Roman"/>
          <w:sz w:val="16"/>
          <w:szCs w:val="16"/>
        </w:rPr>
        <w:t>ПРИЛОЖЕНИЕ N 3</w:t>
      </w:r>
    </w:p>
    <w:p w:rsidR="00E661C2" w:rsidRPr="00E661C2" w:rsidRDefault="00E661C2" w:rsidP="00E661C2">
      <w:pPr>
        <w:pStyle w:val="ConsPlusNormal"/>
        <w:ind w:firstLine="0"/>
        <w:jc w:val="right"/>
        <w:rPr>
          <w:rFonts w:ascii="Times New Roman" w:hAnsi="Times New Roman" w:cs="Times New Roman"/>
          <w:sz w:val="16"/>
          <w:szCs w:val="16"/>
        </w:rPr>
      </w:pPr>
      <w:r w:rsidRPr="00E661C2">
        <w:rPr>
          <w:rFonts w:ascii="Times New Roman" w:hAnsi="Times New Roman" w:cs="Times New Roman"/>
          <w:sz w:val="16"/>
          <w:szCs w:val="16"/>
        </w:rPr>
        <w:t>к Договору</w:t>
      </w:r>
    </w:p>
    <w:p w:rsidR="00E661C2" w:rsidRPr="00E661C2" w:rsidRDefault="00E661C2" w:rsidP="00E661C2">
      <w:pPr>
        <w:pStyle w:val="ConsPlusNormal"/>
        <w:ind w:firstLine="0"/>
        <w:jc w:val="right"/>
        <w:rPr>
          <w:rFonts w:ascii="Times New Roman" w:hAnsi="Times New Roman" w:cs="Times New Roman"/>
          <w:sz w:val="16"/>
          <w:szCs w:val="16"/>
        </w:rPr>
      </w:pPr>
      <w:r w:rsidRPr="00E661C2">
        <w:rPr>
          <w:rFonts w:ascii="Times New Roman" w:hAnsi="Times New Roman" w:cs="Times New Roman"/>
          <w:sz w:val="16"/>
          <w:szCs w:val="16"/>
        </w:rPr>
        <w:t>от "___" _________ 20__ г. N _____</w:t>
      </w:r>
    </w:p>
    <w:p w:rsidR="00E661C2" w:rsidRPr="00E661C2" w:rsidRDefault="00E661C2" w:rsidP="00E661C2">
      <w:pPr>
        <w:pStyle w:val="ConsPlusNormal"/>
        <w:ind w:firstLine="540"/>
        <w:jc w:val="both"/>
        <w:rPr>
          <w:rFonts w:ascii="Times New Roman" w:hAnsi="Times New Roman" w:cs="Times New Roman"/>
          <w:sz w:val="16"/>
          <w:szCs w:val="16"/>
        </w:rPr>
      </w:pPr>
    </w:p>
    <w:p w:rsidR="00E661C2" w:rsidRPr="00E661C2" w:rsidRDefault="00E661C2" w:rsidP="00E661C2">
      <w:pPr>
        <w:pStyle w:val="ConsPlusNormal"/>
        <w:ind w:firstLine="0"/>
        <w:jc w:val="center"/>
        <w:rPr>
          <w:rFonts w:ascii="Times New Roman" w:hAnsi="Times New Roman" w:cs="Times New Roman"/>
          <w:sz w:val="16"/>
          <w:szCs w:val="16"/>
        </w:rPr>
      </w:pPr>
      <w:bookmarkStart w:id="344" w:name="P2646"/>
      <w:bookmarkEnd w:id="344"/>
      <w:r w:rsidRPr="00E661C2">
        <w:rPr>
          <w:rFonts w:ascii="Times New Roman" w:hAnsi="Times New Roman" w:cs="Times New Roman"/>
          <w:sz w:val="16"/>
          <w:szCs w:val="16"/>
        </w:rPr>
        <w:t>ГРАФИК ОКАЗАНИЯ УСЛУГ</w:t>
      </w:r>
    </w:p>
    <w:p w:rsidR="00E661C2" w:rsidRPr="00E661C2" w:rsidRDefault="00E661C2" w:rsidP="00E661C2">
      <w:pPr>
        <w:pStyle w:val="ConsPlusNormal"/>
        <w:ind w:firstLine="540"/>
        <w:jc w:val="both"/>
        <w:rPr>
          <w:rFonts w:ascii="Times New Roman" w:hAnsi="Times New Roman" w:cs="Times New Roman"/>
          <w:sz w:val="16"/>
          <w:szCs w:val="16"/>
        </w:rPr>
      </w:pPr>
    </w:p>
    <w:tbl>
      <w:tblPr>
        <w:tblW w:w="5240" w:type="dxa"/>
        <w:tblCellMar>
          <w:top w:w="102" w:type="dxa"/>
          <w:left w:w="62" w:type="dxa"/>
          <w:bottom w:w="102" w:type="dxa"/>
          <w:right w:w="62" w:type="dxa"/>
        </w:tblCellMar>
        <w:tblLook w:val="04A0" w:firstRow="1" w:lastRow="0" w:firstColumn="1" w:lastColumn="0" w:noHBand="0" w:noVBand="1"/>
      </w:tblPr>
      <w:tblGrid>
        <w:gridCol w:w="566"/>
        <w:gridCol w:w="1130"/>
        <w:gridCol w:w="925"/>
        <w:gridCol w:w="1343"/>
        <w:gridCol w:w="1276"/>
      </w:tblGrid>
      <w:tr w:rsidR="00E661C2" w:rsidRPr="00E661C2" w:rsidTr="00E661C2">
        <w:tc>
          <w:tcPr>
            <w:tcW w:w="566" w:type="dxa"/>
            <w:tcBorders>
              <w:top w:val="single" w:sz="4" w:space="0" w:color="000000"/>
              <w:left w:val="single" w:sz="4" w:space="0" w:color="000000"/>
              <w:bottom w:val="single" w:sz="4" w:space="0" w:color="000000"/>
              <w:right w:val="single" w:sz="4" w:space="0" w:color="000000"/>
            </w:tcBorders>
          </w:tcPr>
          <w:p w:rsidR="00E661C2" w:rsidRPr="00E661C2" w:rsidRDefault="00E661C2" w:rsidP="00E661C2">
            <w:pPr>
              <w:pStyle w:val="ConsPlusNormal"/>
              <w:ind w:firstLine="0"/>
              <w:rPr>
                <w:rFonts w:ascii="Times New Roman" w:hAnsi="Times New Roman" w:cs="Times New Roman"/>
                <w:sz w:val="16"/>
                <w:szCs w:val="16"/>
              </w:rPr>
            </w:pPr>
            <w:r w:rsidRPr="00E661C2">
              <w:rPr>
                <w:rFonts w:ascii="Times New Roman" w:hAnsi="Times New Roman" w:cs="Times New Roman"/>
                <w:sz w:val="16"/>
                <w:szCs w:val="16"/>
              </w:rPr>
              <w:t>N п/п</w:t>
            </w:r>
          </w:p>
        </w:tc>
        <w:tc>
          <w:tcPr>
            <w:tcW w:w="1130" w:type="dxa"/>
            <w:tcBorders>
              <w:top w:val="single" w:sz="4" w:space="0" w:color="000000"/>
              <w:left w:val="single" w:sz="4" w:space="0" w:color="000000"/>
              <w:bottom w:val="single" w:sz="4" w:space="0" w:color="000000"/>
              <w:right w:val="single" w:sz="4" w:space="0" w:color="000000"/>
            </w:tcBorders>
          </w:tcPr>
          <w:p w:rsidR="00E661C2" w:rsidRPr="00E661C2" w:rsidRDefault="00E661C2" w:rsidP="00E661C2">
            <w:pPr>
              <w:pStyle w:val="ConsPlusNormal"/>
              <w:ind w:firstLine="0"/>
              <w:rPr>
                <w:rFonts w:ascii="Times New Roman" w:hAnsi="Times New Roman" w:cs="Times New Roman"/>
                <w:sz w:val="16"/>
                <w:szCs w:val="16"/>
              </w:rPr>
            </w:pPr>
            <w:r w:rsidRPr="00E661C2">
              <w:rPr>
                <w:rFonts w:ascii="Times New Roman" w:hAnsi="Times New Roman" w:cs="Times New Roman"/>
                <w:sz w:val="16"/>
                <w:szCs w:val="16"/>
              </w:rPr>
              <w:t>Наименование услуг</w:t>
            </w:r>
          </w:p>
        </w:tc>
        <w:tc>
          <w:tcPr>
            <w:tcW w:w="925" w:type="dxa"/>
            <w:tcBorders>
              <w:top w:val="single" w:sz="4" w:space="0" w:color="000000"/>
              <w:left w:val="single" w:sz="4" w:space="0" w:color="000000"/>
              <w:bottom w:val="single" w:sz="4" w:space="0" w:color="000000"/>
              <w:right w:val="single" w:sz="4" w:space="0" w:color="000000"/>
            </w:tcBorders>
          </w:tcPr>
          <w:p w:rsidR="00E661C2" w:rsidRPr="00E661C2" w:rsidRDefault="00E661C2" w:rsidP="00E661C2">
            <w:pPr>
              <w:pStyle w:val="ConsPlusNormal"/>
              <w:ind w:firstLine="0"/>
              <w:rPr>
                <w:rFonts w:ascii="Times New Roman" w:hAnsi="Times New Roman" w:cs="Times New Roman"/>
                <w:sz w:val="16"/>
                <w:szCs w:val="16"/>
              </w:rPr>
            </w:pPr>
            <w:r w:rsidRPr="00E661C2">
              <w:rPr>
                <w:rFonts w:ascii="Times New Roman" w:hAnsi="Times New Roman" w:cs="Times New Roman"/>
                <w:sz w:val="16"/>
                <w:szCs w:val="16"/>
              </w:rPr>
              <w:t>Количество (объем)</w:t>
            </w:r>
          </w:p>
        </w:tc>
        <w:tc>
          <w:tcPr>
            <w:tcW w:w="1343" w:type="dxa"/>
            <w:tcBorders>
              <w:top w:val="single" w:sz="4" w:space="0" w:color="000000"/>
              <w:left w:val="single" w:sz="4" w:space="0" w:color="000000"/>
              <w:bottom w:val="single" w:sz="4" w:space="0" w:color="000000"/>
              <w:right w:val="single" w:sz="4" w:space="0" w:color="000000"/>
            </w:tcBorders>
          </w:tcPr>
          <w:p w:rsidR="00E661C2" w:rsidRPr="00E661C2" w:rsidRDefault="00E661C2" w:rsidP="00E661C2">
            <w:pPr>
              <w:pStyle w:val="ConsPlusNormal"/>
              <w:ind w:firstLine="0"/>
              <w:rPr>
                <w:rFonts w:ascii="Times New Roman" w:hAnsi="Times New Roman" w:cs="Times New Roman"/>
                <w:sz w:val="16"/>
                <w:szCs w:val="16"/>
              </w:rPr>
            </w:pPr>
            <w:r w:rsidRPr="00E661C2">
              <w:rPr>
                <w:rFonts w:ascii="Times New Roman" w:hAnsi="Times New Roman" w:cs="Times New Roman"/>
                <w:sz w:val="16"/>
                <w:szCs w:val="16"/>
              </w:rPr>
              <w:t>Срок оказания услуг</w:t>
            </w:r>
          </w:p>
        </w:tc>
        <w:tc>
          <w:tcPr>
            <w:tcW w:w="1276" w:type="dxa"/>
            <w:tcBorders>
              <w:top w:val="single" w:sz="4" w:space="0" w:color="000000"/>
              <w:left w:val="single" w:sz="4" w:space="0" w:color="000000"/>
              <w:bottom w:val="single" w:sz="4" w:space="0" w:color="000000"/>
              <w:right w:val="single" w:sz="4" w:space="0" w:color="000000"/>
            </w:tcBorders>
          </w:tcPr>
          <w:p w:rsidR="00E661C2" w:rsidRPr="00E661C2" w:rsidRDefault="00E661C2" w:rsidP="00E661C2">
            <w:pPr>
              <w:pStyle w:val="ConsPlusNormal"/>
              <w:ind w:firstLine="0"/>
              <w:rPr>
                <w:rFonts w:ascii="Times New Roman" w:hAnsi="Times New Roman" w:cs="Times New Roman"/>
                <w:sz w:val="16"/>
                <w:szCs w:val="16"/>
              </w:rPr>
            </w:pPr>
            <w:r w:rsidRPr="00E661C2">
              <w:rPr>
                <w:rFonts w:ascii="Times New Roman" w:hAnsi="Times New Roman" w:cs="Times New Roman"/>
                <w:sz w:val="16"/>
                <w:szCs w:val="16"/>
              </w:rPr>
              <w:t>Примечание</w:t>
            </w:r>
          </w:p>
        </w:tc>
      </w:tr>
      <w:tr w:rsidR="00E661C2" w:rsidRPr="00E661C2" w:rsidTr="00E661C2">
        <w:tc>
          <w:tcPr>
            <w:tcW w:w="566" w:type="dxa"/>
            <w:tcBorders>
              <w:top w:val="single" w:sz="4" w:space="0" w:color="000000"/>
              <w:left w:val="single" w:sz="4" w:space="0" w:color="000000"/>
              <w:bottom w:val="single" w:sz="4" w:space="0" w:color="000000"/>
              <w:right w:val="single" w:sz="4" w:space="0" w:color="000000"/>
            </w:tcBorders>
          </w:tcPr>
          <w:p w:rsidR="00E661C2" w:rsidRPr="00E661C2" w:rsidRDefault="00E661C2" w:rsidP="00E661C2">
            <w:pPr>
              <w:pStyle w:val="ConsPlusNormal"/>
              <w:jc w:val="center"/>
              <w:rPr>
                <w:rFonts w:ascii="Times New Roman" w:hAnsi="Times New Roman" w:cs="Times New Roman"/>
                <w:sz w:val="16"/>
                <w:szCs w:val="16"/>
              </w:rPr>
            </w:pPr>
          </w:p>
        </w:tc>
        <w:tc>
          <w:tcPr>
            <w:tcW w:w="1130" w:type="dxa"/>
            <w:tcBorders>
              <w:top w:val="single" w:sz="4" w:space="0" w:color="000000"/>
              <w:left w:val="single" w:sz="4" w:space="0" w:color="000000"/>
              <w:bottom w:val="single" w:sz="4" w:space="0" w:color="000000"/>
              <w:right w:val="single" w:sz="4" w:space="0" w:color="000000"/>
            </w:tcBorders>
          </w:tcPr>
          <w:p w:rsidR="00E661C2" w:rsidRPr="00E661C2" w:rsidRDefault="00E661C2" w:rsidP="00E661C2">
            <w:pPr>
              <w:pStyle w:val="ConsPlusNormal"/>
              <w:jc w:val="center"/>
              <w:rPr>
                <w:rFonts w:ascii="Times New Roman" w:hAnsi="Times New Roman" w:cs="Times New Roman"/>
                <w:sz w:val="16"/>
                <w:szCs w:val="16"/>
              </w:rPr>
            </w:pPr>
          </w:p>
        </w:tc>
        <w:tc>
          <w:tcPr>
            <w:tcW w:w="925" w:type="dxa"/>
            <w:tcBorders>
              <w:top w:val="single" w:sz="4" w:space="0" w:color="000000"/>
              <w:left w:val="single" w:sz="4" w:space="0" w:color="000000"/>
              <w:bottom w:val="single" w:sz="4" w:space="0" w:color="000000"/>
              <w:right w:val="single" w:sz="4" w:space="0" w:color="000000"/>
            </w:tcBorders>
          </w:tcPr>
          <w:p w:rsidR="00E661C2" w:rsidRPr="00E661C2" w:rsidRDefault="00E661C2" w:rsidP="00E661C2">
            <w:pPr>
              <w:pStyle w:val="ConsPlusNormal"/>
              <w:jc w:val="center"/>
              <w:rPr>
                <w:rFonts w:ascii="Times New Roman" w:hAnsi="Times New Roman" w:cs="Times New Roman"/>
                <w:sz w:val="16"/>
                <w:szCs w:val="16"/>
              </w:rPr>
            </w:pPr>
          </w:p>
        </w:tc>
        <w:tc>
          <w:tcPr>
            <w:tcW w:w="1343" w:type="dxa"/>
            <w:tcBorders>
              <w:top w:val="single" w:sz="4" w:space="0" w:color="000000"/>
              <w:left w:val="single" w:sz="4" w:space="0" w:color="000000"/>
              <w:bottom w:val="single" w:sz="4" w:space="0" w:color="000000"/>
              <w:right w:val="single" w:sz="4" w:space="0" w:color="000000"/>
            </w:tcBorders>
          </w:tcPr>
          <w:p w:rsidR="00E661C2" w:rsidRPr="00E661C2" w:rsidRDefault="00E661C2" w:rsidP="00E661C2">
            <w:pPr>
              <w:pStyle w:val="ConsPlusNormal"/>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E661C2" w:rsidRPr="00E661C2" w:rsidRDefault="00E661C2" w:rsidP="00E661C2">
            <w:pPr>
              <w:pStyle w:val="ConsPlusNormal"/>
              <w:jc w:val="center"/>
              <w:rPr>
                <w:rFonts w:ascii="Times New Roman" w:hAnsi="Times New Roman" w:cs="Times New Roman"/>
                <w:sz w:val="16"/>
                <w:szCs w:val="16"/>
              </w:rPr>
            </w:pPr>
          </w:p>
        </w:tc>
      </w:tr>
      <w:tr w:rsidR="00E661C2" w:rsidRPr="00E661C2" w:rsidTr="00E661C2">
        <w:tc>
          <w:tcPr>
            <w:tcW w:w="566" w:type="dxa"/>
            <w:tcBorders>
              <w:top w:val="single" w:sz="4" w:space="0" w:color="000000"/>
              <w:left w:val="single" w:sz="4" w:space="0" w:color="000000"/>
              <w:bottom w:val="single" w:sz="4" w:space="0" w:color="000000"/>
              <w:right w:val="single" w:sz="4" w:space="0" w:color="000000"/>
            </w:tcBorders>
          </w:tcPr>
          <w:p w:rsidR="00E661C2" w:rsidRPr="00E661C2" w:rsidRDefault="00E661C2" w:rsidP="00E661C2">
            <w:pPr>
              <w:pStyle w:val="ConsPlusNormal"/>
              <w:jc w:val="center"/>
              <w:rPr>
                <w:rFonts w:ascii="Times New Roman" w:hAnsi="Times New Roman" w:cs="Times New Roman"/>
                <w:sz w:val="16"/>
                <w:szCs w:val="16"/>
              </w:rPr>
            </w:pPr>
          </w:p>
        </w:tc>
        <w:tc>
          <w:tcPr>
            <w:tcW w:w="1130" w:type="dxa"/>
            <w:tcBorders>
              <w:top w:val="single" w:sz="4" w:space="0" w:color="000000"/>
              <w:left w:val="single" w:sz="4" w:space="0" w:color="000000"/>
              <w:bottom w:val="single" w:sz="4" w:space="0" w:color="000000"/>
              <w:right w:val="single" w:sz="4" w:space="0" w:color="000000"/>
            </w:tcBorders>
          </w:tcPr>
          <w:p w:rsidR="00E661C2" w:rsidRPr="00E661C2" w:rsidRDefault="00E661C2" w:rsidP="00E661C2">
            <w:pPr>
              <w:pStyle w:val="ConsPlusNormal"/>
              <w:jc w:val="center"/>
              <w:rPr>
                <w:rFonts w:ascii="Times New Roman" w:hAnsi="Times New Roman" w:cs="Times New Roman"/>
                <w:sz w:val="16"/>
                <w:szCs w:val="16"/>
              </w:rPr>
            </w:pPr>
          </w:p>
        </w:tc>
        <w:tc>
          <w:tcPr>
            <w:tcW w:w="925" w:type="dxa"/>
            <w:tcBorders>
              <w:top w:val="single" w:sz="4" w:space="0" w:color="000000"/>
              <w:left w:val="single" w:sz="4" w:space="0" w:color="000000"/>
              <w:bottom w:val="single" w:sz="4" w:space="0" w:color="000000"/>
              <w:right w:val="single" w:sz="4" w:space="0" w:color="000000"/>
            </w:tcBorders>
          </w:tcPr>
          <w:p w:rsidR="00E661C2" w:rsidRPr="00E661C2" w:rsidRDefault="00E661C2" w:rsidP="00E661C2">
            <w:pPr>
              <w:pStyle w:val="ConsPlusNormal"/>
              <w:jc w:val="center"/>
              <w:rPr>
                <w:rFonts w:ascii="Times New Roman" w:hAnsi="Times New Roman" w:cs="Times New Roman"/>
                <w:sz w:val="16"/>
                <w:szCs w:val="16"/>
              </w:rPr>
            </w:pPr>
          </w:p>
        </w:tc>
        <w:tc>
          <w:tcPr>
            <w:tcW w:w="1343" w:type="dxa"/>
            <w:tcBorders>
              <w:top w:val="single" w:sz="4" w:space="0" w:color="000000"/>
              <w:left w:val="single" w:sz="4" w:space="0" w:color="000000"/>
              <w:bottom w:val="single" w:sz="4" w:space="0" w:color="000000"/>
              <w:right w:val="single" w:sz="4" w:space="0" w:color="000000"/>
            </w:tcBorders>
          </w:tcPr>
          <w:p w:rsidR="00E661C2" w:rsidRPr="00E661C2" w:rsidRDefault="00E661C2" w:rsidP="00E661C2">
            <w:pPr>
              <w:pStyle w:val="ConsPlusNormal"/>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E661C2" w:rsidRPr="00E661C2" w:rsidRDefault="00E661C2" w:rsidP="00E661C2">
            <w:pPr>
              <w:pStyle w:val="ConsPlusNormal"/>
              <w:jc w:val="center"/>
              <w:rPr>
                <w:rFonts w:ascii="Times New Roman" w:hAnsi="Times New Roman" w:cs="Times New Roman"/>
                <w:sz w:val="16"/>
                <w:szCs w:val="16"/>
              </w:rPr>
            </w:pPr>
          </w:p>
        </w:tc>
      </w:tr>
      <w:tr w:rsidR="00E661C2" w:rsidRPr="00E661C2" w:rsidTr="00E661C2">
        <w:tc>
          <w:tcPr>
            <w:tcW w:w="566" w:type="dxa"/>
            <w:tcBorders>
              <w:top w:val="single" w:sz="4" w:space="0" w:color="000000"/>
              <w:left w:val="single" w:sz="4" w:space="0" w:color="000000"/>
              <w:bottom w:val="single" w:sz="4" w:space="0" w:color="000000"/>
              <w:right w:val="single" w:sz="4" w:space="0" w:color="000000"/>
            </w:tcBorders>
          </w:tcPr>
          <w:p w:rsidR="00E661C2" w:rsidRPr="00E661C2" w:rsidRDefault="00E661C2" w:rsidP="00E661C2">
            <w:pPr>
              <w:pStyle w:val="ConsPlusNormal"/>
              <w:jc w:val="center"/>
              <w:rPr>
                <w:rFonts w:ascii="Times New Roman" w:hAnsi="Times New Roman" w:cs="Times New Roman"/>
                <w:sz w:val="16"/>
                <w:szCs w:val="16"/>
              </w:rPr>
            </w:pPr>
          </w:p>
        </w:tc>
        <w:tc>
          <w:tcPr>
            <w:tcW w:w="1130" w:type="dxa"/>
            <w:tcBorders>
              <w:top w:val="single" w:sz="4" w:space="0" w:color="000000"/>
              <w:left w:val="single" w:sz="4" w:space="0" w:color="000000"/>
              <w:bottom w:val="single" w:sz="4" w:space="0" w:color="000000"/>
              <w:right w:val="single" w:sz="4" w:space="0" w:color="000000"/>
            </w:tcBorders>
          </w:tcPr>
          <w:p w:rsidR="00E661C2" w:rsidRPr="00E661C2" w:rsidRDefault="00E661C2" w:rsidP="00E661C2">
            <w:pPr>
              <w:pStyle w:val="ConsPlusNormal"/>
              <w:jc w:val="center"/>
              <w:rPr>
                <w:rFonts w:ascii="Times New Roman" w:hAnsi="Times New Roman" w:cs="Times New Roman"/>
                <w:sz w:val="16"/>
                <w:szCs w:val="16"/>
              </w:rPr>
            </w:pPr>
          </w:p>
        </w:tc>
        <w:tc>
          <w:tcPr>
            <w:tcW w:w="925" w:type="dxa"/>
            <w:tcBorders>
              <w:top w:val="single" w:sz="4" w:space="0" w:color="000000"/>
              <w:left w:val="single" w:sz="4" w:space="0" w:color="000000"/>
              <w:bottom w:val="single" w:sz="4" w:space="0" w:color="000000"/>
              <w:right w:val="single" w:sz="4" w:space="0" w:color="000000"/>
            </w:tcBorders>
          </w:tcPr>
          <w:p w:rsidR="00E661C2" w:rsidRPr="00E661C2" w:rsidRDefault="00E661C2" w:rsidP="00E661C2">
            <w:pPr>
              <w:pStyle w:val="ConsPlusNormal"/>
              <w:jc w:val="center"/>
              <w:rPr>
                <w:rFonts w:ascii="Times New Roman" w:hAnsi="Times New Roman" w:cs="Times New Roman"/>
                <w:sz w:val="16"/>
                <w:szCs w:val="16"/>
              </w:rPr>
            </w:pPr>
          </w:p>
        </w:tc>
        <w:tc>
          <w:tcPr>
            <w:tcW w:w="1343" w:type="dxa"/>
            <w:tcBorders>
              <w:top w:val="single" w:sz="4" w:space="0" w:color="000000"/>
              <w:left w:val="single" w:sz="4" w:space="0" w:color="000000"/>
              <w:bottom w:val="single" w:sz="4" w:space="0" w:color="000000"/>
              <w:right w:val="single" w:sz="4" w:space="0" w:color="000000"/>
            </w:tcBorders>
          </w:tcPr>
          <w:p w:rsidR="00E661C2" w:rsidRPr="00E661C2" w:rsidRDefault="00E661C2" w:rsidP="00E661C2">
            <w:pPr>
              <w:pStyle w:val="ConsPlusNormal"/>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E661C2" w:rsidRPr="00E661C2" w:rsidRDefault="00E661C2" w:rsidP="00E661C2">
            <w:pPr>
              <w:pStyle w:val="ConsPlusNormal"/>
              <w:jc w:val="center"/>
              <w:rPr>
                <w:rFonts w:ascii="Times New Roman" w:hAnsi="Times New Roman" w:cs="Times New Roman"/>
                <w:sz w:val="16"/>
                <w:szCs w:val="16"/>
              </w:rPr>
            </w:pPr>
          </w:p>
        </w:tc>
      </w:tr>
    </w:tbl>
    <w:p w:rsidR="00E661C2" w:rsidRPr="00E661C2" w:rsidRDefault="00E661C2" w:rsidP="00E661C2">
      <w:pPr>
        <w:pStyle w:val="ConsPlusNormal"/>
        <w:ind w:firstLine="540"/>
        <w:jc w:val="both"/>
        <w:rPr>
          <w:rFonts w:ascii="Times New Roman" w:hAnsi="Times New Roman" w:cs="Times New Roman"/>
          <w:sz w:val="16"/>
          <w:szCs w:val="16"/>
        </w:rPr>
      </w:pPr>
    </w:p>
    <w:tbl>
      <w:tblPr>
        <w:tblW w:w="5245" w:type="dxa"/>
        <w:tblCellMar>
          <w:top w:w="102" w:type="dxa"/>
          <w:left w:w="62" w:type="dxa"/>
          <w:bottom w:w="102" w:type="dxa"/>
          <w:right w:w="62" w:type="dxa"/>
        </w:tblCellMar>
        <w:tblLook w:val="04A0" w:firstRow="1" w:lastRow="0" w:firstColumn="1" w:lastColumn="0" w:noHBand="0" w:noVBand="1"/>
      </w:tblPr>
      <w:tblGrid>
        <w:gridCol w:w="2694"/>
        <w:gridCol w:w="144"/>
        <w:gridCol w:w="2407"/>
      </w:tblGrid>
      <w:tr w:rsidR="00E661C2" w:rsidRPr="00E661C2" w:rsidTr="00E661C2">
        <w:tc>
          <w:tcPr>
            <w:tcW w:w="2694" w:type="dxa"/>
          </w:tcPr>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Заказчик</w:t>
            </w:r>
          </w:p>
        </w:tc>
        <w:tc>
          <w:tcPr>
            <w:tcW w:w="144" w:type="dxa"/>
          </w:tcPr>
          <w:p w:rsidR="00E661C2" w:rsidRPr="00E661C2" w:rsidRDefault="00E661C2" w:rsidP="00E661C2">
            <w:pPr>
              <w:pStyle w:val="ConsPlusNormal"/>
              <w:jc w:val="both"/>
              <w:rPr>
                <w:rFonts w:ascii="Times New Roman" w:hAnsi="Times New Roman" w:cs="Times New Roman"/>
                <w:sz w:val="16"/>
                <w:szCs w:val="16"/>
              </w:rPr>
            </w:pPr>
          </w:p>
        </w:tc>
        <w:tc>
          <w:tcPr>
            <w:tcW w:w="2407" w:type="dxa"/>
          </w:tcPr>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Исполнитель</w:t>
            </w:r>
          </w:p>
        </w:tc>
      </w:tr>
      <w:tr w:rsidR="00E661C2" w:rsidRPr="00E661C2" w:rsidTr="00E661C2">
        <w:tc>
          <w:tcPr>
            <w:tcW w:w="2694" w:type="dxa"/>
          </w:tcPr>
          <w:p w:rsidR="00E661C2" w:rsidRPr="00E661C2" w:rsidRDefault="00E661C2" w:rsidP="00E661C2">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_______________/ ________</w:t>
            </w:r>
            <w:r w:rsidRPr="00E661C2">
              <w:rPr>
                <w:rFonts w:ascii="Times New Roman" w:hAnsi="Times New Roman" w:cs="Times New Roman"/>
                <w:sz w:val="16"/>
                <w:szCs w:val="16"/>
              </w:rPr>
              <w:t>_____</w:t>
            </w:r>
          </w:p>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"___" __________ 20___ г.</w:t>
            </w:r>
          </w:p>
          <w:p w:rsidR="00E661C2" w:rsidRPr="00E661C2" w:rsidRDefault="00E661C2" w:rsidP="00E661C2">
            <w:pPr>
              <w:pStyle w:val="ConsPlusNormal"/>
              <w:ind w:firstLine="0"/>
              <w:rPr>
                <w:rFonts w:ascii="Times New Roman" w:hAnsi="Times New Roman" w:cs="Times New Roman"/>
                <w:sz w:val="16"/>
                <w:szCs w:val="16"/>
              </w:rPr>
            </w:pPr>
            <w:r w:rsidRPr="00E661C2">
              <w:rPr>
                <w:rFonts w:ascii="Times New Roman" w:hAnsi="Times New Roman" w:cs="Times New Roman"/>
                <w:sz w:val="16"/>
                <w:szCs w:val="16"/>
              </w:rPr>
              <w:t>М.П.</w:t>
            </w:r>
          </w:p>
        </w:tc>
        <w:tc>
          <w:tcPr>
            <w:tcW w:w="144" w:type="dxa"/>
          </w:tcPr>
          <w:p w:rsidR="00E661C2" w:rsidRPr="00E661C2" w:rsidRDefault="00E661C2" w:rsidP="00E661C2">
            <w:pPr>
              <w:pStyle w:val="ConsPlusNormal"/>
              <w:jc w:val="both"/>
              <w:rPr>
                <w:rFonts w:ascii="Times New Roman" w:hAnsi="Times New Roman" w:cs="Times New Roman"/>
                <w:sz w:val="16"/>
                <w:szCs w:val="16"/>
              </w:rPr>
            </w:pPr>
          </w:p>
        </w:tc>
        <w:tc>
          <w:tcPr>
            <w:tcW w:w="2407" w:type="dxa"/>
          </w:tcPr>
          <w:p w:rsidR="00E661C2" w:rsidRPr="00E661C2" w:rsidRDefault="00E661C2" w:rsidP="00E661C2">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_______</w:t>
            </w:r>
            <w:r w:rsidRPr="00E661C2">
              <w:rPr>
                <w:rFonts w:ascii="Times New Roman" w:hAnsi="Times New Roman" w:cs="Times New Roman"/>
                <w:sz w:val="16"/>
                <w:szCs w:val="16"/>
              </w:rPr>
              <w:t>____/ _______________</w:t>
            </w:r>
          </w:p>
          <w:p w:rsidR="00E661C2" w:rsidRPr="00E661C2" w:rsidRDefault="00E661C2" w:rsidP="00E661C2">
            <w:pPr>
              <w:pStyle w:val="ConsPlusNormal"/>
              <w:ind w:firstLine="0"/>
              <w:jc w:val="both"/>
              <w:rPr>
                <w:rFonts w:ascii="Times New Roman" w:hAnsi="Times New Roman" w:cs="Times New Roman"/>
                <w:sz w:val="16"/>
                <w:szCs w:val="16"/>
              </w:rPr>
            </w:pPr>
            <w:r w:rsidRPr="00E661C2">
              <w:rPr>
                <w:rFonts w:ascii="Times New Roman" w:hAnsi="Times New Roman" w:cs="Times New Roman"/>
                <w:sz w:val="16"/>
                <w:szCs w:val="16"/>
              </w:rPr>
              <w:t>"___" __________ 20___ г.</w:t>
            </w:r>
          </w:p>
          <w:p w:rsidR="00E661C2" w:rsidRPr="00E661C2" w:rsidRDefault="00E661C2" w:rsidP="00E661C2">
            <w:pPr>
              <w:pStyle w:val="ConsPlusNormal"/>
              <w:ind w:firstLine="0"/>
              <w:rPr>
                <w:rFonts w:ascii="Times New Roman" w:hAnsi="Times New Roman" w:cs="Times New Roman"/>
                <w:sz w:val="16"/>
                <w:szCs w:val="16"/>
              </w:rPr>
            </w:pPr>
            <w:r w:rsidRPr="00E661C2">
              <w:rPr>
                <w:rFonts w:ascii="Times New Roman" w:hAnsi="Times New Roman" w:cs="Times New Roman"/>
                <w:sz w:val="16"/>
                <w:szCs w:val="16"/>
              </w:rPr>
              <w:t>М.П.</w:t>
            </w:r>
          </w:p>
        </w:tc>
      </w:tr>
    </w:tbl>
    <w:p w:rsidR="003464E7" w:rsidRPr="00E661C2" w:rsidRDefault="003464E7" w:rsidP="00E661C2">
      <w:pPr>
        <w:ind w:right="-2"/>
        <w:jc w:val="center"/>
        <w:rPr>
          <w:sz w:val="16"/>
          <w:szCs w:val="16"/>
          <w:lang w:eastAsia="ru-RU"/>
        </w:rPr>
      </w:pPr>
    </w:p>
    <w:p w:rsidR="003464E7" w:rsidRPr="00E661C2" w:rsidRDefault="003464E7" w:rsidP="00E661C2">
      <w:pPr>
        <w:ind w:right="-2"/>
        <w:jc w:val="center"/>
        <w:rPr>
          <w:sz w:val="16"/>
          <w:szCs w:val="16"/>
          <w:lang w:eastAsia="ru-RU"/>
        </w:rPr>
      </w:pPr>
    </w:p>
    <w:p w:rsidR="00E661C2" w:rsidRPr="00E661C2" w:rsidRDefault="00E661C2" w:rsidP="00E661C2">
      <w:pPr>
        <w:pStyle w:val="ConsPlusNormal"/>
        <w:jc w:val="right"/>
        <w:outlineLvl w:val="1"/>
        <w:rPr>
          <w:rFonts w:ascii="Times New Roman" w:hAnsi="Times New Roman" w:cs="Times New Roman"/>
          <w:sz w:val="16"/>
          <w:szCs w:val="16"/>
        </w:rPr>
      </w:pPr>
      <w:r w:rsidRPr="00E661C2">
        <w:rPr>
          <w:rFonts w:ascii="Times New Roman" w:hAnsi="Times New Roman" w:cs="Times New Roman"/>
          <w:sz w:val="16"/>
          <w:szCs w:val="16"/>
        </w:rPr>
        <w:t>ПРИЛОЖЕНИЕ N 6</w:t>
      </w:r>
    </w:p>
    <w:p w:rsidR="00E661C2" w:rsidRPr="00E661C2" w:rsidRDefault="00E661C2" w:rsidP="00E661C2">
      <w:pPr>
        <w:pStyle w:val="ConsPlusNormal"/>
        <w:jc w:val="right"/>
        <w:rPr>
          <w:rFonts w:ascii="Times New Roman" w:hAnsi="Times New Roman" w:cs="Times New Roman"/>
          <w:sz w:val="16"/>
          <w:szCs w:val="16"/>
        </w:rPr>
      </w:pPr>
      <w:r w:rsidRPr="00E661C2">
        <w:rPr>
          <w:rFonts w:ascii="Times New Roman" w:hAnsi="Times New Roman" w:cs="Times New Roman"/>
          <w:sz w:val="16"/>
          <w:szCs w:val="16"/>
        </w:rPr>
        <w:t>к Типовому положению</w:t>
      </w:r>
    </w:p>
    <w:p w:rsidR="00E661C2" w:rsidRPr="00E661C2" w:rsidRDefault="00E661C2" w:rsidP="00E661C2">
      <w:pPr>
        <w:pStyle w:val="ConsPlusNormal"/>
        <w:jc w:val="right"/>
        <w:rPr>
          <w:rFonts w:ascii="Times New Roman" w:hAnsi="Times New Roman" w:cs="Times New Roman"/>
          <w:sz w:val="16"/>
          <w:szCs w:val="16"/>
        </w:rPr>
      </w:pPr>
      <w:r w:rsidRPr="00E661C2">
        <w:rPr>
          <w:rFonts w:ascii="Times New Roman" w:hAnsi="Times New Roman" w:cs="Times New Roman"/>
          <w:sz w:val="16"/>
          <w:szCs w:val="16"/>
        </w:rPr>
        <w:t>о закупке товаров, работ,</w:t>
      </w:r>
    </w:p>
    <w:p w:rsidR="00E661C2" w:rsidRPr="00E661C2" w:rsidRDefault="00E661C2" w:rsidP="00E661C2">
      <w:pPr>
        <w:pStyle w:val="ConsPlusNormal"/>
        <w:jc w:val="right"/>
        <w:rPr>
          <w:rFonts w:ascii="Times New Roman" w:hAnsi="Times New Roman" w:cs="Times New Roman"/>
          <w:sz w:val="16"/>
          <w:szCs w:val="16"/>
        </w:rPr>
      </w:pPr>
      <w:r w:rsidRPr="00E661C2">
        <w:rPr>
          <w:rFonts w:ascii="Times New Roman" w:hAnsi="Times New Roman" w:cs="Times New Roman"/>
          <w:sz w:val="16"/>
          <w:szCs w:val="16"/>
        </w:rPr>
        <w:t>услуг отдельными видами</w:t>
      </w:r>
    </w:p>
    <w:p w:rsidR="00E661C2" w:rsidRPr="00E661C2" w:rsidRDefault="00E661C2" w:rsidP="00E661C2">
      <w:pPr>
        <w:pStyle w:val="ConsPlusNormal"/>
        <w:jc w:val="right"/>
        <w:rPr>
          <w:rFonts w:ascii="Times New Roman" w:hAnsi="Times New Roman" w:cs="Times New Roman"/>
          <w:sz w:val="16"/>
          <w:szCs w:val="16"/>
        </w:rPr>
      </w:pPr>
      <w:r w:rsidRPr="00E661C2">
        <w:rPr>
          <w:rFonts w:ascii="Times New Roman" w:hAnsi="Times New Roman" w:cs="Times New Roman"/>
          <w:sz w:val="16"/>
          <w:szCs w:val="16"/>
        </w:rPr>
        <w:t>юридических лиц</w:t>
      </w:r>
    </w:p>
    <w:p w:rsidR="00E661C2" w:rsidRPr="00E661C2" w:rsidRDefault="00E661C2" w:rsidP="00E661C2">
      <w:pPr>
        <w:pStyle w:val="ConsPlusNormal"/>
        <w:ind w:firstLine="540"/>
        <w:jc w:val="both"/>
        <w:rPr>
          <w:rFonts w:ascii="Times New Roman" w:hAnsi="Times New Roman" w:cs="Times New Roman"/>
          <w:sz w:val="16"/>
          <w:szCs w:val="16"/>
        </w:rPr>
      </w:pPr>
    </w:p>
    <w:p w:rsidR="00E661C2" w:rsidRPr="00E661C2" w:rsidRDefault="00E661C2" w:rsidP="00E661C2">
      <w:pPr>
        <w:pStyle w:val="ConsPlusTitle"/>
        <w:jc w:val="center"/>
        <w:rPr>
          <w:sz w:val="16"/>
          <w:szCs w:val="16"/>
        </w:rPr>
      </w:pPr>
      <w:bookmarkStart w:id="345" w:name="P2691"/>
      <w:bookmarkEnd w:id="345"/>
      <w:r w:rsidRPr="00E661C2">
        <w:rPr>
          <w:sz w:val="16"/>
          <w:szCs w:val="16"/>
        </w:rPr>
        <w:t>МЕТОДИЧЕСКИЕ РЕКОМЕНДАЦИИ</w:t>
      </w:r>
    </w:p>
    <w:p w:rsidR="00E661C2" w:rsidRPr="00E661C2" w:rsidRDefault="00E661C2" w:rsidP="00E661C2">
      <w:pPr>
        <w:pStyle w:val="ConsPlusTitle"/>
        <w:jc w:val="center"/>
        <w:rPr>
          <w:sz w:val="16"/>
          <w:szCs w:val="16"/>
        </w:rPr>
      </w:pPr>
      <w:r w:rsidRPr="00E661C2">
        <w:rPr>
          <w:sz w:val="16"/>
          <w:szCs w:val="16"/>
        </w:rPr>
        <w:t>по составлению проекта договора на поставку товаров</w:t>
      </w:r>
    </w:p>
    <w:p w:rsidR="00E661C2" w:rsidRPr="00E661C2" w:rsidRDefault="00E661C2" w:rsidP="00E661C2">
      <w:pPr>
        <w:pStyle w:val="ConsPlusTitle"/>
        <w:jc w:val="center"/>
        <w:outlineLvl w:val="2"/>
        <w:rPr>
          <w:sz w:val="16"/>
          <w:szCs w:val="16"/>
        </w:rPr>
      </w:pPr>
    </w:p>
    <w:p w:rsidR="00E661C2" w:rsidRPr="00E661C2" w:rsidRDefault="00E661C2" w:rsidP="00E661C2">
      <w:pPr>
        <w:pStyle w:val="ConsPlusTitle"/>
        <w:jc w:val="center"/>
        <w:outlineLvl w:val="2"/>
        <w:rPr>
          <w:sz w:val="16"/>
          <w:szCs w:val="16"/>
        </w:rPr>
      </w:pPr>
      <w:r w:rsidRPr="00E661C2">
        <w:rPr>
          <w:sz w:val="16"/>
          <w:szCs w:val="16"/>
        </w:rPr>
        <w:t>Общие положения</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Настоящие рекомендации содержат порядок составления проекта Договора на поставку товара (далее - Договор).</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поставщиком.</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Также необходимо учитывать следующие разъяснения и указания по отдельным разделам и пунктам Типового Договора.</w:t>
      </w:r>
    </w:p>
    <w:p w:rsidR="00E661C2" w:rsidRPr="00E661C2" w:rsidRDefault="00E661C2" w:rsidP="00E661C2">
      <w:pPr>
        <w:pStyle w:val="ConsPlusTitle"/>
        <w:ind w:firstLine="709"/>
        <w:jc w:val="center"/>
        <w:outlineLvl w:val="2"/>
        <w:rPr>
          <w:sz w:val="16"/>
          <w:szCs w:val="16"/>
        </w:rPr>
      </w:pPr>
      <w:r w:rsidRPr="00E661C2">
        <w:rPr>
          <w:sz w:val="16"/>
          <w:szCs w:val="16"/>
        </w:rPr>
        <w:t>Преамбула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w:t>
      </w:r>
      <w:hyperlink w:anchor="P1524">
        <w:r w:rsidRPr="00E661C2">
          <w:rPr>
            <w:rFonts w:ascii="Times New Roman" w:hAnsi="Times New Roman" w:cs="Times New Roman"/>
            <w:sz w:val="16"/>
            <w:szCs w:val="16"/>
          </w:rPr>
          <w:t>преамбуле</w:t>
        </w:r>
      </w:hyperlink>
      <w:r w:rsidRPr="00E661C2">
        <w:rPr>
          <w:rFonts w:ascii="Times New Roman" w:hAnsi="Times New Roman" w:cs="Times New Roman"/>
          <w:sz w:val="16"/>
          <w:szCs w:val="16"/>
        </w:rPr>
        <w:t xml:space="preserve"> Договора указывается, в частности: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w:t>
      </w:r>
      <w:r w:rsidRPr="00E661C2">
        <w:rPr>
          <w:rFonts w:ascii="Times New Roman" w:hAnsi="Times New Roman" w:cs="Times New Roman"/>
          <w:sz w:val="16"/>
          <w:szCs w:val="16"/>
        </w:rPr>
        <w:lastRenderedPageBreak/>
        <w:t>представитель;</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E661C2" w:rsidRPr="00E661C2" w:rsidRDefault="00E661C2" w:rsidP="00E661C2">
      <w:pPr>
        <w:pStyle w:val="ConsPlusTitle"/>
        <w:ind w:firstLine="709"/>
        <w:jc w:val="center"/>
        <w:outlineLvl w:val="2"/>
        <w:rPr>
          <w:sz w:val="16"/>
          <w:szCs w:val="16"/>
        </w:rPr>
      </w:pPr>
      <w:r w:rsidRPr="00E661C2">
        <w:rPr>
          <w:sz w:val="16"/>
          <w:szCs w:val="16"/>
        </w:rPr>
        <w:t>Раздел 1. "Предмет Договора"</w:t>
      </w:r>
    </w:p>
    <w:p w:rsidR="00E661C2" w:rsidRPr="00E661C2" w:rsidRDefault="001B7D26" w:rsidP="00E661C2">
      <w:pPr>
        <w:pStyle w:val="ConsPlusNormal"/>
        <w:ind w:firstLine="709"/>
        <w:jc w:val="both"/>
        <w:rPr>
          <w:rFonts w:ascii="Times New Roman" w:hAnsi="Times New Roman" w:cs="Times New Roman"/>
          <w:sz w:val="16"/>
          <w:szCs w:val="16"/>
        </w:rPr>
      </w:pPr>
      <w:hyperlink w:anchor="P1528">
        <w:r w:rsidR="00E661C2" w:rsidRPr="00E661C2">
          <w:rPr>
            <w:rFonts w:ascii="Times New Roman" w:hAnsi="Times New Roman" w:cs="Times New Roman"/>
            <w:sz w:val="16"/>
            <w:szCs w:val="16"/>
          </w:rPr>
          <w:t>Пункт 1.1</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Вместо прочерка вносится наименование поставляемого Товара.</w:t>
      </w:r>
    </w:p>
    <w:p w:rsidR="00E661C2" w:rsidRPr="00E661C2" w:rsidRDefault="001B7D26" w:rsidP="00E661C2">
      <w:pPr>
        <w:pStyle w:val="ConsPlusNormal"/>
        <w:ind w:firstLine="709"/>
        <w:jc w:val="both"/>
        <w:rPr>
          <w:rFonts w:ascii="Times New Roman" w:hAnsi="Times New Roman" w:cs="Times New Roman"/>
          <w:sz w:val="16"/>
          <w:szCs w:val="16"/>
        </w:rPr>
      </w:pPr>
      <w:hyperlink w:anchor="P1530">
        <w:r w:rsidR="00E661C2" w:rsidRPr="00E661C2">
          <w:rPr>
            <w:rFonts w:ascii="Times New Roman" w:hAnsi="Times New Roman" w:cs="Times New Roman"/>
            <w:sz w:val="16"/>
            <w:szCs w:val="16"/>
          </w:rPr>
          <w:t>Пункт 1.3</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Слова "Год выпуска - 20___ год" включаются в Договор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Договора.</w:t>
      </w:r>
    </w:p>
    <w:p w:rsidR="00E661C2" w:rsidRPr="00E661C2" w:rsidRDefault="001B7D26" w:rsidP="00E661C2">
      <w:pPr>
        <w:pStyle w:val="ConsPlusNormal"/>
        <w:ind w:firstLine="709"/>
        <w:jc w:val="both"/>
        <w:rPr>
          <w:rFonts w:ascii="Times New Roman" w:hAnsi="Times New Roman" w:cs="Times New Roman"/>
          <w:sz w:val="16"/>
          <w:szCs w:val="16"/>
        </w:rPr>
      </w:pPr>
      <w:hyperlink w:anchor="P1532">
        <w:r w:rsidR="00E661C2" w:rsidRPr="00E661C2">
          <w:rPr>
            <w:rFonts w:ascii="Times New Roman" w:hAnsi="Times New Roman" w:cs="Times New Roman"/>
            <w:sz w:val="16"/>
            <w:szCs w:val="16"/>
          </w:rPr>
          <w:t>Пункт 1.4</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Вместо прочерка заполняется условие Договора, если при поставке Товара предполагается оказание сопутствующих услуг или выполнение работ (сборочные (включая комплектацию фурнитурой для крепления),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w:t>
      </w:r>
    </w:p>
    <w:p w:rsidR="00E661C2" w:rsidRPr="00E661C2" w:rsidRDefault="00E661C2" w:rsidP="00E661C2">
      <w:pPr>
        <w:pStyle w:val="ConsPlusNormal"/>
        <w:ind w:firstLine="709"/>
        <w:jc w:val="both"/>
        <w:rPr>
          <w:rFonts w:ascii="Times New Roman" w:hAnsi="Times New Roman" w:cs="Times New Roman"/>
          <w:sz w:val="16"/>
          <w:szCs w:val="16"/>
        </w:rPr>
      </w:pPr>
      <w:proofErr w:type="gramStart"/>
      <w:r w:rsidRPr="00E661C2">
        <w:rPr>
          <w:rFonts w:ascii="Times New Roman" w:hAnsi="Times New Roman" w:cs="Times New Roman"/>
          <w:sz w:val="16"/>
          <w:szCs w:val="16"/>
        </w:rPr>
        <w:t>Например</w:t>
      </w:r>
      <w:proofErr w:type="gramEnd"/>
      <w:r w:rsidRPr="00E661C2">
        <w:rPr>
          <w:rFonts w:ascii="Times New Roman" w:hAnsi="Times New Roman" w:cs="Times New Roman"/>
          <w:sz w:val="16"/>
          <w:szCs w:val="16"/>
        </w:rPr>
        <w:t>: 1.4.1. Пусконаладочные работы в течение 3 (трех) дней с момента доставки Товара Заказчику.</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При поставке медицинского оборудования, а также новых машин и оборудования, в данном пункте Договора рекомендуется указывать, что Поставщик обязуется обеспечить оказание следующих услуг (выполнение работ):</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сборка поставленного оборудования (в случае поставки оборудования в разобранном виде, отдельными блоками или деталями);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ввод Товара в эксплуатацию с подключением (при необходимости) к системам внутренней компьютерной сети, электроснабжения;</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обучение (инструктаж) не менее ________ специалистов Заказчика работе с Товаром.</w:t>
      </w:r>
    </w:p>
    <w:p w:rsidR="00E661C2" w:rsidRPr="00E661C2" w:rsidRDefault="00E661C2" w:rsidP="00E661C2">
      <w:pPr>
        <w:pStyle w:val="ConsPlusTitle"/>
        <w:ind w:firstLine="709"/>
        <w:jc w:val="center"/>
        <w:outlineLvl w:val="2"/>
        <w:rPr>
          <w:sz w:val="16"/>
          <w:szCs w:val="16"/>
        </w:rPr>
      </w:pPr>
      <w:r w:rsidRPr="00E661C2">
        <w:rPr>
          <w:sz w:val="16"/>
          <w:szCs w:val="16"/>
        </w:rPr>
        <w:t>Раздел 2. "Цена Договора и порядок расчетов"</w:t>
      </w:r>
    </w:p>
    <w:p w:rsidR="00E661C2" w:rsidRPr="00E661C2" w:rsidRDefault="001B7D26" w:rsidP="00E661C2">
      <w:pPr>
        <w:pStyle w:val="ConsPlusNormal"/>
        <w:ind w:firstLine="709"/>
        <w:jc w:val="both"/>
        <w:rPr>
          <w:rFonts w:ascii="Times New Roman" w:hAnsi="Times New Roman" w:cs="Times New Roman"/>
          <w:sz w:val="16"/>
          <w:szCs w:val="16"/>
        </w:rPr>
      </w:pPr>
      <w:hyperlink w:anchor="P1537">
        <w:r w:rsidR="00E661C2" w:rsidRPr="00E661C2">
          <w:rPr>
            <w:rFonts w:ascii="Times New Roman" w:hAnsi="Times New Roman" w:cs="Times New Roman"/>
            <w:sz w:val="16"/>
            <w:szCs w:val="16"/>
          </w:rPr>
          <w:t>Пункт 2.1</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Вместо прочерка вносятся общая стоимость всех поставляемых по Договору Товаров в рублях, включая стоимость сопутствующих услуг (работ) (если оказание сопутствующих услуг, работ предусмотрено </w:t>
      </w:r>
      <w:hyperlink w:anchor="P1532">
        <w:r w:rsidRPr="00E661C2">
          <w:rPr>
            <w:rFonts w:ascii="Times New Roman" w:hAnsi="Times New Roman" w:cs="Times New Roman"/>
            <w:sz w:val="16"/>
            <w:szCs w:val="16"/>
          </w:rPr>
          <w:t>пунктом 1.4</w:t>
        </w:r>
      </w:hyperlink>
      <w:r w:rsidRPr="00E661C2">
        <w:rPr>
          <w:rFonts w:ascii="Times New Roman" w:hAnsi="Times New Roman" w:cs="Times New Roman"/>
          <w:sz w:val="16"/>
          <w:szCs w:val="16"/>
        </w:rPr>
        <w:t xml:space="preserve"> Договора), а также сумма НДС.</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Указывается применимая в конкретном случае ставка НДС (0%, 10%, 18%), и выделяется сумма налога в рублях.</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случае, если предметом закупки является Товар, по которому налогообложение в соответствии со </w:t>
      </w:r>
      <w:hyperlink r:id="rId236">
        <w:r w:rsidRPr="00E661C2">
          <w:rPr>
            <w:rFonts w:ascii="Times New Roman" w:hAnsi="Times New Roman" w:cs="Times New Roman"/>
            <w:sz w:val="16"/>
            <w:szCs w:val="16"/>
          </w:rPr>
          <w:t>статьей 164</w:t>
        </w:r>
      </w:hyperlink>
      <w:r w:rsidRPr="00E661C2">
        <w:rPr>
          <w:rFonts w:ascii="Times New Roman" w:hAnsi="Times New Roman" w:cs="Times New Roman"/>
          <w:sz w:val="16"/>
          <w:szCs w:val="16"/>
        </w:rPr>
        <w:t xml:space="preserve"> Налогового кодекса Российской Федерации производится по налоговой ставке 0 (ноль) процентов, то в документации о закупке, в Договоре цена указывается следующим образом:</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"Цена Договора составляет ________ (____) рублей, НДС - 0 (ноль) процентов.".</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случае, если предметом закупки является Товар, по которому налогообложение в соответствии со </w:t>
      </w:r>
      <w:hyperlink r:id="rId237">
        <w:r w:rsidRPr="00E661C2">
          <w:rPr>
            <w:rFonts w:ascii="Times New Roman" w:hAnsi="Times New Roman" w:cs="Times New Roman"/>
            <w:sz w:val="16"/>
            <w:szCs w:val="16"/>
          </w:rPr>
          <w:t>статьей 149</w:t>
        </w:r>
      </w:hyperlink>
      <w:r w:rsidRPr="00E661C2">
        <w:rPr>
          <w:rFonts w:ascii="Times New Roman" w:hAnsi="Times New Roman" w:cs="Times New Roman"/>
          <w:sz w:val="16"/>
          <w:szCs w:val="16"/>
        </w:rPr>
        <w:t xml:space="preserve"> Налогового кодекса Российской Федерации не производится (освобожден от налогообложения), то в документации о закупке и в Договоре цена указывается следующим образом:</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"Цена Договора составляет ________ (____) рублей, НДС не облагается.".</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238">
        <w:r w:rsidRPr="00E661C2">
          <w:rPr>
            <w:rFonts w:ascii="Times New Roman" w:hAnsi="Times New Roman" w:cs="Times New Roman"/>
            <w:sz w:val="16"/>
            <w:szCs w:val="16"/>
          </w:rPr>
          <w:t>кодексом</w:t>
        </w:r>
      </w:hyperlink>
      <w:r w:rsidRPr="00E661C2">
        <w:rPr>
          <w:rFonts w:ascii="Times New Roman" w:hAnsi="Times New Roman" w:cs="Times New Roman"/>
          <w:sz w:val="16"/>
          <w:szCs w:val="16"/>
        </w:rPr>
        <w:t xml:space="preserve"> Российской Федерации. </w:t>
      </w:r>
      <w:proofErr w:type="gramStart"/>
      <w:r w:rsidRPr="00E661C2">
        <w:rPr>
          <w:rFonts w:ascii="Times New Roman" w:hAnsi="Times New Roman" w:cs="Times New Roman"/>
          <w:sz w:val="16"/>
          <w:szCs w:val="16"/>
        </w:rPr>
        <w:t>Например</w:t>
      </w:r>
      <w:proofErr w:type="gramEnd"/>
      <w:r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"Цена Договора составляет ________ (____) рублей, НДС не облагается на основании применения Поставщиком упрощенной системы налогообложения, в соответствии с </w:t>
      </w:r>
      <w:hyperlink r:id="rId239">
        <w:r w:rsidRPr="00E661C2">
          <w:rPr>
            <w:rFonts w:ascii="Times New Roman" w:hAnsi="Times New Roman" w:cs="Times New Roman"/>
            <w:sz w:val="16"/>
            <w:szCs w:val="16"/>
          </w:rPr>
          <w:t>частью 2 статьи 346.11</w:t>
        </w:r>
      </w:hyperlink>
      <w:r w:rsidRPr="00E661C2">
        <w:rPr>
          <w:rFonts w:ascii="Times New Roman" w:hAnsi="Times New Roman" w:cs="Times New Roman"/>
          <w:sz w:val="16"/>
          <w:szCs w:val="16"/>
        </w:rPr>
        <w:t xml:space="preserve"> Налогового кодекса Российской Федерации.".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661C2" w:rsidRPr="00E661C2" w:rsidRDefault="001B7D26" w:rsidP="00E661C2">
      <w:pPr>
        <w:pStyle w:val="ConsPlusNormal"/>
        <w:ind w:firstLine="709"/>
        <w:jc w:val="both"/>
        <w:rPr>
          <w:rFonts w:ascii="Times New Roman" w:hAnsi="Times New Roman" w:cs="Times New Roman"/>
          <w:sz w:val="16"/>
          <w:szCs w:val="16"/>
        </w:rPr>
      </w:pPr>
      <w:hyperlink w:anchor="P1543">
        <w:r w:rsidR="00E661C2" w:rsidRPr="00E661C2">
          <w:rPr>
            <w:rFonts w:ascii="Times New Roman" w:hAnsi="Times New Roman" w:cs="Times New Roman"/>
            <w:sz w:val="16"/>
            <w:szCs w:val="16"/>
          </w:rPr>
          <w:t>Пункт 2.2</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Вместо прочерка указываются расходы, связанные с исполнением Поставщиком своих обязательств по Договору.</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При поставке медицинского оборудования, а также при поставке новых машин и оборудования (при необходимости), данный пункт Договора излагается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"2.2. Цена Договора является твердой и не может изменяться в ходе его исполнения, за исключением случаев, предусмотренных Законом о Договорной системе и Договором. Цена Договора включает в себя </w:t>
      </w:r>
      <w:r w:rsidRPr="00E661C2">
        <w:rPr>
          <w:rFonts w:ascii="Times New Roman" w:hAnsi="Times New Roman" w:cs="Times New Roman"/>
          <w:sz w:val="16"/>
          <w:szCs w:val="16"/>
        </w:rPr>
        <w:t>стоимость Товара в полной комплектации, расходы, связанные с транспортировкой, доставкой Товара до места передачи Заказчику, вводом Товара в эксплуатацию, хранением Товара, обучением специалистов Заказчика,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Договора.".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При заключении и исполнении Договора изменение его условий не допускается, за исключением случаев, предусмотренных Договором.</w:t>
      </w:r>
    </w:p>
    <w:p w:rsidR="00E661C2" w:rsidRPr="00E661C2" w:rsidRDefault="001B7D26" w:rsidP="00E661C2">
      <w:pPr>
        <w:pStyle w:val="ConsPlusNormal"/>
        <w:ind w:firstLine="709"/>
        <w:jc w:val="both"/>
        <w:rPr>
          <w:rFonts w:ascii="Times New Roman" w:hAnsi="Times New Roman" w:cs="Times New Roman"/>
          <w:sz w:val="16"/>
          <w:szCs w:val="16"/>
        </w:rPr>
      </w:pPr>
      <w:hyperlink w:anchor="P1546">
        <w:r w:rsidR="00E661C2" w:rsidRPr="00E661C2">
          <w:rPr>
            <w:rFonts w:ascii="Times New Roman" w:hAnsi="Times New Roman" w:cs="Times New Roman"/>
            <w:sz w:val="16"/>
            <w:szCs w:val="16"/>
          </w:rPr>
          <w:t>Пункт 2.4</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случае если Заказчик принимает решение об установлении авансового платежа, </w:t>
      </w:r>
      <w:hyperlink w:anchor="P1546">
        <w:r w:rsidRPr="00E661C2">
          <w:rPr>
            <w:rFonts w:ascii="Times New Roman" w:hAnsi="Times New Roman" w:cs="Times New Roman"/>
            <w:sz w:val="16"/>
            <w:szCs w:val="16"/>
          </w:rPr>
          <w:t>пункт 2.4</w:t>
        </w:r>
      </w:hyperlink>
      <w:r w:rsidRPr="00E661C2">
        <w:rPr>
          <w:rFonts w:ascii="Times New Roman" w:hAnsi="Times New Roman" w:cs="Times New Roman"/>
          <w:sz w:val="16"/>
          <w:szCs w:val="16"/>
        </w:rPr>
        <w:t xml:space="preserve"> Договора излагается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"Вариант I. Оплата единовременным платежом с авансом:</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2.4. Заказчик производит выплату авансового платежа Поставщику на расчетный счет, указанный в Договоре, в размере 100% (ста процентов) от цены Договора в течение ________ (____) рабочих дней со дня заключения Договора.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Вариант II. Оплата с авансом:</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2.4. Оплата по Договору производится в следующем порядке:</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2.4.2. Окончательный расчет по Договору производится Заказчиком на расчетный счет Поставщика в срок не более _______ (______________) _________ дней с даты подписания Заказчиком товарной (товарно-транспортной) накладной и (или) </w:t>
      </w:r>
      <w:hyperlink w:anchor="P1825">
        <w:r w:rsidRPr="00E661C2">
          <w:rPr>
            <w:rFonts w:ascii="Times New Roman" w:hAnsi="Times New Roman" w:cs="Times New Roman"/>
            <w:sz w:val="16"/>
            <w:szCs w:val="16"/>
          </w:rPr>
          <w:t>акта</w:t>
        </w:r>
      </w:hyperlink>
      <w:r w:rsidRPr="00E661C2">
        <w:rPr>
          <w:rFonts w:ascii="Times New Roman" w:hAnsi="Times New Roman" w:cs="Times New Roman"/>
          <w:sz w:val="16"/>
          <w:szCs w:val="16"/>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Вариант III. Оплата при поставке Товара партиями с авансом:</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2.4. Оплата по Договору производится в следующем порядке:</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2.4.2. Оплата за фактически поставленную партию Товара (в том числе с учетом внесения авансового платежа) производится Заказчиком в течение ________ (____) рабочих дней с момента поставки партии Товара и на основании счета, счета-фактуры и подписанной Сторонами товарной (товарно-транспортной) накладной и (или) </w:t>
      </w:r>
      <w:hyperlink w:anchor="P1825">
        <w:r w:rsidRPr="00E661C2">
          <w:rPr>
            <w:rFonts w:ascii="Times New Roman" w:hAnsi="Times New Roman" w:cs="Times New Roman"/>
            <w:sz w:val="16"/>
            <w:szCs w:val="16"/>
          </w:rPr>
          <w:t>акта</w:t>
        </w:r>
      </w:hyperlink>
      <w:r w:rsidRPr="00E661C2">
        <w:rPr>
          <w:rFonts w:ascii="Times New Roman" w:hAnsi="Times New Roman" w:cs="Times New Roman"/>
          <w:sz w:val="16"/>
          <w:szCs w:val="16"/>
        </w:rPr>
        <w:t xml:space="preserve"> приема-передачи товаров, оформленного по форме (приложение N 2 к Договору), при отсутствии у Заказчика претензий по количеству и качеству поставленного Товара.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E661C2" w:rsidRPr="00E661C2" w:rsidRDefault="00E661C2" w:rsidP="00E661C2">
      <w:pPr>
        <w:pStyle w:val="ConsPlusTitle"/>
        <w:ind w:firstLine="709"/>
        <w:jc w:val="center"/>
        <w:outlineLvl w:val="2"/>
        <w:rPr>
          <w:sz w:val="16"/>
          <w:szCs w:val="16"/>
        </w:rPr>
      </w:pPr>
      <w:r w:rsidRPr="00E661C2">
        <w:rPr>
          <w:sz w:val="16"/>
          <w:szCs w:val="16"/>
        </w:rPr>
        <w:t>Раздел 3. "Порядок поставки Товара"</w:t>
      </w:r>
    </w:p>
    <w:p w:rsidR="00E661C2" w:rsidRPr="00E661C2" w:rsidRDefault="001B7D26" w:rsidP="00E661C2">
      <w:pPr>
        <w:pStyle w:val="ConsPlusNormal"/>
        <w:ind w:firstLine="709"/>
        <w:jc w:val="both"/>
        <w:rPr>
          <w:rFonts w:ascii="Times New Roman" w:hAnsi="Times New Roman" w:cs="Times New Roman"/>
          <w:sz w:val="16"/>
          <w:szCs w:val="16"/>
        </w:rPr>
      </w:pPr>
      <w:hyperlink w:anchor="P1556">
        <w:r w:rsidR="00E661C2" w:rsidRPr="00E661C2">
          <w:rPr>
            <w:rFonts w:ascii="Times New Roman" w:hAnsi="Times New Roman" w:cs="Times New Roman"/>
            <w:sz w:val="16"/>
            <w:szCs w:val="16"/>
          </w:rPr>
          <w:t>Пункт 3.1</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Заказчик вправе указать несколько адресов поставки Товара в соответствии с разнарядкой. Место передачи Товара по возможности необходимо указывать максимально конкретно, </w:t>
      </w:r>
      <w:proofErr w:type="gramStart"/>
      <w:r w:rsidRPr="00E661C2">
        <w:rPr>
          <w:rFonts w:ascii="Times New Roman" w:hAnsi="Times New Roman" w:cs="Times New Roman"/>
          <w:sz w:val="16"/>
          <w:szCs w:val="16"/>
        </w:rPr>
        <w:t>например</w:t>
      </w:r>
      <w:proofErr w:type="gramEnd"/>
      <w:r w:rsidRPr="00E661C2">
        <w:rPr>
          <w:rFonts w:ascii="Times New Roman" w:hAnsi="Times New Roman" w:cs="Times New Roman"/>
          <w:sz w:val="16"/>
          <w:szCs w:val="16"/>
        </w:rPr>
        <w:t>: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p>
    <w:p w:rsidR="00E661C2" w:rsidRPr="00E661C2" w:rsidRDefault="001B7D26" w:rsidP="00E661C2">
      <w:pPr>
        <w:pStyle w:val="ConsPlusNormal"/>
        <w:ind w:firstLine="709"/>
        <w:jc w:val="both"/>
        <w:rPr>
          <w:rFonts w:ascii="Times New Roman" w:hAnsi="Times New Roman" w:cs="Times New Roman"/>
          <w:sz w:val="16"/>
          <w:szCs w:val="16"/>
        </w:rPr>
      </w:pPr>
      <w:hyperlink w:anchor="P1564">
        <w:r w:rsidR="00E661C2" w:rsidRPr="00E661C2">
          <w:rPr>
            <w:rFonts w:ascii="Times New Roman" w:hAnsi="Times New Roman" w:cs="Times New Roman"/>
            <w:sz w:val="16"/>
            <w:szCs w:val="16"/>
          </w:rPr>
          <w:t>Пункт 3.6</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данном пункте Заказчиком указывается срок исполнения обязательств, определенный Заказчиком. При этом могут быть указаны конкретная дата поставки Товара либо период поставки Товара в календарных днях.</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случае, если закупка товара осуществляется путем проведения закупки с неопределенным объемом товара, то </w:t>
      </w:r>
      <w:hyperlink w:anchor="P1564">
        <w:r w:rsidRPr="00E661C2">
          <w:rPr>
            <w:rFonts w:ascii="Times New Roman" w:hAnsi="Times New Roman" w:cs="Times New Roman"/>
            <w:sz w:val="16"/>
            <w:szCs w:val="16"/>
          </w:rPr>
          <w:t>пункт 3.6</w:t>
        </w:r>
      </w:hyperlink>
      <w:r w:rsidRPr="00E661C2">
        <w:rPr>
          <w:rFonts w:ascii="Times New Roman" w:hAnsi="Times New Roman" w:cs="Times New Roman"/>
          <w:sz w:val="16"/>
          <w:szCs w:val="16"/>
        </w:rPr>
        <w:t xml:space="preserve"> излагается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"3.6. Поставка товара осуществляется в количестве, указанном в заявках Заказчика.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Заказчик формирует заявку в соответствии со своей потребностью в Товарах, но не менее/не более _____ в течение месяца (иного отчетного периода) (указывается при необходимости).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Поставка товара осуществляется Поставщиком в течение ________ (____) календарных дней с момента передачи ему заявки.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Заявка может быть передана Заказчиком как в устной форме (по </w:t>
      </w:r>
      <w:r w:rsidRPr="00E661C2">
        <w:rPr>
          <w:rFonts w:ascii="Times New Roman" w:hAnsi="Times New Roman" w:cs="Times New Roman"/>
          <w:sz w:val="16"/>
          <w:szCs w:val="16"/>
        </w:rPr>
        <w:lastRenderedPageBreak/>
        <w:t>телефону), так и в письменной (нарочным, по электронной почте, по факсу).</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Оплата поставленного Товара осуществляется по цене единицы Товара исходя из объема фактически поставленного Товара, но в размере, не превышающем максимального значения цены договора.".</w:t>
      </w:r>
    </w:p>
    <w:p w:rsidR="00E661C2" w:rsidRPr="00E661C2" w:rsidRDefault="00E661C2" w:rsidP="00E661C2">
      <w:pPr>
        <w:pStyle w:val="ConsPlusNormal"/>
        <w:ind w:firstLine="709"/>
        <w:jc w:val="both"/>
        <w:rPr>
          <w:rFonts w:ascii="Times New Roman" w:hAnsi="Times New Roman" w:cs="Times New Roman"/>
          <w:sz w:val="16"/>
          <w:szCs w:val="16"/>
        </w:rPr>
      </w:pPr>
    </w:p>
    <w:p w:rsidR="00E661C2" w:rsidRPr="00E661C2" w:rsidRDefault="00E661C2" w:rsidP="00E661C2">
      <w:pPr>
        <w:pStyle w:val="ConsPlusTitle"/>
        <w:ind w:firstLine="709"/>
        <w:jc w:val="center"/>
        <w:outlineLvl w:val="2"/>
        <w:rPr>
          <w:sz w:val="16"/>
          <w:szCs w:val="16"/>
        </w:rPr>
      </w:pPr>
      <w:r w:rsidRPr="00E661C2">
        <w:rPr>
          <w:sz w:val="16"/>
          <w:szCs w:val="16"/>
        </w:rPr>
        <w:t>Раздел 4. "Порядок сдачи и приемки поставляемого Товара"</w:t>
      </w:r>
    </w:p>
    <w:p w:rsidR="00E661C2" w:rsidRPr="00E661C2" w:rsidRDefault="001B7D26" w:rsidP="00E661C2">
      <w:pPr>
        <w:pStyle w:val="ConsPlusNormal"/>
        <w:ind w:firstLine="709"/>
        <w:jc w:val="both"/>
        <w:rPr>
          <w:rFonts w:ascii="Times New Roman" w:hAnsi="Times New Roman" w:cs="Times New Roman"/>
          <w:sz w:val="16"/>
          <w:szCs w:val="16"/>
        </w:rPr>
      </w:pPr>
      <w:hyperlink w:anchor="P1578">
        <w:r w:rsidR="00E661C2" w:rsidRPr="00E661C2">
          <w:rPr>
            <w:rFonts w:ascii="Times New Roman" w:hAnsi="Times New Roman" w:cs="Times New Roman"/>
            <w:sz w:val="16"/>
            <w:szCs w:val="16"/>
          </w:rPr>
          <w:t>Пункт 4.1</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Для проверки поставленных Поставщиком товаров, предусмотренных Договором, в части их соответствия условиям Договора, Заказчик может привлекать экспертов, экспертные организации к проведению экспертизы поставленного Товара.</w:t>
      </w:r>
    </w:p>
    <w:p w:rsidR="00E661C2" w:rsidRPr="00E661C2" w:rsidRDefault="001B7D26" w:rsidP="00E661C2">
      <w:pPr>
        <w:pStyle w:val="ConsPlusNormal"/>
        <w:ind w:firstLine="709"/>
        <w:jc w:val="both"/>
        <w:rPr>
          <w:rFonts w:ascii="Times New Roman" w:hAnsi="Times New Roman" w:cs="Times New Roman"/>
          <w:sz w:val="16"/>
          <w:szCs w:val="16"/>
        </w:rPr>
      </w:pPr>
      <w:hyperlink w:anchor="P1579">
        <w:r w:rsidR="00E661C2" w:rsidRPr="00E661C2">
          <w:rPr>
            <w:rFonts w:ascii="Times New Roman" w:hAnsi="Times New Roman" w:cs="Times New Roman"/>
            <w:sz w:val="16"/>
            <w:szCs w:val="16"/>
          </w:rPr>
          <w:t>Пункт 4.2</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При подготовке Договора Заказчику следует указать конкретный перечень документов, необходимых для приемки товара, подтверждающих соответствие качества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документации.</w:t>
      </w:r>
    </w:p>
    <w:p w:rsidR="00E661C2" w:rsidRPr="00E661C2" w:rsidRDefault="001B7D26" w:rsidP="00E661C2">
      <w:pPr>
        <w:pStyle w:val="ConsPlusNormal"/>
        <w:ind w:firstLine="709"/>
        <w:jc w:val="both"/>
        <w:rPr>
          <w:rFonts w:ascii="Times New Roman" w:hAnsi="Times New Roman" w:cs="Times New Roman"/>
          <w:sz w:val="16"/>
          <w:szCs w:val="16"/>
        </w:rPr>
      </w:pPr>
      <w:hyperlink w:anchor="P1591">
        <w:r w:rsidR="00E661C2" w:rsidRPr="00E661C2">
          <w:rPr>
            <w:rFonts w:ascii="Times New Roman" w:hAnsi="Times New Roman" w:cs="Times New Roman"/>
            <w:sz w:val="16"/>
            <w:szCs w:val="16"/>
          </w:rPr>
          <w:t>Пункт 4.9</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При поставке медицинского оборудования, новых машин и оборудования, при необходимости ввода в эксплуатацию данный пункт Договора рекомендуется изложить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"4.9. Товар считается поставленным Поставщиком и принятым Заказчиком после подписания Сторонами товарной (товарно-транспортной) накладной и (или) </w:t>
      </w:r>
      <w:hyperlink w:anchor="P1825">
        <w:r w:rsidRPr="00E661C2">
          <w:rPr>
            <w:rFonts w:ascii="Times New Roman" w:hAnsi="Times New Roman" w:cs="Times New Roman"/>
            <w:sz w:val="16"/>
            <w:szCs w:val="16"/>
          </w:rPr>
          <w:t>акта</w:t>
        </w:r>
      </w:hyperlink>
      <w:r w:rsidRPr="00E661C2">
        <w:rPr>
          <w:rFonts w:ascii="Times New Roman" w:hAnsi="Times New Roman" w:cs="Times New Roman"/>
          <w:sz w:val="16"/>
          <w:szCs w:val="16"/>
        </w:rPr>
        <w:t xml:space="preserve"> приема-передачи товаров, оформленного по прилагаемой форме (приложение N 2 к Договору), счета, счета-фактуры, акта ввода товара в эксплуатацию, при отсутствии у Заказчика претензий по количеству и качеству поставленного Товара.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Поставщик обязан обеспечить ввод Товара в эксплуатацию, а также обучение (инструктаж) не менее _____ специалистов Заказчика согласно нормативным требованиям без отрыва от производства.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Ввод Товара в эксплуатацию включает в себя:</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монтаж (установку);</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наладку;</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проведение пробного исследования (или осуществление пробного запуска в тестовом режиме).</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Ввод Товара в эксплуатацию должен быть произведен в соответствии с требованиями, предъявляемыми к работам соответствующего рода законодательством Российской Федерации, 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Ввод Товара в эксплуатацию производится в присутствии представителей Заказчика и Поставщика. Заказчик вправе привлечь для этих целей экспертов.</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При наличии замечаний по оказанным услугам (выполненным работам) акт ввода товара в эксплуатацию не подписывается. Поставщик обязан устранить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эксплуатацию.".</w:t>
      </w:r>
    </w:p>
    <w:p w:rsidR="00E661C2" w:rsidRPr="00E661C2" w:rsidRDefault="00E661C2" w:rsidP="00E661C2">
      <w:pPr>
        <w:pStyle w:val="ConsPlusTitle"/>
        <w:ind w:firstLine="709"/>
        <w:jc w:val="center"/>
        <w:outlineLvl w:val="2"/>
        <w:rPr>
          <w:sz w:val="16"/>
          <w:szCs w:val="16"/>
        </w:rPr>
      </w:pPr>
      <w:r w:rsidRPr="00E661C2">
        <w:rPr>
          <w:sz w:val="16"/>
          <w:szCs w:val="16"/>
        </w:rPr>
        <w:t>Раздел 5. "Права и обязанности Сторон"</w:t>
      </w:r>
    </w:p>
    <w:p w:rsidR="00E661C2" w:rsidRPr="00E661C2" w:rsidRDefault="001B7D26" w:rsidP="00E661C2">
      <w:pPr>
        <w:pStyle w:val="ConsPlusNormal"/>
        <w:ind w:firstLine="709"/>
        <w:jc w:val="both"/>
        <w:rPr>
          <w:rFonts w:ascii="Times New Roman" w:hAnsi="Times New Roman" w:cs="Times New Roman"/>
          <w:sz w:val="16"/>
          <w:szCs w:val="16"/>
        </w:rPr>
      </w:pPr>
      <w:hyperlink w:anchor="P1614">
        <w:r w:rsidR="00E661C2" w:rsidRPr="00E661C2">
          <w:rPr>
            <w:rFonts w:ascii="Times New Roman" w:hAnsi="Times New Roman" w:cs="Times New Roman"/>
            <w:sz w:val="16"/>
            <w:szCs w:val="16"/>
          </w:rPr>
          <w:t>Пункт 5.2.3</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При единовременной поставке Товара </w:t>
      </w:r>
      <w:hyperlink w:anchor="P1614">
        <w:r w:rsidRPr="00E661C2">
          <w:rPr>
            <w:rFonts w:ascii="Times New Roman" w:hAnsi="Times New Roman" w:cs="Times New Roman"/>
            <w:sz w:val="16"/>
            <w:szCs w:val="16"/>
          </w:rPr>
          <w:t>пункт 5.2.3</w:t>
        </w:r>
      </w:hyperlink>
      <w:r w:rsidRPr="00E661C2">
        <w:rPr>
          <w:rFonts w:ascii="Times New Roman" w:hAnsi="Times New Roman" w:cs="Times New Roman"/>
          <w:sz w:val="16"/>
          <w:szCs w:val="16"/>
        </w:rPr>
        <w:t xml:space="preserve"> излагается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"5.2.3. При получении от Поставщика уведомления о приостановлении поставки Товара в случае, указанном в </w:t>
      </w:r>
      <w:hyperlink w:anchor="P1639">
        <w:r w:rsidRPr="00E661C2">
          <w:rPr>
            <w:rFonts w:ascii="Times New Roman" w:hAnsi="Times New Roman" w:cs="Times New Roman"/>
            <w:sz w:val="16"/>
            <w:szCs w:val="16"/>
          </w:rPr>
          <w:t>подпункте 5.4.6</w:t>
        </w:r>
      </w:hyperlink>
      <w:r w:rsidRPr="00E661C2">
        <w:rPr>
          <w:rFonts w:ascii="Times New Roman" w:hAnsi="Times New Roman" w:cs="Times New Roman"/>
          <w:sz w:val="16"/>
          <w:szCs w:val="16"/>
        </w:rPr>
        <w:t xml:space="preserve"> Договора, рассмотреть вопрос о целесообразности и порядке продолжения такой поставки.".</w:t>
      </w:r>
    </w:p>
    <w:p w:rsidR="00E661C2" w:rsidRPr="00E661C2" w:rsidRDefault="00E661C2" w:rsidP="00E661C2">
      <w:pPr>
        <w:pStyle w:val="ConsPlusTitle"/>
        <w:ind w:firstLine="709"/>
        <w:jc w:val="center"/>
        <w:outlineLvl w:val="2"/>
        <w:rPr>
          <w:sz w:val="16"/>
          <w:szCs w:val="16"/>
        </w:rPr>
      </w:pPr>
      <w:r w:rsidRPr="00E661C2">
        <w:rPr>
          <w:sz w:val="16"/>
          <w:szCs w:val="16"/>
        </w:rPr>
        <w:t>Раздел 6. "Гарантии"</w:t>
      </w:r>
    </w:p>
    <w:p w:rsidR="00E661C2" w:rsidRPr="00E661C2" w:rsidRDefault="001B7D26" w:rsidP="00E661C2">
      <w:pPr>
        <w:pStyle w:val="ConsPlusNormal"/>
        <w:ind w:firstLine="709"/>
        <w:jc w:val="both"/>
        <w:rPr>
          <w:rFonts w:ascii="Times New Roman" w:hAnsi="Times New Roman" w:cs="Times New Roman"/>
          <w:sz w:val="16"/>
          <w:szCs w:val="16"/>
        </w:rPr>
      </w:pPr>
      <w:hyperlink w:anchor="P1649">
        <w:r w:rsidR="00E661C2" w:rsidRPr="00E661C2">
          <w:rPr>
            <w:rFonts w:ascii="Times New Roman" w:hAnsi="Times New Roman" w:cs="Times New Roman"/>
            <w:sz w:val="16"/>
            <w:szCs w:val="16"/>
          </w:rPr>
          <w:t>Пункт 6.2</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Гражданский </w:t>
      </w:r>
      <w:hyperlink r:id="rId240">
        <w:r w:rsidRPr="00E661C2">
          <w:rPr>
            <w:rFonts w:ascii="Times New Roman" w:hAnsi="Times New Roman" w:cs="Times New Roman"/>
            <w:sz w:val="16"/>
            <w:szCs w:val="16"/>
          </w:rPr>
          <w:t>кодекс</w:t>
        </w:r>
      </w:hyperlink>
      <w:r w:rsidRPr="00E661C2">
        <w:rPr>
          <w:rFonts w:ascii="Times New Roman" w:hAnsi="Times New Roman" w:cs="Times New Roman"/>
          <w:sz w:val="16"/>
          <w:szCs w:val="16"/>
        </w:rPr>
        <w:t xml:space="preserve"> Российской Федерации в отношении гарантии качества Товара разделяет такие понятия, как гарантийный срок (срок, в течение которого поставщик гарантирует качество товара, определенного условиями договора) и срок годности Товара (срок, по истечении которого товар считается непригодным для использования по назначению).</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Таким образом, на определенные виды товаров устанавливаются гарантийные сроки производителя,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др.). На такие товары, имеющие срок годности, устанавливается остаточный срок годности.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зависимости от вида Товара Заказчику необходимо выбрать соответствующий вариант данного пункта Договора.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Если Договором предусмотрен ввод Товара в эксплуатацию, </w:t>
      </w:r>
      <w:hyperlink w:anchor="P1649">
        <w:r w:rsidRPr="00E661C2">
          <w:rPr>
            <w:rFonts w:ascii="Times New Roman" w:hAnsi="Times New Roman" w:cs="Times New Roman"/>
            <w:sz w:val="16"/>
            <w:szCs w:val="16"/>
          </w:rPr>
          <w:t>пункт 6.2</w:t>
        </w:r>
      </w:hyperlink>
      <w:r w:rsidRPr="00E661C2">
        <w:rPr>
          <w:rFonts w:ascii="Times New Roman" w:hAnsi="Times New Roman" w:cs="Times New Roman"/>
          <w:sz w:val="16"/>
          <w:szCs w:val="16"/>
        </w:rPr>
        <w:t xml:space="preserve"> Договора излагается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"6.2. На Товар установлена гарантия производителя - ________ (____) месяцев с даты ввода Товара в эксплуатацию.</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На Товар установлена гарантия Поставщика - ________ (____) месяцев с даты ввода Товара в эксплуатацию, но не менее срока предоставления гарантии производителя.</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E661C2" w:rsidRPr="00E661C2" w:rsidRDefault="001B7D26" w:rsidP="00E661C2">
      <w:pPr>
        <w:pStyle w:val="ConsPlusNormal"/>
        <w:ind w:firstLine="709"/>
        <w:jc w:val="both"/>
        <w:rPr>
          <w:rFonts w:ascii="Times New Roman" w:hAnsi="Times New Roman" w:cs="Times New Roman"/>
          <w:sz w:val="16"/>
          <w:szCs w:val="16"/>
        </w:rPr>
      </w:pPr>
      <w:hyperlink w:anchor="P1649">
        <w:r w:rsidR="00E661C2" w:rsidRPr="00E661C2">
          <w:rPr>
            <w:rFonts w:ascii="Times New Roman" w:hAnsi="Times New Roman" w:cs="Times New Roman"/>
            <w:sz w:val="16"/>
            <w:szCs w:val="16"/>
          </w:rPr>
          <w:t>Пункт 6.2</w:t>
        </w:r>
      </w:hyperlink>
      <w:r w:rsidR="00E661C2" w:rsidRPr="00E661C2">
        <w:rPr>
          <w:rFonts w:ascii="Times New Roman" w:hAnsi="Times New Roman" w:cs="Times New Roman"/>
          <w:sz w:val="16"/>
          <w:szCs w:val="16"/>
        </w:rPr>
        <w:t xml:space="preserve"> (варианта I).</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При закупке лекарственных препаратов остаточный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по назначению. Указание остаточного срока годности лекарственных препаратов, выраженного в процентах, может повлечь за собой установление неравных условий для производителей лекарственных препаратов, ограничение конкуренции и количества участников закупок.</w:t>
      </w:r>
    </w:p>
    <w:p w:rsidR="00E661C2" w:rsidRPr="00E661C2" w:rsidRDefault="00E661C2" w:rsidP="00E661C2">
      <w:pPr>
        <w:pStyle w:val="ConsPlusTitle"/>
        <w:ind w:firstLine="709"/>
        <w:jc w:val="center"/>
        <w:outlineLvl w:val="2"/>
        <w:rPr>
          <w:sz w:val="16"/>
          <w:szCs w:val="16"/>
        </w:rPr>
      </w:pPr>
      <w:r w:rsidRPr="00E661C2">
        <w:rPr>
          <w:sz w:val="16"/>
          <w:szCs w:val="16"/>
        </w:rPr>
        <w:t>Раздел 7. "Ответственность Сторон"</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Вариант II </w:t>
      </w:r>
      <w:hyperlink w:anchor="P1689">
        <w:r w:rsidRPr="00E661C2">
          <w:rPr>
            <w:rFonts w:ascii="Times New Roman" w:hAnsi="Times New Roman" w:cs="Times New Roman"/>
            <w:sz w:val="16"/>
            <w:szCs w:val="16"/>
          </w:rPr>
          <w:t>пункта 7.5</w:t>
        </w:r>
      </w:hyperlink>
      <w:r w:rsidRPr="00E661C2">
        <w:rPr>
          <w:rFonts w:ascii="Times New Roman" w:hAnsi="Times New Roman" w:cs="Times New Roman"/>
          <w:sz w:val="16"/>
          <w:szCs w:val="16"/>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Вариант I </w:t>
      </w:r>
      <w:hyperlink w:anchor="P1678">
        <w:r w:rsidRPr="00E661C2">
          <w:rPr>
            <w:rFonts w:ascii="Times New Roman" w:hAnsi="Times New Roman" w:cs="Times New Roman"/>
            <w:sz w:val="16"/>
            <w:szCs w:val="16"/>
          </w:rPr>
          <w:t>пункта 7.5</w:t>
        </w:r>
      </w:hyperlink>
      <w:r w:rsidRPr="00E661C2">
        <w:rPr>
          <w:rFonts w:ascii="Times New Roman" w:hAnsi="Times New Roman" w:cs="Times New Roman"/>
          <w:sz w:val="16"/>
          <w:szCs w:val="16"/>
        </w:rPr>
        <w:t xml:space="preserve"> применяется во всех остальных случаях.</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E661C2" w:rsidRPr="00E661C2" w:rsidRDefault="00E661C2" w:rsidP="00E661C2">
      <w:pPr>
        <w:pStyle w:val="ConsPlusTitle"/>
        <w:ind w:firstLine="709"/>
        <w:jc w:val="center"/>
        <w:outlineLvl w:val="2"/>
        <w:rPr>
          <w:sz w:val="16"/>
          <w:szCs w:val="16"/>
        </w:rPr>
      </w:pPr>
      <w:r w:rsidRPr="00E661C2">
        <w:rPr>
          <w:sz w:val="16"/>
          <w:szCs w:val="16"/>
        </w:rPr>
        <w:t>Раздел 8. "Обеспечение исполнения Договора"</w:t>
      </w:r>
    </w:p>
    <w:p w:rsidR="00E661C2" w:rsidRPr="00E661C2" w:rsidRDefault="001B7D26" w:rsidP="00E661C2">
      <w:pPr>
        <w:ind w:firstLine="709"/>
        <w:jc w:val="both"/>
        <w:rPr>
          <w:sz w:val="16"/>
          <w:szCs w:val="16"/>
        </w:rPr>
      </w:pPr>
      <w:hyperlink r:id="rId241">
        <w:r w:rsidR="00E661C2" w:rsidRPr="00E661C2">
          <w:rPr>
            <w:sz w:val="16"/>
            <w:szCs w:val="16"/>
          </w:rPr>
          <w:t>Пункт 8.1</w:t>
        </w:r>
      </w:hyperlink>
      <w:r w:rsidR="00E661C2" w:rsidRPr="00E661C2">
        <w:rPr>
          <w:sz w:val="16"/>
          <w:szCs w:val="16"/>
        </w:rPr>
        <w:t>.</w:t>
      </w:r>
    </w:p>
    <w:p w:rsidR="00E661C2" w:rsidRPr="00E661C2" w:rsidRDefault="00E661C2" w:rsidP="00E661C2">
      <w:pPr>
        <w:ind w:firstLine="709"/>
        <w:jc w:val="both"/>
        <w:rPr>
          <w:sz w:val="16"/>
          <w:szCs w:val="16"/>
        </w:rPr>
      </w:pPr>
      <w:r w:rsidRPr="00E661C2">
        <w:rPr>
          <w:sz w:val="16"/>
          <w:szCs w:val="16"/>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установленный Гражданским кодексом Российской Федерации, в извещении об осуществлении закупки, документации о закупке, проекте Договора, приглашении принять участие в определении поставщика закрытым способом. Выбор способа из числа предоставленных Заказчиком осуществляется Поставщиком. </w:t>
      </w:r>
    </w:p>
    <w:p w:rsidR="00E661C2" w:rsidRPr="00E661C2" w:rsidRDefault="00E661C2" w:rsidP="00E661C2">
      <w:pPr>
        <w:ind w:firstLine="709"/>
        <w:jc w:val="both"/>
        <w:rPr>
          <w:sz w:val="16"/>
          <w:szCs w:val="16"/>
        </w:rPr>
      </w:pPr>
      <w:r w:rsidRPr="00E661C2">
        <w:rPr>
          <w:sz w:val="16"/>
          <w:szCs w:val="16"/>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частью 31 статьи 3.4. Федерального закона от 18.07.2011 № 223-ФЗ «О закупках товаров, работ, услуг отдельными видами юридических лиц». </w:t>
      </w:r>
    </w:p>
    <w:p w:rsidR="00E661C2" w:rsidRPr="00E661C2" w:rsidRDefault="00E661C2" w:rsidP="00E661C2">
      <w:pPr>
        <w:ind w:firstLine="709"/>
        <w:jc w:val="both"/>
        <w:rPr>
          <w:sz w:val="16"/>
          <w:szCs w:val="16"/>
        </w:rPr>
      </w:pPr>
      <w:r w:rsidRPr="00E661C2">
        <w:rPr>
          <w:sz w:val="16"/>
          <w:szCs w:val="16"/>
        </w:rPr>
        <w:t xml:space="preserve">Независимая гарантия должна быть безотзывной, информация о ней должна быть включена в реестр независимых гарантий, предусмотренный частью 8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E661C2" w:rsidRPr="00E661C2" w:rsidRDefault="00E661C2" w:rsidP="00E661C2">
      <w:pPr>
        <w:ind w:firstLine="709"/>
        <w:jc w:val="both"/>
        <w:rPr>
          <w:sz w:val="16"/>
          <w:szCs w:val="16"/>
        </w:rPr>
      </w:pPr>
      <w:r w:rsidRPr="00E661C2">
        <w:rPr>
          <w:sz w:val="16"/>
          <w:szCs w:val="16"/>
        </w:rPr>
        <w:t>Содержание независимой гарантии должно отвечать требованиям,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"8.1. Обеспечение исполнения Договора не предусмотрено.".</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E661C2" w:rsidRPr="00E661C2" w:rsidRDefault="001B7D26" w:rsidP="00E661C2">
      <w:pPr>
        <w:pStyle w:val="ConsPlusNormal"/>
        <w:ind w:firstLine="709"/>
        <w:jc w:val="both"/>
        <w:rPr>
          <w:rFonts w:ascii="Times New Roman" w:hAnsi="Times New Roman" w:cs="Times New Roman"/>
          <w:sz w:val="16"/>
          <w:szCs w:val="16"/>
        </w:rPr>
      </w:pPr>
      <w:hyperlink w:anchor="P1819">
        <w:r w:rsidR="00E661C2" w:rsidRPr="00E661C2">
          <w:rPr>
            <w:rFonts w:ascii="Times New Roman" w:hAnsi="Times New Roman" w:cs="Times New Roman"/>
            <w:sz w:val="16"/>
            <w:szCs w:val="16"/>
          </w:rPr>
          <w:t>Пункт 8.2</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а) не может превышать 5 процентов начальной (максимальной) цены договора, если договором не предусмотрена выплата аванса;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ред. </w:t>
      </w:r>
      <w:hyperlink r:id="rId242">
        <w:r w:rsidRPr="00E661C2">
          <w:rPr>
            <w:rFonts w:ascii="Times New Roman" w:hAnsi="Times New Roman" w:cs="Times New Roman"/>
            <w:sz w:val="16"/>
            <w:szCs w:val="16"/>
          </w:rPr>
          <w:t>приказа</w:t>
        </w:r>
      </w:hyperlink>
      <w:r w:rsidRPr="00E661C2">
        <w:rPr>
          <w:rFonts w:ascii="Times New Roman" w:hAnsi="Times New Roman" w:cs="Times New Roman"/>
          <w:sz w:val="16"/>
          <w:szCs w:val="16"/>
        </w:rPr>
        <w:t xml:space="preserve"> УК Новосибирской области от 27.12.2021 N 496)</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б) устанавливается в размере аванса, если договором предусмотрена выплата аванса.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случае, если Заказчик установит, что часть денежных </w:t>
      </w:r>
      <w:r w:rsidRPr="00E661C2">
        <w:rPr>
          <w:rFonts w:ascii="Times New Roman" w:hAnsi="Times New Roman" w:cs="Times New Roman"/>
          <w:sz w:val="16"/>
          <w:szCs w:val="16"/>
        </w:rPr>
        <w:lastRenderedPageBreak/>
        <w:t xml:space="preserve">средств, предоставленных Поставщиком в качестве обеспечения исполнения Договора, является обеспечением надлежащего исполнения Поставщиком гарантийных обязательств в соответствии с условиями Договора, то </w:t>
      </w:r>
      <w:hyperlink w:anchor="P1819">
        <w:r w:rsidRPr="00E661C2">
          <w:rPr>
            <w:rFonts w:ascii="Times New Roman" w:hAnsi="Times New Roman" w:cs="Times New Roman"/>
            <w:sz w:val="16"/>
            <w:szCs w:val="16"/>
          </w:rPr>
          <w:t>пункт 8.2</w:t>
        </w:r>
      </w:hyperlink>
      <w:r w:rsidRPr="00E661C2">
        <w:rPr>
          <w:rFonts w:ascii="Times New Roman" w:hAnsi="Times New Roman" w:cs="Times New Roman"/>
          <w:sz w:val="16"/>
          <w:szCs w:val="16"/>
        </w:rPr>
        <w:t xml:space="preserve"> Договора излагается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части обязательств по поставке Товара надлежащего качества, соблюдения срока поставки Товара,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Договора, что составляет ________ (____) рублей;</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части предоставления гарантии Товара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rsidR="00E661C2" w:rsidRPr="00E661C2" w:rsidRDefault="001B7D26" w:rsidP="00E661C2">
      <w:pPr>
        <w:pStyle w:val="ConsPlusNormal"/>
        <w:ind w:firstLine="709"/>
        <w:jc w:val="both"/>
        <w:rPr>
          <w:rFonts w:ascii="Times New Roman" w:hAnsi="Times New Roman" w:cs="Times New Roman"/>
          <w:sz w:val="16"/>
          <w:szCs w:val="16"/>
        </w:rPr>
      </w:pPr>
      <w:hyperlink w:anchor="P1826">
        <w:r w:rsidR="00E661C2" w:rsidRPr="00E661C2">
          <w:rPr>
            <w:rFonts w:ascii="Times New Roman" w:hAnsi="Times New Roman" w:cs="Times New Roman"/>
            <w:sz w:val="16"/>
            <w:szCs w:val="16"/>
          </w:rPr>
          <w:t>Пункт 8.7</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Заказчик вправе установить, что денежные средства, предоставленные Поставщиком в качестве обеспечения исполнения Договора, возвращаются только после истечения установленного гарантийного срока.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этом случае </w:t>
      </w:r>
      <w:hyperlink w:anchor="P1826">
        <w:r w:rsidRPr="00E661C2">
          <w:rPr>
            <w:rFonts w:ascii="Times New Roman" w:hAnsi="Times New Roman" w:cs="Times New Roman"/>
            <w:sz w:val="16"/>
            <w:szCs w:val="16"/>
          </w:rPr>
          <w:t>пункт 8.7</w:t>
        </w:r>
      </w:hyperlink>
      <w:r w:rsidRPr="00E661C2">
        <w:rPr>
          <w:rFonts w:ascii="Times New Roman" w:hAnsi="Times New Roman" w:cs="Times New Roman"/>
          <w:sz w:val="16"/>
          <w:szCs w:val="16"/>
        </w:rPr>
        <w:t xml:space="preserve"> Договора излагается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течение ________ (____) рабочих дней с даты окончания срока действия гарантийных обязательств.".</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Заказчик вправе установить, что денежные средства, предоставленные Поставщиком в качестве обеспечения исполнения гарантийных обязательств, возвращаются после истечения установленного гарантийного срока.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этом случае </w:t>
      </w:r>
      <w:hyperlink w:anchor="P1826">
        <w:r w:rsidRPr="00E661C2">
          <w:rPr>
            <w:rFonts w:ascii="Times New Roman" w:hAnsi="Times New Roman" w:cs="Times New Roman"/>
            <w:sz w:val="16"/>
            <w:szCs w:val="16"/>
          </w:rPr>
          <w:t>пункт 8.7</w:t>
        </w:r>
      </w:hyperlink>
      <w:r w:rsidRPr="00E661C2">
        <w:rPr>
          <w:rFonts w:ascii="Times New Roman" w:hAnsi="Times New Roman" w:cs="Times New Roman"/>
          <w:sz w:val="16"/>
          <w:szCs w:val="16"/>
        </w:rPr>
        <w:t xml:space="preserve"> Договора излагается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и в размере ________ (____) рублей в срок не более ________ (____) рабочих дней с даты окончания срока действия гарантийных обязательств.".</w:t>
      </w:r>
    </w:p>
    <w:p w:rsidR="00E661C2" w:rsidRPr="00E661C2" w:rsidRDefault="00E661C2" w:rsidP="00E661C2">
      <w:pPr>
        <w:pStyle w:val="ConsPlusTitle"/>
        <w:ind w:firstLine="709"/>
        <w:jc w:val="center"/>
        <w:outlineLvl w:val="2"/>
        <w:rPr>
          <w:sz w:val="16"/>
          <w:szCs w:val="16"/>
        </w:rPr>
      </w:pPr>
      <w:r w:rsidRPr="00E661C2">
        <w:rPr>
          <w:sz w:val="16"/>
          <w:szCs w:val="16"/>
        </w:rPr>
        <w:t>Раздел 9. "Срок действия, порядок</w:t>
      </w:r>
    </w:p>
    <w:p w:rsidR="00E661C2" w:rsidRPr="00E661C2" w:rsidRDefault="00E661C2" w:rsidP="00E661C2">
      <w:pPr>
        <w:pStyle w:val="ConsPlusTitle"/>
        <w:ind w:firstLine="709"/>
        <w:jc w:val="center"/>
        <w:rPr>
          <w:sz w:val="16"/>
          <w:szCs w:val="16"/>
        </w:rPr>
      </w:pPr>
      <w:r w:rsidRPr="00E661C2">
        <w:rPr>
          <w:sz w:val="16"/>
          <w:szCs w:val="16"/>
        </w:rPr>
        <w:t>изменения и расторжения Договора"</w:t>
      </w:r>
    </w:p>
    <w:p w:rsidR="00E661C2" w:rsidRPr="00E661C2" w:rsidRDefault="001B7D26" w:rsidP="00E661C2">
      <w:pPr>
        <w:pStyle w:val="ConsPlusNormal"/>
        <w:ind w:firstLine="709"/>
        <w:jc w:val="both"/>
        <w:rPr>
          <w:rFonts w:ascii="Times New Roman" w:hAnsi="Times New Roman" w:cs="Times New Roman"/>
          <w:sz w:val="16"/>
          <w:szCs w:val="16"/>
        </w:rPr>
      </w:pPr>
      <w:hyperlink w:anchor="P1730">
        <w:r w:rsidR="00E661C2" w:rsidRPr="00E661C2">
          <w:rPr>
            <w:rFonts w:ascii="Times New Roman" w:hAnsi="Times New Roman" w:cs="Times New Roman"/>
            <w:sz w:val="16"/>
            <w:szCs w:val="16"/>
          </w:rPr>
          <w:t>Пункт 9.2</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случае, если Заказчик не установил требование об обеспечении исполнения Договора, то </w:t>
      </w:r>
      <w:hyperlink w:anchor="P1730">
        <w:r w:rsidRPr="00E661C2">
          <w:rPr>
            <w:rFonts w:ascii="Times New Roman" w:hAnsi="Times New Roman" w:cs="Times New Roman"/>
            <w:sz w:val="16"/>
            <w:szCs w:val="16"/>
          </w:rPr>
          <w:t>пункт 9.2</w:t>
        </w:r>
      </w:hyperlink>
      <w:r w:rsidRPr="00E661C2">
        <w:rPr>
          <w:rFonts w:ascii="Times New Roman" w:hAnsi="Times New Roman" w:cs="Times New Roman"/>
          <w:sz w:val="16"/>
          <w:szCs w:val="16"/>
        </w:rPr>
        <w:t xml:space="preserve"> Договора допускается изложить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"9.2. Договор действует до полного исполнения Сторонами своих обязательств по Договору в полном объеме.".</w:t>
      </w:r>
    </w:p>
    <w:p w:rsidR="00E661C2" w:rsidRPr="00E661C2" w:rsidRDefault="001B7D26" w:rsidP="00E661C2">
      <w:pPr>
        <w:pStyle w:val="ConsPlusNormal"/>
        <w:ind w:firstLine="709"/>
        <w:jc w:val="both"/>
        <w:rPr>
          <w:rFonts w:ascii="Times New Roman" w:hAnsi="Times New Roman" w:cs="Times New Roman"/>
          <w:sz w:val="16"/>
          <w:szCs w:val="16"/>
        </w:rPr>
      </w:pPr>
      <w:hyperlink w:anchor="P1735">
        <w:r w:rsidR="00E661C2" w:rsidRPr="00E661C2">
          <w:rPr>
            <w:rFonts w:ascii="Times New Roman" w:hAnsi="Times New Roman" w:cs="Times New Roman"/>
            <w:sz w:val="16"/>
            <w:szCs w:val="16"/>
          </w:rPr>
          <w:t>Пункты 9.4</w:t>
        </w:r>
      </w:hyperlink>
      <w:r w:rsidR="00E661C2" w:rsidRPr="00E661C2">
        <w:rPr>
          <w:rFonts w:ascii="Times New Roman" w:hAnsi="Times New Roman" w:cs="Times New Roman"/>
          <w:sz w:val="16"/>
          <w:szCs w:val="16"/>
        </w:rPr>
        <w:t xml:space="preserve">, </w:t>
      </w:r>
      <w:hyperlink w:anchor="P1743">
        <w:r w:rsidR="00E661C2" w:rsidRPr="00E661C2">
          <w:rPr>
            <w:rFonts w:ascii="Times New Roman" w:hAnsi="Times New Roman" w:cs="Times New Roman"/>
            <w:sz w:val="16"/>
            <w:szCs w:val="16"/>
          </w:rPr>
          <w:t>9.6</w:t>
        </w:r>
      </w:hyperlink>
      <w:r w:rsidR="00E661C2" w:rsidRPr="00E661C2">
        <w:rPr>
          <w:rFonts w:ascii="Times New Roman" w:hAnsi="Times New Roman" w:cs="Times New Roman"/>
          <w:sz w:val="16"/>
          <w:szCs w:val="16"/>
        </w:rPr>
        <w:t>.</w:t>
      </w:r>
    </w:p>
    <w:p w:rsidR="00E661C2" w:rsidRPr="00E661C2" w:rsidRDefault="00E661C2" w:rsidP="00E661C2">
      <w:pPr>
        <w:ind w:right="-2"/>
        <w:jc w:val="center"/>
        <w:rPr>
          <w:sz w:val="16"/>
          <w:szCs w:val="16"/>
          <w:lang w:eastAsia="ru-RU"/>
        </w:rPr>
      </w:pPr>
      <w:r w:rsidRPr="00E661C2">
        <w:rPr>
          <w:sz w:val="16"/>
          <w:szCs w:val="16"/>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E661C2" w:rsidRPr="00E661C2" w:rsidRDefault="00E661C2" w:rsidP="00E661C2">
      <w:pPr>
        <w:ind w:right="-2"/>
        <w:jc w:val="center"/>
        <w:rPr>
          <w:sz w:val="16"/>
          <w:szCs w:val="16"/>
          <w:lang w:eastAsia="ru-RU"/>
        </w:rPr>
      </w:pPr>
    </w:p>
    <w:p w:rsidR="00E661C2" w:rsidRPr="00E661C2" w:rsidRDefault="00E661C2" w:rsidP="00E661C2">
      <w:pPr>
        <w:ind w:right="-2"/>
        <w:jc w:val="center"/>
        <w:rPr>
          <w:sz w:val="16"/>
          <w:szCs w:val="16"/>
          <w:lang w:eastAsia="ru-RU"/>
        </w:rPr>
      </w:pPr>
    </w:p>
    <w:p w:rsidR="00E661C2" w:rsidRPr="00E661C2" w:rsidRDefault="00E661C2" w:rsidP="00E661C2">
      <w:pPr>
        <w:pStyle w:val="ConsPlusNormal"/>
        <w:jc w:val="right"/>
        <w:outlineLvl w:val="1"/>
        <w:rPr>
          <w:rFonts w:ascii="Times New Roman" w:hAnsi="Times New Roman" w:cs="Times New Roman"/>
          <w:sz w:val="16"/>
          <w:szCs w:val="16"/>
        </w:rPr>
      </w:pPr>
      <w:r w:rsidRPr="00E661C2">
        <w:rPr>
          <w:rFonts w:ascii="Times New Roman" w:hAnsi="Times New Roman" w:cs="Times New Roman"/>
          <w:sz w:val="16"/>
          <w:szCs w:val="16"/>
        </w:rPr>
        <w:t>ПРИЛОЖЕНИЕ N 7</w:t>
      </w:r>
    </w:p>
    <w:p w:rsidR="00E661C2" w:rsidRPr="00E661C2" w:rsidRDefault="00E661C2" w:rsidP="00E661C2">
      <w:pPr>
        <w:pStyle w:val="ConsPlusNormal"/>
        <w:jc w:val="right"/>
        <w:rPr>
          <w:rFonts w:ascii="Times New Roman" w:hAnsi="Times New Roman" w:cs="Times New Roman"/>
          <w:sz w:val="16"/>
          <w:szCs w:val="16"/>
        </w:rPr>
      </w:pPr>
      <w:r w:rsidRPr="00E661C2">
        <w:rPr>
          <w:rFonts w:ascii="Times New Roman" w:hAnsi="Times New Roman" w:cs="Times New Roman"/>
          <w:sz w:val="16"/>
          <w:szCs w:val="16"/>
        </w:rPr>
        <w:t>к Типовому положению</w:t>
      </w:r>
    </w:p>
    <w:p w:rsidR="00E661C2" w:rsidRPr="00E661C2" w:rsidRDefault="00E661C2" w:rsidP="00E661C2">
      <w:pPr>
        <w:pStyle w:val="ConsPlusNormal"/>
        <w:jc w:val="right"/>
        <w:rPr>
          <w:rFonts w:ascii="Times New Roman" w:hAnsi="Times New Roman" w:cs="Times New Roman"/>
          <w:sz w:val="16"/>
          <w:szCs w:val="16"/>
        </w:rPr>
      </w:pPr>
      <w:r w:rsidRPr="00E661C2">
        <w:rPr>
          <w:rFonts w:ascii="Times New Roman" w:hAnsi="Times New Roman" w:cs="Times New Roman"/>
          <w:sz w:val="16"/>
          <w:szCs w:val="16"/>
        </w:rPr>
        <w:t>о закупке товаров, работ,</w:t>
      </w:r>
    </w:p>
    <w:p w:rsidR="00E661C2" w:rsidRPr="00E661C2" w:rsidRDefault="00E661C2" w:rsidP="00E661C2">
      <w:pPr>
        <w:pStyle w:val="ConsPlusNormal"/>
        <w:jc w:val="right"/>
        <w:rPr>
          <w:rFonts w:ascii="Times New Roman" w:hAnsi="Times New Roman" w:cs="Times New Roman"/>
          <w:sz w:val="16"/>
          <w:szCs w:val="16"/>
        </w:rPr>
      </w:pPr>
      <w:r w:rsidRPr="00E661C2">
        <w:rPr>
          <w:rFonts w:ascii="Times New Roman" w:hAnsi="Times New Roman" w:cs="Times New Roman"/>
          <w:sz w:val="16"/>
          <w:szCs w:val="16"/>
        </w:rPr>
        <w:t>услуг отдельными видами</w:t>
      </w:r>
    </w:p>
    <w:p w:rsidR="00E661C2" w:rsidRPr="00E661C2" w:rsidRDefault="00E661C2" w:rsidP="00E661C2">
      <w:pPr>
        <w:pStyle w:val="ConsPlusNormal"/>
        <w:jc w:val="right"/>
        <w:rPr>
          <w:rFonts w:ascii="Times New Roman" w:hAnsi="Times New Roman" w:cs="Times New Roman"/>
          <w:sz w:val="16"/>
          <w:szCs w:val="16"/>
        </w:rPr>
      </w:pPr>
      <w:r w:rsidRPr="00E661C2">
        <w:rPr>
          <w:rFonts w:ascii="Times New Roman" w:hAnsi="Times New Roman" w:cs="Times New Roman"/>
          <w:sz w:val="16"/>
          <w:szCs w:val="16"/>
        </w:rPr>
        <w:t>юридических лиц</w:t>
      </w:r>
    </w:p>
    <w:p w:rsidR="00E661C2" w:rsidRPr="00E661C2" w:rsidRDefault="00E661C2" w:rsidP="00E661C2">
      <w:pPr>
        <w:pStyle w:val="ConsPlusNormal"/>
        <w:ind w:firstLine="540"/>
        <w:jc w:val="both"/>
        <w:rPr>
          <w:rFonts w:ascii="Times New Roman" w:hAnsi="Times New Roman" w:cs="Times New Roman"/>
          <w:sz w:val="16"/>
          <w:szCs w:val="16"/>
        </w:rPr>
      </w:pPr>
    </w:p>
    <w:p w:rsidR="00E661C2" w:rsidRPr="00E661C2" w:rsidRDefault="00E661C2" w:rsidP="00E661C2">
      <w:pPr>
        <w:pStyle w:val="ConsPlusTitle"/>
        <w:jc w:val="center"/>
        <w:rPr>
          <w:sz w:val="16"/>
          <w:szCs w:val="16"/>
        </w:rPr>
      </w:pPr>
      <w:bookmarkStart w:id="346" w:name="P2861"/>
      <w:bookmarkEnd w:id="346"/>
      <w:r w:rsidRPr="00E661C2">
        <w:rPr>
          <w:sz w:val="16"/>
          <w:szCs w:val="16"/>
        </w:rPr>
        <w:t>МЕТОДИЧЕСКИЕ РЕКОМЕНДАЦИИ</w:t>
      </w:r>
    </w:p>
    <w:p w:rsidR="00E661C2" w:rsidRPr="00E661C2" w:rsidRDefault="00E661C2" w:rsidP="00E661C2">
      <w:pPr>
        <w:pStyle w:val="ConsPlusTitle"/>
        <w:jc w:val="center"/>
        <w:rPr>
          <w:sz w:val="16"/>
          <w:szCs w:val="16"/>
        </w:rPr>
      </w:pPr>
      <w:r w:rsidRPr="00E661C2">
        <w:rPr>
          <w:sz w:val="16"/>
          <w:szCs w:val="16"/>
        </w:rPr>
        <w:t>по составлению проекта договора на выполнение работ</w:t>
      </w:r>
    </w:p>
    <w:p w:rsidR="00E661C2" w:rsidRPr="00E661C2" w:rsidRDefault="00E661C2" w:rsidP="00E661C2">
      <w:pPr>
        <w:pStyle w:val="ConsPlusTitle"/>
        <w:jc w:val="center"/>
        <w:outlineLvl w:val="2"/>
        <w:rPr>
          <w:sz w:val="16"/>
          <w:szCs w:val="16"/>
        </w:rPr>
      </w:pPr>
    </w:p>
    <w:p w:rsidR="00E661C2" w:rsidRPr="00E661C2" w:rsidRDefault="00E661C2" w:rsidP="00E661C2">
      <w:pPr>
        <w:pStyle w:val="ConsPlusTitle"/>
        <w:jc w:val="center"/>
        <w:outlineLvl w:val="2"/>
        <w:rPr>
          <w:sz w:val="16"/>
          <w:szCs w:val="16"/>
        </w:rPr>
      </w:pPr>
      <w:r w:rsidRPr="00E661C2">
        <w:rPr>
          <w:sz w:val="16"/>
          <w:szCs w:val="16"/>
        </w:rPr>
        <w:t>Общие положения</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Настоящие рекомендации содержат порядок составления проекта договора на выполнение работ (далее - Договор).</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подрядчиком.</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При составлении Договора содержание всех разделов Договора является неизменяемым, если иное не предусмотрено настоящими </w:t>
      </w:r>
      <w:r w:rsidRPr="00E661C2">
        <w:rPr>
          <w:rFonts w:ascii="Times New Roman" w:hAnsi="Times New Roman" w:cs="Times New Roman"/>
          <w:sz w:val="16"/>
          <w:szCs w:val="16"/>
        </w:rPr>
        <w:t>рекомендациями.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Также необходимо учитывать следующие разъяснения и указания по отдельным разделам и пунктам Типового договора.</w:t>
      </w:r>
    </w:p>
    <w:p w:rsidR="00E661C2" w:rsidRPr="00E661C2" w:rsidRDefault="00E661C2" w:rsidP="00E661C2">
      <w:pPr>
        <w:pStyle w:val="ConsPlusTitle"/>
        <w:ind w:firstLine="709"/>
        <w:jc w:val="center"/>
        <w:outlineLvl w:val="2"/>
        <w:rPr>
          <w:sz w:val="16"/>
          <w:szCs w:val="16"/>
        </w:rPr>
      </w:pPr>
      <w:r w:rsidRPr="00E661C2">
        <w:rPr>
          <w:sz w:val="16"/>
          <w:szCs w:val="16"/>
        </w:rPr>
        <w:t>Преамбула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w:t>
      </w:r>
      <w:hyperlink w:anchor="P1949">
        <w:r w:rsidRPr="00E661C2">
          <w:rPr>
            <w:rFonts w:ascii="Times New Roman" w:hAnsi="Times New Roman" w:cs="Times New Roman"/>
            <w:sz w:val="16"/>
            <w:szCs w:val="16"/>
          </w:rPr>
          <w:t>преамбуле</w:t>
        </w:r>
      </w:hyperlink>
      <w:r w:rsidRPr="00E661C2">
        <w:rPr>
          <w:rFonts w:ascii="Times New Roman" w:hAnsi="Times New Roman" w:cs="Times New Roman"/>
          <w:sz w:val="16"/>
          <w:szCs w:val="16"/>
        </w:rPr>
        <w:t xml:space="preserve"> Договора указывается, в частности: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E661C2" w:rsidRPr="00E661C2" w:rsidRDefault="00E661C2" w:rsidP="00E661C2">
      <w:pPr>
        <w:pStyle w:val="ConsPlusTitle"/>
        <w:ind w:firstLine="709"/>
        <w:jc w:val="center"/>
        <w:outlineLvl w:val="2"/>
        <w:rPr>
          <w:sz w:val="16"/>
          <w:szCs w:val="16"/>
        </w:rPr>
      </w:pPr>
      <w:r w:rsidRPr="00E661C2">
        <w:rPr>
          <w:sz w:val="16"/>
          <w:szCs w:val="16"/>
        </w:rPr>
        <w:t>Раздел 1. "Предмет Договора"</w:t>
      </w:r>
    </w:p>
    <w:p w:rsidR="00E661C2" w:rsidRPr="00E661C2" w:rsidRDefault="001B7D26" w:rsidP="00E661C2">
      <w:pPr>
        <w:pStyle w:val="ConsPlusNormal"/>
        <w:ind w:firstLine="709"/>
        <w:jc w:val="both"/>
        <w:rPr>
          <w:rFonts w:ascii="Times New Roman" w:hAnsi="Times New Roman" w:cs="Times New Roman"/>
          <w:sz w:val="16"/>
          <w:szCs w:val="16"/>
        </w:rPr>
      </w:pPr>
      <w:hyperlink w:anchor="P1953">
        <w:r w:rsidR="00E661C2" w:rsidRPr="00E661C2">
          <w:rPr>
            <w:rFonts w:ascii="Times New Roman" w:hAnsi="Times New Roman" w:cs="Times New Roman"/>
            <w:sz w:val="16"/>
            <w:szCs w:val="16"/>
          </w:rPr>
          <w:t>Пункт 1.1</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Вместо прочерка вносится наименование выполняемых Работ.</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При использовании Договора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осуществляется в соответствии с Описанием объекта закупки и проектной документацией.</w:t>
      </w:r>
    </w:p>
    <w:p w:rsidR="00E661C2" w:rsidRPr="00E661C2" w:rsidRDefault="00E661C2" w:rsidP="00E661C2">
      <w:pPr>
        <w:pStyle w:val="ConsPlusTitle"/>
        <w:ind w:firstLine="709"/>
        <w:jc w:val="center"/>
        <w:outlineLvl w:val="2"/>
        <w:rPr>
          <w:sz w:val="16"/>
          <w:szCs w:val="16"/>
        </w:rPr>
      </w:pPr>
      <w:r w:rsidRPr="00E661C2">
        <w:rPr>
          <w:sz w:val="16"/>
          <w:szCs w:val="16"/>
        </w:rPr>
        <w:t>Раздел 2. "Цена Договора и порядок расчетов"</w:t>
      </w:r>
    </w:p>
    <w:p w:rsidR="00E661C2" w:rsidRPr="00E661C2" w:rsidRDefault="001B7D26" w:rsidP="00E661C2">
      <w:pPr>
        <w:pStyle w:val="ConsPlusNormal"/>
        <w:ind w:firstLine="709"/>
        <w:jc w:val="both"/>
        <w:rPr>
          <w:rFonts w:ascii="Times New Roman" w:hAnsi="Times New Roman" w:cs="Times New Roman"/>
          <w:sz w:val="16"/>
          <w:szCs w:val="16"/>
        </w:rPr>
      </w:pPr>
      <w:hyperlink w:anchor="P1958">
        <w:r w:rsidR="00E661C2" w:rsidRPr="00E661C2">
          <w:rPr>
            <w:rFonts w:ascii="Times New Roman" w:hAnsi="Times New Roman" w:cs="Times New Roman"/>
            <w:sz w:val="16"/>
            <w:szCs w:val="16"/>
          </w:rPr>
          <w:t>Пункт 2.1</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Вместо прочерка вносятся общая стоимость всех выполняемых Работ по Договору в рублях, включая затраты, издержки и иные расходы Подрядчика, связанные с исполнением Договора, а также сумма НДС.</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Указывается применимая в конкретном случае ставка НДС (0%, 10%, 18%), и выделяется сумма налога в рублях.</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случае, если предметом закупки являются Работы, по которым налогообложение в соответствии со </w:t>
      </w:r>
      <w:hyperlink r:id="rId243">
        <w:r w:rsidRPr="00E661C2">
          <w:rPr>
            <w:rFonts w:ascii="Times New Roman" w:hAnsi="Times New Roman" w:cs="Times New Roman"/>
            <w:sz w:val="16"/>
            <w:szCs w:val="16"/>
          </w:rPr>
          <w:t>статьей 164</w:t>
        </w:r>
      </w:hyperlink>
      <w:r w:rsidRPr="00E661C2">
        <w:rPr>
          <w:rFonts w:ascii="Times New Roman" w:hAnsi="Times New Roman" w:cs="Times New Roman"/>
          <w:sz w:val="16"/>
          <w:szCs w:val="16"/>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"Цена Договора составляет ________ (____) рублей, НДС - 0 (ноль) процентов.".</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случае, если предметом закупки являются Работы, по которым налогообложение в соответствии со </w:t>
      </w:r>
      <w:hyperlink r:id="rId244">
        <w:r w:rsidRPr="00E661C2">
          <w:rPr>
            <w:rFonts w:ascii="Times New Roman" w:hAnsi="Times New Roman" w:cs="Times New Roman"/>
            <w:sz w:val="16"/>
            <w:szCs w:val="16"/>
          </w:rPr>
          <w:t>статьей 149</w:t>
        </w:r>
      </w:hyperlink>
      <w:r w:rsidRPr="00E661C2">
        <w:rPr>
          <w:rFonts w:ascii="Times New Roman" w:hAnsi="Times New Roman" w:cs="Times New Roman"/>
          <w:sz w:val="16"/>
          <w:szCs w:val="16"/>
        </w:rPr>
        <w:t xml:space="preserve"> Налогового кодекса Российской Федерации не производится (освобождены от налогообложения), то в Договоре цена указывается следующим образом:</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"Цена Договора составляет ________ (____) рублей, НДС не облагается.".</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245">
        <w:r w:rsidRPr="00E661C2">
          <w:rPr>
            <w:rFonts w:ascii="Times New Roman" w:hAnsi="Times New Roman" w:cs="Times New Roman"/>
            <w:sz w:val="16"/>
            <w:szCs w:val="16"/>
          </w:rPr>
          <w:t>кодексом</w:t>
        </w:r>
      </w:hyperlink>
      <w:r w:rsidRPr="00E661C2">
        <w:rPr>
          <w:rFonts w:ascii="Times New Roman" w:hAnsi="Times New Roman" w:cs="Times New Roman"/>
          <w:sz w:val="16"/>
          <w:szCs w:val="16"/>
        </w:rPr>
        <w:t xml:space="preserve"> Российской Федерации. </w:t>
      </w:r>
      <w:proofErr w:type="gramStart"/>
      <w:r w:rsidRPr="00E661C2">
        <w:rPr>
          <w:rFonts w:ascii="Times New Roman" w:hAnsi="Times New Roman" w:cs="Times New Roman"/>
          <w:sz w:val="16"/>
          <w:szCs w:val="16"/>
        </w:rPr>
        <w:t>Например</w:t>
      </w:r>
      <w:proofErr w:type="gramEnd"/>
      <w:r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"Цена Договора составляет ________ (____) рублей, НДС не облагается на основании применения Подрядчиком упрощенной системы налогообложения, в соответствии с </w:t>
      </w:r>
      <w:hyperlink r:id="rId246">
        <w:r w:rsidRPr="00E661C2">
          <w:rPr>
            <w:rFonts w:ascii="Times New Roman" w:hAnsi="Times New Roman" w:cs="Times New Roman"/>
            <w:sz w:val="16"/>
            <w:szCs w:val="16"/>
          </w:rPr>
          <w:t>частью 2 статьи 346.11</w:t>
        </w:r>
      </w:hyperlink>
      <w:r w:rsidRPr="00E661C2">
        <w:rPr>
          <w:rFonts w:ascii="Times New Roman" w:hAnsi="Times New Roman" w:cs="Times New Roman"/>
          <w:sz w:val="16"/>
          <w:szCs w:val="16"/>
        </w:rPr>
        <w:t xml:space="preserve"> Налогового кодекса Российской Федерации.".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661C2" w:rsidRPr="00E661C2" w:rsidRDefault="001B7D26" w:rsidP="00E661C2">
      <w:pPr>
        <w:pStyle w:val="ConsPlusNormal"/>
        <w:ind w:firstLine="709"/>
        <w:jc w:val="both"/>
        <w:rPr>
          <w:rFonts w:ascii="Times New Roman" w:hAnsi="Times New Roman" w:cs="Times New Roman"/>
          <w:sz w:val="16"/>
          <w:szCs w:val="16"/>
        </w:rPr>
      </w:pPr>
      <w:hyperlink w:anchor="P1964">
        <w:r w:rsidR="00E661C2" w:rsidRPr="00E661C2">
          <w:rPr>
            <w:rFonts w:ascii="Times New Roman" w:hAnsi="Times New Roman" w:cs="Times New Roman"/>
            <w:sz w:val="16"/>
            <w:szCs w:val="16"/>
          </w:rPr>
          <w:t>Пункт 2.2</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Вместо прочерка указываются расходы, связанные с исполнением Подрядчиком своих обязательств по Договору.</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При заключении и исполнении Договора изменение его условий не допускается, за исключением случаев, предусмотренных Договором.</w:t>
      </w:r>
    </w:p>
    <w:p w:rsidR="00E661C2" w:rsidRPr="00E661C2" w:rsidRDefault="001B7D26" w:rsidP="00E661C2">
      <w:pPr>
        <w:pStyle w:val="ConsPlusNormal"/>
        <w:ind w:firstLine="709"/>
        <w:jc w:val="both"/>
        <w:rPr>
          <w:rFonts w:ascii="Times New Roman" w:hAnsi="Times New Roman" w:cs="Times New Roman"/>
          <w:sz w:val="16"/>
          <w:szCs w:val="16"/>
        </w:rPr>
      </w:pPr>
      <w:hyperlink w:anchor="P1967">
        <w:r w:rsidR="00E661C2" w:rsidRPr="00E661C2">
          <w:rPr>
            <w:rFonts w:ascii="Times New Roman" w:hAnsi="Times New Roman" w:cs="Times New Roman"/>
            <w:sz w:val="16"/>
            <w:szCs w:val="16"/>
          </w:rPr>
          <w:t>Пункт 2.4</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случае если Заказчик принимает решение об установлении авансового платежа, </w:t>
      </w:r>
      <w:hyperlink w:anchor="P1967">
        <w:r w:rsidRPr="00E661C2">
          <w:rPr>
            <w:rFonts w:ascii="Times New Roman" w:hAnsi="Times New Roman" w:cs="Times New Roman"/>
            <w:sz w:val="16"/>
            <w:szCs w:val="16"/>
          </w:rPr>
          <w:t>пункт 2.4</w:t>
        </w:r>
      </w:hyperlink>
      <w:r w:rsidRPr="00E661C2">
        <w:rPr>
          <w:rFonts w:ascii="Times New Roman" w:hAnsi="Times New Roman" w:cs="Times New Roman"/>
          <w:sz w:val="16"/>
          <w:szCs w:val="16"/>
        </w:rPr>
        <w:t xml:space="preserve"> Договора излагается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"Вариант I. Оплата единовременным платежом с авансом:</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2.4. Заказчик производит выплату авансового платежа Подрядчику на расчетный счет, указанный в Договоре, в размере 100% (сто процентов) от цены Договора в течение ________ (____) рабочих дней со дня заключения Договора.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w:t>
      </w:r>
      <w:r w:rsidRPr="00E661C2">
        <w:rPr>
          <w:rFonts w:ascii="Times New Roman" w:hAnsi="Times New Roman" w:cs="Times New Roman"/>
          <w:sz w:val="16"/>
          <w:szCs w:val="16"/>
        </w:rPr>
        <w:lastRenderedPageBreak/>
        <w:t>пункте, с лицевого счета Заказчика, указанного в Договоре.</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Вариант II. Оплата с авансом:</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2.4. Оплата по Договору производится в следующем порядке:</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2.4.2. Окончательный расчет по Договору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212">
        <w:r w:rsidRPr="00E661C2">
          <w:rPr>
            <w:rFonts w:ascii="Times New Roman" w:hAnsi="Times New Roman" w:cs="Times New Roman"/>
            <w:sz w:val="16"/>
            <w:szCs w:val="16"/>
          </w:rPr>
          <w:t>акта</w:t>
        </w:r>
      </w:hyperlink>
      <w:r w:rsidRPr="00E661C2">
        <w:rPr>
          <w:rFonts w:ascii="Times New Roman" w:hAnsi="Times New Roman" w:cs="Times New Roman"/>
          <w:sz w:val="16"/>
          <w:szCs w:val="16"/>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Вариант III. Оплата по этапам с авансом:</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2.4. Оплата по Договору производится в следующем порядке:</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2.4.2.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212">
        <w:r w:rsidRPr="00E661C2">
          <w:rPr>
            <w:rFonts w:ascii="Times New Roman" w:hAnsi="Times New Roman" w:cs="Times New Roman"/>
            <w:sz w:val="16"/>
            <w:szCs w:val="16"/>
          </w:rPr>
          <w:t>акта</w:t>
        </w:r>
      </w:hyperlink>
      <w:r w:rsidRPr="00E661C2">
        <w:rPr>
          <w:rFonts w:ascii="Times New Roman" w:hAnsi="Times New Roman" w:cs="Times New Roman"/>
          <w:sz w:val="16"/>
          <w:szCs w:val="16"/>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выполненных работ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247">
        <w:r w:rsidRPr="00E661C2">
          <w:rPr>
            <w:rFonts w:ascii="Times New Roman" w:hAnsi="Times New Roman" w:cs="Times New Roman"/>
            <w:sz w:val="16"/>
            <w:szCs w:val="16"/>
          </w:rPr>
          <w:t>Постановлением</w:t>
        </w:r>
      </w:hyperlink>
      <w:r w:rsidRPr="00E661C2">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661C2" w:rsidRPr="00E661C2" w:rsidRDefault="00E661C2" w:rsidP="00E661C2">
      <w:pPr>
        <w:pStyle w:val="ConsPlusTitle"/>
        <w:ind w:firstLine="709"/>
        <w:jc w:val="center"/>
        <w:outlineLvl w:val="2"/>
        <w:rPr>
          <w:sz w:val="16"/>
          <w:szCs w:val="16"/>
        </w:rPr>
      </w:pPr>
      <w:r w:rsidRPr="00E661C2">
        <w:rPr>
          <w:sz w:val="16"/>
          <w:szCs w:val="16"/>
        </w:rPr>
        <w:t>Раздел 3. "Порядок выполнения Работ"</w:t>
      </w:r>
    </w:p>
    <w:p w:rsidR="00E661C2" w:rsidRPr="00E661C2" w:rsidRDefault="001B7D26" w:rsidP="00E661C2">
      <w:pPr>
        <w:pStyle w:val="ConsPlusNormal"/>
        <w:ind w:firstLine="709"/>
        <w:jc w:val="both"/>
        <w:rPr>
          <w:rFonts w:ascii="Times New Roman" w:hAnsi="Times New Roman" w:cs="Times New Roman"/>
          <w:sz w:val="16"/>
          <w:szCs w:val="16"/>
        </w:rPr>
      </w:pPr>
      <w:hyperlink w:anchor="P1981">
        <w:r w:rsidR="00E661C2" w:rsidRPr="00E661C2">
          <w:rPr>
            <w:rFonts w:ascii="Times New Roman" w:hAnsi="Times New Roman" w:cs="Times New Roman"/>
            <w:sz w:val="16"/>
            <w:szCs w:val="16"/>
          </w:rPr>
          <w:t>Пункт 3.2</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данном пункте место выполнения Работ необходимо указывать максимально конкретно, </w:t>
      </w:r>
      <w:proofErr w:type="gramStart"/>
      <w:r w:rsidRPr="00E661C2">
        <w:rPr>
          <w:rFonts w:ascii="Times New Roman" w:hAnsi="Times New Roman" w:cs="Times New Roman"/>
          <w:sz w:val="16"/>
          <w:szCs w:val="16"/>
        </w:rPr>
        <w:t>например</w:t>
      </w:r>
      <w:proofErr w:type="gramEnd"/>
      <w:r w:rsidRPr="00E661C2">
        <w:rPr>
          <w:rFonts w:ascii="Times New Roman" w:hAnsi="Times New Roman" w:cs="Times New Roman"/>
          <w:sz w:val="16"/>
          <w:szCs w:val="16"/>
        </w:rPr>
        <w:t>: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случае выполнения Работ по месту нахождения Подрядчика конкретный адрес Подрядчика указывать необязательно.</w:t>
      </w:r>
    </w:p>
    <w:p w:rsidR="00E661C2" w:rsidRPr="00E661C2" w:rsidRDefault="001B7D26" w:rsidP="00E661C2">
      <w:pPr>
        <w:pStyle w:val="ConsPlusNormal"/>
        <w:ind w:firstLine="709"/>
        <w:jc w:val="both"/>
        <w:rPr>
          <w:rFonts w:ascii="Times New Roman" w:hAnsi="Times New Roman" w:cs="Times New Roman"/>
          <w:sz w:val="16"/>
          <w:szCs w:val="16"/>
        </w:rPr>
      </w:pPr>
      <w:hyperlink w:anchor="P1982">
        <w:r w:rsidR="00E661C2" w:rsidRPr="00E661C2">
          <w:rPr>
            <w:rFonts w:ascii="Times New Roman" w:hAnsi="Times New Roman" w:cs="Times New Roman"/>
            <w:sz w:val="16"/>
            <w:szCs w:val="16"/>
          </w:rPr>
          <w:t>Пункт 3.3</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Могут быть указаны конкретные даты начала и окончания срока выполнения работ либо период выполнения работ в календарных днях.</w:t>
      </w:r>
    </w:p>
    <w:p w:rsidR="00E661C2" w:rsidRPr="00E661C2" w:rsidRDefault="001B7D26" w:rsidP="00E661C2">
      <w:pPr>
        <w:pStyle w:val="ConsPlusNormal"/>
        <w:ind w:firstLine="709"/>
        <w:jc w:val="both"/>
        <w:rPr>
          <w:rFonts w:ascii="Times New Roman" w:hAnsi="Times New Roman" w:cs="Times New Roman"/>
          <w:sz w:val="16"/>
          <w:szCs w:val="16"/>
        </w:rPr>
      </w:pPr>
      <w:hyperlink w:anchor="P1983">
        <w:r w:rsidR="00E661C2" w:rsidRPr="00E661C2">
          <w:rPr>
            <w:rFonts w:ascii="Times New Roman" w:hAnsi="Times New Roman" w:cs="Times New Roman"/>
            <w:sz w:val="16"/>
            <w:szCs w:val="16"/>
          </w:rPr>
          <w:t>Пункт 3.4</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Если этапы выполнения Работ не предусмотрены Договором, данный пункт исключается.</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случае, если закупка работ осуществляется путем проведения закупки с неопределенным объемом работ, то </w:t>
      </w:r>
      <w:hyperlink w:anchor="P1983">
        <w:r w:rsidRPr="00E661C2">
          <w:rPr>
            <w:rFonts w:ascii="Times New Roman" w:hAnsi="Times New Roman" w:cs="Times New Roman"/>
            <w:sz w:val="16"/>
            <w:szCs w:val="16"/>
          </w:rPr>
          <w:t>пункт 3.4</w:t>
        </w:r>
      </w:hyperlink>
      <w:r w:rsidRPr="00E661C2">
        <w:rPr>
          <w:rFonts w:ascii="Times New Roman" w:hAnsi="Times New Roman" w:cs="Times New Roman"/>
          <w:sz w:val="16"/>
          <w:szCs w:val="16"/>
        </w:rPr>
        <w:t xml:space="preserve"> излагается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"3.4. Выполнение Работ осуществляется в объеме, указанном в заявках Заказчика.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Заказчик формирует заявку в соответствии со своей потребностью в Работах, но не менее/не более _____ в течение месяца (иного отчетного периода) (указывается при необходимости).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Выполнение Работ осуществляется Подрядчиком в течение ________ (____) календарных дней с момента передачи ему заявки.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Заявка может быть передана Заказчиком как в устной форме (по телефону), так и в письменной (нарочным, по электронной почте, по факсу).</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Оплата выполненных Работ осуществляется по цене единицы </w:t>
      </w:r>
      <w:r w:rsidRPr="00E661C2">
        <w:rPr>
          <w:rFonts w:ascii="Times New Roman" w:hAnsi="Times New Roman" w:cs="Times New Roman"/>
          <w:sz w:val="16"/>
          <w:szCs w:val="16"/>
        </w:rPr>
        <w:t>работы исходя из объема фактически выполненных Работ, но в размере, не превышающем максимального значения цены договора.".</w:t>
      </w:r>
    </w:p>
    <w:p w:rsidR="00E661C2" w:rsidRPr="00E661C2" w:rsidRDefault="00E661C2" w:rsidP="00E661C2">
      <w:pPr>
        <w:pStyle w:val="ConsPlusTitle"/>
        <w:ind w:firstLine="709"/>
        <w:jc w:val="center"/>
        <w:outlineLvl w:val="2"/>
        <w:rPr>
          <w:sz w:val="16"/>
          <w:szCs w:val="16"/>
        </w:rPr>
      </w:pPr>
      <w:r w:rsidRPr="00E661C2">
        <w:rPr>
          <w:sz w:val="16"/>
          <w:szCs w:val="16"/>
        </w:rPr>
        <w:t>Раздел 4. "Порядок сдачи и приемки выполненных Работ"</w:t>
      </w:r>
    </w:p>
    <w:p w:rsidR="00E661C2" w:rsidRPr="00E661C2" w:rsidRDefault="001B7D26" w:rsidP="00E661C2">
      <w:pPr>
        <w:pStyle w:val="ConsPlusNormal"/>
        <w:ind w:firstLine="709"/>
        <w:jc w:val="both"/>
        <w:rPr>
          <w:rFonts w:ascii="Times New Roman" w:hAnsi="Times New Roman" w:cs="Times New Roman"/>
          <w:sz w:val="16"/>
          <w:szCs w:val="16"/>
        </w:rPr>
      </w:pPr>
      <w:hyperlink w:anchor="P1988">
        <w:r w:rsidR="00E661C2" w:rsidRPr="00E661C2">
          <w:rPr>
            <w:rFonts w:ascii="Times New Roman" w:hAnsi="Times New Roman" w:cs="Times New Roman"/>
            <w:sz w:val="16"/>
            <w:szCs w:val="16"/>
          </w:rPr>
          <w:t>Пункт 4.2</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При подготовке Договора Заказчик вправе указать более конкретный перечень документов, необходимых для приемки выполненных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Договора относительно комплектности представленной документации.</w:t>
      </w:r>
    </w:p>
    <w:p w:rsidR="00E661C2" w:rsidRPr="00E661C2" w:rsidRDefault="001B7D26" w:rsidP="00E661C2">
      <w:pPr>
        <w:pStyle w:val="ConsPlusNormal"/>
        <w:ind w:firstLine="709"/>
        <w:jc w:val="both"/>
        <w:rPr>
          <w:rFonts w:ascii="Times New Roman" w:hAnsi="Times New Roman" w:cs="Times New Roman"/>
          <w:sz w:val="16"/>
          <w:szCs w:val="16"/>
        </w:rPr>
      </w:pPr>
      <w:hyperlink w:anchor="P1991">
        <w:r w:rsidR="00E661C2" w:rsidRPr="00E661C2">
          <w:rPr>
            <w:rFonts w:ascii="Times New Roman" w:hAnsi="Times New Roman" w:cs="Times New Roman"/>
            <w:sz w:val="16"/>
            <w:szCs w:val="16"/>
          </w:rPr>
          <w:t>Пункт 4.4</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E661C2" w:rsidRPr="00E661C2" w:rsidRDefault="00E661C2" w:rsidP="00E661C2">
      <w:pPr>
        <w:pStyle w:val="ConsPlusTitle"/>
        <w:ind w:firstLine="709"/>
        <w:jc w:val="center"/>
        <w:outlineLvl w:val="2"/>
        <w:rPr>
          <w:sz w:val="16"/>
          <w:szCs w:val="16"/>
        </w:rPr>
      </w:pPr>
      <w:r w:rsidRPr="00E661C2">
        <w:rPr>
          <w:sz w:val="16"/>
          <w:szCs w:val="16"/>
        </w:rPr>
        <w:t>Раздел 5. "Права и обязанности Сторон"</w:t>
      </w:r>
    </w:p>
    <w:p w:rsidR="00E661C2" w:rsidRPr="00E661C2" w:rsidRDefault="001B7D26" w:rsidP="00E661C2">
      <w:pPr>
        <w:pStyle w:val="ConsPlusNormal"/>
        <w:ind w:firstLine="709"/>
        <w:jc w:val="both"/>
        <w:rPr>
          <w:rFonts w:ascii="Times New Roman" w:hAnsi="Times New Roman" w:cs="Times New Roman"/>
          <w:sz w:val="16"/>
          <w:szCs w:val="16"/>
        </w:rPr>
      </w:pPr>
      <w:hyperlink w:anchor="P2013">
        <w:r w:rsidR="00E661C2" w:rsidRPr="00E661C2">
          <w:rPr>
            <w:rFonts w:ascii="Times New Roman" w:hAnsi="Times New Roman" w:cs="Times New Roman"/>
            <w:sz w:val="16"/>
            <w:szCs w:val="16"/>
          </w:rPr>
          <w:t>Пункт 5.2.3</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При выполнении Работ с выделением этапов </w:t>
      </w:r>
      <w:hyperlink w:anchor="P2013">
        <w:r w:rsidRPr="00E661C2">
          <w:rPr>
            <w:rFonts w:ascii="Times New Roman" w:hAnsi="Times New Roman" w:cs="Times New Roman"/>
            <w:sz w:val="16"/>
            <w:szCs w:val="16"/>
          </w:rPr>
          <w:t>пункт 5.2.3</w:t>
        </w:r>
      </w:hyperlink>
      <w:r w:rsidRPr="00E661C2">
        <w:rPr>
          <w:rFonts w:ascii="Times New Roman" w:hAnsi="Times New Roman" w:cs="Times New Roman"/>
          <w:sz w:val="16"/>
          <w:szCs w:val="16"/>
        </w:rPr>
        <w:t xml:space="preserve"> излагается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"5.2.3. При получении от Подрядчика уведомления о приостановлении выполнения Работ в случае, указанном в </w:t>
      </w:r>
      <w:hyperlink w:anchor="P2038">
        <w:r w:rsidRPr="00E661C2">
          <w:rPr>
            <w:rFonts w:ascii="Times New Roman" w:hAnsi="Times New Roman" w:cs="Times New Roman"/>
            <w:sz w:val="16"/>
            <w:szCs w:val="16"/>
          </w:rPr>
          <w:t>пункте 5.4.6</w:t>
        </w:r>
      </w:hyperlink>
      <w:r w:rsidRPr="00E661C2">
        <w:rPr>
          <w:rFonts w:ascii="Times New Roman" w:hAnsi="Times New Roman" w:cs="Times New Roman"/>
          <w:sz w:val="16"/>
          <w:szCs w:val="16"/>
        </w:rPr>
        <w:t xml:space="preserve">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оформляется дополнительным соглашением к Договору.".</w:t>
      </w:r>
    </w:p>
    <w:p w:rsidR="00E661C2" w:rsidRPr="00E661C2" w:rsidRDefault="00E661C2" w:rsidP="00E661C2">
      <w:pPr>
        <w:pStyle w:val="ConsPlusTitle"/>
        <w:ind w:firstLine="709"/>
        <w:jc w:val="center"/>
        <w:outlineLvl w:val="2"/>
        <w:rPr>
          <w:sz w:val="16"/>
          <w:szCs w:val="16"/>
        </w:rPr>
      </w:pPr>
      <w:r w:rsidRPr="00E661C2">
        <w:rPr>
          <w:sz w:val="16"/>
          <w:szCs w:val="16"/>
        </w:rPr>
        <w:t>Раздел 6. "Гарантии"</w:t>
      </w:r>
    </w:p>
    <w:p w:rsidR="00E661C2" w:rsidRPr="00E661C2" w:rsidRDefault="001B7D26" w:rsidP="00E661C2">
      <w:pPr>
        <w:pStyle w:val="ConsPlusNormal"/>
        <w:ind w:firstLine="709"/>
        <w:jc w:val="both"/>
        <w:rPr>
          <w:rFonts w:ascii="Times New Roman" w:hAnsi="Times New Roman" w:cs="Times New Roman"/>
          <w:sz w:val="16"/>
          <w:szCs w:val="16"/>
        </w:rPr>
      </w:pPr>
      <w:hyperlink w:anchor="P2048">
        <w:r w:rsidR="00E661C2" w:rsidRPr="00E661C2">
          <w:rPr>
            <w:rFonts w:ascii="Times New Roman" w:hAnsi="Times New Roman" w:cs="Times New Roman"/>
            <w:sz w:val="16"/>
            <w:szCs w:val="16"/>
          </w:rPr>
          <w:t>Пункт 6.2</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данном пункте Заказчиком указывается срок гарантии, но не менее 12 (двенадцати) месяцев.</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p>
    <w:p w:rsidR="00E661C2" w:rsidRPr="00E661C2" w:rsidRDefault="00E661C2" w:rsidP="00E661C2">
      <w:pPr>
        <w:pStyle w:val="ConsPlusTitle"/>
        <w:ind w:firstLine="709"/>
        <w:jc w:val="center"/>
        <w:outlineLvl w:val="2"/>
        <w:rPr>
          <w:sz w:val="16"/>
          <w:szCs w:val="16"/>
        </w:rPr>
      </w:pPr>
      <w:r w:rsidRPr="00E661C2">
        <w:rPr>
          <w:sz w:val="16"/>
          <w:szCs w:val="16"/>
        </w:rPr>
        <w:t>Раздел 7. "Ответственность Сторон"</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Вариант II </w:t>
      </w:r>
      <w:hyperlink w:anchor="P2077">
        <w:r w:rsidRPr="00E661C2">
          <w:rPr>
            <w:rFonts w:ascii="Times New Roman" w:hAnsi="Times New Roman" w:cs="Times New Roman"/>
            <w:sz w:val="16"/>
            <w:szCs w:val="16"/>
          </w:rPr>
          <w:t>пункта 7.5</w:t>
        </w:r>
      </w:hyperlink>
      <w:r w:rsidRPr="00E661C2">
        <w:rPr>
          <w:rFonts w:ascii="Times New Roman" w:hAnsi="Times New Roman" w:cs="Times New Roman"/>
          <w:sz w:val="16"/>
          <w:szCs w:val="16"/>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Вариант I </w:t>
      </w:r>
      <w:hyperlink w:anchor="P2066">
        <w:r w:rsidRPr="00E661C2">
          <w:rPr>
            <w:rFonts w:ascii="Times New Roman" w:hAnsi="Times New Roman" w:cs="Times New Roman"/>
            <w:sz w:val="16"/>
            <w:szCs w:val="16"/>
          </w:rPr>
          <w:t>пункта 7.5</w:t>
        </w:r>
      </w:hyperlink>
      <w:r w:rsidRPr="00E661C2">
        <w:rPr>
          <w:rFonts w:ascii="Times New Roman" w:hAnsi="Times New Roman" w:cs="Times New Roman"/>
          <w:sz w:val="16"/>
          <w:szCs w:val="16"/>
        </w:rPr>
        <w:t xml:space="preserve"> применяется во всех остальных случаях.</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E661C2" w:rsidRPr="00E661C2" w:rsidRDefault="00E661C2" w:rsidP="00E661C2">
      <w:pPr>
        <w:pStyle w:val="ConsPlusNormal"/>
        <w:ind w:firstLine="709"/>
        <w:jc w:val="both"/>
        <w:rPr>
          <w:rFonts w:ascii="Times New Roman" w:hAnsi="Times New Roman" w:cs="Times New Roman"/>
          <w:sz w:val="16"/>
          <w:szCs w:val="16"/>
        </w:rPr>
      </w:pPr>
    </w:p>
    <w:p w:rsidR="00E661C2" w:rsidRPr="00E661C2" w:rsidRDefault="00E661C2" w:rsidP="00E661C2">
      <w:pPr>
        <w:pStyle w:val="ConsPlusTitle"/>
        <w:ind w:firstLine="709"/>
        <w:jc w:val="center"/>
        <w:outlineLvl w:val="2"/>
        <w:rPr>
          <w:sz w:val="16"/>
          <w:szCs w:val="16"/>
        </w:rPr>
      </w:pPr>
      <w:r w:rsidRPr="00E661C2">
        <w:rPr>
          <w:sz w:val="16"/>
          <w:szCs w:val="16"/>
        </w:rPr>
        <w:t>Раздел 8. "Обеспечение исполнения Договора"</w:t>
      </w:r>
    </w:p>
    <w:p w:rsidR="00E661C2" w:rsidRPr="00E661C2" w:rsidRDefault="001B7D26" w:rsidP="00E661C2">
      <w:pPr>
        <w:widowControl w:val="0"/>
        <w:ind w:firstLine="709"/>
        <w:jc w:val="both"/>
        <w:rPr>
          <w:sz w:val="16"/>
          <w:szCs w:val="16"/>
        </w:rPr>
      </w:pPr>
      <w:hyperlink r:id="rId248">
        <w:r w:rsidR="00E661C2" w:rsidRPr="00E661C2">
          <w:rPr>
            <w:sz w:val="16"/>
            <w:szCs w:val="16"/>
          </w:rPr>
          <w:t>Пункт 8.1</w:t>
        </w:r>
      </w:hyperlink>
      <w:r w:rsidR="00E661C2" w:rsidRPr="00E661C2">
        <w:rPr>
          <w:sz w:val="16"/>
          <w:szCs w:val="16"/>
        </w:rPr>
        <w:t>.</w:t>
      </w:r>
    </w:p>
    <w:p w:rsidR="00E661C2" w:rsidRPr="00E661C2" w:rsidRDefault="00E661C2" w:rsidP="00E661C2">
      <w:pPr>
        <w:ind w:firstLine="709"/>
        <w:jc w:val="both"/>
        <w:rPr>
          <w:sz w:val="16"/>
          <w:szCs w:val="16"/>
        </w:rPr>
      </w:pPr>
      <w:r w:rsidRPr="00E661C2">
        <w:rPr>
          <w:sz w:val="16"/>
          <w:szCs w:val="16"/>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установленный Гражданским кодексом Российской Федерации, в извещении об осуществлении закупки, документации о закупке, проекте Договора, приглашении принять участие в определении подрядчика закрытым способом. Выбор способа из числа предоставленных Заказчиком осуществляется Подрядчиком. </w:t>
      </w:r>
    </w:p>
    <w:p w:rsidR="00E661C2" w:rsidRPr="00E661C2" w:rsidRDefault="00E661C2" w:rsidP="00E661C2">
      <w:pPr>
        <w:ind w:firstLine="709"/>
        <w:jc w:val="both"/>
        <w:rPr>
          <w:sz w:val="16"/>
          <w:szCs w:val="16"/>
        </w:rPr>
      </w:pPr>
      <w:r w:rsidRPr="00E661C2">
        <w:rPr>
          <w:sz w:val="16"/>
          <w:szCs w:val="16"/>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частью 31 статьи 3.4. Федерального закона от 18.07.2011 № 223-ФЗ «О закупках товаров, работ, услуг отдельными видами юридических лиц». </w:t>
      </w:r>
    </w:p>
    <w:p w:rsidR="00E661C2" w:rsidRPr="00E661C2" w:rsidRDefault="00E661C2" w:rsidP="00E661C2">
      <w:pPr>
        <w:ind w:firstLine="709"/>
        <w:jc w:val="both"/>
        <w:rPr>
          <w:sz w:val="16"/>
          <w:szCs w:val="16"/>
        </w:rPr>
      </w:pPr>
      <w:r w:rsidRPr="00E661C2">
        <w:rPr>
          <w:sz w:val="16"/>
          <w:szCs w:val="16"/>
        </w:rPr>
        <w:t xml:space="preserve">Независимая гарантия должна быть безотзывной, информация о ней должна быть включена в реестр независимых гарантий, предусмотренный частью 8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E661C2" w:rsidRPr="00E661C2" w:rsidRDefault="00E661C2" w:rsidP="00E661C2">
      <w:pPr>
        <w:ind w:firstLine="709"/>
        <w:jc w:val="both"/>
        <w:rPr>
          <w:sz w:val="16"/>
          <w:szCs w:val="16"/>
        </w:rPr>
      </w:pPr>
      <w:r w:rsidRPr="00E661C2">
        <w:rPr>
          <w:sz w:val="16"/>
          <w:szCs w:val="16"/>
        </w:rPr>
        <w:t>Содержание независимой гарантии должно отвечать требованиям,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"8.1. Обеспечение исполнения Договора не предусмотрено.".</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Заказчиком в извещении об осуществлении закупки, документации о закупке, проекте Договора, приглашении принять </w:t>
      </w:r>
      <w:r w:rsidRPr="00E661C2">
        <w:rPr>
          <w:rFonts w:ascii="Times New Roman" w:hAnsi="Times New Roman" w:cs="Times New Roman"/>
          <w:sz w:val="16"/>
          <w:szCs w:val="16"/>
        </w:rPr>
        <w:lastRenderedPageBreak/>
        <w:t>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E661C2" w:rsidRPr="00E661C2" w:rsidRDefault="001B7D26" w:rsidP="00E661C2">
      <w:pPr>
        <w:pStyle w:val="ConsPlusNormal"/>
        <w:ind w:firstLine="709"/>
        <w:jc w:val="both"/>
        <w:rPr>
          <w:rFonts w:ascii="Times New Roman" w:hAnsi="Times New Roman" w:cs="Times New Roman"/>
          <w:sz w:val="16"/>
          <w:szCs w:val="16"/>
        </w:rPr>
      </w:pPr>
      <w:hyperlink w:anchor="P2207">
        <w:r w:rsidR="00E661C2" w:rsidRPr="00E661C2">
          <w:rPr>
            <w:rFonts w:ascii="Times New Roman" w:hAnsi="Times New Roman" w:cs="Times New Roman"/>
            <w:sz w:val="16"/>
            <w:szCs w:val="16"/>
          </w:rPr>
          <w:t>Пункт 8.2</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а) не может превышать 5 процентов начальной (максимальной) цены договора, если договором не предусмотрена выплата аванса;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ред. </w:t>
      </w:r>
      <w:hyperlink r:id="rId249">
        <w:r w:rsidRPr="00E661C2">
          <w:rPr>
            <w:rFonts w:ascii="Times New Roman" w:hAnsi="Times New Roman" w:cs="Times New Roman"/>
            <w:sz w:val="16"/>
            <w:szCs w:val="16"/>
          </w:rPr>
          <w:t>приказа</w:t>
        </w:r>
      </w:hyperlink>
      <w:r w:rsidRPr="00E661C2">
        <w:rPr>
          <w:rFonts w:ascii="Times New Roman" w:hAnsi="Times New Roman" w:cs="Times New Roman"/>
          <w:sz w:val="16"/>
          <w:szCs w:val="16"/>
        </w:rPr>
        <w:t xml:space="preserve"> УК Новосибирской области от 27.12.2021 N 496)</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б) устанавливается в размере аванса, если договором предусмотрена выплата аванса.</w:t>
      </w:r>
    </w:p>
    <w:p w:rsidR="00E661C2" w:rsidRPr="00E661C2" w:rsidRDefault="001B7D26" w:rsidP="00E661C2">
      <w:pPr>
        <w:pStyle w:val="ConsPlusNormal"/>
        <w:ind w:firstLine="709"/>
        <w:jc w:val="both"/>
        <w:rPr>
          <w:rFonts w:ascii="Times New Roman" w:hAnsi="Times New Roman" w:cs="Times New Roman"/>
          <w:sz w:val="16"/>
          <w:szCs w:val="16"/>
        </w:rPr>
      </w:pPr>
      <w:hyperlink w:anchor="P2214">
        <w:r w:rsidR="00E661C2" w:rsidRPr="00E661C2">
          <w:rPr>
            <w:rFonts w:ascii="Times New Roman" w:hAnsi="Times New Roman" w:cs="Times New Roman"/>
            <w:sz w:val="16"/>
            <w:szCs w:val="16"/>
          </w:rPr>
          <w:t>Пункт 8.7</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Заказчик вправе установить, что денежные средства, предоставленные Подрядчиком в качестве обеспечения исполнения Договора, возвращаются только после истечения установленного гарантийного срока.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этом случае </w:t>
      </w:r>
      <w:hyperlink w:anchor="P2214">
        <w:r w:rsidRPr="00E661C2">
          <w:rPr>
            <w:rFonts w:ascii="Times New Roman" w:hAnsi="Times New Roman" w:cs="Times New Roman"/>
            <w:sz w:val="16"/>
            <w:szCs w:val="16"/>
          </w:rPr>
          <w:t>пункт 8.7</w:t>
        </w:r>
      </w:hyperlink>
      <w:r w:rsidRPr="00E661C2">
        <w:rPr>
          <w:rFonts w:ascii="Times New Roman" w:hAnsi="Times New Roman" w:cs="Times New Roman"/>
          <w:sz w:val="16"/>
          <w:szCs w:val="16"/>
        </w:rPr>
        <w:t xml:space="preserve"> Договора излагается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в течение ________ (____) рабочих дней с даты окончания срока действия гарантийных обязательств.".</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Заказчик вправе установить, что денежные средства, предоставленные Подрядчиком в качестве обеспечения исполнения гарантийных обязательств, возвращаются после истечения установленного гарантийного срока.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этом случае </w:t>
      </w:r>
      <w:hyperlink w:anchor="P2214">
        <w:r w:rsidRPr="00E661C2">
          <w:rPr>
            <w:rFonts w:ascii="Times New Roman" w:hAnsi="Times New Roman" w:cs="Times New Roman"/>
            <w:sz w:val="16"/>
            <w:szCs w:val="16"/>
          </w:rPr>
          <w:t>пункт 8.7</w:t>
        </w:r>
      </w:hyperlink>
      <w:r w:rsidRPr="00E661C2">
        <w:rPr>
          <w:rFonts w:ascii="Times New Roman" w:hAnsi="Times New Roman" w:cs="Times New Roman"/>
          <w:sz w:val="16"/>
          <w:szCs w:val="16"/>
        </w:rPr>
        <w:t xml:space="preserve"> Договора излагается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w:t>
      </w:r>
      <w:hyperlink w:anchor="P2317">
        <w:r w:rsidRPr="00E661C2">
          <w:rPr>
            <w:rFonts w:ascii="Times New Roman" w:hAnsi="Times New Roman" w:cs="Times New Roman"/>
            <w:sz w:val="16"/>
            <w:szCs w:val="16"/>
          </w:rPr>
          <w:t>акта</w:t>
        </w:r>
      </w:hyperlink>
      <w:r w:rsidRPr="00E661C2">
        <w:rPr>
          <w:rFonts w:ascii="Times New Roman" w:hAnsi="Times New Roman" w:cs="Times New Roman"/>
          <w:sz w:val="16"/>
          <w:szCs w:val="16"/>
        </w:rPr>
        <w:t xml:space="preserve"> приемки выполненных работ, оформленного по прилагаемой форме (приложение N 2 к Договору), при отсутствии у Заказчика претензий по объему и качеству выполненных Работ, и в размере ________ (____) рублей в срок не более ________ (____) рабочих дней с даты окончания срока действия гарантийных обязательств.".</w:t>
      </w:r>
    </w:p>
    <w:p w:rsidR="00E661C2" w:rsidRPr="00E661C2" w:rsidRDefault="00E661C2" w:rsidP="00E661C2">
      <w:pPr>
        <w:pStyle w:val="ConsPlusTitle"/>
        <w:ind w:firstLine="709"/>
        <w:jc w:val="center"/>
        <w:outlineLvl w:val="2"/>
        <w:rPr>
          <w:sz w:val="16"/>
          <w:szCs w:val="16"/>
        </w:rPr>
      </w:pPr>
      <w:r w:rsidRPr="00E661C2">
        <w:rPr>
          <w:sz w:val="16"/>
          <w:szCs w:val="16"/>
        </w:rPr>
        <w:t>Раздел 9. "Срок действия, порядок</w:t>
      </w:r>
    </w:p>
    <w:p w:rsidR="00E661C2" w:rsidRPr="00E661C2" w:rsidRDefault="00E661C2" w:rsidP="00E661C2">
      <w:pPr>
        <w:pStyle w:val="ConsPlusTitle"/>
        <w:ind w:firstLine="709"/>
        <w:jc w:val="center"/>
        <w:rPr>
          <w:sz w:val="16"/>
          <w:szCs w:val="16"/>
        </w:rPr>
      </w:pPr>
      <w:r w:rsidRPr="00E661C2">
        <w:rPr>
          <w:sz w:val="16"/>
          <w:szCs w:val="16"/>
        </w:rPr>
        <w:t>изменения и расторжения Договора"</w:t>
      </w:r>
    </w:p>
    <w:p w:rsidR="00E661C2" w:rsidRPr="00E661C2" w:rsidRDefault="001B7D26" w:rsidP="00E661C2">
      <w:pPr>
        <w:pStyle w:val="ConsPlusNormal"/>
        <w:ind w:firstLine="709"/>
        <w:jc w:val="both"/>
        <w:rPr>
          <w:rFonts w:ascii="Times New Roman" w:hAnsi="Times New Roman" w:cs="Times New Roman"/>
          <w:sz w:val="16"/>
          <w:szCs w:val="16"/>
        </w:rPr>
      </w:pPr>
      <w:hyperlink w:anchor="P2118">
        <w:r w:rsidR="00E661C2" w:rsidRPr="00E661C2">
          <w:rPr>
            <w:rFonts w:ascii="Times New Roman" w:hAnsi="Times New Roman" w:cs="Times New Roman"/>
            <w:sz w:val="16"/>
            <w:szCs w:val="16"/>
          </w:rPr>
          <w:t>Пункт 9.2</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случае, если Заказчик не установил требование об обеспечении исполнения Договора, то </w:t>
      </w:r>
      <w:hyperlink w:anchor="P2118">
        <w:r w:rsidRPr="00E661C2">
          <w:rPr>
            <w:rFonts w:ascii="Times New Roman" w:hAnsi="Times New Roman" w:cs="Times New Roman"/>
            <w:sz w:val="16"/>
            <w:szCs w:val="16"/>
          </w:rPr>
          <w:t>пункт 9.2</w:t>
        </w:r>
      </w:hyperlink>
      <w:r w:rsidRPr="00E661C2">
        <w:rPr>
          <w:rFonts w:ascii="Times New Roman" w:hAnsi="Times New Roman" w:cs="Times New Roman"/>
          <w:sz w:val="16"/>
          <w:szCs w:val="16"/>
        </w:rPr>
        <w:t xml:space="preserve"> Договора допускается изложить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"9.2. Договор действует до полного исполнения Сторонами своих обязательств по Договору в полном объеме.".</w:t>
      </w:r>
    </w:p>
    <w:p w:rsidR="00E661C2" w:rsidRPr="00E661C2" w:rsidRDefault="001B7D26" w:rsidP="00E661C2">
      <w:pPr>
        <w:pStyle w:val="ConsPlusNormal"/>
        <w:ind w:firstLine="709"/>
        <w:jc w:val="both"/>
        <w:rPr>
          <w:rFonts w:ascii="Times New Roman" w:hAnsi="Times New Roman" w:cs="Times New Roman"/>
          <w:sz w:val="16"/>
          <w:szCs w:val="16"/>
        </w:rPr>
      </w:pPr>
      <w:hyperlink w:anchor="P2123">
        <w:r w:rsidR="00E661C2" w:rsidRPr="00E661C2">
          <w:rPr>
            <w:rFonts w:ascii="Times New Roman" w:hAnsi="Times New Roman" w:cs="Times New Roman"/>
            <w:sz w:val="16"/>
            <w:szCs w:val="16"/>
          </w:rPr>
          <w:t>Пункты 9.4</w:t>
        </w:r>
      </w:hyperlink>
      <w:r w:rsidR="00E661C2" w:rsidRPr="00E661C2">
        <w:rPr>
          <w:rFonts w:ascii="Times New Roman" w:hAnsi="Times New Roman" w:cs="Times New Roman"/>
          <w:sz w:val="16"/>
          <w:szCs w:val="16"/>
        </w:rPr>
        <w:t xml:space="preserve">, </w:t>
      </w:r>
      <w:hyperlink w:anchor="P2131">
        <w:r w:rsidR="00E661C2" w:rsidRPr="00E661C2">
          <w:rPr>
            <w:rFonts w:ascii="Times New Roman" w:hAnsi="Times New Roman" w:cs="Times New Roman"/>
            <w:sz w:val="16"/>
            <w:szCs w:val="16"/>
          </w:rPr>
          <w:t>9.6</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E661C2" w:rsidRPr="00E661C2" w:rsidRDefault="00E661C2" w:rsidP="00E661C2">
      <w:pPr>
        <w:ind w:right="-2"/>
        <w:jc w:val="center"/>
        <w:rPr>
          <w:sz w:val="16"/>
          <w:szCs w:val="16"/>
          <w:lang w:eastAsia="ru-RU"/>
        </w:rPr>
      </w:pPr>
    </w:p>
    <w:p w:rsidR="00E661C2" w:rsidRPr="00E661C2" w:rsidRDefault="00E661C2" w:rsidP="00E661C2">
      <w:pPr>
        <w:pStyle w:val="ConsPlusNormal"/>
        <w:jc w:val="right"/>
        <w:outlineLvl w:val="1"/>
        <w:rPr>
          <w:rFonts w:ascii="Times New Roman" w:hAnsi="Times New Roman" w:cs="Times New Roman"/>
          <w:sz w:val="16"/>
          <w:szCs w:val="16"/>
        </w:rPr>
      </w:pPr>
      <w:r w:rsidRPr="00E661C2">
        <w:rPr>
          <w:rFonts w:ascii="Times New Roman" w:hAnsi="Times New Roman" w:cs="Times New Roman"/>
          <w:sz w:val="16"/>
          <w:szCs w:val="16"/>
        </w:rPr>
        <w:t>ПРИЛОЖЕНИЕ N 8</w:t>
      </w:r>
    </w:p>
    <w:p w:rsidR="00E661C2" w:rsidRPr="00E661C2" w:rsidRDefault="00E661C2" w:rsidP="00E661C2">
      <w:pPr>
        <w:pStyle w:val="ConsPlusNormal"/>
        <w:jc w:val="right"/>
        <w:rPr>
          <w:rFonts w:ascii="Times New Roman" w:hAnsi="Times New Roman" w:cs="Times New Roman"/>
          <w:sz w:val="16"/>
          <w:szCs w:val="16"/>
        </w:rPr>
      </w:pPr>
      <w:r w:rsidRPr="00E661C2">
        <w:rPr>
          <w:rFonts w:ascii="Times New Roman" w:hAnsi="Times New Roman" w:cs="Times New Roman"/>
          <w:sz w:val="16"/>
          <w:szCs w:val="16"/>
        </w:rPr>
        <w:t>к Типовому положению</w:t>
      </w:r>
    </w:p>
    <w:p w:rsidR="00E661C2" w:rsidRPr="00E661C2" w:rsidRDefault="00E661C2" w:rsidP="00E661C2">
      <w:pPr>
        <w:pStyle w:val="ConsPlusNormal"/>
        <w:jc w:val="right"/>
        <w:rPr>
          <w:rFonts w:ascii="Times New Roman" w:hAnsi="Times New Roman" w:cs="Times New Roman"/>
          <w:sz w:val="16"/>
          <w:szCs w:val="16"/>
        </w:rPr>
      </w:pPr>
      <w:r w:rsidRPr="00E661C2">
        <w:rPr>
          <w:rFonts w:ascii="Times New Roman" w:hAnsi="Times New Roman" w:cs="Times New Roman"/>
          <w:sz w:val="16"/>
          <w:szCs w:val="16"/>
        </w:rPr>
        <w:t>о закупке товаров, работ,</w:t>
      </w:r>
    </w:p>
    <w:p w:rsidR="00E661C2" w:rsidRPr="00E661C2" w:rsidRDefault="00E661C2" w:rsidP="00E661C2">
      <w:pPr>
        <w:pStyle w:val="ConsPlusNormal"/>
        <w:jc w:val="right"/>
        <w:rPr>
          <w:rFonts w:ascii="Times New Roman" w:hAnsi="Times New Roman" w:cs="Times New Roman"/>
          <w:sz w:val="16"/>
          <w:szCs w:val="16"/>
        </w:rPr>
      </w:pPr>
      <w:r w:rsidRPr="00E661C2">
        <w:rPr>
          <w:rFonts w:ascii="Times New Roman" w:hAnsi="Times New Roman" w:cs="Times New Roman"/>
          <w:sz w:val="16"/>
          <w:szCs w:val="16"/>
        </w:rPr>
        <w:t>услуг отдельными видами</w:t>
      </w:r>
    </w:p>
    <w:p w:rsidR="00E661C2" w:rsidRPr="00E661C2" w:rsidRDefault="00E661C2" w:rsidP="00E661C2">
      <w:pPr>
        <w:pStyle w:val="ConsPlusNormal"/>
        <w:jc w:val="right"/>
        <w:rPr>
          <w:rFonts w:ascii="Times New Roman" w:hAnsi="Times New Roman" w:cs="Times New Roman"/>
          <w:sz w:val="16"/>
          <w:szCs w:val="16"/>
        </w:rPr>
      </w:pPr>
      <w:r w:rsidRPr="00E661C2">
        <w:rPr>
          <w:rFonts w:ascii="Times New Roman" w:hAnsi="Times New Roman" w:cs="Times New Roman"/>
          <w:sz w:val="16"/>
          <w:szCs w:val="16"/>
        </w:rPr>
        <w:t>юридических лиц</w:t>
      </w:r>
    </w:p>
    <w:p w:rsidR="00E661C2" w:rsidRPr="00E661C2" w:rsidRDefault="00E661C2" w:rsidP="00E661C2">
      <w:pPr>
        <w:pStyle w:val="ConsPlusNormal"/>
        <w:ind w:firstLine="540"/>
        <w:jc w:val="both"/>
        <w:rPr>
          <w:rFonts w:ascii="Times New Roman" w:hAnsi="Times New Roman" w:cs="Times New Roman"/>
          <w:sz w:val="16"/>
          <w:szCs w:val="16"/>
        </w:rPr>
      </w:pPr>
    </w:p>
    <w:p w:rsidR="00E661C2" w:rsidRPr="00E661C2" w:rsidRDefault="00E661C2" w:rsidP="00E661C2">
      <w:pPr>
        <w:pStyle w:val="ConsPlusTitle"/>
        <w:jc w:val="center"/>
        <w:rPr>
          <w:sz w:val="16"/>
          <w:szCs w:val="16"/>
        </w:rPr>
      </w:pPr>
      <w:bookmarkStart w:id="347" w:name="P3003"/>
      <w:bookmarkEnd w:id="347"/>
      <w:r w:rsidRPr="00E661C2">
        <w:rPr>
          <w:sz w:val="16"/>
          <w:szCs w:val="16"/>
        </w:rPr>
        <w:t>МЕТОДИЧЕСКИЕ РЕКОМЕНДАЦИИ</w:t>
      </w:r>
    </w:p>
    <w:p w:rsidR="00E661C2" w:rsidRPr="00E661C2" w:rsidRDefault="00E661C2" w:rsidP="00E661C2">
      <w:pPr>
        <w:pStyle w:val="ConsPlusTitle"/>
        <w:jc w:val="center"/>
        <w:rPr>
          <w:sz w:val="16"/>
          <w:szCs w:val="16"/>
        </w:rPr>
      </w:pPr>
      <w:r w:rsidRPr="00E661C2">
        <w:rPr>
          <w:sz w:val="16"/>
          <w:szCs w:val="16"/>
        </w:rPr>
        <w:t>по составлению проекта договора на оказание услуг</w:t>
      </w:r>
    </w:p>
    <w:p w:rsidR="00E661C2" w:rsidRPr="00E661C2" w:rsidRDefault="00E661C2" w:rsidP="00E661C2">
      <w:pPr>
        <w:pStyle w:val="ConsPlusTitle"/>
        <w:jc w:val="center"/>
        <w:outlineLvl w:val="2"/>
        <w:rPr>
          <w:sz w:val="16"/>
          <w:szCs w:val="16"/>
        </w:rPr>
      </w:pPr>
    </w:p>
    <w:p w:rsidR="00E661C2" w:rsidRPr="00E661C2" w:rsidRDefault="00E661C2" w:rsidP="00E661C2">
      <w:pPr>
        <w:pStyle w:val="ConsPlusTitle"/>
        <w:jc w:val="center"/>
        <w:outlineLvl w:val="2"/>
        <w:rPr>
          <w:sz w:val="16"/>
          <w:szCs w:val="16"/>
        </w:rPr>
      </w:pPr>
      <w:r w:rsidRPr="00E661C2">
        <w:rPr>
          <w:sz w:val="16"/>
          <w:szCs w:val="16"/>
        </w:rPr>
        <w:t>Общие положения</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Настоящие рекомендации содержат порядок составления проекта договора на оказание услуг (далее - Договор).</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исполнителем.</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тех положениях Типового договора, где предусмотрены </w:t>
      </w:r>
      <w:r w:rsidRPr="00E661C2">
        <w:rPr>
          <w:rFonts w:ascii="Times New Roman" w:hAnsi="Times New Roman" w:cs="Times New Roman"/>
          <w:sz w:val="16"/>
          <w:szCs w:val="16"/>
        </w:rPr>
        <w:t>варианты, необходимо выбрать соответствующий вариант. Выбор варианта не является изменением Типового договора.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Также необходимо учитывать следующие разъяснения и указания по отдельным разделам и пунктам Типового договора.</w:t>
      </w:r>
    </w:p>
    <w:p w:rsidR="00E661C2" w:rsidRPr="00E661C2" w:rsidRDefault="00E661C2" w:rsidP="00E661C2">
      <w:pPr>
        <w:pStyle w:val="ConsPlusTitle"/>
        <w:ind w:firstLine="709"/>
        <w:jc w:val="center"/>
        <w:outlineLvl w:val="2"/>
        <w:rPr>
          <w:sz w:val="16"/>
          <w:szCs w:val="16"/>
        </w:rPr>
      </w:pPr>
      <w:r w:rsidRPr="00E661C2">
        <w:rPr>
          <w:sz w:val="16"/>
          <w:szCs w:val="16"/>
        </w:rPr>
        <w:t>Преамбула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w:t>
      </w:r>
      <w:hyperlink w:anchor="P2326">
        <w:r w:rsidRPr="00E661C2">
          <w:rPr>
            <w:rFonts w:ascii="Times New Roman" w:hAnsi="Times New Roman" w:cs="Times New Roman"/>
            <w:sz w:val="16"/>
            <w:szCs w:val="16"/>
          </w:rPr>
          <w:t>преамбуле</w:t>
        </w:r>
      </w:hyperlink>
      <w:r w:rsidRPr="00E661C2">
        <w:rPr>
          <w:rFonts w:ascii="Times New Roman" w:hAnsi="Times New Roman" w:cs="Times New Roman"/>
          <w:sz w:val="16"/>
          <w:szCs w:val="16"/>
        </w:rPr>
        <w:t xml:space="preserve"> Договора указывается, в частности: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267D43" w:rsidRPr="00E661C2" w:rsidRDefault="00267D43" w:rsidP="00E661C2">
      <w:pPr>
        <w:pStyle w:val="ConsPlusNormal"/>
        <w:ind w:firstLine="709"/>
        <w:jc w:val="both"/>
        <w:rPr>
          <w:rFonts w:ascii="Times New Roman" w:hAnsi="Times New Roman" w:cs="Times New Roman"/>
          <w:sz w:val="16"/>
          <w:szCs w:val="16"/>
        </w:rPr>
      </w:pPr>
    </w:p>
    <w:p w:rsidR="00E661C2" w:rsidRPr="00E661C2" w:rsidRDefault="00E661C2" w:rsidP="00E661C2">
      <w:pPr>
        <w:pStyle w:val="ConsPlusTitle"/>
        <w:ind w:firstLine="709"/>
        <w:jc w:val="center"/>
        <w:outlineLvl w:val="2"/>
        <w:rPr>
          <w:sz w:val="16"/>
          <w:szCs w:val="16"/>
        </w:rPr>
      </w:pPr>
      <w:r w:rsidRPr="00E661C2">
        <w:rPr>
          <w:sz w:val="16"/>
          <w:szCs w:val="16"/>
        </w:rPr>
        <w:t>Раздел 1. "Предмет Договора"</w:t>
      </w:r>
    </w:p>
    <w:p w:rsidR="00E661C2" w:rsidRPr="00E661C2" w:rsidRDefault="001B7D26" w:rsidP="00E661C2">
      <w:pPr>
        <w:pStyle w:val="ConsPlusNormal"/>
        <w:ind w:firstLine="709"/>
        <w:jc w:val="both"/>
        <w:rPr>
          <w:rFonts w:ascii="Times New Roman" w:hAnsi="Times New Roman" w:cs="Times New Roman"/>
          <w:sz w:val="16"/>
          <w:szCs w:val="16"/>
        </w:rPr>
      </w:pPr>
      <w:hyperlink w:anchor="P2330">
        <w:r w:rsidR="00E661C2" w:rsidRPr="00E661C2">
          <w:rPr>
            <w:rFonts w:ascii="Times New Roman" w:hAnsi="Times New Roman" w:cs="Times New Roman"/>
            <w:sz w:val="16"/>
            <w:szCs w:val="16"/>
          </w:rPr>
          <w:t>Пункт 1.1</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Вместо прочерка вносится наименование оказываемых Услуг.</w:t>
      </w:r>
    </w:p>
    <w:p w:rsidR="00E661C2" w:rsidRPr="00E661C2" w:rsidRDefault="00E661C2" w:rsidP="00E661C2">
      <w:pPr>
        <w:pStyle w:val="ConsPlusTitle"/>
        <w:ind w:firstLine="709"/>
        <w:jc w:val="center"/>
        <w:outlineLvl w:val="2"/>
        <w:rPr>
          <w:sz w:val="16"/>
          <w:szCs w:val="16"/>
        </w:rPr>
      </w:pPr>
      <w:r w:rsidRPr="00E661C2">
        <w:rPr>
          <w:sz w:val="16"/>
          <w:szCs w:val="16"/>
        </w:rPr>
        <w:t>Раздел 2. "Цена Договора и порядок расчетов"</w:t>
      </w:r>
    </w:p>
    <w:p w:rsidR="00E661C2" w:rsidRPr="00E661C2" w:rsidRDefault="001B7D26" w:rsidP="00E661C2">
      <w:pPr>
        <w:pStyle w:val="ConsPlusNormal"/>
        <w:ind w:firstLine="709"/>
        <w:jc w:val="both"/>
        <w:rPr>
          <w:rFonts w:ascii="Times New Roman" w:hAnsi="Times New Roman" w:cs="Times New Roman"/>
          <w:sz w:val="16"/>
          <w:szCs w:val="16"/>
        </w:rPr>
      </w:pPr>
      <w:hyperlink w:anchor="P2335">
        <w:r w:rsidR="00E661C2" w:rsidRPr="00E661C2">
          <w:rPr>
            <w:rFonts w:ascii="Times New Roman" w:hAnsi="Times New Roman" w:cs="Times New Roman"/>
            <w:sz w:val="16"/>
            <w:szCs w:val="16"/>
          </w:rPr>
          <w:t>Пункт 2.1</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Вместо прочерка вносятся общая стоимость всех оказываемых Услуг по Договору в рублях, включая затраты, издержки и иные расходы Исполнителя, связанные с исполнением Договора, а также сумма НДС.</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Указывается применимая в конкретном случае ставка НДС (0%, 10%, 18%), и выделяется сумма налога в рублях.</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случае, если предметом закупки являются Услуги, по которым налогообложение в соответствии со </w:t>
      </w:r>
      <w:hyperlink r:id="rId250">
        <w:r w:rsidRPr="00E661C2">
          <w:rPr>
            <w:rFonts w:ascii="Times New Roman" w:hAnsi="Times New Roman" w:cs="Times New Roman"/>
            <w:sz w:val="16"/>
            <w:szCs w:val="16"/>
          </w:rPr>
          <w:t>статьей 164</w:t>
        </w:r>
      </w:hyperlink>
      <w:r w:rsidRPr="00E661C2">
        <w:rPr>
          <w:rFonts w:ascii="Times New Roman" w:hAnsi="Times New Roman" w:cs="Times New Roman"/>
          <w:sz w:val="16"/>
          <w:szCs w:val="16"/>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"Цена Договора составляет ________ (____) рублей, НДС - 0 (ноль) процентов.".</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случае, если предметом закупки являются Услуги, по которым налогообложение в соответствии со </w:t>
      </w:r>
      <w:hyperlink r:id="rId251">
        <w:r w:rsidRPr="00E661C2">
          <w:rPr>
            <w:rFonts w:ascii="Times New Roman" w:hAnsi="Times New Roman" w:cs="Times New Roman"/>
            <w:sz w:val="16"/>
            <w:szCs w:val="16"/>
          </w:rPr>
          <w:t>статьей 149</w:t>
        </w:r>
      </w:hyperlink>
      <w:r w:rsidRPr="00E661C2">
        <w:rPr>
          <w:rFonts w:ascii="Times New Roman" w:hAnsi="Times New Roman" w:cs="Times New Roman"/>
          <w:sz w:val="16"/>
          <w:szCs w:val="16"/>
        </w:rPr>
        <w:t xml:space="preserve"> Налогового кодекса Российской Федерации не производится (освобождены от налогообложения), в Договоре цена указывается следующим образом:</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"Цена Договора составляет ________ (____) рублей, НДС не облагается.".</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252">
        <w:r w:rsidRPr="00E661C2">
          <w:rPr>
            <w:rFonts w:ascii="Times New Roman" w:hAnsi="Times New Roman" w:cs="Times New Roman"/>
            <w:sz w:val="16"/>
            <w:szCs w:val="16"/>
          </w:rPr>
          <w:t>кодексом</w:t>
        </w:r>
      </w:hyperlink>
      <w:r w:rsidRPr="00E661C2">
        <w:rPr>
          <w:rFonts w:ascii="Times New Roman" w:hAnsi="Times New Roman" w:cs="Times New Roman"/>
          <w:sz w:val="16"/>
          <w:szCs w:val="16"/>
        </w:rPr>
        <w:t xml:space="preserve"> Российской Федерации. </w:t>
      </w:r>
      <w:proofErr w:type="gramStart"/>
      <w:r w:rsidRPr="00E661C2">
        <w:rPr>
          <w:rFonts w:ascii="Times New Roman" w:hAnsi="Times New Roman" w:cs="Times New Roman"/>
          <w:sz w:val="16"/>
          <w:szCs w:val="16"/>
        </w:rPr>
        <w:t>Например</w:t>
      </w:r>
      <w:proofErr w:type="gramEnd"/>
      <w:r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"Цена Договора составляет ________ (____) рублей, НДС не облагается на основании применения Исполнителем упрощенной системы налогообложения, в соответствии с </w:t>
      </w:r>
      <w:hyperlink r:id="rId253">
        <w:r w:rsidRPr="00E661C2">
          <w:rPr>
            <w:rFonts w:ascii="Times New Roman" w:hAnsi="Times New Roman" w:cs="Times New Roman"/>
            <w:sz w:val="16"/>
            <w:szCs w:val="16"/>
          </w:rPr>
          <w:t>частью 2 статьи 346.11</w:t>
        </w:r>
      </w:hyperlink>
      <w:r w:rsidRPr="00E661C2">
        <w:rPr>
          <w:rFonts w:ascii="Times New Roman" w:hAnsi="Times New Roman" w:cs="Times New Roman"/>
          <w:sz w:val="16"/>
          <w:szCs w:val="16"/>
        </w:rPr>
        <w:t xml:space="preserve"> Налогового кодекса Российской Федерации.".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661C2" w:rsidRPr="00E661C2" w:rsidRDefault="001B7D26" w:rsidP="00E661C2">
      <w:pPr>
        <w:pStyle w:val="ConsPlusNormal"/>
        <w:ind w:firstLine="709"/>
        <w:jc w:val="both"/>
        <w:rPr>
          <w:rFonts w:ascii="Times New Roman" w:hAnsi="Times New Roman" w:cs="Times New Roman"/>
          <w:sz w:val="16"/>
          <w:szCs w:val="16"/>
        </w:rPr>
      </w:pPr>
      <w:hyperlink w:anchor="P2341">
        <w:r w:rsidR="00E661C2" w:rsidRPr="00E661C2">
          <w:rPr>
            <w:rFonts w:ascii="Times New Roman" w:hAnsi="Times New Roman" w:cs="Times New Roman"/>
            <w:sz w:val="16"/>
            <w:szCs w:val="16"/>
          </w:rPr>
          <w:t>Пункт 2.2</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Вместо прочерка указываются расходы, связанные с исполнением Исполнителем своих обязательств по Договору.</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При заключении и исполнении Договора изменение его условий не допускается, за исключением случаев, предусмотренных Договором.</w:t>
      </w:r>
    </w:p>
    <w:p w:rsidR="00E661C2" w:rsidRPr="00E661C2" w:rsidRDefault="001B7D26" w:rsidP="00E661C2">
      <w:pPr>
        <w:pStyle w:val="ConsPlusNormal"/>
        <w:ind w:firstLine="709"/>
        <w:jc w:val="both"/>
        <w:rPr>
          <w:rFonts w:ascii="Times New Roman" w:hAnsi="Times New Roman" w:cs="Times New Roman"/>
          <w:sz w:val="16"/>
          <w:szCs w:val="16"/>
        </w:rPr>
      </w:pPr>
      <w:hyperlink w:anchor="P2344">
        <w:r w:rsidR="00E661C2" w:rsidRPr="00E661C2">
          <w:rPr>
            <w:rFonts w:ascii="Times New Roman" w:hAnsi="Times New Roman" w:cs="Times New Roman"/>
            <w:sz w:val="16"/>
            <w:szCs w:val="16"/>
          </w:rPr>
          <w:t>Пункт 2.4</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случае если Заказчик принимает решение об установлении авансового платежа, </w:t>
      </w:r>
      <w:hyperlink w:anchor="P2344">
        <w:r w:rsidRPr="00E661C2">
          <w:rPr>
            <w:rFonts w:ascii="Times New Roman" w:hAnsi="Times New Roman" w:cs="Times New Roman"/>
            <w:sz w:val="16"/>
            <w:szCs w:val="16"/>
          </w:rPr>
          <w:t>пункт 2.4</w:t>
        </w:r>
      </w:hyperlink>
      <w:r w:rsidRPr="00E661C2">
        <w:rPr>
          <w:rFonts w:ascii="Times New Roman" w:hAnsi="Times New Roman" w:cs="Times New Roman"/>
          <w:sz w:val="16"/>
          <w:szCs w:val="16"/>
        </w:rPr>
        <w:t xml:space="preserve"> Договора излагается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"Вариант I. Оплата единовременным платежом с авансом:</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2.4. Заказчик производит выплату авансового платежа Исполнителю на расчетный счет, указанный в Договоре, в размере 100% (ста процентов) от цены Договора в течение ________ (____) рабочих дней со дня заключения Договора.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Вариант II. Оплата с авансом:</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2.4. Оплата по Договору производится в следующем порядке:</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w:t>
      </w:r>
      <w:r w:rsidRPr="00E661C2">
        <w:rPr>
          <w:rFonts w:ascii="Times New Roman" w:hAnsi="Times New Roman" w:cs="Times New Roman"/>
          <w:sz w:val="16"/>
          <w:szCs w:val="16"/>
        </w:rPr>
        <w:lastRenderedPageBreak/>
        <w:t>рабочих дней со дня заключения Договора.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2.4.2. Окончательный расчет по Договору производится Заказчиком на расчетный счет Исполнителя, указанный в Договоре, в срок не более _______ (______________) _________ дней с даты подписания Заказчиком </w:t>
      </w:r>
      <w:hyperlink w:anchor="P2586">
        <w:r w:rsidRPr="00E661C2">
          <w:rPr>
            <w:rFonts w:ascii="Times New Roman" w:hAnsi="Times New Roman" w:cs="Times New Roman"/>
            <w:sz w:val="16"/>
            <w:szCs w:val="16"/>
          </w:rPr>
          <w:t>акта</w:t>
        </w:r>
      </w:hyperlink>
      <w:r w:rsidRPr="00E661C2">
        <w:rPr>
          <w:rFonts w:ascii="Times New Roman" w:hAnsi="Times New Roman" w:cs="Times New Roman"/>
          <w:sz w:val="16"/>
          <w:szCs w:val="16"/>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Вариант III. Оплата по этапам с авансом:</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2.4. Оплата по Договору производится в следующем порядке:</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2.4.2.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586">
        <w:r w:rsidRPr="00E661C2">
          <w:rPr>
            <w:rFonts w:ascii="Times New Roman" w:hAnsi="Times New Roman" w:cs="Times New Roman"/>
            <w:sz w:val="16"/>
            <w:szCs w:val="16"/>
          </w:rPr>
          <w:t>акта</w:t>
        </w:r>
      </w:hyperlink>
      <w:r w:rsidRPr="00E661C2">
        <w:rPr>
          <w:rFonts w:ascii="Times New Roman" w:hAnsi="Times New Roman" w:cs="Times New Roman"/>
          <w:sz w:val="16"/>
          <w:szCs w:val="16"/>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представлении счета, счета-фактуры.</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оказанных услуг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254">
        <w:r w:rsidRPr="00E661C2">
          <w:rPr>
            <w:rFonts w:ascii="Times New Roman" w:hAnsi="Times New Roman" w:cs="Times New Roman"/>
            <w:sz w:val="16"/>
            <w:szCs w:val="16"/>
          </w:rPr>
          <w:t>Постановлением</w:t>
        </w:r>
      </w:hyperlink>
      <w:r w:rsidRPr="00E661C2">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67D43" w:rsidRPr="00E661C2" w:rsidRDefault="00267D43" w:rsidP="00E661C2">
      <w:pPr>
        <w:pStyle w:val="ConsPlusNormal"/>
        <w:ind w:firstLine="709"/>
        <w:jc w:val="both"/>
        <w:rPr>
          <w:rFonts w:ascii="Times New Roman" w:hAnsi="Times New Roman" w:cs="Times New Roman"/>
          <w:sz w:val="16"/>
          <w:szCs w:val="16"/>
        </w:rPr>
      </w:pPr>
    </w:p>
    <w:p w:rsidR="00E661C2" w:rsidRPr="00E661C2" w:rsidRDefault="00E661C2" w:rsidP="00E661C2">
      <w:pPr>
        <w:pStyle w:val="ConsPlusTitle"/>
        <w:ind w:firstLine="709"/>
        <w:jc w:val="center"/>
        <w:outlineLvl w:val="2"/>
        <w:rPr>
          <w:sz w:val="16"/>
          <w:szCs w:val="16"/>
        </w:rPr>
      </w:pPr>
      <w:r w:rsidRPr="00E661C2">
        <w:rPr>
          <w:sz w:val="16"/>
          <w:szCs w:val="16"/>
        </w:rPr>
        <w:t>Раздел 3. "Порядок оказания Услуг"</w:t>
      </w:r>
    </w:p>
    <w:p w:rsidR="00E661C2" w:rsidRPr="00E661C2" w:rsidRDefault="001B7D26" w:rsidP="00E661C2">
      <w:pPr>
        <w:pStyle w:val="ConsPlusNormal"/>
        <w:ind w:firstLine="709"/>
        <w:jc w:val="both"/>
        <w:rPr>
          <w:rFonts w:ascii="Times New Roman" w:hAnsi="Times New Roman" w:cs="Times New Roman"/>
          <w:sz w:val="16"/>
          <w:szCs w:val="16"/>
        </w:rPr>
      </w:pPr>
      <w:hyperlink w:anchor="P2355">
        <w:r w:rsidR="00E661C2" w:rsidRPr="00E661C2">
          <w:rPr>
            <w:rFonts w:ascii="Times New Roman" w:hAnsi="Times New Roman" w:cs="Times New Roman"/>
            <w:sz w:val="16"/>
            <w:szCs w:val="16"/>
          </w:rPr>
          <w:t>Пункт 3.2</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данном пункте место оказания Услуг необходимо указывать максимально конкретно, </w:t>
      </w:r>
      <w:proofErr w:type="gramStart"/>
      <w:r w:rsidRPr="00E661C2">
        <w:rPr>
          <w:rFonts w:ascii="Times New Roman" w:hAnsi="Times New Roman" w:cs="Times New Roman"/>
          <w:sz w:val="16"/>
          <w:szCs w:val="16"/>
        </w:rPr>
        <w:t>например</w:t>
      </w:r>
      <w:proofErr w:type="gramEnd"/>
      <w:r w:rsidRPr="00E661C2">
        <w:rPr>
          <w:rFonts w:ascii="Times New Roman" w:hAnsi="Times New Roman" w:cs="Times New Roman"/>
          <w:sz w:val="16"/>
          <w:szCs w:val="16"/>
        </w:rPr>
        <w:t>: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случае оказания Услуг по месту нахождения Исполнителя конкретный адрес Исполнителя указывать не обязательно.</w:t>
      </w:r>
    </w:p>
    <w:p w:rsidR="00E661C2" w:rsidRPr="00E661C2" w:rsidRDefault="001B7D26" w:rsidP="00E661C2">
      <w:pPr>
        <w:pStyle w:val="ConsPlusNormal"/>
        <w:ind w:firstLine="709"/>
        <w:jc w:val="both"/>
        <w:rPr>
          <w:rFonts w:ascii="Times New Roman" w:hAnsi="Times New Roman" w:cs="Times New Roman"/>
          <w:sz w:val="16"/>
          <w:szCs w:val="16"/>
        </w:rPr>
      </w:pPr>
      <w:hyperlink w:anchor="P2356">
        <w:r w:rsidR="00E661C2" w:rsidRPr="00E661C2">
          <w:rPr>
            <w:rFonts w:ascii="Times New Roman" w:hAnsi="Times New Roman" w:cs="Times New Roman"/>
            <w:sz w:val="16"/>
            <w:szCs w:val="16"/>
          </w:rPr>
          <w:t>Пункт 3.3</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Могут быть указаны конкретные даты начала и окончания срока оказания Услуг либо период оказания Услуг в календарных днях.</w:t>
      </w:r>
    </w:p>
    <w:p w:rsidR="00E661C2" w:rsidRPr="00E661C2" w:rsidRDefault="001B7D26" w:rsidP="00E661C2">
      <w:pPr>
        <w:pStyle w:val="ConsPlusNormal"/>
        <w:ind w:firstLine="709"/>
        <w:jc w:val="both"/>
        <w:rPr>
          <w:rFonts w:ascii="Times New Roman" w:hAnsi="Times New Roman" w:cs="Times New Roman"/>
          <w:sz w:val="16"/>
          <w:szCs w:val="16"/>
        </w:rPr>
      </w:pPr>
      <w:hyperlink w:anchor="P2357">
        <w:r w:rsidR="00E661C2" w:rsidRPr="00E661C2">
          <w:rPr>
            <w:rFonts w:ascii="Times New Roman" w:hAnsi="Times New Roman" w:cs="Times New Roman"/>
            <w:sz w:val="16"/>
            <w:szCs w:val="16"/>
          </w:rPr>
          <w:t>Пункт 3.4</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Если этапы оказания Услуг не предусмотрены Договором, данный пункт исключается.</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случае, если закупка услуг осуществляется путем проведения закупки с неопределенным объемом услуг, то </w:t>
      </w:r>
      <w:hyperlink w:anchor="P2357">
        <w:r w:rsidRPr="00E661C2">
          <w:rPr>
            <w:rFonts w:ascii="Times New Roman" w:hAnsi="Times New Roman" w:cs="Times New Roman"/>
            <w:sz w:val="16"/>
            <w:szCs w:val="16"/>
          </w:rPr>
          <w:t>пункт 3.4</w:t>
        </w:r>
      </w:hyperlink>
      <w:r w:rsidRPr="00E661C2">
        <w:rPr>
          <w:rFonts w:ascii="Times New Roman" w:hAnsi="Times New Roman" w:cs="Times New Roman"/>
          <w:sz w:val="16"/>
          <w:szCs w:val="16"/>
        </w:rPr>
        <w:t xml:space="preserve"> излагается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"3.4. Оказание Услуг осуществляется в объеме, указанном в заявках Заказчика.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Заказчик формирует заявку в соответствии со своей потребностью в Услугах, но не менее/не более _____ в течение месяца (иного отчетного периода) (указывается при необходимости).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Оказание Услуг осуществляется Исполнителем в течение ________ (____) календарных дней с момента передачи ему заявки.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Заявка может быть передана Заказчиком как в устной форме (по телефону), так и в письменной (нарочным, по электронной почте, по факсу).</w:t>
      </w:r>
    </w:p>
    <w:p w:rsid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договора.".</w:t>
      </w:r>
    </w:p>
    <w:p w:rsidR="00267D43" w:rsidRPr="00E661C2" w:rsidRDefault="00267D43" w:rsidP="00E661C2">
      <w:pPr>
        <w:pStyle w:val="ConsPlusNormal"/>
        <w:ind w:firstLine="709"/>
        <w:jc w:val="both"/>
        <w:rPr>
          <w:rFonts w:ascii="Times New Roman" w:hAnsi="Times New Roman" w:cs="Times New Roman"/>
          <w:sz w:val="16"/>
          <w:szCs w:val="16"/>
        </w:rPr>
      </w:pPr>
    </w:p>
    <w:p w:rsidR="00E661C2" w:rsidRPr="00E661C2" w:rsidRDefault="00E661C2" w:rsidP="00E661C2">
      <w:pPr>
        <w:pStyle w:val="ConsPlusTitle"/>
        <w:ind w:firstLine="709"/>
        <w:jc w:val="center"/>
        <w:outlineLvl w:val="2"/>
        <w:rPr>
          <w:sz w:val="16"/>
          <w:szCs w:val="16"/>
        </w:rPr>
      </w:pPr>
      <w:r w:rsidRPr="00E661C2">
        <w:rPr>
          <w:sz w:val="16"/>
          <w:szCs w:val="16"/>
        </w:rPr>
        <w:t>Раздел 4. "Порядок сдачи и приемки оказанных Услуг"</w:t>
      </w:r>
    </w:p>
    <w:p w:rsidR="00E661C2" w:rsidRPr="00E661C2" w:rsidRDefault="001B7D26" w:rsidP="00E661C2">
      <w:pPr>
        <w:pStyle w:val="ConsPlusNormal"/>
        <w:ind w:firstLine="709"/>
        <w:jc w:val="both"/>
        <w:rPr>
          <w:rFonts w:ascii="Times New Roman" w:hAnsi="Times New Roman" w:cs="Times New Roman"/>
          <w:sz w:val="16"/>
          <w:szCs w:val="16"/>
        </w:rPr>
      </w:pPr>
      <w:hyperlink w:anchor="P2362">
        <w:r w:rsidR="00E661C2" w:rsidRPr="00E661C2">
          <w:rPr>
            <w:rFonts w:ascii="Times New Roman" w:hAnsi="Times New Roman" w:cs="Times New Roman"/>
            <w:sz w:val="16"/>
            <w:szCs w:val="16"/>
          </w:rPr>
          <w:t>Пункт 4.2</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При подготовке Договора Заказчик вправе указать более конкретный перечень документов, необходимых для приемки оказанных услуг, с учетом специфики конкретного вида услуг. Отсутствие конкретного перечня документов может создать риск возникновения </w:t>
      </w:r>
      <w:r w:rsidRPr="00E661C2">
        <w:rPr>
          <w:rFonts w:ascii="Times New Roman" w:hAnsi="Times New Roman" w:cs="Times New Roman"/>
          <w:sz w:val="16"/>
          <w:szCs w:val="16"/>
        </w:rPr>
        <w:t>разногласий между Заказчиком и Исполнителем в ходе исполнения договора относительно комплектности представленной документации.</w:t>
      </w:r>
    </w:p>
    <w:p w:rsidR="00E661C2" w:rsidRPr="00E661C2" w:rsidRDefault="001B7D26" w:rsidP="00E661C2">
      <w:pPr>
        <w:pStyle w:val="ConsPlusNormal"/>
        <w:ind w:firstLine="709"/>
        <w:jc w:val="both"/>
        <w:rPr>
          <w:rFonts w:ascii="Times New Roman" w:hAnsi="Times New Roman" w:cs="Times New Roman"/>
          <w:sz w:val="16"/>
          <w:szCs w:val="16"/>
        </w:rPr>
      </w:pPr>
      <w:hyperlink w:anchor="P2363">
        <w:r w:rsidR="00E661C2" w:rsidRPr="00E661C2">
          <w:rPr>
            <w:rFonts w:ascii="Times New Roman" w:hAnsi="Times New Roman" w:cs="Times New Roman"/>
            <w:sz w:val="16"/>
            <w:szCs w:val="16"/>
          </w:rPr>
          <w:t>Пункт 4.3</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267D43" w:rsidRPr="00E661C2" w:rsidRDefault="00267D43" w:rsidP="00E661C2">
      <w:pPr>
        <w:pStyle w:val="ConsPlusNormal"/>
        <w:ind w:firstLine="709"/>
        <w:jc w:val="both"/>
        <w:rPr>
          <w:rFonts w:ascii="Times New Roman" w:hAnsi="Times New Roman" w:cs="Times New Roman"/>
          <w:sz w:val="16"/>
          <w:szCs w:val="16"/>
        </w:rPr>
      </w:pPr>
    </w:p>
    <w:p w:rsidR="00E661C2" w:rsidRPr="00E661C2" w:rsidRDefault="00E661C2" w:rsidP="00E661C2">
      <w:pPr>
        <w:pStyle w:val="ConsPlusTitle"/>
        <w:ind w:firstLine="709"/>
        <w:jc w:val="center"/>
        <w:outlineLvl w:val="2"/>
        <w:rPr>
          <w:sz w:val="16"/>
          <w:szCs w:val="16"/>
        </w:rPr>
      </w:pPr>
      <w:r w:rsidRPr="00E661C2">
        <w:rPr>
          <w:sz w:val="16"/>
          <w:szCs w:val="16"/>
        </w:rPr>
        <w:t>Раздел 5. "Права и обязанности Сторон"</w:t>
      </w:r>
    </w:p>
    <w:p w:rsidR="00E661C2" w:rsidRPr="00E661C2" w:rsidRDefault="001B7D26" w:rsidP="00E661C2">
      <w:pPr>
        <w:pStyle w:val="ConsPlusNormal"/>
        <w:ind w:firstLine="709"/>
        <w:jc w:val="both"/>
        <w:rPr>
          <w:rFonts w:ascii="Times New Roman" w:hAnsi="Times New Roman" w:cs="Times New Roman"/>
          <w:sz w:val="16"/>
          <w:szCs w:val="16"/>
        </w:rPr>
      </w:pPr>
      <w:hyperlink w:anchor="P2386">
        <w:r w:rsidR="00E661C2" w:rsidRPr="00E661C2">
          <w:rPr>
            <w:rFonts w:ascii="Times New Roman" w:hAnsi="Times New Roman" w:cs="Times New Roman"/>
            <w:sz w:val="16"/>
            <w:szCs w:val="16"/>
          </w:rPr>
          <w:t>Пункт 5.2.3</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При оказании Услуг с выделением этапов </w:t>
      </w:r>
      <w:hyperlink w:anchor="P2386">
        <w:r w:rsidRPr="00E661C2">
          <w:rPr>
            <w:rFonts w:ascii="Times New Roman" w:hAnsi="Times New Roman" w:cs="Times New Roman"/>
            <w:sz w:val="16"/>
            <w:szCs w:val="16"/>
          </w:rPr>
          <w:t>подпункт 5.2.3</w:t>
        </w:r>
      </w:hyperlink>
      <w:r w:rsidRPr="00E661C2">
        <w:rPr>
          <w:rFonts w:ascii="Times New Roman" w:hAnsi="Times New Roman" w:cs="Times New Roman"/>
          <w:sz w:val="16"/>
          <w:szCs w:val="16"/>
        </w:rPr>
        <w:t xml:space="preserve"> излагается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"5.2.3. При получении от Исполнителя уведомления о приостановлении оказания Услуг в случае, указанном в </w:t>
      </w:r>
      <w:hyperlink w:anchor="P2412">
        <w:r w:rsidRPr="00E661C2">
          <w:rPr>
            <w:rFonts w:ascii="Times New Roman" w:hAnsi="Times New Roman" w:cs="Times New Roman"/>
            <w:sz w:val="16"/>
            <w:szCs w:val="16"/>
          </w:rPr>
          <w:t>пункте 5.4.6</w:t>
        </w:r>
      </w:hyperlink>
      <w:r w:rsidRPr="00E661C2">
        <w:rPr>
          <w:rFonts w:ascii="Times New Roman" w:hAnsi="Times New Roman" w:cs="Times New Roman"/>
          <w:sz w:val="16"/>
          <w:szCs w:val="16"/>
        </w:rPr>
        <w:t xml:space="preserve">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этапов оказания Услуг принимается Заказчиком и Исполнителем совместно и оформляется дополнительным соглашением к Договору.".</w:t>
      </w:r>
    </w:p>
    <w:p w:rsidR="00E661C2" w:rsidRPr="00E661C2" w:rsidRDefault="001B7D26" w:rsidP="00E661C2">
      <w:pPr>
        <w:pStyle w:val="ConsPlusNormal"/>
        <w:ind w:firstLine="709"/>
        <w:jc w:val="both"/>
        <w:rPr>
          <w:rFonts w:ascii="Times New Roman" w:hAnsi="Times New Roman" w:cs="Times New Roman"/>
          <w:sz w:val="16"/>
          <w:szCs w:val="16"/>
        </w:rPr>
      </w:pPr>
      <w:hyperlink w:anchor="P2402">
        <w:r w:rsidR="00E661C2" w:rsidRPr="00E661C2">
          <w:rPr>
            <w:rFonts w:ascii="Times New Roman" w:hAnsi="Times New Roman" w:cs="Times New Roman"/>
            <w:sz w:val="16"/>
            <w:szCs w:val="16"/>
          </w:rPr>
          <w:t>Пункт 5.3.7</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При необходимости оказания Услуг Исполнителем лично в Договор вводится условие следующего содержания:</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"5.3.7. Оказывать предусмотренные Договором Услуги лично без привлечения к исполнению других лиц (соисполнителей).".</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соответствии со </w:t>
      </w:r>
      <w:hyperlink r:id="rId255">
        <w:r w:rsidRPr="00E661C2">
          <w:rPr>
            <w:rFonts w:ascii="Times New Roman" w:hAnsi="Times New Roman" w:cs="Times New Roman"/>
            <w:sz w:val="16"/>
            <w:szCs w:val="16"/>
          </w:rPr>
          <w:t>статьей 780</w:t>
        </w:r>
      </w:hyperlink>
      <w:r w:rsidRPr="00E661C2">
        <w:rPr>
          <w:rFonts w:ascii="Times New Roman" w:hAnsi="Times New Roman" w:cs="Times New Roman"/>
          <w:sz w:val="16"/>
          <w:szCs w:val="16"/>
        </w:rPr>
        <w:t xml:space="preserve">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p>
    <w:p w:rsidR="00E661C2" w:rsidRPr="00E661C2" w:rsidRDefault="00E661C2" w:rsidP="00E661C2">
      <w:pPr>
        <w:pStyle w:val="ConsPlusTitle"/>
        <w:ind w:firstLine="709"/>
        <w:jc w:val="center"/>
        <w:outlineLvl w:val="2"/>
        <w:rPr>
          <w:sz w:val="16"/>
          <w:szCs w:val="16"/>
        </w:rPr>
      </w:pPr>
      <w:r w:rsidRPr="00E661C2">
        <w:rPr>
          <w:sz w:val="16"/>
          <w:szCs w:val="16"/>
        </w:rPr>
        <w:t>Раздел 6. "Гарантии"</w:t>
      </w:r>
    </w:p>
    <w:p w:rsidR="00E661C2" w:rsidRPr="00E661C2" w:rsidRDefault="001B7D26" w:rsidP="00E661C2">
      <w:pPr>
        <w:pStyle w:val="ConsPlusNormal"/>
        <w:ind w:firstLine="709"/>
        <w:jc w:val="both"/>
        <w:rPr>
          <w:rFonts w:ascii="Times New Roman" w:hAnsi="Times New Roman" w:cs="Times New Roman"/>
          <w:sz w:val="16"/>
          <w:szCs w:val="16"/>
        </w:rPr>
      </w:pPr>
      <w:hyperlink w:anchor="P2422">
        <w:r w:rsidR="00E661C2" w:rsidRPr="00E661C2">
          <w:rPr>
            <w:rFonts w:ascii="Times New Roman" w:hAnsi="Times New Roman" w:cs="Times New Roman"/>
            <w:sz w:val="16"/>
            <w:szCs w:val="16"/>
          </w:rPr>
          <w:t>Пункт 6.2</w:t>
        </w:r>
      </w:hyperlink>
      <w:r w:rsidR="00E661C2" w:rsidRPr="00E661C2">
        <w:rPr>
          <w:rFonts w:ascii="Times New Roman" w:hAnsi="Times New Roman" w:cs="Times New Roman"/>
          <w:sz w:val="16"/>
          <w:szCs w:val="16"/>
        </w:rPr>
        <w:t>.</w:t>
      </w:r>
    </w:p>
    <w:p w:rsid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данном пункте Заказчиком указывается срок гарантии в зависимости от вида оказанных Услуг. В случае, если для конкретного вида услуг с учетом специфики данных услуг установить гарантийный срок не представляется возможным, то </w:t>
      </w:r>
      <w:hyperlink w:anchor="P2422">
        <w:r w:rsidRPr="00E661C2">
          <w:rPr>
            <w:rFonts w:ascii="Times New Roman" w:hAnsi="Times New Roman" w:cs="Times New Roman"/>
            <w:sz w:val="16"/>
            <w:szCs w:val="16"/>
          </w:rPr>
          <w:t>пункты 6.2</w:t>
        </w:r>
      </w:hyperlink>
      <w:r w:rsidRPr="00E661C2">
        <w:rPr>
          <w:rFonts w:ascii="Times New Roman" w:hAnsi="Times New Roman" w:cs="Times New Roman"/>
          <w:sz w:val="16"/>
          <w:szCs w:val="16"/>
        </w:rPr>
        <w:t xml:space="preserve"> - </w:t>
      </w:r>
      <w:hyperlink w:anchor="P2425">
        <w:r w:rsidRPr="00E661C2">
          <w:rPr>
            <w:rFonts w:ascii="Times New Roman" w:hAnsi="Times New Roman" w:cs="Times New Roman"/>
            <w:sz w:val="16"/>
            <w:szCs w:val="16"/>
          </w:rPr>
          <w:t>6.4</w:t>
        </w:r>
      </w:hyperlink>
      <w:r w:rsidRPr="00E661C2">
        <w:rPr>
          <w:rFonts w:ascii="Times New Roman" w:hAnsi="Times New Roman" w:cs="Times New Roman"/>
          <w:sz w:val="16"/>
          <w:szCs w:val="16"/>
        </w:rPr>
        <w:t xml:space="preserve"> в проект Договора не включаются.</w:t>
      </w:r>
    </w:p>
    <w:p w:rsidR="00267D43" w:rsidRPr="00E661C2" w:rsidRDefault="00267D43" w:rsidP="00E661C2">
      <w:pPr>
        <w:pStyle w:val="ConsPlusNormal"/>
        <w:ind w:firstLine="709"/>
        <w:jc w:val="both"/>
        <w:rPr>
          <w:rFonts w:ascii="Times New Roman" w:hAnsi="Times New Roman" w:cs="Times New Roman"/>
          <w:sz w:val="16"/>
          <w:szCs w:val="16"/>
        </w:rPr>
      </w:pPr>
    </w:p>
    <w:p w:rsidR="00E661C2" w:rsidRPr="00E661C2" w:rsidRDefault="00E661C2" w:rsidP="00E661C2">
      <w:pPr>
        <w:pStyle w:val="ConsPlusTitle"/>
        <w:ind w:firstLine="709"/>
        <w:jc w:val="center"/>
        <w:outlineLvl w:val="2"/>
        <w:rPr>
          <w:sz w:val="16"/>
          <w:szCs w:val="16"/>
        </w:rPr>
      </w:pPr>
      <w:r w:rsidRPr="00E661C2">
        <w:rPr>
          <w:sz w:val="16"/>
          <w:szCs w:val="16"/>
        </w:rPr>
        <w:t>Раздел 7. "Ответственность Сторон"</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Вариант II </w:t>
      </w:r>
      <w:hyperlink w:anchor="P2451">
        <w:r w:rsidRPr="00E661C2">
          <w:rPr>
            <w:rFonts w:ascii="Times New Roman" w:hAnsi="Times New Roman" w:cs="Times New Roman"/>
            <w:sz w:val="16"/>
            <w:szCs w:val="16"/>
          </w:rPr>
          <w:t>пункта 7.5</w:t>
        </w:r>
      </w:hyperlink>
      <w:r w:rsidRPr="00E661C2">
        <w:rPr>
          <w:rFonts w:ascii="Times New Roman" w:hAnsi="Times New Roman" w:cs="Times New Roman"/>
          <w:sz w:val="16"/>
          <w:szCs w:val="16"/>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Вариант I </w:t>
      </w:r>
      <w:hyperlink w:anchor="P2440">
        <w:r w:rsidRPr="00E661C2">
          <w:rPr>
            <w:rFonts w:ascii="Times New Roman" w:hAnsi="Times New Roman" w:cs="Times New Roman"/>
            <w:sz w:val="16"/>
            <w:szCs w:val="16"/>
          </w:rPr>
          <w:t>пункта 7.5</w:t>
        </w:r>
      </w:hyperlink>
      <w:r w:rsidRPr="00E661C2">
        <w:rPr>
          <w:rFonts w:ascii="Times New Roman" w:hAnsi="Times New Roman" w:cs="Times New Roman"/>
          <w:sz w:val="16"/>
          <w:szCs w:val="16"/>
        </w:rPr>
        <w:t xml:space="preserve"> применяется во всех остальных случаях.</w:t>
      </w:r>
    </w:p>
    <w:p w:rsid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 </w:t>
      </w:r>
    </w:p>
    <w:p w:rsidR="00267D43" w:rsidRPr="00E661C2" w:rsidRDefault="00267D43" w:rsidP="00E661C2">
      <w:pPr>
        <w:pStyle w:val="ConsPlusNormal"/>
        <w:ind w:firstLine="709"/>
        <w:jc w:val="both"/>
        <w:rPr>
          <w:rFonts w:ascii="Times New Roman" w:hAnsi="Times New Roman" w:cs="Times New Roman"/>
          <w:sz w:val="16"/>
          <w:szCs w:val="16"/>
        </w:rPr>
      </w:pPr>
    </w:p>
    <w:p w:rsidR="00E661C2" w:rsidRPr="00E661C2" w:rsidRDefault="00E661C2" w:rsidP="00E661C2">
      <w:pPr>
        <w:pStyle w:val="ConsPlusTitle"/>
        <w:ind w:firstLine="709"/>
        <w:jc w:val="center"/>
        <w:outlineLvl w:val="2"/>
        <w:rPr>
          <w:sz w:val="16"/>
          <w:szCs w:val="16"/>
        </w:rPr>
      </w:pPr>
      <w:r w:rsidRPr="00E661C2">
        <w:rPr>
          <w:sz w:val="16"/>
          <w:szCs w:val="16"/>
        </w:rPr>
        <w:t>Раздел 8. "Обеспечение исполнения Договора"</w:t>
      </w:r>
    </w:p>
    <w:p w:rsidR="00E661C2" w:rsidRPr="00E661C2" w:rsidRDefault="001B7D26" w:rsidP="00E661C2">
      <w:pPr>
        <w:ind w:firstLine="709"/>
        <w:jc w:val="both"/>
        <w:rPr>
          <w:sz w:val="16"/>
          <w:szCs w:val="16"/>
        </w:rPr>
      </w:pPr>
      <w:hyperlink r:id="rId256">
        <w:r w:rsidR="00E661C2" w:rsidRPr="00E661C2">
          <w:rPr>
            <w:sz w:val="16"/>
            <w:szCs w:val="16"/>
          </w:rPr>
          <w:t>Пункт 8.1</w:t>
        </w:r>
      </w:hyperlink>
      <w:r w:rsidR="00E661C2" w:rsidRPr="00E661C2">
        <w:rPr>
          <w:sz w:val="16"/>
          <w:szCs w:val="16"/>
        </w:rPr>
        <w:t>.</w:t>
      </w:r>
    </w:p>
    <w:p w:rsidR="00E661C2" w:rsidRPr="00E661C2" w:rsidRDefault="00E661C2" w:rsidP="00E661C2">
      <w:pPr>
        <w:ind w:firstLine="709"/>
        <w:jc w:val="both"/>
        <w:rPr>
          <w:sz w:val="16"/>
          <w:szCs w:val="16"/>
        </w:rPr>
      </w:pPr>
      <w:r w:rsidRPr="00E661C2">
        <w:rPr>
          <w:sz w:val="16"/>
          <w:szCs w:val="16"/>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установленный Гражданским кодексом Российской Федерации, в извещении об осуществлении закупки, документации о закупке, проекте Договора, приглашении принять участие в определении исполнителя закрытым способом. Выбор способа из числа предоставленных Заказчиком осуществляется Исполнителем. </w:t>
      </w:r>
    </w:p>
    <w:p w:rsidR="00E661C2" w:rsidRPr="00E661C2" w:rsidRDefault="00E661C2" w:rsidP="00E661C2">
      <w:pPr>
        <w:ind w:firstLine="709"/>
        <w:jc w:val="both"/>
        <w:rPr>
          <w:sz w:val="16"/>
          <w:szCs w:val="16"/>
        </w:rPr>
      </w:pPr>
      <w:r w:rsidRPr="00E661C2">
        <w:rPr>
          <w:sz w:val="16"/>
          <w:szCs w:val="16"/>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частью 31 статьи 3.4. Федерального закона от 18.07.2011 № 223-ФЗ «О закупках товаров, работ, услуг отдельными видами юридических лиц». </w:t>
      </w:r>
    </w:p>
    <w:p w:rsidR="00E661C2" w:rsidRPr="00E661C2" w:rsidRDefault="00E661C2" w:rsidP="00E661C2">
      <w:pPr>
        <w:ind w:firstLine="709"/>
        <w:jc w:val="both"/>
        <w:rPr>
          <w:sz w:val="16"/>
          <w:szCs w:val="16"/>
        </w:rPr>
      </w:pPr>
      <w:r w:rsidRPr="00E661C2">
        <w:rPr>
          <w:sz w:val="16"/>
          <w:szCs w:val="16"/>
        </w:rPr>
        <w:t xml:space="preserve">Независимая гарантия должна быть безотзывной, информация о ней должна быть включена в реестр независимых гарантий, предусмотренный частью 8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E661C2" w:rsidRPr="00E661C2" w:rsidRDefault="00E661C2" w:rsidP="00E661C2">
      <w:pPr>
        <w:ind w:firstLine="709"/>
        <w:jc w:val="both"/>
        <w:rPr>
          <w:sz w:val="16"/>
          <w:szCs w:val="16"/>
        </w:rPr>
      </w:pPr>
      <w:r w:rsidRPr="00E661C2">
        <w:rPr>
          <w:sz w:val="16"/>
          <w:szCs w:val="16"/>
        </w:rPr>
        <w:t>Содержание независимой гарантии должно отвечать требованиям,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"8.1. Обеспечение исполнения Договора не предусмотрено.".</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Заказчиком в извещении об осуществлении закупки, </w:t>
      </w:r>
      <w:r w:rsidRPr="00E661C2">
        <w:rPr>
          <w:rFonts w:ascii="Times New Roman" w:hAnsi="Times New Roman" w:cs="Times New Roman"/>
          <w:sz w:val="16"/>
          <w:szCs w:val="16"/>
        </w:rPr>
        <w:lastRenderedPageBreak/>
        <w:t>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E661C2" w:rsidRPr="00E661C2" w:rsidRDefault="001B7D26" w:rsidP="00E661C2">
      <w:pPr>
        <w:pStyle w:val="ConsPlusNormal"/>
        <w:ind w:firstLine="709"/>
        <w:jc w:val="both"/>
        <w:rPr>
          <w:rFonts w:ascii="Times New Roman" w:hAnsi="Times New Roman" w:cs="Times New Roman"/>
          <w:sz w:val="16"/>
          <w:szCs w:val="16"/>
        </w:rPr>
      </w:pPr>
      <w:hyperlink w:anchor="P2581">
        <w:r w:rsidR="00E661C2" w:rsidRPr="00E661C2">
          <w:rPr>
            <w:rFonts w:ascii="Times New Roman" w:hAnsi="Times New Roman" w:cs="Times New Roman"/>
            <w:sz w:val="16"/>
            <w:szCs w:val="16"/>
          </w:rPr>
          <w:t>Пункт 8.2</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случае, если Заказчик установит, что часть денежных средств, предоставленных Исполнителем в качестве обеспечения исполнения Договора, является обеспечением надлежащего исполнения Исполнителем гарантийных обязательств в соответствии с условиями Договора, то </w:t>
      </w:r>
      <w:hyperlink w:anchor="P2581">
        <w:r w:rsidRPr="00E661C2">
          <w:rPr>
            <w:rFonts w:ascii="Times New Roman" w:hAnsi="Times New Roman" w:cs="Times New Roman"/>
            <w:sz w:val="16"/>
            <w:szCs w:val="16"/>
          </w:rPr>
          <w:t>пункт 8.2</w:t>
        </w:r>
      </w:hyperlink>
      <w:r w:rsidRPr="00E661C2">
        <w:rPr>
          <w:rFonts w:ascii="Times New Roman" w:hAnsi="Times New Roman" w:cs="Times New Roman"/>
          <w:sz w:val="16"/>
          <w:szCs w:val="16"/>
        </w:rPr>
        <w:t xml:space="preserve"> Договора излагается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части обязательств по оказанию Услуг надлежащего качества, соблюдению сроков оказания Услуг,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 что составляет ________ (____) рублей;</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части предоставления гарантии качества Услуг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а) не может превышать 5 процентов начальной (максимальной) цены договора, если договором не предусмотрена выплата аванса;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ред. </w:t>
      </w:r>
      <w:hyperlink r:id="rId257">
        <w:r w:rsidRPr="00E661C2">
          <w:rPr>
            <w:rFonts w:ascii="Times New Roman" w:hAnsi="Times New Roman" w:cs="Times New Roman"/>
            <w:sz w:val="16"/>
            <w:szCs w:val="16"/>
          </w:rPr>
          <w:t>приказа</w:t>
        </w:r>
      </w:hyperlink>
      <w:r w:rsidRPr="00E661C2">
        <w:rPr>
          <w:rFonts w:ascii="Times New Roman" w:hAnsi="Times New Roman" w:cs="Times New Roman"/>
          <w:sz w:val="16"/>
          <w:szCs w:val="16"/>
        </w:rPr>
        <w:t xml:space="preserve"> УК Новосибирской области от 27.12.2021 N 496)</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б) устанавливается в размере аванса, если договором предусмотрена выплата аванса.</w:t>
      </w:r>
    </w:p>
    <w:p w:rsidR="00E661C2" w:rsidRPr="00E661C2" w:rsidRDefault="001B7D26" w:rsidP="00E661C2">
      <w:pPr>
        <w:pStyle w:val="ConsPlusNormal"/>
        <w:ind w:firstLine="709"/>
        <w:jc w:val="both"/>
        <w:rPr>
          <w:rFonts w:ascii="Times New Roman" w:hAnsi="Times New Roman" w:cs="Times New Roman"/>
          <w:sz w:val="16"/>
          <w:szCs w:val="16"/>
        </w:rPr>
      </w:pPr>
      <w:hyperlink w:anchor="P2588">
        <w:r w:rsidR="00E661C2" w:rsidRPr="00E661C2">
          <w:rPr>
            <w:rFonts w:ascii="Times New Roman" w:hAnsi="Times New Roman" w:cs="Times New Roman"/>
            <w:sz w:val="16"/>
            <w:szCs w:val="16"/>
          </w:rPr>
          <w:t>Пункт 8.7</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Заказчик вправе установить, что денежные средства, предоставленные Исполнителем в качестве обеспечения исполнения Договора, возвращаются только после истечения установленного гарантийного срока.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этом случае </w:t>
      </w:r>
      <w:hyperlink w:anchor="P2588">
        <w:r w:rsidRPr="00E661C2">
          <w:rPr>
            <w:rFonts w:ascii="Times New Roman" w:hAnsi="Times New Roman" w:cs="Times New Roman"/>
            <w:sz w:val="16"/>
            <w:szCs w:val="16"/>
          </w:rPr>
          <w:t>пункт 8.7</w:t>
        </w:r>
      </w:hyperlink>
      <w:r w:rsidRPr="00E661C2">
        <w:rPr>
          <w:rFonts w:ascii="Times New Roman" w:hAnsi="Times New Roman" w:cs="Times New Roman"/>
          <w:sz w:val="16"/>
          <w:szCs w:val="16"/>
        </w:rPr>
        <w:t xml:space="preserve"> Договора излагается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окончания срока действия гарантийных обязательств.".</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Заказчик вправе установить, что денежные средства, предоставленные Исполнителем в качестве обеспечения исполнения гарантийных обязательств, возвращаются после истечения установленного гарантийного срока.</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В этом случае </w:t>
      </w:r>
      <w:hyperlink w:anchor="P2588">
        <w:r w:rsidRPr="00E661C2">
          <w:rPr>
            <w:rFonts w:ascii="Times New Roman" w:hAnsi="Times New Roman" w:cs="Times New Roman"/>
            <w:sz w:val="16"/>
            <w:szCs w:val="16"/>
          </w:rPr>
          <w:t>пункт 8.7</w:t>
        </w:r>
      </w:hyperlink>
      <w:r w:rsidRPr="00E661C2">
        <w:rPr>
          <w:rFonts w:ascii="Times New Roman" w:hAnsi="Times New Roman" w:cs="Times New Roman"/>
          <w:sz w:val="16"/>
          <w:szCs w:val="16"/>
        </w:rPr>
        <w:t xml:space="preserve"> Договора излагается в следующей редакции:</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w:t>
      </w:r>
    </w:p>
    <w:p w:rsid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 xml:space="preserve"> даты подписания Сторонами </w:t>
      </w:r>
      <w:hyperlink w:anchor="P2691">
        <w:r w:rsidRPr="00E661C2">
          <w:rPr>
            <w:rFonts w:ascii="Times New Roman" w:hAnsi="Times New Roman" w:cs="Times New Roman"/>
            <w:sz w:val="16"/>
            <w:szCs w:val="16"/>
          </w:rPr>
          <w:t>акта</w:t>
        </w:r>
      </w:hyperlink>
      <w:r w:rsidRPr="00E661C2">
        <w:rPr>
          <w:rFonts w:ascii="Times New Roman" w:hAnsi="Times New Roman" w:cs="Times New Roman"/>
          <w:sz w:val="16"/>
          <w:szCs w:val="16"/>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в размере ________ (____) рублей в срок не более ________ (____) рабочих дней с даты окончания срока действия гарантийных обязательств.".</w:t>
      </w:r>
    </w:p>
    <w:p w:rsidR="00267D43" w:rsidRPr="00E661C2" w:rsidRDefault="00267D43" w:rsidP="00E661C2">
      <w:pPr>
        <w:pStyle w:val="ConsPlusNormal"/>
        <w:ind w:firstLine="709"/>
        <w:jc w:val="both"/>
        <w:rPr>
          <w:rFonts w:ascii="Times New Roman" w:hAnsi="Times New Roman" w:cs="Times New Roman"/>
          <w:sz w:val="16"/>
          <w:szCs w:val="16"/>
        </w:rPr>
      </w:pPr>
    </w:p>
    <w:p w:rsidR="00E661C2" w:rsidRPr="00E661C2" w:rsidRDefault="00E661C2" w:rsidP="00E661C2">
      <w:pPr>
        <w:pStyle w:val="ConsPlusTitle"/>
        <w:ind w:firstLine="709"/>
        <w:jc w:val="center"/>
        <w:outlineLvl w:val="2"/>
        <w:rPr>
          <w:sz w:val="16"/>
          <w:szCs w:val="16"/>
        </w:rPr>
      </w:pPr>
      <w:r w:rsidRPr="00E661C2">
        <w:rPr>
          <w:sz w:val="16"/>
          <w:szCs w:val="16"/>
        </w:rPr>
        <w:t>Раздел 9. "Срок действия, порядок</w:t>
      </w:r>
    </w:p>
    <w:p w:rsidR="00E661C2" w:rsidRPr="00E661C2" w:rsidRDefault="00E661C2" w:rsidP="00E661C2">
      <w:pPr>
        <w:pStyle w:val="ConsPlusTitle"/>
        <w:ind w:firstLine="709"/>
        <w:jc w:val="center"/>
        <w:rPr>
          <w:sz w:val="16"/>
          <w:szCs w:val="16"/>
        </w:rPr>
      </w:pPr>
      <w:r w:rsidRPr="00E661C2">
        <w:rPr>
          <w:sz w:val="16"/>
          <w:szCs w:val="16"/>
        </w:rPr>
        <w:t>изменения и расторжения Договора"</w:t>
      </w:r>
    </w:p>
    <w:p w:rsidR="00E661C2" w:rsidRPr="00E661C2" w:rsidRDefault="001B7D26" w:rsidP="00E661C2">
      <w:pPr>
        <w:pStyle w:val="ConsPlusNormal"/>
        <w:ind w:firstLine="709"/>
        <w:jc w:val="both"/>
        <w:rPr>
          <w:rFonts w:ascii="Times New Roman" w:hAnsi="Times New Roman" w:cs="Times New Roman"/>
          <w:sz w:val="16"/>
          <w:szCs w:val="16"/>
        </w:rPr>
      </w:pPr>
      <w:hyperlink w:anchor="P2492">
        <w:r w:rsidR="00E661C2" w:rsidRPr="00E661C2">
          <w:rPr>
            <w:rFonts w:ascii="Times New Roman" w:hAnsi="Times New Roman" w:cs="Times New Roman"/>
            <w:sz w:val="16"/>
            <w:szCs w:val="16"/>
          </w:rPr>
          <w:t>Пункт 9.2</w:t>
        </w:r>
      </w:hyperlink>
      <w:r w:rsidR="00E661C2" w:rsidRPr="00E661C2">
        <w:rPr>
          <w:rFonts w:ascii="Times New Roman" w:hAnsi="Times New Roman" w:cs="Times New Roman"/>
          <w:sz w:val="16"/>
          <w:szCs w:val="16"/>
        </w:rPr>
        <w:t>.</w:t>
      </w:r>
    </w:p>
    <w:p w:rsidR="00E661C2" w:rsidRPr="00E661C2" w:rsidRDefault="00E661C2" w:rsidP="00E661C2">
      <w:pPr>
        <w:pStyle w:val="ConsPlusNormal"/>
        <w:ind w:firstLine="709"/>
        <w:jc w:val="both"/>
        <w:rPr>
          <w:rFonts w:ascii="Times New Roman" w:hAnsi="Times New Roman" w:cs="Times New Roman"/>
          <w:sz w:val="16"/>
          <w:szCs w:val="16"/>
        </w:rPr>
      </w:pPr>
      <w:r w:rsidRPr="00E661C2">
        <w:rPr>
          <w:rFonts w:ascii="Times New Roman" w:hAnsi="Times New Roman" w:cs="Times New Roman"/>
          <w:sz w:val="16"/>
          <w:szCs w:val="16"/>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E661C2" w:rsidRPr="00C03588" w:rsidRDefault="00E661C2" w:rsidP="00E661C2">
      <w:pPr>
        <w:pStyle w:val="ConsPlusNormal"/>
        <w:ind w:firstLine="709"/>
        <w:jc w:val="both"/>
        <w:rPr>
          <w:rFonts w:ascii="Times New Roman" w:hAnsi="Times New Roman" w:cs="Times New Roman"/>
          <w:sz w:val="16"/>
          <w:szCs w:val="16"/>
        </w:rPr>
      </w:pPr>
      <w:r w:rsidRPr="00C03588">
        <w:rPr>
          <w:rFonts w:ascii="Times New Roman" w:hAnsi="Times New Roman" w:cs="Times New Roman"/>
          <w:sz w:val="16"/>
          <w:szCs w:val="16"/>
        </w:rPr>
        <w:t xml:space="preserve">В случае, если Заказчик не установил требование об обеспечении исполнения Договора, то </w:t>
      </w:r>
      <w:hyperlink w:anchor="P2492">
        <w:r w:rsidRPr="00C03588">
          <w:rPr>
            <w:rFonts w:ascii="Times New Roman" w:hAnsi="Times New Roman" w:cs="Times New Roman"/>
            <w:sz w:val="16"/>
            <w:szCs w:val="16"/>
          </w:rPr>
          <w:t>пункт 9.2</w:t>
        </w:r>
      </w:hyperlink>
      <w:r w:rsidRPr="00C03588">
        <w:rPr>
          <w:rFonts w:ascii="Times New Roman" w:hAnsi="Times New Roman" w:cs="Times New Roman"/>
          <w:sz w:val="16"/>
          <w:szCs w:val="16"/>
        </w:rPr>
        <w:t xml:space="preserve"> Договора допускается изложить в следующей редакции:</w:t>
      </w:r>
    </w:p>
    <w:p w:rsidR="00E661C2" w:rsidRPr="00C03588" w:rsidRDefault="00E661C2" w:rsidP="00E661C2">
      <w:pPr>
        <w:pStyle w:val="ConsPlusNormal"/>
        <w:ind w:firstLine="709"/>
        <w:jc w:val="both"/>
        <w:rPr>
          <w:rFonts w:ascii="Times New Roman" w:hAnsi="Times New Roman" w:cs="Times New Roman"/>
          <w:sz w:val="16"/>
          <w:szCs w:val="16"/>
        </w:rPr>
      </w:pPr>
      <w:r w:rsidRPr="00C03588">
        <w:rPr>
          <w:rFonts w:ascii="Times New Roman" w:hAnsi="Times New Roman" w:cs="Times New Roman"/>
          <w:sz w:val="16"/>
          <w:szCs w:val="16"/>
        </w:rPr>
        <w:t>"9.2. Договор действует до полного исполнения Сторонами своих обязательств по Договору в полном объеме.".</w:t>
      </w:r>
    </w:p>
    <w:p w:rsidR="00E661C2" w:rsidRPr="00C03588" w:rsidRDefault="001B7D26" w:rsidP="00E661C2">
      <w:pPr>
        <w:pStyle w:val="ConsPlusNormal"/>
        <w:ind w:firstLine="709"/>
        <w:jc w:val="both"/>
        <w:rPr>
          <w:rFonts w:ascii="Times New Roman" w:hAnsi="Times New Roman" w:cs="Times New Roman"/>
          <w:sz w:val="16"/>
          <w:szCs w:val="16"/>
        </w:rPr>
      </w:pPr>
      <w:hyperlink w:anchor="P2497">
        <w:r w:rsidR="00E661C2" w:rsidRPr="00C03588">
          <w:rPr>
            <w:rFonts w:ascii="Times New Roman" w:hAnsi="Times New Roman" w:cs="Times New Roman"/>
            <w:sz w:val="16"/>
            <w:szCs w:val="16"/>
          </w:rPr>
          <w:t>Пункты 9.4</w:t>
        </w:r>
      </w:hyperlink>
      <w:r w:rsidR="00E661C2" w:rsidRPr="00C03588">
        <w:rPr>
          <w:rFonts w:ascii="Times New Roman" w:hAnsi="Times New Roman" w:cs="Times New Roman"/>
          <w:sz w:val="16"/>
          <w:szCs w:val="16"/>
        </w:rPr>
        <w:t xml:space="preserve">, </w:t>
      </w:r>
      <w:hyperlink w:anchor="P2505">
        <w:r w:rsidR="00E661C2" w:rsidRPr="00C03588">
          <w:rPr>
            <w:rFonts w:ascii="Times New Roman" w:hAnsi="Times New Roman" w:cs="Times New Roman"/>
            <w:sz w:val="16"/>
            <w:szCs w:val="16"/>
          </w:rPr>
          <w:t>9.6</w:t>
        </w:r>
      </w:hyperlink>
      <w:r w:rsidR="00E661C2" w:rsidRPr="00C03588">
        <w:rPr>
          <w:rFonts w:ascii="Times New Roman" w:hAnsi="Times New Roman" w:cs="Times New Roman"/>
          <w:sz w:val="16"/>
          <w:szCs w:val="16"/>
        </w:rPr>
        <w:t>.</w:t>
      </w:r>
    </w:p>
    <w:p w:rsidR="00C616C8" w:rsidRPr="00C03588" w:rsidRDefault="00E661C2" w:rsidP="00E661C2">
      <w:pPr>
        <w:ind w:right="-2"/>
        <w:jc w:val="center"/>
        <w:rPr>
          <w:sz w:val="16"/>
          <w:szCs w:val="16"/>
          <w:lang w:eastAsia="ru-RU"/>
        </w:rPr>
      </w:pPr>
      <w:r w:rsidRPr="00C03588">
        <w:rPr>
          <w:sz w:val="16"/>
          <w:szCs w:val="16"/>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C616C8" w:rsidRDefault="00E661C2" w:rsidP="006F3DAE">
      <w:pPr>
        <w:ind w:right="-2"/>
        <w:jc w:val="center"/>
        <w:rPr>
          <w:sz w:val="16"/>
          <w:szCs w:val="16"/>
          <w:lang w:eastAsia="ru-RU"/>
        </w:rPr>
      </w:pPr>
      <w:r w:rsidRPr="00C03588">
        <w:rPr>
          <w:sz w:val="16"/>
          <w:szCs w:val="16"/>
          <w:lang w:eastAsia="ru-RU"/>
        </w:rPr>
        <w:t>______________________________________________________________</w:t>
      </w:r>
    </w:p>
    <w:p w:rsidR="00E661C2" w:rsidRDefault="00E661C2" w:rsidP="006F3DAE">
      <w:pPr>
        <w:ind w:right="-2"/>
        <w:jc w:val="center"/>
        <w:rPr>
          <w:sz w:val="16"/>
          <w:szCs w:val="16"/>
          <w:lang w:eastAsia="ru-RU"/>
        </w:rPr>
      </w:pPr>
    </w:p>
    <w:p w:rsidR="00C03588" w:rsidRPr="00125B05" w:rsidRDefault="00C03588" w:rsidP="00C03588">
      <w:pPr>
        <w:jc w:val="center"/>
        <w:rPr>
          <w:b/>
          <w:sz w:val="16"/>
          <w:szCs w:val="16"/>
        </w:rPr>
      </w:pPr>
      <w:r w:rsidRPr="00125B05">
        <w:rPr>
          <w:b/>
          <w:sz w:val="16"/>
          <w:szCs w:val="16"/>
        </w:rPr>
        <w:t>АДМИНИСТРАЦИЯ</w:t>
      </w:r>
    </w:p>
    <w:p w:rsidR="00C03588" w:rsidRPr="00212BA4" w:rsidRDefault="00C03588" w:rsidP="00C03588">
      <w:pPr>
        <w:jc w:val="center"/>
        <w:rPr>
          <w:b/>
          <w:sz w:val="16"/>
          <w:szCs w:val="16"/>
        </w:rPr>
      </w:pPr>
      <w:r w:rsidRPr="00212BA4">
        <w:rPr>
          <w:b/>
          <w:sz w:val="16"/>
          <w:szCs w:val="16"/>
        </w:rPr>
        <w:t>ТОГУЧИНСКОГО РАЙОНА</w:t>
      </w:r>
    </w:p>
    <w:p w:rsidR="00C03588" w:rsidRPr="00212BA4" w:rsidRDefault="00C03588" w:rsidP="00C03588">
      <w:pPr>
        <w:jc w:val="center"/>
        <w:rPr>
          <w:b/>
          <w:sz w:val="16"/>
          <w:szCs w:val="16"/>
        </w:rPr>
      </w:pPr>
      <w:r w:rsidRPr="00212BA4">
        <w:rPr>
          <w:b/>
          <w:sz w:val="16"/>
          <w:szCs w:val="16"/>
        </w:rPr>
        <w:t>НОВОСИБИРСКОЙ ОБЛАСТИ</w:t>
      </w:r>
    </w:p>
    <w:p w:rsidR="00C03588" w:rsidRPr="00212BA4" w:rsidRDefault="00C03588" w:rsidP="00C03588">
      <w:pPr>
        <w:jc w:val="center"/>
        <w:rPr>
          <w:b/>
          <w:sz w:val="16"/>
          <w:szCs w:val="16"/>
        </w:rPr>
      </w:pPr>
    </w:p>
    <w:p w:rsidR="00C03588" w:rsidRPr="00212BA4" w:rsidRDefault="00C03588" w:rsidP="00C03588">
      <w:pPr>
        <w:jc w:val="center"/>
        <w:rPr>
          <w:b/>
          <w:sz w:val="16"/>
          <w:szCs w:val="16"/>
        </w:rPr>
      </w:pPr>
      <w:r w:rsidRPr="00212BA4">
        <w:rPr>
          <w:b/>
          <w:sz w:val="16"/>
          <w:szCs w:val="16"/>
        </w:rPr>
        <w:t>ПОСТАНОВЛЕНИЕ</w:t>
      </w:r>
    </w:p>
    <w:p w:rsidR="00C03588" w:rsidRPr="00167943" w:rsidRDefault="00C03588" w:rsidP="00C03588">
      <w:pPr>
        <w:jc w:val="center"/>
        <w:rPr>
          <w:b/>
          <w:color w:val="FF0000"/>
          <w:sz w:val="16"/>
          <w:szCs w:val="16"/>
        </w:rPr>
      </w:pPr>
    </w:p>
    <w:p w:rsidR="00C03588" w:rsidRPr="00C55C02" w:rsidRDefault="00C03588" w:rsidP="00C03588">
      <w:pPr>
        <w:jc w:val="center"/>
        <w:rPr>
          <w:sz w:val="16"/>
          <w:szCs w:val="16"/>
        </w:rPr>
      </w:pPr>
      <w:r>
        <w:rPr>
          <w:sz w:val="16"/>
          <w:szCs w:val="16"/>
        </w:rPr>
        <w:t>25</w:t>
      </w:r>
      <w:r w:rsidRPr="00C55C02">
        <w:rPr>
          <w:sz w:val="16"/>
          <w:szCs w:val="16"/>
        </w:rPr>
        <w:t>.0</w:t>
      </w:r>
      <w:r>
        <w:rPr>
          <w:sz w:val="16"/>
          <w:szCs w:val="16"/>
        </w:rPr>
        <w:t>8.2023 № 921</w:t>
      </w:r>
      <w:r w:rsidRPr="00C55C02">
        <w:rPr>
          <w:sz w:val="16"/>
          <w:szCs w:val="16"/>
        </w:rPr>
        <w:t>/П/93</w:t>
      </w:r>
    </w:p>
    <w:p w:rsidR="00C03588" w:rsidRPr="00212BA4" w:rsidRDefault="00C03588" w:rsidP="00C03588">
      <w:pPr>
        <w:jc w:val="center"/>
        <w:rPr>
          <w:sz w:val="16"/>
          <w:szCs w:val="16"/>
        </w:rPr>
      </w:pPr>
    </w:p>
    <w:p w:rsidR="00C03588" w:rsidRDefault="00C03588" w:rsidP="00C03588">
      <w:pPr>
        <w:jc w:val="center"/>
        <w:rPr>
          <w:sz w:val="16"/>
          <w:szCs w:val="16"/>
        </w:rPr>
      </w:pPr>
      <w:r w:rsidRPr="00212BA4">
        <w:rPr>
          <w:sz w:val="16"/>
          <w:szCs w:val="16"/>
        </w:rPr>
        <w:t>г. Тогучин</w:t>
      </w:r>
    </w:p>
    <w:p w:rsidR="00C03588" w:rsidRDefault="00C03588" w:rsidP="00C03588">
      <w:pPr>
        <w:jc w:val="center"/>
        <w:rPr>
          <w:sz w:val="16"/>
          <w:szCs w:val="16"/>
        </w:rPr>
      </w:pPr>
    </w:p>
    <w:p w:rsidR="00C03588" w:rsidRPr="00C03588" w:rsidRDefault="00C03588" w:rsidP="00C03588">
      <w:pPr>
        <w:jc w:val="center"/>
        <w:rPr>
          <w:sz w:val="16"/>
          <w:szCs w:val="16"/>
          <w:lang w:eastAsia="ru-RU"/>
        </w:rPr>
      </w:pPr>
      <w:r w:rsidRPr="00C03588">
        <w:rPr>
          <w:sz w:val="16"/>
          <w:szCs w:val="16"/>
          <w:lang w:eastAsia="ru-RU"/>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p>
    <w:p w:rsidR="00C03588" w:rsidRPr="00C03588" w:rsidRDefault="00C03588" w:rsidP="00C03588">
      <w:pPr>
        <w:jc w:val="center"/>
        <w:rPr>
          <w:sz w:val="16"/>
          <w:szCs w:val="16"/>
        </w:rPr>
      </w:pPr>
    </w:p>
    <w:p w:rsidR="00C03588" w:rsidRPr="00C03588" w:rsidRDefault="00C03588" w:rsidP="00C03588">
      <w:pPr>
        <w:ind w:firstLine="709"/>
        <w:jc w:val="both"/>
        <w:rPr>
          <w:color w:val="000000"/>
          <w:sz w:val="16"/>
          <w:szCs w:val="16"/>
          <w:lang w:eastAsia="ru-RU"/>
        </w:rPr>
      </w:pPr>
      <w:r w:rsidRPr="00C03588">
        <w:rPr>
          <w:sz w:val="16"/>
          <w:szCs w:val="16"/>
        </w:rPr>
        <w:t xml:space="preserve">В соответствии </w:t>
      </w:r>
      <w:r w:rsidRPr="00C03588">
        <w:rPr>
          <w:sz w:val="16"/>
          <w:szCs w:val="16"/>
          <w:lang w:eastAsia="ru-RU"/>
        </w:rPr>
        <w:t>с</w:t>
      </w:r>
      <w:r w:rsidRPr="00C03588">
        <w:rPr>
          <w:sz w:val="16"/>
          <w:szCs w:val="16"/>
        </w:rPr>
        <w:t xml:space="preserve"> частью 2 статьи 78.4 Бюджетного кодекса Российской Федерации, частью 2 статьи 22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C03588">
        <w:rPr>
          <w:color w:val="000000"/>
          <w:sz w:val="16"/>
          <w:szCs w:val="16"/>
          <w:lang w:eastAsia="ru-RU"/>
        </w:rPr>
        <w:t xml:space="preserve">администрация Тогучинского района Новосибирской области </w:t>
      </w:r>
    </w:p>
    <w:p w:rsidR="00C03588" w:rsidRPr="00C03588" w:rsidRDefault="00C03588" w:rsidP="00C03588">
      <w:pPr>
        <w:pStyle w:val="af9"/>
        <w:rPr>
          <w:sz w:val="16"/>
          <w:szCs w:val="16"/>
        </w:rPr>
      </w:pPr>
      <w:r w:rsidRPr="00C03588">
        <w:rPr>
          <w:sz w:val="16"/>
          <w:szCs w:val="16"/>
        </w:rPr>
        <w:t>ПОСТАНОВЛЯЕТ:</w:t>
      </w:r>
    </w:p>
    <w:p w:rsidR="00C03588" w:rsidRPr="00C03588" w:rsidRDefault="00C03588" w:rsidP="00F739E6">
      <w:pPr>
        <w:pStyle w:val="ae"/>
        <w:widowControl w:val="0"/>
        <w:numPr>
          <w:ilvl w:val="0"/>
          <w:numId w:val="22"/>
        </w:numPr>
        <w:tabs>
          <w:tab w:val="left" w:pos="993"/>
        </w:tabs>
        <w:autoSpaceDE w:val="0"/>
        <w:autoSpaceDN w:val="0"/>
        <w:spacing w:after="0" w:line="240" w:lineRule="auto"/>
        <w:ind w:firstLine="593"/>
        <w:contextualSpacing w:val="0"/>
        <w:rPr>
          <w:rFonts w:eastAsia="Calibri"/>
          <w:sz w:val="16"/>
          <w:szCs w:val="16"/>
        </w:rPr>
      </w:pPr>
      <w:r w:rsidRPr="00C03588">
        <w:rPr>
          <w:rFonts w:eastAsia="Calibri"/>
          <w:sz w:val="16"/>
          <w:szCs w:val="16"/>
        </w:rPr>
        <w:t>Утвердить прилагаемый Порядок предоставления субсидии юридическим лицам, индивидуальным предпринимателям, физическим лицам- производителям товаров, работ, услуг на оплату соглашения о возмещении затрат, связанных с оказание муниципальных услуг в социальной сфере в соответствии с социальным сертификатом.</w:t>
      </w:r>
    </w:p>
    <w:p w:rsidR="00C03588" w:rsidRPr="00C03588" w:rsidRDefault="00C03588" w:rsidP="00F739E6">
      <w:pPr>
        <w:pStyle w:val="ae"/>
        <w:widowControl w:val="0"/>
        <w:numPr>
          <w:ilvl w:val="0"/>
          <w:numId w:val="22"/>
        </w:numPr>
        <w:tabs>
          <w:tab w:val="left" w:pos="993"/>
        </w:tabs>
        <w:autoSpaceDE w:val="0"/>
        <w:autoSpaceDN w:val="0"/>
        <w:spacing w:after="0" w:line="240" w:lineRule="auto"/>
        <w:ind w:left="0" w:firstLine="709"/>
        <w:contextualSpacing w:val="0"/>
        <w:rPr>
          <w:sz w:val="16"/>
          <w:szCs w:val="16"/>
        </w:rPr>
      </w:pPr>
      <w:r w:rsidRPr="00C03588">
        <w:rPr>
          <w:sz w:val="16"/>
          <w:szCs w:val="16"/>
        </w:rPr>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C03588" w:rsidRPr="00C03588" w:rsidRDefault="00C03588" w:rsidP="00F739E6">
      <w:pPr>
        <w:pStyle w:val="ae"/>
        <w:widowControl w:val="0"/>
        <w:numPr>
          <w:ilvl w:val="0"/>
          <w:numId w:val="22"/>
        </w:numPr>
        <w:tabs>
          <w:tab w:val="left" w:pos="993"/>
        </w:tabs>
        <w:autoSpaceDE w:val="0"/>
        <w:autoSpaceDN w:val="0"/>
        <w:spacing w:after="0" w:line="240" w:lineRule="auto"/>
        <w:ind w:left="0" w:firstLine="709"/>
        <w:contextualSpacing w:val="0"/>
        <w:rPr>
          <w:sz w:val="16"/>
          <w:szCs w:val="16"/>
        </w:rPr>
      </w:pPr>
      <w:r w:rsidRPr="00C03588">
        <w:rPr>
          <w:sz w:val="16"/>
          <w:szCs w:val="16"/>
        </w:rPr>
        <w:t>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C03588" w:rsidRPr="00C03588" w:rsidRDefault="00C03588" w:rsidP="00F739E6">
      <w:pPr>
        <w:pStyle w:val="ae"/>
        <w:widowControl w:val="0"/>
        <w:numPr>
          <w:ilvl w:val="0"/>
          <w:numId w:val="22"/>
        </w:numPr>
        <w:tabs>
          <w:tab w:val="left" w:pos="993"/>
        </w:tabs>
        <w:autoSpaceDE w:val="0"/>
        <w:autoSpaceDN w:val="0"/>
        <w:spacing w:after="0" w:line="240" w:lineRule="auto"/>
        <w:ind w:left="0" w:firstLine="709"/>
        <w:contextualSpacing w:val="0"/>
        <w:rPr>
          <w:sz w:val="16"/>
          <w:szCs w:val="16"/>
        </w:rPr>
      </w:pPr>
      <w:r w:rsidRPr="00C03588">
        <w:rPr>
          <w:sz w:val="16"/>
          <w:szCs w:val="16"/>
        </w:rPr>
        <w:t xml:space="preserve">Настоящее постановление распространяется на отношения, возникшие </w:t>
      </w:r>
      <w:proofErr w:type="gramStart"/>
      <w:r w:rsidRPr="00C03588">
        <w:rPr>
          <w:sz w:val="16"/>
          <w:szCs w:val="16"/>
        </w:rPr>
        <w:t>с  01.03.2023</w:t>
      </w:r>
      <w:proofErr w:type="gramEnd"/>
      <w:r w:rsidRPr="00C03588">
        <w:rPr>
          <w:sz w:val="16"/>
          <w:szCs w:val="16"/>
        </w:rPr>
        <w:t>.</w:t>
      </w:r>
    </w:p>
    <w:p w:rsidR="00C03588" w:rsidRPr="00C03588" w:rsidRDefault="00C03588" w:rsidP="00F739E6">
      <w:pPr>
        <w:pStyle w:val="ae"/>
        <w:widowControl w:val="0"/>
        <w:numPr>
          <w:ilvl w:val="0"/>
          <w:numId w:val="22"/>
        </w:numPr>
        <w:tabs>
          <w:tab w:val="left" w:pos="993"/>
        </w:tabs>
        <w:autoSpaceDE w:val="0"/>
        <w:autoSpaceDN w:val="0"/>
        <w:spacing w:after="0" w:line="240" w:lineRule="auto"/>
        <w:ind w:left="0" w:firstLine="709"/>
        <w:contextualSpacing w:val="0"/>
        <w:rPr>
          <w:sz w:val="16"/>
          <w:szCs w:val="16"/>
        </w:rPr>
      </w:pPr>
      <w:r w:rsidRPr="00C03588">
        <w:rPr>
          <w:sz w:val="16"/>
          <w:szCs w:val="16"/>
        </w:rPr>
        <w:t>Контроль за исполнением настоящего постановления возложить на заместителя главы администрации Тогучинского района Новосибирской области Ожеред Л.Е.</w:t>
      </w:r>
    </w:p>
    <w:p w:rsidR="00C03588" w:rsidRPr="00C03588" w:rsidRDefault="00C03588" w:rsidP="00C03588">
      <w:pPr>
        <w:tabs>
          <w:tab w:val="left" w:pos="1111"/>
        </w:tabs>
        <w:rPr>
          <w:sz w:val="16"/>
          <w:szCs w:val="16"/>
        </w:rPr>
      </w:pPr>
    </w:p>
    <w:p w:rsidR="00C03588" w:rsidRPr="00C03588" w:rsidRDefault="00C03588" w:rsidP="00C03588">
      <w:pPr>
        <w:tabs>
          <w:tab w:val="left" w:pos="1111"/>
        </w:tabs>
        <w:rPr>
          <w:sz w:val="16"/>
          <w:szCs w:val="16"/>
        </w:rPr>
      </w:pPr>
    </w:p>
    <w:p w:rsidR="00C03588" w:rsidRPr="00C03588" w:rsidRDefault="00C03588" w:rsidP="00C03588">
      <w:pPr>
        <w:tabs>
          <w:tab w:val="left" w:pos="1111"/>
        </w:tabs>
        <w:rPr>
          <w:sz w:val="16"/>
          <w:szCs w:val="16"/>
        </w:rPr>
      </w:pPr>
      <w:r w:rsidRPr="00C03588">
        <w:rPr>
          <w:sz w:val="16"/>
          <w:szCs w:val="16"/>
        </w:rPr>
        <w:t xml:space="preserve">Глава Тогучинского района </w:t>
      </w:r>
    </w:p>
    <w:p w:rsidR="00E661C2" w:rsidRPr="00C03588" w:rsidRDefault="00C03588" w:rsidP="00C03588">
      <w:pPr>
        <w:tabs>
          <w:tab w:val="left" w:pos="1111"/>
        </w:tabs>
        <w:rPr>
          <w:sz w:val="16"/>
          <w:szCs w:val="16"/>
          <w:lang w:eastAsia="ru-RU"/>
        </w:rPr>
      </w:pPr>
      <w:r w:rsidRPr="00C03588">
        <w:rPr>
          <w:sz w:val="16"/>
          <w:szCs w:val="16"/>
        </w:rPr>
        <w:t>Новосибирской области                                                           С.С. Пыхтин</w:t>
      </w:r>
    </w:p>
    <w:p w:rsidR="00E661C2" w:rsidRPr="00C03588" w:rsidRDefault="00E661C2" w:rsidP="00C03588">
      <w:pPr>
        <w:ind w:right="-2"/>
        <w:jc w:val="center"/>
        <w:rPr>
          <w:sz w:val="16"/>
          <w:szCs w:val="16"/>
          <w:lang w:eastAsia="ru-RU"/>
        </w:rPr>
      </w:pPr>
    </w:p>
    <w:p w:rsidR="00C03588" w:rsidRPr="00C03588" w:rsidRDefault="00C03588" w:rsidP="00C03588">
      <w:pPr>
        <w:pStyle w:val="af9"/>
        <w:spacing w:after="0"/>
        <w:jc w:val="right"/>
        <w:rPr>
          <w:sz w:val="16"/>
          <w:szCs w:val="16"/>
        </w:rPr>
      </w:pPr>
      <w:r w:rsidRPr="00C03588">
        <w:rPr>
          <w:sz w:val="16"/>
          <w:szCs w:val="16"/>
        </w:rPr>
        <w:t xml:space="preserve">ПРИЛОЖЕНИЕ </w:t>
      </w:r>
    </w:p>
    <w:p w:rsidR="00C03588" w:rsidRPr="00C03588" w:rsidRDefault="00C03588" w:rsidP="00C03588">
      <w:pPr>
        <w:pStyle w:val="af9"/>
        <w:spacing w:after="0"/>
        <w:jc w:val="right"/>
        <w:rPr>
          <w:sz w:val="16"/>
          <w:szCs w:val="16"/>
        </w:rPr>
      </w:pPr>
      <w:r w:rsidRPr="00C03588">
        <w:rPr>
          <w:sz w:val="16"/>
          <w:szCs w:val="16"/>
        </w:rPr>
        <w:t xml:space="preserve">к постановлению администрации </w:t>
      </w:r>
    </w:p>
    <w:p w:rsidR="00C03588" w:rsidRPr="00C03588" w:rsidRDefault="00C03588" w:rsidP="00C03588">
      <w:pPr>
        <w:pStyle w:val="af9"/>
        <w:spacing w:after="0"/>
        <w:ind w:firstLine="326"/>
        <w:jc w:val="right"/>
        <w:rPr>
          <w:sz w:val="16"/>
          <w:szCs w:val="16"/>
        </w:rPr>
      </w:pPr>
      <w:r w:rsidRPr="00C03588">
        <w:rPr>
          <w:sz w:val="16"/>
          <w:szCs w:val="16"/>
        </w:rPr>
        <w:t xml:space="preserve">Тогучинского района </w:t>
      </w:r>
    </w:p>
    <w:p w:rsidR="00C03588" w:rsidRPr="00C03588" w:rsidRDefault="00C03588" w:rsidP="00C03588">
      <w:pPr>
        <w:pStyle w:val="af9"/>
        <w:spacing w:after="0"/>
        <w:ind w:firstLine="326"/>
        <w:jc w:val="right"/>
        <w:rPr>
          <w:sz w:val="16"/>
          <w:szCs w:val="16"/>
        </w:rPr>
      </w:pPr>
      <w:r w:rsidRPr="00C03588">
        <w:rPr>
          <w:sz w:val="16"/>
          <w:szCs w:val="16"/>
        </w:rPr>
        <w:t>Новосибирской области</w:t>
      </w:r>
    </w:p>
    <w:p w:rsidR="00C03588" w:rsidRPr="00C03588" w:rsidRDefault="00C03588" w:rsidP="00C03588">
      <w:pPr>
        <w:pStyle w:val="af9"/>
        <w:spacing w:after="0"/>
        <w:ind w:right="-498" w:firstLine="326"/>
        <w:jc w:val="right"/>
        <w:rPr>
          <w:sz w:val="16"/>
          <w:szCs w:val="16"/>
        </w:rPr>
      </w:pPr>
      <w:r>
        <w:rPr>
          <w:sz w:val="16"/>
          <w:szCs w:val="16"/>
        </w:rPr>
        <w:t xml:space="preserve">                                                  </w:t>
      </w:r>
      <w:r w:rsidRPr="00C03588">
        <w:rPr>
          <w:sz w:val="16"/>
          <w:szCs w:val="16"/>
        </w:rPr>
        <w:t xml:space="preserve">от   </w:t>
      </w:r>
      <w:proofErr w:type="gramStart"/>
      <w:r>
        <w:rPr>
          <w:sz w:val="16"/>
          <w:szCs w:val="16"/>
        </w:rPr>
        <w:t>25.08.2023</w:t>
      </w:r>
      <w:r w:rsidRPr="00C03588">
        <w:rPr>
          <w:sz w:val="16"/>
          <w:szCs w:val="16"/>
        </w:rPr>
        <w:t xml:space="preserve">  №</w:t>
      </w:r>
      <w:proofErr w:type="gramEnd"/>
      <w:r>
        <w:rPr>
          <w:sz w:val="16"/>
          <w:szCs w:val="16"/>
        </w:rPr>
        <w:t xml:space="preserve"> 921/П/93</w:t>
      </w:r>
      <w:r w:rsidRPr="00C03588">
        <w:rPr>
          <w:sz w:val="16"/>
          <w:szCs w:val="16"/>
        </w:rPr>
        <w:tab/>
      </w:r>
      <w:r w:rsidRPr="00C03588">
        <w:rPr>
          <w:sz w:val="16"/>
          <w:szCs w:val="16"/>
        </w:rPr>
        <w:tab/>
      </w:r>
    </w:p>
    <w:p w:rsidR="00C03588" w:rsidRPr="00C03588" w:rsidRDefault="00C03588" w:rsidP="00C03588">
      <w:pPr>
        <w:pStyle w:val="af9"/>
        <w:spacing w:after="0"/>
        <w:jc w:val="right"/>
        <w:rPr>
          <w:sz w:val="16"/>
          <w:szCs w:val="16"/>
        </w:rPr>
      </w:pPr>
    </w:p>
    <w:p w:rsidR="00C03588" w:rsidRPr="00C03588" w:rsidRDefault="00C03588" w:rsidP="00C03588">
      <w:pPr>
        <w:jc w:val="center"/>
        <w:rPr>
          <w:b/>
          <w:bCs/>
          <w:caps/>
          <w:sz w:val="16"/>
          <w:szCs w:val="16"/>
          <w:lang w:eastAsia="ru-RU"/>
        </w:rPr>
      </w:pPr>
      <w:r w:rsidRPr="00C03588">
        <w:rPr>
          <w:b/>
          <w:bCs/>
          <w:caps/>
          <w:sz w:val="16"/>
          <w:szCs w:val="16"/>
          <w:lang w:eastAsia="ru-RU"/>
        </w:rPr>
        <w:t>Порядок</w:t>
      </w:r>
    </w:p>
    <w:p w:rsidR="00C03588" w:rsidRPr="00C03588" w:rsidRDefault="00C03588" w:rsidP="00C03588">
      <w:pPr>
        <w:jc w:val="center"/>
        <w:rPr>
          <w:bCs/>
          <w:sz w:val="16"/>
          <w:szCs w:val="16"/>
          <w:lang w:eastAsia="ru-RU"/>
        </w:rPr>
      </w:pPr>
      <w:r w:rsidRPr="00C03588">
        <w:rPr>
          <w:bCs/>
          <w:sz w:val="16"/>
          <w:szCs w:val="16"/>
          <w:lang w:eastAsia="ru-RU"/>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w:t>
      </w:r>
    </w:p>
    <w:p w:rsidR="00C03588" w:rsidRPr="00C03588" w:rsidRDefault="00C03588" w:rsidP="00C03588">
      <w:pPr>
        <w:jc w:val="both"/>
        <w:rPr>
          <w:sz w:val="16"/>
          <w:szCs w:val="16"/>
          <w:lang w:eastAsia="ru-RU"/>
        </w:rPr>
      </w:pPr>
    </w:p>
    <w:p w:rsidR="00C03588" w:rsidRPr="00C03588" w:rsidRDefault="00C03588" w:rsidP="00F739E6">
      <w:pPr>
        <w:pStyle w:val="ae"/>
        <w:widowControl w:val="0"/>
        <w:numPr>
          <w:ilvl w:val="0"/>
          <w:numId w:val="23"/>
        </w:numPr>
        <w:tabs>
          <w:tab w:val="left" w:pos="1134"/>
        </w:tabs>
        <w:autoSpaceDE w:val="0"/>
        <w:autoSpaceDN w:val="0"/>
        <w:spacing w:after="0" w:line="240" w:lineRule="auto"/>
        <w:ind w:left="0" w:firstLine="709"/>
        <w:contextualSpacing w:val="0"/>
        <w:rPr>
          <w:i/>
          <w:sz w:val="16"/>
          <w:szCs w:val="16"/>
        </w:rPr>
      </w:pPr>
      <w:r w:rsidRPr="00C03588">
        <w:rPr>
          <w:sz w:val="16"/>
          <w:szCs w:val="16"/>
        </w:rPr>
        <w:t xml:space="preserve">Настоящий Порядок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w:t>
      </w:r>
      <w:r w:rsidRPr="00C03588">
        <w:rPr>
          <w:sz w:val="16"/>
          <w:szCs w:val="16"/>
        </w:rPr>
        <w:br/>
        <w:t xml:space="preserve">с оказанием муниципальных услуг в социальной сфере </w:t>
      </w:r>
      <w:r w:rsidRPr="00C03588">
        <w:rPr>
          <w:sz w:val="16"/>
          <w:szCs w:val="16"/>
        </w:rPr>
        <w:br/>
        <w:t>в соответствии с социальным сертификатом на получение муниципальной услуги в социальной сфере (далее именуется – Порядок), разработан в соответствии со статьей 78</w:t>
      </w:r>
      <w:r w:rsidRPr="00C03588">
        <w:rPr>
          <w:sz w:val="16"/>
          <w:szCs w:val="16"/>
          <w:vertAlign w:val="superscript"/>
        </w:rPr>
        <w:t>4</w:t>
      </w:r>
      <w:r w:rsidRPr="00C03588">
        <w:rPr>
          <w:sz w:val="16"/>
          <w:szCs w:val="16"/>
        </w:rPr>
        <w:t xml:space="preserve"> Бюджетного кодекса Российской Федерации, частью 2 статьи 22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и определяет цели и условия предоставления субсидии юридическим лицам, индивидуальным предпринимателям, физическим лицам – производителям товаров, работ, услуг.</w:t>
      </w:r>
    </w:p>
    <w:p w:rsidR="00C03588" w:rsidRPr="00C03588" w:rsidRDefault="00C03588" w:rsidP="00F739E6">
      <w:pPr>
        <w:pStyle w:val="ae"/>
        <w:widowControl w:val="0"/>
        <w:numPr>
          <w:ilvl w:val="0"/>
          <w:numId w:val="23"/>
        </w:numPr>
        <w:tabs>
          <w:tab w:val="left" w:pos="1134"/>
        </w:tabs>
        <w:autoSpaceDE w:val="0"/>
        <w:autoSpaceDN w:val="0"/>
        <w:spacing w:after="0" w:line="240" w:lineRule="auto"/>
        <w:ind w:left="0" w:firstLine="709"/>
        <w:contextualSpacing w:val="0"/>
        <w:rPr>
          <w:i/>
          <w:sz w:val="16"/>
          <w:szCs w:val="16"/>
        </w:rPr>
      </w:pPr>
      <w:r w:rsidRPr="00C03588">
        <w:rPr>
          <w:sz w:val="16"/>
          <w:szCs w:val="16"/>
        </w:rPr>
        <w:t xml:space="preserve">Целью предоставления субсидии юридическим лицам, индивидуальным предпринимателям, физическим лицам – производителям товаров, работ, услуг (далее – получатели субсидии) является исполнение муниципального социального заказа на оказание </w:t>
      </w:r>
      <w:bookmarkStart w:id="348" w:name="_Hlk134803688"/>
      <w:r w:rsidRPr="00C03588">
        <w:rPr>
          <w:sz w:val="16"/>
          <w:szCs w:val="16"/>
        </w:rPr>
        <w:t xml:space="preserve">муниципальной услуги в социальной сфере «Реализация дополнительных общеразвивающих программ» (далее – муниципальная услуга) </w:t>
      </w:r>
      <w:bookmarkEnd w:id="348"/>
      <w:r w:rsidRPr="00C03588">
        <w:rPr>
          <w:sz w:val="16"/>
          <w:szCs w:val="16"/>
        </w:rPr>
        <w:t>в соответствии с социальным сертификатом.</w:t>
      </w:r>
    </w:p>
    <w:p w:rsidR="00C03588" w:rsidRPr="00C03588" w:rsidRDefault="00C03588" w:rsidP="00F739E6">
      <w:pPr>
        <w:pStyle w:val="ae"/>
        <w:widowControl w:val="0"/>
        <w:numPr>
          <w:ilvl w:val="0"/>
          <w:numId w:val="23"/>
        </w:numPr>
        <w:tabs>
          <w:tab w:val="left" w:pos="1134"/>
        </w:tabs>
        <w:autoSpaceDE w:val="0"/>
        <w:autoSpaceDN w:val="0"/>
        <w:spacing w:after="0" w:line="240" w:lineRule="auto"/>
        <w:ind w:left="0" w:firstLine="709"/>
        <w:contextualSpacing w:val="0"/>
        <w:rPr>
          <w:i/>
          <w:sz w:val="16"/>
          <w:szCs w:val="16"/>
        </w:rPr>
      </w:pPr>
      <w:r w:rsidRPr="00C03588">
        <w:rPr>
          <w:sz w:val="16"/>
          <w:szCs w:val="16"/>
        </w:rPr>
        <w:t xml:space="preserve">Предоставление субсидии осуществляется в пределах бюджетных ассигнований, предусмотренных решением </w:t>
      </w:r>
      <w:bookmarkStart w:id="349" w:name="_Hlk134803721"/>
      <w:r w:rsidRPr="00C03588">
        <w:rPr>
          <w:iCs/>
          <w:sz w:val="16"/>
          <w:szCs w:val="16"/>
        </w:rPr>
        <w:t xml:space="preserve">Совета депутатов </w:t>
      </w:r>
      <w:r w:rsidRPr="00C03588">
        <w:rPr>
          <w:iCs/>
          <w:sz w:val="16"/>
          <w:szCs w:val="16"/>
        </w:rPr>
        <w:lastRenderedPageBreak/>
        <w:t xml:space="preserve">Тогучинского района Новосибирской области о бюджете Тогучинского района Новосибирской </w:t>
      </w:r>
      <w:r w:rsidRPr="00C03588">
        <w:rPr>
          <w:sz w:val="16"/>
          <w:szCs w:val="16"/>
        </w:rPr>
        <w:t>на текущий финансовый год и плановый период</w:t>
      </w:r>
      <w:bookmarkEnd w:id="349"/>
      <w:r w:rsidRPr="00C03588">
        <w:rPr>
          <w:sz w:val="16"/>
          <w:szCs w:val="16"/>
        </w:rPr>
        <w:t xml:space="preserve"> и доведенных на цели, указанные в пункте 2 настоящего Порядка, администрации Тогучинского района Новосибирской области</w:t>
      </w:r>
      <w:r w:rsidRPr="00C03588">
        <w:rPr>
          <w:i/>
          <w:sz w:val="16"/>
          <w:szCs w:val="16"/>
        </w:rPr>
        <w:t xml:space="preserve"> </w:t>
      </w:r>
      <w:r w:rsidRPr="00C03588">
        <w:rPr>
          <w:sz w:val="16"/>
          <w:szCs w:val="16"/>
        </w:rPr>
        <w:t>(далее – уполномоченный орган) лимитов бюджетных обязательств.</w:t>
      </w:r>
    </w:p>
    <w:p w:rsidR="00C03588" w:rsidRPr="00C03588" w:rsidRDefault="00C03588" w:rsidP="00F739E6">
      <w:pPr>
        <w:pStyle w:val="ae"/>
        <w:widowControl w:val="0"/>
        <w:numPr>
          <w:ilvl w:val="0"/>
          <w:numId w:val="23"/>
        </w:numPr>
        <w:tabs>
          <w:tab w:val="left" w:pos="1134"/>
        </w:tabs>
        <w:autoSpaceDE w:val="0"/>
        <w:autoSpaceDN w:val="0"/>
        <w:spacing w:after="0" w:line="240" w:lineRule="auto"/>
        <w:ind w:left="0" w:firstLine="709"/>
        <w:contextualSpacing w:val="0"/>
        <w:rPr>
          <w:i/>
          <w:sz w:val="16"/>
          <w:szCs w:val="16"/>
        </w:rPr>
      </w:pPr>
      <w:r w:rsidRPr="00C03588">
        <w:rPr>
          <w:sz w:val="16"/>
          <w:szCs w:val="16"/>
        </w:rPr>
        <w:t xml:space="preserve">Результатом предоставления субсидии является оказание в соответствии с </w:t>
      </w:r>
      <w:r w:rsidRPr="00C03588">
        <w:rPr>
          <w:iCs/>
          <w:sz w:val="16"/>
          <w:szCs w:val="16"/>
        </w:rPr>
        <w:t xml:space="preserve">Требованиями к условиям и порядку оказания муниципальной услуги «Реализация дополнительных общеразвивающих программ», утвержденными </w:t>
      </w:r>
      <w:r w:rsidRPr="00C03588">
        <w:rPr>
          <w:sz w:val="16"/>
          <w:szCs w:val="16"/>
        </w:rPr>
        <w:t>постановлением</w:t>
      </w:r>
      <w:r w:rsidRPr="00C03588">
        <w:rPr>
          <w:iCs/>
          <w:sz w:val="16"/>
          <w:szCs w:val="16"/>
        </w:rPr>
        <w:t xml:space="preserve"> уполномоченного органа (далее – Требования к условиям и порядку)</w:t>
      </w:r>
      <w:r w:rsidRPr="00C03588">
        <w:rPr>
          <w:i/>
          <w:sz w:val="16"/>
          <w:szCs w:val="16"/>
        </w:rPr>
        <w:t>,</w:t>
      </w:r>
      <w:r w:rsidRPr="00C03588">
        <w:rPr>
          <w:sz w:val="16"/>
          <w:szCs w:val="16"/>
        </w:rPr>
        <w:t xml:space="preserve"> муниципальной услуги потребителям услуг, предъявившим получателю субсидии социальный сертификат.</w:t>
      </w:r>
    </w:p>
    <w:p w:rsidR="00C03588" w:rsidRPr="00C03588" w:rsidRDefault="00C03588" w:rsidP="00F739E6">
      <w:pPr>
        <w:pStyle w:val="ae"/>
        <w:widowControl w:val="0"/>
        <w:numPr>
          <w:ilvl w:val="0"/>
          <w:numId w:val="23"/>
        </w:numPr>
        <w:tabs>
          <w:tab w:val="left" w:pos="1134"/>
        </w:tabs>
        <w:autoSpaceDE w:val="0"/>
        <w:autoSpaceDN w:val="0"/>
        <w:spacing w:after="0" w:line="240" w:lineRule="auto"/>
        <w:ind w:left="0" w:firstLine="709"/>
        <w:contextualSpacing w:val="0"/>
        <w:rPr>
          <w:i/>
          <w:sz w:val="16"/>
          <w:szCs w:val="16"/>
        </w:rPr>
      </w:pPr>
      <w:r w:rsidRPr="00C03588">
        <w:rPr>
          <w:sz w:val="16"/>
          <w:szCs w:val="16"/>
        </w:rPr>
        <w:t xml:space="preserve">Размер Субсидии, предоставляемый </w:t>
      </w:r>
      <w:r w:rsidRPr="00C03588">
        <w:rPr>
          <w:sz w:val="16"/>
          <w:szCs w:val="16"/>
          <w:lang w:val="en-US"/>
        </w:rPr>
        <w:t>i</w:t>
      </w:r>
      <w:r w:rsidRPr="00C03588">
        <w:rPr>
          <w:sz w:val="16"/>
          <w:szCs w:val="16"/>
        </w:rPr>
        <w:t xml:space="preserve">-му получателю субсидии </w:t>
      </w:r>
      <w:r w:rsidRPr="00C03588">
        <w:rPr>
          <w:i/>
          <w:sz w:val="16"/>
          <w:szCs w:val="16"/>
        </w:rPr>
        <w:t>(</w:t>
      </w:r>
      <w:r w:rsidRPr="00C03588">
        <w:rPr>
          <w:i/>
          <w:sz w:val="16"/>
          <w:szCs w:val="16"/>
          <w:lang w:val="en-US"/>
        </w:rPr>
        <w:t>Vi</w:t>
      </w:r>
      <w:r w:rsidRPr="00C03588">
        <w:rPr>
          <w:i/>
          <w:sz w:val="16"/>
          <w:szCs w:val="16"/>
        </w:rPr>
        <w:t>)</w:t>
      </w:r>
      <w:bookmarkStart w:id="350" w:name="_Hlk112233153"/>
      <w:r w:rsidRPr="00C03588">
        <w:rPr>
          <w:i/>
          <w:sz w:val="16"/>
          <w:szCs w:val="16"/>
        </w:rPr>
        <w:t xml:space="preserve"> </w:t>
      </w:r>
      <w:r w:rsidRPr="00C03588">
        <w:rPr>
          <w:sz w:val="16"/>
          <w:szCs w:val="16"/>
        </w:rPr>
        <w:t>определяется в формируемом уполномоченным органом расчете по форме, устанавливаемой Соглашением, и рассчитывается по следующей формуле</w:t>
      </w:r>
      <w:bookmarkEnd w:id="350"/>
      <w:r w:rsidRPr="00C03588">
        <w:rPr>
          <w:sz w:val="16"/>
          <w:szCs w:val="16"/>
        </w:rPr>
        <w:t>:</w:t>
      </w:r>
    </w:p>
    <w:p w:rsidR="00C03588" w:rsidRPr="00C03588" w:rsidRDefault="00C03588" w:rsidP="00C03588">
      <w:pPr>
        <w:tabs>
          <w:tab w:val="left" w:pos="1134"/>
        </w:tabs>
        <w:ind w:firstLine="709"/>
        <w:jc w:val="both"/>
        <w:rPr>
          <w:sz w:val="16"/>
          <w:szCs w:val="16"/>
          <w:lang w:eastAsia="ru-RU"/>
        </w:rPr>
      </w:pPr>
    </w:p>
    <w:p w:rsidR="00C03588" w:rsidRPr="00C03588" w:rsidRDefault="001B7D26" w:rsidP="00C03588">
      <w:pPr>
        <w:tabs>
          <w:tab w:val="left" w:pos="1134"/>
        </w:tabs>
        <w:ind w:firstLine="709"/>
        <w:jc w:val="both"/>
        <w:rPr>
          <w:sz w:val="16"/>
          <w:szCs w:val="16"/>
          <w:lang w:eastAsia="ru-RU"/>
        </w:rPr>
      </w:pPr>
      <m:oMath>
        <m:sSub>
          <m:sSubPr>
            <m:ctrlPr>
              <w:rPr>
                <w:rFonts w:ascii="Cambria Math" w:hAnsi="Cambria Math"/>
                <w:i/>
                <w:sz w:val="16"/>
                <w:szCs w:val="16"/>
                <w:lang w:eastAsia="ru-RU"/>
              </w:rPr>
            </m:ctrlPr>
          </m:sSubPr>
          <m:e>
            <m:r>
              <w:rPr>
                <w:rFonts w:ascii="Cambria Math" w:hAnsi="Cambria Math"/>
                <w:sz w:val="16"/>
                <w:szCs w:val="16"/>
                <w:lang w:eastAsia="ru-RU"/>
              </w:rPr>
              <m:t>V</m:t>
            </m:r>
          </m:e>
          <m:sub>
            <m:r>
              <w:rPr>
                <w:rFonts w:ascii="Cambria Math" w:hAnsi="Cambria Math"/>
                <w:sz w:val="16"/>
                <w:szCs w:val="16"/>
                <w:lang w:eastAsia="ru-RU"/>
              </w:rPr>
              <m:t>i</m:t>
            </m:r>
          </m:sub>
        </m:sSub>
        <m:r>
          <w:rPr>
            <w:rFonts w:ascii="Cambria Math"/>
            <w:sz w:val="16"/>
            <w:szCs w:val="16"/>
            <w:lang w:eastAsia="ru-RU"/>
          </w:rPr>
          <m:t>=</m:t>
        </m:r>
        <m:nary>
          <m:naryPr>
            <m:chr m:val="∑"/>
            <m:limLoc m:val="undOvr"/>
            <m:ctrlPr>
              <w:rPr>
                <w:rFonts w:ascii="Cambria Math" w:hAnsi="Cambria Math"/>
                <w:i/>
                <w:sz w:val="16"/>
                <w:szCs w:val="16"/>
                <w:lang w:eastAsia="ru-RU"/>
              </w:rPr>
            </m:ctrlPr>
          </m:naryPr>
          <m:sub>
            <m:r>
              <w:rPr>
                <w:rFonts w:ascii="Cambria Math" w:hAnsi="Cambria Math"/>
                <w:sz w:val="16"/>
                <w:szCs w:val="16"/>
                <w:lang w:eastAsia="ru-RU"/>
              </w:rPr>
              <m:t>j</m:t>
            </m:r>
            <m:r>
              <w:rPr>
                <w:rFonts w:ascii="Cambria Math"/>
                <w:sz w:val="16"/>
                <w:szCs w:val="16"/>
                <w:lang w:eastAsia="ru-RU"/>
              </w:rPr>
              <m:t>=1</m:t>
            </m:r>
          </m:sub>
          <m:sup>
            <m:r>
              <w:rPr>
                <w:rFonts w:ascii="Cambria Math" w:hAnsi="Cambria Math"/>
                <w:sz w:val="16"/>
                <w:szCs w:val="16"/>
                <w:lang w:eastAsia="ru-RU"/>
              </w:rPr>
              <m:t>n</m:t>
            </m:r>
          </m:sup>
          <m:e>
            <m:sSub>
              <m:sSubPr>
                <m:ctrlPr>
                  <w:rPr>
                    <w:rFonts w:ascii="Cambria Math" w:hAnsi="Cambria Math"/>
                    <w:i/>
                    <w:sz w:val="16"/>
                    <w:szCs w:val="16"/>
                    <w:lang w:eastAsia="ru-RU"/>
                  </w:rPr>
                </m:ctrlPr>
              </m:sSubPr>
              <m:e>
                <m:r>
                  <w:rPr>
                    <w:rFonts w:ascii="Cambria Math"/>
                    <w:sz w:val="16"/>
                    <w:szCs w:val="16"/>
                    <w:lang w:eastAsia="ru-RU"/>
                  </w:rPr>
                  <m:t>Q</m:t>
                </m:r>
              </m:e>
              <m:sub>
                <m:r>
                  <w:rPr>
                    <w:rFonts w:ascii="Cambria Math"/>
                    <w:sz w:val="16"/>
                    <w:szCs w:val="16"/>
                    <w:lang w:eastAsia="ru-RU"/>
                  </w:rPr>
                  <m:t>j</m:t>
                </m:r>
              </m:sub>
            </m:sSub>
            <m:r>
              <w:rPr>
                <w:rFonts w:ascii="Cambria Math" w:hAnsi="Cambria Math"/>
                <w:sz w:val="16"/>
                <w:szCs w:val="16"/>
                <w:lang w:eastAsia="ru-RU"/>
              </w:rPr>
              <m:t>*</m:t>
            </m:r>
            <m:sSub>
              <m:sSubPr>
                <m:ctrlPr>
                  <w:rPr>
                    <w:rFonts w:ascii="Cambria Math" w:hAnsi="Cambria Math"/>
                    <w:i/>
                    <w:sz w:val="16"/>
                    <w:szCs w:val="16"/>
                    <w:lang w:eastAsia="ru-RU"/>
                  </w:rPr>
                </m:ctrlPr>
              </m:sSubPr>
              <m:e>
                <m:r>
                  <w:rPr>
                    <w:rFonts w:ascii="Cambria Math"/>
                    <w:sz w:val="16"/>
                    <w:szCs w:val="16"/>
                    <w:lang w:eastAsia="ru-RU"/>
                  </w:rPr>
                  <m:t>P</m:t>
                </m:r>
              </m:e>
              <m:sub>
                <m:r>
                  <w:rPr>
                    <w:rFonts w:ascii="Cambria Math"/>
                    <w:sz w:val="16"/>
                    <w:szCs w:val="16"/>
                    <w:lang w:eastAsia="ru-RU"/>
                  </w:rPr>
                  <m:t>j</m:t>
                </m:r>
              </m:sub>
            </m:sSub>
            <m:r>
              <w:rPr>
                <w:rFonts w:ascii="Cambria Math"/>
                <w:sz w:val="16"/>
                <w:szCs w:val="16"/>
                <w:lang w:eastAsia="ru-RU"/>
              </w:rPr>
              <m:t xml:space="preserve"> ,</m:t>
            </m:r>
          </m:e>
        </m:nary>
        <m:r>
          <w:rPr>
            <w:rFonts w:ascii="Cambria Math"/>
            <w:sz w:val="16"/>
            <w:szCs w:val="16"/>
            <w:lang w:eastAsia="ru-RU"/>
          </w:rPr>
          <m:t xml:space="preserve"> </m:t>
        </m:r>
      </m:oMath>
      <w:r w:rsidR="00C03588" w:rsidRPr="00C03588">
        <w:rPr>
          <w:sz w:val="16"/>
          <w:szCs w:val="16"/>
          <w:lang w:eastAsia="ru-RU"/>
        </w:rPr>
        <w:t>где:</w:t>
      </w:r>
    </w:p>
    <w:p w:rsidR="00C03588" w:rsidRPr="00C03588" w:rsidRDefault="00C03588" w:rsidP="00C03588">
      <w:pPr>
        <w:tabs>
          <w:tab w:val="left" w:pos="1134"/>
        </w:tabs>
        <w:ind w:firstLine="709"/>
        <w:jc w:val="both"/>
        <w:rPr>
          <w:sz w:val="16"/>
          <w:szCs w:val="16"/>
          <w:lang w:eastAsia="ru-RU"/>
        </w:rPr>
      </w:pPr>
    </w:p>
    <w:p w:rsidR="00C03588" w:rsidRPr="00C03588" w:rsidRDefault="00C03588" w:rsidP="00C03588">
      <w:pPr>
        <w:tabs>
          <w:tab w:val="left" w:pos="1134"/>
        </w:tabs>
        <w:adjustRightInd w:val="0"/>
        <w:ind w:firstLine="709"/>
        <w:jc w:val="both"/>
        <w:rPr>
          <w:sz w:val="16"/>
          <w:szCs w:val="16"/>
          <w:lang w:eastAsia="ru-RU"/>
        </w:rPr>
      </w:pPr>
      <w:r w:rsidRPr="00C03588">
        <w:rPr>
          <w:sz w:val="16"/>
          <w:szCs w:val="16"/>
          <w:lang w:val="en-US" w:eastAsia="ru-RU"/>
        </w:rPr>
        <w:t>Q</w:t>
      </w:r>
      <w:r w:rsidRPr="00C03588">
        <w:rPr>
          <w:sz w:val="16"/>
          <w:szCs w:val="16"/>
          <w:vertAlign w:val="subscript"/>
          <w:lang w:val="en-US" w:eastAsia="ru-RU"/>
        </w:rPr>
        <w:t>j</w:t>
      </w:r>
      <w:r w:rsidRPr="00C03588">
        <w:rPr>
          <w:sz w:val="16"/>
          <w:szCs w:val="16"/>
          <w:lang w:eastAsia="ru-RU"/>
        </w:rPr>
        <w:t xml:space="preserve"> – объем муниципальной услуги, оказанной в соответствии с социальным сертификатом </w:t>
      </w:r>
      <w:r w:rsidRPr="00C03588">
        <w:rPr>
          <w:i/>
          <w:iCs/>
          <w:sz w:val="16"/>
          <w:szCs w:val="16"/>
          <w:lang w:val="en-US" w:eastAsia="ru-RU"/>
        </w:rPr>
        <w:t>j</w:t>
      </w:r>
      <w:r w:rsidRPr="00C03588">
        <w:rPr>
          <w:sz w:val="16"/>
          <w:szCs w:val="16"/>
          <w:lang w:eastAsia="ru-RU"/>
        </w:rPr>
        <w:t>-му потребителю услуги;</w:t>
      </w:r>
    </w:p>
    <w:p w:rsidR="00C03588" w:rsidRPr="00C03588" w:rsidRDefault="00C03588" w:rsidP="00C03588">
      <w:pPr>
        <w:tabs>
          <w:tab w:val="left" w:pos="1134"/>
        </w:tabs>
        <w:adjustRightInd w:val="0"/>
        <w:ind w:firstLine="709"/>
        <w:jc w:val="both"/>
        <w:rPr>
          <w:color w:val="000000"/>
          <w:sz w:val="16"/>
          <w:szCs w:val="16"/>
          <w:lang w:eastAsia="ru-RU"/>
        </w:rPr>
      </w:pPr>
      <w:r w:rsidRPr="00C03588">
        <w:rPr>
          <w:sz w:val="16"/>
          <w:szCs w:val="16"/>
          <w:lang w:val="en-US" w:eastAsia="ru-RU"/>
        </w:rPr>
        <w:t>P</w:t>
      </w:r>
      <w:r w:rsidRPr="00C03588">
        <w:rPr>
          <w:sz w:val="16"/>
          <w:szCs w:val="16"/>
          <w:vertAlign w:val="subscript"/>
          <w:lang w:val="en-US" w:eastAsia="ru-RU"/>
        </w:rPr>
        <w:t>j</w:t>
      </w:r>
      <w:proofErr w:type="gramStart"/>
      <w:r w:rsidRPr="00C03588">
        <w:rPr>
          <w:sz w:val="16"/>
          <w:szCs w:val="16"/>
          <w:lang w:eastAsia="ru-RU"/>
        </w:rPr>
        <w:t>  –</w:t>
      </w:r>
      <w:proofErr w:type="gramEnd"/>
      <w:r w:rsidRPr="00C03588">
        <w:rPr>
          <w:sz w:val="16"/>
          <w:szCs w:val="16"/>
          <w:lang w:eastAsia="ru-RU"/>
        </w:rPr>
        <w:t xml:space="preserve">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w:t>
      </w:r>
      <w:r w:rsidRPr="00C03588">
        <w:rPr>
          <w:color w:val="000000"/>
          <w:sz w:val="16"/>
          <w:szCs w:val="16"/>
          <w:lang w:eastAsia="ru-RU"/>
        </w:rPr>
        <w:t xml:space="preserve">утвержденного </w:t>
      </w:r>
      <w:r w:rsidRPr="00C03588">
        <w:rPr>
          <w:sz w:val="16"/>
          <w:szCs w:val="16"/>
          <w:lang w:eastAsia="ru-RU"/>
        </w:rPr>
        <w:t>Уполномоченным органом</w:t>
      </w:r>
      <w:r w:rsidRPr="00C03588">
        <w:rPr>
          <w:color w:val="000000"/>
          <w:sz w:val="16"/>
          <w:szCs w:val="16"/>
          <w:lang w:eastAsia="ru-RU"/>
        </w:rPr>
        <w:t>;</w:t>
      </w:r>
    </w:p>
    <w:p w:rsidR="00C03588" w:rsidRPr="00C03588" w:rsidRDefault="00C03588" w:rsidP="00C03588">
      <w:pPr>
        <w:tabs>
          <w:tab w:val="left" w:pos="1134"/>
        </w:tabs>
        <w:adjustRightInd w:val="0"/>
        <w:ind w:firstLine="709"/>
        <w:jc w:val="both"/>
        <w:rPr>
          <w:color w:val="000000"/>
          <w:sz w:val="16"/>
          <w:szCs w:val="16"/>
          <w:lang w:eastAsia="ru-RU"/>
        </w:rPr>
      </w:pPr>
      <w:r w:rsidRPr="00C03588">
        <w:rPr>
          <w:color w:val="000000"/>
          <w:sz w:val="16"/>
          <w:szCs w:val="16"/>
          <w:lang w:val="en-US" w:eastAsia="ru-RU"/>
        </w:rPr>
        <w:t>n</w:t>
      </w:r>
      <w:r w:rsidRPr="00C03588">
        <w:rPr>
          <w:color w:val="000000"/>
          <w:sz w:val="16"/>
          <w:szCs w:val="16"/>
          <w:lang w:eastAsia="ru-RU"/>
        </w:rPr>
        <w:t xml:space="preserve"> – </w:t>
      </w:r>
      <w:proofErr w:type="gramStart"/>
      <w:r w:rsidRPr="00C03588">
        <w:rPr>
          <w:color w:val="000000"/>
          <w:sz w:val="16"/>
          <w:szCs w:val="16"/>
          <w:lang w:eastAsia="ru-RU"/>
        </w:rPr>
        <w:t>число</w:t>
      </w:r>
      <w:proofErr w:type="gramEnd"/>
      <w:r w:rsidRPr="00C03588">
        <w:rPr>
          <w:color w:val="000000"/>
          <w:sz w:val="16"/>
          <w:szCs w:val="16"/>
          <w:lang w:eastAsia="ru-RU"/>
        </w:rPr>
        <w:t xml:space="preserve"> потребителей, которым муниципальная</w:t>
      </w:r>
      <w:r w:rsidRPr="00C03588">
        <w:rPr>
          <w:sz w:val="16"/>
          <w:szCs w:val="16"/>
          <w:lang w:eastAsia="ru-RU"/>
        </w:rPr>
        <w:t xml:space="preserve"> </w:t>
      </w:r>
      <w:r w:rsidRPr="00C03588">
        <w:rPr>
          <w:color w:val="000000"/>
          <w:sz w:val="16"/>
          <w:szCs w:val="16"/>
          <w:lang w:eastAsia="ru-RU"/>
        </w:rPr>
        <w:t xml:space="preserve">услуга в соответствии с социальным сертификатом оказана </w:t>
      </w:r>
      <w:r w:rsidRPr="00C03588">
        <w:rPr>
          <w:i/>
          <w:iCs/>
          <w:color w:val="000000"/>
          <w:sz w:val="16"/>
          <w:szCs w:val="16"/>
          <w:lang w:eastAsia="ru-RU"/>
        </w:rPr>
        <w:t>i</w:t>
      </w:r>
      <w:r w:rsidRPr="00C03588">
        <w:rPr>
          <w:color w:val="000000"/>
          <w:sz w:val="16"/>
          <w:szCs w:val="16"/>
          <w:lang w:eastAsia="ru-RU"/>
        </w:rPr>
        <w:t>-м получателем субсидии.</w:t>
      </w:r>
    </w:p>
    <w:p w:rsidR="00C03588" w:rsidRPr="00C03588" w:rsidRDefault="00C03588" w:rsidP="00C03588">
      <w:pPr>
        <w:tabs>
          <w:tab w:val="left" w:pos="1134"/>
        </w:tabs>
        <w:ind w:firstLine="709"/>
        <w:jc w:val="both"/>
        <w:rPr>
          <w:color w:val="000000"/>
          <w:sz w:val="16"/>
          <w:szCs w:val="16"/>
          <w:lang w:eastAsia="ru-RU"/>
        </w:rPr>
      </w:pPr>
      <w:r w:rsidRPr="00C03588">
        <w:rPr>
          <w:color w:val="000000"/>
          <w:sz w:val="16"/>
          <w:szCs w:val="16"/>
          <w:lang w:eastAsia="ru-RU"/>
        </w:rPr>
        <w:t xml:space="preserve">Размер субсидий, предоставляемых в соответствии с соглашениями, </w:t>
      </w:r>
      <w:r w:rsidRPr="00C03588">
        <w:rPr>
          <w:color w:val="000000"/>
          <w:sz w:val="16"/>
          <w:szCs w:val="16"/>
          <w:lang w:eastAsia="ru-RU"/>
        </w:rPr>
        <w:br/>
        <w:t>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rsidR="00C03588" w:rsidRPr="00C03588" w:rsidRDefault="00C03588" w:rsidP="00F739E6">
      <w:pPr>
        <w:pStyle w:val="ae"/>
        <w:numPr>
          <w:ilvl w:val="0"/>
          <w:numId w:val="23"/>
        </w:numPr>
        <w:tabs>
          <w:tab w:val="left" w:pos="1134"/>
        </w:tabs>
        <w:autoSpaceDE w:val="0"/>
        <w:autoSpaceDN w:val="0"/>
        <w:adjustRightInd w:val="0"/>
        <w:spacing w:after="0" w:line="240" w:lineRule="auto"/>
        <w:ind w:left="0" w:firstLine="709"/>
        <w:contextualSpacing w:val="0"/>
        <w:rPr>
          <w:sz w:val="16"/>
          <w:szCs w:val="16"/>
        </w:rPr>
      </w:pPr>
      <w:r w:rsidRPr="00C03588">
        <w:rPr>
          <w:sz w:val="16"/>
          <w:szCs w:val="16"/>
        </w:rPr>
        <w:t>Субсидия перечисляется уполномоченным органом в целях оплаты соглашения в порядке возмещения затрат в сроки, предусмотренные соглашением, после принятия отчета об исполнении соглашения.</w:t>
      </w:r>
    </w:p>
    <w:p w:rsidR="00C03588" w:rsidRPr="00C03588" w:rsidRDefault="00C03588" w:rsidP="00C03588">
      <w:pPr>
        <w:tabs>
          <w:tab w:val="left" w:pos="1134"/>
        </w:tabs>
        <w:adjustRightInd w:val="0"/>
        <w:ind w:firstLine="709"/>
        <w:jc w:val="both"/>
        <w:rPr>
          <w:sz w:val="16"/>
          <w:szCs w:val="16"/>
          <w:lang w:eastAsia="ru-RU"/>
        </w:rPr>
      </w:pPr>
      <w:r w:rsidRPr="00C03588">
        <w:rPr>
          <w:sz w:val="16"/>
          <w:szCs w:val="16"/>
          <w:lang w:eastAsia="ru-RU"/>
        </w:rPr>
        <w:t>Перечисление субсидии получателю субсидии в соответствии с заключенным соглашением, осуществляется на счета, определенные с учетом положений, установленных бюджетным законодательством Российской Федерации.</w:t>
      </w:r>
    </w:p>
    <w:p w:rsidR="00C03588" w:rsidRPr="00C03588" w:rsidRDefault="00C03588" w:rsidP="00C03588">
      <w:pPr>
        <w:tabs>
          <w:tab w:val="left" w:pos="1134"/>
        </w:tabs>
        <w:adjustRightInd w:val="0"/>
        <w:ind w:firstLine="709"/>
        <w:jc w:val="both"/>
        <w:rPr>
          <w:sz w:val="16"/>
          <w:szCs w:val="16"/>
          <w:lang w:eastAsia="ru-RU"/>
        </w:rPr>
      </w:pPr>
      <w:r w:rsidRPr="00C03588">
        <w:rPr>
          <w:sz w:val="16"/>
          <w:szCs w:val="16"/>
          <w:lang w:eastAsia="ru-RU"/>
        </w:rPr>
        <w:t>Перечисление субсидии в течение IV квартала осуществляется за декабрь - до представления отчета в соответствии с формируемой уполномоченным органом информацией о предъявленных социальных сертификатах, после предоставления получателем субсидии уполномоченному органу отчета за 11 месяцев (предварительного за год)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 установленные в соглашении, но не позднее 15 декабря текущего финансового года.</w:t>
      </w:r>
    </w:p>
    <w:p w:rsidR="00C03588" w:rsidRPr="00C03588" w:rsidRDefault="00C03588" w:rsidP="00F739E6">
      <w:pPr>
        <w:pStyle w:val="ae"/>
        <w:numPr>
          <w:ilvl w:val="0"/>
          <w:numId w:val="23"/>
        </w:numPr>
        <w:tabs>
          <w:tab w:val="left" w:pos="1134"/>
        </w:tabs>
        <w:autoSpaceDE w:val="0"/>
        <w:autoSpaceDN w:val="0"/>
        <w:adjustRightInd w:val="0"/>
        <w:spacing w:after="0" w:line="240" w:lineRule="auto"/>
        <w:ind w:left="0" w:firstLine="709"/>
        <w:contextualSpacing w:val="0"/>
        <w:rPr>
          <w:sz w:val="16"/>
          <w:szCs w:val="16"/>
        </w:rPr>
      </w:pPr>
      <w:r w:rsidRPr="00C03588">
        <w:rPr>
          <w:sz w:val="16"/>
          <w:szCs w:val="16"/>
        </w:rPr>
        <w:t>Получатель субсидии ежеквартально не позднее 10 рабочих дней, следующего за периодом, в котором осуществлялось оказание муниципальной услуги (частичное оказание), представляет в уполномоченный орган отчет об исполнении соглашения по форме, определенной приложением к соглашению (далее - отчет), в порядке, установленном для заключения соглашения.</w:t>
      </w:r>
    </w:p>
    <w:p w:rsidR="00C03588" w:rsidRPr="00C03588" w:rsidRDefault="00C03588" w:rsidP="00F739E6">
      <w:pPr>
        <w:pStyle w:val="ae"/>
        <w:numPr>
          <w:ilvl w:val="0"/>
          <w:numId w:val="23"/>
        </w:numPr>
        <w:tabs>
          <w:tab w:val="left" w:pos="1134"/>
        </w:tabs>
        <w:autoSpaceDE w:val="0"/>
        <w:autoSpaceDN w:val="0"/>
        <w:adjustRightInd w:val="0"/>
        <w:spacing w:after="0" w:line="240" w:lineRule="auto"/>
        <w:ind w:left="0" w:firstLine="709"/>
        <w:contextualSpacing w:val="0"/>
        <w:rPr>
          <w:sz w:val="16"/>
          <w:szCs w:val="16"/>
        </w:rPr>
      </w:pPr>
      <w:r w:rsidRPr="00C03588">
        <w:rPr>
          <w:sz w:val="16"/>
          <w:szCs w:val="16"/>
        </w:rPr>
        <w:t>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w:t>
      </w:r>
    </w:p>
    <w:p w:rsidR="00C03588" w:rsidRPr="00C03588" w:rsidRDefault="00C03588" w:rsidP="00C03588">
      <w:pPr>
        <w:tabs>
          <w:tab w:val="left" w:pos="1134"/>
        </w:tabs>
        <w:adjustRightInd w:val="0"/>
        <w:ind w:firstLine="709"/>
        <w:jc w:val="both"/>
        <w:rPr>
          <w:sz w:val="16"/>
          <w:szCs w:val="16"/>
          <w:lang w:eastAsia="ru-RU"/>
        </w:rPr>
      </w:pPr>
      <w:r w:rsidRPr="00C03588">
        <w:rPr>
          <w:sz w:val="16"/>
          <w:szCs w:val="16"/>
          <w:lang w:eastAsia="ru-RU"/>
        </w:rPr>
        <w:t>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факта(ов) выявленных нарушений.</w:t>
      </w:r>
    </w:p>
    <w:p w:rsidR="00C03588" w:rsidRPr="00C03588" w:rsidRDefault="00C03588" w:rsidP="00C03588">
      <w:pPr>
        <w:tabs>
          <w:tab w:val="left" w:pos="1134"/>
        </w:tabs>
        <w:adjustRightInd w:val="0"/>
        <w:ind w:firstLine="709"/>
        <w:jc w:val="both"/>
        <w:rPr>
          <w:sz w:val="16"/>
          <w:szCs w:val="16"/>
          <w:lang w:eastAsia="ru-RU"/>
        </w:rPr>
      </w:pPr>
      <w:r w:rsidRPr="00C03588">
        <w:rPr>
          <w:sz w:val="16"/>
          <w:szCs w:val="16"/>
          <w:lang w:eastAsia="ru-RU"/>
        </w:rPr>
        <w:t>Получатель субсидии в течение 3 рабочих дней со дня получения требования устраняет факт(ы) выявленных нарушений и повторно предоставляет отчет, указанный в пункте 6 настоящего Порядка.</w:t>
      </w:r>
    </w:p>
    <w:p w:rsidR="00C03588" w:rsidRPr="00C03588" w:rsidRDefault="00C03588" w:rsidP="00F739E6">
      <w:pPr>
        <w:pStyle w:val="ae"/>
        <w:numPr>
          <w:ilvl w:val="0"/>
          <w:numId w:val="23"/>
        </w:numPr>
        <w:tabs>
          <w:tab w:val="left" w:pos="1134"/>
        </w:tabs>
        <w:autoSpaceDE w:val="0"/>
        <w:autoSpaceDN w:val="0"/>
        <w:adjustRightInd w:val="0"/>
        <w:spacing w:after="0" w:line="240" w:lineRule="auto"/>
        <w:ind w:left="0" w:firstLine="709"/>
        <w:contextualSpacing w:val="0"/>
        <w:rPr>
          <w:sz w:val="16"/>
          <w:szCs w:val="16"/>
        </w:rPr>
      </w:pPr>
      <w:r w:rsidRPr="00C03588">
        <w:rPr>
          <w:sz w:val="16"/>
          <w:szCs w:val="16"/>
        </w:rPr>
        <w:t>Уполномоченный орган осуществляет контроль за соблюдением получателями субсидии условий оказания муниципальной услуги, в том числе в части достижения результата предоставления субсидии.</w:t>
      </w:r>
    </w:p>
    <w:p w:rsidR="00C03588" w:rsidRPr="00C03588" w:rsidRDefault="00C03588" w:rsidP="00C03588">
      <w:pPr>
        <w:pStyle w:val="ae"/>
        <w:tabs>
          <w:tab w:val="left" w:pos="1134"/>
        </w:tabs>
        <w:adjustRightInd w:val="0"/>
        <w:spacing w:after="0" w:line="240" w:lineRule="auto"/>
        <w:ind w:left="0" w:firstLine="709"/>
        <w:rPr>
          <w:sz w:val="16"/>
          <w:szCs w:val="16"/>
        </w:rPr>
      </w:pPr>
      <w:r w:rsidRPr="00C03588">
        <w:rPr>
          <w:sz w:val="16"/>
          <w:szCs w:val="16"/>
        </w:rPr>
        <w:t>Органы муниципального финансового контроля уполномоченного органа</w:t>
      </w:r>
      <w:r w:rsidRPr="00C03588">
        <w:rPr>
          <w:rStyle w:val="aff1"/>
        </w:rPr>
        <w:t xml:space="preserve"> о</w:t>
      </w:r>
      <w:r w:rsidRPr="00C03588">
        <w:rPr>
          <w:sz w:val="16"/>
          <w:szCs w:val="16"/>
        </w:rPr>
        <w:t>существляют контроль в соответствии со статьей 26 Федерального закона № 189-ФЗ.</w:t>
      </w:r>
    </w:p>
    <w:p w:rsidR="00C03588" w:rsidRPr="00C03588" w:rsidRDefault="00C03588" w:rsidP="00F739E6">
      <w:pPr>
        <w:pStyle w:val="ae"/>
        <w:numPr>
          <w:ilvl w:val="0"/>
          <w:numId w:val="23"/>
        </w:numPr>
        <w:tabs>
          <w:tab w:val="left" w:pos="1134"/>
        </w:tabs>
        <w:autoSpaceDE w:val="0"/>
        <w:autoSpaceDN w:val="0"/>
        <w:adjustRightInd w:val="0"/>
        <w:spacing w:after="0" w:line="240" w:lineRule="auto"/>
        <w:ind w:left="0" w:firstLine="709"/>
        <w:contextualSpacing w:val="0"/>
        <w:rPr>
          <w:sz w:val="16"/>
          <w:szCs w:val="16"/>
        </w:rPr>
      </w:pPr>
      <w:r w:rsidRPr="00C03588">
        <w:rPr>
          <w:sz w:val="16"/>
          <w:szCs w:val="16"/>
        </w:rPr>
        <w:t xml:space="preserve">В случае установления факта недостижения получателем субсидии результата предоставлении субсидии и (или) нарушения </w:t>
      </w:r>
      <w:r w:rsidRPr="00C03588">
        <w:rPr>
          <w:iCs/>
          <w:sz w:val="16"/>
          <w:szCs w:val="16"/>
        </w:rPr>
        <w:t>Требований к условиям и порядку</w:t>
      </w:r>
      <w:r w:rsidRPr="00C03588">
        <w:rPr>
          <w:sz w:val="16"/>
          <w:szCs w:val="16"/>
        </w:rPr>
        <w:t xml:space="preserve">, </w:t>
      </w:r>
      <w:r w:rsidRPr="00C03588">
        <w:rPr>
          <w:iCs/>
          <w:sz w:val="16"/>
          <w:szCs w:val="16"/>
        </w:rPr>
        <w:t>утвержденных постановлением уполномоченного органа,</w:t>
      </w:r>
      <w:r w:rsidRPr="00C03588">
        <w:rPr>
          <w:sz w:val="16"/>
          <w:szCs w:val="16"/>
        </w:rPr>
        <w:t xml:space="preserve"> выявленного по результатам проверок, проведенных уполномоченным органом и (или) органами муниципального финансового контроля, получатель субсидии обязан возвратить субсидию в </w:t>
      </w:r>
      <w:r w:rsidRPr="00C03588">
        <w:rPr>
          <w:iCs/>
          <w:sz w:val="16"/>
          <w:szCs w:val="16"/>
        </w:rPr>
        <w:t>бюджет</w:t>
      </w:r>
      <w:r w:rsidRPr="00C03588">
        <w:rPr>
          <w:sz w:val="16"/>
          <w:szCs w:val="16"/>
        </w:rPr>
        <w:t xml:space="preserve"> Тогучинского района Новосибирской </w:t>
      </w:r>
      <w:r w:rsidRPr="00C03588">
        <w:rPr>
          <w:sz w:val="16"/>
          <w:szCs w:val="16"/>
        </w:rPr>
        <w:t xml:space="preserve">области в течение 10 календарных дней со дня завершения проверки в размере </w:t>
      </w:r>
      <w:r w:rsidRPr="00C03588">
        <w:rPr>
          <w:i/>
          <w:sz w:val="16"/>
          <w:szCs w:val="16"/>
        </w:rPr>
        <w:t>(</w:t>
      </w:r>
      <w:r w:rsidRPr="00C03588">
        <w:rPr>
          <w:i/>
          <w:sz w:val="16"/>
          <w:szCs w:val="16"/>
          <w:lang w:val="en-US"/>
        </w:rPr>
        <w:t>R</w:t>
      </w:r>
      <w:r w:rsidRPr="00C03588">
        <w:rPr>
          <w:i/>
          <w:sz w:val="16"/>
          <w:szCs w:val="16"/>
        </w:rPr>
        <w:t>)</w:t>
      </w:r>
      <w:r w:rsidRPr="00C03588">
        <w:rPr>
          <w:sz w:val="16"/>
          <w:szCs w:val="16"/>
        </w:rPr>
        <w:t>, рассчитанным по следующей формуле:</w:t>
      </w:r>
    </w:p>
    <w:p w:rsidR="00C03588" w:rsidRPr="00C03588" w:rsidRDefault="00C03588" w:rsidP="00C03588">
      <w:pPr>
        <w:tabs>
          <w:tab w:val="left" w:pos="1134"/>
        </w:tabs>
        <w:ind w:firstLine="709"/>
        <w:jc w:val="both"/>
        <w:rPr>
          <w:sz w:val="16"/>
          <w:szCs w:val="16"/>
          <w:lang w:eastAsia="ru-RU"/>
        </w:rPr>
      </w:pPr>
      <m:oMath>
        <m:r>
          <w:rPr>
            <w:rFonts w:ascii="Cambria Math" w:hAnsi="Cambria Math"/>
            <w:sz w:val="16"/>
            <w:szCs w:val="16"/>
            <w:lang w:val="en-US" w:eastAsia="ru-RU"/>
          </w:rPr>
          <m:t>R</m:t>
        </m:r>
        <m:r>
          <w:rPr>
            <w:rFonts w:ascii="Cambria Math"/>
            <w:sz w:val="16"/>
            <w:szCs w:val="16"/>
            <w:lang w:eastAsia="ru-RU"/>
          </w:rPr>
          <m:t>=</m:t>
        </m:r>
        <m:nary>
          <m:naryPr>
            <m:chr m:val="∑"/>
            <m:limLoc m:val="undOvr"/>
            <m:ctrlPr>
              <w:rPr>
                <w:rFonts w:ascii="Cambria Math" w:hAnsi="Cambria Math"/>
                <w:i/>
                <w:sz w:val="16"/>
                <w:szCs w:val="16"/>
                <w:lang w:eastAsia="ru-RU"/>
              </w:rPr>
            </m:ctrlPr>
          </m:naryPr>
          <m:sub>
            <m:r>
              <w:rPr>
                <w:rFonts w:ascii="Cambria Math" w:hAnsi="Cambria Math"/>
                <w:sz w:val="16"/>
                <w:szCs w:val="16"/>
                <w:lang w:eastAsia="ru-RU"/>
              </w:rPr>
              <m:t>j</m:t>
            </m:r>
            <m:r>
              <w:rPr>
                <w:rFonts w:ascii="Cambria Math"/>
                <w:sz w:val="16"/>
                <w:szCs w:val="16"/>
                <w:lang w:eastAsia="ru-RU"/>
              </w:rPr>
              <m:t>=1</m:t>
            </m:r>
          </m:sub>
          <m:sup>
            <m:r>
              <w:rPr>
                <w:rFonts w:ascii="Cambria Math" w:hAnsi="Cambria Math"/>
                <w:sz w:val="16"/>
                <w:szCs w:val="16"/>
                <w:lang w:eastAsia="ru-RU"/>
              </w:rPr>
              <m:t>n</m:t>
            </m:r>
          </m:sup>
          <m:e>
            <m:sSub>
              <m:sSubPr>
                <m:ctrlPr>
                  <w:rPr>
                    <w:rFonts w:ascii="Cambria Math" w:hAnsi="Cambria Math"/>
                    <w:i/>
                    <w:sz w:val="16"/>
                    <w:szCs w:val="16"/>
                    <w:lang w:eastAsia="ru-RU"/>
                  </w:rPr>
                </m:ctrlPr>
              </m:sSubPr>
              <m:e>
                <m:acc>
                  <m:accPr>
                    <m:chr m:val="̅"/>
                    <m:ctrlPr>
                      <w:rPr>
                        <w:rFonts w:ascii="Cambria Math" w:hAnsi="Cambria Math"/>
                        <w:i/>
                        <w:sz w:val="16"/>
                        <w:szCs w:val="16"/>
                        <w:lang w:eastAsia="ru-RU"/>
                      </w:rPr>
                    </m:ctrlPr>
                  </m:accPr>
                  <m:e>
                    <m:r>
                      <w:rPr>
                        <w:rFonts w:ascii="Cambria Math"/>
                        <w:sz w:val="16"/>
                        <w:szCs w:val="16"/>
                        <w:lang w:eastAsia="ru-RU"/>
                      </w:rPr>
                      <m:t>Q</m:t>
                    </m:r>
                  </m:e>
                </m:acc>
              </m:e>
              <m:sub>
                <m:r>
                  <w:rPr>
                    <w:rFonts w:ascii="Cambria Math"/>
                    <w:sz w:val="16"/>
                    <w:szCs w:val="16"/>
                    <w:lang w:eastAsia="ru-RU"/>
                  </w:rPr>
                  <m:t>j</m:t>
                </m:r>
              </m:sub>
            </m:sSub>
            <m:r>
              <w:rPr>
                <w:rFonts w:ascii="Cambria Math" w:hAnsi="Cambria Math"/>
                <w:sz w:val="16"/>
                <w:szCs w:val="16"/>
                <w:lang w:eastAsia="ru-RU"/>
              </w:rPr>
              <m:t>*</m:t>
            </m:r>
            <m:sSub>
              <m:sSubPr>
                <m:ctrlPr>
                  <w:rPr>
                    <w:rFonts w:ascii="Cambria Math" w:hAnsi="Cambria Math"/>
                    <w:i/>
                    <w:sz w:val="16"/>
                    <w:szCs w:val="16"/>
                    <w:lang w:eastAsia="ru-RU"/>
                  </w:rPr>
                </m:ctrlPr>
              </m:sSubPr>
              <m:e>
                <m:r>
                  <w:rPr>
                    <w:rFonts w:ascii="Cambria Math"/>
                    <w:sz w:val="16"/>
                    <w:szCs w:val="16"/>
                    <w:lang w:eastAsia="ru-RU"/>
                  </w:rPr>
                  <m:t>P</m:t>
                </m:r>
              </m:e>
              <m:sub>
                <m:r>
                  <w:rPr>
                    <w:rFonts w:ascii="Cambria Math"/>
                    <w:sz w:val="16"/>
                    <w:szCs w:val="16"/>
                    <w:lang w:eastAsia="ru-RU"/>
                  </w:rPr>
                  <m:t>j</m:t>
                </m:r>
              </m:sub>
            </m:sSub>
            <m:r>
              <w:rPr>
                <w:rFonts w:ascii="Cambria Math"/>
                <w:sz w:val="16"/>
                <w:szCs w:val="16"/>
                <w:lang w:eastAsia="ru-RU"/>
              </w:rPr>
              <m:t xml:space="preserve"> ,</m:t>
            </m:r>
          </m:e>
        </m:nary>
      </m:oMath>
      <w:r w:rsidRPr="00C03588">
        <w:rPr>
          <w:sz w:val="16"/>
          <w:szCs w:val="16"/>
          <w:lang w:eastAsia="ru-RU"/>
        </w:rPr>
        <w:t xml:space="preserve"> где:</w:t>
      </w:r>
    </w:p>
    <w:p w:rsidR="00C03588" w:rsidRPr="00C03588" w:rsidRDefault="001B7D26" w:rsidP="00C03588">
      <w:pPr>
        <w:tabs>
          <w:tab w:val="left" w:pos="1134"/>
        </w:tabs>
        <w:adjustRightInd w:val="0"/>
        <w:ind w:firstLine="709"/>
        <w:jc w:val="both"/>
        <w:rPr>
          <w:sz w:val="16"/>
          <w:szCs w:val="16"/>
          <w:lang w:eastAsia="ru-RU"/>
        </w:rPr>
      </w:pPr>
      <m:oMath>
        <m:acc>
          <m:accPr>
            <m:chr m:val="̅"/>
            <m:ctrlPr>
              <w:rPr>
                <w:rFonts w:ascii="Cambria Math" w:hAnsi="Cambria Math"/>
                <w:i/>
                <w:sz w:val="16"/>
                <w:szCs w:val="16"/>
                <w:vertAlign w:val="subscript"/>
                <w:lang w:val="en-US"/>
              </w:rPr>
            </m:ctrlPr>
          </m:accPr>
          <m:e>
            <m:r>
              <w:rPr>
                <w:rFonts w:ascii="Cambria Math" w:hAnsi="Cambria Math"/>
                <w:sz w:val="16"/>
                <w:szCs w:val="16"/>
                <w:vertAlign w:val="subscript"/>
                <w:lang w:val="en-US" w:eastAsia="ru-RU"/>
              </w:rPr>
              <m:t>Q</m:t>
            </m:r>
          </m:e>
        </m:acc>
      </m:oMath>
      <w:r w:rsidR="00C03588" w:rsidRPr="00C03588">
        <w:rPr>
          <w:sz w:val="16"/>
          <w:szCs w:val="16"/>
          <w:vertAlign w:val="subscript"/>
          <w:lang w:val="en-US" w:eastAsia="ru-RU"/>
        </w:rPr>
        <w:t>j</w:t>
      </w:r>
      <w:r w:rsidR="00C03588" w:rsidRPr="00C03588">
        <w:rPr>
          <w:sz w:val="16"/>
          <w:szCs w:val="16"/>
          <w:lang w:eastAsia="ru-RU"/>
        </w:rPr>
        <w:t> – </w:t>
      </w:r>
      <w:proofErr w:type="gramStart"/>
      <w:r w:rsidR="00C03588" w:rsidRPr="00C03588">
        <w:rPr>
          <w:sz w:val="16"/>
          <w:szCs w:val="16"/>
          <w:lang w:eastAsia="ru-RU"/>
        </w:rPr>
        <w:t>объем</w:t>
      </w:r>
      <w:proofErr w:type="gramEnd"/>
      <w:r w:rsidR="00C03588" w:rsidRPr="00C03588">
        <w:rPr>
          <w:sz w:val="16"/>
          <w:szCs w:val="16"/>
          <w:lang w:eastAsia="ru-RU"/>
        </w:rPr>
        <w:t xml:space="preserve"> муниципальной услуги, который получателем субсидии не оказан и (или) оказан потребителю услуги с нарушением Требований к условиям и порядку оказания муниципальной услуги в соответствии с социальным сертификатом </w:t>
      </w:r>
      <w:r w:rsidR="00C03588" w:rsidRPr="00C03588">
        <w:rPr>
          <w:i/>
          <w:iCs/>
          <w:sz w:val="16"/>
          <w:szCs w:val="16"/>
          <w:lang w:val="en-US" w:eastAsia="ru-RU"/>
        </w:rPr>
        <w:t>j</w:t>
      </w:r>
      <w:r w:rsidR="00C03588" w:rsidRPr="00C03588">
        <w:rPr>
          <w:sz w:val="16"/>
          <w:szCs w:val="16"/>
          <w:lang w:eastAsia="ru-RU"/>
        </w:rPr>
        <w:t>-му потребителю услуги;</w:t>
      </w:r>
    </w:p>
    <w:p w:rsidR="00C03588" w:rsidRPr="00C03588" w:rsidRDefault="00C03588" w:rsidP="00C03588">
      <w:pPr>
        <w:tabs>
          <w:tab w:val="left" w:pos="1134"/>
        </w:tabs>
        <w:adjustRightInd w:val="0"/>
        <w:ind w:firstLine="709"/>
        <w:jc w:val="both"/>
        <w:rPr>
          <w:color w:val="000000"/>
          <w:sz w:val="16"/>
          <w:szCs w:val="16"/>
          <w:lang w:eastAsia="ru-RU"/>
        </w:rPr>
      </w:pPr>
      <w:r w:rsidRPr="00C03588">
        <w:rPr>
          <w:sz w:val="16"/>
          <w:szCs w:val="16"/>
          <w:lang w:val="en-US" w:eastAsia="ru-RU"/>
        </w:rPr>
        <w:t>P</w:t>
      </w:r>
      <w:r w:rsidRPr="00C03588">
        <w:rPr>
          <w:sz w:val="16"/>
          <w:szCs w:val="16"/>
          <w:vertAlign w:val="subscript"/>
          <w:lang w:val="en-US" w:eastAsia="ru-RU"/>
        </w:rPr>
        <w:t>j</w:t>
      </w:r>
      <w:proofErr w:type="gramStart"/>
      <w:r w:rsidRPr="00C03588">
        <w:rPr>
          <w:sz w:val="16"/>
          <w:szCs w:val="16"/>
          <w:lang w:eastAsia="ru-RU"/>
        </w:rPr>
        <w:t>  –</w:t>
      </w:r>
      <w:proofErr w:type="gramEnd"/>
      <w:r w:rsidRPr="00C03588">
        <w:rPr>
          <w:sz w:val="16"/>
          <w:szCs w:val="16"/>
          <w:lang w:eastAsia="ru-RU"/>
        </w:rPr>
        <w:t xml:space="preserve">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w:t>
      </w:r>
      <w:r w:rsidRPr="00C03588">
        <w:rPr>
          <w:color w:val="000000"/>
          <w:sz w:val="16"/>
          <w:szCs w:val="16"/>
          <w:lang w:eastAsia="ru-RU"/>
        </w:rPr>
        <w:t xml:space="preserve">утвержденного </w:t>
      </w:r>
      <w:r w:rsidRPr="00C03588">
        <w:rPr>
          <w:sz w:val="16"/>
          <w:szCs w:val="16"/>
          <w:lang w:eastAsia="ru-RU"/>
        </w:rPr>
        <w:t>уполномоченным органом</w:t>
      </w:r>
      <w:r w:rsidRPr="00C03588">
        <w:rPr>
          <w:color w:val="000000"/>
          <w:sz w:val="16"/>
          <w:szCs w:val="16"/>
          <w:lang w:eastAsia="ru-RU"/>
        </w:rPr>
        <w:t>;</w:t>
      </w:r>
    </w:p>
    <w:p w:rsidR="00C03588" w:rsidRPr="00C03588" w:rsidRDefault="00C03588" w:rsidP="00C03588">
      <w:pPr>
        <w:tabs>
          <w:tab w:val="left" w:pos="1134"/>
        </w:tabs>
        <w:adjustRightInd w:val="0"/>
        <w:ind w:firstLine="709"/>
        <w:jc w:val="both"/>
        <w:rPr>
          <w:sz w:val="16"/>
          <w:szCs w:val="16"/>
          <w:lang w:eastAsia="ru-RU"/>
        </w:rPr>
      </w:pPr>
      <w:r w:rsidRPr="00C03588">
        <w:rPr>
          <w:color w:val="000000"/>
          <w:sz w:val="16"/>
          <w:szCs w:val="16"/>
          <w:lang w:val="en-US" w:eastAsia="ru-RU"/>
        </w:rPr>
        <w:t>n</w:t>
      </w:r>
      <w:r w:rsidRPr="00C03588">
        <w:rPr>
          <w:color w:val="000000"/>
          <w:sz w:val="16"/>
          <w:szCs w:val="16"/>
          <w:lang w:eastAsia="ru-RU"/>
        </w:rPr>
        <w:t xml:space="preserve"> – </w:t>
      </w:r>
      <w:proofErr w:type="gramStart"/>
      <w:r w:rsidRPr="00C03588">
        <w:rPr>
          <w:color w:val="000000"/>
          <w:sz w:val="16"/>
          <w:szCs w:val="16"/>
          <w:lang w:eastAsia="ru-RU"/>
        </w:rPr>
        <w:t>число</w:t>
      </w:r>
      <w:proofErr w:type="gramEnd"/>
      <w:r w:rsidRPr="00C03588">
        <w:rPr>
          <w:color w:val="000000"/>
          <w:sz w:val="16"/>
          <w:szCs w:val="16"/>
          <w:lang w:eastAsia="ru-RU"/>
        </w:rPr>
        <w:t xml:space="preserve"> потребителей, которым муниципальная услуга </w:t>
      </w:r>
      <w:r w:rsidRPr="00C03588">
        <w:rPr>
          <w:sz w:val="16"/>
          <w:szCs w:val="16"/>
          <w:lang w:eastAsia="ru-RU"/>
        </w:rPr>
        <w:t xml:space="preserve">в соответствии с социальным сертификатом  не оказана </w:t>
      </w:r>
      <w:r w:rsidRPr="00C03588">
        <w:rPr>
          <w:i/>
          <w:iCs/>
          <w:sz w:val="16"/>
          <w:szCs w:val="16"/>
          <w:lang w:eastAsia="ru-RU"/>
        </w:rPr>
        <w:t>i</w:t>
      </w:r>
      <w:r w:rsidRPr="00C03588">
        <w:rPr>
          <w:sz w:val="16"/>
          <w:szCs w:val="16"/>
          <w:lang w:eastAsia="ru-RU"/>
        </w:rPr>
        <w:t>-м получателем субсидии.</w:t>
      </w:r>
    </w:p>
    <w:p w:rsidR="00C03588" w:rsidRPr="00C03588" w:rsidRDefault="00C03588" w:rsidP="00F739E6">
      <w:pPr>
        <w:pStyle w:val="ae"/>
        <w:numPr>
          <w:ilvl w:val="0"/>
          <w:numId w:val="23"/>
        </w:numPr>
        <w:tabs>
          <w:tab w:val="left" w:pos="1134"/>
        </w:tabs>
        <w:autoSpaceDE w:val="0"/>
        <w:autoSpaceDN w:val="0"/>
        <w:adjustRightInd w:val="0"/>
        <w:spacing w:after="0" w:line="240" w:lineRule="auto"/>
        <w:ind w:left="0" w:firstLine="709"/>
        <w:contextualSpacing w:val="0"/>
        <w:rPr>
          <w:sz w:val="16"/>
          <w:szCs w:val="16"/>
        </w:rPr>
      </w:pPr>
      <w:r w:rsidRPr="00C03588">
        <w:rPr>
          <w:sz w:val="16"/>
          <w:szCs w:val="16"/>
        </w:rPr>
        <w:t xml:space="preserve">При расторжении соглашения получатель субсидии возвращает сумму субсидии, предоставленную ранее в целях оплаты соглашения, за исключением суммы, соответствующей объему муниципальных услуг, оказанных в надлежащем порядке до момента расторжения соглашения, </w:t>
      </w:r>
      <w:r w:rsidRPr="00C03588">
        <w:rPr>
          <w:iCs/>
          <w:sz w:val="16"/>
          <w:szCs w:val="16"/>
        </w:rPr>
        <w:t>бюджет</w:t>
      </w:r>
      <w:r w:rsidRPr="00C03588">
        <w:rPr>
          <w:sz w:val="16"/>
          <w:szCs w:val="16"/>
        </w:rPr>
        <w:t xml:space="preserve"> Тогучинского района Новосибирской области, в том числе сумму возмещенного потребителю услуг вреда, причиненного его жизни и (или) здоровью, на основании решения уполномоченного органа, в сроки, определенные условиями соглашения.</w:t>
      </w:r>
    </w:p>
    <w:p w:rsidR="00E661C2" w:rsidRDefault="00C03588" w:rsidP="00C03588">
      <w:pPr>
        <w:ind w:right="-2"/>
        <w:jc w:val="center"/>
        <w:rPr>
          <w:sz w:val="16"/>
          <w:szCs w:val="16"/>
          <w:lang w:eastAsia="ru-RU"/>
        </w:rPr>
      </w:pPr>
      <w:r>
        <w:rPr>
          <w:sz w:val="16"/>
          <w:szCs w:val="16"/>
          <w:lang w:eastAsia="ru-RU"/>
        </w:rPr>
        <w:t>______________________________________________________________</w:t>
      </w:r>
    </w:p>
    <w:p w:rsidR="00C03588" w:rsidRDefault="00C03588" w:rsidP="00C03588">
      <w:pPr>
        <w:ind w:right="-2"/>
        <w:jc w:val="center"/>
        <w:rPr>
          <w:sz w:val="16"/>
          <w:szCs w:val="16"/>
          <w:lang w:eastAsia="ru-RU"/>
        </w:rPr>
      </w:pPr>
    </w:p>
    <w:p w:rsidR="00DE2D8F" w:rsidRPr="00512373" w:rsidRDefault="00DE2D8F" w:rsidP="00DE2D8F">
      <w:pPr>
        <w:jc w:val="center"/>
        <w:rPr>
          <w:b/>
          <w:sz w:val="16"/>
          <w:szCs w:val="16"/>
        </w:rPr>
      </w:pPr>
      <w:r w:rsidRPr="00512373">
        <w:rPr>
          <w:b/>
          <w:sz w:val="16"/>
          <w:szCs w:val="16"/>
        </w:rPr>
        <w:t>АДМИНИСТРАЦИЯ</w:t>
      </w:r>
    </w:p>
    <w:p w:rsidR="00DE2D8F" w:rsidRPr="00512373" w:rsidRDefault="00DE2D8F" w:rsidP="00DE2D8F">
      <w:pPr>
        <w:jc w:val="center"/>
        <w:rPr>
          <w:b/>
          <w:sz w:val="16"/>
          <w:szCs w:val="16"/>
        </w:rPr>
      </w:pPr>
      <w:r w:rsidRPr="00512373">
        <w:rPr>
          <w:b/>
          <w:sz w:val="16"/>
          <w:szCs w:val="16"/>
        </w:rPr>
        <w:t>ТОГУЧИНСКОГО РАЙОНА</w:t>
      </w:r>
    </w:p>
    <w:p w:rsidR="00DE2D8F" w:rsidRPr="00512373" w:rsidRDefault="00DE2D8F" w:rsidP="00DE2D8F">
      <w:pPr>
        <w:jc w:val="center"/>
        <w:rPr>
          <w:b/>
          <w:sz w:val="16"/>
          <w:szCs w:val="16"/>
        </w:rPr>
      </w:pPr>
      <w:r w:rsidRPr="00512373">
        <w:rPr>
          <w:b/>
          <w:sz w:val="16"/>
          <w:szCs w:val="16"/>
        </w:rPr>
        <w:t>НОВОСИБИРСКОЙ ОБЛАСТИ</w:t>
      </w:r>
    </w:p>
    <w:p w:rsidR="00DE2D8F" w:rsidRPr="00512373" w:rsidRDefault="00DE2D8F" w:rsidP="00DE2D8F">
      <w:pPr>
        <w:jc w:val="center"/>
        <w:rPr>
          <w:b/>
          <w:sz w:val="16"/>
          <w:szCs w:val="16"/>
        </w:rPr>
      </w:pPr>
    </w:p>
    <w:p w:rsidR="00DE2D8F" w:rsidRPr="00512373" w:rsidRDefault="00DE2D8F" w:rsidP="00DE2D8F">
      <w:pPr>
        <w:jc w:val="center"/>
        <w:rPr>
          <w:b/>
          <w:sz w:val="16"/>
          <w:szCs w:val="16"/>
        </w:rPr>
      </w:pPr>
      <w:r w:rsidRPr="00512373">
        <w:rPr>
          <w:b/>
          <w:sz w:val="16"/>
          <w:szCs w:val="16"/>
        </w:rPr>
        <w:t>РАСПОРЯЖЕНИЕ</w:t>
      </w:r>
    </w:p>
    <w:p w:rsidR="00DE2D8F" w:rsidRPr="00512373" w:rsidRDefault="00DE2D8F" w:rsidP="00DE2D8F">
      <w:pPr>
        <w:jc w:val="center"/>
        <w:rPr>
          <w:b/>
          <w:color w:val="FF0000"/>
          <w:sz w:val="16"/>
          <w:szCs w:val="16"/>
        </w:rPr>
      </w:pPr>
    </w:p>
    <w:p w:rsidR="00DE2D8F" w:rsidRPr="00512373" w:rsidRDefault="002D1BB7" w:rsidP="00DE2D8F">
      <w:pPr>
        <w:jc w:val="center"/>
        <w:rPr>
          <w:sz w:val="16"/>
          <w:szCs w:val="16"/>
        </w:rPr>
      </w:pPr>
      <w:r>
        <w:rPr>
          <w:sz w:val="16"/>
          <w:szCs w:val="16"/>
        </w:rPr>
        <w:t>15</w:t>
      </w:r>
      <w:r w:rsidR="00DE2D8F" w:rsidRPr="00512373">
        <w:rPr>
          <w:sz w:val="16"/>
          <w:szCs w:val="16"/>
        </w:rPr>
        <w:t>.0</w:t>
      </w:r>
      <w:r w:rsidR="00DE2D8F">
        <w:rPr>
          <w:sz w:val="16"/>
          <w:szCs w:val="16"/>
        </w:rPr>
        <w:t>8</w:t>
      </w:r>
      <w:r w:rsidR="00DE2D8F" w:rsidRPr="00512373">
        <w:rPr>
          <w:sz w:val="16"/>
          <w:szCs w:val="16"/>
        </w:rPr>
        <w:t>.2023 № 3</w:t>
      </w:r>
      <w:r>
        <w:rPr>
          <w:sz w:val="16"/>
          <w:szCs w:val="16"/>
        </w:rPr>
        <w:t>52</w:t>
      </w:r>
      <w:r w:rsidR="00DE2D8F" w:rsidRPr="00512373">
        <w:rPr>
          <w:sz w:val="16"/>
          <w:szCs w:val="16"/>
        </w:rPr>
        <w:t>/Р/93</w:t>
      </w:r>
    </w:p>
    <w:p w:rsidR="00DE2D8F" w:rsidRPr="00512373" w:rsidRDefault="00DE2D8F" w:rsidP="00DE2D8F">
      <w:pPr>
        <w:jc w:val="center"/>
        <w:rPr>
          <w:sz w:val="16"/>
          <w:szCs w:val="16"/>
        </w:rPr>
      </w:pPr>
    </w:p>
    <w:p w:rsidR="00DE2D8F" w:rsidRDefault="00DE2D8F" w:rsidP="00DE2D8F">
      <w:pPr>
        <w:jc w:val="center"/>
        <w:rPr>
          <w:sz w:val="16"/>
          <w:szCs w:val="16"/>
        </w:rPr>
      </w:pPr>
      <w:r w:rsidRPr="00512373">
        <w:rPr>
          <w:sz w:val="16"/>
          <w:szCs w:val="16"/>
        </w:rPr>
        <w:t>г. Тогучин</w:t>
      </w:r>
    </w:p>
    <w:p w:rsidR="007C360D" w:rsidRPr="002D1BB7" w:rsidRDefault="007C360D" w:rsidP="00326CEE">
      <w:pPr>
        <w:pStyle w:val="aa"/>
        <w:ind w:right="-109"/>
        <w:jc w:val="right"/>
        <w:rPr>
          <w:bCs/>
          <w:sz w:val="16"/>
          <w:szCs w:val="16"/>
        </w:rPr>
      </w:pPr>
    </w:p>
    <w:p w:rsidR="002D1BB7" w:rsidRPr="002D1BB7" w:rsidRDefault="002D1BB7" w:rsidP="002D1BB7">
      <w:pPr>
        <w:jc w:val="center"/>
        <w:rPr>
          <w:sz w:val="16"/>
          <w:szCs w:val="16"/>
        </w:rPr>
      </w:pPr>
      <w:r w:rsidRPr="002D1BB7">
        <w:rPr>
          <w:sz w:val="16"/>
          <w:szCs w:val="16"/>
        </w:rPr>
        <w:t>Об объявлении Благодарности Главы Тогучинского района Новосибирской области</w:t>
      </w:r>
    </w:p>
    <w:p w:rsidR="002D1BB7" w:rsidRDefault="002D1BB7" w:rsidP="002D1BB7">
      <w:pPr>
        <w:jc w:val="both"/>
        <w:rPr>
          <w:sz w:val="16"/>
          <w:szCs w:val="16"/>
        </w:rPr>
      </w:pPr>
    </w:p>
    <w:p w:rsidR="002D1BB7" w:rsidRPr="002D1BB7" w:rsidRDefault="002D1BB7" w:rsidP="002D1BB7">
      <w:pPr>
        <w:jc w:val="both"/>
        <w:rPr>
          <w:sz w:val="16"/>
          <w:szCs w:val="16"/>
        </w:rPr>
      </w:pPr>
    </w:p>
    <w:p w:rsidR="002D1BB7" w:rsidRPr="002D1BB7" w:rsidRDefault="002D1BB7" w:rsidP="002D1BB7">
      <w:pPr>
        <w:numPr>
          <w:ilvl w:val="0"/>
          <w:numId w:val="5"/>
        </w:numPr>
        <w:suppressAutoHyphens w:val="0"/>
        <w:ind w:left="0" w:firstLine="709"/>
        <w:jc w:val="both"/>
        <w:rPr>
          <w:sz w:val="16"/>
          <w:szCs w:val="16"/>
        </w:rPr>
      </w:pPr>
      <w:r w:rsidRPr="002D1BB7">
        <w:rPr>
          <w:sz w:val="16"/>
          <w:szCs w:val="16"/>
        </w:rPr>
        <w:t>Объявить Благодарность Главы Тогучинского района Новосибирской области за многолетний добросовестный труд, высокий профессионализм и в честь 60-летия со дня образования администрации Шахтинского сельсовета Тогучинского района Новосибирской области:</w:t>
      </w:r>
    </w:p>
    <w:p w:rsidR="002D1BB7" w:rsidRPr="002D1BB7" w:rsidRDefault="002D1BB7" w:rsidP="002D1BB7">
      <w:pPr>
        <w:ind w:left="709"/>
        <w:jc w:val="both"/>
        <w:rPr>
          <w:sz w:val="16"/>
          <w:szCs w:val="16"/>
        </w:rPr>
      </w:pPr>
      <w:r w:rsidRPr="002D1BB7">
        <w:rPr>
          <w:sz w:val="16"/>
          <w:szCs w:val="16"/>
        </w:rPr>
        <w:t>- Ащеуловой Галине Валентиновне, ветерану труда;</w:t>
      </w:r>
    </w:p>
    <w:p w:rsidR="002D1BB7" w:rsidRPr="002D1BB7" w:rsidRDefault="002D1BB7" w:rsidP="002D1BB7">
      <w:pPr>
        <w:ind w:firstLine="709"/>
        <w:jc w:val="both"/>
        <w:rPr>
          <w:sz w:val="16"/>
          <w:szCs w:val="16"/>
        </w:rPr>
      </w:pPr>
      <w:r w:rsidRPr="002D1BB7">
        <w:rPr>
          <w:sz w:val="16"/>
          <w:szCs w:val="16"/>
        </w:rPr>
        <w:t>- Зоркальцевой Надежде Михайловне, специалисту администрации Шахтинского сельсовета;</w:t>
      </w:r>
    </w:p>
    <w:p w:rsidR="002D1BB7" w:rsidRPr="002D1BB7" w:rsidRDefault="002D1BB7" w:rsidP="002D1BB7">
      <w:pPr>
        <w:ind w:firstLine="709"/>
        <w:jc w:val="both"/>
        <w:rPr>
          <w:sz w:val="16"/>
          <w:szCs w:val="16"/>
        </w:rPr>
      </w:pPr>
      <w:r w:rsidRPr="002D1BB7">
        <w:rPr>
          <w:sz w:val="16"/>
          <w:szCs w:val="16"/>
        </w:rPr>
        <w:t>- Потёмкиной Марине Дмитриевне, специалисту администрации Шахтинского сельсовета;</w:t>
      </w:r>
    </w:p>
    <w:p w:rsidR="002D1BB7" w:rsidRPr="002D1BB7" w:rsidRDefault="002D1BB7" w:rsidP="002D1BB7">
      <w:pPr>
        <w:ind w:firstLine="709"/>
        <w:jc w:val="both"/>
        <w:rPr>
          <w:sz w:val="16"/>
          <w:szCs w:val="16"/>
        </w:rPr>
      </w:pPr>
      <w:r w:rsidRPr="002D1BB7">
        <w:rPr>
          <w:sz w:val="16"/>
          <w:szCs w:val="16"/>
        </w:rPr>
        <w:t>- Свиридову Якову Владимировичу, почётному жителю поселка Шахта;</w:t>
      </w:r>
    </w:p>
    <w:p w:rsidR="002D1BB7" w:rsidRPr="002D1BB7" w:rsidRDefault="002D1BB7" w:rsidP="002D1BB7">
      <w:pPr>
        <w:ind w:firstLine="709"/>
        <w:jc w:val="both"/>
        <w:rPr>
          <w:sz w:val="16"/>
          <w:szCs w:val="16"/>
        </w:rPr>
      </w:pPr>
      <w:r w:rsidRPr="002D1BB7">
        <w:rPr>
          <w:sz w:val="16"/>
          <w:szCs w:val="16"/>
        </w:rPr>
        <w:t>- Харчук Сергею Прокопьевичу, ветерану труда.</w:t>
      </w:r>
    </w:p>
    <w:p w:rsidR="002D1BB7" w:rsidRPr="002D1BB7" w:rsidRDefault="002D1BB7" w:rsidP="002D1BB7">
      <w:pPr>
        <w:numPr>
          <w:ilvl w:val="0"/>
          <w:numId w:val="5"/>
        </w:numPr>
        <w:suppressAutoHyphens w:val="0"/>
        <w:ind w:left="0" w:firstLine="709"/>
        <w:jc w:val="both"/>
        <w:rPr>
          <w:sz w:val="16"/>
          <w:szCs w:val="16"/>
        </w:rPr>
      </w:pPr>
      <w:r w:rsidRPr="002D1BB7">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2D1BB7" w:rsidRPr="002D1BB7" w:rsidRDefault="002D1BB7" w:rsidP="002D1BB7">
      <w:pPr>
        <w:ind w:firstLine="708"/>
        <w:jc w:val="both"/>
        <w:rPr>
          <w:sz w:val="16"/>
          <w:szCs w:val="16"/>
        </w:rPr>
      </w:pPr>
      <w:r w:rsidRPr="002D1BB7">
        <w:rPr>
          <w:sz w:val="16"/>
          <w:szCs w:val="16"/>
        </w:rPr>
        <w:t xml:space="preserve">3. Контроль за исполнением данного распоряжения возложить на управляющего делами администрации Тогучинского района Новосибирской области Чумакову В. </w:t>
      </w:r>
      <w:proofErr w:type="gramStart"/>
      <w:r w:rsidRPr="002D1BB7">
        <w:rPr>
          <w:sz w:val="16"/>
          <w:szCs w:val="16"/>
        </w:rPr>
        <w:t>А..</w:t>
      </w:r>
      <w:proofErr w:type="gramEnd"/>
    </w:p>
    <w:p w:rsidR="002D1BB7" w:rsidRPr="002D1BB7" w:rsidRDefault="002D1BB7" w:rsidP="002D1BB7">
      <w:pPr>
        <w:rPr>
          <w:sz w:val="16"/>
          <w:szCs w:val="16"/>
        </w:rPr>
      </w:pPr>
    </w:p>
    <w:p w:rsidR="002D1BB7" w:rsidRPr="002D1BB7" w:rsidRDefault="002D1BB7" w:rsidP="002D1BB7">
      <w:pPr>
        <w:rPr>
          <w:sz w:val="16"/>
          <w:szCs w:val="16"/>
        </w:rPr>
      </w:pPr>
    </w:p>
    <w:p w:rsidR="002D1BB7" w:rsidRPr="002D1BB7" w:rsidRDefault="002D1BB7" w:rsidP="002D1BB7">
      <w:pPr>
        <w:rPr>
          <w:sz w:val="16"/>
          <w:szCs w:val="16"/>
        </w:rPr>
      </w:pPr>
      <w:r w:rsidRPr="002D1BB7">
        <w:rPr>
          <w:sz w:val="16"/>
          <w:szCs w:val="16"/>
        </w:rPr>
        <w:t xml:space="preserve">Глава Тогучинского района </w:t>
      </w:r>
      <w:r w:rsidRPr="002D1BB7">
        <w:rPr>
          <w:sz w:val="16"/>
          <w:szCs w:val="16"/>
        </w:rPr>
        <w:tab/>
      </w:r>
    </w:p>
    <w:p w:rsidR="002D1BB7" w:rsidRDefault="002D1BB7" w:rsidP="002D1BB7">
      <w:pPr>
        <w:pStyle w:val="aa"/>
        <w:ind w:right="-109"/>
        <w:jc w:val="left"/>
        <w:rPr>
          <w:sz w:val="16"/>
          <w:szCs w:val="16"/>
        </w:rPr>
      </w:pPr>
      <w:r w:rsidRPr="002D1BB7">
        <w:rPr>
          <w:sz w:val="16"/>
          <w:szCs w:val="16"/>
        </w:rPr>
        <w:t xml:space="preserve">Новосибирской области </w:t>
      </w:r>
      <w:r w:rsidRPr="002D1BB7">
        <w:rPr>
          <w:sz w:val="16"/>
          <w:szCs w:val="16"/>
        </w:rPr>
        <w:tab/>
      </w:r>
      <w:r w:rsidRPr="002D1BB7">
        <w:rPr>
          <w:sz w:val="16"/>
          <w:szCs w:val="16"/>
        </w:rPr>
        <w:tab/>
        <w:t xml:space="preserve">     </w:t>
      </w:r>
      <w:r>
        <w:rPr>
          <w:sz w:val="16"/>
          <w:szCs w:val="16"/>
        </w:rPr>
        <w:t xml:space="preserve">                      </w:t>
      </w:r>
      <w:r w:rsidRPr="002D1BB7">
        <w:rPr>
          <w:sz w:val="16"/>
          <w:szCs w:val="16"/>
        </w:rPr>
        <w:t xml:space="preserve">   С.С. Пыхтин</w:t>
      </w:r>
    </w:p>
    <w:p w:rsidR="002D1BB7" w:rsidRDefault="002D1BB7" w:rsidP="002D1BB7">
      <w:pPr>
        <w:pStyle w:val="aa"/>
        <w:ind w:right="-109"/>
        <w:jc w:val="left"/>
        <w:rPr>
          <w:sz w:val="16"/>
          <w:szCs w:val="16"/>
        </w:rPr>
      </w:pPr>
      <w:r>
        <w:rPr>
          <w:sz w:val="16"/>
          <w:szCs w:val="16"/>
        </w:rPr>
        <w:t>________________________________________________________________</w:t>
      </w:r>
    </w:p>
    <w:p w:rsidR="002D1BB7" w:rsidRPr="002D1BB7" w:rsidRDefault="002D1BB7" w:rsidP="002D1BB7">
      <w:pPr>
        <w:pStyle w:val="aa"/>
        <w:ind w:right="-109"/>
        <w:jc w:val="left"/>
        <w:rPr>
          <w:bCs/>
          <w:sz w:val="16"/>
          <w:szCs w:val="16"/>
        </w:rPr>
      </w:pPr>
    </w:p>
    <w:p w:rsidR="002D1BB7" w:rsidRPr="00512373" w:rsidRDefault="002D1BB7" w:rsidP="002D1BB7">
      <w:pPr>
        <w:jc w:val="center"/>
        <w:rPr>
          <w:b/>
          <w:sz w:val="16"/>
          <w:szCs w:val="16"/>
        </w:rPr>
      </w:pPr>
      <w:r w:rsidRPr="00512373">
        <w:rPr>
          <w:b/>
          <w:sz w:val="16"/>
          <w:szCs w:val="16"/>
        </w:rPr>
        <w:t>АДМИНИСТРАЦИЯ</w:t>
      </w:r>
    </w:p>
    <w:p w:rsidR="002D1BB7" w:rsidRPr="00512373" w:rsidRDefault="002D1BB7" w:rsidP="002D1BB7">
      <w:pPr>
        <w:jc w:val="center"/>
        <w:rPr>
          <w:b/>
          <w:sz w:val="16"/>
          <w:szCs w:val="16"/>
        </w:rPr>
      </w:pPr>
      <w:r w:rsidRPr="00512373">
        <w:rPr>
          <w:b/>
          <w:sz w:val="16"/>
          <w:szCs w:val="16"/>
        </w:rPr>
        <w:t>ТОГУЧИНСКОГО РАЙОНА</w:t>
      </w:r>
    </w:p>
    <w:p w:rsidR="002D1BB7" w:rsidRPr="00512373" w:rsidRDefault="002D1BB7" w:rsidP="002D1BB7">
      <w:pPr>
        <w:jc w:val="center"/>
        <w:rPr>
          <w:b/>
          <w:sz w:val="16"/>
          <w:szCs w:val="16"/>
        </w:rPr>
      </w:pPr>
      <w:r w:rsidRPr="00512373">
        <w:rPr>
          <w:b/>
          <w:sz w:val="16"/>
          <w:szCs w:val="16"/>
        </w:rPr>
        <w:t>НОВОСИБИРСКОЙ ОБЛАСТИ</w:t>
      </w:r>
    </w:p>
    <w:p w:rsidR="002D1BB7" w:rsidRPr="00512373" w:rsidRDefault="002D1BB7" w:rsidP="002D1BB7">
      <w:pPr>
        <w:jc w:val="center"/>
        <w:rPr>
          <w:b/>
          <w:sz w:val="16"/>
          <w:szCs w:val="16"/>
        </w:rPr>
      </w:pPr>
    </w:p>
    <w:p w:rsidR="002D1BB7" w:rsidRPr="00512373" w:rsidRDefault="002D1BB7" w:rsidP="002D1BB7">
      <w:pPr>
        <w:jc w:val="center"/>
        <w:rPr>
          <w:b/>
          <w:sz w:val="16"/>
          <w:szCs w:val="16"/>
        </w:rPr>
      </w:pPr>
      <w:r w:rsidRPr="00512373">
        <w:rPr>
          <w:b/>
          <w:sz w:val="16"/>
          <w:szCs w:val="16"/>
        </w:rPr>
        <w:t>РАСПОРЯЖЕНИЕ</w:t>
      </w:r>
    </w:p>
    <w:p w:rsidR="002D1BB7" w:rsidRPr="00512373" w:rsidRDefault="002D1BB7" w:rsidP="002D1BB7">
      <w:pPr>
        <w:jc w:val="center"/>
        <w:rPr>
          <w:b/>
          <w:color w:val="FF0000"/>
          <w:sz w:val="16"/>
          <w:szCs w:val="16"/>
        </w:rPr>
      </w:pPr>
    </w:p>
    <w:p w:rsidR="002D1BB7" w:rsidRPr="00512373" w:rsidRDefault="002D1BB7" w:rsidP="002D1BB7">
      <w:pPr>
        <w:jc w:val="center"/>
        <w:rPr>
          <w:sz w:val="16"/>
          <w:szCs w:val="16"/>
        </w:rPr>
      </w:pPr>
      <w:r>
        <w:rPr>
          <w:sz w:val="16"/>
          <w:szCs w:val="16"/>
        </w:rPr>
        <w:t>18</w:t>
      </w:r>
      <w:r w:rsidRPr="00512373">
        <w:rPr>
          <w:sz w:val="16"/>
          <w:szCs w:val="16"/>
        </w:rPr>
        <w:t>.0</w:t>
      </w:r>
      <w:r>
        <w:rPr>
          <w:sz w:val="16"/>
          <w:szCs w:val="16"/>
        </w:rPr>
        <w:t>8</w:t>
      </w:r>
      <w:r w:rsidRPr="00512373">
        <w:rPr>
          <w:sz w:val="16"/>
          <w:szCs w:val="16"/>
        </w:rPr>
        <w:t>.2023 № 3</w:t>
      </w:r>
      <w:r>
        <w:rPr>
          <w:sz w:val="16"/>
          <w:szCs w:val="16"/>
        </w:rPr>
        <w:t>59</w:t>
      </w:r>
      <w:r w:rsidRPr="00512373">
        <w:rPr>
          <w:sz w:val="16"/>
          <w:szCs w:val="16"/>
        </w:rPr>
        <w:t>/Р/93</w:t>
      </w:r>
    </w:p>
    <w:p w:rsidR="002D1BB7" w:rsidRPr="00512373" w:rsidRDefault="002D1BB7" w:rsidP="002D1BB7">
      <w:pPr>
        <w:jc w:val="center"/>
        <w:rPr>
          <w:sz w:val="16"/>
          <w:szCs w:val="16"/>
        </w:rPr>
      </w:pPr>
    </w:p>
    <w:p w:rsidR="002D1BB7" w:rsidRDefault="002D1BB7" w:rsidP="002D1BB7">
      <w:pPr>
        <w:jc w:val="center"/>
        <w:rPr>
          <w:sz w:val="16"/>
          <w:szCs w:val="16"/>
        </w:rPr>
      </w:pPr>
      <w:r w:rsidRPr="00512373">
        <w:rPr>
          <w:sz w:val="16"/>
          <w:szCs w:val="16"/>
        </w:rPr>
        <w:t>г. Тогучин</w:t>
      </w:r>
    </w:p>
    <w:p w:rsidR="002D1BB7" w:rsidRPr="002D1BB7" w:rsidRDefault="002D1BB7" w:rsidP="00326CEE">
      <w:pPr>
        <w:pStyle w:val="aa"/>
        <w:ind w:right="-109"/>
        <w:jc w:val="right"/>
        <w:rPr>
          <w:bCs/>
          <w:sz w:val="16"/>
          <w:szCs w:val="16"/>
        </w:rPr>
      </w:pPr>
    </w:p>
    <w:p w:rsidR="002D1BB7" w:rsidRPr="002D1BB7" w:rsidRDefault="002D1BB7" w:rsidP="002D1BB7">
      <w:pPr>
        <w:jc w:val="center"/>
        <w:rPr>
          <w:sz w:val="16"/>
          <w:szCs w:val="16"/>
        </w:rPr>
      </w:pPr>
      <w:r w:rsidRPr="002D1BB7">
        <w:rPr>
          <w:sz w:val="16"/>
          <w:szCs w:val="16"/>
        </w:rPr>
        <w:t xml:space="preserve">О награждении Почетной грамотой администрации Тогучинского района Новосибирской области </w:t>
      </w:r>
    </w:p>
    <w:p w:rsidR="00267D43" w:rsidRPr="002D1BB7" w:rsidRDefault="00267D43" w:rsidP="002D1BB7">
      <w:pPr>
        <w:jc w:val="both"/>
        <w:rPr>
          <w:sz w:val="16"/>
          <w:szCs w:val="16"/>
        </w:rPr>
      </w:pPr>
    </w:p>
    <w:p w:rsidR="002D1BB7" w:rsidRDefault="002D1BB7" w:rsidP="00F739E6">
      <w:pPr>
        <w:numPr>
          <w:ilvl w:val="0"/>
          <w:numId w:val="24"/>
        </w:numPr>
        <w:suppressAutoHyphens w:val="0"/>
        <w:jc w:val="both"/>
        <w:rPr>
          <w:sz w:val="16"/>
          <w:szCs w:val="16"/>
        </w:rPr>
      </w:pPr>
      <w:r w:rsidRPr="002D1BB7">
        <w:rPr>
          <w:sz w:val="16"/>
          <w:szCs w:val="16"/>
        </w:rPr>
        <w:t xml:space="preserve">Наградить Почетной грамотой администрации </w:t>
      </w:r>
    </w:p>
    <w:p w:rsidR="002D1BB7" w:rsidRPr="002D1BB7" w:rsidRDefault="002D1BB7" w:rsidP="002D1BB7">
      <w:pPr>
        <w:suppressAutoHyphens w:val="0"/>
        <w:jc w:val="both"/>
        <w:rPr>
          <w:sz w:val="16"/>
          <w:szCs w:val="16"/>
        </w:rPr>
      </w:pPr>
      <w:r w:rsidRPr="002D1BB7">
        <w:rPr>
          <w:sz w:val="16"/>
          <w:szCs w:val="16"/>
        </w:rPr>
        <w:t>Тогучинского района Новосибирской области за организацию и работу с операторами при проведении универсальной ярмарки «Универсальная ярмарка ко дню города Тогучина»:</w:t>
      </w:r>
    </w:p>
    <w:p w:rsidR="002D1BB7" w:rsidRPr="002D1BB7" w:rsidRDefault="002D1BB7" w:rsidP="002D1BB7">
      <w:pPr>
        <w:ind w:firstLine="709"/>
        <w:jc w:val="both"/>
        <w:rPr>
          <w:sz w:val="16"/>
          <w:szCs w:val="16"/>
        </w:rPr>
      </w:pPr>
      <w:r w:rsidRPr="002D1BB7">
        <w:rPr>
          <w:sz w:val="16"/>
          <w:szCs w:val="16"/>
        </w:rPr>
        <w:lastRenderedPageBreak/>
        <w:t>- Неустроеву Наталью Геннадьевну, начальника управления экономического развития промышленности и торговли администрации Тогучинского района Новосибирской области;</w:t>
      </w:r>
    </w:p>
    <w:p w:rsidR="002D1BB7" w:rsidRPr="002D1BB7" w:rsidRDefault="002D1BB7" w:rsidP="002D1BB7">
      <w:pPr>
        <w:ind w:firstLine="709"/>
        <w:jc w:val="both"/>
        <w:rPr>
          <w:sz w:val="16"/>
          <w:szCs w:val="16"/>
        </w:rPr>
      </w:pPr>
      <w:r w:rsidRPr="002D1BB7">
        <w:rPr>
          <w:sz w:val="16"/>
          <w:szCs w:val="16"/>
        </w:rPr>
        <w:t>- Помазкину Марину Николаевну, главного специалиста управления экономического развития, промышленности и торговли администрации Тогучинского района Новосибирской области.</w:t>
      </w:r>
    </w:p>
    <w:p w:rsidR="002D1BB7" w:rsidRPr="002D1BB7" w:rsidRDefault="002D1BB7" w:rsidP="00F739E6">
      <w:pPr>
        <w:numPr>
          <w:ilvl w:val="0"/>
          <w:numId w:val="24"/>
        </w:numPr>
        <w:suppressAutoHyphens w:val="0"/>
        <w:ind w:left="0" w:firstLine="709"/>
        <w:jc w:val="both"/>
        <w:rPr>
          <w:sz w:val="16"/>
          <w:szCs w:val="16"/>
        </w:rPr>
      </w:pPr>
      <w:r w:rsidRPr="002D1BB7">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2D1BB7" w:rsidRPr="002D1BB7" w:rsidRDefault="002D1BB7" w:rsidP="002D1BB7">
      <w:pPr>
        <w:ind w:firstLine="708"/>
        <w:jc w:val="both"/>
        <w:rPr>
          <w:sz w:val="16"/>
          <w:szCs w:val="16"/>
        </w:rPr>
      </w:pPr>
      <w:r w:rsidRPr="002D1BB7">
        <w:rPr>
          <w:sz w:val="16"/>
          <w:szCs w:val="16"/>
        </w:rPr>
        <w:t xml:space="preserve">3. Контроль за исполнением данного распоряжения возложить на управляющего делами администрации Тогучинского района Новосибирской области Чумакову В. </w:t>
      </w:r>
      <w:proofErr w:type="gramStart"/>
      <w:r w:rsidRPr="002D1BB7">
        <w:rPr>
          <w:sz w:val="16"/>
          <w:szCs w:val="16"/>
        </w:rPr>
        <w:t>А..</w:t>
      </w:r>
      <w:proofErr w:type="gramEnd"/>
    </w:p>
    <w:p w:rsidR="002D1BB7" w:rsidRPr="002D1BB7" w:rsidRDefault="002D1BB7" w:rsidP="002D1BB7">
      <w:pPr>
        <w:rPr>
          <w:sz w:val="16"/>
          <w:szCs w:val="16"/>
        </w:rPr>
      </w:pPr>
    </w:p>
    <w:p w:rsidR="002D1BB7" w:rsidRPr="002D1BB7" w:rsidRDefault="002D1BB7" w:rsidP="002D1BB7">
      <w:pPr>
        <w:rPr>
          <w:sz w:val="16"/>
          <w:szCs w:val="16"/>
        </w:rPr>
      </w:pPr>
    </w:p>
    <w:p w:rsidR="002D1BB7" w:rsidRPr="002D1BB7" w:rsidRDefault="002D1BB7" w:rsidP="002D1BB7">
      <w:pPr>
        <w:rPr>
          <w:sz w:val="16"/>
          <w:szCs w:val="16"/>
        </w:rPr>
      </w:pPr>
    </w:p>
    <w:p w:rsidR="002D1BB7" w:rsidRPr="002D1BB7" w:rsidRDefault="002D1BB7" w:rsidP="002D1BB7">
      <w:pPr>
        <w:rPr>
          <w:sz w:val="16"/>
          <w:szCs w:val="16"/>
        </w:rPr>
      </w:pPr>
      <w:r w:rsidRPr="002D1BB7">
        <w:rPr>
          <w:sz w:val="16"/>
          <w:szCs w:val="16"/>
        </w:rPr>
        <w:t xml:space="preserve">Глава Тогучинского района </w:t>
      </w:r>
      <w:r w:rsidRPr="002D1BB7">
        <w:rPr>
          <w:sz w:val="16"/>
          <w:szCs w:val="16"/>
        </w:rPr>
        <w:tab/>
      </w:r>
    </w:p>
    <w:p w:rsidR="002D1BB7" w:rsidRDefault="002D1BB7" w:rsidP="002D1BB7">
      <w:pPr>
        <w:pStyle w:val="aa"/>
        <w:ind w:right="-109"/>
        <w:jc w:val="left"/>
        <w:rPr>
          <w:sz w:val="16"/>
          <w:szCs w:val="16"/>
        </w:rPr>
      </w:pPr>
      <w:r w:rsidRPr="002D1BB7">
        <w:rPr>
          <w:sz w:val="16"/>
          <w:szCs w:val="16"/>
        </w:rPr>
        <w:t xml:space="preserve">Новосибирской области </w:t>
      </w:r>
      <w:r w:rsidRPr="002D1BB7">
        <w:rPr>
          <w:sz w:val="16"/>
          <w:szCs w:val="16"/>
        </w:rPr>
        <w:tab/>
      </w:r>
      <w:r>
        <w:rPr>
          <w:sz w:val="16"/>
          <w:szCs w:val="16"/>
        </w:rPr>
        <w:tab/>
      </w:r>
      <w:r w:rsidRPr="002D1BB7">
        <w:rPr>
          <w:sz w:val="16"/>
          <w:szCs w:val="16"/>
        </w:rPr>
        <w:tab/>
        <w:t xml:space="preserve">        С.С. Пыхтин</w:t>
      </w:r>
    </w:p>
    <w:p w:rsidR="002D1BB7" w:rsidRDefault="002D1BB7" w:rsidP="002D1BB7">
      <w:pPr>
        <w:pStyle w:val="aa"/>
        <w:ind w:right="-109"/>
        <w:jc w:val="left"/>
        <w:rPr>
          <w:sz w:val="16"/>
          <w:szCs w:val="16"/>
        </w:rPr>
      </w:pPr>
      <w:r>
        <w:rPr>
          <w:sz w:val="16"/>
          <w:szCs w:val="16"/>
        </w:rPr>
        <w:t>____________________________________________________________</w:t>
      </w:r>
    </w:p>
    <w:p w:rsidR="002D1BB7" w:rsidRPr="002D1BB7" w:rsidRDefault="002D1BB7" w:rsidP="002D1BB7">
      <w:pPr>
        <w:pStyle w:val="aa"/>
        <w:ind w:right="-109"/>
        <w:jc w:val="left"/>
        <w:rPr>
          <w:bCs/>
          <w:sz w:val="16"/>
          <w:szCs w:val="16"/>
        </w:rPr>
      </w:pPr>
    </w:p>
    <w:p w:rsidR="002D1BB7" w:rsidRPr="00512373" w:rsidRDefault="002D1BB7" w:rsidP="002D1BB7">
      <w:pPr>
        <w:jc w:val="center"/>
        <w:rPr>
          <w:b/>
          <w:sz w:val="16"/>
          <w:szCs w:val="16"/>
        </w:rPr>
      </w:pPr>
      <w:r w:rsidRPr="00512373">
        <w:rPr>
          <w:b/>
          <w:sz w:val="16"/>
          <w:szCs w:val="16"/>
        </w:rPr>
        <w:t>АДМИНИСТРАЦИЯ</w:t>
      </w:r>
    </w:p>
    <w:p w:rsidR="002D1BB7" w:rsidRPr="00512373" w:rsidRDefault="002D1BB7" w:rsidP="002D1BB7">
      <w:pPr>
        <w:jc w:val="center"/>
        <w:rPr>
          <w:b/>
          <w:sz w:val="16"/>
          <w:szCs w:val="16"/>
        </w:rPr>
      </w:pPr>
      <w:r w:rsidRPr="00512373">
        <w:rPr>
          <w:b/>
          <w:sz w:val="16"/>
          <w:szCs w:val="16"/>
        </w:rPr>
        <w:t>ТОГУЧИНСКОГО РАЙОНА</w:t>
      </w:r>
    </w:p>
    <w:p w:rsidR="002D1BB7" w:rsidRPr="00512373" w:rsidRDefault="002D1BB7" w:rsidP="002D1BB7">
      <w:pPr>
        <w:jc w:val="center"/>
        <w:rPr>
          <w:b/>
          <w:sz w:val="16"/>
          <w:szCs w:val="16"/>
        </w:rPr>
      </w:pPr>
      <w:r w:rsidRPr="00512373">
        <w:rPr>
          <w:b/>
          <w:sz w:val="16"/>
          <w:szCs w:val="16"/>
        </w:rPr>
        <w:t>НОВОСИБИРСКОЙ ОБЛАСТИ</w:t>
      </w:r>
    </w:p>
    <w:p w:rsidR="002D1BB7" w:rsidRPr="00512373" w:rsidRDefault="002D1BB7" w:rsidP="002D1BB7">
      <w:pPr>
        <w:jc w:val="center"/>
        <w:rPr>
          <w:b/>
          <w:sz w:val="16"/>
          <w:szCs w:val="16"/>
        </w:rPr>
      </w:pPr>
    </w:p>
    <w:p w:rsidR="002D1BB7" w:rsidRPr="00512373" w:rsidRDefault="002D1BB7" w:rsidP="002D1BB7">
      <w:pPr>
        <w:jc w:val="center"/>
        <w:rPr>
          <w:b/>
          <w:sz w:val="16"/>
          <w:szCs w:val="16"/>
        </w:rPr>
      </w:pPr>
      <w:r w:rsidRPr="00512373">
        <w:rPr>
          <w:b/>
          <w:sz w:val="16"/>
          <w:szCs w:val="16"/>
        </w:rPr>
        <w:t>РАСПОРЯЖЕНИЕ</w:t>
      </w:r>
    </w:p>
    <w:p w:rsidR="002D1BB7" w:rsidRPr="00512373" w:rsidRDefault="002D1BB7" w:rsidP="002D1BB7">
      <w:pPr>
        <w:jc w:val="center"/>
        <w:rPr>
          <w:b/>
          <w:color w:val="FF0000"/>
          <w:sz w:val="16"/>
          <w:szCs w:val="16"/>
        </w:rPr>
      </w:pPr>
    </w:p>
    <w:p w:rsidR="002D1BB7" w:rsidRPr="00512373" w:rsidRDefault="002D1BB7" w:rsidP="002D1BB7">
      <w:pPr>
        <w:jc w:val="center"/>
        <w:rPr>
          <w:sz w:val="16"/>
          <w:szCs w:val="16"/>
        </w:rPr>
      </w:pPr>
      <w:r>
        <w:rPr>
          <w:sz w:val="16"/>
          <w:szCs w:val="16"/>
        </w:rPr>
        <w:t>18</w:t>
      </w:r>
      <w:r w:rsidRPr="00512373">
        <w:rPr>
          <w:sz w:val="16"/>
          <w:szCs w:val="16"/>
        </w:rPr>
        <w:t>.0</w:t>
      </w:r>
      <w:r>
        <w:rPr>
          <w:sz w:val="16"/>
          <w:szCs w:val="16"/>
        </w:rPr>
        <w:t>8</w:t>
      </w:r>
      <w:r w:rsidRPr="00512373">
        <w:rPr>
          <w:sz w:val="16"/>
          <w:szCs w:val="16"/>
        </w:rPr>
        <w:t>.2023 № 3</w:t>
      </w:r>
      <w:r>
        <w:rPr>
          <w:sz w:val="16"/>
          <w:szCs w:val="16"/>
        </w:rPr>
        <w:t>60</w:t>
      </w:r>
      <w:r w:rsidRPr="00512373">
        <w:rPr>
          <w:sz w:val="16"/>
          <w:szCs w:val="16"/>
        </w:rPr>
        <w:t>/Р/93</w:t>
      </w:r>
    </w:p>
    <w:p w:rsidR="002D1BB7" w:rsidRPr="00512373" w:rsidRDefault="002D1BB7" w:rsidP="002D1BB7">
      <w:pPr>
        <w:jc w:val="center"/>
        <w:rPr>
          <w:sz w:val="16"/>
          <w:szCs w:val="16"/>
        </w:rPr>
      </w:pPr>
    </w:p>
    <w:p w:rsidR="002D1BB7" w:rsidRDefault="002D1BB7" w:rsidP="002D1BB7">
      <w:pPr>
        <w:jc w:val="center"/>
        <w:rPr>
          <w:sz w:val="16"/>
          <w:szCs w:val="16"/>
        </w:rPr>
      </w:pPr>
      <w:r w:rsidRPr="00512373">
        <w:rPr>
          <w:sz w:val="16"/>
          <w:szCs w:val="16"/>
        </w:rPr>
        <w:t>г. Тогучин</w:t>
      </w:r>
    </w:p>
    <w:p w:rsidR="002D1BB7" w:rsidRDefault="002D1BB7" w:rsidP="002D1BB7">
      <w:pPr>
        <w:jc w:val="center"/>
        <w:rPr>
          <w:sz w:val="16"/>
          <w:szCs w:val="16"/>
        </w:rPr>
      </w:pPr>
    </w:p>
    <w:p w:rsidR="002D1BB7" w:rsidRPr="002D1BB7" w:rsidRDefault="002D1BB7" w:rsidP="002D1BB7">
      <w:pPr>
        <w:jc w:val="center"/>
        <w:rPr>
          <w:sz w:val="16"/>
          <w:szCs w:val="16"/>
        </w:rPr>
      </w:pPr>
      <w:r w:rsidRPr="002D1BB7">
        <w:rPr>
          <w:sz w:val="16"/>
          <w:szCs w:val="16"/>
        </w:rPr>
        <w:t xml:space="preserve">О награждении Почетной грамотой администрации Тогучинского района Новосибирской области </w:t>
      </w:r>
    </w:p>
    <w:p w:rsidR="002D1BB7" w:rsidRPr="002D1BB7" w:rsidRDefault="002D1BB7" w:rsidP="002D1BB7">
      <w:pPr>
        <w:jc w:val="both"/>
        <w:rPr>
          <w:sz w:val="16"/>
          <w:szCs w:val="16"/>
        </w:rPr>
      </w:pPr>
    </w:p>
    <w:p w:rsidR="002D1BB7" w:rsidRPr="002D1BB7" w:rsidRDefault="002D1BB7" w:rsidP="002D1BB7">
      <w:pPr>
        <w:jc w:val="both"/>
        <w:rPr>
          <w:sz w:val="16"/>
          <w:szCs w:val="16"/>
        </w:rPr>
      </w:pPr>
    </w:p>
    <w:p w:rsidR="002D1BB7" w:rsidRDefault="002D1BB7" w:rsidP="00F739E6">
      <w:pPr>
        <w:numPr>
          <w:ilvl w:val="0"/>
          <w:numId w:val="25"/>
        </w:numPr>
        <w:suppressAutoHyphens w:val="0"/>
        <w:jc w:val="both"/>
        <w:rPr>
          <w:sz w:val="16"/>
          <w:szCs w:val="16"/>
        </w:rPr>
      </w:pPr>
      <w:r w:rsidRPr="002D1BB7">
        <w:rPr>
          <w:sz w:val="16"/>
          <w:szCs w:val="16"/>
        </w:rPr>
        <w:t xml:space="preserve">Наградить Почетной грамотой администрации </w:t>
      </w:r>
    </w:p>
    <w:p w:rsidR="002D1BB7" w:rsidRPr="002D1BB7" w:rsidRDefault="002D1BB7" w:rsidP="002D1BB7">
      <w:pPr>
        <w:suppressAutoHyphens w:val="0"/>
        <w:jc w:val="both"/>
        <w:rPr>
          <w:sz w:val="16"/>
          <w:szCs w:val="16"/>
        </w:rPr>
      </w:pPr>
      <w:r w:rsidRPr="002D1BB7">
        <w:rPr>
          <w:sz w:val="16"/>
          <w:szCs w:val="16"/>
        </w:rPr>
        <w:t>Тогучинского района Новосибирской области за многолетний, добросовестный труд, профессионализм, высокие показатели и личный вклад в развитие Тогучинско</w:t>
      </w:r>
      <w:r>
        <w:rPr>
          <w:sz w:val="16"/>
          <w:szCs w:val="16"/>
        </w:rPr>
        <w:t>го района Новосибирской области</w:t>
      </w:r>
    </w:p>
    <w:p w:rsidR="002D1BB7" w:rsidRPr="002D1BB7" w:rsidRDefault="002D1BB7" w:rsidP="002D1BB7">
      <w:pPr>
        <w:ind w:firstLine="709"/>
        <w:jc w:val="both"/>
        <w:rPr>
          <w:sz w:val="16"/>
          <w:szCs w:val="16"/>
        </w:rPr>
      </w:pPr>
      <w:r w:rsidRPr="002D1BB7">
        <w:rPr>
          <w:sz w:val="16"/>
          <w:szCs w:val="16"/>
        </w:rPr>
        <w:t>- коллектив филиала ГАУ НСО «МФЦ» Тогучинского района, директор Сидоркина Татьяна Александровна.</w:t>
      </w:r>
    </w:p>
    <w:p w:rsidR="002D1BB7" w:rsidRPr="002D1BB7" w:rsidRDefault="002D1BB7" w:rsidP="00F739E6">
      <w:pPr>
        <w:numPr>
          <w:ilvl w:val="0"/>
          <w:numId w:val="25"/>
        </w:numPr>
        <w:suppressAutoHyphens w:val="0"/>
        <w:ind w:left="0" w:firstLine="709"/>
        <w:jc w:val="both"/>
        <w:rPr>
          <w:sz w:val="16"/>
          <w:szCs w:val="16"/>
        </w:rPr>
      </w:pPr>
      <w:r w:rsidRPr="002D1BB7">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2D1BB7" w:rsidRPr="002D1BB7" w:rsidRDefault="002D1BB7" w:rsidP="002D1BB7">
      <w:pPr>
        <w:ind w:firstLine="708"/>
        <w:jc w:val="both"/>
        <w:rPr>
          <w:sz w:val="16"/>
          <w:szCs w:val="16"/>
        </w:rPr>
      </w:pPr>
      <w:r w:rsidRPr="002D1BB7">
        <w:rPr>
          <w:sz w:val="16"/>
          <w:szCs w:val="16"/>
        </w:rPr>
        <w:t xml:space="preserve">3. Контроль за исполнением данного распоряжения возложить на управляющего делами администрации Тогучинского района Новосибирской области Чумакову В. </w:t>
      </w:r>
      <w:proofErr w:type="gramStart"/>
      <w:r w:rsidRPr="002D1BB7">
        <w:rPr>
          <w:sz w:val="16"/>
          <w:szCs w:val="16"/>
        </w:rPr>
        <w:t>А..</w:t>
      </w:r>
      <w:proofErr w:type="gramEnd"/>
    </w:p>
    <w:p w:rsidR="002D1BB7" w:rsidRPr="002D1BB7" w:rsidRDefault="002D1BB7" w:rsidP="002D1BB7">
      <w:pPr>
        <w:rPr>
          <w:sz w:val="16"/>
          <w:szCs w:val="16"/>
        </w:rPr>
      </w:pPr>
    </w:p>
    <w:p w:rsidR="002D1BB7" w:rsidRPr="002D1BB7" w:rsidRDefault="002D1BB7" w:rsidP="002D1BB7">
      <w:pPr>
        <w:rPr>
          <w:sz w:val="16"/>
          <w:szCs w:val="16"/>
        </w:rPr>
      </w:pPr>
    </w:p>
    <w:p w:rsidR="002D1BB7" w:rsidRPr="002D1BB7" w:rsidRDefault="002D1BB7" w:rsidP="002D1BB7">
      <w:pPr>
        <w:rPr>
          <w:sz w:val="16"/>
          <w:szCs w:val="16"/>
        </w:rPr>
      </w:pPr>
    </w:p>
    <w:p w:rsidR="002D1BB7" w:rsidRPr="002D1BB7" w:rsidRDefault="002D1BB7" w:rsidP="002D1BB7">
      <w:pPr>
        <w:rPr>
          <w:sz w:val="16"/>
          <w:szCs w:val="16"/>
        </w:rPr>
      </w:pPr>
      <w:r w:rsidRPr="002D1BB7">
        <w:rPr>
          <w:sz w:val="16"/>
          <w:szCs w:val="16"/>
        </w:rPr>
        <w:t xml:space="preserve">Глава Тогучинского района </w:t>
      </w:r>
      <w:r w:rsidRPr="002D1BB7">
        <w:rPr>
          <w:sz w:val="16"/>
          <w:szCs w:val="16"/>
        </w:rPr>
        <w:tab/>
      </w:r>
    </w:p>
    <w:p w:rsidR="002D1BB7" w:rsidRDefault="002D1BB7" w:rsidP="002D1BB7">
      <w:pPr>
        <w:pStyle w:val="aa"/>
        <w:ind w:right="-72"/>
        <w:jc w:val="left"/>
        <w:rPr>
          <w:sz w:val="16"/>
          <w:szCs w:val="16"/>
        </w:rPr>
      </w:pPr>
      <w:r w:rsidRPr="002D1BB7">
        <w:rPr>
          <w:sz w:val="16"/>
          <w:szCs w:val="16"/>
        </w:rPr>
        <w:t xml:space="preserve">Новосибирской области    </w:t>
      </w:r>
      <w:r w:rsidRPr="002D1BB7">
        <w:rPr>
          <w:sz w:val="16"/>
          <w:szCs w:val="16"/>
        </w:rPr>
        <w:tab/>
      </w:r>
      <w:r w:rsidRPr="002D1BB7">
        <w:rPr>
          <w:sz w:val="16"/>
          <w:szCs w:val="16"/>
        </w:rPr>
        <w:tab/>
      </w:r>
      <w:r w:rsidRPr="002D1BB7">
        <w:rPr>
          <w:sz w:val="16"/>
          <w:szCs w:val="16"/>
        </w:rPr>
        <w:tab/>
        <w:t xml:space="preserve">        С.С. Пыхтин</w:t>
      </w:r>
    </w:p>
    <w:p w:rsidR="002D1BB7" w:rsidRDefault="002D1BB7" w:rsidP="002D1BB7">
      <w:pPr>
        <w:pStyle w:val="aa"/>
        <w:ind w:right="-72"/>
        <w:jc w:val="left"/>
        <w:rPr>
          <w:sz w:val="16"/>
          <w:szCs w:val="16"/>
        </w:rPr>
      </w:pPr>
      <w:r>
        <w:rPr>
          <w:sz w:val="16"/>
          <w:szCs w:val="16"/>
        </w:rPr>
        <w:t>______________________________________________________________</w:t>
      </w:r>
    </w:p>
    <w:p w:rsidR="002D1BB7" w:rsidRDefault="002D1BB7" w:rsidP="002D1BB7">
      <w:pPr>
        <w:pStyle w:val="aa"/>
        <w:ind w:right="-72"/>
        <w:jc w:val="left"/>
        <w:rPr>
          <w:bCs/>
          <w:sz w:val="16"/>
          <w:szCs w:val="16"/>
        </w:rPr>
      </w:pPr>
    </w:p>
    <w:p w:rsidR="00335907" w:rsidRPr="00512373" w:rsidRDefault="00335907" w:rsidP="00335907">
      <w:pPr>
        <w:jc w:val="center"/>
        <w:rPr>
          <w:b/>
          <w:sz w:val="16"/>
          <w:szCs w:val="16"/>
        </w:rPr>
      </w:pPr>
      <w:r w:rsidRPr="00512373">
        <w:rPr>
          <w:b/>
          <w:sz w:val="16"/>
          <w:szCs w:val="16"/>
        </w:rPr>
        <w:t>АДМИНИСТРАЦИЯ</w:t>
      </w:r>
    </w:p>
    <w:p w:rsidR="00335907" w:rsidRPr="00512373" w:rsidRDefault="00335907" w:rsidP="00335907">
      <w:pPr>
        <w:jc w:val="center"/>
        <w:rPr>
          <w:b/>
          <w:sz w:val="16"/>
          <w:szCs w:val="16"/>
        </w:rPr>
      </w:pPr>
      <w:r w:rsidRPr="00512373">
        <w:rPr>
          <w:b/>
          <w:sz w:val="16"/>
          <w:szCs w:val="16"/>
        </w:rPr>
        <w:t>ТОГУЧИНСКОГО РАЙОНА</w:t>
      </w:r>
    </w:p>
    <w:p w:rsidR="00335907" w:rsidRPr="00512373" w:rsidRDefault="00335907" w:rsidP="00335907">
      <w:pPr>
        <w:jc w:val="center"/>
        <w:rPr>
          <w:b/>
          <w:sz w:val="16"/>
          <w:szCs w:val="16"/>
        </w:rPr>
      </w:pPr>
      <w:r w:rsidRPr="00512373">
        <w:rPr>
          <w:b/>
          <w:sz w:val="16"/>
          <w:szCs w:val="16"/>
        </w:rPr>
        <w:t>НОВОСИБИРСКОЙ ОБЛАСТИ</w:t>
      </w:r>
    </w:p>
    <w:p w:rsidR="00335907" w:rsidRPr="00512373" w:rsidRDefault="00335907" w:rsidP="00335907">
      <w:pPr>
        <w:jc w:val="center"/>
        <w:rPr>
          <w:b/>
          <w:sz w:val="16"/>
          <w:szCs w:val="16"/>
        </w:rPr>
      </w:pPr>
    </w:p>
    <w:p w:rsidR="00335907" w:rsidRPr="00512373" w:rsidRDefault="00335907" w:rsidP="00335907">
      <w:pPr>
        <w:jc w:val="center"/>
        <w:rPr>
          <w:b/>
          <w:sz w:val="16"/>
          <w:szCs w:val="16"/>
        </w:rPr>
      </w:pPr>
      <w:r w:rsidRPr="00512373">
        <w:rPr>
          <w:b/>
          <w:sz w:val="16"/>
          <w:szCs w:val="16"/>
        </w:rPr>
        <w:t>РАСПОРЯЖЕНИЕ</w:t>
      </w:r>
    </w:p>
    <w:p w:rsidR="00335907" w:rsidRPr="00512373" w:rsidRDefault="00335907" w:rsidP="00335907">
      <w:pPr>
        <w:jc w:val="center"/>
        <w:rPr>
          <w:b/>
          <w:color w:val="FF0000"/>
          <w:sz w:val="16"/>
          <w:szCs w:val="16"/>
        </w:rPr>
      </w:pPr>
    </w:p>
    <w:p w:rsidR="00335907" w:rsidRPr="00512373" w:rsidRDefault="00335907" w:rsidP="00335907">
      <w:pPr>
        <w:jc w:val="center"/>
        <w:rPr>
          <w:sz w:val="16"/>
          <w:szCs w:val="16"/>
        </w:rPr>
      </w:pPr>
      <w:r>
        <w:rPr>
          <w:sz w:val="16"/>
          <w:szCs w:val="16"/>
        </w:rPr>
        <w:t>21</w:t>
      </w:r>
      <w:r w:rsidRPr="00512373">
        <w:rPr>
          <w:sz w:val="16"/>
          <w:szCs w:val="16"/>
        </w:rPr>
        <w:t>.0</w:t>
      </w:r>
      <w:r>
        <w:rPr>
          <w:sz w:val="16"/>
          <w:szCs w:val="16"/>
        </w:rPr>
        <w:t>8</w:t>
      </w:r>
      <w:r w:rsidRPr="00512373">
        <w:rPr>
          <w:sz w:val="16"/>
          <w:szCs w:val="16"/>
        </w:rPr>
        <w:t>.2023 № 3</w:t>
      </w:r>
      <w:r>
        <w:rPr>
          <w:sz w:val="16"/>
          <w:szCs w:val="16"/>
        </w:rPr>
        <w:t>62</w:t>
      </w:r>
      <w:r w:rsidRPr="00512373">
        <w:rPr>
          <w:sz w:val="16"/>
          <w:szCs w:val="16"/>
        </w:rPr>
        <w:t>/Р/93</w:t>
      </w:r>
    </w:p>
    <w:p w:rsidR="00335907" w:rsidRPr="00512373" w:rsidRDefault="00335907" w:rsidP="00335907">
      <w:pPr>
        <w:jc w:val="center"/>
        <w:rPr>
          <w:sz w:val="16"/>
          <w:szCs w:val="16"/>
        </w:rPr>
      </w:pPr>
    </w:p>
    <w:p w:rsidR="000504A5" w:rsidRDefault="00335907" w:rsidP="00335907">
      <w:pPr>
        <w:pStyle w:val="aa"/>
        <w:ind w:right="-72"/>
        <w:rPr>
          <w:sz w:val="16"/>
          <w:szCs w:val="16"/>
        </w:rPr>
      </w:pPr>
      <w:r w:rsidRPr="00512373">
        <w:rPr>
          <w:sz w:val="16"/>
          <w:szCs w:val="16"/>
        </w:rPr>
        <w:t>г. Тогучин</w:t>
      </w:r>
    </w:p>
    <w:p w:rsidR="00335907" w:rsidRDefault="00335907" w:rsidP="00335907">
      <w:pPr>
        <w:pStyle w:val="aa"/>
        <w:ind w:right="-72"/>
        <w:rPr>
          <w:sz w:val="16"/>
          <w:szCs w:val="16"/>
        </w:rPr>
      </w:pPr>
    </w:p>
    <w:p w:rsidR="00335907" w:rsidRPr="00335907" w:rsidRDefault="00335907" w:rsidP="00335907">
      <w:pPr>
        <w:jc w:val="center"/>
        <w:rPr>
          <w:sz w:val="16"/>
          <w:szCs w:val="16"/>
        </w:rPr>
      </w:pPr>
      <w:r w:rsidRPr="00335907">
        <w:rPr>
          <w:sz w:val="16"/>
          <w:szCs w:val="16"/>
        </w:rPr>
        <w:t xml:space="preserve">О награждении Почетной грамотой администрации Тогучинского района Новосибирской области </w:t>
      </w:r>
    </w:p>
    <w:p w:rsidR="00335907" w:rsidRDefault="00335907" w:rsidP="00335907">
      <w:pPr>
        <w:jc w:val="both"/>
        <w:rPr>
          <w:sz w:val="16"/>
          <w:szCs w:val="16"/>
        </w:rPr>
      </w:pPr>
    </w:p>
    <w:p w:rsidR="00335907" w:rsidRPr="00335907" w:rsidRDefault="00335907" w:rsidP="00335907">
      <w:pPr>
        <w:jc w:val="both"/>
        <w:rPr>
          <w:sz w:val="16"/>
          <w:szCs w:val="16"/>
        </w:rPr>
      </w:pPr>
    </w:p>
    <w:p w:rsidR="00335907" w:rsidRDefault="00335907" w:rsidP="00F739E6">
      <w:pPr>
        <w:numPr>
          <w:ilvl w:val="0"/>
          <w:numId w:val="26"/>
        </w:numPr>
        <w:suppressAutoHyphens w:val="0"/>
        <w:jc w:val="both"/>
        <w:rPr>
          <w:sz w:val="16"/>
          <w:szCs w:val="16"/>
        </w:rPr>
      </w:pPr>
      <w:r w:rsidRPr="00335907">
        <w:rPr>
          <w:sz w:val="16"/>
          <w:szCs w:val="16"/>
        </w:rPr>
        <w:t xml:space="preserve">Наградить Почетной грамотой администрации </w:t>
      </w:r>
    </w:p>
    <w:p w:rsidR="00335907" w:rsidRPr="00335907" w:rsidRDefault="00335907" w:rsidP="00335907">
      <w:pPr>
        <w:suppressAutoHyphens w:val="0"/>
        <w:jc w:val="both"/>
        <w:rPr>
          <w:sz w:val="16"/>
          <w:szCs w:val="16"/>
        </w:rPr>
      </w:pPr>
      <w:r w:rsidRPr="00335907">
        <w:rPr>
          <w:sz w:val="16"/>
          <w:szCs w:val="16"/>
        </w:rPr>
        <w:t>Тогучинского района Новосибирской области за участие в организации и проведение праздника, посвященного 78-летию со дня образования города Тогучин:</w:t>
      </w:r>
    </w:p>
    <w:p w:rsidR="00335907" w:rsidRPr="00335907" w:rsidRDefault="00335907" w:rsidP="00335907">
      <w:pPr>
        <w:ind w:firstLine="709"/>
        <w:jc w:val="both"/>
        <w:rPr>
          <w:sz w:val="16"/>
          <w:szCs w:val="16"/>
        </w:rPr>
      </w:pPr>
      <w:r w:rsidRPr="00335907">
        <w:rPr>
          <w:sz w:val="16"/>
          <w:szCs w:val="16"/>
        </w:rPr>
        <w:t>- Ожеред Людмилу Евгеньевну, заместителя главы администрации Тогучинского района Новосибирской области.</w:t>
      </w:r>
    </w:p>
    <w:p w:rsidR="00335907" w:rsidRPr="00335907" w:rsidRDefault="00335907" w:rsidP="00F739E6">
      <w:pPr>
        <w:numPr>
          <w:ilvl w:val="0"/>
          <w:numId w:val="26"/>
        </w:numPr>
        <w:suppressAutoHyphens w:val="0"/>
        <w:ind w:left="0" w:firstLine="709"/>
        <w:jc w:val="both"/>
        <w:rPr>
          <w:sz w:val="16"/>
          <w:szCs w:val="16"/>
        </w:rPr>
      </w:pPr>
      <w:r w:rsidRPr="00335907">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335907" w:rsidRPr="00335907" w:rsidRDefault="00335907" w:rsidP="00335907">
      <w:pPr>
        <w:ind w:firstLine="708"/>
        <w:jc w:val="both"/>
        <w:rPr>
          <w:sz w:val="16"/>
          <w:szCs w:val="16"/>
        </w:rPr>
      </w:pPr>
      <w:r w:rsidRPr="00335907">
        <w:rPr>
          <w:sz w:val="16"/>
          <w:szCs w:val="16"/>
        </w:rPr>
        <w:t xml:space="preserve">3. Контроль за исполнением данного распоряжения возложить на управляющего делами администрации Тогучинского района Новосибирской области Чумакову В. </w:t>
      </w:r>
      <w:proofErr w:type="gramStart"/>
      <w:r w:rsidRPr="00335907">
        <w:rPr>
          <w:sz w:val="16"/>
          <w:szCs w:val="16"/>
        </w:rPr>
        <w:t>А..</w:t>
      </w:r>
      <w:proofErr w:type="gramEnd"/>
    </w:p>
    <w:p w:rsidR="00335907" w:rsidRPr="00335907" w:rsidRDefault="00335907" w:rsidP="00335907">
      <w:pPr>
        <w:rPr>
          <w:sz w:val="16"/>
          <w:szCs w:val="16"/>
        </w:rPr>
      </w:pPr>
    </w:p>
    <w:p w:rsidR="00335907" w:rsidRPr="00335907" w:rsidRDefault="00335907" w:rsidP="00335907">
      <w:pPr>
        <w:rPr>
          <w:sz w:val="16"/>
          <w:szCs w:val="16"/>
        </w:rPr>
      </w:pPr>
    </w:p>
    <w:p w:rsidR="00335907" w:rsidRPr="00335907" w:rsidRDefault="00335907" w:rsidP="00335907">
      <w:pPr>
        <w:rPr>
          <w:sz w:val="16"/>
          <w:szCs w:val="16"/>
        </w:rPr>
      </w:pPr>
    </w:p>
    <w:p w:rsidR="00335907" w:rsidRPr="00335907" w:rsidRDefault="00335907" w:rsidP="00335907">
      <w:pPr>
        <w:rPr>
          <w:sz w:val="16"/>
          <w:szCs w:val="16"/>
        </w:rPr>
      </w:pPr>
      <w:r w:rsidRPr="00335907">
        <w:rPr>
          <w:sz w:val="16"/>
          <w:szCs w:val="16"/>
        </w:rPr>
        <w:t xml:space="preserve">Глава Тогучинского района </w:t>
      </w:r>
      <w:r w:rsidRPr="00335907">
        <w:rPr>
          <w:sz w:val="16"/>
          <w:szCs w:val="16"/>
        </w:rPr>
        <w:tab/>
      </w:r>
    </w:p>
    <w:p w:rsidR="00335907" w:rsidRDefault="00335907" w:rsidP="00335907">
      <w:pPr>
        <w:rPr>
          <w:sz w:val="16"/>
          <w:szCs w:val="16"/>
        </w:rPr>
      </w:pPr>
      <w:r w:rsidRPr="00335907">
        <w:rPr>
          <w:sz w:val="16"/>
          <w:szCs w:val="16"/>
        </w:rPr>
        <w:t xml:space="preserve">Новосибирской области </w:t>
      </w:r>
      <w:r w:rsidRPr="00335907">
        <w:rPr>
          <w:sz w:val="16"/>
          <w:szCs w:val="16"/>
        </w:rPr>
        <w:tab/>
      </w:r>
      <w:r>
        <w:rPr>
          <w:sz w:val="16"/>
          <w:szCs w:val="16"/>
        </w:rPr>
        <w:tab/>
      </w:r>
      <w:r w:rsidRPr="00335907">
        <w:rPr>
          <w:sz w:val="16"/>
          <w:szCs w:val="16"/>
        </w:rPr>
        <w:tab/>
        <w:t xml:space="preserve">        С.С. Пыхтин</w:t>
      </w:r>
    </w:p>
    <w:p w:rsidR="00335907" w:rsidRDefault="00335907" w:rsidP="00335907">
      <w:pPr>
        <w:rPr>
          <w:sz w:val="16"/>
          <w:szCs w:val="16"/>
        </w:rPr>
      </w:pPr>
      <w:r>
        <w:rPr>
          <w:sz w:val="16"/>
          <w:szCs w:val="16"/>
        </w:rPr>
        <w:t>______________________________________________________________</w:t>
      </w:r>
    </w:p>
    <w:p w:rsidR="00335907" w:rsidRPr="00335907" w:rsidRDefault="00335907" w:rsidP="00335907">
      <w:pPr>
        <w:rPr>
          <w:sz w:val="16"/>
          <w:szCs w:val="16"/>
        </w:rPr>
      </w:pPr>
    </w:p>
    <w:p w:rsidR="00335907" w:rsidRPr="00512373" w:rsidRDefault="00335907" w:rsidP="00335907">
      <w:pPr>
        <w:jc w:val="center"/>
        <w:rPr>
          <w:b/>
          <w:sz w:val="16"/>
          <w:szCs w:val="16"/>
        </w:rPr>
      </w:pPr>
      <w:r w:rsidRPr="00512373">
        <w:rPr>
          <w:b/>
          <w:sz w:val="16"/>
          <w:szCs w:val="16"/>
        </w:rPr>
        <w:t>АДМИНИСТРАЦИЯ</w:t>
      </w:r>
    </w:p>
    <w:p w:rsidR="00335907" w:rsidRPr="00512373" w:rsidRDefault="00335907" w:rsidP="00335907">
      <w:pPr>
        <w:jc w:val="center"/>
        <w:rPr>
          <w:b/>
          <w:sz w:val="16"/>
          <w:szCs w:val="16"/>
        </w:rPr>
      </w:pPr>
      <w:r w:rsidRPr="00512373">
        <w:rPr>
          <w:b/>
          <w:sz w:val="16"/>
          <w:szCs w:val="16"/>
        </w:rPr>
        <w:t>ТОГУЧИНСКОГО РАЙОНА</w:t>
      </w:r>
    </w:p>
    <w:p w:rsidR="00335907" w:rsidRPr="00512373" w:rsidRDefault="00335907" w:rsidP="00335907">
      <w:pPr>
        <w:jc w:val="center"/>
        <w:rPr>
          <w:b/>
          <w:sz w:val="16"/>
          <w:szCs w:val="16"/>
        </w:rPr>
      </w:pPr>
      <w:r w:rsidRPr="00512373">
        <w:rPr>
          <w:b/>
          <w:sz w:val="16"/>
          <w:szCs w:val="16"/>
        </w:rPr>
        <w:t>НОВОСИБИРСКОЙ ОБЛАСТИ</w:t>
      </w:r>
    </w:p>
    <w:p w:rsidR="00335907" w:rsidRPr="00512373" w:rsidRDefault="00335907" w:rsidP="00335907">
      <w:pPr>
        <w:jc w:val="center"/>
        <w:rPr>
          <w:b/>
          <w:sz w:val="16"/>
          <w:szCs w:val="16"/>
        </w:rPr>
      </w:pPr>
    </w:p>
    <w:p w:rsidR="00335907" w:rsidRPr="00512373" w:rsidRDefault="00335907" w:rsidP="00335907">
      <w:pPr>
        <w:jc w:val="center"/>
        <w:rPr>
          <w:b/>
          <w:sz w:val="16"/>
          <w:szCs w:val="16"/>
        </w:rPr>
      </w:pPr>
      <w:r w:rsidRPr="00512373">
        <w:rPr>
          <w:b/>
          <w:sz w:val="16"/>
          <w:szCs w:val="16"/>
        </w:rPr>
        <w:t>РАСПОРЯЖЕНИЕ</w:t>
      </w:r>
    </w:p>
    <w:p w:rsidR="00335907" w:rsidRPr="00512373" w:rsidRDefault="00335907" w:rsidP="00335907">
      <w:pPr>
        <w:jc w:val="center"/>
        <w:rPr>
          <w:b/>
          <w:color w:val="FF0000"/>
          <w:sz w:val="16"/>
          <w:szCs w:val="16"/>
        </w:rPr>
      </w:pPr>
    </w:p>
    <w:p w:rsidR="00335907" w:rsidRPr="00512373" w:rsidRDefault="00335907" w:rsidP="00335907">
      <w:pPr>
        <w:jc w:val="center"/>
        <w:rPr>
          <w:sz w:val="16"/>
          <w:szCs w:val="16"/>
        </w:rPr>
      </w:pPr>
      <w:r>
        <w:rPr>
          <w:sz w:val="16"/>
          <w:szCs w:val="16"/>
        </w:rPr>
        <w:t>22</w:t>
      </w:r>
      <w:r w:rsidRPr="00512373">
        <w:rPr>
          <w:sz w:val="16"/>
          <w:szCs w:val="16"/>
        </w:rPr>
        <w:t>.0</w:t>
      </w:r>
      <w:r>
        <w:rPr>
          <w:sz w:val="16"/>
          <w:szCs w:val="16"/>
        </w:rPr>
        <w:t>8</w:t>
      </w:r>
      <w:r w:rsidRPr="00512373">
        <w:rPr>
          <w:sz w:val="16"/>
          <w:szCs w:val="16"/>
        </w:rPr>
        <w:t>.2023 № 3</w:t>
      </w:r>
      <w:r>
        <w:rPr>
          <w:sz w:val="16"/>
          <w:szCs w:val="16"/>
        </w:rPr>
        <w:t>66</w:t>
      </w:r>
      <w:r w:rsidRPr="00512373">
        <w:rPr>
          <w:sz w:val="16"/>
          <w:szCs w:val="16"/>
        </w:rPr>
        <w:t>/Р/93</w:t>
      </w:r>
    </w:p>
    <w:p w:rsidR="00335907" w:rsidRPr="00512373" w:rsidRDefault="00335907" w:rsidP="00335907">
      <w:pPr>
        <w:jc w:val="center"/>
        <w:rPr>
          <w:sz w:val="16"/>
          <w:szCs w:val="16"/>
        </w:rPr>
      </w:pPr>
    </w:p>
    <w:p w:rsidR="00335907" w:rsidRDefault="00335907" w:rsidP="00335907">
      <w:pPr>
        <w:pStyle w:val="aa"/>
        <w:ind w:right="-72"/>
        <w:rPr>
          <w:sz w:val="16"/>
          <w:szCs w:val="16"/>
        </w:rPr>
      </w:pPr>
      <w:r w:rsidRPr="00512373">
        <w:rPr>
          <w:sz w:val="16"/>
          <w:szCs w:val="16"/>
        </w:rPr>
        <w:t>г. Тогучин</w:t>
      </w:r>
    </w:p>
    <w:p w:rsidR="00335907" w:rsidRPr="00335907" w:rsidRDefault="00335907" w:rsidP="00335907">
      <w:pPr>
        <w:pStyle w:val="aa"/>
        <w:ind w:right="-72"/>
        <w:rPr>
          <w:sz w:val="16"/>
          <w:szCs w:val="16"/>
        </w:rPr>
      </w:pPr>
    </w:p>
    <w:p w:rsidR="00335907" w:rsidRPr="00335907" w:rsidRDefault="00335907" w:rsidP="00335907">
      <w:pPr>
        <w:jc w:val="center"/>
        <w:rPr>
          <w:sz w:val="16"/>
          <w:szCs w:val="16"/>
        </w:rPr>
      </w:pPr>
      <w:r w:rsidRPr="00335907">
        <w:rPr>
          <w:sz w:val="16"/>
          <w:szCs w:val="16"/>
        </w:rPr>
        <w:t xml:space="preserve">О награждении Почетной грамотой администрации Тогучинского района Новосибирской области </w:t>
      </w:r>
    </w:p>
    <w:p w:rsidR="00335907" w:rsidRPr="00335907" w:rsidRDefault="00335907" w:rsidP="00335907">
      <w:pPr>
        <w:jc w:val="both"/>
        <w:rPr>
          <w:sz w:val="16"/>
          <w:szCs w:val="16"/>
        </w:rPr>
      </w:pPr>
    </w:p>
    <w:p w:rsidR="00335907" w:rsidRDefault="00335907" w:rsidP="00F739E6">
      <w:pPr>
        <w:numPr>
          <w:ilvl w:val="0"/>
          <w:numId w:val="27"/>
        </w:numPr>
        <w:suppressAutoHyphens w:val="0"/>
        <w:jc w:val="both"/>
        <w:rPr>
          <w:sz w:val="16"/>
          <w:szCs w:val="16"/>
        </w:rPr>
      </w:pPr>
      <w:r w:rsidRPr="00335907">
        <w:rPr>
          <w:sz w:val="16"/>
          <w:szCs w:val="16"/>
        </w:rPr>
        <w:t xml:space="preserve">Наградить Почетной грамотой администрации </w:t>
      </w:r>
    </w:p>
    <w:p w:rsidR="00335907" w:rsidRPr="00335907" w:rsidRDefault="00335907" w:rsidP="00335907">
      <w:pPr>
        <w:suppressAutoHyphens w:val="0"/>
        <w:jc w:val="both"/>
        <w:rPr>
          <w:sz w:val="16"/>
          <w:szCs w:val="16"/>
        </w:rPr>
      </w:pPr>
      <w:r w:rsidRPr="00335907">
        <w:rPr>
          <w:sz w:val="16"/>
          <w:szCs w:val="16"/>
        </w:rPr>
        <w:t>Тогучинского района Новосибирской области за высокие производственные показатели и большой вклад в развитие агропромышленного комплекса:</w:t>
      </w:r>
    </w:p>
    <w:p w:rsidR="00335907" w:rsidRPr="00335907" w:rsidRDefault="00335907" w:rsidP="00335907">
      <w:pPr>
        <w:ind w:firstLine="709"/>
        <w:jc w:val="both"/>
        <w:rPr>
          <w:sz w:val="16"/>
          <w:szCs w:val="16"/>
        </w:rPr>
      </w:pPr>
      <w:r w:rsidRPr="00335907">
        <w:rPr>
          <w:sz w:val="16"/>
          <w:szCs w:val="16"/>
        </w:rPr>
        <w:t>- Крушинскую Зою Ивановну, зоотехника-селекционера ЗАО «Завьяловское» Тогучинского района Новосибирской области;</w:t>
      </w:r>
    </w:p>
    <w:p w:rsidR="00335907" w:rsidRPr="00335907" w:rsidRDefault="00335907" w:rsidP="00335907">
      <w:pPr>
        <w:ind w:firstLine="709"/>
        <w:jc w:val="both"/>
        <w:rPr>
          <w:sz w:val="16"/>
          <w:szCs w:val="16"/>
        </w:rPr>
      </w:pPr>
      <w:r w:rsidRPr="00335907">
        <w:rPr>
          <w:sz w:val="16"/>
          <w:szCs w:val="16"/>
        </w:rPr>
        <w:t>- Шлоссер Софью Владимирову, телятницу ЗАО «Завьяловское» Тогучинского района Новосибирской области;</w:t>
      </w:r>
    </w:p>
    <w:p w:rsidR="00335907" w:rsidRPr="00335907" w:rsidRDefault="00335907" w:rsidP="00335907">
      <w:pPr>
        <w:ind w:firstLine="709"/>
        <w:jc w:val="both"/>
        <w:rPr>
          <w:sz w:val="16"/>
          <w:szCs w:val="16"/>
        </w:rPr>
      </w:pPr>
      <w:r w:rsidRPr="00335907">
        <w:rPr>
          <w:sz w:val="16"/>
          <w:szCs w:val="16"/>
        </w:rPr>
        <w:t>- Эйман Ольгу Александровну, помощника бригадира животноводства отделения № 5 ЗАО «Завьяловское» Тогучинского района Новосибирской области.</w:t>
      </w:r>
    </w:p>
    <w:p w:rsidR="00335907" w:rsidRPr="00335907" w:rsidRDefault="00335907" w:rsidP="00F739E6">
      <w:pPr>
        <w:numPr>
          <w:ilvl w:val="0"/>
          <w:numId w:val="27"/>
        </w:numPr>
        <w:suppressAutoHyphens w:val="0"/>
        <w:ind w:left="0" w:firstLine="709"/>
        <w:jc w:val="both"/>
        <w:rPr>
          <w:sz w:val="16"/>
          <w:szCs w:val="16"/>
        </w:rPr>
      </w:pPr>
      <w:r w:rsidRPr="00335907">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335907" w:rsidRPr="00335907" w:rsidRDefault="00335907" w:rsidP="00335907">
      <w:pPr>
        <w:ind w:firstLine="708"/>
        <w:jc w:val="both"/>
        <w:rPr>
          <w:sz w:val="16"/>
          <w:szCs w:val="16"/>
        </w:rPr>
      </w:pPr>
      <w:r w:rsidRPr="00335907">
        <w:rPr>
          <w:sz w:val="16"/>
          <w:szCs w:val="16"/>
        </w:rPr>
        <w:t xml:space="preserve">3. Контроль за исполнением данного распоряжения возложить на управляющего делами администрации Тогучинского района Новосибирской области Чумакову В. </w:t>
      </w:r>
      <w:proofErr w:type="gramStart"/>
      <w:r w:rsidRPr="00335907">
        <w:rPr>
          <w:sz w:val="16"/>
          <w:szCs w:val="16"/>
        </w:rPr>
        <w:t>А..</w:t>
      </w:r>
      <w:proofErr w:type="gramEnd"/>
    </w:p>
    <w:p w:rsidR="00335907" w:rsidRPr="00335907" w:rsidRDefault="00335907" w:rsidP="00335907">
      <w:pPr>
        <w:rPr>
          <w:sz w:val="16"/>
          <w:szCs w:val="16"/>
        </w:rPr>
      </w:pPr>
    </w:p>
    <w:p w:rsidR="00335907" w:rsidRPr="00335907" w:rsidRDefault="00335907" w:rsidP="00335907">
      <w:pPr>
        <w:rPr>
          <w:sz w:val="16"/>
          <w:szCs w:val="16"/>
        </w:rPr>
      </w:pPr>
    </w:p>
    <w:p w:rsidR="00335907" w:rsidRPr="00335907" w:rsidRDefault="00335907" w:rsidP="00335907">
      <w:pPr>
        <w:rPr>
          <w:sz w:val="16"/>
          <w:szCs w:val="16"/>
        </w:rPr>
      </w:pPr>
    </w:p>
    <w:p w:rsidR="00335907" w:rsidRPr="00335907" w:rsidRDefault="00335907" w:rsidP="00335907">
      <w:pPr>
        <w:rPr>
          <w:sz w:val="16"/>
          <w:szCs w:val="16"/>
        </w:rPr>
      </w:pPr>
      <w:r w:rsidRPr="00335907">
        <w:rPr>
          <w:sz w:val="16"/>
          <w:szCs w:val="16"/>
        </w:rPr>
        <w:t xml:space="preserve">Глава Тогучинского района </w:t>
      </w:r>
      <w:r w:rsidRPr="00335907">
        <w:rPr>
          <w:sz w:val="16"/>
          <w:szCs w:val="16"/>
        </w:rPr>
        <w:tab/>
      </w:r>
    </w:p>
    <w:p w:rsidR="00335907" w:rsidRDefault="00335907" w:rsidP="00335907">
      <w:pPr>
        <w:pStyle w:val="aa"/>
        <w:ind w:right="-72"/>
        <w:jc w:val="left"/>
        <w:rPr>
          <w:sz w:val="16"/>
          <w:szCs w:val="16"/>
        </w:rPr>
      </w:pPr>
      <w:r w:rsidRPr="00335907">
        <w:rPr>
          <w:sz w:val="16"/>
          <w:szCs w:val="16"/>
        </w:rPr>
        <w:t xml:space="preserve">Новосибирской области     </w:t>
      </w:r>
      <w:r w:rsidRPr="00335907">
        <w:rPr>
          <w:sz w:val="16"/>
          <w:szCs w:val="16"/>
        </w:rPr>
        <w:tab/>
      </w:r>
      <w:r w:rsidRPr="00335907">
        <w:rPr>
          <w:sz w:val="16"/>
          <w:szCs w:val="16"/>
        </w:rPr>
        <w:tab/>
      </w:r>
      <w:r w:rsidRPr="00335907">
        <w:rPr>
          <w:sz w:val="16"/>
          <w:szCs w:val="16"/>
        </w:rPr>
        <w:tab/>
        <w:t xml:space="preserve">        С.С. Пыхтин</w:t>
      </w:r>
    </w:p>
    <w:p w:rsidR="00335907" w:rsidRDefault="00335907" w:rsidP="00335907">
      <w:pPr>
        <w:pStyle w:val="aa"/>
        <w:ind w:right="-72"/>
        <w:jc w:val="left"/>
        <w:rPr>
          <w:sz w:val="16"/>
          <w:szCs w:val="16"/>
        </w:rPr>
      </w:pPr>
      <w:r>
        <w:rPr>
          <w:sz w:val="16"/>
          <w:szCs w:val="16"/>
        </w:rPr>
        <w:t>_______________________________________________________________</w:t>
      </w:r>
    </w:p>
    <w:p w:rsidR="00335907" w:rsidRPr="00335907" w:rsidRDefault="00335907" w:rsidP="00335907">
      <w:pPr>
        <w:pStyle w:val="aa"/>
        <w:ind w:right="-72"/>
        <w:jc w:val="left"/>
        <w:rPr>
          <w:bCs/>
          <w:sz w:val="16"/>
          <w:szCs w:val="16"/>
        </w:rPr>
      </w:pPr>
    </w:p>
    <w:p w:rsidR="00335907" w:rsidRPr="00512373" w:rsidRDefault="00335907" w:rsidP="00335907">
      <w:pPr>
        <w:jc w:val="center"/>
        <w:rPr>
          <w:b/>
          <w:sz w:val="16"/>
          <w:szCs w:val="16"/>
        </w:rPr>
      </w:pPr>
      <w:r w:rsidRPr="00512373">
        <w:rPr>
          <w:b/>
          <w:sz w:val="16"/>
          <w:szCs w:val="16"/>
        </w:rPr>
        <w:t>АДМИНИСТРАЦИЯ</w:t>
      </w:r>
    </w:p>
    <w:p w:rsidR="00335907" w:rsidRPr="00512373" w:rsidRDefault="00335907" w:rsidP="00335907">
      <w:pPr>
        <w:jc w:val="center"/>
        <w:rPr>
          <w:b/>
          <w:sz w:val="16"/>
          <w:szCs w:val="16"/>
        </w:rPr>
      </w:pPr>
      <w:r w:rsidRPr="00512373">
        <w:rPr>
          <w:b/>
          <w:sz w:val="16"/>
          <w:szCs w:val="16"/>
        </w:rPr>
        <w:t>ТОГУЧИНСКОГО РАЙОНА</w:t>
      </w:r>
    </w:p>
    <w:p w:rsidR="00335907" w:rsidRPr="00512373" w:rsidRDefault="00335907" w:rsidP="00335907">
      <w:pPr>
        <w:jc w:val="center"/>
        <w:rPr>
          <w:b/>
          <w:sz w:val="16"/>
          <w:szCs w:val="16"/>
        </w:rPr>
      </w:pPr>
      <w:r w:rsidRPr="00512373">
        <w:rPr>
          <w:b/>
          <w:sz w:val="16"/>
          <w:szCs w:val="16"/>
        </w:rPr>
        <w:t>НОВОСИБИРСКОЙ ОБЛАСТИ</w:t>
      </w:r>
    </w:p>
    <w:p w:rsidR="00335907" w:rsidRPr="00512373" w:rsidRDefault="00335907" w:rsidP="00335907">
      <w:pPr>
        <w:jc w:val="center"/>
        <w:rPr>
          <w:b/>
          <w:sz w:val="16"/>
          <w:szCs w:val="16"/>
        </w:rPr>
      </w:pPr>
    </w:p>
    <w:p w:rsidR="00335907" w:rsidRPr="00512373" w:rsidRDefault="00335907" w:rsidP="00335907">
      <w:pPr>
        <w:jc w:val="center"/>
        <w:rPr>
          <w:b/>
          <w:sz w:val="16"/>
          <w:szCs w:val="16"/>
        </w:rPr>
      </w:pPr>
      <w:r w:rsidRPr="00512373">
        <w:rPr>
          <w:b/>
          <w:sz w:val="16"/>
          <w:szCs w:val="16"/>
        </w:rPr>
        <w:t>РАСПОРЯЖЕНИЕ</w:t>
      </w:r>
    </w:p>
    <w:p w:rsidR="00335907" w:rsidRPr="00512373" w:rsidRDefault="00335907" w:rsidP="00335907">
      <w:pPr>
        <w:jc w:val="center"/>
        <w:rPr>
          <w:b/>
          <w:color w:val="FF0000"/>
          <w:sz w:val="16"/>
          <w:szCs w:val="16"/>
        </w:rPr>
      </w:pPr>
    </w:p>
    <w:p w:rsidR="00335907" w:rsidRPr="00512373" w:rsidRDefault="00335907" w:rsidP="00335907">
      <w:pPr>
        <w:jc w:val="center"/>
        <w:rPr>
          <w:sz w:val="16"/>
          <w:szCs w:val="16"/>
        </w:rPr>
      </w:pPr>
      <w:r>
        <w:rPr>
          <w:sz w:val="16"/>
          <w:szCs w:val="16"/>
        </w:rPr>
        <w:t>23</w:t>
      </w:r>
      <w:r w:rsidRPr="00512373">
        <w:rPr>
          <w:sz w:val="16"/>
          <w:szCs w:val="16"/>
        </w:rPr>
        <w:t>.0</w:t>
      </w:r>
      <w:r>
        <w:rPr>
          <w:sz w:val="16"/>
          <w:szCs w:val="16"/>
        </w:rPr>
        <w:t>8</w:t>
      </w:r>
      <w:r w:rsidRPr="00512373">
        <w:rPr>
          <w:sz w:val="16"/>
          <w:szCs w:val="16"/>
        </w:rPr>
        <w:t>.2023 № 3</w:t>
      </w:r>
      <w:r>
        <w:rPr>
          <w:sz w:val="16"/>
          <w:szCs w:val="16"/>
        </w:rPr>
        <w:t>69</w:t>
      </w:r>
      <w:r w:rsidRPr="00512373">
        <w:rPr>
          <w:sz w:val="16"/>
          <w:szCs w:val="16"/>
        </w:rPr>
        <w:t>/Р/93</w:t>
      </w:r>
    </w:p>
    <w:p w:rsidR="00335907" w:rsidRPr="00512373" w:rsidRDefault="00335907" w:rsidP="00335907">
      <w:pPr>
        <w:jc w:val="center"/>
        <w:rPr>
          <w:sz w:val="16"/>
          <w:szCs w:val="16"/>
        </w:rPr>
      </w:pPr>
    </w:p>
    <w:p w:rsidR="00335907" w:rsidRDefault="00335907" w:rsidP="00335907">
      <w:pPr>
        <w:pStyle w:val="aa"/>
        <w:ind w:right="-72"/>
        <w:rPr>
          <w:sz w:val="16"/>
          <w:szCs w:val="16"/>
        </w:rPr>
      </w:pPr>
      <w:r w:rsidRPr="00512373">
        <w:rPr>
          <w:sz w:val="16"/>
          <w:szCs w:val="16"/>
        </w:rPr>
        <w:t>г. Тогучин</w:t>
      </w:r>
    </w:p>
    <w:p w:rsidR="00335907" w:rsidRDefault="00335907" w:rsidP="00335907">
      <w:pPr>
        <w:pStyle w:val="aa"/>
        <w:ind w:right="-72"/>
        <w:rPr>
          <w:sz w:val="16"/>
          <w:szCs w:val="16"/>
        </w:rPr>
      </w:pPr>
    </w:p>
    <w:p w:rsidR="00335907" w:rsidRPr="00335907" w:rsidRDefault="00335907" w:rsidP="00335907">
      <w:pPr>
        <w:jc w:val="center"/>
        <w:rPr>
          <w:sz w:val="16"/>
          <w:szCs w:val="16"/>
        </w:rPr>
      </w:pPr>
      <w:r w:rsidRPr="00335907">
        <w:rPr>
          <w:sz w:val="16"/>
          <w:szCs w:val="16"/>
        </w:rPr>
        <w:t xml:space="preserve">О награждении Почетной грамотой администрации Тогучинского района Новосибирской области </w:t>
      </w:r>
    </w:p>
    <w:p w:rsidR="00335907" w:rsidRPr="00335907" w:rsidRDefault="00335907" w:rsidP="00335907">
      <w:pPr>
        <w:jc w:val="both"/>
        <w:rPr>
          <w:sz w:val="16"/>
          <w:szCs w:val="16"/>
        </w:rPr>
      </w:pPr>
    </w:p>
    <w:p w:rsidR="00335907" w:rsidRPr="00335907" w:rsidRDefault="00335907" w:rsidP="00335907">
      <w:pPr>
        <w:jc w:val="both"/>
        <w:rPr>
          <w:sz w:val="16"/>
          <w:szCs w:val="16"/>
        </w:rPr>
      </w:pPr>
    </w:p>
    <w:p w:rsidR="00335907" w:rsidRDefault="00335907" w:rsidP="00F739E6">
      <w:pPr>
        <w:numPr>
          <w:ilvl w:val="0"/>
          <w:numId w:val="28"/>
        </w:numPr>
        <w:suppressAutoHyphens w:val="0"/>
        <w:jc w:val="both"/>
        <w:rPr>
          <w:sz w:val="16"/>
          <w:szCs w:val="16"/>
        </w:rPr>
      </w:pPr>
      <w:r w:rsidRPr="00335907">
        <w:rPr>
          <w:sz w:val="16"/>
          <w:szCs w:val="16"/>
        </w:rPr>
        <w:t xml:space="preserve">Наградить Почетной грамотой администрации </w:t>
      </w:r>
    </w:p>
    <w:p w:rsidR="00335907" w:rsidRPr="00335907" w:rsidRDefault="00335907" w:rsidP="00335907">
      <w:pPr>
        <w:suppressAutoHyphens w:val="0"/>
        <w:jc w:val="both"/>
        <w:rPr>
          <w:sz w:val="16"/>
          <w:szCs w:val="16"/>
        </w:rPr>
      </w:pPr>
      <w:r w:rsidRPr="00335907">
        <w:rPr>
          <w:sz w:val="16"/>
          <w:szCs w:val="16"/>
        </w:rPr>
        <w:t>Тогучинского района Новосибирской области за добросовестный труд и в связи с празднованием «День ветеринарного работника»:</w:t>
      </w:r>
    </w:p>
    <w:p w:rsidR="00335907" w:rsidRPr="00335907" w:rsidRDefault="00335907" w:rsidP="00335907">
      <w:pPr>
        <w:ind w:firstLine="709"/>
        <w:jc w:val="both"/>
        <w:rPr>
          <w:sz w:val="16"/>
          <w:szCs w:val="16"/>
        </w:rPr>
      </w:pPr>
      <w:r w:rsidRPr="00335907">
        <w:rPr>
          <w:sz w:val="16"/>
          <w:szCs w:val="16"/>
        </w:rPr>
        <w:t>- Сайдурова Игоря Михайловича, начальника отдела – главного государственного ветеринарного инспектора Тогучинского района отдела государственной ветеринарной службы районов области управления ветеринарии Новосибирской области;</w:t>
      </w:r>
    </w:p>
    <w:p w:rsidR="00335907" w:rsidRPr="00335907" w:rsidRDefault="00335907" w:rsidP="00335907">
      <w:pPr>
        <w:ind w:firstLine="709"/>
        <w:jc w:val="both"/>
        <w:rPr>
          <w:sz w:val="16"/>
          <w:szCs w:val="16"/>
        </w:rPr>
      </w:pPr>
      <w:r w:rsidRPr="00335907">
        <w:rPr>
          <w:sz w:val="16"/>
          <w:szCs w:val="16"/>
        </w:rPr>
        <w:t>- Прозорову Елену Игоревну, ветеринарного врача 1 категории ГБУ НСО «Управление ветеринарии Тогучинского района НСО».</w:t>
      </w:r>
    </w:p>
    <w:p w:rsidR="00335907" w:rsidRPr="00335907" w:rsidRDefault="00335907" w:rsidP="00F739E6">
      <w:pPr>
        <w:numPr>
          <w:ilvl w:val="0"/>
          <w:numId w:val="28"/>
        </w:numPr>
        <w:suppressAutoHyphens w:val="0"/>
        <w:ind w:left="0" w:firstLine="709"/>
        <w:jc w:val="both"/>
        <w:rPr>
          <w:sz w:val="16"/>
          <w:szCs w:val="16"/>
        </w:rPr>
      </w:pPr>
      <w:r w:rsidRPr="00335907">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335907" w:rsidRPr="00335907" w:rsidRDefault="00335907" w:rsidP="00335907">
      <w:pPr>
        <w:ind w:firstLine="708"/>
        <w:jc w:val="both"/>
        <w:rPr>
          <w:sz w:val="16"/>
          <w:szCs w:val="16"/>
        </w:rPr>
      </w:pPr>
      <w:r w:rsidRPr="00335907">
        <w:rPr>
          <w:sz w:val="16"/>
          <w:szCs w:val="16"/>
        </w:rPr>
        <w:t xml:space="preserve">3. Контроль за исполнением данного распоряжения возложить на управляющего делами администрации Тогучинского района Новосибирской области Чумакову В. </w:t>
      </w:r>
      <w:proofErr w:type="gramStart"/>
      <w:r w:rsidRPr="00335907">
        <w:rPr>
          <w:sz w:val="16"/>
          <w:szCs w:val="16"/>
        </w:rPr>
        <w:t>А..</w:t>
      </w:r>
      <w:proofErr w:type="gramEnd"/>
    </w:p>
    <w:p w:rsidR="00335907" w:rsidRPr="00335907" w:rsidRDefault="00335907" w:rsidP="00335907">
      <w:pPr>
        <w:rPr>
          <w:sz w:val="16"/>
          <w:szCs w:val="16"/>
        </w:rPr>
      </w:pPr>
    </w:p>
    <w:p w:rsidR="00335907" w:rsidRPr="00335907" w:rsidRDefault="00335907" w:rsidP="00335907">
      <w:pPr>
        <w:rPr>
          <w:sz w:val="16"/>
          <w:szCs w:val="16"/>
        </w:rPr>
      </w:pPr>
    </w:p>
    <w:p w:rsidR="00335907" w:rsidRPr="00335907" w:rsidRDefault="00335907" w:rsidP="00335907">
      <w:pPr>
        <w:rPr>
          <w:sz w:val="16"/>
          <w:szCs w:val="16"/>
        </w:rPr>
      </w:pPr>
    </w:p>
    <w:p w:rsidR="00335907" w:rsidRPr="00335907" w:rsidRDefault="00335907" w:rsidP="00335907">
      <w:pPr>
        <w:rPr>
          <w:sz w:val="16"/>
          <w:szCs w:val="16"/>
        </w:rPr>
      </w:pPr>
      <w:r w:rsidRPr="00335907">
        <w:rPr>
          <w:sz w:val="16"/>
          <w:szCs w:val="16"/>
        </w:rPr>
        <w:lastRenderedPageBreak/>
        <w:t xml:space="preserve">Глава Тогучинского района </w:t>
      </w:r>
      <w:r w:rsidRPr="00335907">
        <w:rPr>
          <w:sz w:val="16"/>
          <w:szCs w:val="16"/>
        </w:rPr>
        <w:tab/>
      </w:r>
    </w:p>
    <w:p w:rsidR="00335907" w:rsidRDefault="00335907" w:rsidP="00335907">
      <w:pPr>
        <w:rPr>
          <w:sz w:val="16"/>
          <w:szCs w:val="16"/>
        </w:rPr>
      </w:pPr>
      <w:r w:rsidRPr="00335907">
        <w:rPr>
          <w:sz w:val="16"/>
          <w:szCs w:val="16"/>
        </w:rPr>
        <w:t xml:space="preserve">Новосибирской области     </w:t>
      </w:r>
      <w:r w:rsidRPr="00335907">
        <w:rPr>
          <w:sz w:val="16"/>
          <w:szCs w:val="16"/>
        </w:rPr>
        <w:tab/>
      </w:r>
      <w:r w:rsidRPr="00335907">
        <w:rPr>
          <w:sz w:val="16"/>
          <w:szCs w:val="16"/>
        </w:rPr>
        <w:tab/>
      </w:r>
      <w:r w:rsidRPr="00335907">
        <w:rPr>
          <w:sz w:val="16"/>
          <w:szCs w:val="16"/>
        </w:rPr>
        <w:tab/>
        <w:t xml:space="preserve">        С.С. Пыхтин</w:t>
      </w:r>
    </w:p>
    <w:p w:rsidR="00335907" w:rsidRDefault="00335907" w:rsidP="00335907">
      <w:pPr>
        <w:rPr>
          <w:sz w:val="16"/>
          <w:szCs w:val="16"/>
        </w:rPr>
      </w:pPr>
      <w:r>
        <w:rPr>
          <w:sz w:val="16"/>
          <w:szCs w:val="16"/>
        </w:rPr>
        <w:t>______________________________________________________________</w:t>
      </w:r>
    </w:p>
    <w:p w:rsidR="00335907" w:rsidRPr="00335907" w:rsidRDefault="00335907" w:rsidP="00335907">
      <w:pPr>
        <w:rPr>
          <w:sz w:val="16"/>
          <w:szCs w:val="16"/>
        </w:rPr>
      </w:pPr>
    </w:p>
    <w:p w:rsidR="00335907" w:rsidRPr="00512373" w:rsidRDefault="00335907" w:rsidP="00335907">
      <w:pPr>
        <w:jc w:val="center"/>
        <w:rPr>
          <w:b/>
          <w:sz w:val="16"/>
          <w:szCs w:val="16"/>
        </w:rPr>
      </w:pPr>
      <w:r w:rsidRPr="00512373">
        <w:rPr>
          <w:b/>
          <w:sz w:val="16"/>
          <w:szCs w:val="16"/>
        </w:rPr>
        <w:t>АДМИНИСТРАЦИЯ</w:t>
      </w:r>
    </w:p>
    <w:p w:rsidR="00335907" w:rsidRPr="00512373" w:rsidRDefault="00335907" w:rsidP="00335907">
      <w:pPr>
        <w:jc w:val="center"/>
        <w:rPr>
          <w:b/>
          <w:sz w:val="16"/>
          <w:szCs w:val="16"/>
        </w:rPr>
      </w:pPr>
      <w:r w:rsidRPr="00512373">
        <w:rPr>
          <w:b/>
          <w:sz w:val="16"/>
          <w:szCs w:val="16"/>
        </w:rPr>
        <w:t>ТОГУЧИНСКОГО РАЙОНА</w:t>
      </w:r>
    </w:p>
    <w:p w:rsidR="00335907" w:rsidRPr="00512373" w:rsidRDefault="00335907" w:rsidP="00335907">
      <w:pPr>
        <w:jc w:val="center"/>
        <w:rPr>
          <w:b/>
          <w:sz w:val="16"/>
          <w:szCs w:val="16"/>
        </w:rPr>
      </w:pPr>
      <w:r w:rsidRPr="00512373">
        <w:rPr>
          <w:b/>
          <w:sz w:val="16"/>
          <w:szCs w:val="16"/>
        </w:rPr>
        <w:t>НОВОСИБИРСКОЙ ОБЛАСТИ</w:t>
      </w:r>
    </w:p>
    <w:p w:rsidR="00335907" w:rsidRPr="00512373" w:rsidRDefault="00335907" w:rsidP="00335907">
      <w:pPr>
        <w:jc w:val="center"/>
        <w:rPr>
          <w:b/>
          <w:sz w:val="16"/>
          <w:szCs w:val="16"/>
        </w:rPr>
      </w:pPr>
    </w:p>
    <w:p w:rsidR="00335907" w:rsidRPr="00512373" w:rsidRDefault="00335907" w:rsidP="00335907">
      <w:pPr>
        <w:jc w:val="center"/>
        <w:rPr>
          <w:b/>
          <w:sz w:val="16"/>
          <w:szCs w:val="16"/>
        </w:rPr>
      </w:pPr>
      <w:r w:rsidRPr="00512373">
        <w:rPr>
          <w:b/>
          <w:sz w:val="16"/>
          <w:szCs w:val="16"/>
        </w:rPr>
        <w:t>РАСПОРЯЖЕНИЕ</w:t>
      </w:r>
    </w:p>
    <w:p w:rsidR="00335907" w:rsidRPr="00512373" w:rsidRDefault="00335907" w:rsidP="00335907">
      <w:pPr>
        <w:jc w:val="center"/>
        <w:rPr>
          <w:b/>
          <w:color w:val="FF0000"/>
          <w:sz w:val="16"/>
          <w:szCs w:val="16"/>
        </w:rPr>
      </w:pPr>
    </w:p>
    <w:p w:rsidR="00335907" w:rsidRPr="00512373" w:rsidRDefault="00335907" w:rsidP="00335907">
      <w:pPr>
        <w:jc w:val="center"/>
        <w:rPr>
          <w:sz w:val="16"/>
          <w:szCs w:val="16"/>
        </w:rPr>
      </w:pPr>
      <w:r>
        <w:rPr>
          <w:sz w:val="16"/>
          <w:szCs w:val="16"/>
        </w:rPr>
        <w:t>23</w:t>
      </w:r>
      <w:r w:rsidRPr="00512373">
        <w:rPr>
          <w:sz w:val="16"/>
          <w:szCs w:val="16"/>
        </w:rPr>
        <w:t>.0</w:t>
      </w:r>
      <w:r>
        <w:rPr>
          <w:sz w:val="16"/>
          <w:szCs w:val="16"/>
        </w:rPr>
        <w:t>8</w:t>
      </w:r>
      <w:r w:rsidRPr="00512373">
        <w:rPr>
          <w:sz w:val="16"/>
          <w:szCs w:val="16"/>
        </w:rPr>
        <w:t>.2023 № 3</w:t>
      </w:r>
      <w:r w:rsidR="00F765C2">
        <w:rPr>
          <w:sz w:val="16"/>
          <w:szCs w:val="16"/>
        </w:rPr>
        <w:t>72</w:t>
      </w:r>
      <w:r w:rsidRPr="00512373">
        <w:rPr>
          <w:sz w:val="16"/>
          <w:szCs w:val="16"/>
        </w:rPr>
        <w:t>/Р/93</w:t>
      </w:r>
    </w:p>
    <w:p w:rsidR="00335907" w:rsidRPr="00512373" w:rsidRDefault="00335907" w:rsidP="00335907">
      <w:pPr>
        <w:jc w:val="center"/>
        <w:rPr>
          <w:sz w:val="16"/>
          <w:szCs w:val="16"/>
        </w:rPr>
      </w:pPr>
    </w:p>
    <w:p w:rsidR="00335907" w:rsidRDefault="00335907" w:rsidP="00335907">
      <w:pPr>
        <w:pStyle w:val="aa"/>
        <w:ind w:right="-72"/>
        <w:rPr>
          <w:sz w:val="16"/>
          <w:szCs w:val="16"/>
        </w:rPr>
      </w:pPr>
      <w:r w:rsidRPr="00512373">
        <w:rPr>
          <w:sz w:val="16"/>
          <w:szCs w:val="16"/>
        </w:rPr>
        <w:t>г. Тогучин</w:t>
      </w:r>
    </w:p>
    <w:p w:rsidR="00335907" w:rsidRDefault="00335907" w:rsidP="00335907">
      <w:pPr>
        <w:pStyle w:val="aa"/>
        <w:ind w:right="-72"/>
        <w:rPr>
          <w:sz w:val="16"/>
          <w:szCs w:val="16"/>
        </w:rPr>
      </w:pPr>
    </w:p>
    <w:p w:rsidR="00F765C2" w:rsidRPr="00F765C2" w:rsidRDefault="00F765C2" w:rsidP="00F765C2">
      <w:pPr>
        <w:jc w:val="center"/>
        <w:rPr>
          <w:sz w:val="16"/>
          <w:szCs w:val="16"/>
        </w:rPr>
      </w:pPr>
      <w:r w:rsidRPr="00F765C2">
        <w:rPr>
          <w:sz w:val="16"/>
          <w:szCs w:val="16"/>
        </w:rPr>
        <w:t xml:space="preserve">Об объявлении Благодарности Главы Тогучинского района </w:t>
      </w:r>
    </w:p>
    <w:p w:rsidR="00F765C2" w:rsidRPr="00F765C2" w:rsidRDefault="00F765C2" w:rsidP="00F765C2">
      <w:pPr>
        <w:jc w:val="center"/>
        <w:rPr>
          <w:sz w:val="16"/>
          <w:szCs w:val="16"/>
        </w:rPr>
      </w:pPr>
      <w:r w:rsidRPr="00F765C2">
        <w:rPr>
          <w:sz w:val="16"/>
          <w:szCs w:val="16"/>
        </w:rPr>
        <w:t>Новосибирской области</w:t>
      </w:r>
    </w:p>
    <w:p w:rsidR="00F765C2" w:rsidRPr="00F765C2" w:rsidRDefault="00F765C2" w:rsidP="00F765C2">
      <w:pPr>
        <w:jc w:val="both"/>
        <w:rPr>
          <w:sz w:val="16"/>
          <w:szCs w:val="16"/>
        </w:rPr>
      </w:pPr>
    </w:p>
    <w:p w:rsidR="00F765C2" w:rsidRPr="00F765C2" w:rsidRDefault="00F765C2" w:rsidP="00F765C2">
      <w:pPr>
        <w:jc w:val="both"/>
        <w:rPr>
          <w:sz w:val="16"/>
          <w:szCs w:val="16"/>
        </w:rPr>
      </w:pPr>
    </w:p>
    <w:p w:rsidR="00F765C2" w:rsidRDefault="00F765C2" w:rsidP="00F739E6">
      <w:pPr>
        <w:numPr>
          <w:ilvl w:val="0"/>
          <w:numId w:val="29"/>
        </w:numPr>
        <w:suppressAutoHyphens w:val="0"/>
        <w:jc w:val="both"/>
        <w:rPr>
          <w:sz w:val="16"/>
          <w:szCs w:val="16"/>
        </w:rPr>
      </w:pPr>
      <w:r w:rsidRPr="00F765C2">
        <w:rPr>
          <w:sz w:val="16"/>
          <w:szCs w:val="16"/>
        </w:rPr>
        <w:t xml:space="preserve">Объявить Благодарность Главы Тогучинского района </w:t>
      </w:r>
    </w:p>
    <w:p w:rsidR="00F765C2" w:rsidRPr="00F765C2" w:rsidRDefault="00F765C2" w:rsidP="00F765C2">
      <w:pPr>
        <w:suppressAutoHyphens w:val="0"/>
        <w:jc w:val="both"/>
        <w:rPr>
          <w:sz w:val="16"/>
          <w:szCs w:val="16"/>
        </w:rPr>
      </w:pPr>
      <w:r w:rsidRPr="00F765C2">
        <w:rPr>
          <w:sz w:val="16"/>
          <w:szCs w:val="16"/>
        </w:rPr>
        <w:t>Новосибирской области за значительный вклад в развитие и обеспечение устойчивой работы компании АО «БЭТ»:</w:t>
      </w:r>
    </w:p>
    <w:p w:rsidR="00F765C2" w:rsidRPr="00F765C2" w:rsidRDefault="00F765C2" w:rsidP="00F765C2">
      <w:pPr>
        <w:ind w:firstLine="709"/>
        <w:jc w:val="both"/>
        <w:rPr>
          <w:sz w:val="16"/>
          <w:szCs w:val="16"/>
        </w:rPr>
      </w:pPr>
      <w:r w:rsidRPr="00F765C2">
        <w:rPr>
          <w:sz w:val="16"/>
          <w:szCs w:val="16"/>
        </w:rPr>
        <w:t>- Сверчковой Светлане Владимировне, сборщику изделий и конструкций 3 разряда цеха по производству рельсовых скреплений;</w:t>
      </w:r>
    </w:p>
    <w:p w:rsidR="00F765C2" w:rsidRPr="00F765C2" w:rsidRDefault="00F765C2" w:rsidP="00F765C2">
      <w:pPr>
        <w:ind w:firstLine="709"/>
        <w:jc w:val="both"/>
        <w:rPr>
          <w:sz w:val="16"/>
          <w:szCs w:val="16"/>
        </w:rPr>
      </w:pPr>
      <w:r w:rsidRPr="00F765C2">
        <w:rPr>
          <w:sz w:val="16"/>
          <w:szCs w:val="16"/>
        </w:rPr>
        <w:t>- Стрельниковой Елене Александровне, оператору профилегибочного агрегата 3 разряда цеха по производству рельсовых скреплений;</w:t>
      </w:r>
    </w:p>
    <w:p w:rsidR="00F765C2" w:rsidRPr="00F765C2" w:rsidRDefault="00F765C2" w:rsidP="00F765C2">
      <w:pPr>
        <w:ind w:left="709"/>
        <w:jc w:val="both"/>
        <w:rPr>
          <w:sz w:val="16"/>
          <w:szCs w:val="16"/>
        </w:rPr>
      </w:pPr>
      <w:r w:rsidRPr="00F765C2">
        <w:rPr>
          <w:sz w:val="16"/>
          <w:szCs w:val="16"/>
        </w:rPr>
        <w:t>- Сапронову Максиму Евгеньевичу, арматурщику 4 разряда цеха шпал;</w:t>
      </w:r>
    </w:p>
    <w:p w:rsidR="00F765C2" w:rsidRPr="00F765C2" w:rsidRDefault="00F765C2" w:rsidP="00F765C2">
      <w:pPr>
        <w:ind w:left="709"/>
        <w:jc w:val="both"/>
        <w:rPr>
          <w:sz w:val="16"/>
          <w:szCs w:val="16"/>
        </w:rPr>
      </w:pPr>
      <w:r w:rsidRPr="00F765C2">
        <w:rPr>
          <w:sz w:val="16"/>
          <w:szCs w:val="16"/>
        </w:rPr>
        <w:t>- Дорн Александру Александровичу, стропальщику 4 разряда цеха шпал;</w:t>
      </w:r>
    </w:p>
    <w:p w:rsidR="00F765C2" w:rsidRPr="00F765C2" w:rsidRDefault="00F765C2" w:rsidP="00F765C2">
      <w:pPr>
        <w:ind w:firstLine="709"/>
        <w:jc w:val="both"/>
        <w:rPr>
          <w:sz w:val="16"/>
          <w:szCs w:val="16"/>
        </w:rPr>
      </w:pPr>
      <w:r w:rsidRPr="00F765C2">
        <w:rPr>
          <w:sz w:val="16"/>
          <w:szCs w:val="16"/>
        </w:rPr>
        <w:t>- Литвинову Александру Вячеславовичу, машинисту оборудования конвейерных и поточных линий 4 разряда цеха по производству шпал Олми;</w:t>
      </w:r>
    </w:p>
    <w:p w:rsidR="00F765C2" w:rsidRPr="00F765C2" w:rsidRDefault="00F765C2" w:rsidP="00F765C2">
      <w:pPr>
        <w:ind w:firstLine="709"/>
        <w:jc w:val="both"/>
        <w:rPr>
          <w:sz w:val="16"/>
          <w:szCs w:val="16"/>
        </w:rPr>
      </w:pPr>
      <w:r w:rsidRPr="00F765C2">
        <w:rPr>
          <w:sz w:val="16"/>
          <w:szCs w:val="16"/>
        </w:rPr>
        <w:t>- Тараськину Алексею Алексеевичу, слесарю-ремонтнику 6 разряда бетоносмесительного цеха;</w:t>
      </w:r>
    </w:p>
    <w:p w:rsidR="00F765C2" w:rsidRPr="00F765C2" w:rsidRDefault="00F765C2" w:rsidP="00F765C2">
      <w:pPr>
        <w:ind w:firstLine="709"/>
        <w:jc w:val="both"/>
        <w:rPr>
          <w:sz w:val="16"/>
          <w:szCs w:val="16"/>
        </w:rPr>
      </w:pPr>
      <w:r w:rsidRPr="00F765C2">
        <w:rPr>
          <w:sz w:val="16"/>
          <w:szCs w:val="16"/>
        </w:rPr>
        <w:t>- Сизикову Сергею Владимировичу, слесарю механосборочных работ ремонтно-механического цеха;</w:t>
      </w:r>
    </w:p>
    <w:p w:rsidR="00F765C2" w:rsidRPr="00F765C2" w:rsidRDefault="00F765C2" w:rsidP="00F765C2">
      <w:pPr>
        <w:ind w:firstLine="709"/>
        <w:jc w:val="both"/>
        <w:rPr>
          <w:sz w:val="16"/>
          <w:szCs w:val="16"/>
        </w:rPr>
      </w:pPr>
      <w:r w:rsidRPr="00F765C2">
        <w:rPr>
          <w:sz w:val="16"/>
          <w:szCs w:val="16"/>
        </w:rPr>
        <w:t>- Тефанову Сергею Александровичу, машинисту котельной 6 разряда паросилового хозяйства;</w:t>
      </w:r>
    </w:p>
    <w:p w:rsidR="00F765C2" w:rsidRPr="00F765C2" w:rsidRDefault="00F765C2" w:rsidP="00F765C2">
      <w:pPr>
        <w:ind w:firstLine="709"/>
        <w:jc w:val="both"/>
        <w:rPr>
          <w:sz w:val="16"/>
          <w:szCs w:val="16"/>
        </w:rPr>
      </w:pPr>
      <w:r w:rsidRPr="00F765C2">
        <w:rPr>
          <w:sz w:val="16"/>
          <w:szCs w:val="16"/>
        </w:rPr>
        <w:t>- Головачёву Александру Павловичу, стропальщику 4 разряда транспортно-сырьевого цеха;</w:t>
      </w:r>
    </w:p>
    <w:p w:rsidR="00F765C2" w:rsidRPr="00F765C2" w:rsidRDefault="00F765C2" w:rsidP="00F765C2">
      <w:pPr>
        <w:ind w:firstLine="709"/>
        <w:jc w:val="both"/>
        <w:rPr>
          <w:sz w:val="16"/>
          <w:szCs w:val="16"/>
        </w:rPr>
      </w:pPr>
      <w:r w:rsidRPr="00F765C2">
        <w:rPr>
          <w:sz w:val="16"/>
          <w:szCs w:val="16"/>
        </w:rPr>
        <w:t>- Клинкину Ивану Викторовичу, стропальщику 4 разряда транспортно-сырьевого цеха.</w:t>
      </w:r>
    </w:p>
    <w:p w:rsidR="00F765C2" w:rsidRPr="00F765C2" w:rsidRDefault="00F765C2" w:rsidP="00F739E6">
      <w:pPr>
        <w:numPr>
          <w:ilvl w:val="0"/>
          <w:numId w:val="29"/>
        </w:numPr>
        <w:suppressAutoHyphens w:val="0"/>
        <w:ind w:left="0" w:firstLine="709"/>
        <w:jc w:val="both"/>
        <w:rPr>
          <w:sz w:val="16"/>
          <w:szCs w:val="16"/>
        </w:rPr>
      </w:pPr>
      <w:r w:rsidRPr="00F765C2">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F765C2" w:rsidRPr="00F765C2" w:rsidRDefault="00F765C2" w:rsidP="00F765C2">
      <w:pPr>
        <w:ind w:firstLine="708"/>
        <w:jc w:val="both"/>
        <w:rPr>
          <w:sz w:val="16"/>
          <w:szCs w:val="16"/>
        </w:rPr>
      </w:pPr>
      <w:r w:rsidRPr="00F765C2">
        <w:rPr>
          <w:sz w:val="16"/>
          <w:szCs w:val="16"/>
        </w:rPr>
        <w:t xml:space="preserve">3. Контроль за исполнением данного распоряжения возложить на управляющего делами администрации Тогучинского района Новосибирской области Чумакову В. </w:t>
      </w:r>
      <w:proofErr w:type="gramStart"/>
      <w:r w:rsidRPr="00F765C2">
        <w:rPr>
          <w:sz w:val="16"/>
          <w:szCs w:val="16"/>
        </w:rPr>
        <w:t>А..</w:t>
      </w:r>
      <w:proofErr w:type="gramEnd"/>
    </w:p>
    <w:p w:rsidR="00F765C2" w:rsidRPr="00F765C2" w:rsidRDefault="00F765C2" w:rsidP="00F765C2">
      <w:pPr>
        <w:rPr>
          <w:sz w:val="16"/>
          <w:szCs w:val="16"/>
        </w:rPr>
      </w:pPr>
    </w:p>
    <w:p w:rsidR="00F765C2" w:rsidRPr="00F765C2" w:rsidRDefault="00F765C2" w:rsidP="00F765C2">
      <w:pPr>
        <w:rPr>
          <w:sz w:val="16"/>
          <w:szCs w:val="16"/>
        </w:rPr>
      </w:pPr>
    </w:p>
    <w:p w:rsidR="00F765C2" w:rsidRPr="00F765C2" w:rsidRDefault="00F765C2" w:rsidP="00F765C2">
      <w:pPr>
        <w:rPr>
          <w:sz w:val="16"/>
          <w:szCs w:val="16"/>
        </w:rPr>
      </w:pPr>
    </w:p>
    <w:p w:rsidR="00F765C2" w:rsidRPr="00F765C2" w:rsidRDefault="00F765C2" w:rsidP="00F765C2">
      <w:pPr>
        <w:rPr>
          <w:sz w:val="16"/>
          <w:szCs w:val="16"/>
        </w:rPr>
      </w:pPr>
      <w:r w:rsidRPr="00F765C2">
        <w:rPr>
          <w:sz w:val="16"/>
          <w:szCs w:val="16"/>
        </w:rPr>
        <w:t xml:space="preserve">Глава Тогучинского района </w:t>
      </w:r>
      <w:r w:rsidRPr="00F765C2">
        <w:rPr>
          <w:sz w:val="16"/>
          <w:szCs w:val="16"/>
        </w:rPr>
        <w:tab/>
      </w:r>
    </w:p>
    <w:p w:rsidR="00F765C2" w:rsidRDefault="00F765C2" w:rsidP="00F765C2">
      <w:pPr>
        <w:rPr>
          <w:sz w:val="16"/>
          <w:szCs w:val="16"/>
        </w:rPr>
      </w:pPr>
      <w:r w:rsidRPr="00F765C2">
        <w:rPr>
          <w:sz w:val="16"/>
          <w:szCs w:val="16"/>
        </w:rPr>
        <w:t xml:space="preserve">Новосибирской области     </w:t>
      </w:r>
      <w:r w:rsidRPr="00F765C2">
        <w:rPr>
          <w:sz w:val="16"/>
          <w:szCs w:val="16"/>
        </w:rPr>
        <w:tab/>
      </w:r>
      <w:r w:rsidRPr="00F765C2">
        <w:rPr>
          <w:sz w:val="16"/>
          <w:szCs w:val="16"/>
        </w:rPr>
        <w:tab/>
      </w:r>
      <w:r w:rsidRPr="00F765C2">
        <w:rPr>
          <w:sz w:val="16"/>
          <w:szCs w:val="16"/>
        </w:rPr>
        <w:tab/>
        <w:t xml:space="preserve">        С.С. Пыхтин</w:t>
      </w:r>
    </w:p>
    <w:p w:rsidR="00F765C2" w:rsidRDefault="00F765C2" w:rsidP="00F765C2">
      <w:pPr>
        <w:rPr>
          <w:sz w:val="16"/>
          <w:szCs w:val="16"/>
        </w:rPr>
      </w:pPr>
      <w:r>
        <w:rPr>
          <w:sz w:val="16"/>
          <w:szCs w:val="16"/>
        </w:rPr>
        <w:t>______________________________________________________________</w:t>
      </w:r>
    </w:p>
    <w:p w:rsidR="00F765C2" w:rsidRDefault="00F765C2" w:rsidP="00F765C2">
      <w:pPr>
        <w:rPr>
          <w:sz w:val="16"/>
          <w:szCs w:val="16"/>
        </w:rPr>
      </w:pPr>
    </w:p>
    <w:p w:rsidR="00F765C2" w:rsidRPr="00512373" w:rsidRDefault="00F765C2" w:rsidP="00F765C2">
      <w:pPr>
        <w:jc w:val="center"/>
        <w:rPr>
          <w:b/>
          <w:sz w:val="16"/>
          <w:szCs w:val="16"/>
        </w:rPr>
      </w:pPr>
      <w:r w:rsidRPr="00512373">
        <w:rPr>
          <w:b/>
          <w:sz w:val="16"/>
          <w:szCs w:val="16"/>
        </w:rPr>
        <w:t>АДМИНИСТРАЦИЯ</w:t>
      </w:r>
    </w:p>
    <w:p w:rsidR="00F765C2" w:rsidRPr="00512373" w:rsidRDefault="00F765C2" w:rsidP="00F765C2">
      <w:pPr>
        <w:jc w:val="center"/>
        <w:rPr>
          <w:b/>
          <w:sz w:val="16"/>
          <w:szCs w:val="16"/>
        </w:rPr>
      </w:pPr>
      <w:r w:rsidRPr="00512373">
        <w:rPr>
          <w:b/>
          <w:sz w:val="16"/>
          <w:szCs w:val="16"/>
        </w:rPr>
        <w:t>ТОГУЧИНСКОГО РАЙОНА</w:t>
      </w:r>
    </w:p>
    <w:p w:rsidR="00F765C2" w:rsidRPr="00512373" w:rsidRDefault="00F765C2" w:rsidP="00F765C2">
      <w:pPr>
        <w:jc w:val="center"/>
        <w:rPr>
          <w:b/>
          <w:sz w:val="16"/>
          <w:szCs w:val="16"/>
        </w:rPr>
      </w:pPr>
      <w:r w:rsidRPr="00512373">
        <w:rPr>
          <w:b/>
          <w:sz w:val="16"/>
          <w:szCs w:val="16"/>
        </w:rPr>
        <w:t>НОВОСИБИРСКОЙ ОБЛАСТИ</w:t>
      </w:r>
    </w:p>
    <w:p w:rsidR="00F765C2" w:rsidRPr="00512373" w:rsidRDefault="00F765C2" w:rsidP="00F765C2">
      <w:pPr>
        <w:jc w:val="center"/>
        <w:rPr>
          <w:b/>
          <w:sz w:val="16"/>
          <w:szCs w:val="16"/>
        </w:rPr>
      </w:pPr>
    </w:p>
    <w:p w:rsidR="00F765C2" w:rsidRPr="00512373" w:rsidRDefault="00F765C2" w:rsidP="00F765C2">
      <w:pPr>
        <w:jc w:val="center"/>
        <w:rPr>
          <w:b/>
          <w:sz w:val="16"/>
          <w:szCs w:val="16"/>
        </w:rPr>
      </w:pPr>
      <w:r w:rsidRPr="00512373">
        <w:rPr>
          <w:b/>
          <w:sz w:val="16"/>
          <w:szCs w:val="16"/>
        </w:rPr>
        <w:t>РАСПОРЯЖЕНИЕ</w:t>
      </w:r>
    </w:p>
    <w:p w:rsidR="00F765C2" w:rsidRPr="00512373" w:rsidRDefault="00F765C2" w:rsidP="00F765C2">
      <w:pPr>
        <w:jc w:val="center"/>
        <w:rPr>
          <w:b/>
          <w:color w:val="FF0000"/>
          <w:sz w:val="16"/>
          <w:szCs w:val="16"/>
        </w:rPr>
      </w:pPr>
    </w:p>
    <w:p w:rsidR="00F765C2" w:rsidRPr="00512373" w:rsidRDefault="00F765C2" w:rsidP="00F765C2">
      <w:pPr>
        <w:jc w:val="center"/>
        <w:rPr>
          <w:sz w:val="16"/>
          <w:szCs w:val="16"/>
        </w:rPr>
      </w:pPr>
      <w:r>
        <w:rPr>
          <w:sz w:val="16"/>
          <w:szCs w:val="16"/>
        </w:rPr>
        <w:t>23</w:t>
      </w:r>
      <w:r w:rsidRPr="00512373">
        <w:rPr>
          <w:sz w:val="16"/>
          <w:szCs w:val="16"/>
        </w:rPr>
        <w:t>.0</w:t>
      </w:r>
      <w:r>
        <w:rPr>
          <w:sz w:val="16"/>
          <w:szCs w:val="16"/>
        </w:rPr>
        <w:t>8</w:t>
      </w:r>
      <w:r w:rsidRPr="00512373">
        <w:rPr>
          <w:sz w:val="16"/>
          <w:szCs w:val="16"/>
        </w:rPr>
        <w:t>.2023 № 3</w:t>
      </w:r>
      <w:r>
        <w:rPr>
          <w:sz w:val="16"/>
          <w:szCs w:val="16"/>
        </w:rPr>
        <w:t>73</w:t>
      </w:r>
      <w:r w:rsidRPr="00512373">
        <w:rPr>
          <w:sz w:val="16"/>
          <w:szCs w:val="16"/>
        </w:rPr>
        <w:t>/Р/93</w:t>
      </w:r>
    </w:p>
    <w:p w:rsidR="00F765C2" w:rsidRPr="00512373" w:rsidRDefault="00F765C2" w:rsidP="00F765C2">
      <w:pPr>
        <w:jc w:val="center"/>
        <w:rPr>
          <w:sz w:val="16"/>
          <w:szCs w:val="16"/>
        </w:rPr>
      </w:pPr>
    </w:p>
    <w:p w:rsidR="00F765C2" w:rsidRDefault="00F765C2" w:rsidP="00F765C2">
      <w:pPr>
        <w:pStyle w:val="aa"/>
        <w:ind w:right="-72"/>
        <w:rPr>
          <w:sz w:val="16"/>
          <w:szCs w:val="16"/>
        </w:rPr>
      </w:pPr>
      <w:r w:rsidRPr="00512373">
        <w:rPr>
          <w:sz w:val="16"/>
          <w:szCs w:val="16"/>
        </w:rPr>
        <w:t>г. Тогучин</w:t>
      </w:r>
    </w:p>
    <w:p w:rsidR="00F765C2" w:rsidRPr="00F765C2" w:rsidRDefault="00F765C2" w:rsidP="00F765C2">
      <w:pPr>
        <w:rPr>
          <w:sz w:val="16"/>
          <w:szCs w:val="16"/>
        </w:rPr>
      </w:pPr>
    </w:p>
    <w:p w:rsidR="00F765C2" w:rsidRPr="00F765C2" w:rsidRDefault="00F765C2" w:rsidP="00F765C2">
      <w:pPr>
        <w:jc w:val="center"/>
        <w:rPr>
          <w:sz w:val="16"/>
          <w:szCs w:val="16"/>
        </w:rPr>
      </w:pPr>
      <w:r w:rsidRPr="00F765C2">
        <w:rPr>
          <w:sz w:val="16"/>
          <w:szCs w:val="16"/>
        </w:rPr>
        <w:t xml:space="preserve">О награждении Почетной грамотой администрации </w:t>
      </w:r>
    </w:p>
    <w:p w:rsidR="00F765C2" w:rsidRPr="00F765C2" w:rsidRDefault="00F765C2" w:rsidP="00F765C2">
      <w:pPr>
        <w:jc w:val="center"/>
        <w:rPr>
          <w:sz w:val="16"/>
          <w:szCs w:val="16"/>
        </w:rPr>
      </w:pPr>
      <w:r w:rsidRPr="00F765C2">
        <w:rPr>
          <w:sz w:val="16"/>
          <w:szCs w:val="16"/>
        </w:rPr>
        <w:t>Тогучинского района Новосибирской области</w:t>
      </w:r>
    </w:p>
    <w:p w:rsidR="00F765C2" w:rsidRPr="00F765C2" w:rsidRDefault="00F765C2" w:rsidP="00F765C2">
      <w:pPr>
        <w:jc w:val="both"/>
        <w:rPr>
          <w:sz w:val="16"/>
          <w:szCs w:val="16"/>
        </w:rPr>
      </w:pPr>
    </w:p>
    <w:p w:rsidR="00F765C2" w:rsidRPr="00F765C2" w:rsidRDefault="00F765C2" w:rsidP="00F765C2">
      <w:pPr>
        <w:jc w:val="both"/>
        <w:rPr>
          <w:sz w:val="16"/>
          <w:szCs w:val="16"/>
        </w:rPr>
      </w:pPr>
    </w:p>
    <w:p w:rsidR="00F765C2" w:rsidRDefault="00F765C2" w:rsidP="00F739E6">
      <w:pPr>
        <w:numPr>
          <w:ilvl w:val="0"/>
          <w:numId w:val="30"/>
        </w:numPr>
        <w:suppressAutoHyphens w:val="0"/>
        <w:jc w:val="both"/>
        <w:rPr>
          <w:sz w:val="16"/>
          <w:szCs w:val="16"/>
        </w:rPr>
      </w:pPr>
      <w:r w:rsidRPr="00F765C2">
        <w:rPr>
          <w:sz w:val="16"/>
          <w:szCs w:val="16"/>
        </w:rPr>
        <w:t xml:space="preserve">Наградить Почётной грамотой администрации </w:t>
      </w:r>
    </w:p>
    <w:p w:rsidR="00F765C2" w:rsidRPr="00F765C2" w:rsidRDefault="00F765C2" w:rsidP="00F765C2">
      <w:pPr>
        <w:suppressAutoHyphens w:val="0"/>
        <w:jc w:val="both"/>
        <w:rPr>
          <w:sz w:val="16"/>
          <w:szCs w:val="16"/>
        </w:rPr>
      </w:pPr>
      <w:r w:rsidRPr="00F765C2">
        <w:rPr>
          <w:sz w:val="16"/>
          <w:szCs w:val="16"/>
        </w:rPr>
        <w:t>Тогучинского района Новосибирской области за добросовестный труд, высокий профессионализм, творческую работу, большой вклад в обучение и воспитание подрастающего поколения:</w:t>
      </w:r>
    </w:p>
    <w:p w:rsidR="00F765C2" w:rsidRPr="00F765C2" w:rsidRDefault="00F765C2" w:rsidP="00F765C2">
      <w:pPr>
        <w:ind w:firstLine="709"/>
        <w:jc w:val="both"/>
        <w:rPr>
          <w:sz w:val="16"/>
          <w:szCs w:val="16"/>
        </w:rPr>
      </w:pPr>
      <w:r w:rsidRPr="00F765C2">
        <w:rPr>
          <w:sz w:val="16"/>
          <w:szCs w:val="16"/>
        </w:rPr>
        <w:t>- Агафонову Ирину Владимировну, учителя русского языка и литературы МКОУ Тогучинского района «Кудринская средняя школа»;</w:t>
      </w:r>
    </w:p>
    <w:p w:rsidR="00F765C2" w:rsidRPr="00F765C2" w:rsidRDefault="00F765C2" w:rsidP="00F765C2">
      <w:pPr>
        <w:ind w:firstLine="709"/>
        <w:jc w:val="both"/>
        <w:rPr>
          <w:sz w:val="16"/>
          <w:szCs w:val="16"/>
        </w:rPr>
      </w:pPr>
      <w:r w:rsidRPr="00F765C2">
        <w:rPr>
          <w:sz w:val="16"/>
          <w:szCs w:val="16"/>
        </w:rPr>
        <w:t>- Залевскую Наталью Ивановну, директора МКОУ Тогучинского района «Сурковская средняя школа»;</w:t>
      </w:r>
    </w:p>
    <w:p w:rsidR="00F765C2" w:rsidRPr="00F765C2" w:rsidRDefault="00F765C2" w:rsidP="00F765C2">
      <w:pPr>
        <w:ind w:firstLine="709"/>
        <w:jc w:val="both"/>
        <w:rPr>
          <w:sz w:val="16"/>
          <w:szCs w:val="16"/>
        </w:rPr>
      </w:pPr>
      <w:r w:rsidRPr="00F765C2">
        <w:rPr>
          <w:sz w:val="16"/>
          <w:szCs w:val="16"/>
        </w:rPr>
        <w:t>- Кожемякину Оксану Анатольевну, учителя русского языка, чтения и развития речи МКОУ Тогучинского района «Тогучинская школа для обучающихся с ограниченными возможностями здоровья»;</w:t>
      </w:r>
    </w:p>
    <w:p w:rsidR="00F765C2" w:rsidRPr="00F765C2" w:rsidRDefault="00F765C2" w:rsidP="00F765C2">
      <w:pPr>
        <w:ind w:firstLine="709"/>
        <w:jc w:val="both"/>
        <w:rPr>
          <w:sz w:val="16"/>
          <w:szCs w:val="16"/>
        </w:rPr>
      </w:pPr>
      <w:r w:rsidRPr="00F765C2">
        <w:rPr>
          <w:sz w:val="16"/>
          <w:szCs w:val="16"/>
        </w:rPr>
        <w:t>- Колесник Екатерину Александровну, учителя физики МКОУ Тогучинского района «Пойменная средняя школа»;</w:t>
      </w:r>
    </w:p>
    <w:p w:rsidR="00F765C2" w:rsidRPr="00F765C2" w:rsidRDefault="00F765C2" w:rsidP="00F765C2">
      <w:pPr>
        <w:ind w:firstLine="709"/>
        <w:jc w:val="both"/>
        <w:rPr>
          <w:sz w:val="16"/>
          <w:szCs w:val="16"/>
        </w:rPr>
      </w:pPr>
      <w:r w:rsidRPr="00F765C2">
        <w:rPr>
          <w:sz w:val="16"/>
          <w:szCs w:val="16"/>
        </w:rPr>
        <w:t>- Колупаеву Татьяну Николаевну, заместителя директора по учебно-воспитательной работе МБОУ Тогучинского района «Тогучинская средняя школа № 3»;</w:t>
      </w:r>
    </w:p>
    <w:p w:rsidR="00F765C2" w:rsidRPr="00F765C2" w:rsidRDefault="00F765C2" w:rsidP="00F765C2">
      <w:pPr>
        <w:ind w:firstLine="709"/>
        <w:jc w:val="both"/>
        <w:rPr>
          <w:sz w:val="16"/>
          <w:szCs w:val="16"/>
        </w:rPr>
      </w:pPr>
      <w:r w:rsidRPr="00F765C2">
        <w:rPr>
          <w:sz w:val="16"/>
          <w:szCs w:val="16"/>
        </w:rPr>
        <w:t>- Маношину Олесю Валерьевну, заместителя директора по учебно-воспитательной работе МКОУ Тогучинского района «Златоустовская основная школа»;</w:t>
      </w:r>
    </w:p>
    <w:p w:rsidR="00F765C2" w:rsidRPr="00F765C2" w:rsidRDefault="00F765C2" w:rsidP="00F765C2">
      <w:pPr>
        <w:ind w:firstLine="709"/>
        <w:jc w:val="both"/>
        <w:rPr>
          <w:sz w:val="16"/>
          <w:szCs w:val="16"/>
        </w:rPr>
      </w:pPr>
      <w:r w:rsidRPr="00F765C2">
        <w:rPr>
          <w:sz w:val="16"/>
          <w:szCs w:val="16"/>
        </w:rPr>
        <w:t>- Машурину Ксению Владимировну, воспитателя МКДОУ Тогучинского района «Тогучинский детский сад № 2»;</w:t>
      </w:r>
    </w:p>
    <w:p w:rsidR="00F765C2" w:rsidRPr="00F765C2" w:rsidRDefault="00F765C2" w:rsidP="00F765C2">
      <w:pPr>
        <w:ind w:firstLine="709"/>
        <w:jc w:val="both"/>
        <w:rPr>
          <w:sz w:val="16"/>
          <w:szCs w:val="16"/>
        </w:rPr>
      </w:pPr>
      <w:r w:rsidRPr="00F765C2">
        <w:rPr>
          <w:sz w:val="16"/>
          <w:szCs w:val="16"/>
        </w:rPr>
        <w:t>- Медведеву Елену Владимировну, педагога дополнительного образования МБОУ ДО «Тогучинский центр развития творчества»;</w:t>
      </w:r>
    </w:p>
    <w:p w:rsidR="00F765C2" w:rsidRPr="00F765C2" w:rsidRDefault="00F765C2" w:rsidP="00F765C2">
      <w:pPr>
        <w:ind w:firstLine="709"/>
        <w:jc w:val="both"/>
        <w:rPr>
          <w:sz w:val="16"/>
          <w:szCs w:val="16"/>
        </w:rPr>
      </w:pPr>
      <w:r w:rsidRPr="00F765C2">
        <w:rPr>
          <w:sz w:val="16"/>
          <w:szCs w:val="16"/>
        </w:rPr>
        <w:t>- Чубикову Наталью Александровну, директора МКОУ Тогучинского района «Владимировская средняя школа».</w:t>
      </w:r>
    </w:p>
    <w:p w:rsidR="00F765C2" w:rsidRPr="00F765C2" w:rsidRDefault="00F765C2" w:rsidP="00F739E6">
      <w:pPr>
        <w:numPr>
          <w:ilvl w:val="0"/>
          <w:numId w:val="30"/>
        </w:numPr>
        <w:suppressAutoHyphens w:val="0"/>
        <w:ind w:left="0" w:firstLine="709"/>
        <w:jc w:val="both"/>
        <w:rPr>
          <w:sz w:val="16"/>
          <w:szCs w:val="16"/>
        </w:rPr>
      </w:pPr>
      <w:r w:rsidRPr="00F765C2">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F765C2" w:rsidRPr="00F765C2" w:rsidRDefault="00F765C2" w:rsidP="00F765C2">
      <w:pPr>
        <w:ind w:firstLine="708"/>
        <w:jc w:val="both"/>
        <w:rPr>
          <w:sz w:val="16"/>
          <w:szCs w:val="16"/>
        </w:rPr>
      </w:pPr>
      <w:r w:rsidRPr="00F765C2">
        <w:rPr>
          <w:sz w:val="16"/>
          <w:szCs w:val="16"/>
        </w:rPr>
        <w:t xml:space="preserve">3. Контроль за исполнением данного распоряжения возложить на управляющего делами администрации Тогучинского района Новосибирской области Чумакову В. </w:t>
      </w:r>
      <w:proofErr w:type="gramStart"/>
      <w:r w:rsidRPr="00F765C2">
        <w:rPr>
          <w:sz w:val="16"/>
          <w:szCs w:val="16"/>
        </w:rPr>
        <w:t>А..</w:t>
      </w:r>
      <w:proofErr w:type="gramEnd"/>
    </w:p>
    <w:p w:rsidR="00F765C2" w:rsidRPr="00F765C2" w:rsidRDefault="00F765C2" w:rsidP="00F765C2">
      <w:pPr>
        <w:rPr>
          <w:sz w:val="16"/>
          <w:szCs w:val="16"/>
        </w:rPr>
      </w:pPr>
    </w:p>
    <w:p w:rsidR="00F765C2" w:rsidRPr="00F765C2" w:rsidRDefault="00F765C2" w:rsidP="00F765C2">
      <w:pPr>
        <w:rPr>
          <w:sz w:val="16"/>
          <w:szCs w:val="16"/>
        </w:rPr>
      </w:pPr>
    </w:p>
    <w:p w:rsidR="00F765C2" w:rsidRPr="00F765C2" w:rsidRDefault="00F765C2" w:rsidP="00F765C2">
      <w:pPr>
        <w:rPr>
          <w:sz w:val="16"/>
          <w:szCs w:val="16"/>
        </w:rPr>
      </w:pPr>
    </w:p>
    <w:p w:rsidR="00F765C2" w:rsidRPr="00F765C2" w:rsidRDefault="00F765C2" w:rsidP="00F765C2">
      <w:pPr>
        <w:rPr>
          <w:sz w:val="16"/>
          <w:szCs w:val="16"/>
        </w:rPr>
      </w:pPr>
      <w:r w:rsidRPr="00F765C2">
        <w:rPr>
          <w:sz w:val="16"/>
          <w:szCs w:val="16"/>
        </w:rPr>
        <w:t xml:space="preserve">Глава Тогучинского района </w:t>
      </w:r>
      <w:r w:rsidRPr="00F765C2">
        <w:rPr>
          <w:sz w:val="16"/>
          <w:szCs w:val="16"/>
        </w:rPr>
        <w:tab/>
      </w:r>
    </w:p>
    <w:p w:rsidR="00F765C2" w:rsidRDefault="00F765C2" w:rsidP="00F765C2">
      <w:pPr>
        <w:rPr>
          <w:sz w:val="16"/>
          <w:szCs w:val="16"/>
        </w:rPr>
      </w:pPr>
      <w:r w:rsidRPr="00F765C2">
        <w:rPr>
          <w:sz w:val="16"/>
          <w:szCs w:val="16"/>
        </w:rPr>
        <w:t xml:space="preserve">Новосибирской области </w:t>
      </w:r>
      <w:proofErr w:type="gramStart"/>
      <w:r w:rsidRPr="00F765C2">
        <w:rPr>
          <w:sz w:val="16"/>
          <w:szCs w:val="16"/>
        </w:rPr>
        <w:tab/>
        <w:t xml:space="preserve">  </w:t>
      </w:r>
      <w:r w:rsidRPr="00F765C2">
        <w:rPr>
          <w:sz w:val="16"/>
          <w:szCs w:val="16"/>
        </w:rPr>
        <w:tab/>
      </w:r>
      <w:proofErr w:type="gramEnd"/>
      <w:r w:rsidRPr="00F765C2">
        <w:rPr>
          <w:sz w:val="16"/>
          <w:szCs w:val="16"/>
        </w:rPr>
        <w:tab/>
        <w:t xml:space="preserve">        С.С. Пыхтин</w:t>
      </w:r>
    </w:p>
    <w:p w:rsidR="00F765C2" w:rsidRDefault="00F765C2" w:rsidP="00F765C2">
      <w:pPr>
        <w:rPr>
          <w:sz w:val="16"/>
          <w:szCs w:val="16"/>
        </w:rPr>
      </w:pPr>
      <w:r>
        <w:rPr>
          <w:sz w:val="16"/>
          <w:szCs w:val="16"/>
        </w:rPr>
        <w:t>______________________________________________________________</w:t>
      </w:r>
    </w:p>
    <w:p w:rsidR="00F765C2" w:rsidRDefault="00F765C2" w:rsidP="00F765C2">
      <w:pPr>
        <w:rPr>
          <w:sz w:val="16"/>
          <w:szCs w:val="16"/>
        </w:rPr>
      </w:pPr>
    </w:p>
    <w:p w:rsidR="00F765C2" w:rsidRPr="00512373" w:rsidRDefault="00F765C2" w:rsidP="00F765C2">
      <w:pPr>
        <w:jc w:val="center"/>
        <w:rPr>
          <w:b/>
          <w:sz w:val="16"/>
          <w:szCs w:val="16"/>
        </w:rPr>
      </w:pPr>
      <w:r w:rsidRPr="00512373">
        <w:rPr>
          <w:b/>
          <w:sz w:val="16"/>
          <w:szCs w:val="16"/>
        </w:rPr>
        <w:t>АДМИНИСТРАЦИЯ</w:t>
      </w:r>
    </w:p>
    <w:p w:rsidR="00F765C2" w:rsidRPr="00512373" w:rsidRDefault="00F765C2" w:rsidP="00F765C2">
      <w:pPr>
        <w:jc w:val="center"/>
        <w:rPr>
          <w:b/>
          <w:sz w:val="16"/>
          <w:szCs w:val="16"/>
        </w:rPr>
      </w:pPr>
      <w:r w:rsidRPr="00512373">
        <w:rPr>
          <w:b/>
          <w:sz w:val="16"/>
          <w:szCs w:val="16"/>
        </w:rPr>
        <w:t>ТОГУЧИНСКОГО РАЙОНА</w:t>
      </w:r>
    </w:p>
    <w:p w:rsidR="00F765C2" w:rsidRPr="00512373" w:rsidRDefault="00F765C2" w:rsidP="00F765C2">
      <w:pPr>
        <w:jc w:val="center"/>
        <w:rPr>
          <w:b/>
          <w:sz w:val="16"/>
          <w:szCs w:val="16"/>
        </w:rPr>
      </w:pPr>
      <w:r w:rsidRPr="00512373">
        <w:rPr>
          <w:b/>
          <w:sz w:val="16"/>
          <w:szCs w:val="16"/>
        </w:rPr>
        <w:t>НОВОСИБИРСКОЙ ОБЛАСТИ</w:t>
      </w:r>
    </w:p>
    <w:p w:rsidR="00F765C2" w:rsidRPr="00512373" w:rsidRDefault="00F765C2" w:rsidP="00F765C2">
      <w:pPr>
        <w:jc w:val="center"/>
        <w:rPr>
          <w:b/>
          <w:sz w:val="16"/>
          <w:szCs w:val="16"/>
        </w:rPr>
      </w:pPr>
    </w:p>
    <w:p w:rsidR="00F765C2" w:rsidRPr="00512373" w:rsidRDefault="00F765C2" w:rsidP="00F765C2">
      <w:pPr>
        <w:jc w:val="center"/>
        <w:rPr>
          <w:b/>
          <w:sz w:val="16"/>
          <w:szCs w:val="16"/>
        </w:rPr>
      </w:pPr>
      <w:r w:rsidRPr="00512373">
        <w:rPr>
          <w:b/>
          <w:sz w:val="16"/>
          <w:szCs w:val="16"/>
        </w:rPr>
        <w:t>РАСПОРЯЖЕНИЕ</w:t>
      </w:r>
    </w:p>
    <w:p w:rsidR="00F765C2" w:rsidRPr="00512373" w:rsidRDefault="00F765C2" w:rsidP="00F765C2">
      <w:pPr>
        <w:jc w:val="center"/>
        <w:rPr>
          <w:b/>
          <w:color w:val="FF0000"/>
          <w:sz w:val="16"/>
          <w:szCs w:val="16"/>
        </w:rPr>
      </w:pPr>
    </w:p>
    <w:p w:rsidR="00F765C2" w:rsidRPr="00512373" w:rsidRDefault="00F765C2" w:rsidP="00F765C2">
      <w:pPr>
        <w:jc w:val="center"/>
        <w:rPr>
          <w:sz w:val="16"/>
          <w:szCs w:val="16"/>
        </w:rPr>
      </w:pPr>
      <w:r>
        <w:rPr>
          <w:sz w:val="16"/>
          <w:szCs w:val="16"/>
        </w:rPr>
        <w:t>23</w:t>
      </w:r>
      <w:r w:rsidRPr="00512373">
        <w:rPr>
          <w:sz w:val="16"/>
          <w:szCs w:val="16"/>
        </w:rPr>
        <w:t>.0</w:t>
      </w:r>
      <w:r>
        <w:rPr>
          <w:sz w:val="16"/>
          <w:szCs w:val="16"/>
        </w:rPr>
        <w:t>8</w:t>
      </w:r>
      <w:r w:rsidRPr="00512373">
        <w:rPr>
          <w:sz w:val="16"/>
          <w:szCs w:val="16"/>
        </w:rPr>
        <w:t>.2023 № 3</w:t>
      </w:r>
      <w:r>
        <w:rPr>
          <w:sz w:val="16"/>
          <w:szCs w:val="16"/>
        </w:rPr>
        <w:t>74</w:t>
      </w:r>
      <w:r w:rsidRPr="00512373">
        <w:rPr>
          <w:sz w:val="16"/>
          <w:szCs w:val="16"/>
        </w:rPr>
        <w:t>/Р/93</w:t>
      </w:r>
    </w:p>
    <w:p w:rsidR="00F765C2" w:rsidRPr="00512373" w:rsidRDefault="00F765C2" w:rsidP="00F765C2">
      <w:pPr>
        <w:jc w:val="center"/>
        <w:rPr>
          <w:sz w:val="16"/>
          <w:szCs w:val="16"/>
        </w:rPr>
      </w:pPr>
    </w:p>
    <w:p w:rsidR="00F765C2" w:rsidRDefault="00F765C2" w:rsidP="00F765C2">
      <w:pPr>
        <w:pStyle w:val="aa"/>
        <w:ind w:right="-72"/>
        <w:rPr>
          <w:sz w:val="16"/>
          <w:szCs w:val="16"/>
        </w:rPr>
      </w:pPr>
      <w:r w:rsidRPr="00512373">
        <w:rPr>
          <w:sz w:val="16"/>
          <w:szCs w:val="16"/>
        </w:rPr>
        <w:t>г. Тогучин</w:t>
      </w:r>
    </w:p>
    <w:p w:rsidR="00F765C2" w:rsidRPr="00F765C2" w:rsidRDefault="00F765C2" w:rsidP="00F765C2">
      <w:pPr>
        <w:rPr>
          <w:sz w:val="16"/>
          <w:szCs w:val="16"/>
        </w:rPr>
      </w:pPr>
    </w:p>
    <w:p w:rsidR="00F765C2" w:rsidRPr="00F765C2" w:rsidRDefault="00F765C2" w:rsidP="00F765C2">
      <w:pPr>
        <w:jc w:val="center"/>
        <w:rPr>
          <w:sz w:val="16"/>
          <w:szCs w:val="16"/>
        </w:rPr>
      </w:pPr>
      <w:r w:rsidRPr="00F765C2">
        <w:rPr>
          <w:sz w:val="16"/>
          <w:szCs w:val="16"/>
        </w:rPr>
        <w:t xml:space="preserve">О награждении Почетной грамотой администрации Тогучинского района Новосибирской области </w:t>
      </w:r>
    </w:p>
    <w:p w:rsidR="00F765C2" w:rsidRPr="00F765C2" w:rsidRDefault="00F765C2" w:rsidP="00F765C2">
      <w:pPr>
        <w:jc w:val="both"/>
        <w:rPr>
          <w:sz w:val="16"/>
          <w:szCs w:val="16"/>
        </w:rPr>
      </w:pPr>
    </w:p>
    <w:p w:rsidR="00F765C2" w:rsidRPr="00F765C2" w:rsidRDefault="00F765C2" w:rsidP="00F765C2">
      <w:pPr>
        <w:jc w:val="both"/>
        <w:rPr>
          <w:sz w:val="16"/>
          <w:szCs w:val="16"/>
        </w:rPr>
      </w:pPr>
    </w:p>
    <w:p w:rsidR="00F765C2" w:rsidRDefault="00F765C2" w:rsidP="00F739E6">
      <w:pPr>
        <w:numPr>
          <w:ilvl w:val="0"/>
          <w:numId w:val="31"/>
        </w:numPr>
        <w:suppressAutoHyphens w:val="0"/>
        <w:jc w:val="both"/>
        <w:rPr>
          <w:sz w:val="16"/>
          <w:szCs w:val="16"/>
        </w:rPr>
      </w:pPr>
      <w:r w:rsidRPr="00F765C2">
        <w:rPr>
          <w:sz w:val="16"/>
          <w:szCs w:val="16"/>
        </w:rPr>
        <w:t xml:space="preserve">Наградить Почетной грамотой администрации </w:t>
      </w:r>
    </w:p>
    <w:p w:rsidR="00F765C2" w:rsidRPr="00F765C2" w:rsidRDefault="00F765C2" w:rsidP="00F765C2">
      <w:pPr>
        <w:suppressAutoHyphens w:val="0"/>
        <w:jc w:val="both"/>
        <w:rPr>
          <w:sz w:val="16"/>
          <w:szCs w:val="16"/>
        </w:rPr>
      </w:pPr>
      <w:r w:rsidRPr="00F765C2">
        <w:rPr>
          <w:sz w:val="16"/>
          <w:szCs w:val="16"/>
        </w:rPr>
        <w:t>Тогучинского района Новосибирской области за многолетний добросовестный труд в системе здравоохранения и в связи с 55-летием со дня рождения:</w:t>
      </w:r>
    </w:p>
    <w:p w:rsidR="00F765C2" w:rsidRPr="00F765C2" w:rsidRDefault="00F765C2" w:rsidP="00F765C2">
      <w:pPr>
        <w:ind w:firstLine="709"/>
        <w:jc w:val="both"/>
        <w:rPr>
          <w:sz w:val="16"/>
          <w:szCs w:val="16"/>
        </w:rPr>
      </w:pPr>
      <w:r w:rsidRPr="00F765C2">
        <w:rPr>
          <w:sz w:val="16"/>
          <w:szCs w:val="16"/>
        </w:rPr>
        <w:t>- Лазареву Ольгу Анатольевну, медицинскую сестру палатную Шахтинской участковой больницы.</w:t>
      </w:r>
    </w:p>
    <w:p w:rsidR="00F765C2" w:rsidRPr="00F765C2" w:rsidRDefault="00F765C2" w:rsidP="00F739E6">
      <w:pPr>
        <w:numPr>
          <w:ilvl w:val="0"/>
          <w:numId w:val="31"/>
        </w:numPr>
        <w:suppressAutoHyphens w:val="0"/>
        <w:ind w:left="0" w:firstLine="709"/>
        <w:jc w:val="both"/>
        <w:rPr>
          <w:sz w:val="16"/>
          <w:szCs w:val="16"/>
        </w:rPr>
      </w:pPr>
      <w:r w:rsidRPr="00F765C2">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F765C2" w:rsidRPr="00F765C2" w:rsidRDefault="00F765C2" w:rsidP="00F765C2">
      <w:pPr>
        <w:ind w:firstLine="708"/>
        <w:jc w:val="both"/>
        <w:rPr>
          <w:sz w:val="16"/>
          <w:szCs w:val="16"/>
        </w:rPr>
      </w:pPr>
      <w:r w:rsidRPr="00F765C2">
        <w:rPr>
          <w:sz w:val="16"/>
          <w:szCs w:val="16"/>
        </w:rPr>
        <w:t xml:space="preserve">3. Контроль за исполнением данного распоряжения возложить на управляющего делами администрации Тогучинского района Новосибирской области Чумакову В. </w:t>
      </w:r>
      <w:proofErr w:type="gramStart"/>
      <w:r w:rsidRPr="00F765C2">
        <w:rPr>
          <w:sz w:val="16"/>
          <w:szCs w:val="16"/>
        </w:rPr>
        <w:t>А..</w:t>
      </w:r>
      <w:proofErr w:type="gramEnd"/>
    </w:p>
    <w:p w:rsidR="00F765C2" w:rsidRPr="00F765C2" w:rsidRDefault="00F765C2" w:rsidP="00F765C2">
      <w:pPr>
        <w:rPr>
          <w:sz w:val="16"/>
          <w:szCs w:val="16"/>
        </w:rPr>
      </w:pPr>
    </w:p>
    <w:p w:rsidR="00F765C2" w:rsidRPr="00F765C2" w:rsidRDefault="00F765C2" w:rsidP="00F765C2">
      <w:pPr>
        <w:rPr>
          <w:sz w:val="16"/>
          <w:szCs w:val="16"/>
        </w:rPr>
      </w:pPr>
    </w:p>
    <w:p w:rsidR="00F765C2" w:rsidRPr="00F765C2" w:rsidRDefault="00F765C2" w:rsidP="00F765C2">
      <w:pPr>
        <w:rPr>
          <w:sz w:val="16"/>
          <w:szCs w:val="16"/>
        </w:rPr>
      </w:pPr>
    </w:p>
    <w:p w:rsidR="00F765C2" w:rsidRPr="00F765C2" w:rsidRDefault="00F765C2" w:rsidP="00F765C2">
      <w:pPr>
        <w:rPr>
          <w:sz w:val="16"/>
          <w:szCs w:val="16"/>
        </w:rPr>
      </w:pPr>
      <w:r w:rsidRPr="00F765C2">
        <w:rPr>
          <w:sz w:val="16"/>
          <w:szCs w:val="16"/>
        </w:rPr>
        <w:t xml:space="preserve">Глава Тогучинского района </w:t>
      </w:r>
      <w:r w:rsidRPr="00F765C2">
        <w:rPr>
          <w:sz w:val="16"/>
          <w:szCs w:val="16"/>
        </w:rPr>
        <w:tab/>
      </w:r>
    </w:p>
    <w:p w:rsidR="00F765C2" w:rsidRDefault="00F765C2" w:rsidP="00F765C2">
      <w:pPr>
        <w:rPr>
          <w:sz w:val="16"/>
          <w:szCs w:val="16"/>
        </w:rPr>
      </w:pPr>
      <w:r w:rsidRPr="00F765C2">
        <w:rPr>
          <w:sz w:val="16"/>
          <w:szCs w:val="16"/>
        </w:rPr>
        <w:t xml:space="preserve">Новосибирской области </w:t>
      </w:r>
      <w:r w:rsidRPr="00F765C2">
        <w:rPr>
          <w:sz w:val="16"/>
          <w:szCs w:val="16"/>
        </w:rPr>
        <w:tab/>
        <w:t xml:space="preserve">   </w:t>
      </w:r>
      <w:r w:rsidRPr="00F765C2">
        <w:rPr>
          <w:sz w:val="16"/>
          <w:szCs w:val="16"/>
        </w:rPr>
        <w:tab/>
      </w:r>
      <w:r w:rsidRPr="00F765C2">
        <w:rPr>
          <w:sz w:val="16"/>
          <w:szCs w:val="16"/>
        </w:rPr>
        <w:tab/>
        <w:t xml:space="preserve">        С.С. Пыхтин</w:t>
      </w:r>
    </w:p>
    <w:p w:rsidR="00F765C2" w:rsidRDefault="00F765C2" w:rsidP="00F765C2">
      <w:pPr>
        <w:rPr>
          <w:sz w:val="16"/>
          <w:szCs w:val="16"/>
        </w:rPr>
      </w:pPr>
      <w:r>
        <w:rPr>
          <w:sz w:val="16"/>
          <w:szCs w:val="16"/>
        </w:rPr>
        <w:t>______________________________________________________________</w:t>
      </w:r>
    </w:p>
    <w:p w:rsidR="00F765C2" w:rsidRPr="00F765C2" w:rsidRDefault="00F765C2" w:rsidP="00F765C2">
      <w:pPr>
        <w:rPr>
          <w:sz w:val="16"/>
          <w:szCs w:val="16"/>
        </w:rPr>
      </w:pPr>
    </w:p>
    <w:p w:rsidR="00F765C2" w:rsidRPr="00512373" w:rsidRDefault="00F765C2" w:rsidP="00F765C2">
      <w:pPr>
        <w:jc w:val="center"/>
        <w:rPr>
          <w:b/>
          <w:sz w:val="16"/>
          <w:szCs w:val="16"/>
        </w:rPr>
      </w:pPr>
      <w:r w:rsidRPr="00512373">
        <w:rPr>
          <w:b/>
          <w:sz w:val="16"/>
          <w:szCs w:val="16"/>
        </w:rPr>
        <w:t>АДМИНИСТРАЦИЯ</w:t>
      </w:r>
    </w:p>
    <w:p w:rsidR="00F765C2" w:rsidRPr="00512373" w:rsidRDefault="00F765C2" w:rsidP="00F765C2">
      <w:pPr>
        <w:jc w:val="center"/>
        <w:rPr>
          <w:b/>
          <w:sz w:val="16"/>
          <w:szCs w:val="16"/>
        </w:rPr>
      </w:pPr>
      <w:r w:rsidRPr="00512373">
        <w:rPr>
          <w:b/>
          <w:sz w:val="16"/>
          <w:szCs w:val="16"/>
        </w:rPr>
        <w:t>ТОГУЧИНСКОГО РАЙОНА</w:t>
      </w:r>
    </w:p>
    <w:p w:rsidR="00F765C2" w:rsidRPr="00512373" w:rsidRDefault="00F765C2" w:rsidP="00F765C2">
      <w:pPr>
        <w:jc w:val="center"/>
        <w:rPr>
          <w:b/>
          <w:sz w:val="16"/>
          <w:szCs w:val="16"/>
        </w:rPr>
      </w:pPr>
      <w:r w:rsidRPr="00512373">
        <w:rPr>
          <w:b/>
          <w:sz w:val="16"/>
          <w:szCs w:val="16"/>
        </w:rPr>
        <w:t>НОВОСИБИРСКОЙ ОБЛАСТИ</w:t>
      </w:r>
    </w:p>
    <w:p w:rsidR="00F765C2" w:rsidRPr="00512373" w:rsidRDefault="00F765C2" w:rsidP="00F765C2">
      <w:pPr>
        <w:jc w:val="center"/>
        <w:rPr>
          <w:b/>
          <w:sz w:val="16"/>
          <w:szCs w:val="16"/>
        </w:rPr>
      </w:pPr>
    </w:p>
    <w:p w:rsidR="00F765C2" w:rsidRPr="00512373" w:rsidRDefault="00F765C2" w:rsidP="00F765C2">
      <w:pPr>
        <w:jc w:val="center"/>
        <w:rPr>
          <w:b/>
          <w:sz w:val="16"/>
          <w:szCs w:val="16"/>
        </w:rPr>
      </w:pPr>
      <w:r w:rsidRPr="00512373">
        <w:rPr>
          <w:b/>
          <w:sz w:val="16"/>
          <w:szCs w:val="16"/>
        </w:rPr>
        <w:t>РАСПОРЯЖЕНИЕ</w:t>
      </w:r>
    </w:p>
    <w:p w:rsidR="00F765C2" w:rsidRPr="00512373" w:rsidRDefault="00F765C2" w:rsidP="00F765C2">
      <w:pPr>
        <w:jc w:val="center"/>
        <w:rPr>
          <w:b/>
          <w:color w:val="FF0000"/>
          <w:sz w:val="16"/>
          <w:szCs w:val="16"/>
        </w:rPr>
      </w:pPr>
    </w:p>
    <w:p w:rsidR="00F765C2" w:rsidRPr="00512373" w:rsidRDefault="00F765C2" w:rsidP="00F765C2">
      <w:pPr>
        <w:jc w:val="center"/>
        <w:rPr>
          <w:sz w:val="16"/>
          <w:szCs w:val="16"/>
        </w:rPr>
      </w:pPr>
      <w:r>
        <w:rPr>
          <w:sz w:val="16"/>
          <w:szCs w:val="16"/>
        </w:rPr>
        <w:t>2</w:t>
      </w:r>
      <w:r w:rsidR="003E3C44">
        <w:rPr>
          <w:sz w:val="16"/>
          <w:szCs w:val="16"/>
        </w:rPr>
        <w:t>4</w:t>
      </w:r>
      <w:r w:rsidRPr="00512373">
        <w:rPr>
          <w:sz w:val="16"/>
          <w:szCs w:val="16"/>
        </w:rPr>
        <w:t>.0</w:t>
      </w:r>
      <w:r>
        <w:rPr>
          <w:sz w:val="16"/>
          <w:szCs w:val="16"/>
        </w:rPr>
        <w:t>8</w:t>
      </w:r>
      <w:r w:rsidRPr="00512373">
        <w:rPr>
          <w:sz w:val="16"/>
          <w:szCs w:val="16"/>
        </w:rPr>
        <w:t>.2023 № 3</w:t>
      </w:r>
      <w:r>
        <w:rPr>
          <w:sz w:val="16"/>
          <w:szCs w:val="16"/>
        </w:rPr>
        <w:t>7</w:t>
      </w:r>
      <w:r w:rsidR="003E3C44">
        <w:rPr>
          <w:sz w:val="16"/>
          <w:szCs w:val="16"/>
        </w:rPr>
        <w:t>6</w:t>
      </w:r>
      <w:r w:rsidRPr="00512373">
        <w:rPr>
          <w:sz w:val="16"/>
          <w:szCs w:val="16"/>
        </w:rPr>
        <w:t>/Р/93</w:t>
      </w:r>
    </w:p>
    <w:p w:rsidR="00F765C2" w:rsidRPr="00512373" w:rsidRDefault="00F765C2" w:rsidP="00F765C2">
      <w:pPr>
        <w:jc w:val="center"/>
        <w:rPr>
          <w:sz w:val="16"/>
          <w:szCs w:val="16"/>
        </w:rPr>
      </w:pPr>
    </w:p>
    <w:p w:rsidR="00F765C2" w:rsidRDefault="00F765C2" w:rsidP="00F765C2">
      <w:pPr>
        <w:pStyle w:val="aa"/>
        <w:ind w:right="-72"/>
        <w:rPr>
          <w:sz w:val="16"/>
          <w:szCs w:val="16"/>
        </w:rPr>
      </w:pPr>
      <w:r w:rsidRPr="00512373">
        <w:rPr>
          <w:sz w:val="16"/>
          <w:szCs w:val="16"/>
        </w:rPr>
        <w:t>г. Тогучин</w:t>
      </w:r>
    </w:p>
    <w:p w:rsidR="00F765C2" w:rsidRPr="003E3C44" w:rsidRDefault="00F765C2" w:rsidP="00F765C2">
      <w:pPr>
        <w:rPr>
          <w:sz w:val="16"/>
          <w:szCs w:val="16"/>
        </w:rPr>
      </w:pPr>
    </w:p>
    <w:p w:rsidR="003E3C44" w:rsidRPr="003E3C44" w:rsidRDefault="003E3C44" w:rsidP="003E3C44">
      <w:pPr>
        <w:jc w:val="center"/>
        <w:rPr>
          <w:sz w:val="16"/>
          <w:szCs w:val="16"/>
          <w:lang w:eastAsia="ru-RU"/>
        </w:rPr>
      </w:pPr>
      <w:r w:rsidRPr="003E3C44">
        <w:rPr>
          <w:sz w:val="16"/>
          <w:szCs w:val="16"/>
          <w:lang w:eastAsia="ru-RU"/>
        </w:rPr>
        <w:t xml:space="preserve">О внесении изменений в распоряжение администрации Тогучинского района Новосибирской области от 28.10.2021 № 400/Р/93 </w:t>
      </w:r>
    </w:p>
    <w:p w:rsidR="003E3C44" w:rsidRPr="003E3C44" w:rsidRDefault="003E3C44" w:rsidP="003E3C44">
      <w:pPr>
        <w:jc w:val="both"/>
        <w:rPr>
          <w:sz w:val="16"/>
          <w:szCs w:val="16"/>
          <w:lang w:eastAsia="ru-RU"/>
        </w:rPr>
      </w:pPr>
    </w:p>
    <w:p w:rsidR="003E3C44" w:rsidRPr="003E3C44" w:rsidRDefault="003E3C44" w:rsidP="003E3C44">
      <w:pPr>
        <w:jc w:val="both"/>
        <w:rPr>
          <w:sz w:val="16"/>
          <w:szCs w:val="16"/>
          <w:lang w:eastAsia="ru-RU"/>
        </w:rPr>
      </w:pPr>
    </w:p>
    <w:p w:rsidR="003E3C44" w:rsidRPr="003E3C44" w:rsidRDefault="003E3C44" w:rsidP="003E3C44">
      <w:pPr>
        <w:ind w:firstLine="709"/>
        <w:contextualSpacing/>
        <w:jc w:val="both"/>
        <w:rPr>
          <w:sz w:val="16"/>
          <w:szCs w:val="16"/>
          <w:lang w:eastAsia="ru-RU"/>
        </w:rPr>
      </w:pPr>
      <w:r w:rsidRPr="003E3C44">
        <w:rPr>
          <w:sz w:val="16"/>
          <w:szCs w:val="16"/>
          <w:lang w:eastAsia="ru-RU"/>
        </w:rPr>
        <w:t xml:space="preserve">В целях совершенствования документационного обеспечения администрации Тогучинского района Новосибирской области, упорядочения работы с документами, приведения системы делопроизводства в администрации Тогучинского района Новосибирской области в соответствии с действующим законодательством, </w:t>
      </w:r>
      <w:r w:rsidRPr="003E3C44">
        <w:rPr>
          <w:sz w:val="16"/>
          <w:szCs w:val="16"/>
          <w:lang w:eastAsia="ru-RU"/>
        </w:rPr>
        <w:lastRenderedPageBreak/>
        <w:t>руководствуясь Инструкцией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 345:</w:t>
      </w:r>
    </w:p>
    <w:p w:rsidR="003E3C44" w:rsidRPr="003E3C44" w:rsidRDefault="003E3C44" w:rsidP="003E3C44">
      <w:pPr>
        <w:ind w:firstLine="709"/>
        <w:contextualSpacing/>
        <w:jc w:val="both"/>
        <w:rPr>
          <w:sz w:val="16"/>
          <w:szCs w:val="16"/>
          <w:lang w:eastAsia="ru-RU"/>
        </w:rPr>
      </w:pPr>
      <w:r w:rsidRPr="003E3C44">
        <w:rPr>
          <w:sz w:val="16"/>
          <w:szCs w:val="16"/>
          <w:lang w:eastAsia="ru-RU"/>
        </w:rPr>
        <w:t xml:space="preserve">1. Внести изменения в распоряжение администрации Тогучинского района Новосибирской области от 28.10.2021 № 400/Р/93 «Об утверждении Инструкции по делопроизводству администрации Тогучинского района Новосибирской области» (далее - Распоряжение) следующие изменения: </w:t>
      </w:r>
    </w:p>
    <w:p w:rsidR="003E3C44" w:rsidRPr="003E3C44" w:rsidRDefault="003E3C44" w:rsidP="003E3C44">
      <w:pPr>
        <w:ind w:firstLine="709"/>
        <w:contextualSpacing/>
        <w:jc w:val="both"/>
        <w:rPr>
          <w:sz w:val="16"/>
          <w:szCs w:val="16"/>
          <w:lang w:eastAsia="ru-RU"/>
        </w:rPr>
      </w:pPr>
      <w:r w:rsidRPr="003E3C44">
        <w:rPr>
          <w:sz w:val="16"/>
          <w:szCs w:val="16"/>
          <w:lang w:eastAsia="ru-RU"/>
        </w:rPr>
        <w:t>1.1. пункт 2.19 Распоряжения изложить в новой редакции:</w:t>
      </w:r>
    </w:p>
    <w:p w:rsidR="003E3C44" w:rsidRPr="003E3C44" w:rsidRDefault="003E3C44" w:rsidP="003E3C44">
      <w:pPr>
        <w:ind w:firstLine="709"/>
        <w:contextualSpacing/>
        <w:jc w:val="both"/>
        <w:rPr>
          <w:sz w:val="16"/>
          <w:szCs w:val="16"/>
          <w:lang w:eastAsia="ru-RU"/>
        </w:rPr>
      </w:pPr>
      <w:r w:rsidRPr="003E3C44">
        <w:rPr>
          <w:sz w:val="16"/>
          <w:szCs w:val="16"/>
          <w:lang w:eastAsia="ru-RU"/>
        </w:rPr>
        <w:t>«2.19. Виза.</w:t>
      </w:r>
    </w:p>
    <w:p w:rsidR="003E3C44" w:rsidRPr="003E3C44" w:rsidRDefault="003E3C44" w:rsidP="003E3C44">
      <w:pPr>
        <w:ind w:firstLine="709"/>
        <w:contextualSpacing/>
        <w:jc w:val="both"/>
        <w:rPr>
          <w:sz w:val="16"/>
          <w:szCs w:val="16"/>
          <w:lang w:eastAsia="ru-RU"/>
        </w:rPr>
      </w:pPr>
      <w:r w:rsidRPr="003E3C44">
        <w:rPr>
          <w:sz w:val="16"/>
          <w:szCs w:val="16"/>
          <w:lang w:eastAsia="ru-RU"/>
        </w:rPr>
        <w:t>Визой оформляется результат согласования проекта документа должностным лицом по итогам оценки обоснованности документа, соответствия его правовым актам и ранее принятым решениям.</w:t>
      </w:r>
    </w:p>
    <w:p w:rsidR="003E3C44" w:rsidRPr="003E3C44" w:rsidRDefault="003E3C44" w:rsidP="003E3C44">
      <w:pPr>
        <w:ind w:firstLine="709"/>
        <w:contextualSpacing/>
        <w:jc w:val="both"/>
        <w:rPr>
          <w:sz w:val="16"/>
          <w:szCs w:val="16"/>
          <w:lang w:eastAsia="ru-RU"/>
        </w:rPr>
      </w:pPr>
      <w:r w:rsidRPr="003E3C44">
        <w:rPr>
          <w:sz w:val="16"/>
          <w:szCs w:val="16"/>
          <w:lang w:eastAsia="ru-RU"/>
        </w:rPr>
        <w:t>Документы, содержащие поручения заместителям главы администрации, руководителям структурных подразделений, должны быть завизированы ими.</w:t>
      </w:r>
    </w:p>
    <w:p w:rsidR="003E3C44" w:rsidRPr="003E3C44" w:rsidRDefault="003E3C44" w:rsidP="003E3C44">
      <w:pPr>
        <w:ind w:firstLine="709"/>
        <w:contextualSpacing/>
        <w:jc w:val="both"/>
        <w:rPr>
          <w:sz w:val="16"/>
          <w:szCs w:val="16"/>
          <w:lang w:eastAsia="ru-RU"/>
        </w:rPr>
      </w:pPr>
      <w:r w:rsidRPr="003E3C44">
        <w:rPr>
          <w:sz w:val="16"/>
          <w:szCs w:val="16"/>
          <w:lang w:eastAsia="ru-RU"/>
        </w:rPr>
        <w:t xml:space="preserve">На проекте правового акта администрации и проекте договора (соглашения) виза проставляется на оборотной стороне последнего листа постановляющей (распорядительной) части документа (допускается дополнение документа дополнительными листами для виз в необходимом количестве в случае, если все визы не могут быть размещены на одном листе) и включает должность визирующего документ, личную подпись, расшифровку подписи (инициалы, фамилия) и дату; </w:t>
      </w:r>
      <w:proofErr w:type="gramStart"/>
      <w:r w:rsidRPr="003E3C44">
        <w:rPr>
          <w:sz w:val="16"/>
          <w:szCs w:val="16"/>
          <w:lang w:eastAsia="ru-RU"/>
        </w:rPr>
        <w:t>например</w:t>
      </w:r>
      <w:proofErr w:type="gramEnd"/>
      <w:r w:rsidRPr="003E3C44">
        <w:rPr>
          <w:sz w:val="16"/>
          <w:szCs w:val="16"/>
          <w:lang w:eastAsia="ru-RU"/>
        </w:rPr>
        <w:t>:</w:t>
      </w:r>
    </w:p>
    <w:tbl>
      <w:tblPr>
        <w:tblW w:w="5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74"/>
        <w:gridCol w:w="844"/>
        <w:gridCol w:w="567"/>
      </w:tblGrid>
      <w:tr w:rsidR="003E3C44" w:rsidRPr="003E3C44" w:rsidTr="003E3C44">
        <w:tc>
          <w:tcPr>
            <w:tcW w:w="3114" w:type="dxa"/>
            <w:shd w:val="clear" w:color="auto" w:fill="auto"/>
          </w:tcPr>
          <w:p w:rsidR="003E3C44" w:rsidRPr="003E3C44" w:rsidRDefault="003E3C44" w:rsidP="00187B33">
            <w:pPr>
              <w:tabs>
                <w:tab w:val="left" w:pos="9356"/>
                <w:tab w:val="left" w:pos="9498"/>
              </w:tabs>
              <w:jc w:val="center"/>
              <w:rPr>
                <w:sz w:val="16"/>
                <w:szCs w:val="16"/>
                <w:lang w:eastAsia="ru-RU"/>
              </w:rPr>
            </w:pPr>
            <w:r w:rsidRPr="003E3C44">
              <w:rPr>
                <w:sz w:val="16"/>
                <w:szCs w:val="16"/>
                <w:lang w:eastAsia="ru-RU"/>
              </w:rPr>
              <w:t>Должность</w:t>
            </w:r>
          </w:p>
        </w:tc>
        <w:tc>
          <w:tcPr>
            <w:tcW w:w="574" w:type="dxa"/>
            <w:shd w:val="clear" w:color="auto" w:fill="auto"/>
          </w:tcPr>
          <w:p w:rsidR="003E3C44" w:rsidRPr="003E3C44" w:rsidRDefault="003E3C44" w:rsidP="00187B33">
            <w:pPr>
              <w:tabs>
                <w:tab w:val="left" w:pos="9356"/>
                <w:tab w:val="left" w:pos="9498"/>
              </w:tabs>
              <w:jc w:val="center"/>
              <w:rPr>
                <w:sz w:val="16"/>
                <w:szCs w:val="16"/>
                <w:lang w:eastAsia="ru-RU"/>
              </w:rPr>
            </w:pPr>
            <w:r w:rsidRPr="003E3C44">
              <w:rPr>
                <w:sz w:val="16"/>
                <w:szCs w:val="16"/>
                <w:lang w:eastAsia="ru-RU"/>
              </w:rPr>
              <w:t>ФИО</w:t>
            </w:r>
          </w:p>
        </w:tc>
        <w:tc>
          <w:tcPr>
            <w:tcW w:w="844" w:type="dxa"/>
            <w:shd w:val="clear" w:color="auto" w:fill="auto"/>
          </w:tcPr>
          <w:p w:rsidR="003E3C44" w:rsidRPr="003E3C44" w:rsidRDefault="003E3C44" w:rsidP="00187B33">
            <w:pPr>
              <w:tabs>
                <w:tab w:val="left" w:pos="9356"/>
                <w:tab w:val="left" w:pos="9498"/>
              </w:tabs>
              <w:jc w:val="center"/>
              <w:rPr>
                <w:sz w:val="16"/>
                <w:szCs w:val="16"/>
                <w:lang w:eastAsia="ru-RU"/>
              </w:rPr>
            </w:pPr>
            <w:r w:rsidRPr="003E3C44">
              <w:rPr>
                <w:sz w:val="16"/>
                <w:szCs w:val="16"/>
                <w:lang w:eastAsia="ru-RU"/>
              </w:rPr>
              <w:t>Подпись</w:t>
            </w:r>
          </w:p>
        </w:tc>
        <w:tc>
          <w:tcPr>
            <w:tcW w:w="567" w:type="dxa"/>
            <w:shd w:val="clear" w:color="auto" w:fill="auto"/>
          </w:tcPr>
          <w:p w:rsidR="003E3C44" w:rsidRPr="003E3C44" w:rsidRDefault="003E3C44" w:rsidP="00187B33">
            <w:pPr>
              <w:tabs>
                <w:tab w:val="left" w:pos="9356"/>
                <w:tab w:val="left" w:pos="9498"/>
              </w:tabs>
              <w:jc w:val="center"/>
              <w:rPr>
                <w:sz w:val="16"/>
                <w:szCs w:val="16"/>
                <w:lang w:eastAsia="ru-RU"/>
              </w:rPr>
            </w:pPr>
            <w:r w:rsidRPr="003E3C44">
              <w:rPr>
                <w:sz w:val="16"/>
                <w:szCs w:val="16"/>
                <w:lang w:eastAsia="ru-RU"/>
              </w:rPr>
              <w:t xml:space="preserve">Дата </w:t>
            </w:r>
          </w:p>
        </w:tc>
      </w:tr>
      <w:tr w:rsidR="003E3C44" w:rsidRPr="003E3C44" w:rsidTr="003E3C44">
        <w:tc>
          <w:tcPr>
            <w:tcW w:w="3114" w:type="dxa"/>
            <w:shd w:val="clear" w:color="auto" w:fill="auto"/>
          </w:tcPr>
          <w:p w:rsidR="003E3C44" w:rsidRPr="003E3C44" w:rsidRDefault="003E3C44" w:rsidP="00187B33">
            <w:pPr>
              <w:tabs>
                <w:tab w:val="left" w:pos="9356"/>
                <w:tab w:val="left" w:pos="9498"/>
              </w:tabs>
              <w:jc w:val="center"/>
              <w:rPr>
                <w:sz w:val="16"/>
                <w:szCs w:val="16"/>
                <w:lang w:eastAsia="ru-RU"/>
              </w:rPr>
            </w:pPr>
            <w:r w:rsidRPr="003E3C44">
              <w:rPr>
                <w:sz w:val="16"/>
                <w:szCs w:val="16"/>
                <w:lang w:eastAsia="ru-RU"/>
              </w:rPr>
              <w:t>Заместители главы администрации Тогучинского района Новосибирской области, осуществляющие общее руководство и координацию деятельности соответствующих структурных подразделений администрации в соответствии с распределением полномочий между заместителями главы администрации Тогучинского района Новосибирской области</w:t>
            </w:r>
          </w:p>
        </w:tc>
        <w:tc>
          <w:tcPr>
            <w:tcW w:w="574" w:type="dxa"/>
            <w:shd w:val="clear" w:color="auto" w:fill="auto"/>
          </w:tcPr>
          <w:p w:rsidR="003E3C44" w:rsidRPr="003E3C44" w:rsidRDefault="003E3C44" w:rsidP="00187B33">
            <w:pPr>
              <w:tabs>
                <w:tab w:val="left" w:pos="9356"/>
                <w:tab w:val="left" w:pos="9498"/>
              </w:tabs>
              <w:jc w:val="center"/>
              <w:rPr>
                <w:sz w:val="16"/>
                <w:szCs w:val="16"/>
                <w:lang w:eastAsia="ru-RU"/>
              </w:rPr>
            </w:pPr>
          </w:p>
        </w:tc>
        <w:tc>
          <w:tcPr>
            <w:tcW w:w="844" w:type="dxa"/>
            <w:shd w:val="clear" w:color="auto" w:fill="auto"/>
          </w:tcPr>
          <w:p w:rsidR="003E3C44" w:rsidRPr="003E3C44" w:rsidRDefault="003E3C44" w:rsidP="00187B33">
            <w:pPr>
              <w:tabs>
                <w:tab w:val="left" w:pos="9356"/>
                <w:tab w:val="left" w:pos="9498"/>
              </w:tabs>
              <w:jc w:val="center"/>
              <w:rPr>
                <w:sz w:val="16"/>
                <w:szCs w:val="16"/>
                <w:lang w:eastAsia="ru-RU"/>
              </w:rPr>
            </w:pPr>
          </w:p>
        </w:tc>
        <w:tc>
          <w:tcPr>
            <w:tcW w:w="567" w:type="dxa"/>
            <w:shd w:val="clear" w:color="auto" w:fill="auto"/>
          </w:tcPr>
          <w:p w:rsidR="003E3C44" w:rsidRPr="003E3C44" w:rsidRDefault="003E3C44" w:rsidP="00187B33">
            <w:pPr>
              <w:tabs>
                <w:tab w:val="left" w:pos="9356"/>
                <w:tab w:val="left" w:pos="9498"/>
              </w:tabs>
              <w:jc w:val="center"/>
              <w:rPr>
                <w:sz w:val="16"/>
                <w:szCs w:val="16"/>
                <w:lang w:eastAsia="ru-RU"/>
              </w:rPr>
            </w:pPr>
          </w:p>
        </w:tc>
      </w:tr>
      <w:tr w:rsidR="003E3C44" w:rsidRPr="003E3C44" w:rsidTr="003E3C44">
        <w:tc>
          <w:tcPr>
            <w:tcW w:w="3114" w:type="dxa"/>
            <w:shd w:val="clear" w:color="auto" w:fill="auto"/>
          </w:tcPr>
          <w:p w:rsidR="003E3C44" w:rsidRPr="003E3C44" w:rsidRDefault="003E3C44" w:rsidP="00187B33">
            <w:pPr>
              <w:tabs>
                <w:tab w:val="left" w:pos="9356"/>
                <w:tab w:val="left" w:pos="9498"/>
              </w:tabs>
              <w:jc w:val="center"/>
              <w:rPr>
                <w:sz w:val="16"/>
                <w:szCs w:val="16"/>
                <w:lang w:eastAsia="ru-RU"/>
              </w:rPr>
            </w:pPr>
            <w:r w:rsidRPr="003E3C44">
              <w:rPr>
                <w:sz w:val="16"/>
                <w:szCs w:val="16"/>
                <w:lang w:eastAsia="ru-RU"/>
              </w:rPr>
              <w:t>Управляющий делами администрации Тогучинского района Новосибирской области</w:t>
            </w:r>
          </w:p>
        </w:tc>
        <w:tc>
          <w:tcPr>
            <w:tcW w:w="574" w:type="dxa"/>
            <w:shd w:val="clear" w:color="auto" w:fill="auto"/>
          </w:tcPr>
          <w:p w:rsidR="003E3C44" w:rsidRPr="003E3C44" w:rsidRDefault="003E3C44" w:rsidP="00187B33">
            <w:pPr>
              <w:tabs>
                <w:tab w:val="left" w:pos="9356"/>
                <w:tab w:val="left" w:pos="9498"/>
              </w:tabs>
              <w:jc w:val="center"/>
              <w:rPr>
                <w:sz w:val="16"/>
                <w:szCs w:val="16"/>
                <w:lang w:eastAsia="ru-RU"/>
              </w:rPr>
            </w:pPr>
          </w:p>
        </w:tc>
        <w:tc>
          <w:tcPr>
            <w:tcW w:w="844" w:type="dxa"/>
            <w:shd w:val="clear" w:color="auto" w:fill="auto"/>
          </w:tcPr>
          <w:p w:rsidR="003E3C44" w:rsidRPr="003E3C44" w:rsidRDefault="003E3C44" w:rsidP="00187B33">
            <w:pPr>
              <w:tabs>
                <w:tab w:val="left" w:pos="9356"/>
                <w:tab w:val="left" w:pos="9498"/>
              </w:tabs>
              <w:jc w:val="center"/>
              <w:rPr>
                <w:sz w:val="16"/>
                <w:szCs w:val="16"/>
                <w:lang w:eastAsia="ru-RU"/>
              </w:rPr>
            </w:pPr>
          </w:p>
        </w:tc>
        <w:tc>
          <w:tcPr>
            <w:tcW w:w="567" w:type="dxa"/>
            <w:shd w:val="clear" w:color="auto" w:fill="auto"/>
          </w:tcPr>
          <w:p w:rsidR="003E3C44" w:rsidRPr="003E3C44" w:rsidRDefault="003E3C44" w:rsidP="00187B33">
            <w:pPr>
              <w:tabs>
                <w:tab w:val="left" w:pos="9356"/>
                <w:tab w:val="left" w:pos="9498"/>
              </w:tabs>
              <w:jc w:val="center"/>
              <w:rPr>
                <w:sz w:val="16"/>
                <w:szCs w:val="16"/>
                <w:lang w:eastAsia="ru-RU"/>
              </w:rPr>
            </w:pPr>
          </w:p>
        </w:tc>
      </w:tr>
      <w:tr w:rsidR="003E3C44" w:rsidRPr="003E3C44" w:rsidTr="003E3C44">
        <w:tc>
          <w:tcPr>
            <w:tcW w:w="3114" w:type="dxa"/>
            <w:shd w:val="clear" w:color="auto" w:fill="auto"/>
          </w:tcPr>
          <w:p w:rsidR="003E3C44" w:rsidRPr="003E3C44" w:rsidRDefault="003E3C44" w:rsidP="00187B33">
            <w:pPr>
              <w:tabs>
                <w:tab w:val="left" w:pos="9356"/>
                <w:tab w:val="left" w:pos="9498"/>
              </w:tabs>
              <w:jc w:val="center"/>
              <w:rPr>
                <w:sz w:val="16"/>
                <w:szCs w:val="16"/>
                <w:lang w:eastAsia="ru-RU"/>
              </w:rPr>
            </w:pPr>
            <w:r w:rsidRPr="003E3C44">
              <w:rPr>
                <w:sz w:val="16"/>
                <w:szCs w:val="16"/>
                <w:lang w:eastAsia="ru-RU"/>
              </w:rPr>
              <w:t>Начальник юридического отдела администрации Тогучинского района Новосибирской области</w:t>
            </w:r>
          </w:p>
        </w:tc>
        <w:tc>
          <w:tcPr>
            <w:tcW w:w="574" w:type="dxa"/>
            <w:shd w:val="clear" w:color="auto" w:fill="auto"/>
          </w:tcPr>
          <w:p w:rsidR="003E3C44" w:rsidRPr="003E3C44" w:rsidRDefault="003E3C44" w:rsidP="00187B33">
            <w:pPr>
              <w:tabs>
                <w:tab w:val="left" w:pos="9356"/>
                <w:tab w:val="left" w:pos="9498"/>
              </w:tabs>
              <w:jc w:val="center"/>
              <w:rPr>
                <w:sz w:val="16"/>
                <w:szCs w:val="16"/>
                <w:lang w:eastAsia="ru-RU"/>
              </w:rPr>
            </w:pPr>
          </w:p>
        </w:tc>
        <w:tc>
          <w:tcPr>
            <w:tcW w:w="844" w:type="dxa"/>
            <w:shd w:val="clear" w:color="auto" w:fill="auto"/>
          </w:tcPr>
          <w:p w:rsidR="003E3C44" w:rsidRPr="003E3C44" w:rsidRDefault="003E3C44" w:rsidP="00187B33">
            <w:pPr>
              <w:tabs>
                <w:tab w:val="left" w:pos="9356"/>
                <w:tab w:val="left" w:pos="9498"/>
              </w:tabs>
              <w:jc w:val="center"/>
              <w:rPr>
                <w:sz w:val="16"/>
                <w:szCs w:val="16"/>
                <w:lang w:eastAsia="ru-RU"/>
              </w:rPr>
            </w:pPr>
          </w:p>
        </w:tc>
        <w:tc>
          <w:tcPr>
            <w:tcW w:w="567" w:type="dxa"/>
            <w:shd w:val="clear" w:color="auto" w:fill="auto"/>
          </w:tcPr>
          <w:p w:rsidR="003E3C44" w:rsidRPr="003E3C44" w:rsidRDefault="003E3C44" w:rsidP="00187B33">
            <w:pPr>
              <w:tabs>
                <w:tab w:val="left" w:pos="9356"/>
                <w:tab w:val="left" w:pos="9498"/>
              </w:tabs>
              <w:jc w:val="center"/>
              <w:rPr>
                <w:sz w:val="16"/>
                <w:szCs w:val="16"/>
                <w:lang w:eastAsia="ru-RU"/>
              </w:rPr>
            </w:pPr>
          </w:p>
        </w:tc>
      </w:tr>
      <w:tr w:rsidR="003E3C44" w:rsidRPr="003E3C44" w:rsidTr="003E3C44">
        <w:tc>
          <w:tcPr>
            <w:tcW w:w="3114" w:type="dxa"/>
            <w:shd w:val="clear" w:color="auto" w:fill="auto"/>
          </w:tcPr>
          <w:p w:rsidR="003E3C44" w:rsidRPr="003E3C44" w:rsidRDefault="003E3C44" w:rsidP="00187B33">
            <w:pPr>
              <w:tabs>
                <w:tab w:val="left" w:pos="9356"/>
                <w:tab w:val="left" w:pos="9498"/>
              </w:tabs>
              <w:jc w:val="center"/>
              <w:rPr>
                <w:sz w:val="16"/>
                <w:szCs w:val="16"/>
                <w:lang w:eastAsia="ru-RU"/>
              </w:rPr>
            </w:pPr>
            <w:r w:rsidRPr="003E3C44">
              <w:rPr>
                <w:sz w:val="16"/>
                <w:szCs w:val="16"/>
                <w:lang w:eastAsia="ru-RU"/>
              </w:rPr>
              <w:t>Начальник отдела финансов, учета и отчетности администрации Тогучинского района Новосибирской области</w:t>
            </w:r>
          </w:p>
        </w:tc>
        <w:tc>
          <w:tcPr>
            <w:tcW w:w="574" w:type="dxa"/>
            <w:shd w:val="clear" w:color="auto" w:fill="auto"/>
          </w:tcPr>
          <w:p w:rsidR="003E3C44" w:rsidRPr="003E3C44" w:rsidRDefault="003E3C44" w:rsidP="00187B33">
            <w:pPr>
              <w:tabs>
                <w:tab w:val="left" w:pos="9356"/>
                <w:tab w:val="left" w:pos="9498"/>
              </w:tabs>
              <w:jc w:val="center"/>
              <w:rPr>
                <w:sz w:val="16"/>
                <w:szCs w:val="16"/>
                <w:lang w:eastAsia="ru-RU"/>
              </w:rPr>
            </w:pPr>
          </w:p>
        </w:tc>
        <w:tc>
          <w:tcPr>
            <w:tcW w:w="844" w:type="dxa"/>
            <w:shd w:val="clear" w:color="auto" w:fill="auto"/>
          </w:tcPr>
          <w:p w:rsidR="003E3C44" w:rsidRPr="003E3C44" w:rsidRDefault="003E3C44" w:rsidP="00187B33">
            <w:pPr>
              <w:tabs>
                <w:tab w:val="left" w:pos="9356"/>
                <w:tab w:val="left" w:pos="9498"/>
              </w:tabs>
              <w:jc w:val="center"/>
              <w:rPr>
                <w:sz w:val="16"/>
                <w:szCs w:val="16"/>
                <w:lang w:eastAsia="ru-RU"/>
              </w:rPr>
            </w:pPr>
          </w:p>
        </w:tc>
        <w:tc>
          <w:tcPr>
            <w:tcW w:w="567" w:type="dxa"/>
            <w:shd w:val="clear" w:color="auto" w:fill="auto"/>
          </w:tcPr>
          <w:p w:rsidR="003E3C44" w:rsidRPr="003E3C44" w:rsidRDefault="003E3C44" w:rsidP="00187B33">
            <w:pPr>
              <w:tabs>
                <w:tab w:val="left" w:pos="9356"/>
                <w:tab w:val="left" w:pos="9498"/>
              </w:tabs>
              <w:jc w:val="center"/>
              <w:rPr>
                <w:sz w:val="16"/>
                <w:szCs w:val="16"/>
                <w:lang w:eastAsia="ru-RU"/>
              </w:rPr>
            </w:pPr>
          </w:p>
        </w:tc>
      </w:tr>
      <w:tr w:rsidR="003E3C44" w:rsidRPr="003E3C44" w:rsidTr="003E3C44">
        <w:tc>
          <w:tcPr>
            <w:tcW w:w="3114" w:type="dxa"/>
            <w:shd w:val="clear" w:color="auto" w:fill="auto"/>
          </w:tcPr>
          <w:p w:rsidR="003E3C44" w:rsidRPr="003E3C44" w:rsidRDefault="003E3C44" w:rsidP="00187B33">
            <w:pPr>
              <w:tabs>
                <w:tab w:val="left" w:pos="9356"/>
                <w:tab w:val="left" w:pos="9498"/>
              </w:tabs>
              <w:jc w:val="center"/>
              <w:rPr>
                <w:sz w:val="16"/>
                <w:szCs w:val="16"/>
                <w:lang w:eastAsia="ru-RU"/>
              </w:rPr>
            </w:pPr>
            <w:r w:rsidRPr="003E3C44">
              <w:rPr>
                <w:sz w:val="16"/>
                <w:szCs w:val="16"/>
                <w:lang w:eastAsia="ru-RU"/>
              </w:rPr>
              <w:t>Руководители структурных подразделений администрации Тогучинского района Новосибирской области, ответственные за подготовку проекта муниципального правового акта</w:t>
            </w:r>
          </w:p>
        </w:tc>
        <w:tc>
          <w:tcPr>
            <w:tcW w:w="574" w:type="dxa"/>
            <w:shd w:val="clear" w:color="auto" w:fill="auto"/>
          </w:tcPr>
          <w:p w:rsidR="003E3C44" w:rsidRPr="003E3C44" w:rsidRDefault="003E3C44" w:rsidP="00187B33">
            <w:pPr>
              <w:tabs>
                <w:tab w:val="left" w:pos="9356"/>
                <w:tab w:val="left" w:pos="9498"/>
              </w:tabs>
              <w:jc w:val="center"/>
              <w:rPr>
                <w:sz w:val="16"/>
                <w:szCs w:val="16"/>
                <w:lang w:eastAsia="ru-RU"/>
              </w:rPr>
            </w:pPr>
          </w:p>
        </w:tc>
        <w:tc>
          <w:tcPr>
            <w:tcW w:w="844" w:type="dxa"/>
            <w:shd w:val="clear" w:color="auto" w:fill="auto"/>
          </w:tcPr>
          <w:p w:rsidR="003E3C44" w:rsidRPr="003E3C44" w:rsidRDefault="003E3C44" w:rsidP="00187B33">
            <w:pPr>
              <w:tabs>
                <w:tab w:val="left" w:pos="9356"/>
                <w:tab w:val="left" w:pos="9498"/>
              </w:tabs>
              <w:jc w:val="center"/>
              <w:rPr>
                <w:sz w:val="16"/>
                <w:szCs w:val="16"/>
                <w:lang w:eastAsia="ru-RU"/>
              </w:rPr>
            </w:pPr>
          </w:p>
        </w:tc>
        <w:tc>
          <w:tcPr>
            <w:tcW w:w="567" w:type="dxa"/>
            <w:shd w:val="clear" w:color="auto" w:fill="auto"/>
          </w:tcPr>
          <w:p w:rsidR="003E3C44" w:rsidRPr="003E3C44" w:rsidRDefault="003E3C44" w:rsidP="00187B33">
            <w:pPr>
              <w:tabs>
                <w:tab w:val="left" w:pos="9356"/>
                <w:tab w:val="left" w:pos="9498"/>
              </w:tabs>
              <w:jc w:val="center"/>
              <w:rPr>
                <w:sz w:val="16"/>
                <w:szCs w:val="16"/>
                <w:lang w:eastAsia="ru-RU"/>
              </w:rPr>
            </w:pPr>
          </w:p>
        </w:tc>
      </w:tr>
    </w:tbl>
    <w:p w:rsidR="003E3C44" w:rsidRPr="003E3C44" w:rsidRDefault="003E3C44" w:rsidP="003E3C44">
      <w:pPr>
        <w:contextualSpacing/>
        <w:jc w:val="both"/>
        <w:rPr>
          <w:sz w:val="16"/>
          <w:szCs w:val="16"/>
          <w:lang w:eastAsia="ru-RU"/>
        </w:rPr>
      </w:pPr>
    </w:p>
    <w:p w:rsidR="003E3C44" w:rsidRPr="003E3C44" w:rsidRDefault="003E3C44" w:rsidP="003E3C44">
      <w:pPr>
        <w:ind w:firstLine="708"/>
        <w:jc w:val="both"/>
        <w:rPr>
          <w:sz w:val="16"/>
          <w:szCs w:val="16"/>
          <w:lang w:eastAsia="ru-RU"/>
        </w:rPr>
      </w:pPr>
      <w:r w:rsidRPr="003E3C44">
        <w:rPr>
          <w:sz w:val="16"/>
          <w:szCs w:val="16"/>
          <w:lang w:eastAsia="ru-RU"/>
        </w:rPr>
        <w:t>При наличии замечаний по документу они излагаются на отдельном листе и прилагаются к документу, визу оформляют следующим образом:</w:t>
      </w:r>
    </w:p>
    <w:p w:rsidR="003E3C44" w:rsidRPr="003E3C44" w:rsidRDefault="003E3C44" w:rsidP="003E3C44">
      <w:pPr>
        <w:ind w:firstLine="708"/>
        <w:jc w:val="both"/>
        <w:rPr>
          <w:sz w:val="16"/>
          <w:szCs w:val="16"/>
          <w:lang w:eastAsia="ru-RU"/>
        </w:rPr>
      </w:pPr>
    </w:p>
    <w:p w:rsidR="003E3C44" w:rsidRPr="003E3C44" w:rsidRDefault="003E3C44" w:rsidP="003E3C44">
      <w:pPr>
        <w:jc w:val="both"/>
        <w:rPr>
          <w:sz w:val="16"/>
          <w:szCs w:val="16"/>
          <w:lang w:eastAsia="ru-RU"/>
        </w:rPr>
      </w:pPr>
      <w:r w:rsidRPr="003E3C44">
        <w:rPr>
          <w:sz w:val="16"/>
          <w:szCs w:val="16"/>
          <w:lang w:eastAsia="ru-RU"/>
        </w:rPr>
        <w:t xml:space="preserve">     Замечания прилагаются </w:t>
      </w:r>
    </w:p>
    <w:p w:rsidR="003E3C44" w:rsidRPr="003E3C44" w:rsidRDefault="003E3C44" w:rsidP="003E3C44">
      <w:pPr>
        <w:jc w:val="both"/>
        <w:rPr>
          <w:sz w:val="16"/>
          <w:szCs w:val="16"/>
          <w:lang w:eastAsia="ru-RU"/>
        </w:rPr>
      </w:pPr>
      <w:r w:rsidRPr="003E3C44">
        <w:rPr>
          <w:sz w:val="16"/>
          <w:szCs w:val="16"/>
          <w:lang w:eastAsia="ru-RU"/>
        </w:rPr>
        <w:t>Начальник юридического отдела</w:t>
      </w:r>
    </w:p>
    <w:p w:rsidR="003E3C44" w:rsidRPr="003E3C44" w:rsidRDefault="003E3C44" w:rsidP="003E3C44">
      <w:pPr>
        <w:jc w:val="both"/>
        <w:rPr>
          <w:sz w:val="16"/>
          <w:szCs w:val="16"/>
          <w:lang w:eastAsia="ru-RU"/>
        </w:rPr>
      </w:pPr>
      <w:r w:rsidRPr="003E3C44">
        <w:rPr>
          <w:sz w:val="16"/>
          <w:szCs w:val="16"/>
          <w:lang w:eastAsia="ru-RU"/>
        </w:rPr>
        <w:t>администрации Тогучинского района</w:t>
      </w:r>
    </w:p>
    <w:p w:rsidR="003E3C44" w:rsidRPr="003E3C44" w:rsidRDefault="003E3C44" w:rsidP="003E3C44">
      <w:pPr>
        <w:jc w:val="both"/>
        <w:rPr>
          <w:sz w:val="16"/>
          <w:szCs w:val="16"/>
          <w:lang w:eastAsia="ru-RU"/>
        </w:rPr>
      </w:pPr>
      <w:r w:rsidRPr="003E3C44">
        <w:rPr>
          <w:sz w:val="16"/>
          <w:szCs w:val="16"/>
          <w:lang w:eastAsia="ru-RU"/>
        </w:rPr>
        <w:t>Новосибирской области</w:t>
      </w:r>
    </w:p>
    <w:p w:rsidR="003E3C44" w:rsidRPr="003E3C44" w:rsidRDefault="003E3C44" w:rsidP="003E3C44">
      <w:pPr>
        <w:jc w:val="both"/>
        <w:rPr>
          <w:i/>
          <w:iCs/>
          <w:sz w:val="16"/>
          <w:szCs w:val="16"/>
          <w:lang w:eastAsia="ru-RU"/>
        </w:rPr>
      </w:pPr>
      <w:r w:rsidRPr="003E3C44">
        <w:rPr>
          <w:i/>
          <w:iCs/>
          <w:sz w:val="16"/>
          <w:szCs w:val="16"/>
          <w:lang w:eastAsia="ru-RU"/>
        </w:rPr>
        <w:t xml:space="preserve">Личная подпись </w:t>
      </w:r>
      <w:r w:rsidRPr="003E3C44">
        <w:rPr>
          <w:iCs/>
          <w:sz w:val="16"/>
          <w:szCs w:val="16"/>
          <w:lang w:eastAsia="ru-RU"/>
        </w:rPr>
        <w:t>В</w:t>
      </w:r>
      <w:r w:rsidRPr="003E3C44">
        <w:rPr>
          <w:sz w:val="16"/>
          <w:szCs w:val="16"/>
          <w:lang w:eastAsia="ru-RU"/>
        </w:rPr>
        <w:t>.В.Карасев</w:t>
      </w:r>
    </w:p>
    <w:p w:rsidR="003E3C44" w:rsidRPr="003E3C44" w:rsidRDefault="003E3C44" w:rsidP="003E3C44">
      <w:pPr>
        <w:jc w:val="both"/>
        <w:rPr>
          <w:i/>
          <w:iCs/>
          <w:sz w:val="16"/>
          <w:szCs w:val="16"/>
          <w:lang w:eastAsia="ru-RU"/>
        </w:rPr>
      </w:pPr>
      <w:r w:rsidRPr="003E3C44">
        <w:rPr>
          <w:i/>
          <w:iCs/>
          <w:sz w:val="16"/>
          <w:szCs w:val="16"/>
          <w:lang w:eastAsia="ru-RU"/>
        </w:rPr>
        <w:t xml:space="preserve">        дата</w:t>
      </w:r>
      <w:r w:rsidRPr="003E3C44">
        <w:rPr>
          <w:i/>
          <w:iCs/>
          <w:sz w:val="16"/>
          <w:szCs w:val="16"/>
          <w:lang w:eastAsia="ru-RU"/>
        </w:rPr>
        <w:tab/>
      </w:r>
      <w:r w:rsidRPr="003E3C44">
        <w:rPr>
          <w:i/>
          <w:iCs/>
          <w:sz w:val="16"/>
          <w:szCs w:val="16"/>
          <w:lang w:eastAsia="ru-RU"/>
        </w:rPr>
        <w:tab/>
      </w:r>
      <w:r w:rsidRPr="003E3C44">
        <w:rPr>
          <w:i/>
          <w:iCs/>
          <w:sz w:val="16"/>
          <w:szCs w:val="16"/>
          <w:lang w:eastAsia="ru-RU"/>
        </w:rPr>
        <w:tab/>
      </w:r>
      <w:r w:rsidRPr="003E3C44">
        <w:rPr>
          <w:i/>
          <w:iCs/>
          <w:sz w:val="16"/>
          <w:szCs w:val="16"/>
          <w:lang w:eastAsia="ru-RU"/>
        </w:rPr>
        <w:tab/>
      </w:r>
      <w:r w:rsidRPr="003E3C44">
        <w:rPr>
          <w:i/>
          <w:iCs/>
          <w:sz w:val="16"/>
          <w:szCs w:val="16"/>
          <w:lang w:eastAsia="ru-RU"/>
        </w:rPr>
        <w:tab/>
      </w:r>
      <w:r w:rsidRPr="003E3C44">
        <w:rPr>
          <w:i/>
          <w:iCs/>
          <w:sz w:val="16"/>
          <w:szCs w:val="16"/>
          <w:lang w:eastAsia="ru-RU"/>
        </w:rPr>
        <w:tab/>
      </w:r>
      <w:r w:rsidRPr="003E3C44">
        <w:rPr>
          <w:i/>
          <w:iCs/>
          <w:sz w:val="16"/>
          <w:szCs w:val="16"/>
          <w:lang w:eastAsia="ru-RU"/>
        </w:rPr>
        <w:tab/>
      </w:r>
      <w:r w:rsidRPr="003E3C44">
        <w:rPr>
          <w:i/>
          <w:iCs/>
          <w:sz w:val="16"/>
          <w:szCs w:val="16"/>
          <w:lang w:eastAsia="ru-RU"/>
        </w:rPr>
        <w:tab/>
      </w:r>
      <w:r w:rsidRPr="003E3C44">
        <w:rPr>
          <w:i/>
          <w:iCs/>
          <w:sz w:val="16"/>
          <w:szCs w:val="16"/>
          <w:lang w:eastAsia="ru-RU"/>
        </w:rPr>
        <w:tab/>
      </w:r>
      <w:r w:rsidRPr="003E3C44">
        <w:rPr>
          <w:i/>
          <w:iCs/>
          <w:sz w:val="16"/>
          <w:szCs w:val="16"/>
          <w:lang w:eastAsia="ru-RU"/>
        </w:rPr>
        <w:tab/>
      </w:r>
      <w:r w:rsidRPr="003E3C44">
        <w:rPr>
          <w:i/>
          <w:iCs/>
          <w:sz w:val="16"/>
          <w:szCs w:val="16"/>
          <w:lang w:eastAsia="ru-RU"/>
        </w:rPr>
        <w:tab/>
      </w:r>
      <w:proofErr w:type="gramStart"/>
      <w:r w:rsidRPr="003E3C44">
        <w:rPr>
          <w:i/>
          <w:iCs/>
          <w:sz w:val="16"/>
          <w:szCs w:val="16"/>
          <w:lang w:eastAsia="ru-RU"/>
        </w:rPr>
        <w:tab/>
        <w:t xml:space="preserve"> »</w:t>
      </w:r>
      <w:proofErr w:type="gramEnd"/>
      <w:r w:rsidRPr="003E3C44">
        <w:rPr>
          <w:i/>
          <w:iCs/>
          <w:sz w:val="16"/>
          <w:szCs w:val="16"/>
          <w:lang w:eastAsia="ru-RU"/>
        </w:rPr>
        <w:t>.</w:t>
      </w:r>
    </w:p>
    <w:p w:rsidR="003E3C44" w:rsidRPr="003E3C44" w:rsidRDefault="003E3C44" w:rsidP="003E3C44">
      <w:pPr>
        <w:ind w:firstLine="709"/>
        <w:jc w:val="both"/>
        <w:rPr>
          <w:sz w:val="16"/>
          <w:szCs w:val="16"/>
          <w:lang w:eastAsia="ru-RU"/>
        </w:rPr>
      </w:pPr>
      <w:r w:rsidRPr="003E3C44">
        <w:rPr>
          <w:sz w:val="16"/>
          <w:szCs w:val="16"/>
          <w:lang w:eastAsia="ru-RU"/>
        </w:rPr>
        <w:t>2. 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3E3C44" w:rsidRPr="003E3C44" w:rsidRDefault="003E3C44" w:rsidP="003E3C44">
      <w:pPr>
        <w:ind w:firstLine="708"/>
        <w:jc w:val="both"/>
        <w:rPr>
          <w:sz w:val="16"/>
          <w:szCs w:val="16"/>
          <w:lang w:eastAsia="ru-RU"/>
        </w:rPr>
      </w:pPr>
      <w:r w:rsidRPr="003E3C44">
        <w:rPr>
          <w:sz w:val="16"/>
          <w:szCs w:val="16"/>
          <w:lang w:eastAsia="ru-RU"/>
        </w:rPr>
        <w:t>3. Контроль за исполнением данного распоряжения возложить на управляющего делами администрации Тогучинского района Новосибирской области Чумакову В.А.</w:t>
      </w:r>
    </w:p>
    <w:p w:rsidR="003E3C44" w:rsidRPr="003E3C44" w:rsidRDefault="003E3C44" w:rsidP="003E3C44">
      <w:pPr>
        <w:ind w:firstLine="708"/>
        <w:jc w:val="both"/>
        <w:rPr>
          <w:sz w:val="16"/>
          <w:szCs w:val="16"/>
          <w:lang w:eastAsia="ru-RU"/>
        </w:rPr>
      </w:pPr>
    </w:p>
    <w:p w:rsidR="003E3C44" w:rsidRPr="005B6E04" w:rsidRDefault="003E3C44" w:rsidP="003E3C44">
      <w:pPr>
        <w:rPr>
          <w:sz w:val="16"/>
          <w:szCs w:val="16"/>
          <w:lang w:eastAsia="ru-RU"/>
        </w:rPr>
      </w:pPr>
    </w:p>
    <w:p w:rsidR="003E3C44" w:rsidRPr="005B6E04" w:rsidRDefault="003E3C44" w:rsidP="003E3C44">
      <w:pPr>
        <w:rPr>
          <w:sz w:val="16"/>
          <w:szCs w:val="16"/>
          <w:lang w:eastAsia="ru-RU"/>
        </w:rPr>
      </w:pPr>
      <w:r w:rsidRPr="005B6E04">
        <w:rPr>
          <w:sz w:val="16"/>
          <w:szCs w:val="16"/>
          <w:lang w:eastAsia="ru-RU"/>
        </w:rPr>
        <w:t xml:space="preserve">Глава Тогучинского района </w:t>
      </w:r>
    </w:p>
    <w:p w:rsidR="003E3C44" w:rsidRPr="005B6E04" w:rsidRDefault="003E3C44" w:rsidP="003E3C44">
      <w:pPr>
        <w:rPr>
          <w:sz w:val="16"/>
          <w:szCs w:val="16"/>
          <w:lang w:eastAsia="ru-RU"/>
        </w:rPr>
      </w:pPr>
      <w:r w:rsidRPr="005B6E04">
        <w:rPr>
          <w:sz w:val="16"/>
          <w:szCs w:val="16"/>
          <w:lang w:eastAsia="ru-RU"/>
        </w:rPr>
        <w:t xml:space="preserve">Новосибирской области </w:t>
      </w:r>
      <w:r w:rsidRPr="005B6E04">
        <w:rPr>
          <w:sz w:val="16"/>
          <w:szCs w:val="16"/>
          <w:lang w:eastAsia="ru-RU"/>
        </w:rPr>
        <w:tab/>
        <w:t xml:space="preserve">                                                 С.С.Пыхтин</w:t>
      </w:r>
    </w:p>
    <w:p w:rsidR="003E3C44" w:rsidRPr="005B6E04" w:rsidRDefault="003E3C44" w:rsidP="003E3C44">
      <w:pPr>
        <w:rPr>
          <w:sz w:val="16"/>
          <w:szCs w:val="16"/>
          <w:lang w:eastAsia="ru-RU"/>
        </w:rPr>
      </w:pPr>
      <w:r w:rsidRPr="005B6E04">
        <w:rPr>
          <w:sz w:val="16"/>
          <w:szCs w:val="16"/>
          <w:lang w:eastAsia="ru-RU"/>
        </w:rPr>
        <w:t>______________________________________________________________</w:t>
      </w:r>
    </w:p>
    <w:p w:rsidR="003E3C44" w:rsidRPr="005B6E04" w:rsidRDefault="003E3C44" w:rsidP="003E3C44">
      <w:pPr>
        <w:rPr>
          <w:sz w:val="16"/>
          <w:szCs w:val="16"/>
          <w:lang w:eastAsia="ru-RU"/>
        </w:rPr>
      </w:pPr>
    </w:p>
    <w:p w:rsidR="005B6E04" w:rsidRPr="005B6E04" w:rsidRDefault="005B6E04" w:rsidP="005B6E04">
      <w:pPr>
        <w:jc w:val="center"/>
        <w:rPr>
          <w:sz w:val="16"/>
          <w:szCs w:val="16"/>
        </w:rPr>
      </w:pPr>
      <w:r w:rsidRPr="005B6E04">
        <w:rPr>
          <w:sz w:val="16"/>
          <w:szCs w:val="16"/>
        </w:rPr>
        <w:t>ИЗВЕЩЕНИЕ О ПРОВЕДЕНИИ СОБРАНИЯ О СОГЛАСОВАНИИ МЕСТОПОЛОЖЕНИЯ ГРАНИЦ ЗЕМЕЛЬНОГО УЧАСТКА</w:t>
      </w:r>
    </w:p>
    <w:p w:rsidR="005B6E04" w:rsidRPr="005B6E04" w:rsidRDefault="005B6E04" w:rsidP="005B6E04">
      <w:pPr>
        <w:pStyle w:val="affe"/>
        <w:suppressAutoHyphens/>
        <w:ind w:left="0" w:right="0" w:firstLine="0"/>
        <w:rPr>
          <w:sz w:val="16"/>
          <w:szCs w:val="16"/>
        </w:rPr>
      </w:pPr>
      <w:r w:rsidRPr="005B6E04">
        <w:rPr>
          <w:sz w:val="16"/>
          <w:szCs w:val="16"/>
        </w:rPr>
        <w:t xml:space="preserve">Кадастровым инженером Чернышовым Андреем Сергеевичем (630078, г. Новосибирск, улица Блюхера, д.37, кв.52, andrey-ch@bk.ru, т. 89039306902, квалификационный аттестат №  54-15-598) выполняются кадастровые работы по уточнению местоположения границ и площади </w:t>
      </w:r>
      <w:r w:rsidRPr="005B6E04">
        <w:rPr>
          <w:sz w:val="16"/>
          <w:szCs w:val="16"/>
        </w:rPr>
        <w:t>земельного участка с кадастровым номером 54:24:037401:145, местоположение: Новосибирская область, Тогучинский район, с.т. Театрал-2, уч.№83. Заказчиком кадастровых работ является Митянина Лариса Степановна (630024, г. Новосибирск, ул. Бетонная, дом 7, квартира 7), тел. 8-923-124-1792.</w:t>
      </w:r>
    </w:p>
    <w:p w:rsidR="005B6E04" w:rsidRPr="005B6E04" w:rsidRDefault="005B6E04" w:rsidP="005B6E04">
      <w:pPr>
        <w:pStyle w:val="affe"/>
        <w:suppressAutoHyphens/>
        <w:ind w:left="0" w:right="0" w:firstLine="0"/>
        <w:rPr>
          <w:sz w:val="16"/>
          <w:szCs w:val="16"/>
        </w:rPr>
      </w:pPr>
      <w:r w:rsidRPr="005B6E04">
        <w:rPr>
          <w:sz w:val="16"/>
          <w:szCs w:val="16"/>
        </w:rPr>
        <w:t>Собрание заинтересованных лиц по поводу согласования местоположения границ состоится «26» сентября 2023 г. в 11 часов 30 минут: Новосибирская область, Тогучинский район, с.т. Театрал-2, уч.№83.</w:t>
      </w:r>
    </w:p>
    <w:p w:rsidR="005B6E04" w:rsidRPr="005B6E04" w:rsidRDefault="005B6E04" w:rsidP="005B6E04">
      <w:pPr>
        <w:pStyle w:val="affe"/>
        <w:suppressAutoHyphens/>
        <w:ind w:left="0" w:right="0" w:firstLine="0"/>
        <w:rPr>
          <w:sz w:val="16"/>
          <w:szCs w:val="16"/>
        </w:rPr>
      </w:pPr>
      <w:r w:rsidRPr="005B6E04">
        <w:rPr>
          <w:sz w:val="16"/>
          <w:szCs w:val="16"/>
        </w:rPr>
        <w:t>С проектом межевого плана земельного участка можно ознакомиться по адресу: 630087 г. Новосибирск, проспект Карла Маркса, 30/1, оф. 428, тел.: 8(383)213-63-40.</w:t>
      </w:r>
    </w:p>
    <w:p w:rsidR="005B6E04" w:rsidRPr="005B6E04" w:rsidRDefault="005B6E04" w:rsidP="005B6E04">
      <w:pPr>
        <w:pStyle w:val="affe"/>
        <w:suppressAutoHyphens/>
        <w:ind w:left="0" w:right="0" w:firstLine="0"/>
        <w:rPr>
          <w:sz w:val="16"/>
          <w:szCs w:val="16"/>
        </w:rPr>
      </w:pPr>
      <w:r w:rsidRPr="005B6E04">
        <w:rPr>
          <w:sz w:val="16"/>
          <w:szCs w:val="16"/>
        </w:rPr>
        <w:t>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земельных участков на местности принимаются с «25» августа 2023 г. по «25» сентября 2023 г. по адресу: 630087 г. Новосибирск, проспект Карла Маркса, 30/1, оф. 428, тел.: 8(383)213-63-40.</w:t>
      </w:r>
    </w:p>
    <w:p w:rsidR="005B6E04" w:rsidRPr="005B6E04" w:rsidRDefault="005B6E04" w:rsidP="005B6E04">
      <w:pPr>
        <w:pStyle w:val="affe"/>
        <w:suppressAutoHyphens/>
        <w:ind w:left="0" w:right="0" w:firstLine="0"/>
        <w:rPr>
          <w:sz w:val="16"/>
          <w:szCs w:val="16"/>
        </w:rPr>
      </w:pPr>
      <w:r w:rsidRPr="005B6E04">
        <w:rPr>
          <w:sz w:val="16"/>
          <w:szCs w:val="16"/>
        </w:rPr>
        <w:t>Смежные земельные участки, с правообладателями которых требуется согласовать местоположение границ, расположены в границах кадастрового квартала 54:24:037401.</w:t>
      </w:r>
    </w:p>
    <w:p w:rsidR="005B6E04" w:rsidRPr="005B6E04" w:rsidRDefault="005B6E04" w:rsidP="005B6E04">
      <w:pPr>
        <w:pStyle w:val="affe"/>
        <w:suppressAutoHyphens/>
        <w:ind w:left="0" w:right="0" w:firstLine="0"/>
        <w:rPr>
          <w:sz w:val="16"/>
          <w:szCs w:val="16"/>
        </w:rPr>
      </w:pPr>
      <w:r w:rsidRPr="005B6E04">
        <w:rPr>
          <w:sz w:val="16"/>
          <w:szCs w:val="16"/>
        </w:rPr>
        <w:t>При проведении согласования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p w:rsidR="00660DAE" w:rsidRPr="005B6E04" w:rsidRDefault="005B6E04" w:rsidP="003E3C44">
      <w:pPr>
        <w:jc w:val="center"/>
        <w:rPr>
          <w:b/>
          <w:sz w:val="16"/>
          <w:szCs w:val="16"/>
        </w:rPr>
      </w:pPr>
      <w:r w:rsidRPr="005B6E04">
        <w:rPr>
          <w:b/>
          <w:sz w:val="16"/>
          <w:szCs w:val="16"/>
        </w:rPr>
        <w:t>______________________________________________________________</w:t>
      </w:r>
    </w:p>
    <w:p w:rsidR="005B6E04" w:rsidRPr="005B6E04" w:rsidRDefault="005B6E04" w:rsidP="003E3C44">
      <w:pPr>
        <w:jc w:val="center"/>
        <w:rPr>
          <w:b/>
          <w:sz w:val="16"/>
          <w:szCs w:val="16"/>
        </w:rPr>
      </w:pPr>
    </w:p>
    <w:p w:rsidR="005B6E04" w:rsidRPr="005B6E04" w:rsidRDefault="005B6E04" w:rsidP="005B6E04">
      <w:pPr>
        <w:tabs>
          <w:tab w:val="left" w:pos="4480"/>
        </w:tabs>
        <w:jc w:val="center"/>
        <w:rPr>
          <w:b/>
          <w:bCs/>
          <w:sz w:val="16"/>
          <w:szCs w:val="16"/>
        </w:rPr>
      </w:pPr>
      <w:r w:rsidRPr="005B6E04">
        <w:rPr>
          <w:b/>
          <w:bCs/>
          <w:color w:val="000000"/>
          <w:sz w:val="16"/>
          <w:szCs w:val="16"/>
        </w:rPr>
        <w:t>Извещение</w:t>
      </w:r>
      <w:r w:rsidRPr="005B6E04">
        <w:rPr>
          <w:b/>
          <w:bCs/>
          <w:sz w:val="16"/>
          <w:szCs w:val="16"/>
        </w:rPr>
        <w:t xml:space="preserve"> о проведении собрания о согласовании</w:t>
      </w:r>
    </w:p>
    <w:p w:rsidR="005B6E04" w:rsidRPr="005B6E04" w:rsidRDefault="005B6E04" w:rsidP="005B6E04">
      <w:pPr>
        <w:tabs>
          <w:tab w:val="left" w:pos="4480"/>
        </w:tabs>
        <w:jc w:val="center"/>
        <w:rPr>
          <w:b/>
          <w:bCs/>
          <w:sz w:val="16"/>
          <w:szCs w:val="16"/>
        </w:rPr>
      </w:pPr>
      <w:r w:rsidRPr="005B6E04">
        <w:rPr>
          <w:b/>
          <w:bCs/>
          <w:sz w:val="16"/>
          <w:szCs w:val="16"/>
        </w:rPr>
        <w:t>местоположения границы земельного участка</w:t>
      </w:r>
    </w:p>
    <w:p w:rsidR="005B6E04" w:rsidRPr="005B6E04" w:rsidRDefault="005B6E04" w:rsidP="005B6E04">
      <w:pPr>
        <w:tabs>
          <w:tab w:val="left" w:pos="4480"/>
        </w:tabs>
        <w:jc w:val="center"/>
        <w:rPr>
          <w:b/>
          <w:bCs/>
          <w:sz w:val="16"/>
          <w:szCs w:val="16"/>
        </w:rPr>
      </w:pPr>
    </w:p>
    <w:p w:rsidR="005B6E04" w:rsidRPr="005B6E04" w:rsidRDefault="005B6E04" w:rsidP="005B6E04">
      <w:pPr>
        <w:tabs>
          <w:tab w:val="left" w:pos="4480"/>
        </w:tabs>
        <w:jc w:val="both"/>
        <w:rPr>
          <w:bCs/>
          <w:color w:val="000000"/>
          <w:sz w:val="16"/>
          <w:szCs w:val="16"/>
        </w:rPr>
      </w:pPr>
      <w:r w:rsidRPr="005B6E04">
        <w:rPr>
          <w:bCs/>
          <w:color w:val="000000"/>
          <w:sz w:val="16"/>
          <w:szCs w:val="16"/>
        </w:rPr>
        <w:t xml:space="preserve">      Участники общей долевой собственности на земельный участок, извещаются о месте и порядке ознакомления </w:t>
      </w:r>
      <w:proofErr w:type="gramStart"/>
      <w:r w:rsidRPr="005B6E04">
        <w:rPr>
          <w:bCs/>
          <w:color w:val="000000"/>
          <w:sz w:val="16"/>
          <w:szCs w:val="16"/>
        </w:rPr>
        <w:t>с  проектом</w:t>
      </w:r>
      <w:proofErr w:type="gramEnd"/>
      <w:r w:rsidRPr="005B6E04">
        <w:rPr>
          <w:bCs/>
          <w:color w:val="000000"/>
          <w:sz w:val="16"/>
          <w:szCs w:val="16"/>
        </w:rPr>
        <w:t xml:space="preserve"> межевания земельного участка, выделяемого в счет земельной доли, принадлежащей Кузнецовой Анне Константиновне. Исходным земельным участком, является земельный участок из земель сельскохозяйственного назначения с кадастровым номером </w:t>
      </w:r>
      <w:r w:rsidRPr="005B6E04">
        <w:rPr>
          <w:sz w:val="16"/>
          <w:szCs w:val="16"/>
        </w:rPr>
        <w:t>54:24:052716:</w:t>
      </w:r>
      <w:proofErr w:type="gramStart"/>
      <w:r w:rsidRPr="005B6E04">
        <w:rPr>
          <w:sz w:val="16"/>
          <w:szCs w:val="16"/>
        </w:rPr>
        <w:t>601</w:t>
      </w:r>
      <w:r w:rsidRPr="005B6E04">
        <w:rPr>
          <w:bCs/>
          <w:color w:val="000000"/>
          <w:sz w:val="16"/>
          <w:szCs w:val="16"/>
        </w:rPr>
        <w:t>,  местоположение</w:t>
      </w:r>
      <w:proofErr w:type="gramEnd"/>
      <w:r w:rsidRPr="005B6E04">
        <w:rPr>
          <w:bCs/>
          <w:color w:val="000000"/>
          <w:sz w:val="16"/>
          <w:szCs w:val="16"/>
        </w:rPr>
        <w:t xml:space="preserve"> (адрес): </w:t>
      </w:r>
      <w:r w:rsidRPr="005B6E04">
        <w:rPr>
          <w:sz w:val="16"/>
          <w:szCs w:val="16"/>
        </w:rPr>
        <w:t>Новосибирская обл, Тогучинский район, Коуракский сельсовет.</w:t>
      </w:r>
    </w:p>
    <w:p w:rsidR="005B6E04" w:rsidRPr="005B6E04" w:rsidRDefault="005B6E04" w:rsidP="005B6E04">
      <w:pPr>
        <w:tabs>
          <w:tab w:val="left" w:pos="4480"/>
        </w:tabs>
        <w:jc w:val="both"/>
        <w:rPr>
          <w:bCs/>
          <w:color w:val="000000"/>
          <w:sz w:val="16"/>
          <w:szCs w:val="16"/>
        </w:rPr>
      </w:pPr>
      <w:r w:rsidRPr="005B6E04">
        <w:rPr>
          <w:bCs/>
          <w:color w:val="000000"/>
          <w:sz w:val="16"/>
          <w:szCs w:val="16"/>
        </w:rPr>
        <w:t xml:space="preserve">     </w:t>
      </w:r>
      <w:r w:rsidRPr="005B6E04">
        <w:rPr>
          <w:bCs/>
          <w:sz w:val="16"/>
          <w:szCs w:val="16"/>
        </w:rPr>
        <w:t xml:space="preserve">Заказчиком кадастровых работ является </w:t>
      </w:r>
      <w:r w:rsidRPr="005B6E04">
        <w:rPr>
          <w:bCs/>
          <w:color w:val="000000"/>
          <w:sz w:val="16"/>
          <w:szCs w:val="16"/>
        </w:rPr>
        <w:t xml:space="preserve">Кузнецова Анна Константиновна, зарегистрированная по адресу: Новосибирская область, Тогучинский район, с. Коурак, ул. Школьная, д.54, тел. 89529274284. </w:t>
      </w:r>
    </w:p>
    <w:p w:rsidR="005B6E04" w:rsidRPr="005B6E04" w:rsidRDefault="005B6E04" w:rsidP="005B6E04">
      <w:pPr>
        <w:tabs>
          <w:tab w:val="left" w:pos="4480"/>
        </w:tabs>
        <w:jc w:val="both"/>
        <w:rPr>
          <w:color w:val="000000"/>
          <w:sz w:val="16"/>
          <w:szCs w:val="16"/>
        </w:rPr>
      </w:pPr>
      <w:r w:rsidRPr="005B6E04">
        <w:rPr>
          <w:bCs/>
          <w:color w:val="000000"/>
          <w:sz w:val="16"/>
          <w:szCs w:val="16"/>
        </w:rPr>
        <w:t xml:space="preserve">     </w:t>
      </w:r>
      <w:r w:rsidRPr="005B6E04">
        <w:rPr>
          <w:bCs/>
          <w:sz w:val="16"/>
          <w:szCs w:val="16"/>
        </w:rPr>
        <w:t xml:space="preserve">Проект межевания земельного участка подготовлен </w:t>
      </w:r>
      <w:r w:rsidRPr="005B6E04">
        <w:rPr>
          <w:bCs/>
          <w:color w:val="000000"/>
          <w:sz w:val="16"/>
          <w:szCs w:val="16"/>
        </w:rPr>
        <w:t>кадастровым инженером Евсеевым Юрием Алексеевичем, являющимся членом СРО Ассоциация «ОКИС» (реестровый номер кадастрового инженера №0142), сведения о СРО Ассоциация «ОКИС» содержатся в государственном реестре СРО КИ (номер реестровой записи от «14»сентября 2016 г. №008), № квалификационного аттестата 54-10-51,почтовый адрес: 633456, Новосибирская область, г. Тогучин ул. Сосновая, 6/2, адрес электронной почты: evstog@</w:t>
      </w:r>
      <w:r w:rsidRPr="005B6E04">
        <w:rPr>
          <w:bCs/>
          <w:color w:val="000000"/>
          <w:sz w:val="16"/>
          <w:szCs w:val="16"/>
          <w:lang w:val="en-US"/>
        </w:rPr>
        <w:t>mail</w:t>
      </w:r>
      <w:r w:rsidRPr="005B6E04">
        <w:rPr>
          <w:bCs/>
          <w:color w:val="000000"/>
          <w:sz w:val="16"/>
          <w:szCs w:val="16"/>
        </w:rPr>
        <w:t>.</w:t>
      </w:r>
      <w:r w:rsidRPr="005B6E04">
        <w:rPr>
          <w:bCs/>
          <w:color w:val="000000"/>
          <w:sz w:val="16"/>
          <w:szCs w:val="16"/>
          <w:lang w:val="en-US"/>
        </w:rPr>
        <w:t>ru</w:t>
      </w:r>
      <w:r w:rsidRPr="005B6E04">
        <w:rPr>
          <w:bCs/>
          <w:color w:val="000000"/>
          <w:sz w:val="16"/>
          <w:szCs w:val="16"/>
        </w:rPr>
        <w:t>, контактный телефон: 8-923-226-15-51.</w:t>
      </w:r>
    </w:p>
    <w:p w:rsidR="005B6E04" w:rsidRPr="005B6E04" w:rsidRDefault="005B6E04" w:rsidP="005B6E04">
      <w:pPr>
        <w:tabs>
          <w:tab w:val="left" w:pos="285"/>
        </w:tabs>
        <w:ind w:right="-93"/>
        <w:jc w:val="both"/>
        <w:rPr>
          <w:color w:val="000000"/>
          <w:sz w:val="16"/>
          <w:szCs w:val="16"/>
        </w:rPr>
      </w:pPr>
      <w:r w:rsidRPr="005B6E04">
        <w:rPr>
          <w:bCs/>
          <w:sz w:val="16"/>
          <w:szCs w:val="16"/>
        </w:rPr>
        <w:t>Предметом согласования являются размер и местоположение границ, выделяемого в счет земельной доли   земельного участка.  Заинтересованные лица вправе ознакомится с</w:t>
      </w:r>
      <w:r w:rsidRPr="005B6E04">
        <w:rPr>
          <w:color w:val="000000"/>
          <w:sz w:val="16"/>
          <w:szCs w:val="16"/>
        </w:rPr>
        <w:t xml:space="preserve"> проектом межевания земельного участка, и вручить или направить обоснованные возражения относительно размера и местоположения границ, выделяемого в счёт земельной доли земельного участка, после ознакомления с ним по адресу: Новосибирская область, г. Тогучин ул. Лапина, 21, 1-й этаж, </w:t>
      </w:r>
      <w:proofErr w:type="gramStart"/>
      <w:r w:rsidRPr="005B6E04">
        <w:rPr>
          <w:color w:val="000000"/>
          <w:sz w:val="16"/>
          <w:szCs w:val="16"/>
        </w:rPr>
        <w:t>каб.№</w:t>
      </w:r>
      <w:proofErr w:type="gramEnd"/>
      <w:r w:rsidRPr="005B6E04">
        <w:rPr>
          <w:color w:val="000000"/>
          <w:sz w:val="16"/>
          <w:szCs w:val="16"/>
        </w:rPr>
        <w:t xml:space="preserve">6, в течение тридцати дней с момента опубликования настоящего извещения в рабочие дни (понедельник-пятница) с 9 час. 00 мин. до 17 час. 00 мин. Обоснованные возражения относительно размера и местоположения границ выделяемого земельного участка в счёт земельной доли, </w:t>
      </w:r>
      <w:r w:rsidRPr="005B6E04">
        <w:rPr>
          <w:sz w:val="16"/>
          <w:szCs w:val="16"/>
        </w:rPr>
        <w:t>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счёт земельной доли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r w:rsidRPr="005B6E04">
        <w:rPr>
          <w:color w:val="000000"/>
          <w:sz w:val="16"/>
          <w:szCs w:val="16"/>
        </w:rPr>
        <w:t xml:space="preserve">   </w:t>
      </w:r>
    </w:p>
    <w:p w:rsidR="005B6E04" w:rsidRPr="005B6E04" w:rsidRDefault="005B6E04" w:rsidP="005B6E04">
      <w:pPr>
        <w:jc w:val="both"/>
        <w:rPr>
          <w:color w:val="000000"/>
          <w:sz w:val="16"/>
          <w:szCs w:val="16"/>
        </w:rPr>
      </w:pPr>
      <w:r w:rsidRPr="005B6E04">
        <w:rPr>
          <w:color w:val="000000"/>
          <w:sz w:val="16"/>
          <w:szCs w:val="16"/>
        </w:rPr>
        <w:t xml:space="preserve">     Т</w:t>
      </w:r>
      <w:r w:rsidRPr="005B6E04">
        <w:rPr>
          <w:sz w:val="16"/>
          <w:szCs w:val="16"/>
        </w:rPr>
        <w:t>ребования о проведении согласования</w:t>
      </w:r>
      <w:r w:rsidRPr="005B6E04">
        <w:rPr>
          <w:color w:val="000000"/>
          <w:sz w:val="16"/>
          <w:szCs w:val="16"/>
        </w:rPr>
        <w:t xml:space="preserve"> местоположения границ земельных участков на местности принимаются с </w:t>
      </w:r>
      <w:r w:rsidRPr="005B6E04">
        <w:rPr>
          <w:sz w:val="16"/>
          <w:szCs w:val="16"/>
        </w:rPr>
        <w:t>«25» августа 2023 г. по «25» сентября 2023 г.,</w:t>
      </w:r>
      <w:r w:rsidRPr="005B6E04">
        <w:rPr>
          <w:color w:val="000000"/>
          <w:sz w:val="16"/>
          <w:szCs w:val="16"/>
        </w:rPr>
        <w:t xml:space="preserve"> по адресу: 633456, Новосибирская область, г. Тогучин ул. Лапина, 21, 1-й этаж </w:t>
      </w:r>
      <w:proofErr w:type="gramStart"/>
      <w:r w:rsidRPr="005B6E04">
        <w:rPr>
          <w:color w:val="000000"/>
          <w:sz w:val="16"/>
          <w:szCs w:val="16"/>
        </w:rPr>
        <w:t>каб.№</w:t>
      </w:r>
      <w:proofErr w:type="gramEnd"/>
      <w:r w:rsidRPr="005B6E04">
        <w:rPr>
          <w:color w:val="000000"/>
          <w:sz w:val="16"/>
          <w:szCs w:val="16"/>
        </w:rPr>
        <w:t xml:space="preserve">6.  </w:t>
      </w:r>
    </w:p>
    <w:p w:rsidR="005B6E04" w:rsidRPr="005B6E04" w:rsidRDefault="005B6E04" w:rsidP="005B6E04">
      <w:pPr>
        <w:tabs>
          <w:tab w:val="left" w:pos="285"/>
        </w:tabs>
        <w:ind w:right="-93"/>
        <w:jc w:val="both"/>
        <w:rPr>
          <w:sz w:val="16"/>
          <w:szCs w:val="16"/>
        </w:rPr>
      </w:pPr>
      <w:r w:rsidRPr="005B6E04">
        <w:rPr>
          <w:color w:val="000000"/>
          <w:sz w:val="16"/>
          <w:szCs w:val="16"/>
        </w:rPr>
        <w:t xml:space="preserve">       </w:t>
      </w:r>
      <w:r w:rsidRPr="005B6E04">
        <w:rPr>
          <w:sz w:val="16"/>
          <w:szCs w:val="16"/>
        </w:rPr>
        <w:t xml:space="preserve">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№221-ФЗ «О кадастровой деятельности»). </w:t>
      </w:r>
    </w:p>
    <w:p w:rsidR="005B6E04" w:rsidRPr="005B6E04" w:rsidRDefault="005B6E04" w:rsidP="003E3C44">
      <w:pPr>
        <w:jc w:val="center"/>
        <w:rPr>
          <w:b/>
          <w:sz w:val="16"/>
          <w:szCs w:val="16"/>
        </w:rPr>
      </w:pPr>
      <w:r w:rsidRPr="005B6E04">
        <w:rPr>
          <w:b/>
          <w:sz w:val="16"/>
          <w:szCs w:val="16"/>
        </w:rPr>
        <w:t>______________________________________________________________</w:t>
      </w:r>
    </w:p>
    <w:p w:rsidR="005B6E04" w:rsidRDefault="005B6E04" w:rsidP="003E3C44">
      <w:pPr>
        <w:jc w:val="center"/>
        <w:rPr>
          <w:b/>
          <w:sz w:val="16"/>
          <w:szCs w:val="16"/>
        </w:rPr>
      </w:pPr>
    </w:p>
    <w:p w:rsidR="00267D43" w:rsidRDefault="00267D43" w:rsidP="003E3C44">
      <w:pPr>
        <w:jc w:val="center"/>
        <w:rPr>
          <w:b/>
          <w:sz w:val="16"/>
          <w:szCs w:val="16"/>
        </w:rPr>
      </w:pPr>
    </w:p>
    <w:p w:rsidR="00267D43" w:rsidRDefault="00267D43" w:rsidP="003E3C44">
      <w:pPr>
        <w:jc w:val="center"/>
        <w:rPr>
          <w:b/>
          <w:sz w:val="16"/>
          <w:szCs w:val="16"/>
        </w:rPr>
      </w:pPr>
    </w:p>
    <w:p w:rsidR="00267D43" w:rsidRDefault="00267D43" w:rsidP="003E3C44">
      <w:pPr>
        <w:jc w:val="center"/>
        <w:rPr>
          <w:b/>
          <w:sz w:val="16"/>
          <w:szCs w:val="16"/>
        </w:rPr>
      </w:pPr>
    </w:p>
    <w:p w:rsidR="00267D43" w:rsidRPr="005B6E04" w:rsidRDefault="00267D43" w:rsidP="003E3C44">
      <w:pPr>
        <w:jc w:val="center"/>
        <w:rPr>
          <w:b/>
          <w:sz w:val="16"/>
          <w:szCs w:val="16"/>
        </w:rPr>
      </w:pPr>
    </w:p>
    <w:p w:rsidR="001B7D26" w:rsidRPr="001B7D26" w:rsidRDefault="001B7D26" w:rsidP="001B7D26">
      <w:pPr>
        <w:jc w:val="center"/>
        <w:rPr>
          <w:b/>
          <w:sz w:val="16"/>
          <w:szCs w:val="16"/>
        </w:rPr>
      </w:pPr>
      <w:r w:rsidRPr="001B7D26">
        <w:rPr>
          <w:b/>
          <w:sz w:val="16"/>
          <w:szCs w:val="16"/>
        </w:rPr>
        <w:lastRenderedPageBreak/>
        <w:t>ИЗВЕЩЕНИЕ О ПРОВЕДЕНИИ СОБРАНИЯ О СОГЛАСОВАНИИ</w:t>
      </w:r>
    </w:p>
    <w:p w:rsidR="001B7D26" w:rsidRPr="001B7D26" w:rsidRDefault="001B7D26" w:rsidP="001B7D26">
      <w:pPr>
        <w:jc w:val="center"/>
        <w:rPr>
          <w:b/>
          <w:sz w:val="16"/>
          <w:szCs w:val="16"/>
        </w:rPr>
      </w:pPr>
      <w:r w:rsidRPr="001B7D26">
        <w:rPr>
          <w:b/>
          <w:sz w:val="16"/>
          <w:szCs w:val="16"/>
        </w:rPr>
        <w:t>МЕСТОПОЛОЖЕНИЯ ГРАНИЦЫ ЗЕМЕЛЬНОГО УЧАСТКА</w:t>
      </w:r>
    </w:p>
    <w:p w:rsidR="001B7D26" w:rsidRDefault="001B7D26" w:rsidP="001B7D26">
      <w:pPr>
        <w:rPr>
          <w:sz w:val="16"/>
          <w:szCs w:val="16"/>
        </w:rPr>
      </w:pPr>
    </w:p>
    <w:p w:rsidR="001B7D26" w:rsidRPr="001B7D26" w:rsidRDefault="001B7D26" w:rsidP="001B7D26">
      <w:pPr>
        <w:jc w:val="both"/>
        <w:rPr>
          <w:sz w:val="16"/>
          <w:szCs w:val="16"/>
        </w:rPr>
      </w:pPr>
      <w:r w:rsidRPr="001B7D26">
        <w:rPr>
          <w:sz w:val="16"/>
          <w:szCs w:val="16"/>
        </w:rPr>
        <w:tab/>
        <w:t>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уточнением земельного участка с кадастровым номером 54:24:037701:86, расположенного по адресу:</w:t>
      </w:r>
      <w:r w:rsidRPr="001B7D26">
        <w:rPr>
          <w:rFonts w:ascii="Calibri" w:hAnsi="Calibri"/>
          <w:color w:val="000000"/>
          <w:sz w:val="16"/>
          <w:szCs w:val="16"/>
          <w:shd w:val="clear" w:color="auto" w:fill="F8F9FA"/>
        </w:rPr>
        <w:t xml:space="preserve"> </w:t>
      </w:r>
      <w:r w:rsidRPr="001B7D26">
        <w:rPr>
          <w:color w:val="000000"/>
          <w:sz w:val="16"/>
          <w:szCs w:val="16"/>
          <w:shd w:val="clear" w:color="auto" w:fill="F8F9FA"/>
        </w:rPr>
        <w:t>обл. Новосибирская, р-н Тогучинский, с. Лекарственное, ул. Новая, дом 16, кв. 1</w:t>
      </w:r>
      <w:r w:rsidRPr="001B7D26">
        <w:rPr>
          <w:sz w:val="16"/>
          <w:szCs w:val="16"/>
        </w:rPr>
        <w:t xml:space="preserve"> , находящегося в границах кадастрового квартала  54:24:037701.</w:t>
      </w:r>
    </w:p>
    <w:p w:rsidR="001B7D26" w:rsidRPr="001B7D26" w:rsidRDefault="001B7D26" w:rsidP="001B7D26">
      <w:pPr>
        <w:ind w:right="-142"/>
        <w:jc w:val="both"/>
        <w:rPr>
          <w:sz w:val="16"/>
          <w:szCs w:val="16"/>
        </w:rPr>
      </w:pPr>
      <w:r w:rsidRPr="001B7D26">
        <w:rPr>
          <w:sz w:val="16"/>
          <w:szCs w:val="16"/>
        </w:rPr>
        <w:tab/>
        <w:t xml:space="preserve">Заказчиком кадастровых работ является Николаева Надежда Яковлевна, зарегистрированная по адресу: Новосибирская обл., Тогучинский район, с. Лекарственное, ул. Новая, 16 кв. 1, тел.  8-953-894-80-10.     </w:t>
      </w:r>
    </w:p>
    <w:p w:rsidR="001B7D26" w:rsidRPr="001B7D26" w:rsidRDefault="001B7D26" w:rsidP="001B7D26">
      <w:pPr>
        <w:ind w:right="-142"/>
        <w:jc w:val="both"/>
        <w:rPr>
          <w:sz w:val="16"/>
          <w:szCs w:val="16"/>
        </w:rPr>
      </w:pPr>
      <w:r w:rsidRPr="001B7D26">
        <w:rPr>
          <w:sz w:val="16"/>
          <w:szCs w:val="16"/>
        </w:rPr>
        <w:tab/>
        <w:t xml:space="preserve">Собрание заинтересованных лиц по поводу согласования местоположения границ земельного участка состоится по адресу: </w:t>
      </w:r>
      <w:r w:rsidRPr="001B7D26">
        <w:rPr>
          <w:color w:val="000000"/>
          <w:sz w:val="16"/>
          <w:szCs w:val="16"/>
          <w:shd w:val="clear" w:color="auto" w:fill="F8F9FA"/>
        </w:rPr>
        <w:t>обл. Новосибирская, р-н Тогучинский, с. Лекарственное, ул. Новая, дом 16, кв. 1</w:t>
      </w:r>
      <w:r w:rsidRPr="001B7D26">
        <w:rPr>
          <w:sz w:val="16"/>
          <w:szCs w:val="16"/>
        </w:rPr>
        <w:t xml:space="preserve"> «</w:t>
      </w:r>
      <w:proofErr w:type="gramStart"/>
      <w:r w:rsidRPr="001B7D26">
        <w:rPr>
          <w:sz w:val="16"/>
          <w:szCs w:val="16"/>
        </w:rPr>
        <w:t>03»  октября</w:t>
      </w:r>
      <w:proofErr w:type="gramEnd"/>
      <w:r w:rsidRPr="001B7D26">
        <w:rPr>
          <w:sz w:val="16"/>
          <w:szCs w:val="16"/>
        </w:rPr>
        <w:t xml:space="preserve"> 2023 года  в 09 часов 00 минут.        </w:t>
      </w:r>
    </w:p>
    <w:p w:rsidR="001B7D26" w:rsidRPr="001B7D26" w:rsidRDefault="001B7D26" w:rsidP="001B7D26">
      <w:pPr>
        <w:ind w:right="-142"/>
        <w:jc w:val="both"/>
        <w:rPr>
          <w:sz w:val="16"/>
          <w:szCs w:val="16"/>
        </w:rPr>
      </w:pPr>
      <w:r w:rsidRPr="001B7D26">
        <w:rPr>
          <w:sz w:val="16"/>
          <w:szCs w:val="16"/>
        </w:rPr>
        <w:tab/>
        <w:t xml:space="preserve"> С проектом межевого плана земельного участка можно ознакомиться по адресу: Новосибирская область, г. Тогучин, ул. Лапина, 21, 1-ый </w:t>
      </w:r>
      <w:proofErr w:type="gramStart"/>
      <w:r w:rsidRPr="001B7D26">
        <w:rPr>
          <w:sz w:val="16"/>
          <w:szCs w:val="16"/>
        </w:rPr>
        <w:t>этаж,  каб</w:t>
      </w:r>
      <w:proofErr w:type="gramEnd"/>
      <w:r w:rsidRPr="001B7D26">
        <w:rPr>
          <w:sz w:val="16"/>
          <w:szCs w:val="16"/>
        </w:rPr>
        <w:t>. №5.</w:t>
      </w:r>
    </w:p>
    <w:p w:rsidR="001B7D26" w:rsidRPr="001B7D26" w:rsidRDefault="001B7D26" w:rsidP="001B7D26">
      <w:pPr>
        <w:ind w:right="-142"/>
        <w:jc w:val="both"/>
        <w:rPr>
          <w:sz w:val="16"/>
          <w:szCs w:val="16"/>
        </w:rPr>
      </w:pPr>
      <w:r w:rsidRPr="001B7D26">
        <w:rPr>
          <w:sz w:val="16"/>
          <w:szCs w:val="16"/>
        </w:rPr>
        <w:t xml:space="preserve"> </w:t>
      </w:r>
      <w:r w:rsidRPr="001B7D26">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«01» сентября 2023 года по «02» октября 2023 года по адресу: Новосибирская область, г. Тогучин, ул. Лапина, 21, 1-ый этаж, каб. №5, с 9.00 час. до 17.00 (с понедельника по четверг) </w:t>
      </w:r>
      <w:proofErr w:type="gramStart"/>
      <w:r w:rsidRPr="001B7D26">
        <w:rPr>
          <w:sz w:val="16"/>
          <w:szCs w:val="16"/>
        </w:rPr>
        <w:t>и  с</w:t>
      </w:r>
      <w:proofErr w:type="gramEnd"/>
      <w:r w:rsidRPr="001B7D26">
        <w:rPr>
          <w:sz w:val="16"/>
          <w:szCs w:val="16"/>
        </w:rPr>
        <w:t xml:space="preserve"> 9.00 час. до 14.00 (в пятницу).</w:t>
      </w:r>
    </w:p>
    <w:p w:rsidR="001B7D26" w:rsidRPr="001B7D26" w:rsidRDefault="001B7D26" w:rsidP="001B7D26">
      <w:pPr>
        <w:ind w:right="-142"/>
        <w:jc w:val="both"/>
        <w:rPr>
          <w:sz w:val="16"/>
          <w:szCs w:val="16"/>
        </w:rPr>
      </w:pPr>
      <w:r w:rsidRPr="001B7D26">
        <w:rPr>
          <w:sz w:val="16"/>
          <w:szCs w:val="16"/>
        </w:rPr>
        <w:t xml:space="preserve">   Смежные земельные участки, с правообладателями, которых требуется согласовать местоположение границы:</w:t>
      </w:r>
    </w:p>
    <w:p w:rsidR="001B7D26" w:rsidRPr="001B7D26" w:rsidRDefault="001B7D26" w:rsidP="001B7D26">
      <w:pPr>
        <w:ind w:right="-142"/>
        <w:jc w:val="both"/>
        <w:rPr>
          <w:rFonts w:ascii="Calibri" w:hAnsi="Calibri"/>
          <w:color w:val="000000"/>
          <w:sz w:val="16"/>
          <w:szCs w:val="16"/>
          <w:shd w:val="clear" w:color="auto" w:fill="F8F9FA"/>
        </w:rPr>
      </w:pPr>
      <w:r w:rsidRPr="001B7D26">
        <w:rPr>
          <w:sz w:val="16"/>
          <w:szCs w:val="16"/>
        </w:rPr>
        <w:t>54:24:037701:</w:t>
      </w:r>
      <w:proofErr w:type="gramStart"/>
      <w:r w:rsidRPr="001B7D26">
        <w:rPr>
          <w:sz w:val="16"/>
          <w:szCs w:val="16"/>
        </w:rPr>
        <w:t>4  -</w:t>
      </w:r>
      <w:proofErr w:type="gramEnd"/>
      <w:r w:rsidRPr="001B7D26">
        <w:rPr>
          <w:sz w:val="16"/>
          <w:szCs w:val="16"/>
        </w:rPr>
        <w:t xml:space="preserve"> </w:t>
      </w:r>
      <w:r w:rsidRPr="001B7D26">
        <w:rPr>
          <w:color w:val="000000"/>
          <w:sz w:val="16"/>
          <w:szCs w:val="16"/>
          <w:shd w:val="clear" w:color="auto" w:fill="F8F9FA"/>
        </w:rPr>
        <w:t>обл. Новосибирская, р-н Тогучинский</w:t>
      </w:r>
      <w:r w:rsidRPr="001B7D26">
        <w:rPr>
          <w:rFonts w:ascii="Calibri" w:hAnsi="Calibri"/>
          <w:color w:val="000000"/>
          <w:sz w:val="16"/>
          <w:szCs w:val="16"/>
          <w:shd w:val="clear" w:color="auto" w:fill="F8F9FA"/>
        </w:rPr>
        <w:t>;</w:t>
      </w:r>
    </w:p>
    <w:p w:rsidR="001B7D26" w:rsidRPr="001B7D26" w:rsidRDefault="001B7D26" w:rsidP="001B7D26">
      <w:pPr>
        <w:ind w:right="-142"/>
        <w:jc w:val="both"/>
        <w:rPr>
          <w:color w:val="000000"/>
          <w:sz w:val="16"/>
          <w:szCs w:val="16"/>
          <w:shd w:val="clear" w:color="auto" w:fill="F8F9FA"/>
        </w:rPr>
      </w:pPr>
      <w:r w:rsidRPr="001B7D26">
        <w:rPr>
          <w:color w:val="000000"/>
          <w:sz w:val="16"/>
          <w:szCs w:val="16"/>
          <w:shd w:val="clear" w:color="auto" w:fill="F8F9FA"/>
        </w:rPr>
        <w:t>54:24:035803:396 -</w:t>
      </w:r>
      <w:r w:rsidRPr="001B7D26">
        <w:rPr>
          <w:rFonts w:ascii="Calibri" w:hAnsi="Calibri"/>
          <w:color w:val="000000"/>
          <w:sz w:val="16"/>
          <w:szCs w:val="16"/>
          <w:shd w:val="clear" w:color="auto" w:fill="F8F9FA"/>
        </w:rPr>
        <w:t xml:space="preserve"> </w:t>
      </w:r>
      <w:r w:rsidRPr="001B7D26">
        <w:rPr>
          <w:color w:val="000000"/>
          <w:sz w:val="16"/>
          <w:szCs w:val="16"/>
          <w:shd w:val="clear" w:color="auto" w:fill="F8F9FA"/>
        </w:rPr>
        <w:t>Новосибирская область, Тогучинский район, свх. "Лекарственный".</w:t>
      </w:r>
    </w:p>
    <w:p w:rsidR="001B7D26" w:rsidRPr="001B7D26" w:rsidRDefault="001B7D26" w:rsidP="001B7D26">
      <w:pPr>
        <w:ind w:right="-142"/>
        <w:jc w:val="both"/>
        <w:rPr>
          <w:sz w:val="16"/>
          <w:szCs w:val="16"/>
        </w:rPr>
      </w:pPr>
      <w:r w:rsidRPr="001B7D26">
        <w:rPr>
          <w:color w:val="000000"/>
          <w:sz w:val="16"/>
          <w:szCs w:val="16"/>
          <w:shd w:val="clear" w:color="auto" w:fill="F8F9FA"/>
        </w:rPr>
        <w:t>54:24:037701:71- Новосибирская область, Тогучинский район, д. Лекарственное, ул. Новая, д. 14, кв. 2</w:t>
      </w:r>
    </w:p>
    <w:p w:rsidR="001B7D26" w:rsidRDefault="001B7D26" w:rsidP="001B7D26">
      <w:pPr>
        <w:ind w:right="-142"/>
        <w:jc w:val="both"/>
        <w:rPr>
          <w:sz w:val="16"/>
          <w:szCs w:val="16"/>
        </w:rPr>
      </w:pPr>
      <w:r w:rsidRPr="001B7D26">
        <w:rPr>
          <w:sz w:val="16"/>
          <w:szCs w:val="16"/>
        </w:rPr>
        <w:tab/>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5B6E04" w:rsidRPr="001B7D26" w:rsidRDefault="005B6E04" w:rsidP="001B7D26">
      <w:pPr>
        <w:ind w:right="-142"/>
        <w:jc w:val="both"/>
        <w:rPr>
          <w:sz w:val="16"/>
          <w:szCs w:val="16"/>
        </w:rPr>
      </w:pPr>
      <w:r w:rsidRPr="001B7D26">
        <w:rPr>
          <w:sz w:val="16"/>
          <w:szCs w:val="16"/>
        </w:rPr>
        <w:t>________________________________________________________________</w:t>
      </w:r>
    </w:p>
    <w:p w:rsidR="005B6E04" w:rsidRPr="005B6E04" w:rsidRDefault="005B6E04" w:rsidP="005B6E04">
      <w:pPr>
        <w:ind w:right="-142"/>
        <w:jc w:val="both"/>
        <w:rPr>
          <w:sz w:val="16"/>
          <w:szCs w:val="16"/>
        </w:rPr>
      </w:pPr>
    </w:p>
    <w:p w:rsidR="005B6E04" w:rsidRPr="005B6E04" w:rsidRDefault="005B6E04" w:rsidP="005B6E04">
      <w:pPr>
        <w:jc w:val="center"/>
        <w:rPr>
          <w:b/>
          <w:sz w:val="16"/>
          <w:szCs w:val="16"/>
        </w:rPr>
      </w:pPr>
    </w:p>
    <w:p w:rsidR="005B6E04" w:rsidRPr="005B6E04" w:rsidRDefault="005B6E04" w:rsidP="005B6E04">
      <w:pPr>
        <w:jc w:val="center"/>
        <w:rPr>
          <w:b/>
          <w:sz w:val="16"/>
          <w:szCs w:val="16"/>
        </w:rPr>
      </w:pPr>
      <w:r w:rsidRPr="005B6E04">
        <w:rPr>
          <w:b/>
          <w:sz w:val="16"/>
          <w:szCs w:val="16"/>
        </w:rPr>
        <w:t>ИЗВЕЩЕНИЕ О ПРОВЕДЕНИИ СОБРАНИЯ О СОГЛАСОВАНИИ</w:t>
      </w:r>
    </w:p>
    <w:p w:rsidR="005B6E04" w:rsidRPr="005B6E04" w:rsidRDefault="005B6E04" w:rsidP="005B6E04">
      <w:pPr>
        <w:jc w:val="center"/>
        <w:rPr>
          <w:b/>
          <w:sz w:val="16"/>
          <w:szCs w:val="16"/>
        </w:rPr>
      </w:pPr>
      <w:r w:rsidRPr="005B6E04">
        <w:rPr>
          <w:b/>
          <w:sz w:val="16"/>
          <w:szCs w:val="16"/>
        </w:rPr>
        <w:t>МЕСТОПОЛОЖЕНИЯ ГРАНИЦЫ ЗЕМЕЛЬНОГО УЧАСТКА</w:t>
      </w:r>
    </w:p>
    <w:p w:rsidR="005B6E04" w:rsidRPr="005B6E04" w:rsidRDefault="005B6E04" w:rsidP="005B6E04">
      <w:pPr>
        <w:ind w:right="-142"/>
        <w:jc w:val="both"/>
        <w:rPr>
          <w:sz w:val="16"/>
          <w:szCs w:val="16"/>
        </w:rPr>
      </w:pPr>
    </w:p>
    <w:p w:rsidR="005B6E04" w:rsidRPr="005B6E04" w:rsidRDefault="005B6E04" w:rsidP="005B6E04">
      <w:pPr>
        <w:jc w:val="both"/>
        <w:rPr>
          <w:sz w:val="16"/>
          <w:szCs w:val="16"/>
        </w:rPr>
      </w:pPr>
      <w:r w:rsidRPr="005B6E04">
        <w:rPr>
          <w:bCs/>
          <w:sz w:val="16"/>
          <w:szCs w:val="16"/>
        </w:rPr>
        <w:tab/>
      </w:r>
      <w:r w:rsidRPr="005B6E04">
        <w:rPr>
          <w:sz w:val="16"/>
          <w:szCs w:val="16"/>
        </w:rPr>
        <w:t>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образованием земельного участка из земель, находящихся в государственной или муниципальной собственности, расположенного по адресу: Российская Федерация, Новосибирская область, Тогучинский район, Завьяловский   сельсовет,  находящегося в границах кадастрового квартала 54:24:052715.</w:t>
      </w:r>
    </w:p>
    <w:p w:rsidR="005B6E04" w:rsidRPr="005B6E04" w:rsidRDefault="005B6E04" w:rsidP="005B6E04">
      <w:pPr>
        <w:pStyle w:val="afd"/>
        <w:jc w:val="both"/>
        <w:rPr>
          <w:sz w:val="16"/>
          <w:szCs w:val="16"/>
        </w:rPr>
      </w:pPr>
      <w:r w:rsidRPr="005B6E04">
        <w:rPr>
          <w:sz w:val="16"/>
          <w:szCs w:val="16"/>
        </w:rPr>
        <w:tab/>
        <w:t>Заказчиком кадастровых работ является Ткаченко Николай Викторович, зарегистрированный по адресу</w:t>
      </w:r>
      <w:r w:rsidRPr="005B6E04">
        <w:rPr>
          <w:sz w:val="16"/>
          <w:szCs w:val="16"/>
          <w:shd w:val="clear" w:color="auto" w:fill="F8F9FA"/>
        </w:rPr>
        <w:t xml:space="preserve">: обл. Новосибирская, р-н Тогучинский, с. Новоабышево, ул.   Центральная, д. 9 кв. 2  </w:t>
      </w:r>
      <w:r w:rsidRPr="005B6E04">
        <w:rPr>
          <w:sz w:val="16"/>
          <w:szCs w:val="16"/>
        </w:rPr>
        <w:t xml:space="preserve"> тел: 8-923-704-80-36.</w:t>
      </w:r>
    </w:p>
    <w:p w:rsidR="005B6E04" w:rsidRPr="005B6E04" w:rsidRDefault="005B6E04" w:rsidP="005B6E04">
      <w:pPr>
        <w:pStyle w:val="afd"/>
        <w:jc w:val="both"/>
        <w:rPr>
          <w:sz w:val="16"/>
          <w:szCs w:val="16"/>
        </w:rPr>
      </w:pPr>
      <w:r w:rsidRPr="005B6E04">
        <w:rPr>
          <w:sz w:val="16"/>
          <w:szCs w:val="16"/>
        </w:rPr>
        <w:tab/>
        <w:t xml:space="preserve">Собрание заинтересованных лиц по поводу согласования местоположения границ состоится по адресу: </w:t>
      </w:r>
      <w:r w:rsidRPr="005B6E04">
        <w:rPr>
          <w:sz w:val="16"/>
          <w:szCs w:val="16"/>
          <w:shd w:val="clear" w:color="auto" w:fill="F8F9FA"/>
        </w:rPr>
        <w:t>обл. Новосибирская, р-н Тогучинский, с. Новоабышево, ул.   Центральная, д. 9 кв. 2</w:t>
      </w:r>
      <w:proofErr w:type="gramStart"/>
      <w:r w:rsidRPr="005B6E04">
        <w:rPr>
          <w:sz w:val="16"/>
          <w:szCs w:val="16"/>
        </w:rPr>
        <w:t xml:space="preserve">   «</w:t>
      </w:r>
      <w:proofErr w:type="gramEnd"/>
      <w:r w:rsidRPr="005B6E04">
        <w:rPr>
          <w:sz w:val="16"/>
          <w:szCs w:val="16"/>
        </w:rPr>
        <w:t>03» октября 2023 года в 10 часов  00 минут.</w:t>
      </w:r>
    </w:p>
    <w:p w:rsidR="005B6E04" w:rsidRPr="005B6E04" w:rsidRDefault="005B6E04" w:rsidP="005B6E04">
      <w:pPr>
        <w:pStyle w:val="afd"/>
        <w:jc w:val="both"/>
        <w:rPr>
          <w:sz w:val="16"/>
          <w:szCs w:val="16"/>
        </w:rPr>
      </w:pPr>
      <w:r w:rsidRPr="005B6E04">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w:t>
      </w:r>
      <w:proofErr w:type="gramStart"/>
      <w:r w:rsidRPr="005B6E04">
        <w:rPr>
          <w:sz w:val="16"/>
          <w:szCs w:val="16"/>
        </w:rPr>
        <w:t>этаж,  каб</w:t>
      </w:r>
      <w:proofErr w:type="gramEnd"/>
      <w:r w:rsidRPr="005B6E04">
        <w:rPr>
          <w:sz w:val="16"/>
          <w:szCs w:val="16"/>
        </w:rPr>
        <w:t>. №5.</w:t>
      </w:r>
    </w:p>
    <w:p w:rsidR="005B6E04" w:rsidRPr="005B6E04" w:rsidRDefault="005B6E04" w:rsidP="005B6E04">
      <w:pPr>
        <w:pStyle w:val="afd"/>
        <w:jc w:val="both"/>
        <w:rPr>
          <w:sz w:val="16"/>
          <w:szCs w:val="16"/>
        </w:rPr>
      </w:pPr>
      <w:r w:rsidRPr="005B6E04">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«01» сентября 2023 года по «02» октября 2023 года по адресу: Новосибирская область, г. Тогучин, ул. Лапина, 21, 1-ый этаж, каб. №5, с 9.00 час. до 17.00 (с понедельника по четверг) </w:t>
      </w:r>
      <w:proofErr w:type="gramStart"/>
      <w:r w:rsidRPr="005B6E04">
        <w:rPr>
          <w:sz w:val="16"/>
          <w:szCs w:val="16"/>
        </w:rPr>
        <w:t>и  с</w:t>
      </w:r>
      <w:proofErr w:type="gramEnd"/>
      <w:r w:rsidRPr="005B6E04">
        <w:rPr>
          <w:sz w:val="16"/>
          <w:szCs w:val="16"/>
        </w:rPr>
        <w:t xml:space="preserve"> 9.00 час. до 14.00 (в пятницу).</w:t>
      </w:r>
    </w:p>
    <w:p w:rsidR="005B6E04" w:rsidRPr="005B6E04" w:rsidRDefault="005B6E04" w:rsidP="005B6E04">
      <w:pPr>
        <w:pStyle w:val="afd"/>
        <w:jc w:val="both"/>
        <w:rPr>
          <w:sz w:val="16"/>
          <w:szCs w:val="16"/>
        </w:rPr>
      </w:pPr>
      <w:r w:rsidRPr="005B6E04">
        <w:rPr>
          <w:sz w:val="16"/>
          <w:szCs w:val="16"/>
        </w:rPr>
        <w:tab/>
        <w:t>Смежные земельные участки, с правообладателями, которых требуется согласовать местоположение границы:</w:t>
      </w:r>
    </w:p>
    <w:p w:rsidR="005B6E04" w:rsidRPr="005B6E04" w:rsidRDefault="005B6E04" w:rsidP="005B6E04">
      <w:pPr>
        <w:pStyle w:val="afd"/>
        <w:jc w:val="both"/>
        <w:rPr>
          <w:sz w:val="16"/>
          <w:szCs w:val="16"/>
        </w:rPr>
      </w:pPr>
      <w:r w:rsidRPr="005B6E04">
        <w:rPr>
          <w:sz w:val="16"/>
          <w:szCs w:val="16"/>
        </w:rPr>
        <w:t xml:space="preserve">земельные </w:t>
      </w:r>
      <w:proofErr w:type="gramStart"/>
      <w:r w:rsidRPr="005B6E04">
        <w:rPr>
          <w:sz w:val="16"/>
          <w:szCs w:val="16"/>
        </w:rPr>
        <w:t>участки ,</w:t>
      </w:r>
      <w:proofErr w:type="gramEnd"/>
      <w:r w:rsidRPr="005B6E04">
        <w:rPr>
          <w:sz w:val="16"/>
          <w:szCs w:val="16"/>
        </w:rPr>
        <w:t xml:space="preserve"> расположенные в кадастровом квартале 54:24:052715;</w:t>
      </w:r>
    </w:p>
    <w:p w:rsidR="005B6E04" w:rsidRPr="005B6E04" w:rsidRDefault="005B6E04" w:rsidP="005B6E04">
      <w:pPr>
        <w:pStyle w:val="afd"/>
        <w:jc w:val="both"/>
        <w:rPr>
          <w:sz w:val="16"/>
          <w:szCs w:val="16"/>
        </w:rPr>
      </w:pPr>
      <w:r w:rsidRPr="005B6E04">
        <w:rPr>
          <w:sz w:val="16"/>
          <w:szCs w:val="16"/>
        </w:rPr>
        <w:t xml:space="preserve">54:24:052715:160- </w:t>
      </w:r>
      <w:r w:rsidRPr="005B6E04">
        <w:rPr>
          <w:color w:val="000000"/>
          <w:sz w:val="16"/>
          <w:szCs w:val="16"/>
          <w:shd w:val="clear" w:color="auto" w:fill="F8F9FA"/>
        </w:rPr>
        <w:t>обл. Новосибирская, р-н Тогучинский;</w:t>
      </w:r>
    </w:p>
    <w:p w:rsidR="005B6E04" w:rsidRPr="005B6E04" w:rsidRDefault="005B6E04" w:rsidP="005B6E04">
      <w:pPr>
        <w:pStyle w:val="afd"/>
        <w:jc w:val="both"/>
        <w:rPr>
          <w:sz w:val="16"/>
          <w:szCs w:val="16"/>
        </w:rPr>
      </w:pPr>
      <w:r w:rsidRPr="005B6E04">
        <w:rPr>
          <w:sz w:val="16"/>
          <w:szCs w:val="16"/>
        </w:rPr>
        <w:t xml:space="preserve">54:24:052715: 112- </w:t>
      </w:r>
      <w:r w:rsidRPr="005B6E04">
        <w:rPr>
          <w:color w:val="000000"/>
          <w:sz w:val="16"/>
          <w:szCs w:val="16"/>
          <w:shd w:val="clear" w:color="auto" w:fill="F8F9FA"/>
        </w:rPr>
        <w:t>обл. Новосибирская, р-н Тогучинский;</w:t>
      </w:r>
    </w:p>
    <w:p w:rsidR="005B6E04" w:rsidRPr="005B6E04" w:rsidRDefault="005B6E04" w:rsidP="005B6E04">
      <w:pPr>
        <w:pStyle w:val="afd"/>
        <w:jc w:val="both"/>
        <w:rPr>
          <w:sz w:val="16"/>
          <w:szCs w:val="16"/>
        </w:rPr>
      </w:pPr>
      <w:r w:rsidRPr="005B6E04">
        <w:rPr>
          <w:sz w:val="16"/>
          <w:szCs w:val="16"/>
        </w:rPr>
        <w:t xml:space="preserve">54:24:052715:249 - </w:t>
      </w:r>
      <w:r w:rsidRPr="005B6E04">
        <w:rPr>
          <w:color w:val="000000"/>
          <w:sz w:val="16"/>
          <w:szCs w:val="16"/>
          <w:shd w:val="clear" w:color="auto" w:fill="F8F9FA"/>
        </w:rPr>
        <w:t>обл. Новосибирская, р-н Тогучинский, Завьяловский сельсовет, земельный участок расположен в северо-восточной части кадастрового квартала 54:24:052715;</w:t>
      </w:r>
    </w:p>
    <w:p w:rsidR="005B6E04" w:rsidRPr="005B6E04" w:rsidRDefault="005B6E04" w:rsidP="005B6E04">
      <w:pPr>
        <w:shd w:val="clear" w:color="auto" w:fill="FFFFFF"/>
        <w:rPr>
          <w:color w:val="000000" w:themeColor="text1"/>
          <w:sz w:val="16"/>
          <w:szCs w:val="16"/>
        </w:rPr>
      </w:pPr>
      <w:r w:rsidRPr="005B6E04">
        <w:rPr>
          <w:sz w:val="16"/>
          <w:szCs w:val="16"/>
        </w:rPr>
        <w:t xml:space="preserve">54:24:052715:243 - </w:t>
      </w:r>
      <w:hyperlink r:id="rId258" w:tgtFrame="_blank" w:history="1">
        <w:r w:rsidRPr="005B6E04">
          <w:rPr>
            <w:rStyle w:val="ac"/>
            <w:color w:val="000000" w:themeColor="text1"/>
            <w:sz w:val="16"/>
            <w:szCs w:val="16"/>
          </w:rPr>
          <w:t>Новосибирская область, р-н Тогучинский, совхоз "Новоабышевский</w:t>
        </w:r>
        <w:proofErr w:type="gramStart"/>
        <w:r w:rsidRPr="005B6E04">
          <w:rPr>
            <w:rStyle w:val="ac"/>
            <w:color w:val="000000" w:themeColor="text1"/>
            <w:sz w:val="16"/>
            <w:szCs w:val="16"/>
          </w:rPr>
          <w:t>"</w:t>
        </w:r>
      </w:hyperlink>
      <w:r w:rsidRPr="005B6E04">
        <w:rPr>
          <w:color w:val="000000" w:themeColor="text1"/>
          <w:sz w:val="16"/>
          <w:szCs w:val="16"/>
        </w:rPr>
        <w:t>;.</w:t>
      </w:r>
      <w:proofErr w:type="gramEnd"/>
    </w:p>
    <w:p w:rsidR="005B6E04" w:rsidRPr="005B6E04" w:rsidRDefault="005B6E04" w:rsidP="005B6E04">
      <w:pPr>
        <w:pStyle w:val="afd"/>
        <w:jc w:val="both"/>
        <w:rPr>
          <w:sz w:val="16"/>
          <w:szCs w:val="16"/>
        </w:rPr>
      </w:pPr>
      <w:r w:rsidRPr="005B6E04">
        <w:rPr>
          <w:sz w:val="16"/>
          <w:szCs w:val="16"/>
        </w:rPr>
        <w:tab/>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5B6E04" w:rsidRDefault="005B6E04" w:rsidP="005B6E04">
      <w:pPr>
        <w:jc w:val="both"/>
        <w:rPr>
          <w:sz w:val="16"/>
          <w:szCs w:val="16"/>
          <w:u w:val="single"/>
        </w:rPr>
      </w:pPr>
      <w:r>
        <w:rPr>
          <w:sz w:val="16"/>
          <w:szCs w:val="16"/>
          <w:u w:val="single"/>
        </w:rPr>
        <w:t>______________________________________________________________</w:t>
      </w:r>
    </w:p>
    <w:p w:rsidR="005B6E04" w:rsidRPr="005B6E04" w:rsidRDefault="005B6E04" w:rsidP="005B6E04">
      <w:pPr>
        <w:jc w:val="both"/>
        <w:rPr>
          <w:sz w:val="16"/>
          <w:szCs w:val="16"/>
        </w:rPr>
      </w:pPr>
    </w:p>
    <w:p w:rsidR="005B6E04" w:rsidRPr="005B6E04" w:rsidRDefault="005B6E04" w:rsidP="005B6E04">
      <w:pPr>
        <w:jc w:val="center"/>
        <w:rPr>
          <w:b/>
          <w:sz w:val="16"/>
          <w:szCs w:val="16"/>
        </w:rPr>
      </w:pPr>
      <w:r w:rsidRPr="005B6E04">
        <w:rPr>
          <w:b/>
          <w:sz w:val="16"/>
          <w:szCs w:val="16"/>
        </w:rPr>
        <w:t>ИЗВЕЩЕНИЕ О ПРОВЕДЕНИИ СОБРАНИЯ О СОГЛАСОВАНИИ</w:t>
      </w:r>
    </w:p>
    <w:p w:rsidR="005B6E04" w:rsidRPr="005B6E04" w:rsidRDefault="005B6E04" w:rsidP="005B6E04">
      <w:pPr>
        <w:jc w:val="center"/>
        <w:rPr>
          <w:b/>
          <w:sz w:val="16"/>
          <w:szCs w:val="16"/>
        </w:rPr>
      </w:pPr>
      <w:r w:rsidRPr="005B6E04">
        <w:rPr>
          <w:b/>
          <w:sz w:val="16"/>
          <w:szCs w:val="16"/>
        </w:rPr>
        <w:t>МЕСТОПОЛОЖЕНИЯ ГРАНИЦЫ ЗЕМЕЛЬНОГО УЧАСТКА</w:t>
      </w:r>
    </w:p>
    <w:p w:rsidR="005B6E04" w:rsidRPr="005B6E04" w:rsidRDefault="005B6E04" w:rsidP="005B6E04">
      <w:pPr>
        <w:jc w:val="both"/>
        <w:rPr>
          <w:bCs/>
          <w:sz w:val="16"/>
          <w:szCs w:val="16"/>
        </w:rPr>
      </w:pPr>
      <w:r w:rsidRPr="005B6E04">
        <w:rPr>
          <w:bCs/>
          <w:sz w:val="16"/>
          <w:szCs w:val="16"/>
        </w:rPr>
        <w:tab/>
      </w:r>
    </w:p>
    <w:p w:rsidR="005B6E04" w:rsidRPr="005B6E04" w:rsidRDefault="005B6E04" w:rsidP="005B6E04">
      <w:pPr>
        <w:rPr>
          <w:sz w:val="16"/>
          <w:szCs w:val="16"/>
        </w:rPr>
      </w:pPr>
      <w:r w:rsidRPr="005B6E04">
        <w:rPr>
          <w:bCs/>
          <w:sz w:val="16"/>
          <w:szCs w:val="16"/>
        </w:rPr>
        <w:tab/>
      </w:r>
    </w:p>
    <w:p w:rsidR="005B6E04" w:rsidRPr="005B6E04" w:rsidRDefault="005B6E04" w:rsidP="005B6E04">
      <w:pPr>
        <w:pStyle w:val="afd"/>
        <w:jc w:val="both"/>
        <w:rPr>
          <w:bCs/>
          <w:sz w:val="16"/>
          <w:szCs w:val="16"/>
        </w:rPr>
      </w:pPr>
      <w:r w:rsidRPr="005B6E04">
        <w:rPr>
          <w:bCs/>
          <w:sz w:val="16"/>
          <w:szCs w:val="16"/>
        </w:rPr>
        <w:tab/>
        <w:t>Участники общей долевой собственности на земельный участок, извещаются о месте и порядке ознакомления с проектом межевания земельного участка, выделяемого в счет земельных долей принадлежащих Грачёвой Татьяне Петровне.  Исходным земельным участком, является земельный участок из земель сельскохозяйственного назначения с кадастровым номером 54:24:052716:</w:t>
      </w:r>
      <w:proofErr w:type="gramStart"/>
      <w:r w:rsidRPr="005B6E04">
        <w:rPr>
          <w:bCs/>
          <w:sz w:val="16"/>
          <w:szCs w:val="16"/>
        </w:rPr>
        <w:t>605  имеющий</w:t>
      </w:r>
      <w:proofErr w:type="gramEnd"/>
      <w:r w:rsidRPr="005B6E04">
        <w:rPr>
          <w:bCs/>
          <w:sz w:val="16"/>
          <w:szCs w:val="16"/>
        </w:rPr>
        <w:t xml:space="preserve"> местоположение:</w:t>
      </w:r>
      <w:r w:rsidRPr="005B6E04">
        <w:rPr>
          <w:rFonts w:ascii="Helvetica" w:hAnsi="Helvetica" w:cs="Helvetica"/>
          <w:color w:val="333333"/>
          <w:sz w:val="16"/>
          <w:szCs w:val="16"/>
          <w:shd w:val="clear" w:color="auto" w:fill="FFFFFF"/>
        </w:rPr>
        <w:t xml:space="preserve"> </w:t>
      </w:r>
      <w:r w:rsidRPr="005B6E04">
        <w:rPr>
          <w:rStyle w:val="af6"/>
          <w:rFonts w:ascii="Helvetica" w:hAnsi="Helvetica" w:cs="Helvetica"/>
          <w:color w:val="333333"/>
          <w:sz w:val="16"/>
          <w:szCs w:val="16"/>
          <w:shd w:val="clear" w:color="auto" w:fill="FFFFFF"/>
        </w:rPr>
        <w:t> </w:t>
      </w:r>
      <w:hyperlink r:id="rId259" w:tgtFrame="_blank" w:history="1">
        <w:r w:rsidRPr="005B6E04">
          <w:rPr>
            <w:rStyle w:val="ac"/>
            <w:color w:val="000000" w:themeColor="text1"/>
            <w:sz w:val="16"/>
            <w:szCs w:val="16"/>
            <w:shd w:val="clear" w:color="auto" w:fill="FFFFFF"/>
          </w:rPr>
          <w:t>обл. Новосибирская, р-н Тогучинский, Коуракский сельсовет</w:t>
        </w:r>
      </w:hyperlink>
      <w:r w:rsidRPr="005B6E04">
        <w:rPr>
          <w:sz w:val="16"/>
          <w:szCs w:val="16"/>
        </w:rPr>
        <w:t>.</w:t>
      </w:r>
    </w:p>
    <w:p w:rsidR="005B6E04" w:rsidRPr="005B6E04" w:rsidRDefault="005B6E04" w:rsidP="005B6E04">
      <w:pPr>
        <w:pStyle w:val="afd"/>
        <w:jc w:val="both"/>
        <w:rPr>
          <w:bCs/>
          <w:sz w:val="16"/>
          <w:szCs w:val="16"/>
        </w:rPr>
      </w:pPr>
      <w:r w:rsidRPr="005B6E04">
        <w:rPr>
          <w:bCs/>
          <w:sz w:val="16"/>
          <w:szCs w:val="16"/>
        </w:rPr>
        <w:tab/>
        <w:t xml:space="preserve">Заказчиком кадастровых работ является Грачёва Татьяна Петровна, зарегистрированная по адресу: Новосибирская область, Тогучинский район, п. </w:t>
      </w:r>
      <w:proofErr w:type="gramStart"/>
      <w:r w:rsidRPr="005B6E04">
        <w:rPr>
          <w:bCs/>
          <w:sz w:val="16"/>
          <w:szCs w:val="16"/>
        </w:rPr>
        <w:t>Мирный,ул.</w:t>
      </w:r>
      <w:proofErr w:type="gramEnd"/>
      <w:r w:rsidRPr="005B6E04">
        <w:rPr>
          <w:bCs/>
          <w:sz w:val="16"/>
          <w:szCs w:val="16"/>
        </w:rPr>
        <w:t xml:space="preserve"> Школьная, 14   тел: 8-913-943-81-16.</w:t>
      </w:r>
    </w:p>
    <w:p w:rsidR="005B6E04" w:rsidRPr="005B6E04" w:rsidRDefault="005B6E04" w:rsidP="005B6E04">
      <w:pPr>
        <w:pStyle w:val="afd"/>
        <w:jc w:val="both"/>
        <w:rPr>
          <w:bCs/>
          <w:sz w:val="16"/>
          <w:szCs w:val="16"/>
        </w:rPr>
      </w:pPr>
      <w:r w:rsidRPr="005B6E04">
        <w:rPr>
          <w:bCs/>
          <w:sz w:val="16"/>
          <w:szCs w:val="16"/>
        </w:rPr>
        <w:tab/>
        <w:t>Проект межевания земельного участка подготовлен 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w:t>
      </w:r>
    </w:p>
    <w:p w:rsidR="005B6E04" w:rsidRPr="005B6E04" w:rsidRDefault="005B6E04" w:rsidP="005B6E04">
      <w:pPr>
        <w:pStyle w:val="afd"/>
        <w:jc w:val="both"/>
        <w:rPr>
          <w:bCs/>
          <w:sz w:val="16"/>
          <w:szCs w:val="16"/>
        </w:rPr>
      </w:pPr>
      <w:r w:rsidRPr="005B6E04">
        <w:rPr>
          <w:bCs/>
          <w:sz w:val="16"/>
          <w:szCs w:val="16"/>
        </w:rPr>
        <w:tab/>
        <w:t>Предметом согласования являются размер и местоположение границ, выделяемого в счет земельной доли земельного участка. Заинтересованные лица вправе ознакомится с проектом межевания земельного участка, и вручить или направить обоснованные возражения относительно размера и местоположения границ, выделяемого в счет земельной доли земельного участка, после ознакомления с ним по адресу: Новосибирская</w:t>
      </w:r>
    </w:p>
    <w:p w:rsidR="005B6E04" w:rsidRPr="005B6E04" w:rsidRDefault="005B6E04" w:rsidP="005B6E04">
      <w:pPr>
        <w:pStyle w:val="afd"/>
        <w:jc w:val="both"/>
        <w:rPr>
          <w:bCs/>
          <w:sz w:val="16"/>
          <w:szCs w:val="16"/>
        </w:rPr>
      </w:pPr>
      <w:r w:rsidRPr="005B6E04">
        <w:rPr>
          <w:bCs/>
          <w:sz w:val="16"/>
          <w:szCs w:val="16"/>
        </w:rPr>
        <w:t>область, г. Тогучин, ул. Лапина, 21 1-й этаж, каб. № 5 в течении тридцати дней с момента опубликования настоящего извещения, с понедельника по четверг с 9.00 до 17.00. Обоснованные возражения относительно размера и местоположения границ выделяемого земельного участка в счет земельной доли, должны содержать фамилию, имя и отчество лица, выдвинувшего эти возражения, реквизиты документа, удостоверяющего личность, обоснование причин его несогласия с предложенными размером и местоположением границ, выделяемого в счет земельной доли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5B6E04" w:rsidRDefault="005B6E04" w:rsidP="005B6E04">
      <w:pPr>
        <w:pStyle w:val="afd"/>
        <w:jc w:val="both"/>
        <w:rPr>
          <w:bCs/>
          <w:sz w:val="16"/>
          <w:szCs w:val="16"/>
        </w:rPr>
      </w:pPr>
      <w:r w:rsidRPr="005B6E04">
        <w:rPr>
          <w:bCs/>
          <w:sz w:val="16"/>
          <w:szCs w:val="16"/>
        </w:rPr>
        <w:tab/>
        <w:t xml:space="preserve">При проведении согласования </w:t>
      </w:r>
      <w:r w:rsidRPr="005B6E04">
        <w:rPr>
          <w:sz w:val="16"/>
          <w:szCs w:val="16"/>
        </w:rPr>
        <w:t xml:space="preserve">местоположения границ и </w:t>
      </w:r>
      <w:r w:rsidRPr="005B6E04">
        <w:rPr>
          <w:bCs/>
          <w:sz w:val="16"/>
          <w:szCs w:val="16"/>
        </w:rPr>
        <w:t>проекта межевания земельного участка при себе необходимо иметь документ, удостоверяющий личность, а также документы о правах на соответствующий земельный участок.</w:t>
      </w:r>
    </w:p>
    <w:p w:rsidR="005B6E04" w:rsidRDefault="005B6E04" w:rsidP="005B6E04">
      <w:pPr>
        <w:pStyle w:val="afd"/>
        <w:jc w:val="both"/>
        <w:rPr>
          <w:bCs/>
          <w:sz w:val="16"/>
          <w:szCs w:val="16"/>
        </w:rPr>
      </w:pPr>
      <w:r>
        <w:rPr>
          <w:bCs/>
          <w:sz w:val="16"/>
          <w:szCs w:val="16"/>
        </w:rPr>
        <w:t>______________________________________________________________</w:t>
      </w:r>
    </w:p>
    <w:p w:rsidR="005B6E04" w:rsidRPr="005B6E04" w:rsidRDefault="005B6E04" w:rsidP="005B6E04">
      <w:pPr>
        <w:rPr>
          <w:sz w:val="16"/>
          <w:szCs w:val="16"/>
        </w:rPr>
      </w:pPr>
    </w:p>
    <w:p w:rsidR="005B6E04" w:rsidRPr="005B6E04" w:rsidRDefault="005B6E04" w:rsidP="005B6E04">
      <w:pPr>
        <w:jc w:val="center"/>
        <w:rPr>
          <w:b/>
          <w:sz w:val="16"/>
          <w:szCs w:val="16"/>
        </w:rPr>
      </w:pPr>
      <w:r w:rsidRPr="005B6E04">
        <w:rPr>
          <w:b/>
          <w:sz w:val="16"/>
          <w:szCs w:val="16"/>
        </w:rPr>
        <w:t>ИЗВЕЩЕНИЕ О ПРОВЕДЕНИИ СОБРАНИЯ О СОГЛАСОВАНИИ</w:t>
      </w:r>
    </w:p>
    <w:p w:rsidR="005B6E04" w:rsidRPr="005B6E04" w:rsidRDefault="005B6E04" w:rsidP="005B6E04">
      <w:pPr>
        <w:jc w:val="center"/>
        <w:rPr>
          <w:b/>
          <w:sz w:val="16"/>
          <w:szCs w:val="16"/>
        </w:rPr>
      </w:pPr>
      <w:r w:rsidRPr="005B6E04">
        <w:rPr>
          <w:b/>
          <w:sz w:val="16"/>
          <w:szCs w:val="16"/>
        </w:rPr>
        <w:t>МЕСТОПОЛОЖЕНИЯ ГРАНИЦЫ ЗЕМЕЛЬНОГО УЧАСТКА</w:t>
      </w:r>
    </w:p>
    <w:p w:rsidR="005B6E04" w:rsidRPr="005B6E04" w:rsidRDefault="005B6E04" w:rsidP="005B6E04">
      <w:pPr>
        <w:rPr>
          <w:sz w:val="16"/>
          <w:szCs w:val="16"/>
        </w:rPr>
      </w:pPr>
      <w:r w:rsidRPr="005B6E04">
        <w:rPr>
          <w:sz w:val="16"/>
          <w:szCs w:val="16"/>
        </w:rPr>
        <w:tab/>
      </w:r>
    </w:p>
    <w:p w:rsidR="005B6E04" w:rsidRPr="005B6E04" w:rsidRDefault="005B6E04" w:rsidP="005B6E04">
      <w:pPr>
        <w:pStyle w:val="afd"/>
        <w:jc w:val="both"/>
        <w:rPr>
          <w:bCs/>
          <w:sz w:val="16"/>
          <w:szCs w:val="16"/>
        </w:rPr>
      </w:pPr>
      <w:r w:rsidRPr="005B6E04">
        <w:rPr>
          <w:bCs/>
          <w:sz w:val="16"/>
          <w:szCs w:val="16"/>
        </w:rPr>
        <w:tab/>
        <w:t>Участники общей долевой собственности на земельный участок, извещаются о месте и порядке ознакомления с проектом межевания земельного участка, выделяемого в счет земельных долей принадлежащих Атаманову Андрею Николаевичу.  Исходным земельным участком, является земельный участок из земель сельскохозяйственного назначения с кадастровым номером 54:24:052716:</w:t>
      </w:r>
      <w:proofErr w:type="gramStart"/>
      <w:r w:rsidRPr="005B6E04">
        <w:rPr>
          <w:bCs/>
          <w:sz w:val="16"/>
          <w:szCs w:val="16"/>
        </w:rPr>
        <w:t>361  имеющий</w:t>
      </w:r>
      <w:proofErr w:type="gramEnd"/>
      <w:r w:rsidRPr="005B6E04">
        <w:rPr>
          <w:bCs/>
          <w:sz w:val="16"/>
          <w:szCs w:val="16"/>
        </w:rPr>
        <w:t xml:space="preserve"> местоположение:</w:t>
      </w:r>
      <w:r w:rsidRPr="005B6E04">
        <w:rPr>
          <w:rFonts w:ascii="Helvetica" w:hAnsi="Helvetica" w:cs="Helvetica"/>
          <w:color w:val="333333"/>
          <w:sz w:val="16"/>
          <w:szCs w:val="16"/>
          <w:shd w:val="clear" w:color="auto" w:fill="FFFFFF"/>
        </w:rPr>
        <w:t xml:space="preserve"> </w:t>
      </w:r>
      <w:r w:rsidRPr="005B6E04">
        <w:rPr>
          <w:color w:val="000000"/>
          <w:sz w:val="16"/>
          <w:szCs w:val="16"/>
          <w:shd w:val="clear" w:color="auto" w:fill="F8F9FA"/>
        </w:rPr>
        <w:t>Новосибирская обл, р-н Тогучинский, МО Коуракского сельсовета, ПК "Притаежное"</w:t>
      </w:r>
      <w:r w:rsidRPr="005B6E04">
        <w:rPr>
          <w:rStyle w:val="af6"/>
          <w:color w:val="333333"/>
          <w:sz w:val="16"/>
          <w:szCs w:val="16"/>
          <w:shd w:val="clear" w:color="auto" w:fill="FFFFFF"/>
        </w:rPr>
        <w:t> </w:t>
      </w:r>
      <w:r w:rsidRPr="005B6E04">
        <w:rPr>
          <w:sz w:val="16"/>
          <w:szCs w:val="16"/>
        </w:rPr>
        <w:t>.</w:t>
      </w:r>
    </w:p>
    <w:p w:rsidR="005B6E04" w:rsidRPr="005B6E04" w:rsidRDefault="005B6E04" w:rsidP="005B6E04">
      <w:pPr>
        <w:pStyle w:val="afd"/>
        <w:jc w:val="both"/>
        <w:rPr>
          <w:bCs/>
          <w:sz w:val="16"/>
          <w:szCs w:val="16"/>
        </w:rPr>
      </w:pPr>
      <w:r w:rsidRPr="005B6E04">
        <w:rPr>
          <w:bCs/>
          <w:sz w:val="16"/>
          <w:szCs w:val="16"/>
        </w:rPr>
        <w:tab/>
        <w:t>Заказчиком кадастровых работ является Атаманов Андрей Николаевич, зарегистрированный по адресу: Новосибирская область, Тогучинский район, с. Коурак, ул. Заречная, д. 7   тел: 8-993-031-55-49.</w:t>
      </w:r>
    </w:p>
    <w:p w:rsidR="005B6E04" w:rsidRPr="005B6E04" w:rsidRDefault="005B6E04" w:rsidP="005B6E04">
      <w:pPr>
        <w:pStyle w:val="afd"/>
        <w:jc w:val="both"/>
        <w:rPr>
          <w:bCs/>
          <w:sz w:val="16"/>
          <w:szCs w:val="16"/>
        </w:rPr>
      </w:pPr>
      <w:r w:rsidRPr="005B6E04">
        <w:rPr>
          <w:bCs/>
          <w:sz w:val="16"/>
          <w:szCs w:val="16"/>
        </w:rPr>
        <w:tab/>
        <w:t>Проект межевания земельного участка подготовлен 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w:t>
      </w:r>
    </w:p>
    <w:p w:rsidR="005B6E04" w:rsidRPr="005B6E04" w:rsidRDefault="005B6E04" w:rsidP="005B6E04">
      <w:pPr>
        <w:pStyle w:val="afd"/>
        <w:jc w:val="both"/>
        <w:rPr>
          <w:bCs/>
          <w:sz w:val="16"/>
          <w:szCs w:val="16"/>
        </w:rPr>
      </w:pPr>
      <w:r w:rsidRPr="005B6E04">
        <w:rPr>
          <w:bCs/>
          <w:sz w:val="16"/>
          <w:szCs w:val="16"/>
        </w:rPr>
        <w:lastRenderedPageBreak/>
        <w:tab/>
        <w:t>Предметом согласования являются размер и местоположение границ, выделяемого в счет земельной доли земельного участка. Заинтересованные лица вправе ознакомится с проектом межевания земельного участка, и вручить или направить обоснованные возражения относительно размера и местоположения границ, выделяемого в счет земельной доли земельного участка, после ознакомления с ним по адресу: Новосибирская</w:t>
      </w:r>
    </w:p>
    <w:p w:rsidR="005B6E04" w:rsidRPr="005B6E04" w:rsidRDefault="005B6E04" w:rsidP="005B6E04">
      <w:pPr>
        <w:pStyle w:val="afd"/>
        <w:jc w:val="both"/>
        <w:rPr>
          <w:bCs/>
          <w:sz w:val="16"/>
          <w:szCs w:val="16"/>
        </w:rPr>
      </w:pPr>
      <w:r w:rsidRPr="005B6E04">
        <w:rPr>
          <w:bCs/>
          <w:sz w:val="16"/>
          <w:szCs w:val="16"/>
        </w:rPr>
        <w:t>область, г. Тогучин, ул. Лапина, 21 1-й этаж, каб. № 5 в течении тридцати дней с момента опубликования настоящего извещения, с понедельника по четверг с 9.00 до 17.00. Обоснованные возражения относительно размера и местоположения границ выделяемого земельного участка в счет земельной доли, должны содержать фамилию, имя и отчество лица, выдвинувшего эти возражения, реквизиты документа, удостоверяющего личность, обоснование причин его несогласия с предложенными размером и местоположением границ, выделяемого в счет земельной доли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5B6E04" w:rsidRPr="005B6E04" w:rsidRDefault="005B6E04" w:rsidP="005B6E04">
      <w:pPr>
        <w:pStyle w:val="afd"/>
        <w:jc w:val="both"/>
        <w:rPr>
          <w:sz w:val="16"/>
          <w:szCs w:val="16"/>
          <w:u w:val="single"/>
        </w:rPr>
      </w:pPr>
      <w:r w:rsidRPr="005B6E04">
        <w:rPr>
          <w:bCs/>
          <w:sz w:val="16"/>
          <w:szCs w:val="16"/>
        </w:rPr>
        <w:tab/>
        <w:t xml:space="preserve">При проведении согласования </w:t>
      </w:r>
      <w:r w:rsidRPr="005B6E04">
        <w:rPr>
          <w:sz w:val="16"/>
          <w:szCs w:val="16"/>
        </w:rPr>
        <w:t xml:space="preserve">местоположения границ и </w:t>
      </w:r>
      <w:r w:rsidRPr="005B6E04">
        <w:rPr>
          <w:bCs/>
          <w:sz w:val="16"/>
          <w:szCs w:val="16"/>
        </w:rPr>
        <w:t>проекта межевания земельного участка при себе необходимо иметь документ, удостоверяющий личность, а также документы о правах на соответствующий земельный участок.</w:t>
      </w:r>
    </w:p>
    <w:p w:rsidR="005B6E04" w:rsidRDefault="005B6E04" w:rsidP="005B6E04">
      <w:pPr>
        <w:jc w:val="both"/>
        <w:rPr>
          <w:sz w:val="16"/>
          <w:szCs w:val="16"/>
        </w:rPr>
      </w:pPr>
      <w:r>
        <w:rPr>
          <w:sz w:val="16"/>
          <w:szCs w:val="16"/>
        </w:rPr>
        <w:t>______________________________________________________________</w:t>
      </w:r>
    </w:p>
    <w:p w:rsidR="005B6E04" w:rsidRPr="005B6E04" w:rsidRDefault="005B6E04" w:rsidP="005B6E04">
      <w:pPr>
        <w:jc w:val="both"/>
        <w:rPr>
          <w:sz w:val="16"/>
          <w:szCs w:val="16"/>
        </w:rPr>
      </w:pPr>
    </w:p>
    <w:p w:rsidR="005B6E04" w:rsidRPr="005B6E04" w:rsidRDefault="005B6E04" w:rsidP="005B6E04">
      <w:pPr>
        <w:jc w:val="center"/>
        <w:rPr>
          <w:b/>
          <w:sz w:val="16"/>
          <w:szCs w:val="16"/>
        </w:rPr>
      </w:pPr>
      <w:r w:rsidRPr="005B6E04">
        <w:rPr>
          <w:b/>
          <w:sz w:val="16"/>
          <w:szCs w:val="16"/>
        </w:rPr>
        <w:t>ИЗВЕЩЕНИЕ О ПРОВЕДЕНИИ СОБРАНИЯ О СОГЛАСОВАНИИ</w:t>
      </w:r>
    </w:p>
    <w:p w:rsidR="005B6E04" w:rsidRPr="005B6E04" w:rsidRDefault="005B6E04" w:rsidP="005B6E04">
      <w:pPr>
        <w:jc w:val="center"/>
        <w:rPr>
          <w:b/>
          <w:sz w:val="16"/>
          <w:szCs w:val="16"/>
        </w:rPr>
      </w:pPr>
      <w:r w:rsidRPr="005B6E04">
        <w:rPr>
          <w:b/>
          <w:sz w:val="16"/>
          <w:szCs w:val="16"/>
        </w:rPr>
        <w:t>МЕСТОПОЛОЖЕНИЯ ГРАНИЦЫ ЗЕМЕЛЬНОГО УЧАСТКА</w:t>
      </w:r>
    </w:p>
    <w:p w:rsidR="005B6E04" w:rsidRPr="005B6E04" w:rsidRDefault="005B6E04" w:rsidP="005B6E04">
      <w:pPr>
        <w:rPr>
          <w:sz w:val="16"/>
          <w:szCs w:val="16"/>
        </w:rPr>
      </w:pPr>
    </w:p>
    <w:p w:rsidR="005B6E04" w:rsidRPr="005B6E04" w:rsidRDefault="005B6E04" w:rsidP="005B6E04">
      <w:pPr>
        <w:ind w:right="-142"/>
        <w:jc w:val="both"/>
        <w:rPr>
          <w:sz w:val="16"/>
          <w:szCs w:val="16"/>
        </w:rPr>
      </w:pPr>
      <w:r w:rsidRPr="005B6E04">
        <w:rPr>
          <w:bCs/>
          <w:sz w:val="16"/>
          <w:szCs w:val="16"/>
        </w:rPr>
        <w:tab/>
      </w:r>
      <w:r w:rsidRPr="005B6E04">
        <w:rPr>
          <w:sz w:val="16"/>
          <w:szCs w:val="16"/>
        </w:rPr>
        <w:t xml:space="preserve">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образованием земельного участка </w:t>
      </w:r>
      <w:r w:rsidRPr="005B6E04">
        <w:rPr>
          <w:sz w:val="16"/>
          <w:szCs w:val="16"/>
        </w:rPr>
        <w:tab/>
        <w:t>из земель, находящихся в государственной или муниципальной собственности, расположенного по адресу: Российская Федерация, Новосибирская область, Тогучинский район, Степногутовский сельсовет,  находящегося в границах кадастрового квартала 54:24:052717.</w:t>
      </w:r>
    </w:p>
    <w:p w:rsidR="005B6E04" w:rsidRPr="005B6E04" w:rsidRDefault="005B6E04" w:rsidP="005B6E04">
      <w:pPr>
        <w:ind w:right="-142"/>
        <w:jc w:val="both"/>
        <w:rPr>
          <w:sz w:val="16"/>
          <w:szCs w:val="16"/>
        </w:rPr>
      </w:pPr>
      <w:r w:rsidRPr="005B6E04">
        <w:rPr>
          <w:sz w:val="16"/>
          <w:szCs w:val="16"/>
        </w:rPr>
        <w:tab/>
        <w:t xml:space="preserve">Заказчиком кадастровых работ является Вершков Николай Алексеевич, зарегистрированный по адресу: Новосибирская обл., Тогучинский район, с. Мокрушино, ул. Школьная, 9, тел.  8-909-530-19-77     </w:t>
      </w:r>
    </w:p>
    <w:p w:rsidR="005B6E04" w:rsidRPr="005B6E04" w:rsidRDefault="005B6E04" w:rsidP="005B6E04">
      <w:pPr>
        <w:ind w:right="-142"/>
        <w:jc w:val="both"/>
        <w:rPr>
          <w:sz w:val="16"/>
          <w:szCs w:val="16"/>
        </w:rPr>
      </w:pPr>
      <w:r w:rsidRPr="005B6E04">
        <w:rPr>
          <w:sz w:val="16"/>
          <w:szCs w:val="16"/>
        </w:rPr>
        <w:tab/>
        <w:t xml:space="preserve">Собрание заинтересованных лиц по поводу согласования местоположения границ земельного участка состоится по адресу: </w:t>
      </w:r>
      <w:r w:rsidRPr="005B6E04">
        <w:rPr>
          <w:color w:val="000000"/>
          <w:sz w:val="16"/>
          <w:szCs w:val="16"/>
          <w:shd w:val="clear" w:color="auto" w:fill="F8F9FA"/>
        </w:rPr>
        <w:t>обл. Новосибирская, р-н Тогучинский, с. Мокрушино, ул. Школьная, 9</w:t>
      </w:r>
      <w:r w:rsidRPr="005B6E04">
        <w:rPr>
          <w:sz w:val="16"/>
          <w:szCs w:val="16"/>
        </w:rPr>
        <w:t xml:space="preserve"> «</w:t>
      </w:r>
      <w:proofErr w:type="gramStart"/>
      <w:r w:rsidRPr="005B6E04">
        <w:rPr>
          <w:sz w:val="16"/>
          <w:szCs w:val="16"/>
        </w:rPr>
        <w:t>03»  октября</w:t>
      </w:r>
      <w:proofErr w:type="gramEnd"/>
      <w:r w:rsidRPr="005B6E04">
        <w:rPr>
          <w:sz w:val="16"/>
          <w:szCs w:val="16"/>
        </w:rPr>
        <w:t xml:space="preserve"> 2023 года  в 11 часов 00 минут.        </w:t>
      </w:r>
    </w:p>
    <w:p w:rsidR="005B6E04" w:rsidRPr="005B6E04" w:rsidRDefault="005B6E04" w:rsidP="005B6E04">
      <w:pPr>
        <w:ind w:right="-142"/>
        <w:jc w:val="both"/>
        <w:rPr>
          <w:sz w:val="16"/>
          <w:szCs w:val="16"/>
        </w:rPr>
      </w:pPr>
      <w:r w:rsidRPr="005B6E04">
        <w:rPr>
          <w:sz w:val="16"/>
          <w:szCs w:val="16"/>
        </w:rPr>
        <w:tab/>
        <w:t xml:space="preserve"> С проектом межевого плана земельного участка можно ознакомиться по адресу: Новосибирская область, г. Тогучин, ул. Лапина, 21, 1-ый </w:t>
      </w:r>
      <w:proofErr w:type="gramStart"/>
      <w:r w:rsidRPr="005B6E04">
        <w:rPr>
          <w:sz w:val="16"/>
          <w:szCs w:val="16"/>
        </w:rPr>
        <w:t>этаж,  каб</w:t>
      </w:r>
      <w:proofErr w:type="gramEnd"/>
      <w:r w:rsidRPr="005B6E04">
        <w:rPr>
          <w:sz w:val="16"/>
          <w:szCs w:val="16"/>
        </w:rPr>
        <w:t>. №5.</w:t>
      </w:r>
    </w:p>
    <w:p w:rsidR="005B6E04" w:rsidRPr="005B6E04" w:rsidRDefault="005B6E04" w:rsidP="005B6E04">
      <w:pPr>
        <w:ind w:right="-142"/>
        <w:jc w:val="both"/>
        <w:rPr>
          <w:sz w:val="16"/>
          <w:szCs w:val="16"/>
        </w:rPr>
      </w:pPr>
      <w:r w:rsidRPr="005B6E04">
        <w:rPr>
          <w:sz w:val="16"/>
          <w:szCs w:val="16"/>
        </w:rPr>
        <w:t xml:space="preserve"> </w:t>
      </w:r>
      <w:r w:rsidRPr="005B6E04">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«01» сентября 2023 года по «02» октября 2023 года по адресу: Новосибирская область, г. Тогучин, ул. Лапина, 21, 1-ый этаж, каб. №5, с 9.00 час. до 17.00 (с понедельника по четверг) </w:t>
      </w:r>
      <w:proofErr w:type="gramStart"/>
      <w:r w:rsidRPr="005B6E04">
        <w:rPr>
          <w:sz w:val="16"/>
          <w:szCs w:val="16"/>
        </w:rPr>
        <w:t>и  с</w:t>
      </w:r>
      <w:proofErr w:type="gramEnd"/>
      <w:r w:rsidRPr="005B6E04">
        <w:rPr>
          <w:sz w:val="16"/>
          <w:szCs w:val="16"/>
        </w:rPr>
        <w:t xml:space="preserve"> 9.00 час. до 14.00 (в пятницу).</w:t>
      </w:r>
    </w:p>
    <w:p w:rsidR="005B6E04" w:rsidRPr="005B6E04" w:rsidRDefault="005B6E04" w:rsidP="005B6E04">
      <w:pPr>
        <w:ind w:right="-142"/>
        <w:jc w:val="both"/>
        <w:rPr>
          <w:sz w:val="16"/>
          <w:szCs w:val="16"/>
        </w:rPr>
      </w:pPr>
      <w:r w:rsidRPr="005B6E04">
        <w:rPr>
          <w:sz w:val="16"/>
          <w:szCs w:val="16"/>
        </w:rPr>
        <w:t xml:space="preserve">   Смежные земельные участки, с правообладателями, которых требуется согласовать местоположение границы:</w:t>
      </w:r>
    </w:p>
    <w:p w:rsidR="005B6E04" w:rsidRPr="005B6E04" w:rsidRDefault="005B6E04" w:rsidP="005B6E04">
      <w:pPr>
        <w:ind w:right="-142"/>
        <w:jc w:val="both"/>
        <w:rPr>
          <w:sz w:val="16"/>
          <w:szCs w:val="16"/>
        </w:rPr>
      </w:pPr>
      <w:r w:rsidRPr="005B6E04">
        <w:rPr>
          <w:sz w:val="16"/>
          <w:szCs w:val="16"/>
        </w:rPr>
        <w:t xml:space="preserve">земельные участки, расположенные </w:t>
      </w:r>
      <w:proofErr w:type="gramStart"/>
      <w:r w:rsidRPr="005B6E04">
        <w:rPr>
          <w:sz w:val="16"/>
          <w:szCs w:val="16"/>
        </w:rPr>
        <w:t>в кадастром</w:t>
      </w:r>
      <w:proofErr w:type="gramEnd"/>
      <w:r w:rsidRPr="005B6E04">
        <w:rPr>
          <w:sz w:val="16"/>
          <w:szCs w:val="16"/>
        </w:rPr>
        <w:t xml:space="preserve"> квартале 54:24:052717;</w:t>
      </w:r>
    </w:p>
    <w:p w:rsidR="005B6E04" w:rsidRPr="005B6E04" w:rsidRDefault="005B6E04" w:rsidP="005B6E04">
      <w:pPr>
        <w:ind w:right="-142"/>
        <w:jc w:val="both"/>
        <w:rPr>
          <w:rFonts w:ascii="Calibri" w:hAnsi="Calibri"/>
          <w:color w:val="000000"/>
          <w:sz w:val="16"/>
          <w:szCs w:val="16"/>
          <w:shd w:val="clear" w:color="auto" w:fill="F8F9FA"/>
        </w:rPr>
      </w:pPr>
      <w:r w:rsidRPr="005B6E04">
        <w:rPr>
          <w:sz w:val="16"/>
          <w:szCs w:val="16"/>
        </w:rPr>
        <w:t>54:24:052717:1196 -</w:t>
      </w:r>
      <w:r w:rsidRPr="005B6E04">
        <w:rPr>
          <w:rFonts w:ascii="Calibri" w:hAnsi="Calibri"/>
          <w:color w:val="000000"/>
          <w:sz w:val="16"/>
          <w:szCs w:val="16"/>
          <w:shd w:val="clear" w:color="auto" w:fill="F8F9FA"/>
        </w:rPr>
        <w:t xml:space="preserve"> </w:t>
      </w:r>
      <w:r w:rsidRPr="005B6E04">
        <w:rPr>
          <w:color w:val="000000"/>
          <w:sz w:val="16"/>
          <w:szCs w:val="16"/>
          <w:shd w:val="clear" w:color="auto" w:fill="F8F9FA"/>
        </w:rPr>
        <w:t>Новосибирская обл, р-н Тогучинский, МО Коуракского сельсовета, колхоз "Гигант</w:t>
      </w:r>
      <w:proofErr w:type="gramStart"/>
      <w:r w:rsidRPr="005B6E04">
        <w:rPr>
          <w:color w:val="000000"/>
          <w:sz w:val="16"/>
          <w:szCs w:val="16"/>
          <w:shd w:val="clear" w:color="auto" w:fill="F8F9FA"/>
        </w:rPr>
        <w:t xml:space="preserve">" </w:t>
      </w:r>
      <w:r w:rsidRPr="005B6E04">
        <w:rPr>
          <w:rFonts w:ascii="Calibri" w:hAnsi="Calibri"/>
          <w:color w:val="000000"/>
          <w:sz w:val="16"/>
          <w:szCs w:val="16"/>
          <w:shd w:val="clear" w:color="auto" w:fill="F8F9FA"/>
        </w:rPr>
        <w:t>;</w:t>
      </w:r>
      <w:proofErr w:type="gramEnd"/>
    </w:p>
    <w:p w:rsidR="005B6E04" w:rsidRPr="005B6E04" w:rsidRDefault="005B6E04" w:rsidP="005B6E04">
      <w:pPr>
        <w:ind w:right="-142"/>
        <w:jc w:val="both"/>
        <w:rPr>
          <w:rFonts w:ascii="Calibri" w:hAnsi="Calibri"/>
          <w:color w:val="000000"/>
          <w:sz w:val="16"/>
          <w:szCs w:val="16"/>
          <w:shd w:val="clear" w:color="auto" w:fill="F8F9FA"/>
        </w:rPr>
      </w:pPr>
      <w:r w:rsidRPr="005B6E04">
        <w:rPr>
          <w:rFonts w:ascii="Calibri" w:hAnsi="Calibri"/>
          <w:color w:val="000000"/>
          <w:sz w:val="16"/>
          <w:szCs w:val="16"/>
          <w:shd w:val="clear" w:color="auto" w:fill="F8F9FA"/>
        </w:rPr>
        <w:t>54:24:052718:316 -  обл. Новосибирская, р-н Тогучинский, МО Степногутовского сельсовета, к-з "Нива"</w:t>
      </w:r>
    </w:p>
    <w:p w:rsidR="005B6E04" w:rsidRDefault="005B6E04" w:rsidP="005B6E04">
      <w:pPr>
        <w:ind w:right="-142"/>
        <w:jc w:val="both"/>
        <w:rPr>
          <w:sz w:val="16"/>
          <w:szCs w:val="16"/>
        </w:rPr>
      </w:pPr>
      <w:r w:rsidRPr="005B6E04">
        <w:rPr>
          <w:rFonts w:ascii="Calibri" w:hAnsi="Calibri"/>
          <w:color w:val="000000"/>
          <w:sz w:val="16"/>
          <w:szCs w:val="16"/>
          <w:shd w:val="clear" w:color="auto" w:fill="F8F9FA"/>
        </w:rPr>
        <w:tab/>
      </w:r>
      <w:r w:rsidRPr="005B6E04">
        <w:rPr>
          <w:sz w:val="16"/>
          <w:szCs w:val="16"/>
        </w:rPr>
        <w:t xml:space="preserve">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w:t>
      </w:r>
    </w:p>
    <w:p w:rsidR="005B6E04" w:rsidRDefault="005B6E04" w:rsidP="005B6E04">
      <w:pPr>
        <w:ind w:right="-142"/>
        <w:jc w:val="both"/>
        <w:rPr>
          <w:sz w:val="16"/>
          <w:szCs w:val="16"/>
        </w:rPr>
      </w:pPr>
      <w:r>
        <w:rPr>
          <w:sz w:val="16"/>
          <w:szCs w:val="16"/>
        </w:rPr>
        <w:t>________________________________________________________________</w:t>
      </w:r>
    </w:p>
    <w:p w:rsidR="005B6E04" w:rsidRPr="005B6E04" w:rsidRDefault="005B6E04" w:rsidP="005B6E04">
      <w:pPr>
        <w:ind w:right="-142"/>
        <w:jc w:val="both"/>
        <w:rPr>
          <w:rFonts w:ascii="Calibri" w:hAnsi="Calibri"/>
          <w:color w:val="000000"/>
          <w:sz w:val="16"/>
          <w:szCs w:val="16"/>
          <w:shd w:val="clear" w:color="auto" w:fill="F8F9FA"/>
        </w:rPr>
      </w:pPr>
    </w:p>
    <w:p w:rsidR="005B6E04" w:rsidRPr="005B6E04" w:rsidRDefault="005B6E04" w:rsidP="005B6E04">
      <w:pPr>
        <w:jc w:val="center"/>
        <w:rPr>
          <w:b/>
          <w:sz w:val="16"/>
          <w:szCs w:val="16"/>
        </w:rPr>
      </w:pPr>
      <w:r w:rsidRPr="005B6E04">
        <w:rPr>
          <w:b/>
          <w:sz w:val="16"/>
          <w:szCs w:val="16"/>
        </w:rPr>
        <w:t>ИЗВЕЩЕНИЕ О ПРОВЕДЕНИИ СОБРАНИЯ О СОГЛАСОВАНИИ</w:t>
      </w:r>
    </w:p>
    <w:p w:rsidR="005B6E04" w:rsidRPr="005B6E04" w:rsidRDefault="005B6E04" w:rsidP="005B6E04">
      <w:pPr>
        <w:jc w:val="center"/>
        <w:rPr>
          <w:b/>
          <w:sz w:val="16"/>
          <w:szCs w:val="16"/>
        </w:rPr>
      </w:pPr>
      <w:r w:rsidRPr="005B6E04">
        <w:rPr>
          <w:b/>
          <w:sz w:val="16"/>
          <w:szCs w:val="16"/>
        </w:rPr>
        <w:t>МЕСТОПОЛОЖЕНИЯ ГРАНИЦЫ ЗЕМЕЛЬНОГО УЧАСТКА</w:t>
      </w:r>
    </w:p>
    <w:p w:rsidR="005B6E04" w:rsidRPr="005B6E04" w:rsidRDefault="005B6E04" w:rsidP="005B6E04">
      <w:pPr>
        <w:ind w:right="-142"/>
        <w:jc w:val="both"/>
        <w:rPr>
          <w:sz w:val="16"/>
          <w:szCs w:val="16"/>
        </w:rPr>
      </w:pPr>
    </w:p>
    <w:p w:rsidR="005B6E04" w:rsidRPr="005B6E04" w:rsidRDefault="005B6E04" w:rsidP="005B6E04">
      <w:pPr>
        <w:ind w:right="-142"/>
        <w:jc w:val="both"/>
        <w:rPr>
          <w:sz w:val="16"/>
          <w:szCs w:val="16"/>
        </w:rPr>
      </w:pPr>
      <w:r w:rsidRPr="005B6E04">
        <w:rPr>
          <w:sz w:val="16"/>
          <w:szCs w:val="16"/>
        </w:rPr>
        <w:tab/>
        <w:t>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уточнением земельного участка с кадастровым номером 54:24:043601:5, расположенного по адресу:</w:t>
      </w:r>
      <w:r w:rsidRPr="005B6E04">
        <w:rPr>
          <w:rFonts w:ascii="Helvetica" w:hAnsi="Helvetica" w:cs="Helvetica"/>
          <w:color w:val="333333"/>
          <w:sz w:val="16"/>
          <w:szCs w:val="16"/>
          <w:shd w:val="clear" w:color="auto" w:fill="FFFFFF"/>
        </w:rPr>
        <w:t xml:space="preserve"> </w:t>
      </w:r>
      <w:r w:rsidRPr="005B6E04">
        <w:rPr>
          <w:rStyle w:val="af6"/>
          <w:rFonts w:ascii="Helvetica" w:hAnsi="Helvetica" w:cs="Helvetica"/>
          <w:color w:val="333333"/>
          <w:sz w:val="16"/>
          <w:szCs w:val="16"/>
          <w:shd w:val="clear" w:color="auto" w:fill="FFFFFF"/>
        </w:rPr>
        <w:t>: </w:t>
      </w:r>
      <w:hyperlink r:id="rId260" w:tgtFrame="_blank" w:history="1">
        <w:r w:rsidRPr="005B6E04">
          <w:rPr>
            <w:rStyle w:val="ac"/>
            <w:sz w:val="16"/>
            <w:szCs w:val="16"/>
            <w:shd w:val="clear" w:color="auto" w:fill="FFFFFF"/>
          </w:rPr>
          <w:t xml:space="preserve">обл. </w:t>
        </w:r>
        <w:r w:rsidRPr="005B6E04">
          <w:rPr>
            <w:rStyle w:val="ac"/>
            <w:sz w:val="16"/>
            <w:szCs w:val="16"/>
            <w:shd w:val="clear" w:color="auto" w:fill="FFFFFF"/>
          </w:rPr>
          <w:t>Новосибирская, р-н Тогучинский, с. Кудельный Ключ</w:t>
        </w:r>
      </w:hyperlink>
      <w:r w:rsidRPr="005B6E04">
        <w:rPr>
          <w:sz w:val="16"/>
          <w:szCs w:val="16"/>
        </w:rPr>
        <w:t>, находящегося в границах кадастрового квартала  54:24:043601.</w:t>
      </w:r>
    </w:p>
    <w:p w:rsidR="005B6E04" w:rsidRPr="005B6E04" w:rsidRDefault="005B6E04" w:rsidP="005B6E04">
      <w:pPr>
        <w:ind w:right="-142"/>
        <w:jc w:val="both"/>
        <w:rPr>
          <w:sz w:val="16"/>
          <w:szCs w:val="16"/>
        </w:rPr>
      </w:pPr>
      <w:r w:rsidRPr="005B6E04">
        <w:rPr>
          <w:sz w:val="16"/>
          <w:szCs w:val="16"/>
        </w:rPr>
        <w:tab/>
        <w:t>Заказчиком кадастровых работ является Воронина Наталья Анатольевна, зарегистрированная по адресу</w:t>
      </w:r>
      <w:r w:rsidRPr="005B6E04">
        <w:rPr>
          <w:sz w:val="16"/>
          <w:szCs w:val="16"/>
          <w:shd w:val="clear" w:color="auto" w:fill="F8F9FA"/>
        </w:rPr>
        <w:t xml:space="preserve"> обл. Новосибирская, Тогучинский район, с. Кудельный Ключ, ул. Заречная, 38 кв. 2    </w:t>
      </w:r>
      <w:r w:rsidRPr="005B6E04">
        <w:rPr>
          <w:sz w:val="16"/>
          <w:szCs w:val="16"/>
        </w:rPr>
        <w:t xml:space="preserve"> тел: 8-983-323-88-61.</w:t>
      </w:r>
    </w:p>
    <w:p w:rsidR="005B6E04" w:rsidRPr="005B6E04" w:rsidRDefault="005B6E04" w:rsidP="005B6E04">
      <w:pPr>
        <w:pStyle w:val="afd"/>
        <w:jc w:val="both"/>
        <w:rPr>
          <w:sz w:val="16"/>
          <w:szCs w:val="16"/>
        </w:rPr>
      </w:pPr>
      <w:r w:rsidRPr="005B6E04">
        <w:rPr>
          <w:sz w:val="16"/>
          <w:szCs w:val="16"/>
        </w:rPr>
        <w:tab/>
        <w:t xml:space="preserve">Собрание заинтересованных лиц по поводу согласования местоположения границ состоится по адресу: </w:t>
      </w:r>
      <w:r w:rsidRPr="005B6E04">
        <w:rPr>
          <w:sz w:val="16"/>
          <w:szCs w:val="16"/>
          <w:shd w:val="clear" w:color="auto" w:fill="F8F9FA"/>
        </w:rPr>
        <w:t xml:space="preserve">обл. Новосибирская, Тогучинский район, с. Кудельный Ключ, ул. Заречная, 38 кв. 2  </w:t>
      </w:r>
      <w:proofErr w:type="gramStart"/>
      <w:r w:rsidRPr="005B6E04">
        <w:rPr>
          <w:sz w:val="16"/>
          <w:szCs w:val="16"/>
          <w:shd w:val="clear" w:color="auto" w:fill="F8F9FA"/>
        </w:rPr>
        <w:t xml:space="preserve">  </w:t>
      </w:r>
      <w:r w:rsidRPr="005B6E04">
        <w:rPr>
          <w:sz w:val="16"/>
          <w:szCs w:val="16"/>
        </w:rPr>
        <w:t xml:space="preserve"> «</w:t>
      </w:r>
      <w:proofErr w:type="gramEnd"/>
      <w:r w:rsidRPr="005B6E04">
        <w:rPr>
          <w:sz w:val="16"/>
          <w:szCs w:val="16"/>
        </w:rPr>
        <w:t xml:space="preserve">03» октября 2023 года  в 12 часов 00 минут. </w:t>
      </w:r>
    </w:p>
    <w:p w:rsidR="005B6E04" w:rsidRPr="005B6E04" w:rsidRDefault="005B6E04" w:rsidP="005B6E04">
      <w:pPr>
        <w:pStyle w:val="afd"/>
        <w:jc w:val="both"/>
        <w:rPr>
          <w:sz w:val="16"/>
          <w:szCs w:val="16"/>
        </w:rPr>
      </w:pPr>
      <w:r w:rsidRPr="005B6E04">
        <w:rPr>
          <w:sz w:val="16"/>
          <w:szCs w:val="16"/>
        </w:rPr>
        <w:tab/>
        <w:t>С проектом межевого плана земельного участка можно ознакомиться по адресу: Новосибирская область, г. Тогучин, ул. Лапина, 21, 1-ый этаж, каб. №11.</w:t>
      </w:r>
    </w:p>
    <w:p w:rsidR="005B6E04" w:rsidRPr="005B6E04" w:rsidRDefault="005B6E04" w:rsidP="005B6E04">
      <w:pPr>
        <w:pStyle w:val="afd"/>
        <w:jc w:val="both"/>
        <w:rPr>
          <w:sz w:val="16"/>
          <w:szCs w:val="16"/>
        </w:rPr>
      </w:pPr>
      <w:r w:rsidRPr="005B6E04">
        <w:rPr>
          <w:sz w:val="16"/>
          <w:szCs w:val="16"/>
        </w:rPr>
        <w:t xml:space="preserve">            Возражения по проекту межевого плана и требования о проведении согласования местоположения границ земельных участков на </w:t>
      </w:r>
      <w:proofErr w:type="gramStart"/>
      <w:r w:rsidRPr="005B6E04">
        <w:rPr>
          <w:sz w:val="16"/>
          <w:szCs w:val="16"/>
        </w:rPr>
        <w:t>местности ,принимаются</w:t>
      </w:r>
      <w:proofErr w:type="gramEnd"/>
      <w:r w:rsidRPr="005B6E04">
        <w:rPr>
          <w:sz w:val="16"/>
          <w:szCs w:val="16"/>
        </w:rPr>
        <w:t xml:space="preserve">, с «01» сентября 2023 года по «02» октября 2023 года по адресу: Новосибирская область, г. Тогучин, ул. Лапина, 21, 1-ый этаж, каб. №5, с 9.00 час. до 17.00 (с понедельника по четверг) </w:t>
      </w:r>
      <w:proofErr w:type="gramStart"/>
      <w:r w:rsidRPr="005B6E04">
        <w:rPr>
          <w:sz w:val="16"/>
          <w:szCs w:val="16"/>
        </w:rPr>
        <w:t>и  с</w:t>
      </w:r>
      <w:proofErr w:type="gramEnd"/>
      <w:r w:rsidRPr="005B6E04">
        <w:rPr>
          <w:sz w:val="16"/>
          <w:szCs w:val="16"/>
        </w:rPr>
        <w:t xml:space="preserve"> 9.00 час. до 14.00 (в пятницу).</w:t>
      </w:r>
    </w:p>
    <w:p w:rsidR="005B6E04" w:rsidRPr="005B6E04" w:rsidRDefault="005B6E04" w:rsidP="005B6E04">
      <w:pPr>
        <w:pStyle w:val="afd"/>
        <w:jc w:val="both"/>
        <w:rPr>
          <w:sz w:val="16"/>
          <w:szCs w:val="16"/>
        </w:rPr>
      </w:pPr>
      <w:r w:rsidRPr="005B6E04">
        <w:rPr>
          <w:sz w:val="16"/>
          <w:szCs w:val="16"/>
        </w:rPr>
        <w:t xml:space="preserve">            Смежные земельные участки, с правообладателями, которых требуется согласовать местоположение границы:</w:t>
      </w:r>
    </w:p>
    <w:p w:rsidR="005B6E04" w:rsidRPr="005B6E04" w:rsidRDefault="005B6E04" w:rsidP="005B6E04">
      <w:pPr>
        <w:pStyle w:val="afd"/>
        <w:jc w:val="both"/>
        <w:rPr>
          <w:sz w:val="16"/>
          <w:szCs w:val="16"/>
        </w:rPr>
      </w:pPr>
      <w:r w:rsidRPr="005B6E04">
        <w:rPr>
          <w:sz w:val="16"/>
          <w:szCs w:val="16"/>
        </w:rPr>
        <w:t>54:24:043601:4 -</w:t>
      </w:r>
      <w:r w:rsidRPr="005B6E04">
        <w:rPr>
          <w:rFonts w:ascii="Helvetica" w:hAnsi="Helvetica" w:cs="Helvetica"/>
          <w:color w:val="333333"/>
          <w:sz w:val="16"/>
          <w:szCs w:val="16"/>
          <w:shd w:val="clear" w:color="auto" w:fill="FFFFFF"/>
        </w:rPr>
        <w:t xml:space="preserve"> </w:t>
      </w:r>
      <w:r w:rsidRPr="005B6E04">
        <w:rPr>
          <w:rStyle w:val="af6"/>
          <w:rFonts w:ascii="Helvetica" w:hAnsi="Helvetica" w:cs="Helvetica"/>
          <w:color w:val="333333"/>
          <w:sz w:val="16"/>
          <w:szCs w:val="16"/>
          <w:shd w:val="clear" w:color="auto" w:fill="FFFFFF"/>
        </w:rPr>
        <w:t> </w:t>
      </w:r>
      <w:hyperlink r:id="rId261" w:tgtFrame="_blank" w:history="1">
        <w:r w:rsidRPr="005B6E04">
          <w:rPr>
            <w:rStyle w:val="ac"/>
            <w:sz w:val="16"/>
            <w:szCs w:val="16"/>
            <w:shd w:val="clear" w:color="auto" w:fill="FFFFFF"/>
          </w:rPr>
          <w:t xml:space="preserve">Новосибирская обл, р-н Тогучинский, с Кудельный </w:t>
        </w:r>
        <w:proofErr w:type="gramStart"/>
        <w:r w:rsidRPr="005B6E04">
          <w:rPr>
            <w:rStyle w:val="ac"/>
            <w:sz w:val="16"/>
            <w:szCs w:val="16"/>
            <w:shd w:val="clear" w:color="auto" w:fill="FFFFFF"/>
          </w:rPr>
          <w:t>Ключ</w:t>
        </w:r>
      </w:hyperlink>
      <w:r w:rsidRPr="005B6E04">
        <w:rPr>
          <w:sz w:val="16"/>
          <w:szCs w:val="16"/>
        </w:rPr>
        <w:t xml:space="preserve"> ;</w:t>
      </w:r>
      <w:proofErr w:type="gramEnd"/>
    </w:p>
    <w:p w:rsidR="005B6E04" w:rsidRDefault="005B6E04" w:rsidP="005B6E04">
      <w:pPr>
        <w:pStyle w:val="afd"/>
        <w:jc w:val="both"/>
        <w:rPr>
          <w:sz w:val="16"/>
          <w:szCs w:val="16"/>
        </w:rPr>
      </w:pPr>
      <w:r w:rsidRPr="005B6E04">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5B6E04" w:rsidRDefault="005B6E04" w:rsidP="005B6E04">
      <w:pPr>
        <w:pStyle w:val="afd"/>
        <w:jc w:val="both"/>
        <w:rPr>
          <w:sz w:val="16"/>
          <w:szCs w:val="16"/>
        </w:rPr>
      </w:pPr>
      <w:r>
        <w:rPr>
          <w:sz w:val="16"/>
          <w:szCs w:val="16"/>
        </w:rPr>
        <w:t>______________________________________________________________</w:t>
      </w:r>
    </w:p>
    <w:p w:rsidR="005B6E04" w:rsidRPr="005B6E04" w:rsidRDefault="005B6E04" w:rsidP="005B6E04">
      <w:pPr>
        <w:pStyle w:val="afd"/>
        <w:jc w:val="both"/>
        <w:rPr>
          <w:sz w:val="16"/>
          <w:szCs w:val="16"/>
        </w:rPr>
      </w:pPr>
    </w:p>
    <w:p w:rsidR="005B6E04" w:rsidRPr="005B6E04" w:rsidRDefault="005B6E04" w:rsidP="005B6E04">
      <w:pPr>
        <w:jc w:val="center"/>
        <w:rPr>
          <w:b/>
          <w:sz w:val="16"/>
          <w:szCs w:val="16"/>
        </w:rPr>
      </w:pPr>
      <w:r w:rsidRPr="005B6E04">
        <w:rPr>
          <w:b/>
          <w:sz w:val="16"/>
          <w:szCs w:val="16"/>
        </w:rPr>
        <w:t>ИЗВЕЩЕНИЕ О ПРОВЕДЕНИИ СОБРАНИЯ О СОГЛАСОВАНИИ</w:t>
      </w:r>
    </w:p>
    <w:p w:rsidR="005B6E04" w:rsidRPr="005B6E04" w:rsidRDefault="005B6E04" w:rsidP="005B6E04">
      <w:pPr>
        <w:jc w:val="center"/>
        <w:rPr>
          <w:b/>
          <w:sz w:val="16"/>
          <w:szCs w:val="16"/>
        </w:rPr>
      </w:pPr>
      <w:r w:rsidRPr="005B6E04">
        <w:rPr>
          <w:b/>
          <w:sz w:val="16"/>
          <w:szCs w:val="16"/>
        </w:rPr>
        <w:t>МЕСТОПОЛОЖЕНИЯ ГРАНИЦЫ ЗЕМЕЛЬНОГО УЧАСТКА</w:t>
      </w:r>
    </w:p>
    <w:p w:rsidR="005B6E04" w:rsidRPr="005B6E04" w:rsidRDefault="005B6E04" w:rsidP="005B6E04">
      <w:pPr>
        <w:ind w:right="-142"/>
        <w:jc w:val="both"/>
        <w:rPr>
          <w:sz w:val="16"/>
          <w:szCs w:val="16"/>
        </w:rPr>
      </w:pPr>
    </w:p>
    <w:p w:rsidR="005B6E04" w:rsidRPr="005B6E04" w:rsidRDefault="005B6E04" w:rsidP="005B6E04">
      <w:pPr>
        <w:jc w:val="both"/>
        <w:rPr>
          <w:sz w:val="16"/>
          <w:szCs w:val="16"/>
        </w:rPr>
      </w:pPr>
      <w:r w:rsidRPr="005B6E04">
        <w:rPr>
          <w:sz w:val="16"/>
          <w:szCs w:val="16"/>
        </w:rPr>
        <w:tab/>
        <w:t xml:space="preserve">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образованием земельного участка из земель, находящихся в государственной или муниципальной собственности, расположенного по адресу: </w:t>
      </w:r>
      <w:r w:rsidRPr="005B6E04">
        <w:rPr>
          <w:rStyle w:val="af6"/>
          <w:sz w:val="16"/>
          <w:szCs w:val="16"/>
          <w:shd w:val="clear" w:color="auto" w:fill="FFFFFF"/>
        </w:rPr>
        <w:t> </w:t>
      </w:r>
      <w:hyperlink r:id="rId262" w:tgtFrame="_blank" w:history="1">
        <w:r w:rsidRPr="005B6E04">
          <w:rPr>
            <w:rStyle w:val="ac"/>
            <w:sz w:val="16"/>
            <w:szCs w:val="16"/>
            <w:shd w:val="clear" w:color="auto" w:fill="FFFFFF"/>
          </w:rPr>
          <w:t>Новосибирская обл, р-н Тогучинский, С/т "Энтузиаст"</w:t>
        </w:r>
      </w:hyperlink>
      <w:r w:rsidRPr="005B6E04">
        <w:rPr>
          <w:sz w:val="16"/>
          <w:szCs w:val="16"/>
        </w:rPr>
        <w:t>,  находящегося в границах кадастрового квартала 54:24:037501.</w:t>
      </w:r>
    </w:p>
    <w:p w:rsidR="005B6E04" w:rsidRPr="005B6E04" w:rsidRDefault="005B6E04" w:rsidP="005B6E04">
      <w:pPr>
        <w:pStyle w:val="afd"/>
        <w:jc w:val="both"/>
        <w:rPr>
          <w:sz w:val="16"/>
          <w:szCs w:val="16"/>
        </w:rPr>
      </w:pPr>
      <w:r w:rsidRPr="005B6E04">
        <w:rPr>
          <w:sz w:val="16"/>
          <w:szCs w:val="16"/>
        </w:rPr>
        <w:tab/>
        <w:t>Заказчиком кадастровых работ является Мазепа Анастасия Викторонвна, зарегистрированная по адресу</w:t>
      </w:r>
      <w:r w:rsidRPr="005B6E04">
        <w:rPr>
          <w:sz w:val="16"/>
          <w:szCs w:val="16"/>
          <w:shd w:val="clear" w:color="auto" w:fill="F8F9FA"/>
        </w:rPr>
        <w:t xml:space="preserve"> обл. Новосибирская, г. Новосибирск, ул.  Державина д. 59 помещ. </w:t>
      </w:r>
      <w:proofErr w:type="gramStart"/>
      <w:r w:rsidRPr="005B6E04">
        <w:rPr>
          <w:sz w:val="16"/>
          <w:szCs w:val="16"/>
          <w:shd w:val="clear" w:color="auto" w:fill="F8F9FA"/>
        </w:rPr>
        <w:t xml:space="preserve">128 </w:t>
      </w:r>
      <w:r w:rsidRPr="005B6E04">
        <w:rPr>
          <w:sz w:val="16"/>
          <w:szCs w:val="16"/>
        </w:rPr>
        <w:t xml:space="preserve"> тел</w:t>
      </w:r>
      <w:proofErr w:type="gramEnd"/>
      <w:r w:rsidRPr="005B6E04">
        <w:rPr>
          <w:sz w:val="16"/>
          <w:szCs w:val="16"/>
        </w:rPr>
        <w:t>: 8-913-910-75-26.</w:t>
      </w:r>
    </w:p>
    <w:p w:rsidR="005B6E04" w:rsidRPr="005B6E04" w:rsidRDefault="005B6E04" w:rsidP="005B6E04">
      <w:pPr>
        <w:pStyle w:val="afd"/>
        <w:jc w:val="both"/>
        <w:rPr>
          <w:sz w:val="16"/>
          <w:szCs w:val="16"/>
        </w:rPr>
      </w:pPr>
      <w:r w:rsidRPr="005B6E04">
        <w:rPr>
          <w:sz w:val="16"/>
          <w:szCs w:val="16"/>
        </w:rPr>
        <w:tab/>
        <w:t xml:space="preserve">Собрание заинтересованных лиц по поводу согласования местоположения границ состоится по </w:t>
      </w:r>
      <w:proofErr w:type="gramStart"/>
      <w:r w:rsidRPr="005B6E04">
        <w:rPr>
          <w:sz w:val="16"/>
          <w:szCs w:val="16"/>
        </w:rPr>
        <w:t>адресу :</w:t>
      </w:r>
      <w:proofErr w:type="gramEnd"/>
      <w:r w:rsidRPr="005B6E04">
        <w:rPr>
          <w:sz w:val="16"/>
          <w:szCs w:val="16"/>
          <w:shd w:val="clear" w:color="auto" w:fill="FFFFFF"/>
        </w:rPr>
        <w:t xml:space="preserve"> </w:t>
      </w:r>
      <w:r w:rsidRPr="005B6E04">
        <w:rPr>
          <w:rStyle w:val="af6"/>
          <w:sz w:val="16"/>
          <w:szCs w:val="16"/>
          <w:shd w:val="clear" w:color="auto" w:fill="FFFFFF"/>
        </w:rPr>
        <w:t> </w:t>
      </w:r>
      <w:hyperlink r:id="rId263" w:tgtFrame="_blank" w:history="1">
        <w:r w:rsidRPr="005B6E04">
          <w:rPr>
            <w:rStyle w:val="ac"/>
            <w:sz w:val="16"/>
            <w:szCs w:val="16"/>
            <w:shd w:val="clear" w:color="auto" w:fill="FFFFFF"/>
          </w:rPr>
          <w:t>Новосибирская область, р-н Тогучинский, с/с Репьевский, СНТ "Энтузиаст",</w:t>
        </w:r>
      </w:hyperlink>
      <w:r w:rsidRPr="005B6E04">
        <w:rPr>
          <w:sz w:val="16"/>
          <w:szCs w:val="16"/>
        </w:rPr>
        <w:t xml:space="preserve"> ул. Дачная, 30   «03» октября  2023 года в 13 часов  00 минут.</w:t>
      </w:r>
    </w:p>
    <w:p w:rsidR="005B6E04" w:rsidRPr="005B6E04" w:rsidRDefault="005B6E04" w:rsidP="005B6E04">
      <w:pPr>
        <w:pStyle w:val="afd"/>
        <w:jc w:val="both"/>
        <w:rPr>
          <w:sz w:val="16"/>
          <w:szCs w:val="16"/>
        </w:rPr>
      </w:pPr>
      <w:r w:rsidRPr="005B6E04">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w:t>
      </w:r>
      <w:proofErr w:type="gramStart"/>
      <w:r w:rsidRPr="005B6E04">
        <w:rPr>
          <w:sz w:val="16"/>
          <w:szCs w:val="16"/>
        </w:rPr>
        <w:t>этаж,  каб</w:t>
      </w:r>
      <w:proofErr w:type="gramEnd"/>
      <w:r w:rsidRPr="005B6E04">
        <w:rPr>
          <w:sz w:val="16"/>
          <w:szCs w:val="16"/>
        </w:rPr>
        <w:t>. №5.</w:t>
      </w:r>
    </w:p>
    <w:p w:rsidR="005B6E04" w:rsidRPr="005B6E04" w:rsidRDefault="005B6E04" w:rsidP="005B6E04">
      <w:pPr>
        <w:pStyle w:val="afd"/>
        <w:jc w:val="both"/>
        <w:rPr>
          <w:sz w:val="16"/>
          <w:szCs w:val="16"/>
        </w:rPr>
      </w:pPr>
      <w:r w:rsidRPr="005B6E04">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«01» сентября 2023 года по «02» октября 2023 года по адресу: Новосибирская область, г. Тогучин, ул. Лапина, 21, 1-ый этаж, каб. №5, с 9.00 час. до 17.00 (с понедельника по четверг) </w:t>
      </w:r>
      <w:proofErr w:type="gramStart"/>
      <w:r w:rsidRPr="005B6E04">
        <w:rPr>
          <w:sz w:val="16"/>
          <w:szCs w:val="16"/>
        </w:rPr>
        <w:t>и  с</w:t>
      </w:r>
      <w:proofErr w:type="gramEnd"/>
      <w:r w:rsidRPr="005B6E04">
        <w:rPr>
          <w:sz w:val="16"/>
          <w:szCs w:val="16"/>
        </w:rPr>
        <w:t xml:space="preserve"> 9.00 час. до 14.00 (в пятницу).</w:t>
      </w:r>
    </w:p>
    <w:p w:rsidR="005B6E04" w:rsidRPr="005B6E04" w:rsidRDefault="005B6E04" w:rsidP="005B6E04">
      <w:pPr>
        <w:pStyle w:val="afd"/>
        <w:jc w:val="both"/>
        <w:rPr>
          <w:sz w:val="16"/>
          <w:szCs w:val="16"/>
        </w:rPr>
      </w:pPr>
      <w:r w:rsidRPr="005B6E04">
        <w:rPr>
          <w:sz w:val="16"/>
          <w:szCs w:val="16"/>
        </w:rPr>
        <w:tab/>
        <w:t>Смежные земельные участки, с правообладателями, которых требуется согласовать местоположение границы:</w:t>
      </w:r>
    </w:p>
    <w:p w:rsidR="005B6E04" w:rsidRPr="005B6E04" w:rsidRDefault="005B6E04" w:rsidP="005B6E04">
      <w:pPr>
        <w:pStyle w:val="afd"/>
        <w:jc w:val="both"/>
        <w:rPr>
          <w:sz w:val="16"/>
          <w:szCs w:val="16"/>
        </w:rPr>
      </w:pPr>
      <w:r w:rsidRPr="005B6E04">
        <w:rPr>
          <w:sz w:val="16"/>
          <w:szCs w:val="16"/>
        </w:rPr>
        <w:t>54:24:037501:1 -</w:t>
      </w:r>
      <w:r w:rsidRPr="005B6E04">
        <w:rPr>
          <w:sz w:val="16"/>
          <w:szCs w:val="16"/>
          <w:shd w:val="clear" w:color="auto" w:fill="FFFFFF"/>
        </w:rPr>
        <w:t xml:space="preserve"> </w:t>
      </w:r>
      <w:r w:rsidRPr="005B6E04">
        <w:rPr>
          <w:rStyle w:val="af6"/>
          <w:sz w:val="16"/>
          <w:szCs w:val="16"/>
          <w:shd w:val="clear" w:color="auto" w:fill="FFFFFF"/>
        </w:rPr>
        <w:t> </w:t>
      </w:r>
      <w:hyperlink r:id="rId264" w:tgtFrame="_blank" w:history="1">
        <w:r w:rsidRPr="005B6E04">
          <w:rPr>
            <w:rStyle w:val="ac"/>
            <w:sz w:val="16"/>
            <w:szCs w:val="16"/>
            <w:shd w:val="clear" w:color="auto" w:fill="FFFFFF"/>
          </w:rPr>
          <w:t>Новосибирская обл, р-н Тогучинский, С/т "Энтузиаст"</w:t>
        </w:r>
      </w:hyperlink>
      <w:r w:rsidRPr="005B6E04">
        <w:rPr>
          <w:sz w:val="16"/>
          <w:szCs w:val="16"/>
        </w:rPr>
        <w:t>;</w:t>
      </w:r>
    </w:p>
    <w:p w:rsidR="005B6E04" w:rsidRPr="005B6E04" w:rsidRDefault="005B6E04" w:rsidP="005B6E04">
      <w:pPr>
        <w:pStyle w:val="afd"/>
        <w:jc w:val="both"/>
        <w:rPr>
          <w:sz w:val="16"/>
          <w:szCs w:val="16"/>
        </w:rPr>
      </w:pPr>
      <w:r w:rsidRPr="005B6E04">
        <w:rPr>
          <w:sz w:val="16"/>
          <w:szCs w:val="16"/>
        </w:rPr>
        <w:t xml:space="preserve">54:24:037501:3 - </w:t>
      </w:r>
      <w:r w:rsidRPr="005B6E04">
        <w:rPr>
          <w:rStyle w:val="af6"/>
          <w:sz w:val="16"/>
          <w:szCs w:val="16"/>
          <w:shd w:val="clear" w:color="auto" w:fill="FFFFFF"/>
        </w:rPr>
        <w:t> </w:t>
      </w:r>
      <w:hyperlink r:id="rId265" w:tgtFrame="_blank" w:history="1">
        <w:r w:rsidRPr="005B6E04">
          <w:rPr>
            <w:rStyle w:val="ac"/>
            <w:sz w:val="16"/>
            <w:szCs w:val="16"/>
            <w:shd w:val="clear" w:color="auto" w:fill="FFFFFF"/>
          </w:rPr>
          <w:t>Новосибирская область, р-н Тогучинский, С/т "Энтузиаст" МО Репьевского с/с</w:t>
        </w:r>
      </w:hyperlink>
      <w:r w:rsidRPr="005B6E04">
        <w:rPr>
          <w:sz w:val="16"/>
          <w:szCs w:val="16"/>
        </w:rPr>
        <w:t>;</w:t>
      </w:r>
    </w:p>
    <w:p w:rsidR="005B6E04" w:rsidRDefault="005B6E04" w:rsidP="005B6E04">
      <w:pPr>
        <w:pStyle w:val="afd"/>
        <w:jc w:val="both"/>
        <w:rPr>
          <w:sz w:val="16"/>
          <w:szCs w:val="16"/>
        </w:rPr>
      </w:pPr>
      <w:r w:rsidRPr="005B6E04">
        <w:rPr>
          <w:sz w:val="16"/>
          <w:szCs w:val="16"/>
        </w:rPr>
        <w:tab/>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5B6E04" w:rsidRDefault="005B6E04" w:rsidP="005B6E04">
      <w:pPr>
        <w:pStyle w:val="afd"/>
        <w:jc w:val="both"/>
        <w:rPr>
          <w:sz w:val="16"/>
          <w:szCs w:val="16"/>
        </w:rPr>
      </w:pPr>
      <w:r>
        <w:rPr>
          <w:sz w:val="16"/>
          <w:szCs w:val="16"/>
        </w:rPr>
        <w:t>______________________________________________________________</w:t>
      </w:r>
    </w:p>
    <w:p w:rsidR="005B6E04" w:rsidRPr="005B6E04" w:rsidRDefault="005B6E04" w:rsidP="005B6E04">
      <w:pPr>
        <w:rPr>
          <w:sz w:val="16"/>
          <w:szCs w:val="16"/>
        </w:rPr>
      </w:pPr>
    </w:p>
    <w:p w:rsidR="005B6E04" w:rsidRPr="005B6E04" w:rsidRDefault="005B6E04" w:rsidP="005B6E04">
      <w:pPr>
        <w:jc w:val="center"/>
        <w:rPr>
          <w:b/>
          <w:sz w:val="16"/>
          <w:szCs w:val="16"/>
        </w:rPr>
      </w:pPr>
      <w:r w:rsidRPr="005B6E04">
        <w:rPr>
          <w:b/>
          <w:sz w:val="16"/>
          <w:szCs w:val="16"/>
        </w:rPr>
        <w:t>ИЗВЕЩЕНИЕ О ПРОВЕДЕНИИ СОБРАНИЯ О СОГЛАСОВАНИИ</w:t>
      </w:r>
    </w:p>
    <w:p w:rsidR="005B6E04" w:rsidRPr="005B6E04" w:rsidRDefault="005B6E04" w:rsidP="005B6E04">
      <w:pPr>
        <w:jc w:val="center"/>
        <w:rPr>
          <w:b/>
          <w:sz w:val="16"/>
          <w:szCs w:val="16"/>
        </w:rPr>
      </w:pPr>
      <w:r w:rsidRPr="005B6E04">
        <w:rPr>
          <w:b/>
          <w:sz w:val="16"/>
          <w:szCs w:val="16"/>
        </w:rPr>
        <w:t>МЕСТОПОЛОЖЕНИЯ ГРАНИЦЫ ЗЕМЕЛЬНОГО УЧАСТКА</w:t>
      </w:r>
    </w:p>
    <w:p w:rsidR="005B6E04" w:rsidRPr="005B6E04" w:rsidRDefault="005B6E04" w:rsidP="005B6E04">
      <w:pPr>
        <w:jc w:val="center"/>
        <w:rPr>
          <w:b/>
          <w:sz w:val="16"/>
          <w:szCs w:val="16"/>
        </w:rPr>
      </w:pPr>
    </w:p>
    <w:p w:rsidR="005B6E04" w:rsidRPr="005B6E04" w:rsidRDefault="005B6E04" w:rsidP="005B6E04">
      <w:pPr>
        <w:jc w:val="both"/>
        <w:rPr>
          <w:sz w:val="16"/>
          <w:szCs w:val="16"/>
        </w:rPr>
      </w:pPr>
      <w:r w:rsidRPr="005B6E04">
        <w:rPr>
          <w:sz w:val="16"/>
          <w:szCs w:val="16"/>
        </w:rPr>
        <w:tab/>
        <w:t>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уточнением земельного участка с кадастровым номером  54:24:051102:44, расположенного по адресу:</w:t>
      </w:r>
      <w:r w:rsidRPr="005B6E04">
        <w:rPr>
          <w:rFonts w:ascii="Helvetica" w:hAnsi="Helvetica" w:cs="Helvetica"/>
          <w:color w:val="333333"/>
          <w:sz w:val="16"/>
          <w:szCs w:val="16"/>
          <w:shd w:val="clear" w:color="auto" w:fill="FFFFFF"/>
        </w:rPr>
        <w:t xml:space="preserve"> </w:t>
      </w:r>
      <w:r w:rsidRPr="005B6E04">
        <w:rPr>
          <w:rStyle w:val="af6"/>
          <w:rFonts w:ascii="Helvetica" w:hAnsi="Helvetica" w:cs="Helvetica"/>
          <w:color w:val="333333"/>
          <w:sz w:val="16"/>
          <w:szCs w:val="16"/>
          <w:shd w:val="clear" w:color="auto" w:fill="FFFFFF"/>
        </w:rPr>
        <w:t> </w:t>
      </w:r>
      <w:hyperlink r:id="rId266" w:tgtFrame="_blank" w:history="1">
        <w:r w:rsidRPr="005B6E04">
          <w:rPr>
            <w:rStyle w:val="ac"/>
            <w:sz w:val="16"/>
            <w:szCs w:val="16"/>
            <w:shd w:val="clear" w:color="auto" w:fill="FFFFFF"/>
          </w:rPr>
          <w:t xml:space="preserve">обл. </w:t>
        </w:r>
        <w:r w:rsidRPr="005B6E04">
          <w:rPr>
            <w:rStyle w:val="ac"/>
            <w:sz w:val="16"/>
            <w:szCs w:val="16"/>
            <w:shd w:val="clear" w:color="auto" w:fill="FFFFFF"/>
          </w:rPr>
          <w:lastRenderedPageBreak/>
          <w:t>Новосибирская, р-н Тогучинский, п. Инской</w:t>
        </w:r>
      </w:hyperlink>
      <w:r w:rsidRPr="005B6E04">
        <w:rPr>
          <w:sz w:val="16"/>
          <w:szCs w:val="16"/>
        </w:rPr>
        <w:t>, находящегося в границах кадастрового квартала 54:24:051102.</w:t>
      </w:r>
    </w:p>
    <w:p w:rsidR="005B6E04" w:rsidRPr="005B6E04" w:rsidRDefault="005B6E04" w:rsidP="005B6E04">
      <w:pPr>
        <w:pStyle w:val="afd"/>
        <w:jc w:val="both"/>
        <w:rPr>
          <w:sz w:val="16"/>
          <w:szCs w:val="16"/>
        </w:rPr>
      </w:pPr>
      <w:r w:rsidRPr="005B6E04">
        <w:rPr>
          <w:sz w:val="16"/>
          <w:szCs w:val="16"/>
        </w:rPr>
        <w:tab/>
        <w:t xml:space="preserve">Заказчиком кадастровых работ является Белобородова Татьяна </w:t>
      </w:r>
      <w:proofErr w:type="gramStart"/>
      <w:r w:rsidRPr="005B6E04">
        <w:rPr>
          <w:sz w:val="16"/>
          <w:szCs w:val="16"/>
        </w:rPr>
        <w:t>Александровна,  зарегистрированная</w:t>
      </w:r>
      <w:proofErr w:type="gramEnd"/>
      <w:r w:rsidRPr="005B6E04">
        <w:rPr>
          <w:sz w:val="16"/>
          <w:szCs w:val="16"/>
        </w:rPr>
        <w:t xml:space="preserve"> по адресу</w:t>
      </w:r>
      <w:r w:rsidRPr="005B6E04">
        <w:rPr>
          <w:sz w:val="16"/>
          <w:szCs w:val="16"/>
          <w:shd w:val="clear" w:color="auto" w:fill="F8F9FA"/>
        </w:rPr>
        <w:t xml:space="preserve">: обл. Новосибирская, г. Новосибирск, ул. В. Потылицына, 11/1 кв. 423 </w:t>
      </w:r>
      <w:r w:rsidRPr="005B6E04">
        <w:rPr>
          <w:sz w:val="16"/>
          <w:szCs w:val="16"/>
        </w:rPr>
        <w:t xml:space="preserve"> тел: 8-913-734-18-40.</w:t>
      </w:r>
    </w:p>
    <w:p w:rsidR="005B6E04" w:rsidRPr="005B6E04" w:rsidRDefault="005B6E04" w:rsidP="005B6E04">
      <w:pPr>
        <w:pStyle w:val="afd"/>
        <w:jc w:val="both"/>
        <w:rPr>
          <w:sz w:val="16"/>
          <w:szCs w:val="16"/>
        </w:rPr>
      </w:pPr>
      <w:r w:rsidRPr="005B6E04">
        <w:rPr>
          <w:sz w:val="16"/>
          <w:szCs w:val="16"/>
        </w:rPr>
        <w:tab/>
        <w:t xml:space="preserve">Собрание заинтересованных лиц по поводу согласования местоположения границ состоится по адресу: </w:t>
      </w:r>
      <w:r w:rsidRPr="005B6E04">
        <w:rPr>
          <w:sz w:val="16"/>
          <w:szCs w:val="16"/>
          <w:shd w:val="clear" w:color="auto" w:fill="F8F9FA"/>
        </w:rPr>
        <w:t>обл. Новосибирская, р-н Тогучинский, п. Инской, ул.  Транспортная, 16 кв. 1</w:t>
      </w:r>
      <w:proofErr w:type="gramStart"/>
      <w:r w:rsidRPr="005B6E04">
        <w:rPr>
          <w:sz w:val="16"/>
          <w:szCs w:val="16"/>
        </w:rPr>
        <w:t xml:space="preserve">   «</w:t>
      </w:r>
      <w:proofErr w:type="gramEnd"/>
      <w:r w:rsidRPr="005B6E04">
        <w:rPr>
          <w:sz w:val="16"/>
          <w:szCs w:val="16"/>
        </w:rPr>
        <w:t>03» октября  2023 года в 14 часов  00 минут.</w:t>
      </w:r>
    </w:p>
    <w:p w:rsidR="005B6E04" w:rsidRPr="005B6E04" w:rsidRDefault="005B6E04" w:rsidP="005B6E04">
      <w:pPr>
        <w:pStyle w:val="afd"/>
        <w:jc w:val="both"/>
        <w:rPr>
          <w:sz w:val="16"/>
          <w:szCs w:val="16"/>
        </w:rPr>
      </w:pPr>
      <w:r w:rsidRPr="005B6E04">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w:t>
      </w:r>
      <w:proofErr w:type="gramStart"/>
      <w:r w:rsidRPr="005B6E04">
        <w:rPr>
          <w:sz w:val="16"/>
          <w:szCs w:val="16"/>
        </w:rPr>
        <w:t>этаж,  каб</w:t>
      </w:r>
      <w:proofErr w:type="gramEnd"/>
      <w:r w:rsidRPr="005B6E04">
        <w:rPr>
          <w:sz w:val="16"/>
          <w:szCs w:val="16"/>
        </w:rPr>
        <w:t>. №5.</w:t>
      </w:r>
    </w:p>
    <w:p w:rsidR="005B6E04" w:rsidRPr="005B6E04" w:rsidRDefault="005B6E04" w:rsidP="005B6E04">
      <w:pPr>
        <w:pStyle w:val="afd"/>
        <w:jc w:val="both"/>
        <w:rPr>
          <w:sz w:val="16"/>
          <w:szCs w:val="16"/>
        </w:rPr>
      </w:pPr>
      <w:r w:rsidRPr="005B6E04">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«01» сентября 2023 года по «02» октября 2023 года по адресу: Новосибирская область, г. Тогучин, ул. Лапина, 21, 1-ый этаж, каб. №5, с 9.00 час. до 17.00 (с понедельника по четверг) </w:t>
      </w:r>
      <w:proofErr w:type="gramStart"/>
      <w:r w:rsidRPr="005B6E04">
        <w:rPr>
          <w:sz w:val="16"/>
          <w:szCs w:val="16"/>
        </w:rPr>
        <w:t>и  с</w:t>
      </w:r>
      <w:proofErr w:type="gramEnd"/>
      <w:r w:rsidRPr="005B6E04">
        <w:rPr>
          <w:sz w:val="16"/>
          <w:szCs w:val="16"/>
        </w:rPr>
        <w:t xml:space="preserve"> 9.00 час. до 14.00 (в пятницу).</w:t>
      </w:r>
    </w:p>
    <w:p w:rsidR="005B6E04" w:rsidRPr="005B6E04" w:rsidRDefault="005B6E04" w:rsidP="005B6E04">
      <w:pPr>
        <w:pStyle w:val="afd"/>
        <w:jc w:val="both"/>
        <w:rPr>
          <w:sz w:val="16"/>
          <w:szCs w:val="16"/>
        </w:rPr>
      </w:pPr>
      <w:r w:rsidRPr="005B6E04">
        <w:rPr>
          <w:sz w:val="16"/>
          <w:szCs w:val="16"/>
        </w:rPr>
        <w:tab/>
        <w:t>Смежные земельные участки, с правообладателями, которых требуется согласовать местоположение границы:</w:t>
      </w:r>
    </w:p>
    <w:p w:rsidR="005B6E04" w:rsidRPr="005B6E04" w:rsidRDefault="005B6E04" w:rsidP="005B6E04">
      <w:pPr>
        <w:shd w:val="clear" w:color="auto" w:fill="FFFFFF"/>
        <w:rPr>
          <w:sz w:val="16"/>
          <w:szCs w:val="16"/>
        </w:rPr>
      </w:pPr>
      <w:r w:rsidRPr="005B6E04">
        <w:rPr>
          <w:sz w:val="16"/>
          <w:szCs w:val="16"/>
        </w:rPr>
        <w:t xml:space="preserve">54:24:051101:54 - </w:t>
      </w:r>
      <w:r w:rsidRPr="005B6E04">
        <w:rPr>
          <w:rStyle w:val="af6"/>
          <w:sz w:val="16"/>
          <w:szCs w:val="16"/>
          <w:shd w:val="clear" w:color="auto" w:fill="FFFFFF"/>
        </w:rPr>
        <w:t> </w:t>
      </w:r>
      <w:hyperlink r:id="rId267" w:tgtFrame="_blank" w:history="1">
        <w:r w:rsidRPr="005B6E04">
          <w:rPr>
            <w:rStyle w:val="ac"/>
            <w:sz w:val="16"/>
            <w:szCs w:val="16"/>
            <w:shd w:val="clear" w:color="auto" w:fill="FFFFFF"/>
          </w:rPr>
          <w:t>Новосибирская область, Тогучинский район, п. Инской, ул. Транспортная, дом 16, квартира 2</w:t>
        </w:r>
      </w:hyperlink>
      <w:r w:rsidRPr="005B6E04">
        <w:rPr>
          <w:sz w:val="16"/>
          <w:szCs w:val="16"/>
        </w:rPr>
        <w:t>;</w:t>
      </w:r>
    </w:p>
    <w:p w:rsidR="005B6E04" w:rsidRPr="005B6E04" w:rsidRDefault="005B6E04" w:rsidP="005B6E04">
      <w:pPr>
        <w:shd w:val="clear" w:color="auto" w:fill="FFFFFF"/>
        <w:rPr>
          <w:sz w:val="16"/>
          <w:szCs w:val="16"/>
        </w:rPr>
      </w:pPr>
      <w:r w:rsidRPr="005B6E04">
        <w:rPr>
          <w:sz w:val="16"/>
          <w:szCs w:val="16"/>
        </w:rPr>
        <w:t xml:space="preserve">54:24:051102:41 - </w:t>
      </w:r>
      <w:r w:rsidRPr="005B6E04">
        <w:rPr>
          <w:rStyle w:val="af6"/>
          <w:rFonts w:ascii="Helvetica" w:hAnsi="Helvetica" w:cs="Helvetica"/>
          <w:color w:val="333333"/>
          <w:sz w:val="16"/>
          <w:szCs w:val="16"/>
          <w:shd w:val="clear" w:color="auto" w:fill="FFFFFF"/>
        </w:rPr>
        <w:t> </w:t>
      </w:r>
      <w:hyperlink r:id="rId268" w:tgtFrame="_blank" w:history="1">
        <w:r w:rsidRPr="005B6E04">
          <w:rPr>
            <w:rStyle w:val="ac"/>
            <w:sz w:val="16"/>
            <w:szCs w:val="16"/>
            <w:shd w:val="clear" w:color="auto" w:fill="FFFFFF"/>
          </w:rPr>
          <w:t>обл. Новосибирская, р-н Тогучинский, п. Инской, ул. Транспортная, 14</w:t>
        </w:r>
      </w:hyperlink>
      <w:r w:rsidRPr="005B6E04">
        <w:rPr>
          <w:rStyle w:val="af6"/>
          <w:sz w:val="16"/>
          <w:szCs w:val="16"/>
          <w:shd w:val="clear" w:color="auto" w:fill="FFFFFF"/>
        </w:rPr>
        <w:t>;</w:t>
      </w:r>
    </w:p>
    <w:p w:rsidR="005B6E04" w:rsidRDefault="005B6E04" w:rsidP="005B6E04">
      <w:pPr>
        <w:pStyle w:val="afd"/>
        <w:jc w:val="both"/>
        <w:rPr>
          <w:sz w:val="16"/>
          <w:szCs w:val="16"/>
        </w:rPr>
      </w:pPr>
      <w:r w:rsidRPr="005B6E04">
        <w:rPr>
          <w:sz w:val="16"/>
          <w:szCs w:val="16"/>
        </w:rPr>
        <w:tab/>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5B6E04" w:rsidRDefault="005B6E04" w:rsidP="005B6E04">
      <w:pPr>
        <w:pStyle w:val="afd"/>
        <w:jc w:val="both"/>
        <w:rPr>
          <w:sz w:val="16"/>
          <w:szCs w:val="16"/>
        </w:rPr>
      </w:pPr>
      <w:r>
        <w:rPr>
          <w:sz w:val="16"/>
          <w:szCs w:val="16"/>
        </w:rPr>
        <w:t>______________________________________________________________</w:t>
      </w:r>
    </w:p>
    <w:p w:rsidR="005B6E04" w:rsidRPr="005B6E04" w:rsidRDefault="005B6E04" w:rsidP="005B6E04">
      <w:pPr>
        <w:pStyle w:val="afd"/>
        <w:jc w:val="both"/>
        <w:rPr>
          <w:sz w:val="16"/>
          <w:szCs w:val="16"/>
        </w:rPr>
      </w:pPr>
    </w:p>
    <w:p w:rsidR="005B6E04" w:rsidRPr="005B6E04" w:rsidRDefault="005B6E04" w:rsidP="005B6E04">
      <w:pPr>
        <w:pStyle w:val="afd"/>
        <w:jc w:val="center"/>
        <w:rPr>
          <w:b/>
          <w:sz w:val="16"/>
          <w:szCs w:val="16"/>
        </w:rPr>
      </w:pPr>
      <w:r w:rsidRPr="005B6E04">
        <w:rPr>
          <w:b/>
          <w:sz w:val="16"/>
          <w:szCs w:val="16"/>
        </w:rPr>
        <w:t>ИЗВЕЩЕНИЕ О ПРОВЕДЕНИИ СОБРАНИЯ О СОГЛАСОВАНИИ</w:t>
      </w:r>
    </w:p>
    <w:p w:rsidR="005B6E04" w:rsidRPr="005B6E04" w:rsidRDefault="005B6E04" w:rsidP="005B6E04">
      <w:pPr>
        <w:pStyle w:val="afd"/>
        <w:jc w:val="center"/>
        <w:rPr>
          <w:b/>
          <w:sz w:val="16"/>
          <w:szCs w:val="16"/>
        </w:rPr>
      </w:pPr>
      <w:r w:rsidRPr="005B6E04">
        <w:rPr>
          <w:b/>
          <w:sz w:val="16"/>
          <w:szCs w:val="16"/>
        </w:rPr>
        <w:t>МЕСТОПОЛОЖЕНИЯ ГРАНИЦЫ ЗЕМЕЛЬНОГО УЧАСТКА</w:t>
      </w:r>
    </w:p>
    <w:p w:rsidR="005B6E04" w:rsidRPr="005B6E04" w:rsidRDefault="005B6E04" w:rsidP="005B6E04">
      <w:pPr>
        <w:ind w:right="-142"/>
        <w:jc w:val="both"/>
        <w:rPr>
          <w:sz w:val="16"/>
          <w:szCs w:val="16"/>
        </w:rPr>
      </w:pPr>
    </w:p>
    <w:p w:rsidR="005B6E04" w:rsidRPr="005B6E04" w:rsidRDefault="005B6E04" w:rsidP="005B6E04">
      <w:pPr>
        <w:jc w:val="both"/>
        <w:rPr>
          <w:sz w:val="16"/>
          <w:szCs w:val="16"/>
        </w:rPr>
      </w:pPr>
      <w:r w:rsidRPr="005B6E04">
        <w:rPr>
          <w:sz w:val="16"/>
          <w:szCs w:val="16"/>
        </w:rPr>
        <w:tab/>
        <w:t xml:space="preserve">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уточнением земельного участка с кадастровым номером 54:24:041101:44, расположенного по адресу: </w:t>
      </w:r>
      <w:r w:rsidRPr="005B6E04">
        <w:rPr>
          <w:rStyle w:val="af6"/>
          <w:rFonts w:ascii="Helvetica" w:hAnsi="Helvetica" w:cs="Helvetica"/>
          <w:color w:val="333333"/>
          <w:sz w:val="16"/>
          <w:szCs w:val="16"/>
          <w:shd w:val="clear" w:color="auto" w:fill="FFFFFF"/>
        </w:rPr>
        <w:t> </w:t>
      </w:r>
      <w:hyperlink r:id="rId269" w:tgtFrame="_blank" w:history="1">
        <w:r w:rsidRPr="005B6E04">
          <w:rPr>
            <w:rStyle w:val="ac"/>
            <w:sz w:val="16"/>
            <w:szCs w:val="16"/>
            <w:shd w:val="clear" w:color="auto" w:fill="FFFFFF"/>
          </w:rPr>
          <w:t>обл. Новосибирская, р-н Тогучинский, С/т "Рябинка" МО Буготакского с/с, участок 41</w:t>
        </w:r>
      </w:hyperlink>
      <w:r w:rsidRPr="005B6E04">
        <w:rPr>
          <w:rStyle w:val="af6"/>
          <w:rFonts w:ascii="Helvetica" w:hAnsi="Helvetica" w:cs="Helvetica"/>
          <w:color w:val="333333"/>
          <w:sz w:val="16"/>
          <w:szCs w:val="16"/>
          <w:shd w:val="clear" w:color="auto" w:fill="FFFFFF"/>
        </w:rPr>
        <w:t> </w:t>
      </w:r>
      <w:r w:rsidRPr="005B6E04">
        <w:rPr>
          <w:sz w:val="16"/>
          <w:szCs w:val="16"/>
        </w:rPr>
        <w:t>, находящегося  в границах кадастрового квартала 54:24:041101.</w:t>
      </w:r>
    </w:p>
    <w:p w:rsidR="005B6E04" w:rsidRPr="005B6E04" w:rsidRDefault="005B6E04" w:rsidP="005B6E04">
      <w:pPr>
        <w:pStyle w:val="afd"/>
        <w:jc w:val="both"/>
        <w:rPr>
          <w:sz w:val="16"/>
          <w:szCs w:val="16"/>
        </w:rPr>
      </w:pPr>
      <w:r w:rsidRPr="005B6E04">
        <w:rPr>
          <w:sz w:val="16"/>
          <w:szCs w:val="16"/>
        </w:rPr>
        <w:tab/>
        <w:t>Заказчиком кадастровых работ является Харчук Людмила Михайловна, зарегистрированная по адресу</w:t>
      </w:r>
      <w:r w:rsidRPr="005B6E04">
        <w:rPr>
          <w:sz w:val="16"/>
          <w:szCs w:val="16"/>
          <w:shd w:val="clear" w:color="auto" w:fill="F8F9FA"/>
        </w:rPr>
        <w:t xml:space="preserve"> обл. Новосибирская, г. Новосибирск, ул. Красный Проспект, 30 кв. </w:t>
      </w:r>
      <w:proofErr w:type="gramStart"/>
      <w:r w:rsidRPr="005B6E04">
        <w:rPr>
          <w:sz w:val="16"/>
          <w:szCs w:val="16"/>
          <w:shd w:val="clear" w:color="auto" w:fill="F8F9FA"/>
        </w:rPr>
        <w:t xml:space="preserve">144 </w:t>
      </w:r>
      <w:r w:rsidRPr="005B6E04">
        <w:rPr>
          <w:sz w:val="16"/>
          <w:szCs w:val="16"/>
        </w:rPr>
        <w:t xml:space="preserve"> тел</w:t>
      </w:r>
      <w:proofErr w:type="gramEnd"/>
      <w:r w:rsidRPr="005B6E04">
        <w:rPr>
          <w:sz w:val="16"/>
          <w:szCs w:val="16"/>
        </w:rPr>
        <w:t>: 8-913-901-28-29.</w:t>
      </w:r>
    </w:p>
    <w:p w:rsidR="005B6E04" w:rsidRPr="005B6E04" w:rsidRDefault="005B6E04" w:rsidP="005B6E04">
      <w:pPr>
        <w:pStyle w:val="afd"/>
        <w:jc w:val="both"/>
        <w:rPr>
          <w:sz w:val="16"/>
          <w:szCs w:val="16"/>
        </w:rPr>
      </w:pPr>
      <w:r w:rsidRPr="005B6E04">
        <w:rPr>
          <w:sz w:val="16"/>
          <w:szCs w:val="16"/>
        </w:rPr>
        <w:tab/>
        <w:t>Собрание заинтересованных лиц по поводу согласования местоположения границ состоится по адресу:</w:t>
      </w:r>
      <w:r w:rsidRPr="005B6E04">
        <w:rPr>
          <w:rStyle w:val="af6"/>
          <w:rFonts w:ascii="Helvetica" w:hAnsi="Helvetica" w:cs="Helvetica"/>
          <w:color w:val="333333"/>
          <w:sz w:val="16"/>
          <w:szCs w:val="16"/>
          <w:shd w:val="clear" w:color="auto" w:fill="FFFFFF"/>
        </w:rPr>
        <w:t> </w:t>
      </w:r>
      <w:hyperlink r:id="rId270" w:tgtFrame="_blank" w:history="1">
        <w:r w:rsidRPr="005B6E04">
          <w:rPr>
            <w:rStyle w:val="ac"/>
            <w:sz w:val="16"/>
            <w:szCs w:val="16"/>
            <w:shd w:val="clear" w:color="auto" w:fill="FFFFFF"/>
          </w:rPr>
          <w:t>обл. Новосибирская, р-н Тогучинский, С/т "Рябинка" МО Буготакского с/с, участок 41</w:t>
        </w:r>
      </w:hyperlink>
      <w:r w:rsidRPr="005B6E04">
        <w:rPr>
          <w:sz w:val="16"/>
          <w:szCs w:val="16"/>
        </w:rPr>
        <w:t xml:space="preserve"> «03» октября 2023 года в 15 </w:t>
      </w:r>
      <w:proofErr w:type="gramStart"/>
      <w:r w:rsidRPr="005B6E04">
        <w:rPr>
          <w:sz w:val="16"/>
          <w:szCs w:val="16"/>
        </w:rPr>
        <w:t>часов  00</w:t>
      </w:r>
      <w:proofErr w:type="gramEnd"/>
      <w:r w:rsidRPr="005B6E04">
        <w:rPr>
          <w:sz w:val="16"/>
          <w:szCs w:val="16"/>
        </w:rPr>
        <w:t xml:space="preserve"> минут.</w:t>
      </w:r>
    </w:p>
    <w:p w:rsidR="005B6E04" w:rsidRPr="005B6E04" w:rsidRDefault="005B6E04" w:rsidP="005B6E04">
      <w:pPr>
        <w:pStyle w:val="afd"/>
        <w:jc w:val="both"/>
        <w:rPr>
          <w:sz w:val="16"/>
          <w:szCs w:val="16"/>
        </w:rPr>
      </w:pPr>
      <w:r w:rsidRPr="005B6E04">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w:t>
      </w:r>
      <w:proofErr w:type="gramStart"/>
      <w:r w:rsidRPr="005B6E04">
        <w:rPr>
          <w:sz w:val="16"/>
          <w:szCs w:val="16"/>
        </w:rPr>
        <w:t>этаж,  каб</w:t>
      </w:r>
      <w:proofErr w:type="gramEnd"/>
      <w:r w:rsidRPr="005B6E04">
        <w:rPr>
          <w:sz w:val="16"/>
          <w:szCs w:val="16"/>
        </w:rPr>
        <w:t>. №5.</w:t>
      </w:r>
    </w:p>
    <w:p w:rsidR="005B6E04" w:rsidRPr="005B6E04" w:rsidRDefault="005B6E04" w:rsidP="005B6E04">
      <w:pPr>
        <w:pStyle w:val="afd"/>
        <w:jc w:val="both"/>
        <w:rPr>
          <w:sz w:val="16"/>
          <w:szCs w:val="16"/>
        </w:rPr>
      </w:pPr>
      <w:r w:rsidRPr="005B6E04">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«01» сентября 2023 года по «02» октября 2023 года по адресу: Новосибирская область, г. Тогучин, ул. Лапина, 21, 1-ый этаж, каб. №5, с 9.00 час. до 17.00 (с понедельника по четверг) </w:t>
      </w:r>
      <w:proofErr w:type="gramStart"/>
      <w:r w:rsidRPr="005B6E04">
        <w:rPr>
          <w:sz w:val="16"/>
          <w:szCs w:val="16"/>
        </w:rPr>
        <w:t>и  с</w:t>
      </w:r>
      <w:proofErr w:type="gramEnd"/>
      <w:r w:rsidRPr="005B6E04">
        <w:rPr>
          <w:sz w:val="16"/>
          <w:szCs w:val="16"/>
        </w:rPr>
        <w:t xml:space="preserve"> 9.00 час. до 14.00 (в пятницу).</w:t>
      </w:r>
    </w:p>
    <w:p w:rsidR="005B6E04" w:rsidRPr="005B6E04" w:rsidRDefault="005B6E04" w:rsidP="005B6E04">
      <w:pPr>
        <w:pStyle w:val="afd"/>
        <w:jc w:val="both"/>
        <w:rPr>
          <w:sz w:val="16"/>
          <w:szCs w:val="16"/>
        </w:rPr>
      </w:pPr>
      <w:r w:rsidRPr="005B6E04">
        <w:rPr>
          <w:sz w:val="16"/>
          <w:szCs w:val="16"/>
        </w:rPr>
        <w:tab/>
        <w:t>Смежные земельные участки, с правообладателями, которых требуется согласовать местоположение границы:</w:t>
      </w:r>
    </w:p>
    <w:p w:rsidR="005B6E04" w:rsidRPr="005B6E04" w:rsidRDefault="005B6E04" w:rsidP="005B6E04">
      <w:pPr>
        <w:pStyle w:val="afd"/>
        <w:jc w:val="both"/>
        <w:rPr>
          <w:sz w:val="16"/>
          <w:szCs w:val="16"/>
        </w:rPr>
      </w:pPr>
      <w:r w:rsidRPr="005B6E04">
        <w:rPr>
          <w:color w:val="000000" w:themeColor="text1"/>
          <w:sz w:val="16"/>
          <w:szCs w:val="16"/>
        </w:rPr>
        <w:t xml:space="preserve">54:24:041101:2 </w:t>
      </w:r>
      <w:r w:rsidRPr="005B6E04">
        <w:rPr>
          <w:sz w:val="16"/>
          <w:szCs w:val="16"/>
        </w:rPr>
        <w:t>-</w:t>
      </w:r>
      <w:r w:rsidRPr="005B6E04">
        <w:rPr>
          <w:rStyle w:val="af6"/>
          <w:sz w:val="16"/>
          <w:szCs w:val="16"/>
          <w:shd w:val="clear" w:color="auto" w:fill="FFFFFF"/>
        </w:rPr>
        <w:t> </w:t>
      </w:r>
      <w:hyperlink r:id="rId271" w:tgtFrame="_blank" w:history="1">
        <w:r w:rsidRPr="005B6E04">
          <w:rPr>
            <w:rStyle w:val="ac"/>
            <w:sz w:val="16"/>
            <w:szCs w:val="16"/>
            <w:shd w:val="clear" w:color="auto" w:fill="FFFFFF"/>
          </w:rPr>
          <w:t>обл. Новосибирская, р-н Тогучинский, С/т "Рябинка" МО Буготакского с/с</w:t>
        </w:r>
      </w:hyperlink>
      <w:r w:rsidRPr="005B6E04">
        <w:rPr>
          <w:sz w:val="16"/>
          <w:szCs w:val="16"/>
        </w:rPr>
        <w:t xml:space="preserve">; </w:t>
      </w:r>
    </w:p>
    <w:p w:rsidR="005B6E04" w:rsidRDefault="005B6E04" w:rsidP="005B6E04">
      <w:pPr>
        <w:pStyle w:val="afd"/>
        <w:jc w:val="both"/>
        <w:rPr>
          <w:sz w:val="16"/>
          <w:szCs w:val="16"/>
        </w:rPr>
      </w:pPr>
      <w:r w:rsidRPr="005B6E04">
        <w:rPr>
          <w:color w:val="000000" w:themeColor="text1"/>
          <w:sz w:val="16"/>
          <w:szCs w:val="16"/>
        </w:rPr>
        <w:tab/>
      </w:r>
      <w:r w:rsidRPr="005B6E04">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5B6E04" w:rsidRDefault="005B6E04" w:rsidP="005B6E04">
      <w:pPr>
        <w:pStyle w:val="afd"/>
        <w:jc w:val="both"/>
        <w:rPr>
          <w:sz w:val="16"/>
          <w:szCs w:val="16"/>
        </w:rPr>
      </w:pPr>
      <w:r>
        <w:rPr>
          <w:sz w:val="16"/>
          <w:szCs w:val="16"/>
        </w:rPr>
        <w:t>______________________________________________________________</w:t>
      </w:r>
    </w:p>
    <w:p w:rsidR="005B6E04" w:rsidRPr="005B6E04" w:rsidRDefault="005B6E04" w:rsidP="005B6E04">
      <w:pPr>
        <w:jc w:val="both"/>
        <w:rPr>
          <w:sz w:val="16"/>
          <w:szCs w:val="16"/>
        </w:rPr>
      </w:pPr>
      <w:r w:rsidRPr="005B6E04">
        <w:rPr>
          <w:bCs/>
          <w:sz w:val="16"/>
          <w:szCs w:val="16"/>
        </w:rPr>
        <w:tab/>
      </w:r>
    </w:p>
    <w:p w:rsidR="005B6E04" w:rsidRPr="005B6E04" w:rsidRDefault="005B6E04" w:rsidP="005B6E04">
      <w:pPr>
        <w:jc w:val="center"/>
        <w:rPr>
          <w:b/>
          <w:sz w:val="16"/>
          <w:szCs w:val="16"/>
        </w:rPr>
      </w:pPr>
      <w:r w:rsidRPr="005B6E04">
        <w:rPr>
          <w:b/>
          <w:sz w:val="16"/>
          <w:szCs w:val="16"/>
        </w:rPr>
        <w:t>ИЗВЕЩЕНИЕ О ПРОВЕДЕНИИ СОБРАНИЯ О СОГЛАСОВАНИИ</w:t>
      </w:r>
    </w:p>
    <w:p w:rsidR="005B6E04" w:rsidRPr="005B6E04" w:rsidRDefault="005B6E04" w:rsidP="005B6E04">
      <w:pPr>
        <w:jc w:val="center"/>
        <w:rPr>
          <w:b/>
          <w:sz w:val="16"/>
          <w:szCs w:val="16"/>
        </w:rPr>
      </w:pPr>
      <w:r w:rsidRPr="005B6E04">
        <w:rPr>
          <w:b/>
          <w:sz w:val="16"/>
          <w:szCs w:val="16"/>
        </w:rPr>
        <w:t>МЕСТОПОЛОЖЕНИЯ ГРАНИЦЫ ЗЕМЕЛЬНОГО УЧАСТКА</w:t>
      </w:r>
    </w:p>
    <w:p w:rsidR="005B6E04" w:rsidRPr="005B6E04" w:rsidRDefault="005B6E04" w:rsidP="005B6E04">
      <w:pPr>
        <w:ind w:right="-142"/>
        <w:jc w:val="both"/>
        <w:rPr>
          <w:sz w:val="16"/>
          <w:szCs w:val="16"/>
        </w:rPr>
      </w:pPr>
    </w:p>
    <w:p w:rsidR="005B6E04" w:rsidRPr="005B6E04" w:rsidRDefault="005B6E04" w:rsidP="005B6E04">
      <w:pPr>
        <w:jc w:val="both"/>
        <w:rPr>
          <w:sz w:val="16"/>
          <w:szCs w:val="16"/>
        </w:rPr>
      </w:pPr>
      <w:r w:rsidRPr="005B6E04">
        <w:rPr>
          <w:sz w:val="16"/>
          <w:szCs w:val="16"/>
        </w:rPr>
        <w:tab/>
        <w:t xml:space="preserve">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уточнением  земельного участка с кадастровым номером 54:24:030501:98, расположенного по адресу: </w:t>
      </w:r>
      <w:r w:rsidRPr="005B6E04">
        <w:rPr>
          <w:rStyle w:val="af6"/>
          <w:rFonts w:ascii="Helvetica" w:hAnsi="Helvetica" w:cs="Helvetica"/>
          <w:color w:val="333333"/>
          <w:sz w:val="16"/>
          <w:szCs w:val="16"/>
          <w:shd w:val="clear" w:color="auto" w:fill="FFFFFF"/>
        </w:rPr>
        <w:t> </w:t>
      </w:r>
      <w:hyperlink r:id="rId272" w:tgtFrame="_blank" w:history="1">
        <w:r w:rsidRPr="005B6E04">
          <w:rPr>
            <w:rStyle w:val="ac"/>
            <w:sz w:val="16"/>
            <w:szCs w:val="16"/>
            <w:shd w:val="clear" w:color="auto" w:fill="FFFFFF"/>
          </w:rPr>
          <w:t xml:space="preserve">обл. </w:t>
        </w:r>
        <w:r w:rsidRPr="005B6E04">
          <w:rPr>
            <w:rStyle w:val="ac"/>
            <w:sz w:val="16"/>
            <w:szCs w:val="16"/>
            <w:shd w:val="clear" w:color="auto" w:fill="FFFFFF"/>
          </w:rPr>
          <w:t>Новосибирская, р-н Тогучинский, С/т "Изыскатель" МО Репьевского с/с, участок 95</w:t>
        </w:r>
      </w:hyperlink>
      <w:r w:rsidRPr="005B6E04">
        <w:rPr>
          <w:rStyle w:val="af6"/>
          <w:rFonts w:ascii="Helvetica" w:hAnsi="Helvetica" w:cs="Helvetica"/>
          <w:color w:val="333333"/>
          <w:sz w:val="16"/>
          <w:szCs w:val="16"/>
          <w:shd w:val="clear" w:color="auto" w:fill="FFFFFF"/>
        </w:rPr>
        <w:t> </w:t>
      </w:r>
      <w:r w:rsidRPr="005B6E04">
        <w:rPr>
          <w:rStyle w:val="af6"/>
          <w:sz w:val="16"/>
          <w:szCs w:val="16"/>
          <w:shd w:val="clear" w:color="auto" w:fill="FFFFFF"/>
        </w:rPr>
        <w:t>,</w:t>
      </w:r>
      <w:r w:rsidRPr="005B6E04">
        <w:rPr>
          <w:sz w:val="16"/>
          <w:szCs w:val="16"/>
        </w:rPr>
        <w:t xml:space="preserve"> находящегося  в границах кадастрового квартала 54:24:030501.</w:t>
      </w:r>
    </w:p>
    <w:p w:rsidR="005B6E04" w:rsidRPr="005B6E04" w:rsidRDefault="005B6E04" w:rsidP="005B6E04">
      <w:pPr>
        <w:pStyle w:val="afd"/>
        <w:jc w:val="both"/>
        <w:rPr>
          <w:sz w:val="16"/>
          <w:szCs w:val="16"/>
        </w:rPr>
      </w:pPr>
      <w:r w:rsidRPr="005B6E04">
        <w:rPr>
          <w:sz w:val="16"/>
          <w:szCs w:val="16"/>
        </w:rPr>
        <w:tab/>
        <w:t xml:space="preserve">Заказчиком кадастровых работ является Рузавина Наталья Леонидовна, зарегистрированный по </w:t>
      </w:r>
      <w:proofErr w:type="gramStart"/>
      <w:r w:rsidRPr="005B6E04">
        <w:rPr>
          <w:sz w:val="16"/>
          <w:szCs w:val="16"/>
        </w:rPr>
        <w:t>адресу</w:t>
      </w:r>
      <w:r w:rsidRPr="005B6E04">
        <w:rPr>
          <w:sz w:val="16"/>
          <w:szCs w:val="16"/>
          <w:shd w:val="clear" w:color="auto" w:fill="F8F9FA"/>
        </w:rPr>
        <w:t xml:space="preserve"> :</w:t>
      </w:r>
      <w:proofErr w:type="gramEnd"/>
      <w:r w:rsidRPr="005B6E04">
        <w:rPr>
          <w:sz w:val="16"/>
          <w:szCs w:val="16"/>
          <w:shd w:val="clear" w:color="auto" w:fill="F8F9FA"/>
        </w:rPr>
        <w:t xml:space="preserve"> Новосибирская область, г. Новосибирск, ул. 2-я Обская, д. 69 кв. 205 </w:t>
      </w:r>
      <w:r w:rsidRPr="005B6E04">
        <w:rPr>
          <w:sz w:val="16"/>
          <w:szCs w:val="16"/>
        </w:rPr>
        <w:t xml:space="preserve"> тел: 8-953-861-93-10.</w:t>
      </w:r>
    </w:p>
    <w:p w:rsidR="005B6E04" w:rsidRPr="005B6E04" w:rsidRDefault="005B6E04" w:rsidP="005B6E04">
      <w:pPr>
        <w:pStyle w:val="afd"/>
        <w:jc w:val="both"/>
        <w:rPr>
          <w:sz w:val="16"/>
          <w:szCs w:val="16"/>
        </w:rPr>
      </w:pPr>
      <w:r w:rsidRPr="005B6E04">
        <w:rPr>
          <w:sz w:val="16"/>
          <w:szCs w:val="16"/>
        </w:rPr>
        <w:tab/>
        <w:t xml:space="preserve">Собрание заинтересованных лиц по поводу согласования местоположения границ состоится по адресу: </w:t>
      </w:r>
      <w:hyperlink r:id="rId273" w:tgtFrame="_blank" w:history="1">
        <w:r w:rsidRPr="005B6E04">
          <w:rPr>
            <w:rStyle w:val="ac"/>
            <w:sz w:val="16"/>
            <w:szCs w:val="16"/>
            <w:shd w:val="clear" w:color="auto" w:fill="FFFFFF"/>
          </w:rPr>
          <w:t>обл. Новосибирская, р-н Тогучинский, С/т "Изыскатель" МО Репьевского с/с, участок 95</w:t>
        </w:r>
      </w:hyperlink>
      <w:r w:rsidRPr="005B6E04">
        <w:rPr>
          <w:sz w:val="16"/>
          <w:szCs w:val="16"/>
        </w:rPr>
        <w:t xml:space="preserve">, «03» </w:t>
      </w:r>
      <w:proofErr w:type="gramStart"/>
      <w:r w:rsidRPr="005B6E04">
        <w:rPr>
          <w:sz w:val="16"/>
          <w:szCs w:val="16"/>
        </w:rPr>
        <w:t>октября  2023</w:t>
      </w:r>
      <w:proofErr w:type="gramEnd"/>
      <w:r w:rsidRPr="005B6E04">
        <w:rPr>
          <w:sz w:val="16"/>
          <w:szCs w:val="16"/>
        </w:rPr>
        <w:t xml:space="preserve"> года в 16 часов  00 минут.</w:t>
      </w:r>
    </w:p>
    <w:p w:rsidR="005B6E04" w:rsidRPr="005B6E04" w:rsidRDefault="005B6E04" w:rsidP="005B6E04">
      <w:pPr>
        <w:pStyle w:val="afd"/>
        <w:jc w:val="both"/>
        <w:rPr>
          <w:sz w:val="16"/>
          <w:szCs w:val="16"/>
        </w:rPr>
      </w:pPr>
      <w:r w:rsidRPr="005B6E04">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w:t>
      </w:r>
      <w:proofErr w:type="gramStart"/>
      <w:r w:rsidRPr="005B6E04">
        <w:rPr>
          <w:sz w:val="16"/>
          <w:szCs w:val="16"/>
        </w:rPr>
        <w:t>этаж,  каб</w:t>
      </w:r>
      <w:proofErr w:type="gramEnd"/>
      <w:r w:rsidRPr="005B6E04">
        <w:rPr>
          <w:sz w:val="16"/>
          <w:szCs w:val="16"/>
        </w:rPr>
        <w:t>. №5.</w:t>
      </w:r>
    </w:p>
    <w:p w:rsidR="005B6E04" w:rsidRPr="005B6E04" w:rsidRDefault="005B6E04" w:rsidP="005B6E04">
      <w:pPr>
        <w:pStyle w:val="afd"/>
        <w:jc w:val="both"/>
        <w:rPr>
          <w:sz w:val="16"/>
          <w:szCs w:val="16"/>
        </w:rPr>
      </w:pPr>
      <w:r w:rsidRPr="005B6E04">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«01» сентября 2023 года по «02» октября 2023 года по адресу: Новосибирская область, г. Тогучин, ул. Лапина, 21, 1-ый этаж, каб. №5, с 9.00 час. до 17.00 (с понедельника по четверг) </w:t>
      </w:r>
      <w:proofErr w:type="gramStart"/>
      <w:r w:rsidRPr="005B6E04">
        <w:rPr>
          <w:sz w:val="16"/>
          <w:szCs w:val="16"/>
        </w:rPr>
        <w:t>и  с</w:t>
      </w:r>
      <w:proofErr w:type="gramEnd"/>
      <w:r w:rsidRPr="005B6E04">
        <w:rPr>
          <w:sz w:val="16"/>
          <w:szCs w:val="16"/>
        </w:rPr>
        <w:t xml:space="preserve"> 9.00 час. до 14.00 (в пятницу).</w:t>
      </w:r>
    </w:p>
    <w:p w:rsidR="005B6E04" w:rsidRPr="005B6E04" w:rsidRDefault="005B6E04" w:rsidP="005B6E04">
      <w:pPr>
        <w:pStyle w:val="afd"/>
        <w:jc w:val="both"/>
        <w:rPr>
          <w:sz w:val="16"/>
          <w:szCs w:val="16"/>
        </w:rPr>
      </w:pPr>
      <w:r w:rsidRPr="005B6E04">
        <w:rPr>
          <w:sz w:val="16"/>
          <w:szCs w:val="16"/>
        </w:rPr>
        <w:tab/>
        <w:t>Смежные земельные участки, с правообладателями, которых требуется согласовать местоположение границы:</w:t>
      </w:r>
    </w:p>
    <w:p w:rsidR="005B6E04" w:rsidRPr="005B6E04" w:rsidRDefault="005B6E04" w:rsidP="005B6E04">
      <w:pPr>
        <w:shd w:val="clear" w:color="auto" w:fill="FFFFFF"/>
        <w:rPr>
          <w:sz w:val="16"/>
          <w:szCs w:val="16"/>
        </w:rPr>
      </w:pPr>
      <w:r w:rsidRPr="005B6E04">
        <w:rPr>
          <w:sz w:val="16"/>
          <w:szCs w:val="16"/>
        </w:rPr>
        <w:t>54:24:030501:141 -</w:t>
      </w:r>
      <w:r w:rsidRPr="005B6E04">
        <w:rPr>
          <w:sz w:val="16"/>
          <w:szCs w:val="16"/>
          <w:shd w:val="clear" w:color="auto" w:fill="FFFFFF"/>
        </w:rPr>
        <w:t xml:space="preserve"> </w:t>
      </w:r>
      <w:r w:rsidRPr="005B6E04">
        <w:rPr>
          <w:rStyle w:val="af6"/>
          <w:sz w:val="16"/>
          <w:szCs w:val="16"/>
          <w:shd w:val="clear" w:color="auto" w:fill="FFFFFF"/>
        </w:rPr>
        <w:t>  </w:t>
      </w:r>
      <w:hyperlink r:id="rId274" w:tgtFrame="_blank" w:history="1">
        <w:r w:rsidRPr="005B6E04">
          <w:rPr>
            <w:rStyle w:val="ac"/>
            <w:sz w:val="16"/>
            <w:szCs w:val="16"/>
            <w:shd w:val="clear" w:color="auto" w:fill="FFFFFF"/>
          </w:rPr>
          <w:t>обл. Новосибирская, р-н Тогучинский, с/т "Изыскатель", уч. №156</w:t>
        </w:r>
      </w:hyperlink>
      <w:r w:rsidRPr="005B6E04">
        <w:rPr>
          <w:sz w:val="16"/>
          <w:szCs w:val="16"/>
        </w:rPr>
        <w:t>;</w:t>
      </w:r>
    </w:p>
    <w:p w:rsidR="005B6E04" w:rsidRPr="005B6E04" w:rsidRDefault="005B6E04" w:rsidP="005B6E04">
      <w:pPr>
        <w:shd w:val="clear" w:color="auto" w:fill="FFFFFF"/>
        <w:rPr>
          <w:sz w:val="16"/>
          <w:szCs w:val="16"/>
        </w:rPr>
      </w:pPr>
      <w:r w:rsidRPr="005B6E04">
        <w:rPr>
          <w:sz w:val="16"/>
          <w:szCs w:val="16"/>
        </w:rPr>
        <w:t xml:space="preserve"> 54:24:030501:</w:t>
      </w:r>
      <w:proofErr w:type="gramStart"/>
      <w:r w:rsidRPr="005B6E04">
        <w:rPr>
          <w:sz w:val="16"/>
          <w:szCs w:val="16"/>
        </w:rPr>
        <w:t>2  -</w:t>
      </w:r>
      <w:proofErr w:type="gramEnd"/>
      <w:r w:rsidRPr="005B6E04">
        <w:rPr>
          <w:sz w:val="16"/>
          <w:szCs w:val="16"/>
        </w:rPr>
        <w:t xml:space="preserve"> </w:t>
      </w:r>
      <w:r w:rsidRPr="005B6E04">
        <w:rPr>
          <w:rStyle w:val="af6"/>
          <w:sz w:val="16"/>
          <w:szCs w:val="16"/>
          <w:shd w:val="clear" w:color="auto" w:fill="FFFFFF"/>
        </w:rPr>
        <w:t>  </w:t>
      </w:r>
      <w:hyperlink r:id="rId275" w:tgtFrame="_blank" w:history="1">
        <w:r w:rsidRPr="005B6E04">
          <w:rPr>
            <w:rStyle w:val="ac"/>
            <w:sz w:val="16"/>
            <w:szCs w:val="16"/>
            <w:shd w:val="clear" w:color="auto" w:fill="FFFFFF"/>
          </w:rPr>
          <w:t>обл. Новосибирская, р-н Тогучинский, с/т "Изыскатель"</w:t>
        </w:r>
      </w:hyperlink>
      <w:r w:rsidRPr="005B6E04">
        <w:rPr>
          <w:sz w:val="16"/>
          <w:szCs w:val="16"/>
        </w:rPr>
        <w:t>;</w:t>
      </w:r>
    </w:p>
    <w:p w:rsidR="005B6E04" w:rsidRDefault="005B6E04" w:rsidP="005B6E04">
      <w:pPr>
        <w:shd w:val="clear" w:color="auto" w:fill="FFFFFF"/>
        <w:rPr>
          <w:sz w:val="16"/>
          <w:szCs w:val="16"/>
        </w:rPr>
      </w:pPr>
      <w:r w:rsidRPr="005B6E04">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5B6E04" w:rsidRDefault="005B6E04" w:rsidP="005B6E04">
      <w:pPr>
        <w:shd w:val="clear" w:color="auto" w:fill="FFFFFF"/>
        <w:rPr>
          <w:sz w:val="16"/>
          <w:szCs w:val="16"/>
        </w:rPr>
      </w:pPr>
      <w:r>
        <w:rPr>
          <w:sz w:val="16"/>
          <w:szCs w:val="16"/>
        </w:rPr>
        <w:t>______________________________________________________________</w:t>
      </w:r>
    </w:p>
    <w:p w:rsidR="005B6E04" w:rsidRPr="005B6E04" w:rsidRDefault="005B6E04" w:rsidP="005B6E04">
      <w:pPr>
        <w:pStyle w:val="afd"/>
        <w:jc w:val="center"/>
        <w:rPr>
          <w:b/>
          <w:sz w:val="16"/>
          <w:szCs w:val="16"/>
        </w:rPr>
      </w:pPr>
    </w:p>
    <w:p w:rsidR="005B6E04" w:rsidRPr="005B6E04" w:rsidRDefault="005B6E04" w:rsidP="005B6E04">
      <w:pPr>
        <w:pStyle w:val="afd"/>
        <w:jc w:val="center"/>
        <w:rPr>
          <w:b/>
          <w:sz w:val="16"/>
          <w:szCs w:val="16"/>
        </w:rPr>
      </w:pPr>
      <w:r w:rsidRPr="005B6E04">
        <w:rPr>
          <w:b/>
          <w:sz w:val="16"/>
          <w:szCs w:val="16"/>
        </w:rPr>
        <w:t>ИЗВЕЩЕНИЕ О ПРОВЕДЕНИИ СОБРАНИЯ О СОГЛАСОВАНИИ</w:t>
      </w:r>
    </w:p>
    <w:p w:rsidR="005B6E04" w:rsidRPr="005B6E04" w:rsidRDefault="005B6E04" w:rsidP="005B6E04">
      <w:pPr>
        <w:pStyle w:val="afd"/>
        <w:jc w:val="center"/>
        <w:rPr>
          <w:b/>
          <w:sz w:val="16"/>
          <w:szCs w:val="16"/>
        </w:rPr>
      </w:pPr>
      <w:r w:rsidRPr="005B6E04">
        <w:rPr>
          <w:b/>
          <w:sz w:val="16"/>
          <w:szCs w:val="16"/>
        </w:rPr>
        <w:t>МЕСТОПОЛОЖЕНИЯ ГРАНИЦЫ ЗЕМЕЛЬНОГО УЧАСТКА</w:t>
      </w:r>
    </w:p>
    <w:p w:rsidR="005B6E04" w:rsidRPr="005B6E04" w:rsidRDefault="005B6E04" w:rsidP="005B6E04">
      <w:pPr>
        <w:pStyle w:val="afd"/>
        <w:jc w:val="both"/>
        <w:rPr>
          <w:bCs/>
          <w:sz w:val="16"/>
          <w:szCs w:val="16"/>
        </w:rPr>
      </w:pPr>
    </w:p>
    <w:p w:rsidR="005B6E04" w:rsidRPr="005B6E04" w:rsidRDefault="005B6E04" w:rsidP="005B6E04">
      <w:pPr>
        <w:jc w:val="both"/>
        <w:rPr>
          <w:sz w:val="16"/>
          <w:szCs w:val="16"/>
        </w:rPr>
      </w:pPr>
      <w:r w:rsidRPr="005B6E04">
        <w:rPr>
          <w:sz w:val="16"/>
          <w:szCs w:val="16"/>
        </w:rPr>
        <w:tab/>
        <w:t xml:space="preserve">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уточнением земельного участка с кадастровым номером 54:24:041101:49, расположенного по адресу: </w:t>
      </w:r>
      <w:r w:rsidRPr="005B6E04">
        <w:rPr>
          <w:rStyle w:val="af6"/>
          <w:rFonts w:ascii="Helvetica" w:hAnsi="Helvetica" w:cs="Helvetica"/>
          <w:color w:val="333333"/>
          <w:sz w:val="16"/>
          <w:szCs w:val="16"/>
          <w:shd w:val="clear" w:color="auto" w:fill="FFFFFF"/>
        </w:rPr>
        <w:t> </w:t>
      </w:r>
      <w:hyperlink r:id="rId276" w:tgtFrame="_blank" w:history="1">
        <w:r w:rsidRPr="005B6E04">
          <w:rPr>
            <w:rStyle w:val="ac"/>
            <w:sz w:val="16"/>
            <w:szCs w:val="16"/>
            <w:shd w:val="clear" w:color="auto" w:fill="FFFFFF"/>
          </w:rPr>
          <w:t xml:space="preserve">обл. Новосибирская, р-н Тогучинский, С/т "Рябинка" МО Буготакского с/с, участок </w:t>
        </w:r>
      </w:hyperlink>
      <w:r w:rsidRPr="005B6E04">
        <w:rPr>
          <w:sz w:val="16"/>
          <w:szCs w:val="16"/>
        </w:rPr>
        <w:t>84</w:t>
      </w:r>
      <w:r w:rsidRPr="005B6E04">
        <w:rPr>
          <w:rStyle w:val="af6"/>
          <w:rFonts w:ascii="Helvetica" w:hAnsi="Helvetica" w:cs="Helvetica"/>
          <w:color w:val="333333"/>
          <w:sz w:val="16"/>
          <w:szCs w:val="16"/>
          <w:shd w:val="clear" w:color="auto" w:fill="FFFFFF"/>
        </w:rPr>
        <w:t> </w:t>
      </w:r>
      <w:r w:rsidRPr="005B6E04">
        <w:rPr>
          <w:sz w:val="16"/>
          <w:szCs w:val="16"/>
        </w:rPr>
        <w:t>, находящегося  в границах кадастрового квартала 54:24:041101.</w:t>
      </w:r>
    </w:p>
    <w:p w:rsidR="005B6E04" w:rsidRPr="005B6E04" w:rsidRDefault="005B6E04" w:rsidP="005B6E04">
      <w:pPr>
        <w:pStyle w:val="afd"/>
        <w:jc w:val="both"/>
        <w:rPr>
          <w:sz w:val="16"/>
          <w:szCs w:val="16"/>
        </w:rPr>
      </w:pPr>
      <w:r w:rsidRPr="005B6E04">
        <w:rPr>
          <w:sz w:val="16"/>
          <w:szCs w:val="16"/>
        </w:rPr>
        <w:tab/>
        <w:t>Заказчиком кадастровых работ является Воробьева Татьяна Сергеевна, зарегистрированная по адресу</w:t>
      </w:r>
      <w:r w:rsidRPr="005B6E04">
        <w:rPr>
          <w:sz w:val="16"/>
          <w:szCs w:val="16"/>
          <w:shd w:val="clear" w:color="auto" w:fill="F8F9FA"/>
        </w:rPr>
        <w:t xml:space="preserve"> обл. Новосибирская, г. Новосибирск, ул. Ватутина, 25 кв. </w:t>
      </w:r>
      <w:proofErr w:type="gramStart"/>
      <w:r w:rsidRPr="005B6E04">
        <w:rPr>
          <w:sz w:val="16"/>
          <w:szCs w:val="16"/>
          <w:shd w:val="clear" w:color="auto" w:fill="F8F9FA"/>
        </w:rPr>
        <w:t xml:space="preserve">29 </w:t>
      </w:r>
      <w:r w:rsidRPr="005B6E04">
        <w:rPr>
          <w:sz w:val="16"/>
          <w:szCs w:val="16"/>
        </w:rPr>
        <w:t xml:space="preserve"> тел</w:t>
      </w:r>
      <w:proofErr w:type="gramEnd"/>
      <w:r w:rsidRPr="005B6E04">
        <w:rPr>
          <w:sz w:val="16"/>
          <w:szCs w:val="16"/>
        </w:rPr>
        <w:t>: 8-983-123-56-52.</w:t>
      </w:r>
    </w:p>
    <w:p w:rsidR="005B6E04" w:rsidRPr="005B6E04" w:rsidRDefault="005B6E04" w:rsidP="005B6E04">
      <w:pPr>
        <w:pStyle w:val="afd"/>
        <w:jc w:val="both"/>
        <w:rPr>
          <w:sz w:val="16"/>
          <w:szCs w:val="16"/>
        </w:rPr>
      </w:pPr>
      <w:r w:rsidRPr="005B6E04">
        <w:rPr>
          <w:sz w:val="16"/>
          <w:szCs w:val="16"/>
        </w:rPr>
        <w:tab/>
        <w:t>Собрание заинтересованных лиц по поводу согласования местоположения границ состоится по адресу:</w:t>
      </w:r>
      <w:r w:rsidRPr="005B6E04">
        <w:rPr>
          <w:rStyle w:val="af6"/>
          <w:rFonts w:ascii="Helvetica" w:hAnsi="Helvetica" w:cs="Helvetica"/>
          <w:color w:val="333333"/>
          <w:sz w:val="16"/>
          <w:szCs w:val="16"/>
          <w:shd w:val="clear" w:color="auto" w:fill="FFFFFF"/>
        </w:rPr>
        <w:t> </w:t>
      </w:r>
      <w:hyperlink r:id="rId277" w:tgtFrame="_blank" w:history="1">
        <w:r w:rsidRPr="005B6E04">
          <w:rPr>
            <w:rStyle w:val="ac"/>
            <w:sz w:val="16"/>
            <w:szCs w:val="16"/>
            <w:shd w:val="clear" w:color="auto" w:fill="FFFFFF"/>
          </w:rPr>
          <w:t xml:space="preserve">обл. Новосибирская, р-н Тогучинский, С/т "Рябинка" МО Буготакского с/с, участок </w:t>
        </w:r>
      </w:hyperlink>
      <w:r w:rsidRPr="005B6E04">
        <w:rPr>
          <w:sz w:val="16"/>
          <w:szCs w:val="16"/>
        </w:rPr>
        <w:t xml:space="preserve">84 «03» октября 2023 года в 16 </w:t>
      </w:r>
      <w:proofErr w:type="gramStart"/>
      <w:r w:rsidRPr="005B6E04">
        <w:rPr>
          <w:sz w:val="16"/>
          <w:szCs w:val="16"/>
        </w:rPr>
        <w:t>часов  30</w:t>
      </w:r>
      <w:proofErr w:type="gramEnd"/>
      <w:r w:rsidRPr="005B6E04">
        <w:rPr>
          <w:sz w:val="16"/>
          <w:szCs w:val="16"/>
        </w:rPr>
        <w:t xml:space="preserve"> минут.</w:t>
      </w:r>
    </w:p>
    <w:p w:rsidR="005B6E04" w:rsidRPr="005B6E04" w:rsidRDefault="005B6E04" w:rsidP="005B6E04">
      <w:pPr>
        <w:pStyle w:val="afd"/>
        <w:jc w:val="both"/>
        <w:rPr>
          <w:sz w:val="16"/>
          <w:szCs w:val="16"/>
        </w:rPr>
      </w:pPr>
      <w:r w:rsidRPr="005B6E04">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w:t>
      </w:r>
      <w:proofErr w:type="gramStart"/>
      <w:r w:rsidRPr="005B6E04">
        <w:rPr>
          <w:sz w:val="16"/>
          <w:szCs w:val="16"/>
        </w:rPr>
        <w:t>этаж,  каб</w:t>
      </w:r>
      <w:proofErr w:type="gramEnd"/>
      <w:r w:rsidRPr="005B6E04">
        <w:rPr>
          <w:sz w:val="16"/>
          <w:szCs w:val="16"/>
        </w:rPr>
        <w:t>. №5.</w:t>
      </w:r>
    </w:p>
    <w:p w:rsidR="005B6E04" w:rsidRPr="005B6E04" w:rsidRDefault="005B6E04" w:rsidP="005B6E04">
      <w:pPr>
        <w:pStyle w:val="afd"/>
        <w:jc w:val="both"/>
        <w:rPr>
          <w:sz w:val="16"/>
          <w:szCs w:val="16"/>
        </w:rPr>
      </w:pPr>
      <w:r w:rsidRPr="005B6E04">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«01» сентября 2023 года по «02» октября 2023 года по адресу: Новосибирская область, г. Тогучин, ул. Лапина, 21, 1-ый этаж, каб. №5, с 9.00 час. до 17.00 (с понедельника по четверг) </w:t>
      </w:r>
      <w:proofErr w:type="gramStart"/>
      <w:r w:rsidRPr="005B6E04">
        <w:rPr>
          <w:sz w:val="16"/>
          <w:szCs w:val="16"/>
        </w:rPr>
        <w:t>и  с</w:t>
      </w:r>
      <w:proofErr w:type="gramEnd"/>
      <w:r w:rsidRPr="005B6E04">
        <w:rPr>
          <w:sz w:val="16"/>
          <w:szCs w:val="16"/>
        </w:rPr>
        <w:t xml:space="preserve"> 9.00 час. до 14.00 (в пятницу).</w:t>
      </w:r>
    </w:p>
    <w:p w:rsidR="005B6E04" w:rsidRPr="005B6E04" w:rsidRDefault="005B6E04" w:rsidP="005B6E04">
      <w:pPr>
        <w:pStyle w:val="afd"/>
        <w:jc w:val="both"/>
        <w:rPr>
          <w:sz w:val="16"/>
          <w:szCs w:val="16"/>
        </w:rPr>
      </w:pPr>
      <w:r w:rsidRPr="005B6E04">
        <w:rPr>
          <w:sz w:val="16"/>
          <w:szCs w:val="16"/>
        </w:rPr>
        <w:tab/>
        <w:t>Смежные земельные участки, с правообладателями, которых требуется согласовать местоположение границы:</w:t>
      </w:r>
    </w:p>
    <w:p w:rsidR="005B6E04" w:rsidRPr="005B6E04" w:rsidRDefault="005B6E04" w:rsidP="005B6E04">
      <w:pPr>
        <w:pStyle w:val="afd"/>
        <w:jc w:val="both"/>
        <w:rPr>
          <w:sz w:val="16"/>
          <w:szCs w:val="16"/>
        </w:rPr>
      </w:pPr>
      <w:r w:rsidRPr="005B6E04">
        <w:rPr>
          <w:color w:val="000000" w:themeColor="text1"/>
          <w:sz w:val="16"/>
          <w:szCs w:val="16"/>
        </w:rPr>
        <w:t xml:space="preserve">54:24:041101:2 </w:t>
      </w:r>
      <w:r w:rsidRPr="005B6E04">
        <w:rPr>
          <w:sz w:val="16"/>
          <w:szCs w:val="16"/>
        </w:rPr>
        <w:t>-</w:t>
      </w:r>
      <w:r w:rsidRPr="005B6E04">
        <w:rPr>
          <w:rStyle w:val="af6"/>
          <w:sz w:val="16"/>
          <w:szCs w:val="16"/>
          <w:shd w:val="clear" w:color="auto" w:fill="FFFFFF"/>
        </w:rPr>
        <w:t> </w:t>
      </w:r>
      <w:hyperlink r:id="rId278" w:tgtFrame="_blank" w:history="1">
        <w:r w:rsidRPr="005B6E04">
          <w:rPr>
            <w:rStyle w:val="ac"/>
            <w:sz w:val="16"/>
            <w:szCs w:val="16"/>
            <w:shd w:val="clear" w:color="auto" w:fill="FFFFFF"/>
          </w:rPr>
          <w:t>обл. Новосибирская, р-н Тогучинский, С/т "Рябинка" МО Буготакского с/с</w:t>
        </w:r>
      </w:hyperlink>
      <w:r w:rsidRPr="005B6E04">
        <w:rPr>
          <w:sz w:val="16"/>
          <w:szCs w:val="16"/>
        </w:rPr>
        <w:t xml:space="preserve">; </w:t>
      </w:r>
    </w:p>
    <w:p w:rsidR="005B6E04" w:rsidRPr="005B6E04" w:rsidRDefault="005B6E04" w:rsidP="005B6E04">
      <w:pPr>
        <w:pStyle w:val="afd"/>
        <w:jc w:val="both"/>
        <w:rPr>
          <w:bCs/>
          <w:sz w:val="16"/>
          <w:szCs w:val="16"/>
        </w:rPr>
      </w:pPr>
      <w:r w:rsidRPr="005B6E04">
        <w:rPr>
          <w:color w:val="000000" w:themeColor="text1"/>
          <w:sz w:val="16"/>
          <w:szCs w:val="16"/>
        </w:rPr>
        <w:tab/>
      </w:r>
      <w:r w:rsidRPr="005B6E04">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5B6E04" w:rsidRDefault="005B6E04" w:rsidP="005B6E04">
      <w:pPr>
        <w:jc w:val="both"/>
        <w:rPr>
          <w:bCs/>
          <w:sz w:val="16"/>
          <w:szCs w:val="16"/>
        </w:rPr>
      </w:pPr>
      <w:r>
        <w:rPr>
          <w:bCs/>
          <w:sz w:val="16"/>
          <w:szCs w:val="16"/>
        </w:rPr>
        <w:t>______________________________________________________________</w:t>
      </w:r>
    </w:p>
    <w:p w:rsidR="005B6E04" w:rsidRPr="005B6E04" w:rsidRDefault="005B6E04" w:rsidP="005B6E04">
      <w:pPr>
        <w:jc w:val="center"/>
        <w:rPr>
          <w:b/>
          <w:sz w:val="16"/>
          <w:szCs w:val="16"/>
        </w:rPr>
      </w:pPr>
    </w:p>
    <w:p w:rsidR="005B6E04" w:rsidRPr="005B6E04" w:rsidRDefault="005B6E04" w:rsidP="005B6E04">
      <w:pPr>
        <w:jc w:val="center"/>
        <w:rPr>
          <w:b/>
          <w:sz w:val="16"/>
          <w:szCs w:val="16"/>
        </w:rPr>
      </w:pPr>
      <w:r w:rsidRPr="005B6E04">
        <w:rPr>
          <w:b/>
          <w:sz w:val="16"/>
          <w:szCs w:val="16"/>
        </w:rPr>
        <w:t>ИЗВЕЩЕНИЕ О ПРОВЕДЕНИИ СОБРАНИЯ О СОГЛАСОВАНИИ</w:t>
      </w:r>
    </w:p>
    <w:p w:rsidR="005B6E04" w:rsidRPr="005B6E04" w:rsidRDefault="005B6E04" w:rsidP="005B6E04">
      <w:pPr>
        <w:jc w:val="center"/>
        <w:rPr>
          <w:b/>
          <w:sz w:val="16"/>
          <w:szCs w:val="16"/>
        </w:rPr>
      </w:pPr>
      <w:r w:rsidRPr="005B6E04">
        <w:rPr>
          <w:b/>
          <w:sz w:val="16"/>
          <w:szCs w:val="16"/>
        </w:rPr>
        <w:t>МЕСТОПОЛОЖЕНИЯ ГРАНИЦЫ ЗЕМЕЛЬНОГО УЧАСТКА</w:t>
      </w:r>
    </w:p>
    <w:p w:rsidR="005B6E04" w:rsidRPr="005B6E04" w:rsidRDefault="005B6E04" w:rsidP="005B6E04">
      <w:pPr>
        <w:ind w:right="-142"/>
        <w:jc w:val="both"/>
        <w:rPr>
          <w:sz w:val="16"/>
          <w:szCs w:val="16"/>
        </w:rPr>
      </w:pPr>
    </w:p>
    <w:p w:rsidR="005B6E04" w:rsidRPr="005B6E04" w:rsidRDefault="005B6E04" w:rsidP="005B6E04">
      <w:pPr>
        <w:jc w:val="both"/>
        <w:rPr>
          <w:sz w:val="16"/>
          <w:szCs w:val="16"/>
        </w:rPr>
      </w:pPr>
      <w:r w:rsidRPr="005B6E04">
        <w:rPr>
          <w:sz w:val="16"/>
          <w:szCs w:val="16"/>
        </w:rPr>
        <w:tab/>
        <w:t xml:space="preserve">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отношении  земельного участка с кадастровым </w:t>
      </w:r>
      <w:r w:rsidRPr="005B6E04">
        <w:rPr>
          <w:sz w:val="16"/>
          <w:szCs w:val="16"/>
        </w:rPr>
        <w:lastRenderedPageBreak/>
        <w:t xml:space="preserve">номером 54:24:052002:5, расположенного по адресу: </w:t>
      </w:r>
      <w:r w:rsidRPr="005B6E04">
        <w:rPr>
          <w:rStyle w:val="af6"/>
          <w:rFonts w:ascii="Helvetica" w:hAnsi="Helvetica" w:cs="Helvetica"/>
          <w:color w:val="333333"/>
          <w:sz w:val="16"/>
          <w:szCs w:val="16"/>
          <w:shd w:val="clear" w:color="auto" w:fill="FFFFFF"/>
        </w:rPr>
        <w:t> </w:t>
      </w:r>
      <w:hyperlink r:id="rId279" w:tgtFrame="_blank" w:history="1">
        <w:r w:rsidRPr="005B6E04">
          <w:rPr>
            <w:rStyle w:val="ac"/>
            <w:sz w:val="16"/>
            <w:szCs w:val="16"/>
            <w:shd w:val="clear" w:color="auto" w:fill="FFFFFF"/>
          </w:rPr>
          <w:t>обл. Новосибирская, р-н Тогучинский, д. Изылинка</w:t>
        </w:r>
      </w:hyperlink>
      <w:r w:rsidRPr="005B6E04">
        <w:rPr>
          <w:sz w:val="16"/>
          <w:szCs w:val="16"/>
        </w:rPr>
        <w:t>, находящегося  в границах кадастрового квартала 54:24:052002.</w:t>
      </w:r>
    </w:p>
    <w:p w:rsidR="005B6E04" w:rsidRPr="005B6E04" w:rsidRDefault="005B6E04" w:rsidP="005B6E04">
      <w:pPr>
        <w:pStyle w:val="afd"/>
        <w:jc w:val="both"/>
        <w:rPr>
          <w:sz w:val="16"/>
          <w:szCs w:val="16"/>
        </w:rPr>
      </w:pPr>
      <w:r w:rsidRPr="005B6E04">
        <w:rPr>
          <w:sz w:val="16"/>
          <w:szCs w:val="16"/>
        </w:rPr>
        <w:tab/>
        <w:t>Заказчиком кадастровых работ является Сергиенко Александр Александрович, зарегистрированный по адресу</w:t>
      </w:r>
      <w:r w:rsidRPr="005B6E04">
        <w:rPr>
          <w:sz w:val="16"/>
          <w:szCs w:val="16"/>
          <w:shd w:val="clear" w:color="auto" w:fill="F8F9FA"/>
        </w:rPr>
        <w:t xml:space="preserve"> обл. Новосибирская, г. Новосибирск, ул. Котовского, 10 кв. 15 </w:t>
      </w:r>
      <w:r w:rsidRPr="005B6E04">
        <w:rPr>
          <w:sz w:val="16"/>
          <w:szCs w:val="16"/>
        </w:rPr>
        <w:t>тел: 8-913-006-52-38.</w:t>
      </w:r>
    </w:p>
    <w:p w:rsidR="005B6E04" w:rsidRPr="005B6E04" w:rsidRDefault="005B6E04" w:rsidP="005B6E04">
      <w:pPr>
        <w:pStyle w:val="afd"/>
        <w:jc w:val="both"/>
        <w:rPr>
          <w:sz w:val="16"/>
          <w:szCs w:val="16"/>
        </w:rPr>
      </w:pPr>
      <w:r w:rsidRPr="005B6E04">
        <w:rPr>
          <w:sz w:val="16"/>
          <w:szCs w:val="16"/>
        </w:rPr>
        <w:tab/>
        <w:t xml:space="preserve">Собрание заинтересованных лиц по поводу согласования местоположения границ состоится по адресу: </w:t>
      </w:r>
      <w:r w:rsidRPr="005B6E04">
        <w:rPr>
          <w:sz w:val="16"/>
          <w:szCs w:val="16"/>
          <w:shd w:val="clear" w:color="auto" w:fill="F8F9FA"/>
        </w:rPr>
        <w:t xml:space="preserve">обл. Новосибирская, Тогучинский </w:t>
      </w:r>
      <w:proofErr w:type="gramStart"/>
      <w:r w:rsidRPr="005B6E04">
        <w:rPr>
          <w:sz w:val="16"/>
          <w:szCs w:val="16"/>
          <w:shd w:val="clear" w:color="auto" w:fill="F8F9FA"/>
        </w:rPr>
        <w:t>район,  д.</w:t>
      </w:r>
      <w:proofErr w:type="gramEnd"/>
      <w:r w:rsidRPr="005B6E04">
        <w:rPr>
          <w:sz w:val="16"/>
          <w:szCs w:val="16"/>
          <w:shd w:val="clear" w:color="auto" w:fill="F8F9FA"/>
        </w:rPr>
        <w:t xml:space="preserve"> Изылинка, ул. Вокзальная, 4  , </w:t>
      </w:r>
      <w:r w:rsidRPr="005B6E04">
        <w:rPr>
          <w:sz w:val="16"/>
          <w:szCs w:val="16"/>
        </w:rPr>
        <w:t>«03» октября 2023 года в 17 часов  00 минут.</w:t>
      </w:r>
    </w:p>
    <w:p w:rsidR="005B6E04" w:rsidRPr="005B6E04" w:rsidRDefault="005B6E04" w:rsidP="005B6E04">
      <w:pPr>
        <w:pStyle w:val="afd"/>
        <w:jc w:val="both"/>
        <w:rPr>
          <w:sz w:val="16"/>
          <w:szCs w:val="16"/>
        </w:rPr>
      </w:pPr>
      <w:r w:rsidRPr="005B6E04">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w:t>
      </w:r>
      <w:proofErr w:type="gramStart"/>
      <w:r w:rsidRPr="005B6E04">
        <w:rPr>
          <w:sz w:val="16"/>
          <w:szCs w:val="16"/>
        </w:rPr>
        <w:t>этаж,  каб</w:t>
      </w:r>
      <w:proofErr w:type="gramEnd"/>
      <w:r w:rsidRPr="005B6E04">
        <w:rPr>
          <w:sz w:val="16"/>
          <w:szCs w:val="16"/>
        </w:rPr>
        <w:t>. №5.</w:t>
      </w:r>
    </w:p>
    <w:p w:rsidR="005B6E04" w:rsidRPr="005B6E04" w:rsidRDefault="005B6E04" w:rsidP="005B6E04">
      <w:pPr>
        <w:pStyle w:val="afd"/>
        <w:jc w:val="both"/>
        <w:rPr>
          <w:sz w:val="16"/>
          <w:szCs w:val="16"/>
        </w:rPr>
      </w:pPr>
      <w:r w:rsidRPr="005B6E04">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«01» сентября 2023 года по «02» октября 2023 года по адресу: Новосибирская область, г. Тогучин, ул. Лапина, 21, 1-ый этаж, каб. №5, с 9.00 час. до 17.00 (с понедельника по четверг) </w:t>
      </w:r>
      <w:proofErr w:type="gramStart"/>
      <w:r w:rsidRPr="005B6E04">
        <w:rPr>
          <w:sz w:val="16"/>
          <w:szCs w:val="16"/>
        </w:rPr>
        <w:t>и  с</w:t>
      </w:r>
      <w:proofErr w:type="gramEnd"/>
      <w:r w:rsidRPr="005B6E04">
        <w:rPr>
          <w:sz w:val="16"/>
          <w:szCs w:val="16"/>
        </w:rPr>
        <w:t xml:space="preserve"> 9.00 час. до 14.00 (в пятницу).</w:t>
      </w:r>
    </w:p>
    <w:p w:rsidR="005B6E04" w:rsidRPr="005B6E04" w:rsidRDefault="005B6E04" w:rsidP="005B6E04">
      <w:pPr>
        <w:pStyle w:val="afd"/>
        <w:jc w:val="both"/>
        <w:rPr>
          <w:sz w:val="16"/>
          <w:szCs w:val="16"/>
        </w:rPr>
      </w:pPr>
      <w:r w:rsidRPr="005B6E04">
        <w:rPr>
          <w:sz w:val="16"/>
          <w:szCs w:val="16"/>
        </w:rPr>
        <w:tab/>
        <w:t>Смежные земельные участки, с правообладателями, которых требуется согласовать местоположение границы:</w:t>
      </w:r>
    </w:p>
    <w:p w:rsidR="005B6E04" w:rsidRPr="005B6E04" w:rsidRDefault="005B6E04" w:rsidP="005B6E04">
      <w:pPr>
        <w:shd w:val="clear" w:color="auto" w:fill="FFFFFF"/>
        <w:rPr>
          <w:sz w:val="16"/>
          <w:szCs w:val="16"/>
        </w:rPr>
      </w:pPr>
      <w:r w:rsidRPr="005B6E04">
        <w:rPr>
          <w:sz w:val="16"/>
          <w:szCs w:val="16"/>
        </w:rPr>
        <w:t xml:space="preserve">54:24:052002:21 - </w:t>
      </w:r>
      <w:hyperlink r:id="rId280" w:tgtFrame="_blank" w:history="1">
        <w:r w:rsidRPr="005B6E04">
          <w:rPr>
            <w:rStyle w:val="ac"/>
            <w:sz w:val="16"/>
            <w:szCs w:val="16"/>
            <w:shd w:val="clear" w:color="auto" w:fill="FFFFFF"/>
          </w:rPr>
          <w:t>Новосибирская область, р-н Тогучинский, ст Изылинка, ул Вокзальная, д 2</w:t>
        </w:r>
      </w:hyperlink>
      <w:r w:rsidRPr="005B6E04">
        <w:rPr>
          <w:sz w:val="16"/>
          <w:szCs w:val="16"/>
        </w:rPr>
        <w:t>;</w:t>
      </w:r>
    </w:p>
    <w:p w:rsidR="005B6E04" w:rsidRPr="005B6E04" w:rsidRDefault="005B6E04" w:rsidP="005B6E04">
      <w:pPr>
        <w:shd w:val="clear" w:color="auto" w:fill="FFFFFF"/>
        <w:rPr>
          <w:sz w:val="16"/>
          <w:szCs w:val="16"/>
        </w:rPr>
      </w:pPr>
      <w:r w:rsidRPr="005B6E04">
        <w:rPr>
          <w:sz w:val="16"/>
          <w:szCs w:val="16"/>
        </w:rPr>
        <w:t xml:space="preserve">54:24:052709:170 - </w:t>
      </w:r>
      <w:r w:rsidRPr="005B6E04">
        <w:rPr>
          <w:sz w:val="16"/>
          <w:szCs w:val="16"/>
        </w:rPr>
        <w:tab/>
      </w:r>
      <w:r w:rsidRPr="005B6E04">
        <w:rPr>
          <w:rStyle w:val="af6"/>
          <w:sz w:val="16"/>
          <w:szCs w:val="16"/>
          <w:shd w:val="clear" w:color="auto" w:fill="FFFFFF"/>
        </w:rPr>
        <w:t> </w:t>
      </w:r>
      <w:hyperlink r:id="rId281" w:tgtFrame="_blank" w:history="1">
        <w:r w:rsidRPr="005B6E04">
          <w:rPr>
            <w:rStyle w:val="ac"/>
            <w:sz w:val="16"/>
            <w:szCs w:val="16"/>
            <w:shd w:val="clear" w:color="auto" w:fill="FFFFFF"/>
          </w:rPr>
          <w:t>обл. Новосибирская, р-н Тогучинский, МО Шахтинского с/с, АО "Изылинское"</w:t>
        </w:r>
      </w:hyperlink>
      <w:r w:rsidRPr="005B6E04">
        <w:rPr>
          <w:sz w:val="16"/>
          <w:szCs w:val="16"/>
        </w:rPr>
        <w:t>;</w:t>
      </w:r>
    </w:p>
    <w:p w:rsidR="005B6E04" w:rsidRDefault="005B6E04" w:rsidP="005B6E04">
      <w:pPr>
        <w:shd w:val="clear" w:color="auto" w:fill="FFFFFF"/>
        <w:rPr>
          <w:sz w:val="16"/>
          <w:szCs w:val="16"/>
        </w:rPr>
      </w:pPr>
      <w:r w:rsidRPr="005B6E04">
        <w:rPr>
          <w:sz w:val="16"/>
          <w:szCs w:val="16"/>
        </w:rPr>
        <w:tab/>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5B6E04" w:rsidRDefault="005B6E04" w:rsidP="005B6E04">
      <w:pPr>
        <w:shd w:val="clear" w:color="auto" w:fill="FFFFFF"/>
        <w:rPr>
          <w:sz w:val="16"/>
          <w:szCs w:val="16"/>
        </w:rPr>
      </w:pPr>
      <w:r>
        <w:rPr>
          <w:sz w:val="16"/>
          <w:szCs w:val="16"/>
        </w:rPr>
        <w:t>______________________________________________________________</w:t>
      </w:r>
    </w:p>
    <w:p w:rsidR="005B6E04" w:rsidRPr="005B6E04" w:rsidRDefault="005B6E04" w:rsidP="005B6E04">
      <w:pPr>
        <w:shd w:val="clear" w:color="auto" w:fill="FFFFFF"/>
        <w:rPr>
          <w:sz w:val="16"/>
          <w:szCs w:val="16"/>
        </w:rPr>
      </w:pPr>
    </w:p>
    <w:p w:rsidR="005B6E04" w:rsidRPr="005B6E04" w:rsidRDefault="005B6E04" w:rsidP="005B6E04">
      <w:pPr>
        <w:jc w:val="center"/>
        <w:rPr>
          <w:b/>
          <w:sz w:val="16"/>
          <w:szCs w:val="16"/>
        </w:rPr>
      </w:pPr>
      <w:r w:rsidRPr="005B6E04">
        <w:rPr>
          <w:b/>
          <w:sz w:val="16"/>
          <w:szCs w:val="16"/>
        </w:rPr>
        <w:t>ИЗВЕЩЕНИЕ О ПРОВЕДЕНИИ СОБРАНИЯ О СОГЛАСОВАНИИ</w:t>
      </w:r>
    </w:p>
    <w:p w:rsidR="005B6E04" w:rsidRPr="005B6E04" w:rsidRDefault="005B6E04" w:rsidP="005B6E04">
      <w:pPr>
        <w:jc w:val="center"/>
        <w:rPr>
          <w:b/>
          <w:sz w:val="16"/>
          <w:szCs w:val="16"/>
        </w:rPr>
      </w:pPr>
      <w:r w:rsidRPr="005B6E04">
        <w:rPr>
          <w:b/>
          <w:sz w:val="16"/>
          <w:szCs w:val="16"/>
        </w:rPr>
        <w:t>МЕСТОПОЛОЖЕНИЯ ГРАНИЦЫ ЗЕМЕЛЬНОГО УЧАСТКА</w:t>
      </w:r>
    </w:p>
    <w:p w:rsidR="005B6E04" w:rsidRPr="005B6E04" w:rsidRDefault="005B6E04" w:rsidP="005B6E04">
      <w:pPr>
        <w:ind w:right="-142"/>
        <w:jc w:val="both"/>
        <w:rPr>
          <w:sz w:val="16"/>
          <w:szCs w:val="16"/>
        </w:rPr>
      </w:pPr>
    </w:p>
    <w:p w:rsidR="005B6E04" w:rsidRPr="005B6E04" w:rsidRDefault="005B6E04" w:rsidP="005B6E04">
      <w:pPr>
        <w:jc w:val="both"/>
        <w:rPr>
          <w:sz w:val="16"/>
          <w:szCs w:val="16"/>
        </w:rPr>
      </w:pPr>
      <w:r w:rsidRPr="005B6E04">
        <w:rPr>
          <w:sz w:val="16"/>
          <w:szCs w:val="16"/>
        </w:rPr>
        <w:tab/>
        <w:t xml:space="preserve">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отношении  земельного участка с кадастровым номером 54:24:052002:5, расположенного по адресу: </w:t>
      </w:r>
      <w:r w:rsidRPr="005B6E04">
        <w:rPr>
          <w:rStyle w:val="af6"/>
          <w:rFonts w:ascii="Helvetica" w:hAnsi="Helvetica" w:cs="Helvetica"/>
          <w:color w:val="333333"/>
          <w:sz w:val="16"/>
          <w:szCs w:val="16"/>
          <w:shd w:val="clear" w:color="auto" w:fill="FFFFFF"/>
        </w:rPr>
        <w:t> </w:t>
      </w:r>
      <w:hyperlink r:id="rId282" w:tgtFrame="_blank" w:history="1">
        <w:r w:rsidRPr="005B6E04">
          <w:rPr>
            <w:rStyle w:val="ac"/>
            <w:sz w:val="16"/>
            <w:szCs w:val="16"/>
            <w:shd w:val="clear" w:color="auto" w:fill="FFFFFF"/>
          </w:rPr>
          <w:t>обл. Новосибирская, р-н Тогучинский, д. Изылинка</w:t>
        </w:r>
      </w:hyperlink>
      <w:r w:rsidRPr="005B6E04">
        <w:rPr>
          <w:sz w:val="16"/>
          <w:szCs w:val="16"/>
        </w:rPr>
        <w:t>, находящегося  в границах кадастрового квартала 54:24:052002.</w:t>
      </w:r>
    </w:p>
    <w:p w:rsidR="005B6E04" w:rsidRPr="005B6E04" w:rsidRDefault="005B6E04" w:rsidP="005B6E04">
      <w:pPr>
        <w:pStyle w:val="afd"/>
        <w:jc w:val="both"/>
        <w:rPr>
          <w:sz w:val="16"/>
          <w:szCs w:val="16"/>
        </w:rPr>
      </w:pPr>
      <w:r w:rsidRPr="005B6E04">
        <w:rPr>
          <w:sz w:val="16"/>
          <w:szCs w:val="16"/>
        </w:rPr>
        <w:tab/>
        <w:t>Заказчиком кадастровых работ является Сергиенко Александр Александрович, зарегистрированный по адресу</w:t>
      </w:r>
      <w:r w:rsidRPr="005B6E04">
        <w:rPr>
          <w:sz w:val="16"/>
          <w:szCs w:val="16"/>
          <w:shd w:val="clear" w:color="auto" w:fill="F8F9FA"/>
        </w:rPr>
        <w:t xml:space="preserve"> обл. Новосибирская, г. Новосибирск, ул. Котовского, 10 кв. 15 </w:t>
      </w:r>
      <w:r w:rsidRPr="005B6E04">
        <w:rPr>
          <w:sz w:val="16"/>
          <w:szCs w:val="16"/>
        </w:rPr>
        <w:t>тел: 8-913-006-52-38.</w:t>
      </w:r>
    </w:p>
    <w:p w:rsidR="005B6E04" w:rsidRPr="005B6E04" w:rsidRDefault="005B6E04" w:rsidP="005B6E04">
      <w:pPr>
        <w:pStyle w:val="afd"/>
        <w:jc w:val="both"/>
        <w:rPr>
          <w:sz w:val="16"/>
          <w:szCs w:val="16"/>
        </w:rPr>
      </w:pPr>
      <w:r w:rsidRPr="005B6E04">
        <w:rPr>
          <w:sz w:val="16"/>
          <w:szCs w:val="16"/>
        </w:rPr>
        <w:tab/>
        <w:t xml:space="preserve">Собрание заинтересованных лиц по поводу согласования местоположения границ состоится по адресу: </w:t>
      </w:r>
      <w:r w:rsidRPr="005B6E04">
        <w:rPr>
          <w:sz w:val="16"/>
          <w:szCs w:val="16"/>
          <w:shd w:val="clear" w:color="auto" w:fill="F8F9FA"/>
        </w:rPr>
        <w:t xml:space="preserve">обл. Новосибирская, Тогучинский </w:t>
      </w:r>
      <w:proofErr w:type="gramStart"/>
      <w:r w:rsidRPr="005B6E04">
        <w:rPr>
          <w:sz w:val="16"/>
          <w:szCs w:val="16"/>
          <w:shd w:val="clear" w:color="auto" w:fill="F8F9FA"/>
        </w:rPr>
        <w:t>район,  д.</w:t>
      </w:r>
      <w:proofErr w:type="gramEnd"/>
      <w:r w:rsidRPr="005B6E04">
        <w:rPr>
          <w:sz w:val="16"/>
          <w:szCs w:val="16"/>
          <w:shd w:val="clear" w:color="auto" w:fill="F8F9FA"/>
        </w:rPr>
        <w:t xml:space="preserve"> Изылинка, ул. Вокзальная, 4  , </w:t>
      </w:r>
      <w:r w:rsidRPr="005B6E04">
        <w:rPr>
          <w:sz w:val="16"/>
          <w:szCs w:val="16"/>
        </w:rPr>
        <w:t>«03» октября 2023 года в 18 часов  00 минут.</w:t>
      </w:r>
    </w:p>
    <w:p w:rsidR="005B6E04" w:rsidRPr="005B6E04" w:rsidRDefault="005B6E04" w:rsidP="005B6E04">
      <w:pPr>
        <w:pStyle w:val="afd"/>
        <w:jc w:val="both"/>
        <w:rPr>
          <w:sz w:val="16"/>
          <w:szCs w:val="16"/>
        </w:rPr>
      </w:pPr>
      <w:r w:rsidRPr="005B6E04">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w:t>
      </w:r>
      <w:proofErr w:type="gramStart"/>
      <w:r w:rsidRPr="005B6E04">
        <w:rPr>
          <w:sz w:val="16"/>
          <w:szCs w:val="16"/>
        </w:rPr>
        <w:t>этаж,  каб</w:t>
      </w:r>
      <w:proofErr w:type="gramEnd"/>
      <w:r w:rsidRPr="005B6E04">
        <w:rPr>
          <w:sz w:val="16"/>
          <w:szCs w:val="16"/>
        </w:rPr>
        <w:t>. №5.</w:t>
      </w:r>
    </w:p>
    <w:p w:rsidR="005B6E04" w:rsidRPr="005B6E04" w:rsidRDefault="005B6E04" w:rsidP="005B6E04">
      <w:pPr>
        <w:pStyle w:val="afd"/>
        <w:jc w:val="both"/>
        <w:rPr>
          <w:sz w:val="16"/>
          <w:szCs w:val="16"/>
        </w:rPr>
      </w:pPr>
      <w:r w:rsidRPr="005B6E04">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«01» сентября 2023 года по «02» октября 2023 года по адресу: Новосибирская область, г. Тогучин, ул. Лапина, 21, 1-ый </w:t>
      </w:r>
      <w:r w:rsidRPr="005B6E04">
        <w:rPr>
          <w:sz w:val="16"/>
          <w:szCs w:val="16"/>
        </w:rPr>
        <w:t xml:space="preserve">этаж, каб. №5, с 9.00 час. до 17.00 (с понедельника по четверг) </w:t>
      </w:r>
      <w:proofErr w:type="gramStart"/>
      <w:r w:rsidRPr="005B6E04">
        <w:rPr>
          <w:sz w:val="16"/>
          <w:szCs w:val="16"/>
        </w:rPr>
        <w:t>и  с</w:t>
      </w:r>
      <w:proofErr w:type="gramEnd"/>
      <w:r w:rsidRPr="005B6E04">
        <w:rPr>
          <w:sz w:val="16"/>
          <w:szCs w:val="16"/>
        </w:rPr>
        <w:t xml:space="preserve"> 9.00 час. до 14.00 (в пятницу).</w:t>
      </w:r>
    </w:p>
    <w:p w:rsidR="005B6E04" w:rsidRPr="005B6E04" w:rsidRDefault="005B6E04" w:rsidP="005B6E04">
      <w:pPr>
        <w:pStyle w:val="afd"/>
        <w:jc w:val="both"/>
        <w:rPr>
          <w:sz w:val="16"/>
          <w:szCs w:val="16"/>
        </w:rPr>
      </w:pPr>
      <w:r w:rsidRPr="005B6E04">
        <w:rPr>
          <w:sz w:val="16"/>
          <w:szCs w:val="16"/>
        </w:rPr>
        <w:tab/>
        <w:t>Смежные земельные участки, с правообладателями, которых требуется согласовать местоположение границы:</w:t>
      </w:r>
    </w:p>
    <w:p w:rsidR="005B6E04" w:rsidRPr="005B6E04" w:rsidRDefault="005B6E04" w:rsidP="005B6E04">
      <w:pPr>
        <w:shd w:val="clear" w:color="auto" w:fill="FFFFFF"/>
        <w:rPr>
          <w:sz w:val="16"/>
          <w:szCs w:val="16"/>
        </w:rPr>
      </w:pPr>
      <w:r w:rsidRPr="005B6E04">
        <w:rPr>
          <w:sz w:val="16"/>
          <w:szCs w:val="16"/>
        </w:rPr>
        <w:t xml:space="preserve">54:24:052002:21 - </w:t>
      </w:r>
      <w:hyperlink r:id="rId283" w:tgtFrame="_blank" w:history="1">
        <w:r w:rsidRPr="005B6E04">
          <w:rPr>
            <w:rStyle w:val="ac"/>
            <w:sz w:val="16"/>
            <w:szCs w:val="16"/>
            <w:shd w:val="clear" w:color="auto" w:fill="FFFFFF"/>
          </w:rPr>
          <w:t>Новосибирская область, р-н Тогучинский, ст Изылинка, ул Вокзальная, д 2</w:t>
        </w:r>
      </w:hyperlink>
      <w:r w:rsidRPr="005B6E04">
        <w:rPr>
          <w:sz w:val="16"/>
          <w:szCs w:val="16"/>
        </w:rPr>
        <w:t>;</w:t>
      </w:r>
    </w:p>
    <w:p w:rsidR="005B6E04" w:rsidRPr="005B6E04" w:rsidRDefault="005B6E04" w:rsidP="005B6E04">
      <w:pPr>
        <w:shd w:val="clear" w:color="auto" w:fill="FFFFFF"/>
        <w:rPr>
          <w:sz w:val="16"/>
          <w:szCs w:val="16"/>
        </w:rPr>
      </w:pPr>
      <w:r w:rsidRPr="005B6E04">
        <w:rPr>
          <w:sz w:val="16"/>
          <w:szCs w:val="16"/>
        </w:rPr>
        <w:t xml:space="preserve">54:24:052709:170 - </w:t>
      </w:r>
      <w:r w:rsidRPr="005B6E04">
        <w:rPr>
          <w:sz w:val="16"/>
          <w:szCs w:val="16"/>
        </w:rPr>
        <w:tab/>
      </w:r>
      <w:r w:rsidRPr="005B6E04">
        <w:rPr>
          <w:rStyle w:val="af6"/>
          <w:sz w:val="16"/>
          <w:szCs w:val="16"/>
          <w:shd w:val="clear" w:color="auto" w:fill="FFFFFF"/>
        </w:rPr>
        <w:t> </w:t>
      </w:r>
      <w:hyperlink r:id="rId284" w:tgtFrame="_blank" w:history="1">
        <w:r w:rsidRPr="005B6E04">
          <w:rPr>
            <w:rStyle w:val="ac"/>
            <w:sz w:val="16"/>
            <w:szCs w:val="16"/>
            <w:shd w:val="clear" w:color="auto" w:fill="FFFFFF"/>
          </w:rPr>
          <w:t>обл. Новосибирская, р-н Тогучинский, МО Шахтинского с/с, АО "Изылинское"</w:t>
        </w:r>
      </w:hyperlink>
      <w:r w:rsidRPr="005B6E04">
        <w:rPr>
          <w:sz w:val="16"/>
          <w:szCs w:val="16"/>
        </w:rPr>
        <w:t>;</w:t>
      </w:r>
    </w:p>
    <w:p w:rsidR="005B6E04" w:rsidRDefault="005B6E04" w:rsidP="005B6E04">
      <w:pPr>
        <w:rPr>
          <w:sz w:val="16"/>
          <w:szCs w:val="16"/>
        </w:rPr>
      </w:pPr>
      <w:r w:rsidRPr="005B6E04">
        <w:rPr>
          <w:sz w:val="16"/>
          <w:szCs w:val="16"/>
        </w:rPr>
        <w:tab/>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5B6E04" w:rsidRDefault="005B6E04" w:rsidP="005B6E04">
      <w:pPr>
        <w:rPr>
          <w:sz w:val="16"/>
          <w:szCs w:val="16"/>
        </w:rPr>
      </w:pPr>
      <w:r>
        <w:rPr>
          <w:sz w:val="16"/>
          <w:szCs w:val="16"/>
        </w:rPr>
        <w:t>_____________________________________________________________</w:t>
      </w:r>
    </w:p>
    <w:p w:rsidR="005B6E04" w:rsidRPr="005B6E04" w:rsidRDefault="005B6E04" w:rsidP="005B6E04">
      <w:pPr>
        <w:jc w:val="center"/>
        <w:rPr>
          <w:b/>
          <w:sz w:val="16"/>
          <w:szCs w:val="16"/>
        </w:rPr>
      </w:pPr>
    </w:p>
    <w:p w:rsidR="005B6E04" w:rsidRPr="005B6E04" w:rsidRDefault="005B6E04" w:rsidP="005B6E04">
      <w:pPr>
        <w:jc w:val="center"/>
        <w:rPr>
          <w:b/>
          <w:sz w:val="16"/>
          <w:szCs w:val="16"/>
        </w:rPr>
      </w:pPr>
      <w:r w:rsidRPr="005B6E04">
        <w:rPr>
          <w:b/>
          <w:sz w:val="16"/>
          <w:szCs w:val="16"/>
        </w:rPr>
        <w:t>ИЗВЕЩЕНИЕ О ПРОВЕДЕНИИ СОБРАНИЯ О СОГЛАСОВАНИИ</w:t>
      </w:r>
    </w:p>
    <w:p w:rsidR="005B6E04" w:rsidRPr="005B6E04" w:rsidRDefault="005B6E04" w:rsidP="005B6E04">
      <w:pPr>
        <w:jc w:val="center"/>
        <w:rPr>
          <w:b/>
          <w:sz w:val="16"/>
          <w:szCs w:val="16"/>
        </w:rPr>
      </w:pPr>
      <w:r w:rsidRPr="005B6E04">
        <w:rPr>
          <w:b/>
          <w:sz w:val="16"/>
          <w:szCs w:val="16"/>
        </w:rPr>
        <w:t>МЕСТОПОЛОЖЕНИЯ ГРАНИЦЫ ЗЕМЕЛЬНОГО УЧАСТКА</w:t>
      </w:r>
    </w:p>
    <w:p w:rsidR="005B6E04" w:rsidRPr="005B6E04" w:rsidRDefault="005B6E04" w:rsidP="005B6E04">
      <w:pPr>
        <w:ind w:right="-142"/>
        <w:jc w:val="both"/>
        <w:rPr>
          <w:sz w:val="16"/>
          <w:szCs w:val="16"/>
        </w:rPr>
      </w:pPr>
    </w:p>
    <w:p w:rsidR="005B6E04" w:rsidRPr="005B6E04" w:rsidRDefault="005B6E04" w:rsidP="005B6E04">
      <w:pPr>
        <w:jc w:val="both"/>
        <w:rPr>
          <w:sz w:val="16"/>
          <w:szCs w:val="16"/>
        </w:rPr>
      </w:pPr>
      <w:r w:rsidRPr="005B6E04">
        <w:rPr>
          <w:sz w:val="16"/>
          <w:szCs w:val="16"/>
        </w:rPr>
        <w:tab/>
        <w:t xml:space="preserve">Кадастровым инженером Павлюк Олегом Викторовичем, 633456, Новосибирская область, г. Тогучин, ул. Тогучинка,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отношении  земельного участка, расположенного по адресу: </w:t>
      </w:r>
      <w:r w:rsidRPr="005B6E04">
        <w:rPr>
          <w:rStyle w:val="af6"/>
          <w:rFonts w:ascii="Helvetica" w:hAnsi="Helvetica" w:cs="Helvetica"/>
          <w:color w:val="333333"/>
          <w:sz w:val="16"/>
          <w:szCs w:val="16"/>
          <w:shd w:val="clear" w:color="auto" w:fill="FFFFFF"/>
        </w:rPr>
        <w:t> </w:t>
      </w:r>
      <w:hyperlink r:id="rId285" w:tgtFrame="_blank" w:history="1">
        <w:r w:rsidRPr="005B6E04">
          <w:rPr>
            <w:rStyle w:val="ac"/>
            <w:sz w:val="16"/>
            <w:szCs w:val="16"/>
            <w:shd w:val="clear" w:color="auto" w:fill="FFFFFF"/>
          </w:rPr>
          <w:t xml:space="preserve">обл. Новосибирская, р-н Тогучинский, </w:t>
        </w:r>
      </w:hyperlink>
      <w:r w:rsidRPr="005B6E04">
        <w:rPr>
          <w:sz w:val="16"/>
          <w:szCs w:val="16"/>
        </w:rPr>
        <w:t>с. Мокрушино, ул. Школьная, 51 , находящегося  в границах кадастрового квартала 54:24:055904.</w:t>
      </w:r>
    </w:p>
    <w:p w:rsidR="005B6E04" w:rsidRPr="005B6E04" w:rsidRDefault="005B6E04" w:rsidP="005B6E04">
      <w:pPr>
        <w:pStyle w:val="afd"/>
        <w:jc w:val="both"/>
        <w:rPr>
          <w:sz w:val="16"/>
          <w:szCs w:val="16"/>
        </w:rPr>
      </w:pPr>
      <w:r w:rsidRPr="005B6E04">
        <w:rPr>
          <w:sz w:val="16"/>
          <w:szCs w:val="16"/>
        </w:rPr>
        <w:tab/>
        <w:t xml:space="preserve">Заказчиком кадастровых работ является Шадрова Анна Николаевна, зарегистрированная по </w:t>
      </w:r>
      <w:proofErr w:type="gramStart"/>
      <w:r w:rsidRPr="005B6E04">
        <w:rPr>
          <w:sz w:val="16"/>
          <w:szCs w:val="16"/>
        </w:rPr>
        <w:t>адресу:  Кемеровская</w:t>
      </w:r>
      <w:proofErr w:type="gramEnd"/>
      <w:r w:rsidRPr="005B6E04">
        <w:rPr>
          <w:sz w:val="16"/>
          <w:szCs w:val="16"/>
        </w:rPr>
        <w:t xml:space="preserve"> область, г. Кемерово, проспект Комсомольский , 63 кв. 131</w:t>
      </w:r>
      <w:r w:rsidRPr="005B6E04">
        <w:rPr>
          <w:sz w:val="16"/>
          <w:szCs w:val="16"/>
          <w:shd w:val="clear" w:color="auto" w:fill="F8F9FA"/>
        </w:rPr>
        <w:t xml:space="preserve"> </w:t>
      </w:r>
      <w:r w:rsidRPr="005B6E04">
        <w:rPr>
          <w:sz w:val="16"/>
          <w:szCs w:val="16"/>
        </w:rPr>
        <w:t>тел: 8-906-979-87-89.</w:t>
      </w:r>
    </w:p>
    <w:p w:rsidR="005B6E04" w:rsidRPr="005B6E04" w:rsidRDefault="005B6E04" w:rsidP="005B6E04">
      <w:pPr>
        <w:pStyle w:val="afd"/>
        <w:jc w:val="both"/>
        <w:rPr>
          <w:sz w:val="16"/>
          <w:szCs w:val="16"/>
        </w:rPr>
      </w:pPr>
      <w:r w:rsidRPr="005B6E04">
        <w:rPr>
          <w:sz w:val="16"/>
          <w:szCs w:val="16"/>
        </w:rPr>
        <w:tab/>
        <w:t xml:space="preserve">Собрание заинтересованных лиц по поводу согласования местоположения границ состоится по адресу: </w:t>
      </w:r>
      <w:hyperlink r:id="rId286" w:tgtFrame="_blank" w:history="1">
        <w:r w:rsidRPr="005B6E04">
          <w:rPr>
            <w:rStyle w:val="ac"/>
            <w:sz w:val="16"/>
            <w:szCs w:val="16"/>
            <w:shd w:val="clear" w:color="auto" w:fill="FFFFFF"/>
          </w:rPr>
          <w:t xml:space="preserve">обл. Новосибирская, р-н Тогучинский, </w:t>
        </w:r>
      </w:hyperlink>
      <w:r w:rsidRPr="005B6E04">
        <w:rPr>
          <w:sz w:val="16"/>
          <w:szCs w:val="16"/>
        </w:rPr>
        <w:t>с. Мокрушино, ул. Школьная, 51</w:t>
      </w:r>
      <w:r w:rsidRPr="005B6E04">
        <w:rPr>
          <w:sz w:val="16"/>
          <w:szCs w:val="16"/>
          <w:shd w:val="clear" w:color="auto" w:fill="F8F9FA"/>
        </w:rPr>
        <w:t xml:space="preserve">, </w:t>
      </w:r>
      <w:r w:rsidRPr="005B6E04">
        <w:rPr>
          <w:sz w:val="16"/>
          <w:szCs w:val="16"/>
        </w:rPr>
        <w:t xml:space="preserve">«03» октября 2023 года в 19 </w:t>
      </w:r>
      <w:proofErr w:type="gramStart"/>
      <w:r w:rsidRPr="005B6E04">
        <w:rPr>
          <w:sz w:val="16"/>
          <w:szCs w:val="16"/>
        </w:rPr>
        <w:t>часов  00</w:t>
      </w:r>
      <w:proofErr w:type="gramEnd"/>
      <w:r w:rsidRPr="005B6E04">
        <w:rPr>
          <w:sz w:val="16"/>
          <w:szCs w:val="16"/>
        </w:rPr>
        <w:t xml:space="preserve"> минут.</w:t>
      </w:r>
    </w:p>
    <w:p w:rsidR="005B6E04" w:rsidRPr="005B6E04" w:rsidRDefault="005B6E04" w:rsidP="005B6E04">
      <w:pPr>
        <w:pStyle w:val="afd"/>
        <w:jc w:val="both"/>
        <w:rPr>
          <w:sz w:val="16"/>
          <w:szCs w:val="16"/>
        </w:rPr>
      </w:pPr>
      <w:r w:rsidRPr="005B6E04">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w:t>
      </w:r>
      <w:proofErr w:type="gramStart"/>
      <w:r w:rsidRPr="005B6E04">
        <w:rPr>
          <w:sz w:val="16"/>
          <w:szCs w:val="16"/>
        </w:rPr>
        <w:t>этаж,  каб</w:t>
      </w:r>
      <w:proofErr w:type="gramEnd"/>
      <w:r w:rsidRPr="005B6E04">
        <w:rPr>
          <w:sz w:val="16"/>
          <w:szCs w:val="16"/>
        </w:rPr>
        <w:t>. №5.</w:t>
      </w:r>
    </w:p>
    <w:p w:rsidR="005B6E04" w:rsidRPr="005B6E04" w:rsidRDefault="005B6E04" w:rsidP="005B6E04">
      <w:pPr>
        <w:pStyle w:val="afd"/>
        <w:jc w:val="both"/>
        <w:rPr>
          <w:sz w:val="16"/>
          <w:szCs w:val="16"/>
        </w:rPr>
      </w:pPr>
      <w:r w:rsidRPr="005B6E04">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«01» сентября 2023 года по «02» октября 2023 года по адресу: Новосибирская область, г. Тогучин, ул. Лапина, 21, 1-ый этаж, каб. №5, с 9.00 час. до 17.00 (с понедельника по четверг) </w:t>
      </w:r>
      <w:proofErr w:type="gramStart"/>
      <w:r w:rsidRPr="005B6E04">
        <w:rPr>
          <w:sz w:val="16"/>
          <w:szCs w:val="16"/>
        </w:rPr>
        <w:t>и  с</w:t>
      </w:r>
      <w:proofErr w:type="gramEnd"/>
      <w:r w:rsidRPr="005B6E04">
        <w:rPr>
          <w:sz w:val="16"/>
          <w:szCs w:val="16"/>
        </w:rPr>
        <w:t xml:space="preserve"> 9.00 час. до 14.00 (в пятницу).</w:t>
      </w:r>
    </w:p>
    <w:p w:rsidR="005B6E04" w:rsidRPr="005B6E04" w:rsidRDefault="005B6E04" w:rsidP="005B6E04">
      <w:pPr>
        <w:pStyle w:val="afd"/>
        <w:jc w:val="both"/>
        <w:rPr>
          <w:sz w:val="16"/>
          <w:szCs w:val="16"/>
        </w:rPr>
      </w:pPr>
      <w:r w:rsidRPr="005B6E04">
        <w:rPr>
          <w:sz w:val="16"/>
          <w:szCs w:val="16"/>
        </w:rPr>
        <w:tab/>
        <w:t>Смежные земельные участки, с правообладателями, которых требуется согласовать местоположение границы:</w:t>
      </w:r>
    </w:p>
    <w:p w:rsidR="005B6E04" w:rsidRPr="005B6E04" w:rsidRDefault="005B6E04" w:rsidP="005B6E04">
      <w:pPr>
        <w:rPr>
          <w:sz w:val="16"/>
          <w:szCs w:val="16"/>
        </w:rPr>
      </w:pPr>
      <w:r w:rsidRPr="005B6E04">
        <w:rPr>
          <w:sz w:val="16"/>
          <w:szCs w:val="16"/>
        </w:rPr>
        <w:t xml:space="preserve">      земельные участки, расположенные в кадастровом квартале 54:24: 055904. </w:t>
      </w:r>
    </w:p>
    <w:p w:rsidR="005B6E04" w:rsidRDefault="005B6E04" w:rsidP="005B6E04">
      <w:pPr>
        <w:rPr>
          <w:sz w:val="16"/>
          <w:szCs w:val="16"/>
        </w:rPr>
      </w:pPr>
      <w:r w:rsidRPr="005B6E04">
        <w:rPr>
          <w:sz w:val="16"/>
          <w:szCs w:val="16"/>
        </w:rPr>
        <w:tab/>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5B6E04" w:rsidRDefault="005B6E04" w:rsidP="005B6E04">
      <w:pPr>
        <w:rPr>
          <w:sz w:val="16"/>
          <w:szCs w:val="16"/>
        </w:rPr>
      </w:pPr>
      <w:r>
        <w:rPr>
          <w:sz w:val="16"/>
          <w:szCs w:val="16"/>
        </w:rPr>
        <w:t>______________________________________________________________</w:t>
      </w:r>
    </w:p>
    <w:p w:rsidR="005B6E04" w:rsidRPr="005B6E04" w:rsidRDefault="005B6E04" w:rsidP="005B6E04">
      <w:pPr>
        <w:rPr>
          <w:sz w:val="16"/>
          <w:szCs w:val="16"/>
        </w:rPr>
      </w:pPr>
    </w:p>
    <w:p w:rsidR="005B6E04" w:rsidRPr="005B6E04" w:rsidRDefault="005B6E04" w:rsidP="003E3C44">
      <w:pPr>
        <w:jc w:val="center"/>
        <w:rPr>
          <w:b/>
          <w:sz w:val="16"/>
          <w:szCs w:val="16"/>
        </w:rPr>
      </w:pPr>
    </w:p>
    <w:p w:rsidR="005B6E04" w:rsidRPr="005B6E04" w:rsidRDefault="005B6E04" w:rsidP="003E3C44">
      <w:pPr>
        <w:jc w:val="center"/>
        <w:rPr>
          <w:b/>
          <w:sz w:val="16"/>
          <w:szCs w:val="16"/>
        </w:rPr>
      </w:pPr>
    </w:p>
    <w:p w:rsidR="00CF4F53" w:rsidRDefault="00CF4F53" w:rsidP="00DE2D8F">
      <w:pPr>
        <w:rPr>
          <w:sz w:val="16"/>
          <w:szCs w:val="16"/>
        </w:rPr>
      </w:pPr>
      <w:bookmarkStart w:id="351" w:name="_GoBack"/>
      <w:bookmarkEnd w:id="351"/>
    </w:p>
    <w:p w:rsidR="00CF4F53" w:rsidRDefault="00CF4F53" w:rsidP="00DE2D8F">
      <w:pPr>
        <w:rPr>
          <w:sz w:val="16"/>
          <w:szCs w:val="16"/>
        </w:rPr>
      </w:pPr>
    </w:p>
    <w:p w:rsidR="00B60402" w:rsidRPr="00226A0D" w:rsidRDefault="00B60402" w:rsidP="00226A0D">
      <w:pPr>
        <w:spacing w:line="259" w:lineRule="auto"/>
        <w:ind w:right="-1"/>
        <w:rPr>
          <w:sz w:val="16"/>
          <w:szCs w:val="16"/>
        </w:rPr>
        <w:sectPr w:rsidR="00B60402" w:rsidRPr="00226A0D" w:rsidSect="00A67465">
          <w:headerReference w:type="first" r:id="rId287"/>
          <w:type w:val="continuous"/>
          <w:pgSz w:w="11906" w:h="16838" w:code="9"/>
          <w:pgMar w:top="567" w:right="567" w:bottom="567" w:left="567" w:header="720" w:footer="720" w:gutter="0"/>
          <w:cols w:num="2" w:space="709"/>
          <w:docGrid w:linePitch="360"/>
        </w:sectPr>
      </w:pPr>
    </w:p>
    <w:p w:rsidR="005905C4" w:rsidRDefault="005905C4" w:rsidP="005905C4">
      <w:pPr>
        <w:rPr>
          <w:b/>
          <w:sz w:val="16"/>
          <w:szCs w:val="16"/>
        </w:rPr>
        <w:sectPr w:rsidR="005905C4" w:rsidSect="00A67465">
          <w:type w:val="continuous"/>
          <w:pgSz w:w="11906" w:h="16838" w:code="9"/>
          <w:pgMar w:top="567" w:right="567" w:bottom="567" w:left="567" w:header="720" w:footer="720" w:gutter="0"/>
          <w:cols w:num="2" w:space="709"/>
          <w:docGrid w:linePitch="360"/>
        </w:sectPr>
      </w:pPr>
    </w:p>
    <w:p w:rsidR="00226A0D" w:rsidRDefault="00226A0D" w:rsidP="00226A0D">
      <w:pPr>
        <w:rPr>
          <w:b/>
          <w:sz w:val="16"/>
          <w:szCs w:val="16"/>
        </w:rPr>
      </w:pPr>
    </w:p>
    <w:p w:rsidR="00226A0D" w:rsidRDefault="00226A0D" w:rsidP="005905C4">
      <w:pPr>
        <w:jc w:val="center"/>
        <w:rPr>
          <w:b/>
          <w:sz w:val="16"/>
          <w:szCs w:val="16"/>
        </w:rPr>
      </w:pPr>
    </w:p>
    <w:p w:rsidR="00764E3F" w:rsidRDefault="00764E3F" w:rsidP="005905C4">
      <w:pPr>
        <w:jc w:val="center"/>
        <w:rPr>
          <w:b/>
          <w:sz w:val="16"/>
          <w:szCs w:val="16"/>
        </w:rPr>
      </w:pPr>
    </w:p>
    <w:p w:rsidR="00764E3F" w:rsidRDefault="00764E3F" w:rsidP="005905C4">
      <w:pPr>
        <w:jc w:val="center"/>
        <w:rPr>
          <w:b/>
          <w:sz w:val="16"/>
          <w:szCs w:val="16"/>
        </w:rPr>
      </w:pPr>
    </w:p>
    <w:p w:rsidR="00524ACA" w:rsidRDefault="00524ACA" w:rsidP="005905C4">
      <w:pPr>
        <w:jc w:val="center"/>
        <w:rPr>
          <w:b/>
          <w:sz w:val="16"/>
          <w:szCs w:val="16"/>
        </w:rPr>
      </w:pPr>
    </w:p>
    <w:p w:rsidR="00267D43" w:rsidRDefault="00267D43" w:rsidP="005905C4">
      <w:pPr>
        <w:jc w:val="center"/>
        <w:rPr>
          <w:b/>
          <w:sz w:val="16"/>
          <w:szCs w:val="16"/>
        </w:rPr>
      </w:pPr>
    </w:p>
    <w:p w:rsidR="00267D43" w:rsidRDefault="00267D43" w:rsidP="005905C4">
      <w:pPr>
        <w:jc w:val="center"/>
        <w:rPr>
          <w:b/>
          <w:sz w:val="16"/>
          <w:szCs w:val="16"/>
        </w:rPr>
      </w:pPr>
    </w:p>
    <w:p w:rsidR="00267D43" w:rsidRDefault="00267D43" w:rsidP="005905C4">
      <w:pPr>
        <w:jc w:val="center"/>
        <w:rPr>
          <w:b/>
          <w:sz w:val="16"/>
          <w:szCs w:val="16"/>
        </w:rPr>
      </w:pPr>
    </w:p>
    <w:p w:rsidR="00267D43" w:rsidRDefault="00267D43" w:rsidP="005905C4">
      <w:pPr>
        <w:jc w:val="center"/>
        <w:rPr>
          <w:b/>
          <w:sz w:val="16"/>
          <w:szCs w:val="16"/>
        </w:rPr>
      </w:pPr>
    </w:p>
    <w:p w:rsidR="00267D43" w:rsidRDefault="00267D43" w:rsidP="005905C4">
      <w:pPr>
        <w:jc w:val="center"/>
        <w:rPr>
          <w:b/>
          <w:sz w:val="16"/>
          <w:szCs w:val="16"/>
        </w:rPr>
      </w:pPr>
    </w:p>
    <w:p w:rsidR="00524ACA" w:rsidRDefault="00524ACA" w:rsidP="005905C4">
      <w:pPr>
        <w:jc w:val="center"/>
        <w:rPr>
          <w:b/>
          <w:sz w:val="16"/>
          <w:szCs w:val="16"/>
        </w:rPr>
      </w:pPr>
    </w:p>
    <w:p w:rsidR="00524ACA" w:rsidRDefault="00524ACA" w:rsidP="005905C4">
      <w:pPr>
        <w:jc w:val="center"/>
        <w:rPr>
          <w:b/>
          <w:sz w:val="16"/>
          <w:szCs w:val="16"/>
        </w:rPr>
      </w:pPr>
    </w:p>
    <w:p w:rsidR="00524ACA" w:rsidRDefault="00524ACA" w:rsidP="005905C4">
      <w:pPr>
        <w:jc w:val="center"/>
        <w:rPr>
          <w:b/>
          <w:sz w:val="16"/>
          <w:szCs w:val="16"/>
        </w:rPr>
      </w:pPr>
    </w:p>
    <w:p w:rsidR="00764E3F" w:rsidRPr="00576FEC" w:rsidRDefault="00764E3F" w:rsidP="005905C4">
      <w:pPr>
        <w:jc w:val="center"/>
        <w:rPr>
          <w:b/>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697A3A" w:rsidRPr="00F16202" w:rsidTr="000B0E4C">
        <w:tc>
          <w:tcPr>
            <w:tcW w:w="2518" w:type="dxa"/>
            <w:shd w:val="clear" w:color="auto" w:fill="auto"/>
          </w:tcPr>
          <w:p w:rsidR="00697A3A" w:rsidRPr="002D1152" w:rsidRDefault="00697A3A" w:rsidP="000B0E4C">
            <w:pPr>
              <w:rPr>
                <w:sz w:val="16"/>
                <w:szCs w:val="16"/>
              </w:rPr>
            </w:pPr>
            <w:r w:rsidRPr="002D1152">
              <w:rPr>
                <w:b/>
                <w:sz w:val="16"/>
                <w:szCs w:val="16"/>
              </w:rPr>
              <w:t>Учредитель</w:t>
            </w:r>
            <w:r w:rsidRPr="002D1152">
              <w:rPr>
                <w:sz w:val="16"/>
                <w:szCs w:val="16"/>
              </w:rPr>
              <w:t xml:space="preserve"> – администрация Тогучинского района Новосибирской области.</w:t>
            </w:r>
          </w:p>
          <w:p w:rsidR="00697A3A" w:rsidRPr="002D1152" w:rsidRDefault="00697A3A" w:rsidP="000B0E4C">
            <w:pPr>
              <w:rPr>
                <w:sz w:val="16"/>
                <w:szCs w:val="16"/>
              </w:rPr>
            </w:pPr>
            <w:r w:rsidRPr="002D1152">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697A3A" w:rsidRPr="002D1152" w:rsidRDefault="00697A3A" w:rsidP="000B0E4C">
            <w:pPr>
              <w:rPr>
                <w:b/>
                <w:sz w:val="16"/>
                <w:szCs w:val="16"/>
              </w:rPr>
            </w:pPr>
            <w:r w:rsidRPr="002D1152">
              <w:rPr>
                <w:b/>
                <w:sz w:val="16"/>
                <w:szCs w:val="16"/>
              </w:rPr>
              <w:t>Редакционный совет:</w:t>
            </w:r>
          </w:p>
          <w:p w:rsidR="00697A3A" w:rsidRPr="002D1152" w:rsidRDefault="00697A3A" w:rsidP="000B0E4C">
            <w:pPr>
              <w:rPr>
                <w:sz w:val="16"/>
                <w:szCs w:val="16"/>
              </w:rPr>
            </w:pPr>
            <w:r w:rsidRPr="002D1152">
              <w:rPr>
                <w:sz w:val="16"/>
                <w:szCs w:val="16"/>
              </w:rPr>
              <w:t>Председатель совета - Чумакова В.А., управляющ</w:t>
            </w:r>
            <w:r w:rsidR="00F528BE">
              <w:rPr>
                <w:sz w:val="16"/>
                <w:szCs w:val="16"/>
              </w:rPr>
              <w:t>ий</w:t>
            </w:r>
            <w:r w:rsidRPr="002D1152">
              <w:rPr>
                <w:sz w:val="16"/>
                <w:szCs w:val="16"/>
              </w:rPr>
              <w:t xml:space="preserve"> делами администрации Тогучинского района Новосибирской области.</w:t>
            </w:r>
          </w:p>
          <w:p w:rsidR="00697A3A" w:rsidRPr="002D1152" w:rsidRDefault="00697A3A" w:rsidP="000B0E4C">
            <w:pPr>
              <w:rPr>
                <w:sz w:val="16"/>
                <w:szCs w:val="16"/>
              </w:rPr>
            </w:pPr>
            <w:r w:rsidRPr="002D1152">
              <w:rPr>
                <w:sz w:val="16"/>
                <w:szCs w:val="16"/>
              </w:rPr>
              <w:t>Члены совета:</w:t>
            </w:r>
          </w:p>
          <w:p w:rsidR="00697A3A" w:rsidRPr="002D1152" w:rsidRDefault="00697A3A" w:rsidP="000B0E4C">
            <w:pPr>
              <w:rPr>
                <w:sz w:val="16"/>
                <w:szCs w:val="16"/>
              </w:rPr>
            </w:pPr>
            <w:r w:rsidRPr="002D1152">
              <w:rPr>
                <w:sz w:val="16"/>
                <w:szCs w:val="16"/>
              </w:rPr>
              <w:t>Кирикова Г.М. – председатель Совета депутатов Тогучинского района Новосибирской области;</w:t>
            </w:r>
          </w:p>
          <w:p w:rsidR="00697A3A" w:rsidRPr="002D1152" w:rsidRDefault="00697A3A" w:rsidP="000B0E4C">
            <w:pPr>
              <w:rPr>
                <w:sz w:val="16"/>
                <w:szCs w:val="16"/>
              </w:rPr>
            </w:pPr>
            <w:r w:rsidRPr="002D1152">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697A3A" w:rsidRPr="002D1152" w:rsidRDefault="00697A3A" w:rsidP="000B0E4C">
            <w:pPr>
              <w:rPr>
                <w:sz w:val="16"/>
                <w:szCs w:val="16"/>
              </w:rPr>
            </w:pPr>
            <w:r w:rsidRPr="002D1152">
              <w:rPr>
                <w:b/>
                <w:sz w:val="16"/>
                <w:szCs w:val="16"/>
              </w:rPr>
              <w:t>Отпечатано</w:t>
            </w:r>
            <w:r w:rsidRPr="002D1152">
              <w:rPr>
                <w:sz w:val="16"/>
                <w:szCs w:val="16"/>
              </w:rPr>
              <w:t xml:space="preserve"> в администрации Тогучинского района Новосибирской области по адресу: Новосибирская область, Тогучинский район, город Тогучин, улица Садовая, 9.</w:t>
            </w:r>
          </w:p>
          <w:p w:rsidR="00697A3A" w:rsidRPr="002D1152" w:rsidRDefault="00697A3A" w:rsidP="000B0E4C">
            <w:pPr>
              <w:rPr>
                <w:sz w:val="16"/>
                <w:szCs w:val="16"/>
              </w:rPr>
            </w:pPr>
            <w:r w:rsidRPr="002D1152">
              <w:rPr>
                <w:b/>
                <w:sz w:val="16"/>
                <w:szCs w:val="16"/>
              </w:rPr>
              <w:t>Объем</w:t>
            </w:r>
            <w:r w:rsidRPr="002D1152">
              <w:rPr>
                <w:sz w:val="16"/>
                <w:szCs w:val="16"/>
              </w:rPr>
              <w:t xml:space="preserve"> - 0,1155 усл. п. л.</w:t>
            </w:r>
          </w:p>
          <w:p w:rsidR="00697A3A" w:rsidRPr="002D1152" w:rsidRDefault="00697A3A" w:rsidP="000B0E4C">
            <w:pPr>
              <w:rPr>
                <w:sz w:val="16"/>
                <w:szCs w:val="16"/>
              </w:rPr>
            </w:pPr>
            <w:r w:rsidRPr="002D1152">
              <w:rPr>
                <w:b/>
                <w:sz w:val="16"/>
                <w:szCs w:val="16"/>
              </w:rPr>
              <w:t>Тираж</w:t>
            </w:r>
            <w:r w:rsidRPr="002D1152">
              <w:rPr>
                <w:sz w:val="16"/>
                <w:szCs w:val="16"/>
              </w:rPr>
              <w:t xml:space="preserve"> – 4 экз.</w:t>
            </w:r>
          </w:p>
          <w:p w:rsidR="00697A3A" w:rsidRPr="00F16202" w:rsidRDefault="00697A3A" w:rsidP="000B0E4C">
            <w:pPr>
              <w:rPr>
                <w:b/>
                <w:sz w:val="16"/>
                <w:szCs w:val="16"/>
              </w:rPr>
            </w:pPr>
            <w:r w:rsidRPr="002D1152">
              <w:rPr>
                <w:b/>
                <w:sz w:val="16"/>
                <w:szCs w:val="16"/>
              </w:rPr>
              <w:t>Распространяется бесплатно</w:t>
            </w:r>
          </w:p>
        </w:tc>
      </w:tr>
    </w:tbl>
    <w:p w:rsidR="00B96FBF" w:rsidRPr="001C4705" w:rsidRDefault="00B96FBF" w:rsidP="001F321F">
      <w:pPr>
        <w:rPr>
          <w:sz w:val="16"/>
          <w:szCs w:val="16"/>
        </w:rPr>
      </w:pPr>
    </w:p>
    <w:sectPr w:rsidR="00B96FBF" w:rsidRPr="001C4705" w:rsidSect="00AE74B0">
      <w:type w:val="continuous"/>
      <w:pgSz w:w="11906" w:h="16838" w:code="9"/>
      <w:pgMar w:top="567" w:right="567" w:bottom="567" w:left="567"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B33" w:rsidRDefault="00187B33">
      <w:r>
        <w:separator/>
      </w:r>
    </w:p>
  </w:endnote>
  <w:endnote w:type="continuationSeparator" w:id="0">
    <w:p w:rsidR="00187B33" w:rsidRDefault="0018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font334">
    <w:altName w:val="Times New Roman"/>
    <w:charset w:val="CC"/>
    <w:family w:val="auto"/>
    <w:pitch w:val="variable"/>
  </w:font>
  <w:font w:name="Cambria Math">
    <w:panose1 w:val="02040503050406030204"/>
    <w:charset w:val="CC"/>
    <w:family w:val="roman"/>
    <w:pitch w:val="variable"/>
    <w:sig w:usb0="E00002FF" w:usb1="420024FF"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B33" w:rsidRDefault="00187B33"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87B33" w:rsidRDefault="00187B3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B33" w:rsidRDefault="00187B33">
      <w:r>
        <w:separator/>
      </w:r>
    </w:p>
  </w:footnote>
  <w:footnote w:type="continuationSeparator" w:id="0">
    <w:p w:rsidR="00187B33" w:rsidRDefault="00187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B33" w:rsidRPr="00127116" w:rsidRDefault="00187B33" w:rsidP="0096418C">
    <w:pPr>
      <w:pStyle w:val="a5"/>
      <w:pBdr>
        <w:bottom w:val="single" w:sz="4" w:space="1" w:color="auto"/>
      </w:pBdr>
      <w:rPr>
        <w:b/>
        <w:sz w:val="16"/>
        <w:szCs w:val="16"/>
      </w:rPr>
    </w:pPr>
    <w:r>
      <w:rPr>
        <w:rStyle w:val="a9"/>
        <w:b/>
        <w:i/>
        <w:sz w:val="16"/>
        <w:szCs w:val="16"/>
      </w:rPr>
      <w:t xml:space="preserve">Тогучинский Вестник </w:t>
    </w:r>
    <w:r w:rsidRPr="00127116">
      <w:rPr>
        <w:rStyle w:val="a9"/>
        <w:b/>
        <w:i/>
        <w:sz w:val="16"/>
        <w:szCs w:val="16"/>
      </w:rPr>
      <w:t xml:space="preserve">№ </w:t>
    </w:r>
    <w:r>
      <w:rPr>
        <w:rStyle w:val="a9"/>
        <w:b/>
        <w:i/>
        <w:sz w:val="16"/>
        <w:szCs w:val="16"/>
      </w:rPr>
      <w:t>26 от 25.08.2023</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1B7D26">
      <w:rPr>
        <w:rStyle w:val="a9"/>
        <w:b/>
        <w:noProof/>
        <w:sz w:val="16"/>
        <w:szCs w:val="16"/>
      </w:rPr>
      <w:t>126</w:t>
    </w:r>
    <w:r w:rsidRPr="00127116">
      <w:rPr>
        <w:rStyle w:val="a9"/>
        <w:b/>
        <w:sz w:val="16"/>
        <w:szCs w:val="16"/>
      </w:rPr>
      <w:fldChar w:fldCharType="end"/>
    </w:r>
    <w:r w:rsidRPr="00127116">
      <w:rPr>
        <w:rStyle w:val="a9"/>
        <w:b/>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B33" w:rsidRDefault="00187B33">
    <w:pPr>
      <w:pStyle w:val="a5"/>
      <w:jc w:val="center"/>
    </w:pPr>
    <w:r>
      <w:fldChar w:fldCharType="begin"/>
    </w:r>
    <w:r>
      <w:instrText>PAGE   \* MERGEFORMAT</w:instrText>
    </w:r>
    <w:r>
      <w:fldChar w:fldCharType="separate"/>
    </w:r>
    <w:r>
      <w:rPr>
        <w:noProof/>
      </w:rPr>
      <w:t>22</w:t>
    </w:r>
    <w:r>
      <w:fldChar w:fldCharType="end"/>
    </w:r>
  </w:p>
  <w:p w:rsidR="00187B33" w:rsidRDefault="00187B33" w:rsidP="00B54E31">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15:restartNumberingAfterBreak="0">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15:restartNumberingAfterBreak="0">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15:restartNumberingAfterBreak="0">
    <w:nsid w:val="023E2465"/>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A51814"/>
    <w:multiLevelType w:val="hybridMultilevel"/>
    <w:tmpl w:val="4DF64592"/>
    <w:lvl w:ilvl="0" w:tplc="51709E12">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A841953"/>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9E4651"/>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15062BB"/>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AB79CB"/>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98092E"/>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636977"/>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2AE66E10"/>
    <w:multiLevelType w:val="hybridMultilevel"/>
    <w:tmpl w:val="3528B100"/>
    <w:lvl w:ilvl="0" w:tplc="A510F4D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615FAF"/>
    <w:multiLevelType w:val="multilevel"/>
    <w:tmpl w:val="9140DA30"/>
    <w:lvl w:ilvl="0">
      <w:start w:val="1"/>
      <w:numFmt w:val="decimal"/>
      <w:lvlText w:val="%1."/>
      <w:lvlJc w:val="left"/>
      <w:pPr>
        <w:ind w:left="1107" w:hanging="5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4" w15:restartNumberingAfterBreak="0">
    <w:nsid w:val="2C975264"/>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CDF147D"/>
    <w:multiLevelType w:val="hybridMultilevel"/>
    <w:tmpl w:val="EBCA5B5A"/>
    <w:lvl w:ilvl="0" w:tplc="08F602B2">
      <w:start w:val="10"/>
      <w:numFmt w:val="decimal"/>
      <w:lvlText w:val="%1."/>
      <w:lvlJc w:val="left"/>
      <w:pPr>
        <w:ind w:left="375" w:hanging="375"/>
      </w:pPr>
      <w:rPr>
        <w:rFonts w:hint="default"/>
        <w:b w:val="0"/>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33615F1A"/>
    <w:multiLevelType w:val="hybridMultilevel"/>
    <w:tmpl w:val="9D566158"/>
    <w:lvl w:ilvl="0" w:tplc="F1F87794">
      <w:start w:val="1"/>
      <w:numFmt w:val="decimal"/>
      <w:lvlText w:val="%1."/>
      <w:lvlJc w:val="left"/>
      <w:pPr>
        <w:tabs>
          <w:tab w:val="num" w:pos="1155"/>
        </w:tabs>
        <w:ind w:left="11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C930504"/>
    <w:multiLevelType w:val="multilevel"/>
    <w:tmpl w:val="5EE84324"/>
    <w:lvl w:ilvl="0">
      <w:start w:val="1"/>
      <w:numFmt w:val="upperRoman"/>
      <w:lvlText w:val="%1."/>
      <w:lvlJc w:val="left"/>
      <w:pPr>
        <w:ind w:left="1070" w:hanging="360"/>
      </w:pPr>
      <w:rPr>
        <w:rFonts w:ascii="Times New Roman" w:eastAsia="Times New Roman" w:hAnsi="Times New Roman" w:cs="Times New Roman" w:hint="default"/>
        <w:b/>
      </w:rPr>
    </w:lvl>
    <w:lvl w:ilvl="1">
      <w:start w:val="1"/>
      <w:numFmt w:val="decimal"/>
      <w:isLgl/>
      <w:lvlText w:val="%1.%2."/>
      <w:lvlJc w:val="left"/>
      <w:pPr>
        <w:ind w:left="1287" w:hanging="720"/>
      </w:pPr>
      <w:rPr>
        <w:rFonts w:hint="default"/>
      </w:rPr>
    </w:lvl>
    <w:lvl w:ilvl="2">
      <w:start w:val="1"/>
      <w:numFmt w:val="upperRoman"/>
      <w:isLgl/>
      <w:lvlText w:val="%3."/>
      <w:lvlJc w:val="left"/>
      <w:pPr>
        <w:ind w:left="1314" w:hanging="720"/>
      </w:pPr>
      <w:rPr>
        <w:rFonts w:ascii="Times New Roman" w:eastAsia="Calibri" w:hAnsi="Times New Roman" w:cs="Times New Roman"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8" w15:restartNumberingAfterBreak="0">
    <w:nsid w:val="3CAE2729"/>
    <w:multiLevelType w:val="multilevel"/>
    <w:tmpl w:val="C972AF22"/>
    <w:lvl w:ilvl="0">
      <w:start w:val="2"/>
      <w:numFmt w:val="decimal"/>
      <w:lvlText w:val="%1."/>
      <w:lvlJc w:val="left"/>
      <w:pPr>
        <w:ind w:left="1070" w:hanging="360"/>
      </w:pPr>
      <w:rPr>
        <w:rFonts w:hint="default"/>
        <w:i w:val="0"/>
        <w:sz w:val="16"/>
        <w:szCs w:val="16"/>
      </w:rPr>
    </w:lvl>
    <w:lvl w:ilvl="1">
      <w:start w:val="1"/>
      <w:numFmt w:val="decimal"/>
      <w:isLgl/>
      <w:lvlText w:val="%2)"/>
      <w:lvlJc w:val="left"/>
      <w:pPr>
        <w:ind w:left="1430" w:hanging="720"/>
      </w:pPr>
      <w:rPr>
        <w:rFonts w:ascii="Times New Roman" w:eastAsia="Calibri" w:hAnsi="Times New Roman" w:cs="Times New Roman"/>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790" w:hanging="1080"/>
      </w:pPr>
      <w:rPr>
        <w:rFonts w:hint="default"/>
        <w:i w:val="0"/>
      </w:rPr>
    </w:lvl>
    <w:lvl w:ilvl="4">
      <w:start w:val="1"/>
      <w:numFmt w:val="decimal"/>
      <w:isLgl/>
      <w:lvlText w:val="%1.%2.%3.%4.%5."/>
      <w:lvlJc w:val="left"/>
      <w:pPr>
        <w:ind w:left="1790" w:hanging="1080"/>
      </w:pPr>
      <w:rPr>
        <w:rFonts w:hint="default"/>
        <w:i w:val="0"/>
      </w:rPr>
    </w:lvl>
    <w:lvl w:ilvl="5">
      <w:start w:val="1"/>
      <w:numFmt w:val="decimal"/>
      <w:isLgl/>
      <w:lvlText w:val="%1.%2.%3.%4.%5.%6."/>
      <w:lvlJc w:val="left"/>
      <w:pPr>
        <w:ind w:left="2150" w:hanging="1440"/>
      </w:pPr>
      <w:rPr>
        <w:rFonts w:hint="default"/>
        <w:i w:val="0"/>
      </w:rPr>
    </w:lvl>
    <w:lvl w:ilvl="6">
      <w:start w:val="1"/>
      <w:numFmt w:val="decimal"/>
      <w:isLgl/>
      <w:lvlText w:val="%1.%2.%3.%4.%5.%6.%7."/>
      <w:lvlJc w:val="left"/>
      <w:pPr>
        <w:ind w:left="2510" w:hanging="1800"/>
      </w:pPr>
      <w:rPr>
        <w:rFonts w:hint="default"/>
        <w:i w:val="0"/>
      </w:rPr>
    </w:lvl>
    <w:lvl w:ilvl="7">
      <w:start w:val="1"/>
      <w:numFmt w:val="decimal"/>
      <w:isLgl/>
      <w:lvlText w:val="%1.%2.%3.%4.%5.%6.%7.%8."/>
      <w:lvlJc w:val="left"/>
      <w:pPr>
        <w:ind w:left="2510" w:hanging="1800"/>
      </w:pPr>
      <w:rPr>
        <w:rFonts w:hint="default"/>
        <w:i w:val="0"/>
      </w:rPr>
    </w:lvl>
    <w:lvl w:ilvl="8">
      <w:start w:val="1"/>
      <w:numFmt w:val="decimal"/>
      <w:isLgl/>
      <w:lvlText w:val="%1.%2.%3.%4.%5.%6.%7.%8.%9."/>
      <w:lvlJc w:val="left"/>
      <w:pPr>
        <w:ind w:left="2870" w:hanging="2160"/>
      </w:pPr>
      <w:rPr>
        <w:rFonts w:hint="default"/>
        <w:i w:val="0"/>
      </w:rPr>
    </w:lvl>
  </w:abstractNum>
  <w:abstractNum w:abstractNumId="19" w15:restartNumberingAfterBreak="0">
    <w:nsid w:val="3CE435CE"/>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21" w15:restartNumberingAfterBreak="0">
    <w:nsid w:val="401706F1"/>
    <w:multiLevelType w:val="hybridMultilevel"/>
    <w:tmpl w:val="5112B888"/>
    <w:lvl w:ilvl="0" w:tplc="F8CC457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1EF3E3F"/>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524447FF"/>
    <w:multiLevelType w:val="multilevel"/>
    <w:tmpl w:val="7A9413B0"/>
    <w:lvl w:ilvl="0">
      <w:start w:val="1"/>
      <w:numFmt w:val="decimal"/>
      <w:lvlText w:val="%1."/>
      <w:lvlJc w:val="left"/>
      <w:pPr>
        <w:ind w:left="116" w:hanging="284"/>
      </w:pPr>
      <w:rPr>
        <w:rFonts w:ascii="Times New Roman" w:eastAsia="Times New Roman" w:hAnsi="Times New Roman" w:cs="Times New Roman" w:hint="default"/>
        <w:w w:val="99"/>
        <w:sz w:val="16"/>
        <w:szCs w:val="16"/>
        <w:lang w:val="ru-RU" w:eastAsia="en-US" w:bidi="ar-SA"/>
      </w:rPr>
    </w:lvl>
    <w:lvl w:ilvl="1">
      <w:start w:val="1"/>
      <w:numFmt w:val="decimal"/>
      <w:lvlText w:val="%1.%2."/>
      <w:lvlJc w:val="left"/>
      <w:pPr>
        <w:ind w:left="116" w:hanging="49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24" w:hanging="495"/>
      </w:pPr>
      <w:rPr>
        <w:rFonts w:hint="default"/>
        <w:lang w:val="ru-RU" w:eastAsia="en-US" w:bidi="ar-SA"/>
      </w:rPr>
    </w:lvl>
    <w:lvl w:ilvl="3">
      <w:numFmt w:val="bullet"/>
      <w:lvlText w:val="•"/>
      <w:lvlJc w:val="left"/>
      <w:pPr>
        <w:ind w:left="3127" w:hanging="495"/>
      </w:pPr>
      <w:rPr>
        <w:rFonts w:hint="default"/>
        <w:lang w:val="ru-RU" w:eastAsia="en-US" w:bidi="ar-SA"/>
      </w:rPr>
    </w:lvl>
    <w:lvl w:ilvl="4">
      <w:numFmt w:val="bullet"/>
      <w:lvlText w:val="•"/>
      <w:lvlJc w:val="left"/>
      <w:pPr>
        <w:ind w:left="4129" w:hanging="495"/>
      </w:pPr>
      <w:rPr>
        <w:rFonts w:hint="default"/>
        <w:lang w:val="ru-RU" w:eastAsia="en-US" w:bidi="ar-SA"/>
      </w:rPr>
    </w:lvl>
    <w:lvl w:ilvl="5">
      <w:numFmt w:val="bullet"/>
      <w:lvlText w:val="•"/>
      <w:lvlJc w:val="left"/>
      <w:pPr>
        <w:ind w:left="5132" w:hanging="495"/>
      </w:pPr>
      <w:rPr>
        <w:rFonts w:hint="default"/>
        <w:lang w:val="ru-RU" w:eastAsia="en-US" w:bidi="ar-SA"/>
      </w:rPr>
    </w:lvl>
    <w:lvl w:ilvl="6">
      <w:numFmt w:val="bullet"/>
      <w:lvlText w:val="•"/>
      <w:lvlJc w:val="left"/>
      <w:pPr>
        <w:ind w:left="6134" w:hanging="495"/>
      </w:pPr>
      <w:rPr>
        <w:rFonts w:hint="default"/>
        <w:lang w:val="ru-RU" w:eastAsia="en-US" w:bidi="ar-SA"/>
      </w:rPr>
    </w:lvl>
    <w:lvl w:ilvl="7">
      <w:numFmt w:val="bullet"/>
      <w:lvlText w:val="•"/>
      <w:lvlJc w:val="left"/>
      <w:pPr>
        <w:ind w:left="7136" w:hanging="495"/>
      </w:pPr>
      <w:rPr>
        <w:rFonts w:hint="default"/>
        <w:lang w:val="ru-RU" w:eastAsia="en-US" w:bidi="ar-SA"/>
      </w:rPr>
    </w:lvl>
    <w:lvl w:ilvl="8">
      <w:numFmt w:val="bullet"/>
      <w:lvlText w:val="•"/>
      <w:lvlJc w:val="left"/>
      <w:pPr>
        <w:ind w:left="8139" w:hanging="495"/>
      </w:pPr>
      <w:rPr>
        <w:rFonts w:hint="default"/>
        <w:lang w:val="ru-RU" w:eastAsia="en-US" w:bidi="ar-SA"/>
      </w:rPr>
    </w:lvl>
  </w:abstractNum>
  <w:abstractNum w:abstractNumId="25" w15:restartNumberingAfterBreak="0">
    <w:nsid w:val="55973C5B"/>
    <w:multiLevelType w:val="multilevel"/>
    <w:tmpl w:val="4796A4E8"/>
    <w:lvl w:ilvl="0">
      <w:start w:val="1"/>
      <w:numFmt w:val="decimal"/>
      <w:lvlText w:val="%1."/>
      <w:lvlJc w:val="left"/>
      <w:pPr>
        <w:ind w:left="1070" w:hanging="360"/>
      </w:pPr>
      <w:rPr>
        <w:color w:val="auto"/>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 w15:restartNumberingAfterBreak="0">
    <w:nsid w:val="568B6437"/>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9D22352"/>
    <w:multiLevelType w:val="multilevel"/>
    <w:tmpl w:val="9220684A"/>
    <w:lvl w:ilvl="0">
      <w:start w:val="1"/>
      <w:numFmt w:val="decimal"/>
      <w:lvlText w:val="%1."/>
      <w:lvlJc w:val="left"/>
      <w:pPr>
        <w:ind w:left="1070" w:hanging="360"/>
      </w:pPr>
      <w:rPr>
        <w:rFonts w:hint="default"/>
        <w:i w:val="0"/>
        <w:sz w:val="16"/>
        <w:szCs w:val="16"/>
      </w:rPr>
    </w:lvl>
    <w:lvl w:ilvl="1">
      <w:start w:val="1"/>
      <w:numFmt w:val="decimal"/>
      <w:isLgl/>
      <w:lvlText w:val="%1.%2."/>
      <w:lvlJc w:val="left"/>
      <w:pPr>
        <w:ind w:left="1430"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790" w:hanging="1080"/>
      </w:pPr>
      <w:rPr>
        <w:rFonts w:hint="default"/>
        <w:i w:val="0"/>
      </w:rPr>
    </w:lvl>
    <w:lvl w:ilvl="4">
      <w:start w:val="1"/>
      <w:numFmt w:val="decimal"/>
      <w:isLgl/>
      <w:lvlText w:val="%1.%2.%3.%4.%5."/>
      <w:lvlJc w:val="left"/>
      <w:pPr>
        <w:ind w:left="1790" w:hanging="1080"/>
      </w:pPr>
      <w:rPr>
        <w:rFonts w:hint="default"/>
        <w:i w:val="0"/>
      </w:rPr>
    </w:lvl>
    <w:lvl w:ilvl="5">
      <w:start w:val="1"/>
      <w:numFmt w:val="decimal"/>
      <w:isLgl/>
      <w:lvlText w:val="%1.%2.%3.%4.%5.%6."/>
      <w:lvlJc w:val="left"/>
      <w:pPr>
        <w:ind w:left="2150" w:hanging="1440"/>
      </w:pPr>
      <w:rPr>
        <w:rFonts w:hint="default"/>
        <w:i w:val="0"/>
      </w:rPr>
    </w:lvl>
    <w:lvl w:ilvl="6">
      <w:start w:val="1"/>
      <w:numFmt w:val="decimal"/>
      <w:isLgl/>
      <w:lvlText w:val="%1.%2.%3.%4.%5.%6.%7."/>
      <w:lvlJc w:val="left"/>
      <w:pPr>
        <w:ind w:left="2510" w:hanging="1800"/>
      </w:pPr>
      <w:rPr>
        <w:rFonts w:hint="default"/>
        <w:i w:val="0"/>
      </w:rPr>
    </w:lvl>
    <w:lvl w:ilvl="7">
      <w:start w:val="1"/>
      <w:numFmt w:val="decimal"/>
      <w:isLgl/>
      <w:lvlText w:val="%1.%2.%3.%4.%5.%6.%7.%8."/>
      <w:lvlJc w:val="left"/>
      <w:pPr>
        <w:ind w:left="2510" w:hanging="1800"/>
      </w:pPr>
      <w:rPr>
        <w:rFonts w:hint="default"/>
        <w:i w:val="0"/>
      </w:rPr>
    </w:lvl>
    <w:lvl w:ilvl="8">
      <w:start w:val="1"/>
      <w:numFmt w:val="decimal"/>
      <w:isLgl/>
      <w:lvlText w:val="%1.%2.%3.%4.%5.%6.%7.%8.%9."/>
      <w:lvlJc w:val="left"/>
      <w:pPr>
        <w:ind w:left="2870" w:hanging="2160"/>
      </w:pPr>
      <w:rPr>
        <w:rFonts w:hint="default"/>
        <w:i w:val="0"/>
      </w:rPr>
    </w:lvl>
  </w:abstractNum>
  <w:abstractNum w:abstractNumId="28" w15:restartNumberingAfterBreak="0">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6617635"/>
    <w:multiLevelType w:val="hybridMultilevel"/>
    <w:tmpl w:val="947030C4"/>
    <w:lvl w:ilvl="0" w:tplc="88C464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6D790239"/>
    <w:multiLevelType w:val="hybridMultilevel"/>
    <w:tmpl w:val="B9DCC22E"/>
    <w:lvl w:ilvl="0" w:tplc="1308805C">
      <w:start w:val="1"/>
      <w:numFmt w:val="decimal"/>
      <w:lvlText w:val="%1."/>
      <w:lvlJc w:val="left"/>
      <w:pPr>
        <w:ind w:left="1714" w:hanging="100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0954FD5"/>
    <w:multiLevelType w:val="multilevel"/>
    <w:tmpl w:val="7A9413B0"/>
    <w:lvl w:ilvl="0">
      <w:start w:val="1"/>
      <w:numFmt w:val="decimal"/>
      <w:lvlText w:val="%1."/>
      <w:lvlJc w:val="left"/>
      <w:pPr>
        <w:ind w:left="116" w:hanging="284"/>
      </w:pPr>
      <w:rPr>
        <w:rFonts w:ascii="Times New Roman" w:eastAsia="Times New Roman" w:hAnsi="Times New Roman" w:cs="Times New Roman" w:hint="default"/>
        <w:w w:val="99"/>
        <w:sz w:val="16"/>
        <w:szCs w:val="16"/>
        <w:lang w:val="ru-RU" w:eastAsia="en-US" w:bidi="ar-SA"/>
      </w:rPr>
    </w:lvl>
    <w:lvl w:ilvl="1">
      <w:start w:val="1"/>
      <w:numFmt w:val="decimal"/>
      <w:lvlText w:val="%1.%2."/>
      <w:lvlJc w:val="left"/>
      <w:pPr>
        <w:ind w:left="116" w:hanging="49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24" w:hanging="495"/>
      </w:pPr>
      <w:rPr>
        <w:rFonts w:hint="default"/>
        <w:lang w:val="ru-RU" w:eastAsia="en-US" w:bidi="ar-SA"/>
      </w:rPr>
    </w:lvl>
    <w:lvl w:ilvl="3">
      <w:numFmt w:val="bullet"/>
      <w:lvlText w:val="•"/>
      <w:lvlJc w:val="left"/>
      <w:pPr>
        <w:ind w:left="3127" w:hanging="495"/>
      </w:pPr>
      <w:rPr>
        <w:rFonts w:hint="default"/>
        <w:lang w:val="ru-RU" w:eastAsia="en-US" w:bidi="ar-SA"/>
      </w:rPr>
    </w:lvl>
    <w:lvl w:ilvl="4">
      <w:numFmt w:val="bullet"/>
      <w:lvlText w:val="•"/>
      <w:lvlJc w:val="left"/>
      <w:pPr>
        <w:ind w:left="4129" w:hanging="495"/>
      </w:pPr>
      <w:rPr>
        <w:rFonts w:hint="default"/>
        <w:lang w:val="ru-RU" w:eastAsia="en-US" w:bidi="ar-SA"/>
      </w:rPr>
    </w:lvl>
    <w:lvl w:ilvl="5">
      <w:numFmt w:val="bullet"/>
      <w:lvlText w:val="•"/>
      <w:lvlJc w:val="left"/>
      <w:pPr>
        <w:ind w:left="5132" w:hanging="495"/>
      </w:pPr>
      <w:rPr>
        <w:rFonts w:hint="default"/>
        <w:lang w:val="ru-RU" w:eastAsia="en-US" w:bidi="ar-SA"/>
      </w:rPr>
    </w:lvl>
    <w:lvl w:ilvl="6">
      <w:numFmt w:val="bullet"/>
      <w:lvlText w:val="•"/>
      <w:lvlJc w:val="left"/>
      <w:pPr>
        <w:ind w:left="6134" w:hanging="495"/>
      </w:pPr>
      <w:rPr>
        <w:rFonts w:hint="default"/>
        <w:lang w:val="ru-RU" w:eastAsia="en-US" w:bidi="ar-SA"/>
      </w:rPr>
    </w:lvl>
    <w:lvl w:ilvl="7">
      <w:numFmt w:val="bullet"/>
      <w:lvlText w:val="•"/>
      <w:lvlJc w:val="left"/>
      <w:pPr>
        <w:ind w:left="7136" w:hanging="495"/>
      </w:pPr>
      <w:rPr>
        <w:rFonts w:hint="default"/>
        <w:lang w:val="ru-RU" w:eastAsia="en-US" w:bidi="ar-SA"/>
      </w:rPr>
    </w:lvl>
    <w:lvl w:ilvl="8">
      <w:numFmt w:val="bullet"/>
      <w:lvlText w:val="•"/>
      <w:lvlJc w:val="left"/>
      <w:pPr>
        <w:ind w:left="8139" w:hanging="495"/>
      </w:pPr>
      <w:rPr>
        <w:rFonts w:hint="default"/>
        <w:lang w:val="ru-RU" w:eastAsia="en-US" w:bidi="ar-SA"/>
      </w:rPr>
    </w:lvl>
  </w:abstractNum>
  <w:abstractNum w:abstractNumId="32" w15:restartNumberingAfterBreak="0">
    <w:nsid w:val="77EC7BA3"/>
    <w:multiLevelType w:val="multilevel"/>
    <w:tmpl w:val="2012A25A"/>
    <w:lvl w:ilvl="0">
      <w:start w:val="3"/>
      <w:numFmt w:val="decimal"/>
      <w:lvlText w:val="%1."/>
      <w:lvlJc w:val="left"/>
      <w:pPr>
        <w:ind w:left="1070" w:hanging="360"/>
      </w:pPr>
      <w:rPr>
        <w:rFonts w:hint="default"/>
        <w:i w:val="0"/>
        <w:color w:val="auto"/>
        <w:sz w:val="16"/>
        <w:szCs w:val="16"/>
      </w:rPr>
    </w:lvl>
    <w:lvl w:ilvl="1">
      <w:start w:val="3"/>
      <w:numFmt w:val="decimal"/>
      <w:isLgl/>
      <w:lvlText w:val="%1.%2."/>
      <w:lvlJc w:val="left"/>
      <w:pPr>
        <w:ind w:left="1430"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790" w:hanging="1080"/>
      </w:pPr>
      <w:rPr>
        <w:rFonts w:hint="default"/>
        <w:i w:val="0"/>
      </w:rPr>
    </w:lvl>
    <w:lvl w:ilvl="4">
      <w:start w:val="1"/>
      <w:numFmt w:val="decimal"/>
      <w:isLgl/>
      <w:lvlText w:val="%1.%2.%3.%4.%5."/>
      <w:lvlJc w:val="left"/>
      <w:pPr>
        <w:ind w:left="1790" w:hanging="1080"/>
      </w:pPr>
      <w:rPr>
        <w:rFonts w:hint="default"/>
        <w:i w:val="0"/>
      </w:rPr>
    </w:lvl>
    <w:lvl w:ilvl="5">
      <w:start w:val="1"/>
      <w:numFmt w:val="decimal"/>
      <w:isLgl/>
      <w:lvlText w:val="%1.%2.%3.%4.%5.%6."/>
      <w:lvlJc w:val="left"/>
      <w:pPr>
        <w:ind w:left="2150" w:hanging="1440"/>
      </w:pPr>
      <w:rPr>
        <w:rFonts w:hint="default"/>
        <w:i w:val="0"/>
      </w:rPr>
    </w:lvl>
    <w:lvl w:ilvl="6">
      <w:start w:val="1"/>
      <w:numFmt w:val="decimal"/>
      <w:isLgl/>
      <w:lvlText w:val="%1.%2.%3.%4.%5.%6.%7."/>
      <w:lvlJc w:val="left"/>
      <w:pPr>
        <w:ind w:left="2510" w:hanging="1800"/>
      </w:pPr>
      <w:rPr>
        <w:rFonts w:hint="default"/>
        <w:i w:val="0"/>
      </w:rPr>
    </w:lvl>
    <w:lvl w:ilvl="7">
      <w:start w:val="1"/>
      <w:numFmt w:val="decimal"/>
      <w:isLgl/>
      <w:lvlText w:val="%1.%2.%3.%4.%5.%6.%7.%8."/>
      <w:lvlJc w:val="left"/>
      <w:pPr>
        <w:ind w:left="2510" w:hanging="1800"/>
      </w:pPr>
      <w:rPr>
        <w:rFonts w:hint="default"/>
        <w:i w:val="0"/>
      </w:rPr>
    </w:lvl>
    <w:lvl w:ilvl="8">
      <w:start w:val="1"/>
      <w:numFmt w:val="decimal"/>
      <w:isLgl/>
      <w:lvlText w:val="%1.%2.%3.%4.%5.%6.%7.%8.%9."/>
      <w:lvlJc w:val="left"/>
      <w:pPr>
        <w:ind w:left="2870" w:hanging="2160"/>
      </w:pPr>
      <w:rPr>
        <w:rFonts w:hint="default"/>
        <w:i w:val="0"/>
      </w:rPr>
    </w:lvl>
  </w:abstractNum>
  <w:abstractNum w:abstractNumId="33" w15:restartNumberingAfterBreak="0">
    <w:nsid w:val="7E6F3431"/>
    <w:multiLevelType w:val="multilevel"/>
    <w:tmpl w:val="DA7C6D54"/>
    <w:lvl w:ilvl="0">
      <w:start w:val="1"/>
      <w:numFmt w:val="decimal"/>
      <w:lvlText w:val="%1."/>
      <w:lvlJc w:val="left"/>
      <w:pPr>
        <w:ind w:left="510" w:hanging="510"/>
      </w:pPr>
      <w:rPr>
        <w:rFonts w:hint="default"/>
      </w:rPr>
    </w:lvl>
    <w:lvl w:ilvl="1">
      <w:start w:val="1"/>
      <w:numFmt w:val="decimal"/>
      <w:lvlText w:val="%1.%2."/>
      <w:lvlJc w:val="left"/>
      <w:pPr>
        <w:ind w:left="1140" w:hanging="51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num w:numId="1">
    <w:abstractNumId w:val="20"/>
  </w:num>
  <w:num w:numId="2">
    <w:abstractNumId w:val="11"/>
  </w:num>
  <w:num w:numId="3">
    <w:abstractNumId w:val="28"/>
  </w:num>
  <w:num w:numId="4">
    <w:abstractNumId w:val="23"/>
  </w:num>
  <w:num w:numId="5">
    <w:abstractNumId w:val="6"/>
  </w:num>
  <w:num w:numId="6">
    <w:abstractNumId w:val="33"/>
  </w:num>
  <w:num w:numId="7">
    <w:abstractNumId w:val="19"/>
  </w:num>
  <w:num w:numId="8">
    <w:abstractNumId w:val="7"/>
  </w:num>
  <w:num w:numId="9">
    <w:abstractNumId w:val="13"/>
  </w:num>
  <w:num w:numId="10">
    <w:abstractNumId w:val="29"/>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2"/>
  </w:num>
  <w:num w:numId="14">
    <w:abstractNumId w:val="17"/>
  </w:num>
  <w:num w:numId="15">
    <w:abstractNumId w:val="18"/>
  </w:num>
  <w:num w:numId="16">
    <w:abstractNumId w:val="15"/>
  </w:num>
  <w:num w:numId="17">
    <w:abstractNumId w:val="21"/>
  </w:num>
  <w:num w:numId="18">
    <w:abstractNumId w:val="24"/>
  </w:num>
  <w:num w:numId="19">
    <w:abstractNumId w:val="30"/>
  </w:num>
  <w:num w:numId="20">
    <w:abstractNumId w:val="4"/>
  </w:num>
  <w:num w:numId="21">
    <w:abstractNumId w:val="25"/>
  </w:num>
  <w:num w:numId="22">
    <w:abstractNumId w:val="31"/>
  </w:num>
  <w:num w:numId="23">
    <w:abstractNumId w:val="12"/>
  </w:num>
  <w:num w:numId="24">
    <w:abstractNumId w:val="5"/>
  </w:num>
  <w:num w:numId="25">
    <w:abstractNumId w:val="10"/>
  </w:num>
  <w:num w:numId="26">
    <w:abstractNumId w:val="22"/>
  </w:num>
  <w:num w:numId="27">
    <w:abstractNumId w:val="14"/>
  </w:num>
  <w:num w:numId="28">
    <w:abstractNumId w:val="8"/>
  </w:num>
  <w:num w:numId="29">
    <w:abstractNumId w:val="9"/>
  </w:num>
  <w:num w:numId="30">
    <w:abstractNumId w:val="3"/>
  </w:num>
  <w:num w:numId="3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3ADE"/>
    <w:rsid w:val="00004688"/>
    <w:rsid w:val="00004C10"/>
    <w:rsid w:val="0000553D"/>
    <w:rsid w:val="000068E9"/>
    <w:rsid w:val="00007171"/>
    <w:rsid w:val="00010D42"/>
    <w:rsid w:val="00015E97"/>
    <w:rsid w:val="00015FE1"/>
    <w:rsid w:val="0001645C"/>
    <w:rsid w:val="00016E21"/>
    <w:rsid w:val="00024D1B"/>
    <w:rsid w:val="00025443"/>
    <w:rsid w:val="00026E7F"/>
    <w:rsid w:val="00030885"/>
    <w:rsid w:val="00030E81"/>
    <w:rsid w:val="000316BC"/>
    <w:rsid w:val="00031FDA"/>
    <w:rsid w:val="000329AE"/>
    <w:rsid w:val="00046B5C"/>
    <w:rsid w:val="000504A5"/>
    <w:rsid w:val="0005238E"/>
    <w:rsid w:val="00060C29"/>
    <w:rsid w:val="000672E5"/>
    <w:rsid w:val="00072F9F"/>
    <w:rsid w:val="00073D11"/>
    <w:rsid w:val="00076575"/>
    <w:rsid w:val="000841C8"/>
    <w:rsid w:val="00085DF6"/>
    <w:rsid w:val="00091E91"/>
    <w:rsid w:val="0009494C"/>
    <w:rsid w:val="000A13FE"/>
    <w:rsid w:val="000A437B"/>
    <w:rsid w:val="000A5E77"/>
    <w:rsid w:val="000A71CB"/>
    <w:rsid w:val="000B0E4C"/>
    <w:rsid w:val="000B2C83"/>
    <w:rsid w:val="000B5B61"/>
    <w:rsid w:val="000C3383"/>
    <w:rsid w:val="000C3F04"/>
    <w:rsid w:val="000C57E3"/>
    <w:rsid w:val="000C58A6"/>
    <w:rsid w:val="000C7B53"/>
    <w:rsid w:val="000D10F7"/>
    <w:rsid w:val="000D6473"/>
    <w:rsid w:val="000E23BF"/>
    <w:rsid w:val="000E4902"/>
    <w:rsid w:val="000F0C50"/>
    <w:rsid w:val="0010026A"/>
    <w:rsid w:val="0010178C"/>
    <w:rsid w:val="00102042"/>
    <w:rsid w:val="00103426"/>
    <w:rsid w:val="00103628"/>
    <w:rsid w:val="001036EA"/>
    <w:rsid w:val="00105712"/>
    <w:rsid w:val="00105E78"/>
    <w:rsid w:val="0010657C"/>
    <w:rsid w:val="00115F43"/>
    <w:rsid w:val="00117008"/>
    <w:rsid w:val="00120C2C"/>
    <w:rsid w:val="001219C3"/>
    <w:rsid w:val="001220F2"/>
    <w:rsid w:val="001230DD"/>
    <w:rsid w:val="00124B21"/>
    <w:rsid w:val="00125B05"/>
    <w:rsid w:val="00126CBE"/>
    <w:rsid w:val="00126D37"/>
    <w:rsid w:val="00127CD5"/>
    <w:rsid w:val="00130CFF"/>
    <w:rsid w:val="001314F0"/>
    <w:rsid w:val="0013289E"/>
    <w:rsid w:val="001345BD"/>
    <w:rsid w:val="001375E2"/>
    <w:rsid w:val="00137F23"/>
    <w:rsid w:val="00143635"/>
    <w:rsid w:val="00146BB6"/>
    <w:rsid w:val="00151840"/>
    <w:rsid w:val="00153C29"/>
    <w:rsid w:val="00153ED3"/>
    <w:rsid w:val="001548BF"/>
    <w:rsid w:val="00154C6D"/>
    <w:rsid w:val="00157C28"/>
    <w:rsid w:val="0016088E"/>
    <w:rsid w:val="0016547C"/>
    <w:rsid w:val="00166C82"/>
    <w:rsid w:val="00167943"/>
    <w:rsid w:val="001754A5"/>
    <w:rsid w:val="00176229"/>
    <w:rsid w:val="00181512"/>
    <w:rsid w:val="00182BC0"/>
    <w:rsid w:val="00184B41"/>
    <w:rsid w:val="00185157"/>
    <w:rsid w:val="00187B33"/>
    <w:rsid w:val="0019074E"/>
    <w:rsid w:val="001910A6"/>
    <w:rsid w:val="001A0251"/>
    <w:rsid w:val="001A4047"/>
    <w:rsid w:val="001A5AA4"/>
    <w:rsid w:val="001A715A"/>
    <w:rsid w:val="001B7D26"/>
    <w:rsid w:val="001C2CA2"/>
    <w:rsid w:val="001C72E4"/>
    <w:rsid w:val="001D0A0E"/>
    <w:rsid w:val="001D2EFE"/>
    <w:rsid w:val="001D310A"/>
    <w:rsid w:val="001D32AE"/>
    <w:rsid w:val="001E09F7"/>
    <w:rsid w:val="001E0CD1"/>
    <w:rsid w:val="001E4487"/>
    <w:rsid w:val="001E558B"/>
    <w:rsid w:val="001F0905"/>
    <w:rsid w:val="001F18BA"/>
    <w:rsid w:val="001F27DD"/>
    <w:rsid w:val="001F321F"/>
    <w:rsid w:val="001F462E"/>
    <w:rsid w:val="001F5319"/>
    <w:rsid w:val="0020046B"/>
    <w:rsid w:val="00203CFA"/>
    <w:rsid w:val="002047FB"/>
    <w:rsid w:val="002065EE"/>
    <w:rsid w:val="00206BB2"/>
    <w:rsid w:val="00207A21"/>
    <w:rsid w:val="00210D4D"/>
    <w:rsid w:val="00212BA4"/>
    <w:rsid w:val="002168C3"/>
    <w:rsid w:val="00216932"/>
    <w:rsid w:val="00217074"/>
    <w:rsid w:val="0022274C"/>
    <w:rsid w:val="00223C85"/>
    <w:rsid w:val="00226A0D"/>
    <w:rsid w:val="00243448"/>
    <w:rsid w:val="002463FE"/>
    <w:rsid w:val="0024711B"/>
    <w:rsid w:val="00247B7A"/>
    <w:rsid w:val="0025042E"/>
    <w:rsid w:val="0025149D"/>
    <w:rsid w:val="00252D56"/>
    <w:rsid w:val="0025325E"/>
    <w:rsid w:val="00255FA6"/>
    <w:rsid w:val="00256368"/>
    <w:rsid w:val="002579C8"/>
    <w:rsid w:val="002625B8"/>
    <w:rsid w:val="00262B28"/>
    <w:rsid w:val="00267A34"/>
    <w:rsid w:val="00267D43"/>
    <w:rsid w:val="0027001D"/>
    <w:rsid w:val="002715D2"/>
    <w:rsid w:val="002719E6"/>
    <w:rsid w:val="00272269"/>
    <w:rsid w:val="00273067"/>
    <w:rsid w:val="00275656"/>
    <w:rsid w:val="0027728B"/>
    <w:rsid w:val="002773EB"/>
    <w:rsid w:val="0027753A"/>
    <w:rsid w:val="00281AA9"/>
    <w:rsid w:val="002873EE"/>
    <w:rsid w:val="00290689"/>
    <w:rsid w:val="00290876"/>
    <w:rsid w:val="00290AD3"/>
    <w:rsid w:val="00291276"/>
    <w:rsid w:val="002915EA"/>
    <w:rsid w:val="00293DBE"/>
    <w:rsid w:val="00296A1F"/>
    <w:rsid w:val="002A2FDA"/>
    <w:rsid w:val="002B01C9"/>
    <w:rsid w:val="002B19B0"/>
    <w:rsid w:val="002B1F79"/>
    <w:rsid w:val="002B31BB"/>
    <w:rsid w:val="002C4E97"/>
    <w:rsid w:val="002C55E5"/>
    <w:rsid w:val="002C5AC1"/>
    <w:rsid w:val="002C5E40"/>
    <w:rsid w:val="002D1152"/>
    <w:rsid w:val="002D1BB7"/>
    <w:rsid w:val="002D7D10"/>
    <w:rsid w:val="002E15DA"/>
    <w:rsid w:val="002E2990"/>
    <w:rsid w:val="002E2B93"/>
    <w:rsid w:val="002E583F"/>
    <w:rsid w:val="002E58B9"/>
    <w:rsid w:val="002E5916"/>
    <w:rsid w:val="002E65BA"/>
    <w:rsid w:val="002F1718"/>
    <w:rsid w:val="002F3A3B"/>
    <w:rsid w:val="002F468D"/>
    <w:rsid w:val="002F6FA1"/>
    <w:rsid w:val="00303749"/>
    <w:rsid w:val="0030385E"/>
    <w:rsid w:val="00312195"/>
    <w:rsid w:val="00312E38"/>
    <w:rsid w:val="00313867"/>
    <w:rsid w:val="00320401"/>
    <w:rsid w:val="0032113B"/>
    <w:rsid w:val="00323549"/>
    <w:rsid w:val="003249E9"/>
    <w:rsid w:val="00326CEE"/>
    <w:rsid w:val="003270C6"/>
    <w:rsid w:val="00327D19"/>
    <w:rsid w:val="00333FDA"/>
    <w:rsid w:val="00335907"/>
    <w:rsid w:val="00341A4A"/>
    <w:rsid w:val="003451A2"/>
    <w:rsid w:val="003455B4"/>
    <w:rsid w:val="00345D64"/>
    <w:rsid w:val="003464E7"/>
    <w:rsid w:val="00346D0C"/>
    <w:rsid w:val="0034790C"/>
    <w:rsid w:val="003537F3"/>
    <w:rsid w:val="003565F5"/>
    <w:rsid w:val="00357B99"/>
    <w:rsid w:val="0036041F"/>
    <w:rsid w:val="003632D2"/>
    <w:rsid w:val="0036470F"/>
    <w:rsid w:val="00364813"/>
    <w:rsid w:val="00367834"/>
    <w:rsid w:val="003704A3"/>
    <w:rsid w:val="00370EA6"/>
    <w:rsid w:val="00372FFC"/>
    <w:rsid w:val="003732F5"/>
    <w:rsid w:val="00374B60"/>
    <w:rsid w:val="0037578D"/>
    <w:rsid w:val="003813EA"/>
    <w:rsid w:val="00382E62"/>
    <w:rsid w:val="00385838"/>
    <w:rsid w:val="00392407"/>
    <w:rsid w:val="003A35A7"/>
    <w:rsid w:val="003A77D7"/>
    <w:rsid w:val="003B3F53"/>
    <w:rsid w:val="003B5128"/>
    <w:rsid w:val="003B5CC3"/>
    <w:rsid w:val="003B77F8"/>
    <w:rsid w:val="003C4B5C"/>
    <w:rsid w:val="003C740A"/>
    <w:rsid w:val="003C7C12"/>
    <w:rsid w:val="003D13D6"/>
    <w:rsid w:val="003D2359"/>
    <w:rsid w:val="003D2572"/>
    <w:rsid w:val="003D3035"/>
    <w:rsid w:val="003D31CC"/>
    <w:rsid w:val="003D36DD"/>
    <w:rsid w:val="003D4E37"/>
    <w:rsid w:val="003E0266"/>
    <w:rsid w:val="003E1E4B"/>
    <w:rsid w:val="003E3C44"/>
    <w:rsid w:val="003E75D1"/>
    <w:rsid w:val="003F1FBF"/>
    <w:rsid w:val="003F1FF4"/>
    <w:rsid w:val="003F38C0"/>
    <w:rsid w:val="003F4D17"/>
    <w:rsid w:val="003F52E2"/>
    <w:rsid w:val="00402FE6"/>
    <w:rsid w:val="00406C01"/>
    <w:rsid w:val="00411D67"/>
    <w:rsid w:val="00413781"/>
    <w:rsid w:val="00420CD8"/>
    <w:rsid w:val="00421A28"/>
    <w:rsid w:val="00442068"/>
    <w:rsid w:val="004422A2"/>
    <w:rsid w:val="00442359"/>
    <w:rsid w:val="004454D6"/>
    <w:rsid w:val="00447653"/>
    <w:rsid w:val="00456F83"/>
    <w:rsid w:val="0046166F"/>
    <w:rsid w:val="0047101D"/>
    <w:rsid w:val="00471F40"/>
    <w:rsid w:val="004747B7"/>
    <w:rsid w:val="00474985"/>
    <w:rsid w:val="00475A99"/>
    <w:rsid w:val="004801BB"/>
    <w:rsid w:val="00480E52"/>
    <w:rsid w:val="00482A76"/>
    <w:rsid w:val="00482B38"/>
    <w:rsid w:val="00485009"/>
    <w:rsid w:val="0049096F"/>
    <w:rsid w:val="00493807"/>
    <w:rsid w:val="00497686"/>
    <w:rsid w:val="004A038E"/>
    <w:rsid w:val="004A3426"/>
    <w:rsid w:val="004A47C6"/>
    <w:rsid w:val="004B2257"/>
    <w:rsid w:val="004B2D56"/>
    <w:rsid w:val="004B3641"/>
    <w:rsid w:val="004B60CD"/>
    <w:rsid w:val="004B6154"/>
    <w:rsid w:val="004C0C41"/>
    <w:rsid w:val="004C4F03"/>
    <w:rsid w:val="004C7798"/>
    <w:rsid w:val="004D16A1"/>
    <w:rsid w:val="004D4744"/>
    <w:rsid w:val="004E0998"/>
    <w:rsid w:val="004E351B"/>
    <w:rsid w:val="004E584D"/>
    <w:rsid w:val="004F0983"/>
    <w:rsid w:val="004F2E98"/>
    <w:rsid w:val="004F52C1"/>
    <w:rsid w:val="004F6B19"/>
    <w:rsid w:val="004F6FC3"/>
    <w:rsid w:val="004F73B3"/>
    <w:rsid w:val="0050022C"/>
    <w:rsid w:val="005045AE"/>
    <w:rsid w:val="00511BCF"/>
    <w:rsid w:val="00512373"/>
    <w:rsid w:val="005129F4"/>
    <w:rsid w:val="00523E40"/>
    <w:rsid w:val="00524ACA"/>
    <w:rsid w:val="005263C5"/>
    <w:rsid w:val="00530E3A"/>
    <w:rsid w:val="005311E5"/>
    <w:rsid w:val="005315E4"/>
    <w:rsid w:val="00536991"/>
    <w:rsid w:val="005407A1"/>
    <w:rsid w:val="0054230A"/>
    <w:rsid w:val="00542965"/>
    <w:rsid w:val="0054479D"/>
    <w:rsid w:val="005463ED"/>
    <w:rsid w:val="0054779D"/>
    <w:rsid w:val="00553750"/>
    <w:rsid w:val="00553D7A"/>
    <w:rsid w:val="00554977"/>
    <w:rsid w:val="00555A46"/>
    <w:rsid w:val="00555ACE"/>
    <w:rsid w:val="005603E8"/>
    <w:rsid w:val="005628BB"/>
    <w:rsid w:val="00563D67"/>
    <w:rsid w:val="00565EB1"/>
    <w:rsid w:val="005709BA"/>
    <w:rsid w:val="00571E02"/>
    <w:rsid w:val="00575F90"/>
    <w:rsid w:val="00576DB6"/>
    <w:rsid w:val="00576FEC"/>
    <w:rsid w:val="00577F00"/>
    <w:rsid w:val="00583682"/>
    <w:rsid w:val="00585376"/>
    <w:rsid w:val="00585DC4"/>
    <w:rsid w:val="00586BFC"/>
    <w:rsid w:val="005904A3"/>
    <w:rsid w:val="005905C4"/>
    <w:rsid w:val="00596E96"/>
    <w:rsid w:val="005A1442"/>
    <w:rsid w:val="005A1883"/>
    <w:rsid w:val="005A4D14"/>
    <w:rsid w:val="005A59EF"/>
    <w:rsid w:val="005B47CF"/>
    <w:rsid w:val="005B6E04"/>
    <w:rsid w:val="005B74B0"/>
    <w:rsid w:val="005C1F8E"/>
    <w:rsid w:val="005C7C79"/>
    <w:rsid w:val="005D1679"/>
    <w:rsid w:val="005D30FB"/>
    <w:rsid w:val="005D5D48"/>
    <w:rsid w:val="005E24A5"/>
    <w:rsid w:val="005E6A0D"/>
    <w:rsid w:val="005E6C16"/>
    <w:rsid w:val="005E78D9"/>
    <w:rsid w:val="005F011C"/>
    <w:rsid w:val="005F2818"/>
    <w:rsid w:val="005F2D30"/>
    <w:rsid w:val="005F410C"/>
    <w:rsid w:val="005F67D5"/>
    <w:rsid w:val="00601634"/>
    <w:rsid w:val="00602AA6"/>
    <w:rsid w:val="00606093"/>
    <w:rsid w:val="00610C53"/>
    <w:rsid w:val="0061309A"/>
    <w:rsid w:val="0061379F"/>
    <w:rsid w:val="0062167F"/>
    <w:rsid w:val="0062279F"/>
    <w:rsid w:val="00622E51"/>
    <w:rsid w:val="00623D07"/>
    <w:rsid w:val="00624875"/>
    <w:rsid w:val="006268AD"/>
    <w:rsid w:val="00626DD8"/>
    <w:rsid w:val="00634A79"/>
    <w:rsid w:val="006354DC"/>
    <w:rsid w:val="006417F4"/>
    <w:rsid w:val="00645738"/>
    <w:rsid w:val="006528AB"/>
    <w:rsid w:val="00653FFB"/>
    <w:rsid w:val="00660BB7"/>
    <w:rsid w:val="00660DAE"/>
    <w:rsid w:val="00661CA8"/>
    <w:rsid w:val="00662209"/>
    <w:rsid w:val="0067481D"/>
    <w:rsid w:val="00680C18"/>
    <w:rsid w:val="00684AD1"/>
    <w:rsid w:val="00685AAE"/>
    <w:rsid w:val="00687605"/>
    <w:rsid w:val="00687EE4"/>
    <w:rsid w:val="00694098"/>
    <w:rsid w:val="006975AE"/>
    <w:rsid w:val="00697A3A"/>
    <w:rsid w:val="006A3DF6"/>
    <w:rsid w:val="006A4218"/>
    <w:rsid w:val="006A57E2"/>
    <w:rsid w:val="006B0F14"/>
    <w:rsid w:val="006B1DC0"/>
    <w:rsid w:val="006B37C9"/>
    <w:rsid w:val="006C103F"/>
    <w:rsid w:val="006D45A1"/>
    <w:rsid w:val="006D4764"/>
    <w:rsid w:val="006D48E2"/>
    <w:rsid w:val="006D56ED"/>
    <w:rsid w:val="006D5888"/>
    <w:rsid w:val="006D64EC"/>
    <w:rsid w:val="006E23EB"/>
    <w:rsid w:val="006E3447"/>
    <w:rsid w:val="006E4158"/>
    <w:rsid w:val="006E668D"/>
    <w:rsid w:val="006E6ACB"/>
    <w:rsid w:val="006E7649"/>
    <w:rsid w:val="006F1FA7"/>
    <w:rsid w:val="006F3377"/>
    <w:rsid w:val="006F3DAE"/>
    <w:rsid w:val="006F463F"/>
    <w:rsid w:val="006F64F7"/>
    <w:rsid w:val="007005A7"/>
    <w:rsid w:val="0070378C"/>
    <w:rsid w:val="007120E8"/>
    <w:rsid w:val="00712D88"/>
    <w:rsid w:val="00715D11"/>
    <w:rsid w:val="00721FFE"/>
    <w:rsid w:val="0073008E"/>
    <w:rsid w:val="007328B5"/>
    <w:rsid w:val="00735213"/>
    <w:rsid w:val="0073593A"/>
    <w:rsid w:val="00735D40"/>
    <w:rsid w:val="00740176"/>
    <w:rsid w:val="00742194"/>
    <w:rsid w:val="007448D3"/>
    <w:rsid w:val="007451A6"/>
    <w:rsid w:val="00745A95"/>
    <w:rsid w:val="00746769"/>
    <w:rsid w:val="00746826"/>
    <w:rsid w:val="0074793A"/>
    <w:rsid w:val="00747AED"/>
    <w:rsid w:val="00750282"/>
    <w:rsid w:val="007505C1"/>
    <w:rsid w:val="0075321E"/>
    <w:rsid w:val="00753847"/>
    <w:rsid w:val="00754D12"/>
    <w:rsid w:val="00757474"/>
    <w:rsid w:val="0076336A"/>
    <w:rsid w:val="00764E3F"/>
    <w:rsid w:val="00766F3C"/>
    <w:rsid w:val="00770795"/>
    <w:rsid w:val="007724F7"/>
    <w:rsid w:val="00773A82"/>
    <w:rsid w:val="00774133"/>
    <w:rsid w:val="00775E2E"/>
    <w:rsid w:val="00780E21"/>
    <w:rsid w:val="00781821"/>
    <w:rsid w:val="00781AF0"/>
    <w:rsid w:val="00785A24"/>
    <w:rsid w:val="00786C90"/>
    <w:rsid w:val="00786F9F"/>
    <w:rsid w:val="00790096"/>
    <w:rsid w:val="0079136D"/>
    <w:rsid w:val="0079237C"/>
    <w:rsid w:val="00792EEE"/>
    <w:rsid w:val="00795C7A"/>
    <w:rsid w:val="007A1F34"/>
    <w:rsid w:val="007A6D04"/>
    <w:rsid w:val="007A75E8"/>
    <w:rsid w:val="007B206F"/>
    <w:rsid w:val="007B20D0"/>
    <w:rsid w:val="007C360D"/>
    <w:rsid w:val="007C624F"/>
    <w:rsid w:val="007D43D6"/>
    <w:rsid w:val="007D487C"/>
    <w:rsid w:val="007D64AC"/>
    <w:rsid w:val="007D7513"/>
    <w:rsid w:val="007E17B1"/>
    <w:rsid w:val="007E1FCC"/>
    <w:rsid w:val="007E2770"/>
    <w:rsid w:val="007E5287"/>
    <w:rsid w:val="007E53C4"/>
    <w:rsid w:val="007E6234"/>
    <w:rsid w:val="007F113C"/>
    <w:rsid w:val="007F23D5"/>
    <w:rsid w:val="007F310B"/>
    <w:rsid w:val="007F393E"/>
    <w:rsid w:val="007F5CF6"/>
    <w:rsid w:val="00800EF6"/>
    <w:rsid w:val="008036A3"/>
    <w:rsid w:val="00805E1F"/>
    <w:rsid w:val="00806638"/>
    <w:rsid w:val="00815CC0"/>
    <w:rsid w:val="00816740"/>
    <w:rsid w:val="00820AE2"/>
    <w:rsid w:val="00821489"/>
    <w:rsid w:val="0082376C"/>
    <w:rsid w:val="00825BC9"/>
    <w:rsid w:val="00826CE2"/>
    <w:rsid w:val="00831FC7"/>
    <w:rsid w:val="0083459C"/>
    <w:rsid w:val="00834E09"/>
    <w:rsid w:val="0084034C"/>
    <w:rsid w:val="00844F4F"/>
    <w:rsid w:val="008450F0"/>
    <w:rsid w:val="008474EC"/>
    <w:rsid w:val="00847A6E"/>
    <w:rsid w:val="008512A9"/>
    <w:rsid w:val="0085543E"/>
    <w:rsid w:val="008561EE"/>
    <w:rsid w:val="00861130"/>
    <w:rsid w:val="0086391A"/>
    <w:rsid w:val="00863A56"/>
    <w:rsid w:val="0086531F"/>
    <w:rsid w:val="0086575F"/>
    <w:rsid w:val="0087093B"/>
    <w:rsid w:val="008743EA"/>
    <w:rsid w:val="0088205C"/>
    <w:rsid w:val="00886385"/>
    <w:rsid w:val="0088771D"/>
    <w:rsid w:val="00891080"/>
    <w:rsid w:val="00891784"/>
    <w:rsid w:val="008918DF"/>
    <w:rsid w:val="0089745B"/>
    <w:rsid w:val="008A4176"/>
    <w:rsid w:val="008A62E9"/>
    <w:rsid w:val="008B5523"/>
    <w:rsid w:val="008B6AD8"/>
    <w:rsid w:val="008C100A"/>
    <w:rsid w:val="008C4CE3"/>
    <w:rsid w:val="008C7973"/>
    <w:rsid w:val="008C7A2A"/>
    <w:rsid w:val="008D1537"/>
    <w:rsid w:val="008D2A51"/>
    <w:rsid w:val="008D3CC5"/>
    <w:rsid w:val="008D5792"/>
    <w:rsid w:val="008E3F5F"/>
    <w:rsid w:val="008E43C7"/>
    <w:rsid w:val="008E51F5"/>
    <w:rsid w:val="008E5B6D"/>
    <w:rsid w:val="008F49E0"/>
    <w:rsid w:val="009011CF"/>
    <w:rsid w:val="009027EC"/>
    <w:rsid w:val="00911214"/>
    <w:rsid w:val="00913565"/>
    <w:rsid w:val="0091373B"/>
    <w:rsid w:val="00913A95"/>
    <w:rsid w:val="00913FBA"/>
    <w:rsid w:val="0091568B"/>
    <w:rsid w:val="00915AE9"/>
    <w:rsid w:val="00915B89"/>
    <w:rsid w:val="00917084"/>
    <w:rsid w:val="00917B45"/>
    <w:rsid w:val="00921876"/>
    <w:rsid w:val="00925377"/>
    <w:rsid w:val="00925BA6"/>
    <w:rsid w:val="009277AB"/>
    <w:rsid w:val="0093178D"/>
    <w:rsid w:val="00931C41"/>
    <w:rsid w:val="00931EC9"/>
    <w:rsid w:val="00932DC7"/>
    <w:rsid w:val="00932EB6"/>
    <w:rsid w:val="00934B99"/>
    <w:rsid w:val="00937BCD"/>
    <w:rsid w:val="0094501D"/>
    <w:rsid w:val="00951877"/>
    <w:rsid w:val="00952B14"/>
    <w:rsid w:val="00953F06"/>
    <w:rsid w:val="009563EC"/>
    <w:rsid w:val="0096253C"/>
    <w:rsid w:val="009633ED"/>
    <w:rsid w:val="0096418C"/>
    <w:rsid w:val="00965112"/>
    <w:rsid w:val="00971C7F"/>
    <w:rsid w:val="00977F3C"/>
    <w:rsid w:val="00980A90"/>
    <w:rsid w:val="00982DFA"/>
    <w:rsid w:val="00983224"/>
    <w:rsid w:val="00983688"/>
    <w:rsid w:val="00983CD1"/>
    <w:rsid w:val="0098421A"/>
    <w:rsid w:val="009845FB"/>
    <w:rsid w:val="00990BC0"/>
    <w:rsid w:val="00992642"/>
    <w:rsid w:val="00993B7F"/>
    <w:rsid w:val="0099425D"/>
    <w:rsid w:val="00995C21"/>
    <w:rsid w:val="0099652C"/>
    <w:rsid w:val="00997730"/>
    <w:rsid w:val="009A0B97"/>
    <w:rsid w:val="009A348B"/>
    <w:rsid w:val="009A4103"/>
    <w:rsid w:val="009A474A"/>
    <w:rsid w:val="009A532C"/>
    <w:rsid w:val="009A7A0A"/>
    <w:rsid w:val="009A7CD2"/>
    <w:rsid w:val="009B0970"/>
    <w:rsid w:val="009B0E76"/>
    <w:rsid w:val="009B287A"/>
    <w:rsid w:val="009B2B21"/>
    <w:rsid w:val="009B414D"/>
    <w:rsid w:val="009B51F7"/>
    <w:rsid w:val="009B5AA3"/>
    <w:rsid w:val="009B6018"/>
    <w:rsid w:val="009B7106"/>
    <w:rsid w:val="009C50E9"/>
    <w:rsid w:val="009C60E1"/>
    <w:rsid w:val="009D2D20"/>
    <w:rsid w:val="009D48DE"/>
    <w:rsid w:val="009D4F30"/>
    <w:rsid w:val="009D6B89"/>
    <w:rsid w:val="009E04A1"/>
    <w:rsid w:val="009E0FD5"/>
    <w:rsid w:val="009E1374"/>
    <w:rsid w:val="009E17EC"/>
    <w:rsid w:val="009E220C"/>
    <w:rsid w:val="009E3932"/>
    <w:rsid w:val="009E3E58"/>
    <w:rsid w:val="009E594C"/>
    <w:rsid w:val="009F1968"/>
    <w:rsid w:val="009F4860"/>
    <w:rsid w:val="00A00D8E"/>
    <w:rsid w:val="00A00E0F"/>
    <w:rsid w:val="00A02E74"/>
    <w:rsid w:val="00A04B6E"/>
    <w:rsid w:val="00A075F7"/>
    <w:rsid w:val="00A0764C"/>
    <w:rsid w:val="00A117BA"/>
    <w:rsid w:val="00A13E16"/>
    <w:rsid w:val="00A146D2"/>
    <w:rsid w:val="00A14BC2"/>
    <w:rsid w:val="00A178E6"/>
    <w:rsid w:val="00A210E0"/>
    <w:rsid w:val="00A22070"/>
    <w:rsid w:val="00A226B1"/>
    <w:rsid w:val="00A22CEE"/>
    <w:rsid w:val="00A303BB"/>
    <w:rsid w:val="00A31AB3"/>
    <w:rsid w:val="00A323DA"/>
    <w:rsid w:val="00A330B9"/>
    <w:rsid w:val="00A34871"/>
    <w:rsid w:val="00A35A19"/>
    <w:rsid w:val="00A41E71"/>
    <w:rsid w:val="00A44B43"/>
    <w:rsid w:val="00A459D1"/>
    <w:rsid w:val="00A465C2"/>
    <w:rsid w:val="00A4762A"/>
    <w:rsid w:val="00A5147A"/>
    <w:rsid w:val="00A5238F"/>
    <w:rsid w:val="00A52E41"/>
    <w:rsid w:val="00A54310"/>
    <w:rsid w:val="00A54BB1"/>
    <w:rsid w:val="00A55428"/>
    <w:rsid w:val="00A61185"/>
    <w:rsid w:val="00A64B9B"/>
    <w:rsid w:val="00A6594A"/>
    <w:rsid w:val="00A6701A"/>
    <w:rsid w:val="00A67465"/>
    <w:rsid w:val="00A67FF8"/>
    <w:rsid w:val="00A7252B"/>
    <w:rsid w:val="00A72588"/>
    <w:rsid w:val="00A81BFB"/>
    <w:rsid w:val="00A827F9"/>
    <w:rsid w:val="00A83373"/>
    <w:rsid w:val="00A83AAD"/>
    <w:rsid w:val="00A83D4D"/>
    <w:rsid w:val="00A84566"/>
    <w:rsid w:val="00A85A85"/>
    <w:rsid w:val="00A869E8"/>
    <w:rsid w:val="00A910FC"/>
    <w:rsid w:val="00A9170D"/>
    <w:rsid w:val="00A92AA0"/>
    <w:rsid w:val="00A93A3B"/>
    <w:rsid w:val="00A9411E"/>
    <w:rsid w:val="00A968CA"/>
    <w:rsid w:val="00A96CA8"/>
    <w:rsid w:val="00AA0416"/>
    <w:rsid w:val="00AA1797"/>
    <w:rsid w:val="00AA4175"/>
    <w:rsid w:val="00AA4AFE"/>
    <w:rsid w:val="00AA4F41"/>
    <w:rsid w:val="00AA53E8"/>
    <w:rsid w:val="00AA54D2"/>
    <w:rsid w:val="00AB61B4"/>
    <w:rsid w:val="00AB6660"/>
    <w:rsid w:val="00AB6F7C"/>
    <w:rsid w:val="00AB7D5D"/>
    <w:rsid w:val="00AC1376"/>
    <w:rsid w:val="00AC4968"/>
    <w:rsid w:val="00AC64DA"/>
    <w:rsid w:val="00AD0C9A"/>
    <w:rsid w:val="00AD2683"/>
    <w:rsid w:val="00AD4373"/>
    <w:rsid w:val="00AE00C9"/>
    <w:rsid w:val="00AE143A"/>
    <w:rsid w:val="00AE32EB"/>
    <w:rsid w:val="00AE3F05"/>
    <w:rsid w:val="00AE553D"/>
    <w:rsid w:val="00AE74B0"/>
    <w:rsid w:val="00AE7F38"/>
    <w:rsid w:val="00AF24AF"/>
    <w:rsid w:val="00AF4799"/>
    <w:rsid w:val="00B00A31"/>
    <w:rsid w:val="00B01310"/>
    <w:rsid w:val="00B0336C"/>
    <w:rsid w:val="00B06520"/>
    <w:rsid w:val="00B112C3"/>
    <w:rsid w:val="00B172C7"/>
    <w:rsid w:val="00B20380"/>
    <w:rsid w:val="00B203F7"/>
    <w:rsid w:val="00B2146A"/>
    <w:rsid w:val="00B22B88"/>
    <w:rsid w:val="00B231DA"/>
    <w:rsid w:val="00B250CC"/>
    <w:rsid w:val="00B32A6D"/>
    <w:rsid w:val="00B34530"/>
    <w:rsid w:val="00B35407"/>
    <w:rsid w:val="00B35FAD"/>
    <w:rsid w:val="00B36365"/>
    <w:rsid w:val="00B3652E"/>
    <w:rsid w:val="00B40F20"/>
    <w:rsid w:val="00B50546"/>
    <w:rsid w:val="00B507BF"/>
    <w:rsid w:val="00B50D9C"/>
    <w:rsid w:val="00B52638"/>
    <w:rsid w:val="00B534FA"/>
    <w:rsid w:val="00B53BB5"/>
    <w:rsid w:val="00B54162"/>
    <w:rsid w:val="00B54E31"/>
    <w:rsid w:val="00B55992"/>
    <w:rsid w:val="00B57CDA"/>
    <w:rsid w:val="00B60402"/>
    <w:rsid w:val="00B611F5"/>
    <w:rsid w:val="00B64358"/>
    <w:rsid w:val="00B67375"/>
    <w:rsid w:val="00B701AA"/>
    <w:rsid w:val="00B7157E"/>
    <w:rsid w:val="00B748AC"/>
    <w:rsid w:val="00B77273"/>
    <w:rsid w:val="00B87F2B"/>
    <w:rsid w:val="00B9081C"/>
    <w:rsid w:val="00B918F8"/>
    <w:rsid w:val="00B93822"/>
    <w:rsid w:val="00B955FD"/>
    <w:rsid w:val="00B96152"/>
    <w:rsid w:val="00B96FBF"/>
    <w:rsid w:val="00B970CF"/>
    <w:rsid w:val="00B97C8C"/>
    <w:rsid w:val="00BA03E1"/>
    <w:rsid w:val="00BA1849"/>
    <w:rsid w:val="00BA1D35"/>
    <w:rsid w:val="00BA5C37"/>
    <w:rsid w:val="00BB1CA4"/>
    <w:rsid w:val="00BB1CF9"/>
    <w:rsid w:val="00BB682E"/>
    <w:rsid w:val="00BC0410"/>
    <w:rsid w:val="00BC0825"/>
    <w:rsid w:val="00BC7305"/>
    <w:rsid w:val="00BC7398"/>
    <w:rsid w:val="00BD006D"/>
    <w:rsid w:val="00BD18EA"/>
    <w:rsid w:val="00BD3342"/>
    <w:rsid w:val="00BE1BD9"/>
    <w:rsid w:val="00BF2D0E"/>
    <w:rsid w:val="00BF5193"/>
    <w:rsid w:val="00BF5D97"/>
    <w:rsid w:val="00BF7329"/>
    <w:rsid w:val="00C004B2"/>
    <w:rsid w:val="00C00EC4"/>
    <w:rsid w:val="00C01906"/>
    <w:rsid w:val="00C03588"/>
    <w:rsid w:val="00C051A9"/>
    <w:rsid w:val="00C07186"/>
    <w:rsid w:val="00C071AC"/>
    <w:rsid w:val="00C12CEA"/>
    <w:rsid w:val="00C14E72"/>
    <w:rsid w:val="00C205AE"/>
    <w:rsid w:val="00C221F0"/>
    <w:rsid w:val="00C2449F"/>
    <w:rsid w:val="00C26C87"/>
    <w:rsid w:val="00C321A4"/>
    <w:rsid w:val="00C36BD8"/>
    <w:rsid w:val="00C36CEC"/>
    <w:rsid w:val="00C400C9"/>
    <w:rsid w:val="00C463E8"/>
    <w:rsid w:val="00C5134A"/>
    <w:rsid w:val="00C51EAD"/>
    <w:rsid w:val="00C532B4"/>
    <w:rsid w:val="00C55C02"/>
    <w:rsid w:val="00C57B9E"/>
    <w:rsid w:val="00C60EBE"/>
    <w:rsid w:val="00C616C8"/>
    <w:rsid w:val="00C61AF9"/>
    <w:rsid w:val="00C61C63"/>
    <w:rsid w:val="00C639E9"/>
    <w:rsid w:val="00C65BFD"/>
    <w:rsid w:val="00C667E4"/>
    <w:rsid w:val="00C671E3"/>
    <w:rsid w:val="00C676DE"/>
    <w:rsid w:val="00C70A5C"/>
    <w:rsid w:val="00C71173"/>
    <w:rsid w:val="00C71884"/>
    <w:rsid w:val="00C73EF5"/>
    <w:rsid w:val="00C750A1"/>
    <w:rsid w:val="00C76383"/>
    <w:rsid w:val="00C80057"/>
    <w:rsid w:val="00C81844"/>
    <w:rsid w:val="00C81B55"/>
    <w:rsid w:val="00C82702"/>
    <w:rsid w:val="00C85C09"/>
    <w:rsid w:val="00C87F4D"/>
    <w:rsid w:val="00C91E51"/>
    <w:rsid w:val="00C93EB6"/>
    <w:rsid w:val="00C9737E"/>
    <w:rsid w:val="00CA38AA"/>
    <w:rsid w:val="00CA58B8"/>
    <w:rsid w:val="00CA7D9D"/>
    <w:rsid w:val="00CB612A"/>
    <w:rsid w:val="00CB6B9D"/>
    <w:rsid w:val="00CB6C40"/>
    <w:rsid w:val="00CB7623"/>
    <w:rsid w:val="00CC142A"/>
    <w:rsid w:val="00CC73FA"/>
    <w:rsid w:val="00CD0E50"/>
    <w:rsid w:val="00CD1BDB"/>
    <w:rsid w:val="00CD2A3E"/>
    <w:rsid w:val="00CD2B88"/>
    <w:rsid w:val="00CD34F5"/>
    <w:rsid w:val="00CD545B"/>
    <w:rsid w:val="00CE1FF6"/>
    <w:rsid w:val="00CE3BA4"/>
    <w:rsid w:val="00CE615F"/>
    <w:rsid w:val="00CE6CAC"/>
    <w:rsid w:val="00CF21F4"/>
    <w:rsid w:val="00CF355C"/>
    <w:rsid w:val="00CF4F53"/>
    <w:rsid w:val="00D03143"/>
    <w:rsid w:val="00D03A1E"/>
    <w:rsid w:val="00D0588A"/>
    <w:rsid w:val="00D07918"/>
    <w:rsid w:val="00D12559"/>
    <w:rsid w:val="00D126B6"/>
    <w:rsid w:val="00D142AB"/>
    <w:rsid w:val="00D15BC0"/>
    <w:rsid w:val="00D16EEB"/>
    <w:rsid w:val="00D20126"/>
    <w:rsid w:val="00D21B82"/>
    <w:rsid w:val="00D21C88"/>
    <w:rsid w:val="00D24D78"/>
    <w:rsid w:val="00D261ED"/>
    <w:rsid w:val="00D30468"/>
    <w:rsid w:val="00D3106A"/>
    <w:rsid w:val="00D3111B"/>
    <w:rsid w:val="00D3791B"/>
    <w:rsid w:val="00D42173"/>
    <w:rsid w:val="00D444F0"/>
    <w:rsid w:val="00D45E38"/>
    <w:rsid w:val="00D54CD0"/>
    <w:rsid w:val="00D56090"/>
    <w:rsid w:val="00D608C7"/>
    <w:rsid w:val="00D63405"/>
    <w:rsid w:val="00D64255"/>
    <w:rsid w:val="00D642E5"/>
    <w:rsid w:val="00D6560A"/>
    <w:rsid w:val="00D6743B"/>
    <w:rsid w:val="00D757DA"/>
    <w:rsid w:val="00D75B2C"/>
    <w:rsid w:val="00D76259"/>
    <w:rsid w:val="00D763BC"/>
    <w:rsid w:val="00D77F42"/>
    <w:rsid w:val="00D827BF"/>
    <w:rsid w:val="00D8393F"/>
    <w:rsid w:val="00D84F15"/>
    <w:rsid w:val="00D850E1"/>
    <w:rsid w:val="00D87B7D"/>
    <w:rsid w:val="00D90138"/>
    <w:rsid w:val="00D92B35"/>
    <w:rsid w:val="00D95507"/>
    <w:rsid w:val="00D960BA"/>
    <w:rsid w:val="00D97EF1"/>
    <w:rsid w:val="00DA2BC1"/>
    <w:rsid w:val="00DA4A0A"/>
    <w:rsid w:val="00DB08BA"/>
    <w:rsid w:val="00DB19F8"/>
    <w:rsid w:val="00DB2E61"/>
    <w:rsid w:val="00DB36FC"/>
    <w:rsid w:val="00DB3954"/>
    <w:rsid w:val="00DB6B9A"/>
    <w:rsid w:val="00DB7EAE"/>
    <w:rsid w:val="00DC0ECA"/>
    <w:rsid w:val="00DC3643"/>
    <w:rsid w:val="00DC63B1"/>
    <w:rsid w:val="00DC6C67"/>
    <w:rsid w:val="00DD1D3D"/>
    <w:rsid w:val="00DD2DA1"/>
    <w:rsid w:val="00DD2DFD"/>
    <w:rsid w:val="00DD351E"/>
    <w:rsid w:val="00DD47ED"/>
    <w:rsid w:val="00DD6406"/>
    <w:rsid w:val="00DE2942"/>
    <w:rsid w:val="00DE2AE9"/>
    <w:rsid w:val="00DE2D8F"/>
    <w:rsid w:val="00DE52E7"/>
    <w:rsid w:val="00DF015D"/>
    <w:rsid w:val="00DF24FE"/>
    <w:rsid w:val="00DF614E"/>
    <w:rsid w:val="00DF638D"/>
    <w:rsid w:val="00DF6585"/>
    <w:rsid w:val="00DF6C8C"/>
    <w:rsid w:val="00E03C9A"/>
    <w:rsid w:val="00E16EE1"/>
    <w:rsid w:val="00E22639"/>
    <w:rsid w:val="00E3544C"/>
    <w:rsid w:val="00E41B59"/>
    <w:rsid w:val="00E44209"/>
    <w:rsid w:val="00E449BA"/>
    <w:rsid w:val="00E538C9"/>
    <w:rsid w:val="00E55403"/>
    <w:rsid w:val="00E605A8"/>
    <w:rsid w:val="00E64AC4"/>
    <w:rsid w:val="00E661C2"/>
    <w:rsid w:val="00E67808"/>
    <w:rsid w:val="00E704F1"/>
    <w:rsid w:val="00E73AD6"/>
    <w:rsid w:val="00E751CA"/>
    <w:rsid w:val="00E75638"/>
    <w:rsid w:val="00E81B94"/>
    <w:rsid w:val="00E822EC"/>
    <w:rsid w:val="00E82436"/>
    <w:rsid w:val="00E86AA5"/>
    <w:rsid w:val="00E91373"/>
    <w:rsid w:val="00E97CAF"/>
    <w:rsid w:val="00E97CBF"/>
    <w:rsid w:val="00EA2030"/>
    <w:rsid w:val="00EA5A27"/>
    <w:rsid w:val="00EB4713"/>
    <w:rsid w:val="00EC24E2"/>
    <w:rsid w:val="00EC3EAC"/>
    <w:rsid w:val="00ED1837"/>
    <w:rsid w:val="00ED2E86"/>
    <w:rsid w:val="00ED2FAE"/>
    <w:rsid w:val="00ED710D"/>
    <w:rsid w:val="00EE1FEE"/>
    <w:rsid w:val="00EE6832"/>
    <w:rsid w:val="00EF22D3"/>
    <w:rsid w:val="00EF243C"/>
    <w:rsid w:val="00EF38F9"/>
    <w:rsid w:val="00EF583C"/>
    <w:rsid w:val="00F01ECF"/>
    <w:rsid w:val="00F056AC"/>
    <w:rsid w:val="00F07170"/>
    <w:rsid w:val="00F078F0"/>
    <w:rsid w:val="00F11025"/>
    <w:rsid w:val="00F24A9B"/>
    <w:rsid w:val="00F33380"/>
    <w:rsid w:val="00F3447D"/>
    <w:rsid w:val="00F400E9"/>
    <w:rsid w:val="00F4159C"/>
    <w:rsid w:val="00F424E0"/>
    <w:rsid w:val="00F52024"/>
    <w:rsid w:val="00F52389"/>
    <w:rsid w:val="00F52434"/>
    <w:rsid w:val="00F528BE"/>
    <w:rsid w:val="00F53C59"/>
    <w:rsid w:val="00F55378"/>
    <w:rsid w:val="00F561C1"/>
    <w:rsid w:val="00F62B1E"/>
    <w:rsid w:val="00F64EF8"/>
    <w:rsid w:val="00F67C92"/>
    <w:rsid w:val="00F739E6"/>
    <w:rsid w:val="00F747E9"/>
    <w:rsid w:val="00F754DB"/>
    <w:rsid w:val="00F75CD3"/>
    <w:rsid w:val="00F765C2"/>
    <w:rsid w:val="00F77A17"/>
    <w:rsid w:val="00F83354"/>
    <w:rsid w:val="00F84914"/>
    <w:rsid w:val="00F84926"/>
    <w:rsid w:val="00F852CB"/>
    <w:rsid w:val="00F85566"/>
    <w:rsid w:val="00F868A9"/>
    <w:rsid w:val="00F87983"/>
    <w:rsid w:val="00F91599"/>
    <w:rsid w:val="00F95118"/>
    <w:rsid w:val="00F97761"/>
    <w:rsid w:val="00FA5A0D"/>
    <w:rsid w:val="00FB0A84"/>
    <w:rsid w:val="00FB1C5E"/>
    <w:rsid w:val="00FB4D15"/>
    <w:rsid w:val="00FB51F0"/>
    <w:rsid w:val="00FC0EBC"/>
    <w:rsid w:val="00FC146A"/>
    <w:rsid w:val="00FC4580"/>
    <w:rsid w:val="00FD1695"/>
    <w:rsid w:val="00FD1FD2"/>
    <w:rsid w:val="00FE13D6"/>
    <w:rsid w:val="00FE441A"/>
    <w:rsid w:val="00FF6541"/>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D95BA27-7CB1-4E3E-8964-E767F6B0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3F06"/>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1"/>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1"/>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uiPriority w:val="99"/>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nhideWhenUsed/>
    <w:qFormat/>
    <w:rsid w:val="002915EA"/>
    <w:pPr>
      <w:spacing w:after="120"/>
    </w:pPr>
  </w:style>
  <w:style w:type="character" w:customStyle="1" w:styleId="afa">
    <w:name w:val="Основной текст Знак"/>
    <w:aliases w:val="Основной текст Знак Знак Знак,bt Знак"/>
    <w:basedOn w:val="a2"/>
    <w:link w:val="af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13">
    <w:name w:val="Заголовок1"/>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b">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4">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5">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c">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d">
    <w:name w:val="No Spacing"/>
    <w:link w:val="afe"/>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rsid w:val="00DF24FE"/>
    <w:rPr>
      <w:rFonts w:ascii="Times New Roman" w:eastAsia="Times New Roman" w:hAnsi="Times New Roman" w:cs="Times New Roman"/>
      <w:sz w:val="24"/>
      <w:szCs w:val="20"/>
      <w:lang w:eastAsia="ru-RU"/>
    </w:rPr>
  </w:style>
  <w:style w:type="paragraph" w:customStyle="1" w:styleId="aff">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6">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0">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1">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2">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3"/>
    <w:uiPriority w:val="99"/>
    <w:unhideWhenUsed/>
    <w:rsid w:val="0062167F"/>
    <w:pPr>
      <w:suppressAutoHyphens w:val="0"/>
    </w:pPr>
    <w:rPr>
      <w:sz w:val="20"/>
      <w:lang w:eastAsia="ru-RU"/>
    </w:rPr>
  </w:style>
  <w:style w:type="character" w:customStyle="1" w:styleId="aff3">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2"/>
    <w:uiPriority w:val="99"/>
    <w:qFormat/>
    <w:rsid w:val="0062167F"/>
    <w:rPr>
      <w:rFonts w:ascii="Times New Roman" w:eastAsia="Times New Roman" w:hAnsi="Times New Roman" w:cs="Times New Roman"/>
      <w:sz w:val="20"/>
      <w:szCs w:val="20"/>
      <w:lang w:eastAsia="ru-RU"/>
    </w:rPr>
  </w:style>
  <w:style w:type="character" w:styleId="aff4">
    <w:name w:val="footnote reference"/>
    <w:basedOn w:val="a2"/>
    <w:uiPriority w:val="99"/>
    <w:unhideWhenUsed/>
    <w:rsid w:val="0062167F"/>
    <w:rPr>
      <w:vertAlign w:val="superscript"/>
    </w:rPr>
  </w:style>
  <w:style w:type="paragraph" w:styleId="aff5">
    <w:name w:val="annotation text"/>
    <w:basedOn w:val="a1"/>
    <w:link w:val="aff6"/>
    <w:uiPriority w:val="99"/>
    <w:unhideWhenUsed/>
    <w:qFormat/>
    <w:rsid w:val="0062167F"/>
    <w:pPr>
      <w:suppressAutoHyphens w:val="0"/>
    </w:pPr>
    <w:rPr>
      <w:sz w:val="20"/>
      <w:lang w:eastAsia="ru-RU"/>
    </w:rPr>
  </w:style>
  <w:style w:type="character" w:customStyle="1" w:styleId="aff6">
    <w:name w:val="Текст примечания Знак"/>
    <w:basedOn w:val="a2"/>
    <w:link w:val="aff5"/>
    <w:uiPriority w:val="99"/>
    <w:qFormat/>
    <w:rsid w:val="0062167F"/>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unhideWhenUsed/>
    <w:qFormat/>
    <w:rsid w:val="0062167F"/>
    <w:rPr>
      <w:b/>
      <w:bCs/>
    </w:rPr>
  </w:style>
  <w:style w:type="character" w:customStyle="1" w:styleId="aff8">
    <w:name w:val="Тема примечания Знак"/>
    <w:basedOn w:val="aff6"/>
    <w:link w:val="aff7"/>
    <w:uiPriority w:val="99"/>
    <w:qFormat/>
    <w:rsid w:val="0062167F"/>
    <w:rPr>
      <w:rFonts w:ascii="Times New Roman" w:eastAsia="Times New Roman" w:hAnsi="Times New Roman" w:cs="Times New Roman"/>
      <w:b/>
      <w:bCs/>
      <w:sz w:val="20"/>
      <w:szCs w:val="20"/>
      <w:lang w:eastAsia="ru-RU"/>
    </w:rPr>
  </w:style>
  <w:style w:type="paragraph" w:styleId="aff9">
    <w:name w:val="Subtitle"/>
    <w:basedOn w:val="a1"/>
    <w:link w:val="affa"/>
    <w:qFormat/>
    <w:rsid w:val="00FE441A"/>
    <w:pPr>
      <w:suppressAutoHyphens w:val="0"/>
      <w:jc w:val="center"/>
    </w:pPr>
    <w:rPr>
      <w:b/>
      <w:bCs/>
      <w:sz w:val="32"/>
      <w:szCs w:val="24"/>
      <w:lang w:eastAsia="ru-RU"/>
    </w:rPr>
  </w:style>
  <w:style w:type="character" w:customStyle="1" w:styleId="affa">
    <w:name w:val="Подзаголовок Знак"/>
    <w:basedOn w:val="a2"/>
    <w:link w:val="aff9"/>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b">
    <w:name w:val="endnote text"/>
    <w:basedOn w:val="a1"/>
    <w:link w:val="affc"/>
    <w:uiPriority w:val="99"/>
    <w:rsid w:val="003F1FF4"/>
    <w:pPr>
      <w:suppressAutoHyphens w:val="0"/>
    </w:pPr>
    <w:rPr>
      <w:sz w:val="20"/>
      <w:lang w:eastAsia="ru-RU"/>
    </w:rPr>
  </w:style>
  <w:style w:type="character" w:customStyle="1" w:styleId="affc">
    <w:name w:val="Текст концевой сноски Знак"/>
    <w:basedOn w:val="a2"/>
    <w:link w:val="affb"/>
    <w:uiPriority w:val="99"/>
    <w:qFormat/>
    <w:rsid w:val="003F1FF4"/>
    <w:rPr>
      <w:rFonts w:ascii="Times New Roman" w:eastAsia="Times New Roman" w:hAnsi="Times New Roman" w:cs="Times New Roman"/>
      <w:sz w:val="20"/>
      <w:szCs w:val="20"/>
      <w:lang w:eastAsia="ru-RU"/>
    </w:rPr>
  </w:style>
  <w:style w:type="character" w:styleId="affd">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e">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qFormat/>
    <w:rsid w:val="00993B7F"/>
    <w:rPr>
      <w:i/>
      <w:iCs/>
      <w:shd w:val="clear" w:color="auto" w:fill="FFFFFF"/>
    </w:rPr>
  </w:style>
  <w:style w:type="paragraph" w:customStyle="1" w:styleId="26">
    <w:name w:val="Основной текст (2)"/>
    <w:basedOn w:val="a1"/>
    <w:link w:val="25"/>
    <w:qFormat/>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qFormat/>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qFormat/>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7">
    <w:name w:val="Заголовок №1_"/>
    <w:basedOn w:val="a2"/>
    <w:link w:val="18"/>
    <w:qFormat/>
    <w:rsid w:val="002D7D10"/>
    <w:rPr>
      <w:rFonts w:ascii="Times New Roman" w:eastAsia="Times New Roman" w:hAnsi="Times New Roman" w:cs="Times New Roman"/>
      <w:b/>
      <w:bCs/>
      <w:sz w:val="28"/>
      <w:szCs w:val="28"/>
      <w:shd w:val="clear" w:color="auto" w:fill="FFFFFF"/>
    </w:rPr>
  </w:style>
  <w:style w:type="paragraph" w:customStyle="1" w:styleId="18">
    <w:name w:val="Заголовок №1"/>
    <w:basedOn w:val="a1"/>
    <w:link w:val="17"/>
    <w:qFormat/>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
    <w:name w:val="Emphasis"/>
    <w:qFormat/>
    <w:rsid w:val="000B0E4C"/>
    <w:rPr>
      <w:i/>
      <w:iCs/>
    </w:rPr>
  </w:style>
  <w:style w:type="paragraph" w:customStyle="1" w:styleId="afff0">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uiPriority w:val="99"/>
    <w:qFormat/>
    <w:rsid w:val="009845FB"/>
    <w:rPr>
      <w:rFonts w:ascii="Times New Roman" w:eastAsia="Times New Roman" w:hAnsi="Times New Roman" w:cs="Times New Roman"/>
      <w:sz w:val="16"/>
      <w:szCs w:val="16"/>
      <w:lang w:eastAsia="ru-RU"/>
    </w:rPr>
  </w:style>
  <w:style w:type="character" w:customStyle="1" w:styleId="afff1">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2">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3">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10">
    <w:name w:val="Заголовок1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4">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5">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6">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7">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8">
    <w:name w:val="Заголовок таблицы"/>
    <w:basedOn w:val="afff0"/>
    <w:qFormat/>
    <w:rsid w:val="009845FB"/>
  </w:style>
  <w:style w:type="paragraph" w:customStyle="1" w:styleId="afff9">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a">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e">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0">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2">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qFormat/>
    <w:rsid w:val="009845FB"/>
    <w:pPr>
      <w:suppressAutoHyphens w:val="0"/>
      <w:spacing w:before="100" w:beforeAutospacing="1" w:after="100" w:afterAutospacing="1"/>
    </w:pPr>
    <w:rPr>
      <w:sz w:val="24"/>
      <w:szCs w:val="24"/>
      <w:lang w:eastAsia="ru-RU"/>
    </w:rPr>
  </w:style>
  <w:style w:type="character" w:customStyle="1" w:styleId="afe">
    <w:name w:val="Без интервала Знак"/>
    <w:link w:val="afd"/>
    <w:uiPriority w:val="1"/>
    <w:rsid w:val="009845FB"/>
    <w:rPr>
      <w:rFonts w:ascii="Times New Roman" w:eastAsia="Times New Roman" w:hAnsi="Times New Roman" w:cs="Times New Roman"/>
      <w:sz w:val="24"/>
      <w:szCs w:val="24"/>
      <w:lang w:eastAsia="ru-RU"/>
    </w:rPr>
  </w:style>
  <w:style w:type="paragraph" w:customStyle="1" w:styleId="affff3">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4">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5">
    <w:name w:val="Цветовое выделение"/>
    <w:uiPriority w:val="99"/>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6">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7">
    <w:name w:val="Гипертекстовая ссылка"/>
    <w:basedOn w:val="a2"/>
    <w:rsid w:val="00917B45"/>
    <w:rPr>
      <w:rFonts w:cs="Times New Roman"/>
      <w:color w:val="106BBE"/>
    </w:rPr>
  </w:style>
  <w:style w:type="paragraph" w:customStyle="1" w:styleId="affff8">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uiPriority w:val="99"/>
    <w:qFormat/>
    <w:locked/>
    <w:rsid w:val="005E78D9"/>
    <w:rPr>
      <w:rFonts w:ascii="Courier New" w:hAnsi="Courier New" w:cs="Courier New"/>
      <w:lang w:val="x-none" w:eastAsia="x-none"/>
    </w:rPr>
  </w:style>
  <w:style w:type="paragraph" w:styleId="HTML0">
    <w:name w:val="HTML Preformatted"/>
    <w:basedOn w:val="a1"/>
    <w:link w:val="HTML"/>
    <w:uiPriority w:val="99"/>
    <w:qFormat/>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9">
    <w:name w:val="Схема документа Знак"/>
    <w:link w:val="affffa"/>
    <w:locked/>
    <w:rsid w:val="005E78D9"/>
    <w:rPr>
      <w:rFonts w:ascii="Tahoma" w:hAnsi="Tahoma" w:cs="Tahoma"/>
      <w:sz w:val="16"/>
      <w:szCs w:val="16"/>
      <w:lang w:val="x-none" w:eastAsia="x-none"/>
    </w:rPr>
  </w:style>
  <w:style w:type="paragraph" w:styleId="affffa">
    <w:name w:val="Document Map"/>
    <w:basedOn w:val="a1"/>
    <w:link w:val="affff9"/>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b">
    <w:name w:val="Текст Знак"/>
    <w:link w:val="affffc"/>
    <w:locked/>
    <w:rsid w:val="005E78D9"/>
    <w:rPr>
      <w:rFonts w:ascii="Courier New" w:hAnsi="Courier New" w:cs="Courier New"/>
      <w:lang w:val="x-none" w:eastAsia="x-none"/>
    </w:rPr>
  </w:style>
  <w:style w:type="paragraph" w:styleId="affffc">
    <w:name w:val="Plain Text"/>
    <w:basedOn w:val="a1"/>
    <w:link w:val="affffb"/>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d">
    <w:name w:val="Стандарт Знак"/>
    <w:link w:val="affffe"/>
    <w:locked/>
    <w:rsid w:val="005E78D9"/>
    <w:rPr>
      <w:rFonts w:ascii="Calibri" w:eastAsia="Calibri" w:hAnsi="Calibri"/>
      <w:sz w:val="28"/>
      <w:szCs w:val="28"/>
      <w:lang w:val="x-none"/>
    </w:rPr>
  </w:style>
  <w:style w:type="paragraph" w:customStyle="1" w:styleId="affffe">
    <w:name w:val="Стандарт"/>
    <w:basedOn w:val="a1"/>
    <w:link w:val="affffd"/>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qFormat/>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uiPriority w:val="59"/>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0">
    <w:name w:val="Нет"/>
    <w:rsid w:val="005D30FB"/>
  </w:style>
  <w:style w:type="character" w:customStyle="1" w:styleId="afffff1">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2">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3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3">
    <w:name w:val="Другое_"/>
    <w:link w:val="afffff4"/>
    <w:rsid w:val="00B507BF"/>
    <w:rPr>
      <w:sz w:val="28"/>
      <w:szCs w:val="28"/>
    </w:rPr>
  </w:style>
  <w:style w:type="paragraph" w:customStyle="1" w:styleId="afffff4">
    <w:name w:val="Другое"/>
    <w:basedOn w:val="a1"/>
    <w:link w:val="afffff3"/>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5">
    <w:name w:val="МОН основной Знак"/>
    <w:link w:val="afffff6"/>
    <w:locked/>
    <w:rsid w:val="00D763BC"/>
    <w:rPr>
      <w:rFonts w:ascii="Times New Roman" w:eastAsia="Times New Roman" w:hAnsi="Times New Roman" w:cs="Times New Roman"/>
      <w:sz w:val="28"/>
    </w:rPr>
  </w:style>
  <w:style w:type="paragraph" w:customStyle="1" w:styleId="afffff6">
    <w:name w:val="МОН основной"/>
    <w:basedOn w:val="a1"/>
    <w:link w:val="afffff5"/>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7">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8">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qFormat/>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2"/>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9">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99"/>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a">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b">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1">
    <w:name w:val="Нет списка11"/>
    <w:next w:val="a4"/>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qFormat/>
    <w:rsid w:val="008D1537"/>
    <w:pPr>
      <w:suppressAutoHyphens w:val="0"/>
      <w:spacing w:before="100" w:beforeAutospacing="1" w:after="100" w:afterAutospacing="1"/>
    </w:pPr>
    <w:rPr>
      <w:sz w:val="24"/>
      <w:szCs w:val="24"/>
      <w:lang w:eastAsia="ru-RU"/>
    </w:rPr>
  </w:style>
  <w:style w:type="paragraph" w:customStyle="1" w:styleId="s16">
    <w:name w:val="s_16"/>
    <w:basedOn w:val="a1"/>
    <w:qFormat/>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c">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table" w:customStyle="1" w:styleId="TableNormal">
    <w:name w:val="Table Normal"/>
    <w:uiPriority w:val="2"/>
    <w:semiHidden/>
    <w:unhideWhenUsed/>
    <w:qFormat/>
    <w:rsid w:val="0007657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54">
    <w:name w:val="Нет списка5"/>
    <w:next w:val="a4"/>
    <w:uiPriority w:val="99"/>
    <w:semiHidden/>
    <w:unhideWhenUsed/>
    <w:rsid w:val="0054230A"/>
  </w:style>
  <w:style w:type="paragraph" w:customStyle="1" w:styleId="TableParagraph">
    <w:name w:val="Table Paragraph"/>
    <w:basedOn w:val="a1"/>
    <w:uiPriority w:val="1"/>
    <w:qFormat/>
    <w:rsid w:val="0054230A"/>
    <w:pPr>
      <w:widowControl w:val="0"/>
      <w:suppressAutoHyphens w:val="0"/>
      <w:jc w:val="both"/>
    </w:pPr>
    <w:rPr>
      <w:rFonts w:eastAsiaTheme="minorHAnsi" w:cstheme="minorBidi"/>
      <w:szCs w:val="22"/>
      <w:lang w:val="en-US" w:eastAsia="en-US"/>
    </w:rPr>
  </w:style>
  <w:style w:type="table" w:customStyle="1" w:styleId="TableNormal1">
    <w:name w:val="Table Normal1"/>
    <w:uiPriority w:val="2"/>
    <w:semiHidden/>
    <w:unhideWhenUsed/>
    <w:qFormat/>
    <w:rsid w:val="0054230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Iauiue">
    <w:name w:val="Iau?iue"/>
    <w:rsid w:val="0054230A"/>
    <w:pPr>
      <w:spacing w:after="0" w:line="240" w:lineRule="auto"/>
    </w:pPr>
    <w:rPr>
      <w:rFonts w:ascii="Times New Roman" w:eastAsia="Times New Roman" w:hAnsi="Times New Roman" w:cs="Times New Roman"/>
      <w:sz w:val="20"/>
      <w:szCs w:val="20"/>
      <w:lang w:eastAsia="ru-RU"/>
    </w:rPr>
  </w:style>
  <w:style w:type="table" w:customStyle="1" w:styleId="3f0">
    <w:name w:val="Сетка таблицы3"/>
    <w:basedOn w:val="a3"/>
    <w:next w:val="ad"/>
    <w:uiPriority w:val="59"/>
    <w:rsid w:val="00CE6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next w:val="ad"/>
    <w:uiPriority w:val="39"/>
    <w:rsid w:val="009A7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3"/>
    <w:next w:val="ad"/>
    <w:uiPriority w:val="39"/>
    <w:rsid w:val="00C5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d"/>
    <w:uiPriority w:val="39"/>
    <w:rsid w:val="00A6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3"/>
    <w:next w:val="ad"/>
    <w:uiPriority w:val="39"/>
    <w:rsid w:val="001A0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аголовок"/>
    <w:basedOn w:val="a1"/>
    <w:next w:val="af9"/>
    <w:rsid w:val="00BF2D0E"/>
    <w:pPr>
      <w:jc w:val="center"/>
    </w:pPr>
    <w:rPr>
      <w:b/>
      <w:bCs/>
      <w:szCs w:val="24"/>
    </w:rPr>
  </w:style>
  <w:style w:type="character" w:customStyle="1" w:styleId="1ff4">
    <w:name w:val="Основной текст с отступом Знак1"/>
    <w:aliases w:val="Мой Заголовок 1 Знак1,Основной текст 1 Знак1,Нумерованный список !! Знак1,Надин стиль Знак1,Основной текст с отступом1 Знак1"/>
    <w:basedOn w:val="a2"/>
    <w:semiHidden/>
    <w:rsid w:val="00B50D9C"/>
  </w:style>
  <w:style w:type="character" w:customStyle="1" w:styleId="1ff5">
    <w:name w:val="Текст примечания Знак1"/>
    <w:basedOn w:val="a2"/>
    <w:uiPriority w:val="99"/>
    <w:semiHidden/>
    <w:rsid w:val="00B50D9C"/>
    <w:rPr>
      <w:sz w:val="20"/>
      <w:szCs w:val="20"/>
    </w:rPr>
  </w:style>
  <w:style w:type="character" w:customStyle="1" w:styleId="1ff6">
    <w:name w:val="Тема примечания Знак1"/>
    <w:basedOn w:val="1ff5"/>
    <w:uiPriority w:val="99"/>
    <w:semiHidden/>
    <w:rsid w:val="00B50D9C"/>
    <w:rPr>
      <w:b/>
      <w:bCs/>
      <w:sz w:val="20"/>
      <w:szCs w:val="20"/>
    </w:rPr>
  </w:style>
  <w:style w:type="numbering" w:customStyle="1" w:styleId="215">
    <w:name w:val="Нет списка21"/>
    <w:next w:val="a4"/>
    <w:uiPriority w:val="99"/>
    <w:semiHidden/>
    <w:unhideWhenUsed/>
    <w:rsid w:val="00B50D9C"/>
  </w:style>
  <w:style w:type="character" w:customStyle="1" w:styleId="FontStyle14">
    <w:name w:val="Font Style14"/>
    <w:basedOn w:val="a2"/>
    <w:uiPriority w:val="99"/>
    <w:rsid w:val="00003ADE"/>
    <w:rPr>
      <w:rFonts w:ascii="Times New Roman" w:hAnsi="Times New Roman" w:cs="Times New Roman"/>
      <w:sz w:val="26"/>
      <w:szCs w:val="26"/>
    </w:rPr>
  </w:style>
  <w:style w:type="character" w:customStyle="1" w:styleId="FontStyle15">
    <w:name w:val="Font Style15"/>
    <w:basedOn w:val="a2"/>
    <w:uiPriority w:val="99"/>
    <w:rsid w:val="00003ADE"/>
    <w:rPr>
      <w:rFonts w:ascii="Times New Roman" w:hAnsi="Times New Roman" w:cs="Times New Roman"/>
      <w:sz w:val="26"/>
      <w:szCs w:val="26"/>
    </w:rPr>
  </w:style>
  <w:style w:type="character" w:customStyle="1" w:styleId="1ff7">
    <w:name w:val="Просмотренная гиперссылка1"/>
    <w:basedOn w:val="a2"/>
    <w:uiPriority w:val="99"/>
    <w:semiHidden/>
    <w:unhideWhenUsed/>
    <w:rsid w:val="00003ADE"/>
    <w:rPr>
      <w:color w:val="800080"/>
      <w:u w:val="single"/>
    </w:rPr>
  </w:style>
  <w:style w:type="character" w:customStyle="1" w:styleId="214pt0pt">
    <w:name w:val="Основной текст (2) + 14 pt;Не полужирный;Не курсив;Интервал 0 pt"/>
    <w:basedOn w:val="25"/>
    <w:qFormat/>
    <w:rsid w:val="003464E7"/>
    <w:rPr>
      <w:rFonts w:ascii="Times New Roman" w:eastAsia="Times New Roman" w:hAnsi="Times New Roman" w:cs="Times New Roman"/>
      <w:b/>
      <w:bCs/>
      <w:i/>
      <w:iCs/>
      <w:caps w:val="0"/>
      <w:smallCaps w:val="0"/>
      <w:strike w:val="0"/>
      <w:dstrike w:val="0"/>
      <w:color w:val="000000"/>
      <w:spacing w:val="0"/>
      <w:w w:val="100"/>
      <w:sz w:val="28"/>
      <w:szCs w:val="28"/>
      <w:u w:val="none"/>
      <w:shd w:val="clear" w:color="auto" w:fill="FFFFFF"/>
      <w:lang w:val="ru-RU"/>
    </w:rPr>
  </w:style>
  <w:style w:type="character" w:customStyle="1" w:styleId="135pt">
    <w:name w:val="Основной текст + 13;5 pt"/>
    <w:basedOn w:val="af2"/>
    <w:qFormat/>
    <w:rsid w:val="003464E7"/>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shd w:val="clear" w:color="auto" w:fill="FFFFFF"/>
      <w:lang w:val="ru-RU"/>
    </w:rPr>
  </w:style>
  <w:style w:type="character" w:customStyle="1" w:styleId="afffffe">
    <w:name w:val="Колонтитул_"/>
    <w:basedOn w:val="a2"/>
    <w:qFormat/>
    <w:rsid w:val="003464E7"/>
    <w:rPr>
      <w:rFonts w:ascii="Times New Roman" w:eastAsia="Times New Roman" w:hAnsi="Times New Roman" w:cs="Times New Roman"/>
      <w:b/>
      <w:bCs/>
      <w:i w:val="0"/>
      <w:iCs w:val="0"/>
      <w:caps w:val="0"/>
      <w:smallCaps w:val="0"/>
      <w:strike w:val="0"/>
      <w:dstrike w:val="0"/>
      <w:sz w:val="27"/>
      <w:szCs w:val="27"/>
      <w:u w:val="none"/>
    </w:rPr>
  </w:style>
  <w:style w:type="character" w:customStyle="1" w:styleId="affffff">
    <w:name w:val="Колонтитул"/>
    <w:basedOn w:val="afffffe"/>
    <w:qFormat/>
    <w:rsid w:val="003464E7"/>
    <w:rPr>
      <w:rFonts w:ascii="Times New Roman" w:eastAsia="Times New Roman" w:hAnsi="Times New Roman" w:cs="Times New Roman"/>
      <w:b/>
      <w:bCs/>
      <w:i w:val="0"/>
      <w:iCs w:val="0"/>
      <w:caps w:val="0"/>
      <w:smallCaps w:val="0"/>
      <w:strike w:val="0"/>
      <w:dstrike w:val="0"/>
      <w:color w:val="000000"/>
      <w:spacing w:val="0"/>
      <w:w w:val="100"/>
      <w:sz w:val="27"/>
      <w:szCs w:val="27"/>
      <w:u w:val="none"/>
      <w:lang w:val="ru-RU"/>
    </w:rPr>
  </w:style>
  <w:style w:type="character" w:customStyle="1" w:styleId="s10">
    <w:name w:val="s_10"/>
    <w:basedOn w:val="a2"/>
    <w:qFormat/>
    <w:rsid w:val="003464E7"/>
  </w:style>
  <w:style w:type="paragraph" w:customStyle="1" w:styleId="Heading">
    <w:name w:val="Heading"/>
    <w:basedOn w:val="a1"/>
    <w:next w:val="af9"/>
    <w:qFormat/>
    <w:rsid w:val="003464E7"/>
    <w:pPr>
      <w:keepNext/>
      <w:spacing w:before="240" w:after="120"/>
    </w:pPr>
    <w:rPr>
      <w:rFonts w:ascii="Liberation Sans" w:eastAsia="Microsoft YaHei" w:hAnsi="Liberation Sans" w:cs="Mangal"/>
      <w:szCs w:val="28"/>
      <w:lang w:eastAsia="ru-RU"/>
    </w:rPr>
  </w:style>
  <w:style w:type="paragraph" w:customStyle="1" w:styleId="Index">
    <w:name w:val="Index"/>
    <w:basedOn w:val="a1"/>
    <w:qFormat/>
    <w:rsid w:val="003464E7"/>
    <w:pPr>
      <w:suppressLineNumbers/>
    </w:pPr>
    <w:rPr>
      <w:rFonts w:cs="Mangal"/>
      <w:sz w:val="24"/>
      <w:szCs w:val="24"/>
      <w:lang w:eastAsia="ru-RU"/>
    </w:rPr>
  </w:style>
  <w:style w:type="paragraph" w:customStyle="1" w:styleId="HeaderandFooter">
    <w:name w:val="Header and Footer"/>
    <w:basedOn w:val="a1"/>
    <w:qFormat/>
    <w:rsid w:val="003464E7"/>
    <w:rPr>
      <w:sz w:val="24"/>
      <w:szCs w:val="24"/>
      <w:lang w:eastAsia="ru-RU"/>
    </w:rPr>
  </w:style>
  <w:style w:type="paragraph" w:customStyle="1" w:styleId="s9">
    <w:name w:val="s_9"/>
    <w:basedOn w:val="a1"/>
    <w:qFormat/>
    <w:rsid w:val="003464E7"/>
    <w:pPr>
      <w:spacing w:beforeAutospacing="1" w:afterAutospacing="1"/>
    </w:pPr>
    <w:rPr>
      <w:sz w:val="24"/>
      <w:szCs w:val="24"/>
      <w:lang w:eastAsia="ru-RU"/>
    </w:rPr>
  </w:style>
  <w:style w:type="paragraph" w:customStyle="1" w:styleId="s91">
    <w:name w:val="s_91"/>
    <w:basedOn w:val="a1"/>
    <w:qFormat/>
    <w:rsid w:val="003464E7"/>
    <w:pPr>
      <w:spacing w:beforeAutospacing="1" w:afterAutospacing="1"/>
    </w:pPr>
    <w:rPr>
      <w:sz w:val="24"/>
      <w:szCs w:val="24"/>
      <w:lang w:eastAsia="ru-RU"/>
    </w:rPr>
  </w:style>
  <w:style w:type="paragraph" w:customStyle="1" w:styleId="aligncenter">
    <w:name w:val="align_center"/>
    <w:basedOn w:val="a1"/>
    <w:qFormat/>
    <w:rsid w:val="003464E7"/>
    <w:pPr>
      <w:spacing w:beforeAutospacing="1" w:afterAutospacing="1"/>
    </w:pPr>
    <w:rPr>
      <w:sz w:val="24"/>
      <w:szCs w:val="24"/>
      <w:lang w:eastAsia="ru-RU"/>
    </w:rPr>
  </w:style>
  <w:style w:type="paragraph" w:customStyle="1" w:styleId="formattext">
    <w:name w:val="formattext"/>
    <w:basedOn w:val="a1"/>
    <w:qFormat/>
    <w:rsid w:val="003464E7"/>
    <w:pPr>
      <w:spacing w:beforeAutospacing="1" w:afterAutospacing="1"/>
    </w:pPr>
    <w:rPr>
      <w:sz w:val="24"/>
      <w:szCs w:val="24"/>
      <w:lang w:eastAsia="ru-RU"/>
    </w:rPr>
  </w:style>
  <w:style w:type="paragraph" w:customStyle="1" w:styleId="western">
    <w:name w:val="western"/>
    <w:basedOn w:val="a1"/>
    <w:rsid w:val="00863A56"/>
    <w:pPr>
      <w:suppressAutoHyphens w:val="0"/>
      <w:spacing w:before="100" w:beforeAutospacing="1"/>
    </w:pPr>
    <w:rPr>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0A785031B4AF56916E13B70D180FCA597714D62DB35B15C028F1BB2D1891DB5DE13AAF4D6EB411B7DDE7CACDADD0A7775BBA3BAE81e72AE" TargetMode="External"/><Relationship Id="rId21" Type="http://schemas.openxmlformats.org/officeDocument/2006/relationships/image" Target="media/image2.jpeg"/><Relationship Id="rId42" Type="http://schemas.openxmlformats.org/officeDocument/2006/relationships/hyperlink" Target="consultantplus://offline/ref=B93907B04D33B38DCF7C46EC8C6B5AA74F1FE49F8BAD4725B2F186CDB3D883DF970C0C5CC41C00AD27AAFC5685B9D32A85406505BF147A4E608F78EBi34AN" TargetMode="External"/><Relationship Id="rId63" Type="http://schemas.openxmlformats.org/officeDocument/2006/relationships/hyperlink" Target="https://base.garant.ru/74809244/e1758de77976d2c121e33c8892751c43/" TargetMode="External"/><Relationship Id="rId84" Type="http://schemas.openxmlformats.org/officeDocument/2006/relationships/hyperlink" Target="https://base.garant.ru/74944009/b522de9c676b3ab5be182df6fceff01c/" TargetMode="External"/><Relationship Id="rId138" Type="http://schemas.openxmlformats.org/officeDocument/2006/relationships/hyperlink" Target="consultantplus://offline/ref=C529C663ACAD2A28B2C1578E11C4AF2CA1BEBF339F6A84F4C460E109E17BF6F84010D0E4B2CBD8917E6621EE7415t0E" TargetMode="External"/><Relationship Id="rId159" Type="http://schemas.openxmlformats.org/officeDocument/2006/relationships/hyperlink" Target="consultantplus://offline/ref=C529C663ACAD2A28B2C1578E11C4AF2CA6BABD31986584F4C460E109E17BF6F84010D0E4B2CBD8917E6621EE7415t0E" TargetMode="External"/><Relationship Id="rId170" Type="http://schemas.openxmlformats.org/officeDocument/2006/relationships/hyperlink" Target="consultantplus://offline/ref=B50A785031B4AF56916E13B70D180FCA597714D42FB15B15C028F1BB2D1891DB4FE162A04D63AE1AEB92A19FC2eA2FE" TargetMode="External"/><Relationship Id="rId191" Type="http://schemas.openxmlformats.org/officeDocument/2006/relationships/hyperlink" Target="consultantplus://offline/ref=B50A785031B4AF56916E13B70D180FCA597416D42EB25B15C028F1BB2D1891DB4FE162A04D63AE1AEB92A19FC2eA2FE" TargetMode="External"/><Relationship Id="rId205" Type="http://schemas.openxmlformats.org/officeDocument/2006/relationships/hyperlink" Target="consultantplus://offline/ref=B50A785031B4AF56916E13B70D180FCA5C7C1FD42AB55B15C028F1BB2D1891DB4FE162A04D63AE1AEB92A19FC2eA2FE" TargetMode="External"/><Relationship Id="rId226" Type="http://schemas.openxmlformats.org/officeDocument/2006/relationships/hyperlink" Target="consultantplus://offline/ref=B50A785031B4AF56916E0DBA1B7451C3547E48DA27BC58409A77AAE67A119B8C1AAE63FC093EBD1AEB92A397DEAFD8BBe725E" TargetMode="External"/><Relationship Id="rId247" Type="http://schemas.openxmlformats.org/officeDocument/2006/relationships/hyperlink" Target="consultantplus://offline/ref=B50A785031B4AF56916E13B70D180FCA597717D12FB35B15C028F1BB2D1891DB4FE162A04D63AE1AEB92A19FC2eA2FE" TargetMode="External"/><Relationship Id="rId107" Type="http://schemas.openxmlformats.org/officeDocument/2006/relationships/hyperlink" Target="consultantplus://offline/ref=B50A785031B4AF56916E13B70D180FCA597717DF29B05B15C028F1BB2D1891DB4FE162A04D63AE1AEB92A19FC2eA2FE" TargetMode="External"/><Relationship Id="rId268" Type="http://schemas.openxmlformats.org/officeDocument/2006/relationships/hyperlink" Target="https://egrp365.org/reestr?egrp=54:24:051102:41" TargetMode="External"/><Relationship Id="rId289" Type="http://schemas.openxmlformats.org/officeDocument/2006/relationships/theme" Target="theme/theme1.xml"/><Relationship Id="rId11" Type="http://schemas.openxmlformats.org/officeDocument/2006/relationships/hyperlink" Target="https://internet.garant.ru/document/redirect/73064552/0" TargetMode="External"/><Relationship Id="rId32" Type="http://schemas.openxmlformats.org/officeDocument/2006/relationships/hyperlink" Target="consultantplus://offline/ref=BEB43767A0F9ED00048B596125F44991BF90DE11C3743B5F7125B65815D99984B980AB29E45C003B1E8880C11F978974C3E7809732A7C999D225BB25JAS4N" TargetMode="External"/><Relationship Id="rId53" Type="http://schemas.openxmlformats.org/officeDocument/2006/relationships/hyperlink" Target="https://base.garant.ru/74944009/b522de9c676b3ab5be182df6fceff01c/" TargetMode="External"/><Relationship Id="rId74" Type="http://schemas.openxmlformats.org/officeDocument/2006/relationships/hyperlink" Target="https://base.garant.ru/74944009/b522de9c676b3ab5be182df6fceff01c/" TargetMode="External"/><Relationship Id="rId128" Type="http://schemas.openxmlformats.org/officeDocument/2006/relationships/hyperlink" Target="consultantplus://offline/ref=B50A785031B4AF56916E13B70D180FCA597717DF29B05B15C028F1BB2D1891DB5DE13AA84D60E44BA7D9AE9FC8B3D8B16951A43BeA2CE" TargetMode="External"/><Relationship Id="rId149" Type="http://schemas.openxmlformats.org/officeDocument/2006/relationships/hyperlink" Target="consultantplus://offline/ref=B50A785031B4AF56916E13B70D180FCA597717DF29B05B15C028F1BB2D1891DB4FE162A04D63AE1AEB92A19FC2eA2FE" TargetMode="External"/><Relationship Id="rId5" Type="http://schemas.openxmlformats.org/officeDocument/2006/relationships/webSettings" Target="webSettings.xml"/><Relationship Id="rId95" Type="http://schemas.openxmlformats.org/officeDocument/2006/relationships/hyperlink" Target="consultantplus://offline/ref=B50A785031B4AF56916E13B70D180FCA597717DF29B05B15C028F1BB2D1891DB4FE162A04D63AE1AEB92A19FC2eA2FE" TargetMode="External"/><Relationship Id="rId160" Type="http://schemas.openxmlformats.org/officeDocument/2006/relationships/hyperlink" Target="consultantplus://offline/ref=C529C663ACAD2A28B2C1578E11C4AF2CA1B8B6369E6084F4C460E109E17BF6F8521088E8B3C9C690757377BF320788F39F6C3BA20D30AE2711tEE" TargetMode="External"/><Relationship Id="rId181" Type="http://schemas.openxmlformats.org/officeDocument/2006/relationships/hyperlink" Target="consultantplus://offline/ref=459A319475621966C077F84B4AEAC309139A0A5D78473FA9D4F223B726E6284AC94D55FA1C9D69632E1FB42B4F9913FD7E3F6BF6F3CBx7G" TargetMode="External"/><Relationship Id="rId216" Type="http://schemas.openxmlformats.org/officeDocument/2006/relationships/hyperlink" Target="consultantplus://offline/ref=B50A785031B4AF56916E0DBA1B7451C3547E48DA27BC58409A77AAE67A119B8C1AAE63FC093EBD1AEB92A397DEAFD8BBe725E" TargetMode="External"/><Relationship Id="rId237" Type="http://schemas.openxmlformats.org/officeDocument/2006/relationships/hyperlink" Target="consultantplus://offline/ref=B50A785031B4AF56916E13B70D180FCA597714D528B55B15C028F1BB2D1891DB5DE13AAC4D6BB012E387F7CE84F8D5B97F4DA431B08178AAe923E" TargetMode="External"/><Relationship Id="rId258" Type="http://schemas.openxmlformats.org/officeDocument/2006/relationships/hyperlink" Target="https://egrp365.org/reestr?egrp=54:24:052715:243" TargetMode="External"/><Relationship Id="rId279" Type="http://schemas.openxmlformats.org/officeDocument/2006/relationships/hyperlink" Target="https://egrp365.org/reestr?egrp=54:24:052002:5" TargetMode="External"/><Relationship Id="rId22" Type="http://schemas.openxmlformats.org/officeDocument/2006/relationships/hyperlink" Target="https://internet.garant.ru/document/redirect/12112604/20001" TargetMode="External"/><Relationship Id="rId43" Type="http://schemas.openxmlformats.org/officeDocument/2006/relationships/hyperlink" Target="consultantplus://offline/ref=0275AB0F543D170910B67CB5D9C2E4D50CBD45052B30138793749CB9CDB6BA3E32F49F56E2B8A6174765276EEA9C914933E861C5AF54112Dv9x2H" TargetMode="External"/><Relationship Id="rId64" Type="http://schemas.openxmlformats.org/officeDocument/2006/relationships/hyperlink" Target="https://base.garant.ru/74809244/" TargetMode="External"/><Relationship Id="rId118" Type="http://schemas.openxmlformats.org/officeDocument/2006/relationships/hyperlink" Target="consultantplus://offline/ref=B50A785031B4AF56916E13B70D180FCA597714D62DB35B15C028F1BB2D1891DB5DE13AAF4D6CB211B7DDE7CACDADD0A7775BBA3BAE81e72AE" TargetMode="External"/><Relationship Id="rId139" Type="http://schemas.openxmlformats.org/officeDocument/2006/relationships/hyperlink" Target="consultantplus://offline/ref=C529C663ACAD2A28B2C1578E11C4AF2CA6BABD31986584F4C460E109E17BF6F8521088EAB0C9CDC42D3C76E377509BF39F6C38A01113t0E" TargetMode="External"/><Relationship Id="rId85" Type="http://schemas.openxmlformats.org/officeDocument/2006/relationships/hyperlink" Target="https://base.garant.ru/74944009/b522de9c676b3ab5be182df6fceff01c/" TargetMode="External"/><Relationship Id="rId150" Type="http://schemas.openxmlformats.org/officeDocument/2006/relationships/hyperlink" Target="consultantplus://offline/ref=B50A785031B4AF56916E13B70D180FCA5E7D1FD627B75B15C028F1BB2D1891DB4FE162A04D63AE1AEB92A19FC2eA2FE" TargetMode="External"/><Relationship Id="rId171" Type="http://schemas.openxmlformats.org/officeDocument/2006/relationships/hyperlink" Target="consultantplus://offline/ref=B50A785031B4AF56916E13B70D180FCA597714D62DB35B15C028F1BB2D1891DB5DE13AAC4D6AB813E487F7CE84F8D5B97F4DA431B08178AAe923E" TargetMode="External"/><Relationship Id="rId192" Type="http://schemas.openxmlformats.org/officeDocument/2006/relationships/hyperlink" Target="consultantplus://offline/ref=B50A785031B4AF56916E13B70D180FCA597717DF29B05B15C028F1BB2D1891DB4FE162A04D63AE1AEB92A19FC2eA2FE" TargetMode="External"/><Relationship Id="rId206" Type="http://schemas.openxmlformats.org/officeDocument/2006/relationships/hyperlink" Target="consultantplus://offline/ref=B50A785031B4AF56916E13B70D180FCA5C7C1FD42AB65B15C028F1BB2D1891DB4FE162A04D63AE1AEB92A19FC2eA2FE" TargetMode="External"/><Relationship Id="rId227" Type="http://schemas.openxmlformats.org/officeDocument/2006/relationships/hyperlink" Target="consultantplus://offline/ref=B50A785031B4AF56916E13B70D180FCA597416D42EB25B15C028F1BB2D1891DB4FE162A04D63AE1AEB92A19FC2eA2FE" TargetMode="External"/><Relationship Id="rId248" Type="http://schemas.openxmlformats.org/officeDocument/2006/relationships/hyperlink" Target="consultantplus://offline/ref=E72C9C8C89FE0B3484260843FADCD9DB48EF8CF7F2E38B4882729001DB48D8B892D55D6BE0FD208DAFEC2E5A0182160EABD40966144E8AE5940AFC57v2M3K" TargetMode="External"/><Relationship Id="rId269" Type="http://schemas.openxmlformats.org/officeDocument/2006/relationships/hyperlink" Target="https://egrp365.org/reestr?egrp=54:24:041101:44" TargetMode="External"/><Relationship Id="rId12" Type="http://schemas.openxmlformats.org/officeDocument/2006/relationships/hyperlink" Target="https://internet.garant.ru/document/redirect/12112604/1602106" TargetMode="External"/><Relationship Id="rId33" Type="http://schemas.openxmlformats.org/officeDocument/2006/relationships/hyperlink" Target="consultantplus://offline/ref=BEB43767A0F9ED00048B596125F44991BF90DE11C3743B5F7125B65815D99984B980AB29E45C003B1E8881CB12978974C3E7809732A7C999D225BB25JAS4N" TargetMode="External"/><Relationship Id="rId108" Type="http://schemas.openxmlformats.org/officeDocument/2006/relationships/hyperlink" Target="consultantplus://offline/ref=B50A785031B4AF56916E13B70D180FCA597717DF29B05B15C028F1BB2D1891DB5DE13AAE456ABB4EB2C8F692C0A5C6B97F4DA639ACe821E" TargetMode="External"/><Relationship Id="rId129" Type="http://schemas.openxmlformats.org/officeDocument/2006/relationships/hyperlink" Target="consultantplus://offline/ref=B50A785031B4AF56916E13B70D180FCA597717DF29B05B15C028F1BB2D1891DB5DE13AAC4D6BB012E587F7CE84F8D5B97F4DA431B08178AAe923E" TargetMode="External"/><Relationship Id="rId280" Type="http://schemas.openxmlformats.org/officeDocument/2006/relationships/hyperlink" Target="https://egrp365.org/reestr?egrp=54:24:052002:21" TargetMode="External"/><Relationship Id="rId54" Type="http://schemas.openxmlformats.org/officeDocument/2006/relationships/hyperlink" Target="https://base.garant.ru/74944009/b522de9c676b3ab5be182df6fceff01c/" TargetMode="External"/><Relationship Id="rId75" Type="http://schemas.openxmlformats.org/officeDocument/2006/relationships/hyperlink" Target="https://base.garant.ru/74777602/51795d4e7dd39cffad0980db3b351576/" TargetMode="External"/><Relationship Id="rId96" Type="http://schemas.openxmlformats.org/officeDocument/2006/relationships/hyperlink" Target="consultantplus://offline/ref=B50A785031B4AF56916E13B70D180FCA5F7D11D225E20C17917DFFBE2548CBCB4BA837A5536BB804E18CA1e92DE" TargetMode="External"/><Relationship Id="rId140" Type="http://schemas.openxmlformats.org/officeDocument/2006/relationships/hyperlink" Target="consultantplus://offline/ref=B50A785031B4AF56916E13B70D180FCA597512DF2BB55B15C028F1BB2D1891DB4FE162A04D63AE1AEB92A19FC2eA2FE" TargetMode="External"/><Relationship Id="rId161" Type="http://schemas.openxmlformats.org/officeDocument/2006/relationships/hyperlink" Target="consultantplus://offline/ref=B50A785031B4AF56916E13B70D180FCA597717DF29B05B15C028F1BB2D1891DB4FE162A04D63AE1AEB92A19FC2eA2FE" TargetMode="External"/><Relationship Id="rId182" Type="http://schemas.openxmlformats.org/officeDocument/2006/relationships/hyperlink" Target="consultantplus://offline/ref=459A319475621966C077F84B4AEAC309139A0A5D78473FA9D4F223B726E6284AC94D55FA1C9C69632E1FB42B4F9913FD7E3F6BF6F3CBx7G" TargetMode="External"/><Relationship Id="rId217" Type="http://schemas.openxmlformats.org/officeDocument/2006/relationships/hyperlink" Target="consultantplus://offline/ref=B50A785031B4AF56916E13B70D180FCA597416D42EB25B15C028F1BB2D1891DB4FE162A04D63AE1AEB92A19FC2eA2FE" TargetMode="External"/><Relationship Id="rId6" Type="http://schemas.openxmlformats.org/officeDocument/2006/relationships/footnotes" Target="footnotes.xml"/><Relationship Id="rId238" Type="http://schemas.openxmlformats.org/officeDocument/2006/relationships/hyperlink" Target="consultantplus://offline/ref=B50A785031B4AF56916E13B70D180FCA597410D32AB75B15C028F1BB2D1891DB4FE162A04D63AE1AEB92A19FC2eA2FE" TargetMode="External"/><Relationship Id="rId259" Type="http://schemas.openxmlformats.org/officeDocument/2006/relationships/hyperlink" Target="https://egrp365.org/reestr?egrp=54:24:052716:605" TargetMode="External"/><Relationship Id="rId23" Type="http://schemas.openxmlformats.org/officeDocument/2006/relationships/hyperlink" Target="consultantplus://offline/ref=A2E7E10B9C8057BFA64CDF32AADCB4C843021406C4147DEE3AC3DA3466A1E0A5EA8BA0E881B91CC970A5F14996777DA53A750EAB9B5EF460UCnDL" TargetMode="External"/><Relationship Id="rId119" Type="http://schemas.openxmlformats.org/officeDocument/2006/relationships/hyperlink" Target="consultantplus://offline/ref=B50A785031B4AF56916E13B70D180FCA597714D62DB35B15C028F1BB2D1891DB5DE13AAF4D63B611B7DDE7CACDADD0A7775BBA3BAE81e72AE" TargetMode="External"/><Relationship Id="rId270" Type="http://schemas.openxmlformats.org/officeDocument/2006/relationships/hyperlink" Target="https://egrp365.org/reestr?egrp=54:24:041101:44" TargetMode="External"/><Relationship Id="rId44" Type="http://schemas.openxmlformats.org/officeDocument/2006/relationships/hyperlink" Target="https://base.garant.ru/74944009/b522de9c676b3ab5be182df6fceff01c/" TargetMode="External"/><Relationship Id="rId65" Type="http://schemas.openxmlformats.org/officeDocument/2006/relationships/hyperlink" Target="https://base.garant.ru/12184522/741609f9002bd54a24e5c49cb5af953b/" TargetMode="External"/><Relationship Id="rId86" Type="http://schemas.openxmlformats.org/officeDocument/2006/relationships/hyperlink" Target="https://base.garant.ru/3100000/" TargetMode="External"/><Relationship Id="rId130" Type="http://schemas.openxmlformats.org/officeDocument/2006/relationships/hyperlink" Target="consultantplus://offline/ref=B50A785031B4AF56916E13B70D180FCA597717D12FB35B15C028F1BB2D1891DB4FE162A04D63AE1AEB92A19FC2eA2FE" TargetMode="External"/><Relationship Id="rId151" Type="http://schemas.openxmlformats.org/officeDocument/2006/relationships/hyperlink" Target="consultantplus://offline/ref=A88B81AEF745618D7AC2702BE32D0E8E2C0FCEFFBD68CE1FAB908993A2ACBC2E5FC42DA604A6D807A743E3F38D3274BDC3B9C752w1zFD" TargetMode="External"/><Relationship Id="rId172" Type="http://schemas.openxmlformats.org/officeDocument/2006/relationships/hyperlink" Target="consultantplus://offline/ref=B50A785031B4AF56916E13B70D180FCA597714D62DB35B15C028F1BB2D1891DB5DE13AAF4D6EB411B7DDE7CACDADD0A7775BBA3BAE81e72AE" TargetMode="External"/><Relationship Id="rId193" Type="http://schemas.openxmlformats.org/officeDocument/2006/relationships/image" Target="media/image3.wmf"/><Relationship Id="rId207" Type="http://schemas.openxmlformats.org/officeDocument/2006/relationships/hyperlink" Target="consultantplus://offline/ref=B50A785031B4AF56916E13B70D180FCA597416D42EB25B15C028F1BB2D1891DB4FE162A04D63AE1AEB92A19FC2eA2FE" TargetMode="External"/><Relationship Id="rId228" Type="http://schemas.openxmlformats.org/officeDocument/2006/relationships/hyperlink" Target="consultantplus://offline/ref=B50A785031B4AF56916E13B70D180FCA5E7211D72CB15B15C028F1BB2D1891DB5DE13AAC4D6AB319EA87F7CE84F8D5B97F4DA431B08178AAe923E" TargetMode="External"/><Relationship Id="rId249" Type="http://schemas.openxmlformats.org/officeDocument/2006/relationships/hyperlink" Target="consultantplus://offline/ref=21B59433F9AF303F1C0A63A1F5E0746A0B1B0CFDB057066C0E085802302E25F3148BE52D47E397E5A567A4CAFAE44359D2539A161757E26E6F41A31A29tAE" TargetMode="External"/><Relationship Id="rId13" Type="http://schemas.openxmlformats.org/officeDocument/2006/relationships/hyperlink" Target="https://internet.garant.ru/document/redirect/74211598/1022" TargetMode="External"/><Relationship Id="rId109" Type="http://schemas.openxmlformats.org/officeDocument/2006/relationships/hyperlink" Target="consultantplus://offline/ref=B50A785031B4AF56916E13B70D180FCA597717DF29B05B15C028F1BB2D1891DB4FE162A04D63AE1AEB92A19FC2eA2FE" TargetMode="External"/><Relationship Id="rId260" Type="http://schemas.openxmlformats.org/officeDocument/2006/relationships/hyperlink" Target="https://egrp365.org/reestr?egrp=54:24:043601:5" TargetMode="External"/><Relationship Id="rId281" Type="http://schemas.openxmlformats.org/officeDocument/2006/relationships/hyperlink" Target="https://egrp365.org/reestr?egrp=54:24:052709:170" TargetMode="External"/><Relationship Id="rId34" Type="http://schemas.openxmlformats.org/officeDocument/2006/relationships/hyperlink" Target="consultantplus://offline/ref=2D5A57A3C6EA6E553290CC2D0E805A8CB42017FF9046CD24B7A28FF04117BE100A9A8316CFC57C35D5BD149801A75B14269856BFB3F015E01A30E4FCoAb6N" TargetMode="External"/><Relationship Id="rId50" Type="http://schemas.openxmlformats.org/officeDocument/2006/relationships/hyperlink" Target="https://base.garant.ru/74944009/b522de9c676b3ab5be182df6fceff01c/" TargetMode="External"/><Relationship Id="rId55" Type="http://schemas.openxmlformats.org/officeDocument/2006/relationships/hyperlink" Target="https://base.garant.ru/74944009/b522de9c676b3ab5be182df6fceff01c/" TargetMode="External"/><Relationship Id="rId76" Type="http://schemas.openxmlformats.org/officeDocument/2006/relationships/hyperlink" Target="https://base.garant.ru/74777602/" TargetMode="External"/><Relationship Id="rId97" Type="http://schemas.openxmlformats.org/officeDocument/2006/relationships/hyperlink" Target="consultantplus://offline/ref=B50A785031B4AF56916E13B70D180FCA597416D42EB25B15C028F1BB2D1891DB4FE162A04D63AE1AEB92A19FC2eA2FE" TargetMode="External"/><Relationship Id="rId104" Type="http://schemas.openxmlformats.org/officeDocument/2006/relationships/hyperlink" Target="consultantplus://offline/ref=B50A785031B4AF56916E13B70D180FCA597717DF29B05B15C028F1BB2D1891DB5DE13AAC4462BB4EB2C8F692C0A5C6B97F4DA639ACe821E" TargetMode="External"/><Relationship Id="rId120" Type="http://schemas.openxmlformats.org/officeDocument/2006/relationships/hyperlink" Target="consultantplus://offline/ref=B50A785031B4AF56916E13B70D180FCA597714D42FB15B15C028F1BB2D1891DB5DE13AAF4B69B011B7DDE7CACDADD0A7775BBA3BAE81e72AE" TargetMode="External"/><Relationship Id="rId125" Type="http://schemas.openxmlformats.org/officeDocument/2006/relationships/hyperlink" Target="consultantplus://offline/ref=B50A785031B4AF56916E13B70D180FCA597714D62BB25B15C028F1BB2D1891DB4FE162A04D63AE1AEB92A19FC2eA2FE" TargetMode="External"/><Relationship Id="rId141" Type="http://schemas.openxmlformats.org/officeDocument/2006/relationships/hyperlink" Target="consultantplus://offline/ref=C529C663ACAD2A28B2C1578E11C4AF2CA1BEBF339F6A84F4C460E109E17BF6F84010D0E4B2CBD8917E6621EE7415t0E" TargetMode="External"/><Relationship Id="rId146" Type="http://schemas.openxmlformats.org/officeDocument/2006/relationships/hyperlink" Target="consultantplus://offline/ref=B50A785031B4AF56916E13B70D180FCA597717DF29B05B15C028F1BB2D1891DB5DE13AAF456CBB4EB2C8F692C0A5C6B97F4DA639ACe821E" TargetMode="External"/><Relationship Id="rId167" Type="http://schemas.openxmlformats.org/officeDocument/2006/relationships/hyperlink" Target="consultantplus://offline/ref=B50A785031B4AF56916E13B70D180FCA597717DF29B15B15C028F1BB2D1891DB4FE162A04D63AE1AEB92A19FC2eA2FE" TargetMode="External"/><Relationship Id="rId188" Type="http://schemas.openxmlformats.org/officeDocument/2006/relationships/hyperlink" Target="consultantplus://offline/ref=B50A785031B4AF56916E0DBA1B7451C3547E48DA2FB150419A79F7EC7248978E1DA13CF91C2FE517E384BD9FC8B3DAB975e521E" TargetMode="External"/><Relationship Id="rId7" Type="http://schemas.openxmlformats.org/officeDocument/2006/relationships/endnotes" Target="endnotes.xml"/><Relationship Id="rId71" Type="http://schemas.openxmlformats.org/officeDocument/2006/relationships/hyperlink" Target="https://base.garant.ru/74944009/b522de9c676b3ab5be182df6fceff01c/" TargetMode="External"/><Relationship Id="rId92" Type="http://schemas.openxmlformats.org/officeDocument/2006/relationships/hyperlink" Target="consultantplus://offline/ref=B50A785031B4AF56916E13B70D180FCA597717DF29B05B15C028F1BB2D1891DB5DE13AAC4D6BB01BE387F7CE84F8D5B97F4DA431B08178AAe923E" TargetMode="External"/><Relationship Id="rId162" Type="http://schemas.openxmlformats.org/officeDocument/2006/relationships/hyperlink" Target="consultantplus://offline/ref=B50A785031B4AF56916E13B70D180FCA597717DF29B05B15C028F1BB2D1891DB4FE162A04D63AE1AEB92A19FC2eA2FE" TargetMode="External"/><Relationship Id="rId183" Type="http://schemas.openxmlformats.org/officeDocument/2006/relationships/hyperlink" Target="consultantplus://offline/ref=B50A785031B4AF56916E13B70D180FCA597717D12FB35B15C028F1BB2D1891DB4FE162A04D63AE1AEB92A19FC2eA2FE" TargetMode="External"/><Relationship Id="rId213" Type="http://schemas.openxmlformats.org/officeDocument/2006/relationships/hyperlink" Target="consultantplus://offline/ref=B50A785031B4AF56916E13B70D180FCA5E7211D72CB15B15C028F1BB2D1891DB5DE13AAC4D6BB119E787F7CE84F8D5B97F4DA431B08178AAe923E" TargetMode="External"/><Relationship Id="rId218" Type="http://schemas.openxmlformats.org/officeDocument/2006/relationships/hyperlink" Target="consultantplus://offline/ref=B50A785031B4AF56916E13B70D180FCA5E7211D72CB15B15C028F1BB2D1891DB5DE13AAC4D6AB012EB87F7CE84F8D5B97F4DA431B08178AAe923E" TargetMode="External"/><Relationship Id="rId234" Type="http://schemas.openxmlformats.org/officeDocument/2006/relationships/hyperlink" Target="consultantplus://offline/ref=B50A785031B4AF56916E13B70D180FCA597416D42EB25B15C028F1BB2D1891DB5DE13AAC4D6AB919E087F7CE84F8D5B97F4DA431B08178AAe923E" TargetMode="External"/><Relationship Id="rId239" Type="http://schemas.openxmlformats.org/officeDocument/2006/relationships/hyperlink" Target="consultantplus://offline/ref=B50A785031B4AF56916E13B70D180FCA597714D528B55B15C028F1BB2D1891DB5DE13AAC486AB712E8D8F2DB95A0D8B16953AC27AC837AeA2AE" TargetMode="External"/><Relationship Id="rId2" Type="http://schemas.openxmlformats.org/officeDocument/2006/relationships/numbering" Target="numbering.xml"/><Relationship Id="rId29" Type="http://schemas.openxmlformats.org/officeDocument/2006/relationships/hyperlink" Target="consultantplus://offline/ref=BEB43767A0F9ED00048B596125F44991BF90DE11C3743B5F7125B65815D99984B980AB29E45C003B1E8880C815978974C3E7809732A7C999D225BB25JAS4N" TargetMode="External"/><Relationship Id="rId250" Type="http://schemas.openxmlformats.org/officeDocument/2006/relationships/hyperlink" Target="consultantplus://offline/ref=B50A785031B4AF56916E13B70D180FCA597714D528B55B15C028F1BB2D1891DB5DE13AAC4D6BB213EB87F7CE84F8D5B97F4DA431B08178AAe923E" TargetMode="External"/><Relationship Id="rId255" Type="http://schemas.openxmlformats.org/officeDocument/2006/relationships/hyperlink" Target="consultantplus://offline/ref=B50A785031B4AF56916E13B70D180FCA5E7211D72CB15B15C028F1BB2D1891DB5DE13AAC4D6AB319E387F7CE84F8D5B97F4DA431B08178AAe923E" TargetMode="External"/><Relationship Id="rId271" Type="http://schemas.openxmlformats.org/officeDocument/2006/relationships/hyperlink" Target="https://egrp365.org/reestr?egrp=54:24:041101:2" TargetMode="External"/><Relationship Id="rId276" Type="http://schemas.openxmlformats.org/officeDocument/2006/relationships/hyperlink" Target="https://egrp365.org/reestr?egrp=54:24:041101:44" TargetMode="External"/><Relationship Id="rId24" Type="http://schemas.openxmlformats.org/officeDocument/2006/relationships/hyperlink" Target="consultantplus://offline/ref=8E6C97627D8CEF05DC479A90EA994AA365EC01FED4F22B0C2411B914EC0FA55BCB84804E725FD25E715E1C4922BFF96C8CBF04B1ACD20AD8DEA9F2DAdCL0N" TargetMode="External"/><Relationship Id="rId40" Type="http://schemas.openxmlformats.org/officeDocument/2006/relationships/hyperlink" Target="consultantplus://offline/ref=C9ECBA918A3D73666541B947B1665FF3DD8A4E52A6B30CCBD81EF8B2DFCC1CC7F749756E6D1F02D73CEEAE6289731030F950DEFB148E31BEJ617N" TargetMode="External"/><Relationship Id="rId45" Type="http://schemas.openxmlformats.org/officeDocument/2006/relationships/hyperlink" Target="https://base.garant.ru/74369760/53070549816cbd8f006da724de818c2e/" TargetMode="External"/><Relationship Id="rId66" Type="http://schemas.openxmlformats.org/officeDocument/2006/relationships/hyperlink" Target="https://base.garant.ru/74369760/53070549816cbd8f006da724de818c2e/" TargetMode="External"/><Relationship Id="rId87" Type="http://schemas.openxmlformats.org/officeDocument/2006/relationships/hyperlink" Target="consultantplus://offline/ref=B50A785031B4AF56916E13B70D180FCA597717DF29B15B15C028F1BB2D1891DB5DE13AAC4D6BB01FE487F7CE84F8D5B97F4DA431B08178AAe923E" TargetMode="External"/><Relationship Id="rId110" Type="http://schemas.openxmlformats.org/officeDocument/2006/relationships/hyperlink" Target="consultantplus://offline/ref=B50A785031B4AF56916E13B70D180FCA597717DF29B05B15C028F1BB2D1891DB4FE162A04D63AE1AEB92A19FC2eA2FE" TargetMode="External"/><Relationship Id="rId115" Type="http://schemas.openxmlformats.org/officeDocument/2006/relationships/hyperlink" Target="consultantplus://offline/ref=B50A785031B4AF56916E13B70D180FCA597714D42FB15B15C028F1BB2D1891DB4FE162A04D63AE1AEB92A19FC2eA2FE" TargetMode="External"/><Relationship Id="rId131" Type="http://schemas.openxmlformats.org/officeDocument/2006/relationships/hyperlink" Target="consultantplus://offline/ref=B50A785031B4AF56916E13B70D180FCA597717DF29B05B15C028F1BB2D1891DB5DE13AA94A60E44BA7D9AE9FC8B3D8B16951A43BeA2CE" TargetMode="External"/><Relationship Id="rId136" Type="http://schemas.openxmlformats.org/officeDocument/2006/relationships/hyperlink" Target="consultantplus://offline/ref=DCD4C9FB6C5D709C33EDCD2082F114E0054F3B277E0332C54DD7F89054F5D3E808BC1F0357A2F35A956BEB3177T5H0I" TargetMode="External"/><Relationship Id="rId157" Type="http://schemas.openxmlformats.org/officeDocument/2006/relationships/hyperlink" Target="consultantplus://offline/ref=B50A785031B4AF56916E13B70D180FCA597714D72CB65B15C028F1BB2D1891DB4FE162A04D63AE1AEB92A19FC2eA2FE" TargetMode="External"/><Relationship Id="rId178" Type="http://schemas.openxmlformats.org/officeDocument/2006/relationships/hyperlink" Target="consultantplus://offline/ref=459A319475621966C077F84B4AEAC309139A0A5D78473FA9D4F223B726E6284AC94D55FA1C9469632E1FB42B4F9913FD7E3F6BF6F3CBx7G" TargetMode="External"/><Relationship Id="rId61" Type="http://schemas.openxmlformats.org/officeDocument/2006/relationships/hyperlink" Target="https://base.garant.ru/74809244/" TargetMode="External"/><Relationship Id="rId82" Type="http://schemas.openxmlformats.org/officeDocument/2006/relationships/hyperlink" Target="https://base.garant.ru/74944009/b522de9c676b3ab5be182df6fceff01c/" TargetMode="External"/><Relationship Id="rId152" Type="http://schemas.openxmlformats.org/officeDocument/2006/relationships/hyperlink" Target="consultantplus://offline/ref=A88B81AEF745618D7AC2702BE32D0E8E2C0FCFF3B26DCE1FAB908993A2ACBC2E5FC42DAC09F9DD12B61BECF0922D75A3DFBBC5w5z2D" TargetMode="External"/><Relationship Id="rId173" Type="http://schemas.openxmlformats.org/officeDocument/2006/relationships/hyperlink" Target="consultantplus://offline/ref=B50A785031B4AF56916E13B70D180FCA597714D62DB35B15C028F1BB2D1891DB5DE13AAF4D6CB211B7DDE7CACDADD0A7775BBA3BAE81e72AE" TargetMode="External"/><Relationship Id="rId194" Type="http://schemas.openxmlformats.org/officeDocument/2006/relationships/image" Target="media/image4.wmf"/><Relationship Id="rId199" Type="http://schemas.openxmlformats.org/officeDocument/2006/relationships/hyperlink" Target="consultantplus://offline/ref=B50A785031B4AF56916E13B70D180FCA597717DF29B05B15C028F1BB2D1891DB4FE162A04D63AE1AEB92A19FC2eA2FE" TargetMode="External"/><Relationship Id="rId203" Type="http://schemas.openxmlformats.org/officeDocument/2006/relationships/hyperlink" Target="consultantplus://offline/ref=B50A785031B4AF56916E13B70D180FCA597717DF29B05B15C028F1BB2D1891DB4FE162A04D63AE1AEB92A19FC2eA2FE" TargetMode="External"/><Relationship Id="rId208" Type="http://schemas.openxmlformats.org/officeDocument/2006/relationships/hyperlink" Target="consultantplus://offline/ref=B50A785031B4AF56916E13B70D180FCA5E7211D72CB15B15C028F1BB2D1891DB5DE13AAC4D6BB31BEB87F7CE84F8D5B97F4DA431B08178AAe923E" TargetMode="External"/><Relationship Id="rId229" Type="http://schemas.openxmlformats.org/officeDocument/2006/relationships/hyperlink" Target="consultantplus://offline/ref=B50A785031B4AF56916E13B70D180FCA5E7211D72CB15B15C028F1BB2D1891DB5DE13AAC4D6AB319E487F7CE84F8D5B97F4DA431B08178AAe923E" TargetMode="External"/><Relationship Id="rId19" Type="http://schemas.openxmlformats.org/officeDocument/2006/relationships/hyperlink" Target="https://internet.garant.ru/document/redirect/73064558/0" TargetMode="External"/><Relationship Id="rId224" Type="http://schemas.openxmlformats.org/officeDocument/2006/relationships/hyperlink" Target="consultantplus://offline/ref=B50A785031B4AF56916E13B70D180FCA597717DF29B05B15C028F1BB2D1891DB4FE162A04D63AE1AEB92A19FC2eA2FE" TargetMode="External"/><Relationship Id="rId240" Type="http://schemas.openxmlformats.org/officeDocument/2006/relationships/hyperlink" Target="consultantplus://offline/ref=B50A785031B4AF56916E13B70D180FCA597416D42EB25B15C028F1BB2D1891DB4FE162A04D63AE1AEB92A19FC2eA2FE" TargetMode="External"/><Relationship Id="rId245" Type="http://schemas.openxmlformats.org/officeDocument/2006/relationships/hyperlink" Target="consultantplus://offline/ref=B50A785031B4AF56916E13B70D180FCA597410D32AB75B15C028F1BB2D1891DB4FE162A04D63AE1AEB92A19FC2eA2FE" TargetMode="External"/><Relationship Id="rId261" Type="http://schemas.openxmlformats.org/officeDocument/2006/relationships/hyperlink" Target="https://egrp365.org/reestr?egrp=54:24:043601:4" TargetMode="External"/><Relationship Id="rId266" Type="http://schemas.openxmlformats.org/officeDocument/2006/relationships/hyperlink" Target="https://egrp365.org/reestr?egrp=54:24:051102:44" TargetMode="External"/><Relationship Id="rId287" Type="http://schemas.openxmlformats.org/officeDocument/2006/relationships/header" Target="header2.xml"/><Relationship Id="rId14" Type="http://schemas.openxmlformats.org/officeDocument/2006/relationships/hyperlink" Target="https://internet.garant.ru/document/redirect/74585160/10000" TargetMode="External"/><Relationship Id="rId30" Type="http://schemas.openxmlformats.org/officeDocument/2006/relationships/hyperlink" Target="consultantplus://offline/ref=BEB43767A0F9ED00048B596125F44991BF90DE11C3743B5F7125B65815D99984B980AB29E45C003B1E8880C813978974C3E7809732A7C999D225BB25JAS4N" TargetMode="External"/><Relationship Id="rId35" Type="http://schemas.openxmlformats.org/officeDocument/2006/relationships/hyperlink" Target="consultantplus://offline/ref=E686FC5D048E1EE2997E2DCDAD40D6CE7644F60C75E59650FADDF4DBA6A216DD6576273E9EAC97F16F6B3DC3249C3EA3124D562326041B28D03EBFE3v2i8N" TargetMode="External"/><Relationship Id="rId56" Type="http://schemas.openxmlformats.org/officeDocument/2006/relationships/hyperlink" Target="https://base.garant.ru/70650730/" TargetMode="External"/><Relationship Id="rId77" Type="http://schemas.openxmlformats.org/officeDocument/2006/relationships/hyperlink" Target="https://base.garant.ru/74944009/b522de9c676b3ab5be182df6fceff01c/" TargetMode="External"/><Relationship Id="rId100" Type="http://schemas.openxmlformats.org/officeDocument/2006/relationships/hyperlink" Target="consultantplus://offline/ref=B50A785031B4AF56916E13B70D180FCA5E7311DF29B55B15C028F1BB2D1891DB4FE162A04D63AE1AEB92A19FC2eA2FE" TargetMode="External"/><Relationship Id="rId105" Type="http://schemas.openxmlformats.org/officeDocument/2006/relationships/hyperlink" Target="consultantplus://offline/ref=B50A785031B4AF56916E13B70D180FCA5C7D1EDE2DB55B15C028F1BB2D1891DB5DE13AAF463FE15EB681A397DEADD0A77553A6e32BE" TargetMode="External"/><Relationship Id="rId126" Type="http://schemas.openxmlformats.org/officeDocument/2006/relationships/hyperlink" Target="consultantplus://offline/ref=B50A785031B4AF56916E13B70D180FCA597717D12FB35B15C028F1BB2D1891DB4FE162A04D63AE1AEB92A19FC2eA2FE" TargetMode="External"/><Relationship Id="rId147" Type="http://schemas.openxmlformats.org/officeDocument/2006/relationships/hyperlink" Target="consultantplus://offline/ref=B50A785031B4AF56916E13B70D180FCA597717DF29B05B15C028F1BB2D1891DB5DE13AAF456CBB4EB2C8F692C0A5C6B97F4DA639ACe821E" TargetMode="External"/><Relationship Id="rId168" Type="http://schemas.openxmlformats.org/officeDocument/2006/relationships/hyperlink" Target="consultantplus://offline/ref=19BA3C4F1539572906CFDA9A8D691B5EBDEE2724CF7BD3E1FEFA49ABBF4230ECFE2ED65FC37CA5E734F4D733F7CE9D32D9E5D0A164X9i1F" TargetMode="External"/><Relationship Id="rId282" Type="http://schemas.openxmlformats.org/officeDocument/2006/relationships/hyperlink" Target="https://egrp365.org/reestr?egrp=54:24:052002:5" TargetMode="External"/><Relationship Id="rId8" Type="http://schemas.openxmlformats.org/officeDocument/2006/relationships/image" Target="media/image1.jpeg"/><Relationship Id="rId51" Type="http://schemas.openxmlformats.org/officeDocument/2006/relationships/hyperlink" Target="https://base.garant.ru/74944009/b522de9c676b3ab5be182df6fceff01c/" TargetMode="External"/><Relationship Id="rId72" Type="http://schemas.openxmlformats.org/officeDocument/2006/relationships/hyperlink" Target="https://base.garant.ru/74944009/b522de9c676b3ab5be182df6fceff01c/" TargetMode="External"/><Relationship Id="rId93" Type="http://schemas.openxmlformats.org/officeDocument/2006/relationships/hyperlink" Target="consultantplus://offline/ref=B50A785031B4AF56916E13B70D180FCA597717DF29B05B15C028F1BB2D1891DB4FE162A04D63AE1AEB92A19FC2eA2FE" TargetMode="External"/><Relationship Id="rId98" Type="http://schemas.openxmlformats.org/officeDocument/2006/relationships/hyperlink" Target="consultantplus://offline/ref=B50A785031B4AF56916E13B70D180FCA59741FD52FBC5B15C028F1BB2D1891DB4FE162A04D63AE1AEB92A19FC2eA2FE" TargetMode="External"/><Relationship Id="rId121" Type="http://schemas.openxmlformats.org/officeDocument/2006/relationships/hyperlink" Target="consultantplus://offline/ref=C529C663ACAD2A28B2C1578E11C4AF2CA6BABD31986584F4C460E109E17BF6F84010D0E4B2CBD8917E6621EE7415t0E" TargetMode="External"/><Relationship Id="rId142" Type="http://schemas.openxmlformats.org/officeDocument/2006/relationships/hyperlink" Target="consultantplus://offline/ref=C529C663ACAD2A28B2C1578E11C4AF2CA6BABD31986584F4C460E109E17BF6F8521088EAB0C9CDC42D3C76E377509BF39F6C38A01113t0E" TargetMode="External"/><Relationship Id="rId163" Type="http://schemas.openxmlformats.org/officeDocument/2006/relationships/hyperlink" Target="consultantplus://offline/ref=C8BEEA44A9C19FA95722F491889A132C5104D6A148109659F94199B93F10523618B59DE3D0A1B2F199A1C02B50E1FBCCD0E04503104Ev1T6F" TargetMode="External"/><Relationship Id="rId184" Type="http://schemas.openxmlformats.org/officeDocument/2006/relationships/hyperlink" Target="consultantplus://offline/ref=B50A785031B4AF56916E13B70D180FCA597716D326B75B15C028F1BB2D1891DB4FE162A04D63AE1AEB92A19FC2eA2FE" TargetMode="External"/><Relationship Id="rId189" Type="http://schemas.openxmlformats.org/officeDocument/2006/relationships/hyperlink" Target="consultantplus://offline/ref=B50A785031B4AF56916E13B70D180FCA597416D42EB25B15C028F1BB2D1891DB4FE162A04D63AE1AEB92A19FC2eA2FE" TargetMode="External"/><Relationship Id="rId219" Type="http://schemas.openxmlformats.org/officeDocument/2006/relationships/hyperlink" Target="consultantplus://offline/ref=B50A785031B4AF56916E13B70D180FCA5E7211D72CB15B15C028F1BB2D1891DB5DE13AAC4D6AB01DEA87F7CE84F8D5B97F4DA431B08178AAe923E" TargetMode="External"/><Relationship Id="rId3" Type="http://schemas.openxmlformats.org/officeDocument/2006/relationships/styles" Target="styles.xml"/><Relationship Id="rId214" Type="http://schemas.openxmlformats.org/officeDocument/2006/relationships/hyperlink" Target="consultantplus://offline/ref=B50A785031B4AF56916E13B70D180FCA597717DF29B05B15C028F1BB2D1891DB4FE162A04D63AE1AEB92A19FC2eA2FE" TargetMode="External"/><Relationship Id="rId230" Type="http://schemas.openxmlformats.org/officeDocument/2006/relationships/hyperlink" Target="consultantplus://offline/ref=B50A785031B4AF56916E13B70D180FCA5E7211D72CB15B15C028F1BB2D1891DB5DE13AAC4D6AB01DEA87F7CE84F8D5B97F4DA431B08178AAe923E" TargetMode="External"/><Relationship Id="rId235" Type="http://schemas.openxmlformats.org/officeDocument/2006/relationships/hyperlink" Target="consultantplus://offline/ref=B50A785031B4AF56916E13B70D180FCA597717DF29B05B15C028F1BB2D1891DB4FE162A04D63AE1AEB92A19FC2eA2FE" TargetMode="External"/><Relationship Id="rId251" Type="http://schemas.openxmlformats.org/officeDocument/2006/relationships/hyperlink" Target="consultantplus://offline/ref=B50A785031B4AF56916E13B70D180FCA597714D528B55B15C028F1BB2D1891DB5DE13AAC4D6BB012E387F7CE84F8D5B97F4DA431B08178AAe923E" TargetMode="External"/><Relationship Id="rId256" Type="http://schemas.openxmlformats.org/officeDocument/2006/relationships/hyperlink" Target="consultantplus://offline/ref=E72C9C8C89FE0B3484260843FADCD9DB48EF8CF7F2E38B4882729001DB48D8B892D55D6BE0FD208DAFEC2E5A0182160EABD40966144E8AE5940AFC57v2M3K" TargetMode="External"/><Relationship Id="rId277" Type="http://schemas.openxmlformats.org/officeDocument/2006/relationships/hyperlink" Target="https://egrp365.org/reestr?egrp=54:24:041101:44" TargetMode="External"/><Relationship Id="rId25" Type="http://schemas.openxmlformats.org/officeDocument/2006/relationships/hyperlink" Target="consultantplus://offline/ref=8E6C97627D8CEF05DC479A90EA994AA365EC01FED4F22B0C2411B914EC0FA55BCB84804E725FD25E715E1C4925BFF96C8CBF04B1ACD20AD8DEA9F2DAdCL0N" TargetMode="External"/><Relationship Id="rId46" Type="http://schemas.openxmlformats.org/officeDocument/2006/relationships/hyperlink" Target="https://base.garant.ru/74369760/53070549816cbd8f006da724de818c2e/" TargetMode="External"/><Relationship Id="rId67" Type="http://schemas.openxmlformats.org/officeDocument/2006/relationships/hyperlink" Target="https://base.garant.ru/74369760/53070549816cbd8f006da724de818c2e/" TargetMode="External"/><Relationship Id="rId116" Type="http://schemas.openxmlformats.org/officeDocument/2006/relationships/hyperlink" Target="consultantplus://offline/ref=B50A785031B4AF56916E13B70D180FCA597714D62DB35B15C028F1BB2D1891DB5DE13AAC4D6AB813E487F7CE84F8D5B97F4DA431B08178AAe923E" TargetMode="External"/><Relationship Id="rId137" Type="http://schemas.openxmlformats.org/officeDocument/2006/relationships/hyperlink" Target="consultantplus://offline/ref=DCD4C9FB6C5D709C33EDD32D949D4AE90845652D7F003D94118AFEC70BA5D5BD5AFC415A16E6E05A9571ED3472593C662FF4145E7EFD8BB0EB849F00T5H5I" TargetMode="External"/><Relationship Id="rId158" Type="http://schemas.openxmlformats.org/officeDocument/2006/relationships/hyperlink" Target="consultantplus://offline/ref=B50A785031B4AF56916E13B70D180FCA597717DF29B05B15C028F1BB2D1891DB4FE162A04D63AE1AEB92A19FC2eA2FE" TargetMode="External"/><Relationship Id="rId272" Type="http://schemas.openxmlformats.org/officeDocument/2006/relationships/hyperlink" Target="https://egrp365.org/reestr?egrp=54:24:030501:98" TargetMode="External"/><Relationship Id="rId20" Type="http://schemas.openxmlformats.org/officeDocument/2006/relationships/hyperlink" Target="https://internet.garant.ru/document/redirect/12112604/16024" TargetMode="External"/><Relationship Id="rId41" Type="http://schemas.openxmlformats.org/officeDocument/2006/relationships/hyperlink" Target="consultantplus://offline/ref=B93907B04D33B38DCF7C58E19A0706AC4911BD928CAB4573EAA2809AEC88858AD74C0A0987580DA526A1A907C3E78A7BC20B680DA2087A44i74CN" TargetMode="External"/><Relationship Id="rId62" Type="http://schemas.openxmlformats.org/officeDocument/2006/relationships/hyperlink" Target="https://base.garant.ru/74944009/b522de9c676b3ab5be182df6fceff01c/" TargetMode="External"/><Relationship Id="rId83" Type="http://schemas.openxmlformats.org/officeDocument/2006/relationships/hyperlink" Target="https://base.garant.ru/74369760/493aff9450b0b89b29b367693300b74a/" TargetMode="External"/><Relationship Id="rId88" Type="http://schemas.openxmlformats.org/officeDocument/2006/relationships/hyperlink" Target="consultantplus://offline/ref=B50A785031B4AF56916E13B70D180FCA597717DF29B05B15C028F1BB2D1891DB4FE162A04D63AE1AEB92A19FC2eA2FE" TargetMode="External"/><Relationship Id="rId111" Type="http://schemas.openxmlformats.org/officeDocument/2006/relationships/hyperlink" Target="consultantplus://offline/ref=B50A785031B4AF56916E13B70D180FCA597411D727BD5B15C028F1BB2D1891DB4FE162A04D63AE1AEB92A19FC2eA2FE" TargetMode="External"/><Relationship Id="rId132" Type="http://schemas.openxmlformats.org/officeDocument/2006/relationships/hyperlink" Target="consultantplus://offline/ref=B50A785031B4AF56916E13B70D180FCA59751ED329B05B15C028F1BB2D1891DB4FE162A04D63AE1AEB92A19FC2eA2FE" TargetMode="External"/><Relationship Id="rId153" Type="http://schemas.openxmlformats.org/officeDocument/2006/relationships/hyperlink" Target="consultantplus://offline/ref=A88B81AEF745618D7AC2702BE32D0E8E2C0FCFF3B26DCE1FAB908993A2ACBC2E5FC42DAA09F9DD12B61BECF0922D75A3DFBBC5w5z2D" TargetMode="External"/><Relationship Id="rId174" Type="http://schemas.openxmlformats.org/officeDocument/2006/relationships/hyperlink" Target="consultantplus://offline/ref=B50A785031B4AF56916E13B70D180FCA597714D62DB35B15C028F1BB2D1891DB5DE13AAF4D63B611B7DDE7CACDADD0A7775BBA3BAE81e72AE" TargetMode="External"/><Relationship Id="rId179" Type="http://schemas.openxmlformats.org/officeDocument/2006/relationships/hyperlink" Target="consultantplus://offline/ref=459A319475621966C077F84B4AEAC309139A0A5D78473FA9D4F223B726E6284AC94D55FA1C9669632E1FB42B4F9913FD7E3F6BF6F3CBx7G" TargetMode="External"/><Relationship Id="rId195" Type="http://schemas.openxmlformats.org/officeDocument/2006/relationships/image" Target="media/image5.wmf"/><Relationship Id="rId209" Type="http://schemas.openxmlformats.org/officeDocument/2006/relationships/hyperlink" Target="consultantplus://offline/ref=B50A785031B4AF56916E13B70D180FCA5E7211D72CB15B15C028F1BB2D1891DB5DE13AAC4D6BB31BEA87F7CE84F8D5B97F4DA431B08178AAe923E" TargetMode="External"/><Relationship Id="rId190" Type="http://schemas.openxmlformats.org/officeDocument/2006/relationships/hyperlink" Target="consultantplus://offline/ref=B50A785031B4AF56916E13B70D180FCA597416D42EB25B15C028F1BB2D1891DB4FE162A04D63AE1AEB92A19FC2eA2FE" TargetMode="External"/><Relationship Id="rId204" Type="http://schemas.openxmlformats.org/officeDocument/2006/relationships/hyperlink" Target="consultantplus://offline/ref=B50A785031B4AF56916E0DBA1B7451C3547E48DA27BC58409A77AAE67A119B8C1AAE63FC093EBD1AEB92A397DEAFD8BBe725E" TargetMode="External"/><Relationship Id="rId220" Type="http://schemas.openxmlformats.org/officeDocument/2006/relationships/hyperlink" Target="consultantplus://offline/ref=B50A785031B4AF56916E13B70D180FCA5E7211D72CB15B15C028F1BB2D1891DB5DE13AAC4D6AB012E387F7CE84F8D5B97F4DA431B08178AAe923E" TargetMode="External"/><Relationship Id="rId225" Type="http://schemas.openxmlformats.org/officeDocument/2006/relationships/hyperlink" Target="consultantplus://offline/ref=B50A785031B4AF56916E13B70D180FCA597717DF29B05B15C028F1BB2D1891DB4FE162A04D63AE1AEB92A19FC2eA2FE" TargetMode="External"/><Relationship Id="rId241" Type="http://schemas.openxmlformats.org/officeDocument/2006/relationships/hyperlink" Target="consultantplus://offline/ref=E72C9C8C89FE0B3484260843FADCD9DB48EF8CF7F2E38B4882729001DB48D8B892D55D6BE0FD208DAFEC2E5A0182160EABD40966144E8AE5940AFC57v2M3K" TargetMode="External"/><Relationship Id="rId246" Type="http://schemas.openxmlformats.org/officeDocument/2006/relationships/hyperlink" Target="consultantplus://offline/ref=B50A785031B4AF56916E13B70D180FCA597714D528B55B15C028F1BB2D1891DB5DE13AAC486AB712E8D8F2DB95A0D8B16953AC27AC837AeA2AE" TargetMode="External"/><Relationship Id="rId267" Type="http://schemas.openxmlformats.org/officeDocument/2006/relationships/hyperlink" Target="https://egrp365.org/reestr?egrp=54:24:051101:54" TargetMode="External"/><Relationship Id="rId288" Type="http://schemas.openxmlformats.org/officeDocument/2006/relationships/fontTable" Target="fontTable.xml"/><Relationship Id="rId15" Type="http://schemas.openxmlformats.org/officeDocument/2006/relationships/hyperlink" Target="https://internet.garant.ru/document/redirect/74585160/0" TargetMode="External"/><Relationship Id="rId36" Type="http://schemas.openxmlformats.org/officeDocument/2006/relationships/hyperlink" Target="consultantplus://offline/ref=E686FC5D048E1EE2997E2DCDAD40D6CE7644F60C75E59650FADDF4DBA6A216DD6576273E9EAC97F16F6B3DC8209C3EA3124D562326041B28D03EBFE3v2i8N" TargetMode="External"/><Relationship Id="rId57" Type="http://schemas.openxmlformats.org/officeDocument/2006/relationships/hyperlink" Target="https://base.garant.ru/74944009/b522de9c676b3ab5be182df6fceff01c/" TargetMode="External"/><Relationship Id="rId106" Type="http://schemas.openxmlformats.org/officeDocument/2006/relationships/hyperlink" Target="consultantplus://offline/ref=B50A785031B4AF56916E13B70D180FCA597717DF29B05B15C028F1BB2D1891DB4FE162A04D63AE1AEB92A19FC2eA2FE" TargetMode="External"/><Relationship Id="rId127" Type="http://schemas.openxmlformats.org/officeDocument/2006/relationships/hyperlink" Target="consultantplus://offline/ref=B50A785031B4AF56916E13B70D180FCA5E7D1FD627B75B15C028F1BB2D1891DB5DE13AAC4D6BB21DE587F7CE84F8D5B97F4DA431B08178AAe923E" TargetMode="External"/><Relationship Id="rId262" Type="http://schemas.openxmlformats.org/officeDocument/2006/relationships/hyperlink" Target="https://egrp365.org/reestr?egrp=54:24:037501:1" TargetMode="External"/><Relationship Id="rId283" Type="http://schemas.openxmlformats.org/officeDocument/2006/relationships/hyperlink" Target="https://egrp365.org/reestr?egrp=54:24:052002:21" TargetMode="External"/><Relationship Id="rId10" Type="http://schemas.openxmlformats.org/officeDocument/2006/relationships/header" Target="header1.xml"/><Relationship Id="rId31" Type="http://schemas.openxmlformats.org/officeDocument/2006/relationships/hyperlink" Target="consultantplus://offline/ref=BEB43767A0F9ED00048B596125F44991BF90DE11C3743B5F7125B65815D99984B980AB29E45C003B1E8880CC16978974C3E7809732A7C999D225BB25JAS4N" TargetMode="External"/><Relationship Id="rId52" Type="http://schemas.openxmlformats.org/officeDocument/2006/relationships/hyperlink" Target="https://base.garant.ru/74944009/b522de9c676b3ab5be182df6fceff01c/" TargetMode="External"/><Relationship Id="rId73" Type="http://schemas.openxmlformats.org/officeDocument/2006/relationships/hyperlink" Target="https://base.garant.ru/74944009/b522de9c676b3ab5be182df6fceff01c/" TargetMode="External"/><Relationship Id="rId78" Type="http://schemas.openxmlformats.org/officeDocument/2006/relationships/hyperlink" Target="https://base.garant.ru/74944009/b522de9c676b3ab5be182df6fceff01c/" TargetMode="External"/><Relationship Id="rId94" Type="http://schemas.openxmlformats.org/officeDocument/2006/relationships/hyperlink" Target="consultantplus://offline/ref=B50A785031B4AF56916E13B70D180FCA597717DF29B05B15C028F1BB2D1891DB4FE162A04D63AE1AEB92A19FC2eA2FE" TargetMode="External"/><Relationship Id="rId99" Type="http://schemas.openxmlformats.org/officeDocument/2006/relationships/hyperlink" Target="consultantplus://offline/ref=B50A785031B4AF56916E13B70D180FCA597717DF29B05B15C028F1BB2D1891DB4FE162A04D63AE1AEB92A19FC2eA2FE" TargetMode="External"/><Relationship Id="rId101" Type="http://schemas.openxmlformats.org/officeDocument/2006/relationships/hyperlink" Target="consultantplus://offline/ref=B50A785031B4AF56916E13B70D180FCA597717DF29B05B15C028F1BB2D1891DB4FE162A04D63AE1AEB92A19FC2eA2FE" TargetMode="External"/><Relationship Id="rId122" Type="http://schemas.openxmlformats.org/officeDocument/2006/relationships/hyperlink" Target="consultantplus://offline/ref=B50A785031B4AF56916E13B70D180FCA597717DF29B05B15C028F1BB2D1891DB5DE13AAC4D6BB013E687F7CE84F8D5B97F4DA431B08178AAe923E" TargetMode="External"/><Relationship Id="rId143" Type="http://schemas.openxmlformats.org/officeDocument/2006/relationships/hyperlink" Target="consultantplus://offline/ref=B50A785031B4AF56916E13B70D180FCA597512DF2BB55B15C028F1BB2D1891DB4FE162A04D63AE1AEB92A19FC2eA2FE" TargetMode="External"/><Relationship Id="rId148" Type="http://schemas.openxmlformats.org/officeDocument/2006/relationships/hyperlink" Target="consultantplus://offline/ref=B50A785031B4AF56916E13B70D180FCA5E7D11D52FB65B15C028F1BB2D1891DB4FE162A04D63AE1AEB92A19FC2eA2FE" TargetMode="External"/><Relationship Id="rId164" Type="http://schemas.openxmlformats.org/officeDocument/2006/relationships/hyperlink" Target="consultantplus://offline/ref=C8BEEA44A9C19FA95722F491889A132C5104D6A148109659F94199B93F10523618B59DE3D0A3B6F199A1C02B50E1FBCCD0E04503104Ev1T6F" TargetMode="External"/><Relationship Id="rId169" Type="http://schemas.openxmlformats.org/officeDocument/2006/relationships/hyperlink" Target="consultantplus://offline/ref=B50A785031B4AF56916E13B70D180FCA597717DF29B15B15C028F1BB2D1891DB4FE162A04D63AE1AEB92A19FC2eA2FE" TargetMode="External"/><Relationship Id="rId185" Type="http://schemas.openxmlformats.org/officeDocument/2006/relationships/hyperlink" Target="consultantplus://offline/ref=B50A785031B4AF56916E13B70D180FCA597717D12FB35B15C028F1BB2D1891DB5DE13AAC4D6BB21DE587F7CE84F8D5B97F4DA431B08178AAe923E"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consultantplus://offline/ref=459A319475621966C077F84B4AEAC309139A0A5D78473FA9D4F223B726E6284AC94D55FA1C9369632E1FB42B4F9913FD7E3F6BF6F3CBx7G" TargetMode="External"/><Relationship Id="rId210" Type="http://schemas.openxmlformats.org/officeDocument/2006/relationships/hyperlink" Target="consultantplus://offline/ref=B50A785031B4AF56916E13B70D180FCA5E7211D72CB15B15C028F1BB2D1891DB5DE13AAC4D6BB11AE487F7CE84F8D5B97F4DA431B08178AAe923E" TargetMode="External"/><Relationship Id="rId215" Type="http://schemas.openxmlformats.org/officeDocument/2006/relationships/hyperlink" Target="consultantplus://offline/ref=B50A785031B4AF56916E13B70D180FCA597717DF29B05B15C028F1BB2D1891DB4FE162A04D63AE1AEB92A19FC2eA2FE" TargetMode="External"/><Relationship Id="rId236" Type="http://schemas.openxmlformats.org/officeDocument/2006/relationships/hyperlink" Target="consultantplus://offline/ref=B50A785031B4AF56916E13B70D180FCA597714D528B55B15C028F1BB2D1891DB5DE13AAC4D6BB213EB87F7CE84F8D5B97F4DA431B08178AAe923E" TargetMode="External"/><Relationship Id="rId257" Type="http://schemas.openxmlformats.org/officeDocument/2006/relationships/hyperlink" Target="consultantplus://offline/ref=21B59433F9AF303F1C0A63A1F5E0746A0B1B0CFDB057066C0E085802302E25F3148BE52D47E397E5A567A4CAFBE44359D2539A161757E26E6F41A31A29tAE" TargetMode="External"/><Relationship Id="rId278" Type="http://schemas.openxmlformats.org/officeDocument/2006/relationships/hyperlink" Target="https://egrp365.org/reestr?egrp=54:24:041101:2" TargetMode="External"/><Relationship Id="rId26" Type="http://schemas.openxmlformats.org/officeDocument/2006/relationships/hyperlink" Target="consultantplus://offline/ref=8E6C97627D8CEF05DC479A90EA994AA365EC01FED4F22B0C2411B914EC0FA55BCB84804E725FD25E715E1C4A20BFF96C8CBF04B1ACD20AD8DEA9F2DAdCL0N" TargetMode="External"/><Relationship Id="rId231" Type="http://schemas.openxmlformats.org/officeDocument/2006/relationships/hyperlink" Target="consultantplus://offline/ref=B50A785031B4AF56916E13B70D180FCA5E7211D72CB15B15C028F1BB2D1891DB5DE13AAC4D6AB012E387F7CE84F8D5B97F4DA431B08178AAe923E" TargetMode="External"/><Relationship Id="rId252" Type="http://schemas.openxmlformats.org/officeDocument/2006/relationships/hyperlink" Target="consultantplus://offline/ref=B50A785031B4AF56916E13B70D180FCA597410D32AB75B15C028F1BB2D1891DB4FE162A04D63AE1AEB92A19FC2eA2FE" TargetMode="External"/><Relationship Id="rId273" Type="http://schemas.openxmlformats.org/officeDocument/2006/relationships/hyperlink" Target="https://egrp365.org/reestr?egrp=54:24:030501:98" TargetMode="External"/><Relationship Id="rId47" Type="http://schemas.openxmlformats.org/officeDocument/2006/relationships/hyperlink" Target="https://base.garant.ru/74944009/b522de9c676b3ab5be182df6fceff01c/" TargetMode="External"/><Relationship Id="rId68" Type="http://schemas.openxmlformats.org/officeDocument/2006/relationships/hyperlink" Target="https://base.garant.ru/74944009/b522de9c676b3ab5be182df6fceff01c/" TargetMode="External"/><Relationship Id="rId89" Type="http://schemas.openxmlformats.org/officeDocument/2006/relationships/hyperlink" Target="consultantplus://offline/ref=B50A785031B4AF56916E13B70D180FCA597416D42EB25B15C028F1BB2D1891DB4FE162A04D63AE1AEB92A19FC2eA2FE" TargetMode="External"/><Relationship Id="rId112" Type="http://schemas.openxmlformats.org/officeDocument/2006/relationships/hyperlink" Target="consultantplus://offline/ref=B50A785031B4AF56916E13B70D180FCA597717DF29B05B15C028F1BB2D1891DB4FE162A04D63AE1AEB92A19FC2eA2FE" TargetMode="External"/><Relationship Id="rId133" Type="http://schemas.openxmlformats.org/officeDocument/2006/relationships/hyperlink" Target="consultantplus://offline/ref=B50A785031B4AF56916E13B70D180FCA597717DF29B05B15C028F1BB2D1891DB4FE162A04D63AE1AEB92A19FC2eA2FE" TargetMode="External"/><Relationship Id="rId154" Type="http://schemas.openxmlformats.org/officeDocument/2006/relationships/hyperlink" Target="consultantplus://offline/ref=B50A785031B4AF56916E13B70D180FCA597717DF29B05B15C028F1BB2D1891DB4FE162A04D63AE1AEB92A19FC2eA2FE" TargetMode="External"/><Relationship Id="rId175" Type="http://schemas.openxmlformats.org/officeDocument/2006/relationships/hyperlink" Target="consultantplus://offline/ref=B50A785031B4AF56916E13B70D180FCA597714D42FB15B15C028F1BB2D1891DB5DE13AAF4B69B011B7DDE7CACDADD0A7775BBA3BAE81e72AE" TargetMode="External"/><Relationship Id="rId196" Type="http://schemas.openxmlformats.org/officeDocument/2006/relationships/image" Target="media/image6.wmf"/><Relationship Id="rId200" Type="http://schemas.openxmlformats.org/officeDocument/2006/relationships/hyperlink" Target="consultantplus://offline/ref=B50A785031B4AF56916E13B70D180FCA597714D62CB15B15C028F1BB2D1891DB5DE13AAF4969B611B7DDE7CACDADD0A7775BBA3BAE81e72AE" TargetMode="External"/><Relationship Id="rId16" Type="http://schemas.openxmlformats.org/officeDocument/2006/relationships/hyperlink" Target="https://internet.garant.ru/document/redirect/400839765/1006" TargetMode="External"/><Relationship Id="rId221" Type="http://schemas.openxmlformats.org/officeDocument/2006/relationships/hyperlink" Target="consultantplus://offline/ref=B50A785031B4AF56916E13B70D180FCA5E7211D72CB15B15C028F1BB2D1891DB5DE13AAC4D6AB11BEB87F7CE84F8D5B97F4DA431B08178AAe923E" TargetMode="External"/><Relationship Id="rId242" Type="http://schemas.openxmlformats.org/officeDocument/2006/relationships/hyperlink" Target="consultantplus://offline/ref=21B59433F9AF303F1C0A63A1F5E0746A0B1B0CFDB057066C0E085802302E25F3148BE52D47E397E5A567A4CAF5E44359D2539A161757E26E6F41A31A29tAE" TargetMode="External"/><Relationship Id="rId263" Type="http://schemas.openxmlformats.org/officeDocument/2006/relationships/hyperlink" Target="https://egrp365.org/reestr?egrp=54:24:037501:100" TargetMode="External"/><Relationship Id="rId284" Type="http://schemas.openxmlformats.org/officeDocument/2006/relationships/hyperlink" Target="https://egrp365.org/reestr?egrp=54:24:052709:170" TargetMode="External"/><Relationship Id="rId37" Type="http://schemas.openxmlformats.org/officeDocument/2006/relationships/hyperlink" Target="consultantplus://offline/ref=E686FC5D048E1EE2997E2DCDAD40D6CE7644F60C75E59650FADDF4DBA6A216DD6576273E9EAC97F16F6B3EC1219C3EA3124D562326041B28D03EBFE3v2i8N" TargetMode="External"/><Relationship Id="rId58" Type="http://schemas.openxmlformats.org/officeDocument/2006/relationships/hyperlink" Target="https://base.garant.ru/74944009/" TargetMode="External"/><Relationship Id="rId79" Type="http://schemas.openxmlformats.org/officeDocument/2006/relationships/hyperlink" Target="https://base.garant.ru/74944009/b522de9c676b3ab5be182df6fceff01c/" TargetMode="External"/><Relationship Id="rId102" Type="http://schemas.openxmlformats.org/officeDocument/2006/relationships/hyperlink" Target="consultantplus://offline/ref=B50A785031B4AF56916E13B70D180FCA5C7015D429B25B15C028F1BB2D1891DB4FE162A04D63AE1AEB92A19FC2eA2FE" TargetMode="External"/><Relationship Id="rId123" Type="http://schemas.openxmlformats.org/officeDocument/2006/relationships/hyperlink" Target="consultantplus://offline/ref=C529C663ACAD2A28B2C1578E11C4AF2CA1B1BB359B6B84F4C460E109E17BF6F84010D0E4B2CBD8917E6621EE7415t0E" TargetMode="External"/><Relationship Id="rId144" Type="http://schemas.openxmlformats.org/officeDocument/2006/relationships/hyperlink" Target="consultantplus://offline/ref=B50A785031B4AF56916E13B70D180FCA597717DF29B05B15C028F1BB2D1891DB5DE13AAF456CBB4EB2C8F692C0A5C6B97F4DA639ACe821E" TargetMode="External"/><Relationship Id="rId90" Type="http://schemas.openxmlformats.org/officeDocument/2006/relationships/hyperlink" Target="consultantplus://offline/ref=B50A785031B4AF56916E13B70D180FCA597717DF29B05B15C028F1BB2D1891DB4FE162A04D63AE1AEB92A19FC2eA2FE" TargetMode="External"/><Relationship Id="rId165" Type="http://schemas.openxmlformats.org/officeDocument/2006/relationships/hyperlink" Target="consultantplus://offline/ref=C8BEEA44A9C19FA95722F491889A132C5104D2AB48149659F94199B93F10523618B59DE0D4A3B7FCC6A4D53A08EEFFD4CEE45F1F124C16vETDF" TargetMode="External"/><Relationship Id="rId186" Type="http://schemas.openxmlformats.org/officeDocument/2006/relationships/hyperlink" Target="consultantplus://offline/ref=B50A785031B4AF56916E13B70D180FCA597717DF29B05B15C028F1BB2D1891DB4FE162A04D63AE1AEB92A19FC2eA2FE" TargetMode="External"/><Relationship Id="rId211" Type="http://schemas.openxmlformats.org/officeDocument/2006/relationships/hyperlink" Target="consultantplus://offline/ref=B50A785031B4AF56916E13B70D180FCA5E7211D72CB15B15C028F1BB2D1891DB5DE13AAC4D6BB31BEA87F7CE84F8D5B97F4DA431B08178AAe923E" TargetMode="External"/><Relationship Id="rId232" Type="http://schemas.openxmlformats.org/officeDocument/2006/relationships/hyperlink" Target="consultantplus://offline/ref=B50A785031B4AF56916E13B70D180FCA5E7211D72CB15B15C028F1BB2D1891DB5DE13AAC4D6AB11BEB87F7CE84F8D5B97F4DA431B08178AAe923E" TargetMode="External"/><Relationship Id="rId253" Type="http://schemas.openxmlformats.org/officeDocument/2006/relationships/hyperlink" Target="consultantplus://offline/ref=B50A785031B4AF56916E13B70D180FCA597714D528B55B15C028F1BB2D1891DB5DE13AAC486AB712E8D8F2DB95A0D8B16953AC27AC837AeA2AE" TargetMode="External"/><Relationship Id="rId274" Type="http://schemas.openxmlformats.org/officeDocument/2006/relationships/hyperlink" Target="https://egrp365.org/reestr?egrp=54:24:030501:141" TargetMode="External"/><Relationship Id="rId27" Type="http://schemas.openxmlformats.org/officeDocument/2006/relationships/hyperlink" Target="consultantplus://offline/ref=8E6C97627D8CEF05DC479A90EA994AA365EC01FED4F22B0C2411B914EC0FA55BCB84804E725FD25E715E1C4C29BFF96C8CBF04B1ACD20AD8DEA9F2DAdCL0N" TargetMode="External"/><Relationship Id="rId48" Type="http://schemas.openxmlformats.org/officeDocument/2006/relationships/hyperlink" Target="https://base.garant.ru/74944009/b522de9c676b3ab5be182df6fceff01c/" TargetMode="External"/><Relationship Id="rId69" Type="http://schemas.openxmlformats.org/officeDocument/2006/relationships/hyperlink" Target="https://base.garant.ru/74777602/51795d4e7dd39cffad0980db3b351576/" TargetMode="External"/><Relationship Id="rId113" Type="http://schemas.openxmlformats.org/officeDocument/2006/relationships/hyperlink" Target="consultantplus://offline/ref=B50A785031B4AF56916E13B70D180FCA597717DF29B05B15C028F1BB2D1891DB4FE162A04D63AE1AEB92A19FC2eA2FE" TargetMode="External"/><Relationship Id="rId134" Type="http://schemas.openxmlformats.org/officeDocument/2006/relationships/hyperlink" Target="consultantplus://offline/ref=B50A785031B4AF56916E13B70D180FCA597717DF29B05B15C028F1BB2D1891DB4FE162A04D63AE1AEB92A19FC2eA2FE" TargetMode="External"/><Relationship Id="rId80" Type="http://schemas.openxmlformats.org/officeDocument/2006/relationships/hyperlink" Target="https://base.garant.ru/74944009/b522de9c676b3ab5be182df6fceff01c/" TargetMode="External"/><Relationship Id="rId155" Type="http://schemas.openxmlformats.org/officeDocument/2006/relationships/hyperlink" Target="consultantplus://offline/ref=0D35F39B75788B03A90D51047D20796F675880BF9E950DD4AD1666FB7937DBCB2B8386759AD24175306D0584C1D2300B806C1B4A07D910FCbF06J" TargetMode="External"/><Relationship Id="rId176" Type="http://schemas.openxmlformats.org/officeDocument/2006/relationships/hyperlink" Target="consultantplus://offline/ref=B50A785031B4AF56916E13B70D180FCA597717DF29B05B15C028F1BB2D1891DB5DE13AA9496BBB4EB2C8F692C0A5C6B97F4DA639ACe821E" TargetMode="External"/><Relationship Id="rId197" Type="http://schemas.openxmlformats.org/officeDocument/2006/relationships/hyperlink" Target="consultantplus://offline/ref=B50A785031B4AF56916E0DBA1B7451C3547E48DA2FB752479874F7EC7248978E1DA13CF90E2FBD1BE38CA39FC7A68CE83306A939A69D78A08FB10E09e523E" TargetMode="External"/><Relationship Id="rId201" Type="http://schemas.openxmlformats.org/officeDocument/2006/relationships/hyperlink" Target="consultantplus://offline/ref=42896677FAB9403D576C3A35BED46CA766A0A8203B65DAA7536C7CB6E6F5E14BFBEC22215EFDB8EF70C252BE48E4D459C4C702B89571l0MCC" TargetMode="External"/><Relationship Id="rId222" Type="http://schemas.openxmlformats.org/officeDocument/2006/relationships/hyperlink" Target="consultantplus://offline/ref=B50A785031B4AF56916E13B70D180FCA5E7211D72CB15B15C028F1BB2D1891DB5DE13AAC4D6AB01FE187F7CE84F8D5B97F4DA431B08178AAe923E" TargetMode="External"/><Relationship Id="rId243" Type="http://schemas.openxmlformats.org/officeDocument/2006/relationships/hyperlink" Target="consultantplus://offline/ref=B50A785031B4AF56916E13B70D180FCA597714D528B55B15C028F1BB2D1891DB5DE13AAC4D6BB213EB87F7CE84F8D5B97F4DA431B08178AAe923E" TargetMode="External"/><Relationship Id="rId264" Type="http://schemas.openxmlformats.org/officeDocument/2006/relationships/hyperlink" Target="https://egrp365.org/reestr?egrp=54:24:037501:1" TargetMode="External"/><Relationship Id="rId285" Type="http://schemas.openxmlformats.org/officeDocument/2006/relationships/hyperlink" Target="https://egrp365.org/reestr?egrp=54:24:052002:5" TargetMode="External"/><Relationship Id="rId17" Type="http://schemas.openxmlformats.org/officeDocument/2006/relationships/hyperlink" Target="https://internet.garant.ru/document/redirect/400839765/1008" TargetMode="External"/><Relationship Id="rId38" Type="http://schemas.openxmlformats.org/officeDocument/2006/relationships/hyperlink" Target="consultantplus://offline/ref=E686FC5D048E1EE2997E2DCDAD40D6CE7644F60C75E59650FADDF4DBA6A216DD6576273E9EAC97F16F6B3FC2209C3EA3124D562326041B28D03EBFE3v2i8N" TargetMode="External"/><Relationship Id="rId59" Type="http://schemas.openxmlformats.org/officeDocument/2006/relationships/hyperlink" Target="https://base.garant.ru/74369760/493aff9450b0b89b29b367693300b74a/" TargetMode="External"/><Relationship Id="rId103" Type="http://schemas.openxmlformats.org/officeDocument/2006/relationships/hyperlink" Target="consultantplus://offline/ref=B50A785031B4AF56916E13B70D180FCA597717DF29B05B15C028F1BB2D1891DB5DE13AAE456ABB4EB2C8F692C0A5C6B97F4DA639ACe821E" TargetMode="External"/><Relationship Id="rId124" Type="http://schemas.openxmlformats.org/officeDocument/2006/relationships/hyperlink" Target="consultantplus://offline/ref=B50A785031B4AF56916E13B70D180FCA597510D52CB05B15C028F1BB2D1891DB4FE162A04D63AE1AEB92A19FC2eA2FE" TargetMode="External"/><Relationship Id="rId70" Type="http://schemas.openxmlformats.org/officeDocument/2006/relationships/hyperlink" Target="https://base.garant.ru/74777602/" TargetMode="External"/><Relationship Id="rId91" Type="http://schemas.openxmlformats.org/officeDocument/2006/relationships/hyperlink" Target="consultantplus://offline/ref=B50A785031B4AF56916E13B70D180FCA597717DF29B05B15C028F1BB2D1891DB4FE162A04D63AE1AEB92A19FC2eA2FE" TargetMode="External"/><Relationship Id="rId145" Type="http://schemas.openxmlformats.org/officeDocument/2006/relationships/hyperlink" Target="consultantplus://offline/ref=B50A785031B4AF56916E13B70D180FCA597717DF29B05B15C028F1BB2D1891DB5DE13AAF456CBB4EB2C8F692C0A5C6B97F4DA639ACe821E" TargetMode="External"/><Relationship Id="rId166" Type="http://schemas.openxmlformats.org/officeDocument/2006/relationships/hyperlink" Target="consultantplus://offline/ref=C8BEEA44A9C19FA95722F491889A132C5104D7A848169659F94199B93F10523618B59DE4D1ACB8AE9CB4D1735FE5E3D2D4FA590112v4TEF" TargetMode="External"/><Relationship Id="rId187" Type="http://schemas.openxmlformats.org/officeDocument/2006/relationships/hyperlink" Target="consultantplus://offline/ref=B50A785031B4AF56916E13B70D180FCA597717DF29B15B15C028F1BB2D1891DB4FE162A04D63AE1AEB92A19FC2eA2FE" TargetMode="External"/><Relationship Id="rId1" Type="http://schemas.openxmlformats.org/officeDocument/2006/relationships/customXml" Target="../customXml/item1.xml"/><Relationship Id="rId212" Type="http://schemas.openxmlformats.org/officeDocument/2006/relationships/hyperlink" Target="consultantplus://offline/ref=B50A785031B4AF56916E13B70D180FCA5E7211D72CB15B15C028F1BB2D1891DB5DE13AAC4D6BB01EEB87F7CE84F8D5B97F4DA431B08178AAe923E" TargetMode="External"/><Relationship Id="rId233" Type="http://schemas.openxmlformats.org/officeDocument/2006/relationships/hyperlink" Target="consultantplus://offline/ref=B50A785031B4AF56916E13B70D180FCA5E7211D72CB15B15C028F1BB2D1891DB5DE13AAC4D6AB01FE187F7CE84F8D5B97F4DA431B08178AAe923E" TargetMode="External"/><Relationship Id="rId254" Type="http://schemas.openxmlformats.org/officeDocument/2006/relationships/hyperlink" Target="consultantplus://offline/ref=B50A785031B4AF56916E13B70D180FCA597717D12FB35B15C028F1BB2D1891DB4FE162A04D63AE1AEB92A19FC2eA2FE" TargetMode="External"/><Relationship Id="rId28" Type="http://schemas.openxmlformats.org/officeDocument/2006/relationships/hyperlink" Target="consultantplus://offline/ref=8E6C97627D8CEF05DC479A90EA994AA365EC01FED4F22B0C2411B914EC0FA55BCB84804E725FD25E715E1C4124BFF96C8CBF04B1ACD20AD8DEA9F2DAdCL0N" TargetMode="External"/><Relationship Id="rId49" Type="http://schemas.openxmlformats.org/officeDocument/2006/relationships/hyperlink" Target="https://base.garant.ru/74944009/b522de9c676b3ab5be182df6fceff01c/" TargetMode="External"/><Relationship Id="rId114" Type="http://schemas.openxmlformats.org/officeDocument/2006/relationships/hyperlink" Target="consultantplus://offline/ref=B50A785031B4AF56916E13B70D180FCA597714D628BC5B15C028F1BB2D1891DB4FE162A04D63AE1AEB92A19FC2eA2FE" TargetMode="External"/><Relationship Id="rId275" Type="http://schemas.openxmlformats.org/officeDocument/2006/relationships/hyperlink" Target="https://egrp365.org/reestr?egrp=54:24:030501:2" TargetMode="External"/><Relationship Id="rId60" Type="http://schemas.openxmlformats.org/officeDocument/2006/relationships/hyperlink" Target="https://base.garant.ru/74809244/e1758de77976d2c121e33c8892751c43/" TargetMode="External"/><Relationship Id="rId81" Type="http://schemas.openxmlformats.org/officeDocument/2006/relationships/hyperlink" Target="https://base.garant.ru/74944009/b522de9c676b3ab5be182df6fceff01c/" TargetMode="External"/><Relationship Id="rId135" Type="http://schemas.openxmlformats.org/officeDocument/2006/relationships/hyperlink" Target="consultantplus://offline/ref=B50A785031B4AF56916E13B70D180FCA597717DF29B05B15C028F1BB2D1891DB4FE162A04D63AE1AEB92A19FC2eA2FE" TargetMode="External"/><Relationship Id="rId156" Type="http://schemas.openxmlformats.org/officeDocument/2006/relationships/hyperlink" Target="consultantplus://offline/ref=B50A785031B4AF56916E13B70D180FCA597715D32BB05B15C028F1BB2D1891DB4FE162A04D63AE1AEB92A19FC2eA2FE" TargetMode="External"/><Relationship Id="rId177" Type="http://schemas.openxmlformats.org/officeDocument/2006/relationships/hyperlink" Target="consultantplus://offline/ref=B50A785031B4AF56916E13B70D180FCA597717DF29B05B15C028F1BB2D1891DB4FE162A04D63AE1AEB92A19FC2eA2FE" TargetMode="External"/><Relationship Id="rId198" Type="http://schemas.openxmlformats.org/officeDocument/2006/relationships/hyperlink" Target="consultantplus://offline/ref=B50A785031B4AF56916E13B70D180FCA597416D42EB25B15C028F1BB2D1891DB4FE162A04D63AE1AEB92A19FC2eA2FE" TargetMode="External"/><Relationship Id="rId202" Type="http://schemas.openxmlformats.org/officeDocument/2006/relationships/hyperlink" Target="consultantplus://offline/ref=42896677FAB9403D576C3A35BED46CA766A0A8203B65DAA7536C7CB6E6F5E14BFBEC22205FFAB7EF70C252BE48E4D459C4C702B89571l0MCC" TargetMode="External"/><Relationship Id="rId223" Type="http://schemas.openxmlformats.org/officeDocument/2006/relationships/hyperlink" Target="consultantplus://offline/ref=B50A785031B4AF56916E13B70D180FCA597416D42EB25B15C028F1BB2D1891DB5DE13AAC4D6AB919E087F7CE84F8D5B97F4DA431B08178AAe923E" TargetMode="External"/><Relationship Id="rId244" Type="http://schemas.openxmlformats.org/officeDocument/2006/relationships/hyperlink" Target="consultantplus://offline/ref=B50A785031B4AF56916E13B70D180FCA597714D528B55B15C028F1BB2D1891DB5DE13AAC4D6BB012E387F7CE84F8D5B97F4DA431B08178AAe923E" TargetMode="External"/><Relationship Id="rId18" Type="http://schemas.openxmlformats.org/officeDocument/2006/relationships/hyperlink" Target="https://internet.garant.ru/document/redirect/400839765/1010" TargetMode="External"/><Relationship Id="rId39" Type="http://schemas.openxmlformats.org/officeDocument/2006/relationships/hyperlink" Target="consultantplus://offline/ref=C9ECBA918A3D73666541A74AA70A03F8DB84175FA1B50E9D804DFEE5809C1A92B709733B2E5B0FD13BE5FA31CC2D4961BE1BD3F3099231B47BCA4EA4J311N" TargetMode="External"/><Relationship Id="rId265" Type="http://schemas.openxmlformats.org/officeDocument/2006/relationships/hyperlink" Target="https://egrp365.org/reestr?egrp=54:24:037501:3" TargetMode="External"/><Relationship Id="rId286" Type="http://schemas.openxmlformats.org/officeDocument/2006/relationships/hyperlink" Target="https://egrp365.org/reestr?egrp=54:24:052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99E46-C461-4618-9DD3-635D6F3D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127</Pages>
  <Words>137034</Words>
  <Characters>781096</Characters>
  <Application>Microsoft Office Word</Application>
  <DocSecurity>0</DocSecurity>
  <Lines>6509</Lines>
  <Paragraphs>1832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Ostanina Tatyana</cp:lastModifiedBy>
  <cp:revision>20</cp:revision>
  <cp:lastPrinted>2023-08-14T03:57:00Z</cp:lastPrinted>
  <dcterms:created xsi:type="dcterms:W3CDTF">2023-08-25T06:14:00Z</dcterms:created>
  <dcterms:modified xsi:type="dcterms:W3CDTF">2023-10-06T08:24:00Z</dcterms:modified>
</cp:coreProperties>
</file>