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3276" w:rsidRPr="004B3276" w:rsidRDefault="004B3276" w:rsidP="00642F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F9327F" w:rsidRDefault="00F9327F" w:rsidP="00F9327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Доклад</w:t>
      </w:r>
    </w:p>
    <w:p w:rsidR="00F9327F" w:rsidRPr="00F9327F" w:rsidRDefault="00F9327F" w:rsidP="00F9327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27F">
        <w:rPr>
          <w:rFonts w:ascii="Times New Roman" w:hAnsi="Times New Roman" w:cs="Times New Roman"/>
          <w:b/>
          <w:sz w:val="28"/>
          <w:szCs w:val="28"/>
        </w:rPr>
        <w:t xml:space="preserve">об антимонопольном </w:t>
      </w:r>
      <w:proofErr w:type="spellStart"/>
      <w:r w:rsidRPr="00F9327F">
        <w:rPr>
          <w:rFonts w:ascii="Times New Roman" w:hAnsi="Times New Roman" w:cs="Times New Roman"/>
          <w:b/>
          <w:sz w:val="28"/>
          <w:szCs w:val="28"/>
        </w:rPr>
        <w:t>комплаенсе</w:t>
      </w:r>
      <w:proofErr w:type="spellEnd"/>
      <w:r w:rsidRPr="00F9327F">
        <w:rPr>
          <w:rFonts w:ascii="Times New Roman" w:hAnsi="Times New Roman" w:cs="Times New Roman"/>
          <w:b/>
          <w:sz w:val="28"/>
          <w:szCs w:val="28"/>
        </w:rPr>
        <w:t xml:space="preserve"> в администрации </w:t>
      </w:r>
    </w:p>
    <w:p w:rsidR="00F9327F" w:rsidRPr="00F9327F" w:rsidRDefault="00F9327F" w:rsidP="00F9327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27F">
        <w:rPr>
          <w:rFonts w:ascii="Times New Roman" w:hAnsi="Times New Roman" w:cs="Times New Roman"/>
          <w:b/>
          <w:sz w:val="28"/>
          <w:szCs w:val="28"/>
        </w:rPr>
        <w:t xml:space="preserve">Тогучинского района Новосибирской области </w:t>
      </w:r>
    </w:p>
    <w:p w:rsidR="004B3276" w:rsidRPr="00F9327F" w:rsidRDefault="00F9327F" w:rsidP="004B32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327F">
        <w:rPr>
          <w:rFonts w:ascii="Times New Roman" w:hAnsi="Times New Roman" w:cs="Times New Roman"/>
          <w:b/>
          <w:sz w:val="28"/>
          <w:szCs w:val="28"/>
        </w:rPr>
        <w:t>за 202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F9327F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</w:t>
      </w:r>
      <w:r w:rsidR="0028556D" w:rsidRPr="00BB6AA8">
        <w:rPr>
          <w:rFonts w:ascii="Times New Roman" w:hAnsi="Times New Roman" w:cs="Times New Roman"/>
          <w:sz w:val="28"/>
          <w:szCs w:val="28"/>
        </w:rPr>
        <w:t xml:space="preserve"> </w:t>
      </w:r>
      <w:r w:rsidRPr="00BB6AA8">
        <w:rPr>
          <w:rFonts w:ascii="Times New Roman" w:hAnsi="Times New Roman" w:cs="Times New Roman"/>
          <w:sz w:val="28"/>
          <w:szCs w:val="28"/>
        </w:rPr>
        <w:t xml:space="preserve">от 21 декабря 2017 г. № 618 «Об основных направлениях </w:t>
      </w:r>
      <w:r w:rsidR="0028556D" w:rsidRPr="00BB6AA8">
        <w:rPr>
          <w:rFonts w:ascii="Times New Roman" w:hAnsi="Times New Roman" w:cs="Times New Roman"/>
          <w:sz w:val="28"/>
          <w:szCs w:val="28"/>
        </w:rPr>
        <w:t xml:space="preserve">государственной политики </w:t>
      </w:r>
      <w:r w:rsidRPr="00BB6AA8">
        <w:rPr>
          <w:rFonts w:ascii="Times New Roman" w:hAnsi="Times New Roman" w:cs="Times New Roman"/>
          <w:sz w:val="28"/>
          <w:szCs w:val="28"/>
        </w:rPr>
        <w:t>по развитию конкуренции», распоряжения Пра</w:t>
      </w:r>
      <w:r w:rsidR="0028556D" w:rsidRPr="00BB6AA8">
        <w:rPr>
          <w:rFonts w:ascii="Times New Roman" w:hAnsi="Times New Roman" w:cs="Times New Roman"/>
          <w:sz w:val="28"/>
          <w:szCs w:val="28"/>
        </w:rPr>
        <w:t xml:space="preserve">вительства Российской Федерации </w:t>
      </w:r>
      <w:r w:rsidRPr="00BB6AA8">
        <w:rPr>
          <w:rFonts w:ascii="Times New Roman" w:hAnsi="Times New Roman" w:cs="Times New Roman"/>
          <w:sz w:val="28"/>
          <w:szCs w:val="28"/>
        </w:rPr>
        <w:t>от 18 октября 2018г. №2258-р «Об утвержден</w:t>
      </w:r>
      <w:r w:rsidR="0028556D" w:rsidRPr="00BB6AA8">
        <w:rPr>
          <w:rFonts w:ascii="Times New Roman" w:hAnsi="Times New Roman" w:cs="Times New Roman"/>
          <w:sz w:val="28"/>
          <w:szCs w:val="28"/>
        </w:rPr>
        <w:t xml:space="preserve">ии методических рекомендаций по </w:t>
      </w:r>
      <w:r w:rsidRPr="00BB6AA8">
        <w:rPr>
          <w:rFonts w:ascii="Times New Roman" w:hAnsi="Times New Roman" w:cs="Times New Roman"/>
          <w:sz w:val="28"/>
          <w:szCs w:val="28"/>
        </w:rPr>
        <w:t>созданию и организации федеральными органам</w:t>
      </w:r>
      <w:r w:rsidR="0028556D" w:rsidRPr="00BB6AA8">
        <w:rPr>
          <w:rFonts w:ascii="Times New Roman" w:hAnsi="Times New Roman" w:cs="Times New Roman"/>
          <w:sz w:val="28"/>
          <w:szCs w:val="28"/>
        </w:rPr>
        <w:t xml:space="preserve">и исполнительной власти системы </w:t>
      </w:r>
      <w:r w:rsidRPr="00BB6AA8">
        <w:rPr>
          <w:rFonts w:ascii="Times New Roman" w:hAnsi="Times New Roman" w:cs="Times New Roman"/>
          <w:sz w:val="28"/>
          <w:szCs w:val="28"/>
        </w:rPr>
        <w:t>внутреннего обеспечения соответствия требованиям антимонопольного</w:t>
      </w:r>
      <w:r w:rsidR="0028556D" w:rsidRPr="00BB6AA8">
        <w:rPr>
          <w:rFonts w:ascii="Times New Roman" w:hAnsi="Times New Roman" w:cs="Times New Roman"/>
          <w:sz w:val="28"/>
          <w:szCs w:val="28"/>
        </w:rPr>
        <w:t xml:space="preserve"> </w:t>
      </w:r>
      <w:r w:rsidRPr="00BB6AA8">
        <w:rPr>
          <w:rFonts w:ascii="Times New Roman" w:hAnsi="Times New Roman" w:cs="Times New Roman"/>
          <w:sz w:val="28"/>
          <w:szCs w:val="28"/>
        </w:rPr>
        <w:t>законодательства», в целях обеспече</w:t>
      </w:r>
      <w:r w:rsidR="0028556D" w:rsidRPr="00BB6AA8">
        <w:rPr>
          <w:rFonts w:ascii="Times New Roman" w:hAnsi="Times New Roman" w:cs="Times New Roman"/>
          <w:sz w:val="28"/>
          <w:szCs w:val="28"/>
        </w:rPr>
        <w:t xml:space="preserve">ния соблюдения антимонопольного </w:t>
      </w:r>
      <w:r w:rsidRPr="00BB6AA8">
        <w:rPr>
          <w:rFonts w:ascii="Times New Roman" w:hAnsi="Times New Roman" w:cs="Times New Roman"/>
          <w:sz w:val="28"/>
          <w:szCs w:val="28"/>
        </w:rPr>
        <w:t xml:space="preserve">законодательства и профилактики его нарушений в </w:t>
      </w:r>
      <w:r w:rsidR="007F0673" w:rsidRPr="00BB6AA8">
        <w:rPr>
          <w:rFonts w:ascii="Times New Roman" w:hAnsi="Times New Roman" w:cs="Times New Roman"/>
          <w:sz w:val="28"/>
          <w:szCs w:val="28"/>
        </w:rPr>
        <w:t>а</w:t>
      </w:r>
      <w:r w:rsidRPr="00BB6AA8">
        <w:rPr>
          <w:rFonts w:ascii="Times New Roman" w:hAnsi="Times New Roman" w:cs="Times New Roman"/>
          <w:sz w:val="28"/>
          <w:szCs w:val="28"/>
        </w:rPr>
        <w:t>дминистрац</w:t>
      </w:r>
      <w:r w:rsidR="0028556D" w:rsidRPr="00BB6AA8">
        <w:rPr>
          <w:rFonts w:ascii="Times New Roman" w:hAnsi="Times New Roman" w:cs="Times New Roman"/>
          <w:sz w:val="28"/>
          <w:szCs w:val="28"/>
        </w:rPr>
        <w:t xml:space="preserve">ии </w:t>
      </w:r>
      <w:r w:rsidR="007F0673" w:rsidRPr="00BB6AA8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</w:t>
      </w:r>
      <w:r w:rsidRPr="00BB6AA8">
        <w:rPr>
          <w:rFonts w:ascii="Times New Roman" w:hAnsi="Times New Roman" w:cs="Times New Roman"/>
          <w:sz w:val="28"/>
          <w:szCs w:val="28"/>
        </w:rPr>
        <w:t xml:space="preserve">  постановлением от </w:t>
      </w:r>
      <w:r w:rsidR="007F0673" w:rsidRPr="00BB6AA8">
        <w:rPr>
          <w:rFonts w:ascii="Times New Roman" w:hAnsi="Times New Roman" w:cs="Times New Roman"/>
          <w:sz w:val="28"/>
          <w:szCs w:val="28"/>
        </w:rPr>
        <w:t>03.09.2019</w:t>
      </w:r>
      <w:r w:rsidRPr="00BB6AA8">
        <w:rPr>
          <w:rFonts w:ascii="Times New Roman" w:hAnsi="Times New Roman" w:cs="Times New Roman"/>
          <w:sz w:val="28"/>
          <w:szCs w:val="28"/>
        </w:rPr>
        <w:t xml:space="preserve"> №</w:t>
      </w:r>
      <w:r w:rsidR="0028556D" w:rsidRPr="00BB6AA8">
        <w:rPr>
          <w:rFonts w:ascii="Times New Roman" w:hAnsi="Times New Roman" w:cs="Times New Roman"/>
          <w:sz w:val="28"/>
          <w:szCs w:val="28"/>
        </w:rPr>
        <w:t>838/П/93</w:t>
      </w:r>
      <w:r w:rsidRPr="00BB6AA8">
        <w:rPr>
          <w:rFonts w:ascii="Times New Roman" w:hAnsi="Times New Roman" w:cs="Times New Roman"/>
          <w:sz w:val="28"/>
          <w:szCs w:val="28"/>
        </w:rPr>
        <w:t xml:space="preserve"> организована </w:t>
      </w:r>
      <w:r w:rsidR="0028556D" w:rsidRPr="00BB6AA8">
        <w:rPr>
          <w:rFonts w:ascii="Times New Roman" w:hAnsi="Times New Roman" w:cs="Times New Roman"/>
          <w:sz w:val="28"/>
          <w:szCs w:val="28"/>
        </w:rPr>
        <w:t xml:space="preserve">система внутреннего обеспечения </w:t>
      </w:r>
      <w:r w:rsidRPr="00BB6AA8">
        <w:rPr>
          <w:rFonts w:ascii="Times New Roman" w:hAnsi="Times New Roman" w:cs="Times New Roman"/>
          <w:sz w:val="28"/>
          <w:szCs w:val="28"/>
        </w:rPr>
        <w:t>соответствия требованиям антимонопольного законодательства.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 xml:space="preserve">Антимонопольный </w:t>
      </w:r>
      <w:proofErr w:type="spellStart"/>
      <w:r w:rsidRPr="00BB6AA8"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 w:rsidRPr="00BB6AA8">
        <w:rPr>
          <w:rFonts w:ascii="Times New Roman" w:hAnsi="Times New Roman" w:cs="Times New Roman"/>
          <w:sz w:val="28"/>
          <w:szCs w:val="28"/>
        </w:rPr>
        <w:t xml:space="preserve"> - это совокупность правовых и организационных</w:t>
      </w:r>
      <w:r w:rsidR="00F9327F">
        <w:rPr>
          <w:rFonts w:ascii="Times New Roman" w:hAnsi="Times New Roman" w:cs="Times New Roman"/>
          <w:sz w:val="28"/>
          <w:szCs w:val="28"/>
        </w:rPr>
        <w:t xml:space="preserve"> </w:t>
      </w:r>
      <w:r w:rsidRPr="00BB6AA8">
        <w:rPr>
          <w:rFonts w:ascii="Times New Roman" w:hAnsi="Times New Roman" w:cs="Times New Roman"/>
          <w:sz w:val="28"/>
          <w:szCs w:val="28"/>
        </w:rPr>
        <w:t>мер, направленных на соблюдение антимонопольного законодательства и</w:t>
      </w:r>
      <w:r w:rsidR="00BB6AA8" w:rsidRPr="00BB6AA8">
        <w:rPr>
          <w:rFonts w:ascii="Times New Roman" w:hAnsi="Times New Roman" w:cs="Times New Roman"/>
          <w:sz w:val="28"/>
          <w:szCs w:val="28"/>
        </w:rPr>
        <w:t xml:space="preserve"> </w:t>
      </w:r>
      <w:r w:rsidRPr="00BB6AA8">
        <w:rPr>
          <w:rFonts w:ascii="Times New Roman" w:hAnsi="Times New Roman" w:cs="Times New Roman"/>
          <w:sz w:val="28"/>
          <w:szCs w:val="28"/>
        </w:rPr>
        <w:t>предупреждение его нарушения.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 xml:space="preserve">Задачи антимонопольного </w:t>
      </w:r>
      <w:proofErr w:type="spellStart"/>
      <w:r w:rsidRPr="00BB6AA8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BB6AA8">
        <w:rPr>
          <w:rFonts w:ascii="Times New Roman" w:hAnsi="Times New Roman" w:cs="Times New Roman"/>
          <w:sz w:val="28"/>
          <w:szCs w:val="28"/>
        </w:rPr>
        <w:t>: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>а) выявление рисков нарушения антимонопольного законодательства;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>б) управление рисками нарушения антимонопольного законодательства;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 xml:space="preserve">в) контроль за соответствием деятельности </w:t>
      </w:r>
      <w:r w:rsidR="005703FD" w:rsidRPr="00BB6AA8">
        <w:rPr>
          <w:rFonts w:ascii="Times New Roman" w:hAnsi="Times New Roman" w:cs="Times New Roman"/>
          <w:sz w:val="28"/>
          <w:szCs w:val="28"/>
        </w:rPr>
        <w:t>а</w:t>
      </w:r>
      <w:r w:rsidRPr="00BB6AA8">
        <w:rPr>
          <w:rFonts w:ascii="Times New Roman" w:hAnsi="Times New Roman" w:cs="Times New Roman"/>
          <w:sz w:val="28"/>
          <w:szCs w:val="28"/>
        </w:rPr>
        <w:t>дминистрации</w:t>
      </w:r>
      <w:r w:rsidR="005703FD" w:rsidRPr="00BB6AA8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</w:t>
      </w:r>
      <w:r w:rsidRPr="00BB6AA8">
        <w:rPr>
          <w:rFonts w:ascii="Times New Roman" w:hAnsi="Times New Roman" w:cs="Times New Roman"/>
          <w:sz w:val="28"/>
          <w:szCs w:val="28"/>
        </w:rPr>
        <w:t xml:space="preserve"> требованиям</w:t>
      </w:r>
      <w:r w:rsidR="005703FD" w:rsidRPr="00BB6AA8">
        <w:rPr>
          <w:rFonts w:ascii="Times New Roman" w:hAnsi="Times New Roman" w:cs="Times New Roman"/>
          <w:sz w:val="28"/>
          <w:szCs w:val="28"/>
        </w:rPr>
        <w:t xml:space="preserve"> антимонопольного </w:t>
      </w:r>
      <w:r w:rsidRPr="00BB6AA8">
        <w:rPr>
          <w:rFonts w:ascii="Times New Roman" w:hAnsi="Times New Roman" w:cs="Times New Roman"/>
          <w:sz w:val="28"/>
          <w:szCs w:val="28"/>
        </w:rPr>
        <w:t>законодательства;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 xml:space="preserve">г) оценка эффективности функционирования в </w:t>
      </w:r>
      <w:r w:rsidR="005703FD" w:rsidRPr="00BB6AA8">
        <w:rPr>
          <w:rFonts w:ascii="Times New Roman" w:hAnsi="Times New Roman" w:cs="Times New Roman"/>
          <w:sz w:val="28"/>
          <w:szCs w:val="28"/>
        </w:rPr>
        <w:t>а</w:t>
      </w:r>
      <w:r w:rsidRPr="00BB6AA8">
        <w:rPr>
          <w:rFonts w:ascii="Times New Roman" w:hAnsi="Times New Roman" w:cs="Times New Roman"/>
          <w:sz w:val="28"/>
          <w:szCs w:val="28"/>
        </w:rPr>
        <w:t>дминистрации</w:t>
      </w:r>
      <w:r w:rsidR="005703FD" w:rsidRPr="00BB6AA8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 </w:t>
      </w:r>
      <w:r w:rsidRPr="00BB6AA8">
        <w:rPr>
          <w:rFonts w:ascii="Times New Roman" w:hAnsi="Times New Roman" w:cs="Times New Roman"/>
          <w:sz w:val="28"/>
          <w:szCs w:val="28"/>
        </w:rPr>
        <w:t xml:space="preserve">антимонопольного </w:t>
      </w:r>
      <w:proofErr w:type="spellStart"/>
      <w:r w:rsidRPr="00BB6AA8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BB6AA8">
        <w:rPr>
          <w:rFonts w:ascii="Times New Roman" w:hAnsi="Times New Roman" w:cs="Times New Roman"/>
          <w:sz w:val="28"/>
          <w:szCs w:val="28"/>
        </w:rPr>
        <w:t>.</w:t>
      </w:r>
    </w:p>
    <w:p w:rsidR="002A6DAC" w:rsidRPr="00BB6AA8" w:rsidRDefault="00F9327F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A6DAC" w:rsidRPr="00BB6AA8">
        <w:rPr>
          <w:rFonts w:ascii="Times New Roman" w:hAnsi="Times New Roman" w:cs="Times New Roman"/>
          <w:sz w:val="28"/>
          <w:szCs w:val="28"/>
        </w:rPr>
        <w:t>В целях выявления рисков нарушения антимонопольного законодательства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A6DAC" w:rsidRPr="00BB6AA8">
        <w:rPr>
          <w:rFonts w:ascii="Times New Roman" w:hAnsi="Times New Roman" w:cs="Times New Roman"/>
          <w:sz w:val="28"/>
          <w:szCs w:val="28"/>
        </w:rPr>
        <w:t xml:space="preserve">структурными подразделениями </w:t>
      </w:r>
      <w:r w:rsidR="008D6F60">
        <w:rPr>
          <w:rFonts w:ascii="Times New Roman" w:hAnsi="Times New Roman" w:cs="Times New Roman"/>
          <w:sz w:val="28"/>
          <w:szCs w:val="28"/>
        </w:rPr>
        <w:t xml:space="preserve">в 2022 году </w:t>
      </w:r>
      <w:r w:rsidR="002A6DAC" w:rsidRPr="00BB6AA8">
        <w:rPr>
          <w:rFonts w:ascii="Times New Roman" w:hAnsi="Times New Roman" w:cs="Times New Roman"/>
          <w:sz w:val="28"/>
          <w:szCs w:val="28"/>
        </w:rPr>
        <w:t>проведены следующие</w:t>
      </w:r>
      <w:r w:rsidR="005703FD" w:rsidRPr="00BB6AA8">
        <w:rPr>
          <w:rFonts w:ascii="Times New Roman" w:hAnsi="Times New Roman" w:cs="Times New Roman"/>
          <w:sz w:val="28"/>
          <w:szCs w:val="28"/>
        </w:rPr>
        <w:t xml:space="preserve"> </w:t>
      </w:r>
      <w:r w:rsidR="002A6DAC" w:rsidRPr="00BB6AA8">
        <w:rPr>
          <w:rFonts w:ascii="Times New Roman" w:hAnsi="Times New Roman" w:cs="Times New Roman"/>
          <w:sz w:val="28"/>
          <w:szCs w:val="28"/>
        </w:rPr>
        <w:t>мероприятия: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>- анализ осуществляемой деятельности на предмет наличия рисков нарушения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>антимонопольного законодательства;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 xml:space="preserve">- анализ нормативных правовых актов </w:t>
      </w:r>
      <w:r w:rsidR="005703FD" w:rsidRPr="00BB6AA8">
        <w:rPr>
          <w:rFonts w:ascii="Times New Roman" w:hAnsi="Times New Roman" w:cs="Times New Roman"/>
          <w:sz w:val="28"/>
          <w:szCs w:val="28"/>
        </w:rPr>
        <w:t>а</w:t>
      </w:r>
      <w:r w:rsidRPr="00BB6AA8">
        <w:rPr>
          <w:rFonts w:ascii="Times New Roman" w:hAnsi="Times New Roman" w:cs="Times New Roman"/>
          <w:sz w:val="28"/>
          <w:szCs w:val="28"/>
        </w:rPr>
        <w:t>дминистрации</w:t>
      </w:r>
      <w:r w:rsidR="005703FD" w:rsidRPr="00BB6AA8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</w:t>
      </w:r>
      <w:r w:rsidRPr="00BB6AA8">
        <w:rPr>
          <w:rFonts w:ascii="Times New Roman" w:hAnsi="Times New Roman" w:cs="Times New Roman"/>
          <w:sz w:val="28"/>
          <w:szCs w:val="28"/>
        </w:rPr>
        <w:t>;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 xml:space="preserve">- анализ проектов нормативных правовых актов </w:t>
      </w:r>
      <w:r w:rsidR="005703FD" w:rsidRPr="00BB6AA8">
        <w:rPr>
          <w:rFonts w:ascii="Times New Roman" w:hAnsi="Times New Roman" w:cs="Times New Roman"/>
          <w:sz w:val="28"/>
          <w:szCs w:val="28"/>
        </w:rPr>
        <w:t xml:space="preserve">администрации Тогучинского района Новосибирской области </w:t>
      </w:r>
      <w:r w:rsidRPr="00BB6AA8">
        <w:rPr>
          <w:rFonts w:ascii="Times New Roman" w:hAnsi="Times New Roman" w:cs="Times New Roman"/>
          <w:sz w:val="28"/>
          <w:szCs w:val="28"/>
        </w:rPr>
        <w:t>по</w:t>
      </w:r>
      <w:r w:rsidR="005703FD" w:rsidRPr="00BB6AA8">
        <w:rPr>
          <w:rFonts w:ascii="Times New Roman" w:hAnsi="Times New Roman" w:cs="Times New Roman"/>
          <w:sz w:val="28"/>
          <w:szCs w:val="28"/>
        </w:rPr>
        <w:t xml:space="preserve"> </w:t>
      </w:r>
      <w:r w:rsidRPr="00BB6AA8">
        <w:rPr>
          <w:rFonts w:ascii="Times New Roman" w:hAnsi="Times New Roman" w:cs="Times New Roman"/>
          <w:sz w:val="28"/>
          <w:szCs w:val="28"/>
        </w:rPr>
        <w:t>направлениям деятельности структурных подразделений;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>- предварительное размещение проектов нормативных правовых актов на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>официальном сайте для осуществления сбора и п</w:t>
      </w:r>
      <w:r w:rsidR="00BB03FC">
        <w:rPr>
          <w:rFonts w:ascii="Times New Roman" w:hAnsi="Times New Roman" w:cs="Times New Roman"/>
          <w:sz w:val="28"/>
          <w:szCs w:val="28"/>
        </w:rPr>
        <w:t>роведения оценки</w:t>
      </w:r>
      <w:r w:rsidR="00604173">
        <w:rPr>
          <w:rFonts w:ascii="Times New Roman" w:hAnsi="Times New Roman" w:cs="Times New Roman"/>
          <w:sz w:val="28"/>
          <w:szCs w:val="28"/>
        </w:rPr>
        <w:t>,</w:t>
      </w:r>
      <w:r w:rsidR="00BB03FC">
        <w:rPr>
          <w:rFonts w:ascii="Times New Roman" w:hAnsi="Times New Roman" w:cs="Times New Roman"/>
          <w:sz w:val="28"/>
          <w:szCs w:val="28"/>
        </w:rPr>
        <w:t xml:space="preserve"> </w:t>
      </w:r>
      <w:r w:rsidR="000E6D21" w:rsidRPr="00BB6AA8">
        <w:rPr>
          <w:rFonts w:ascii="Times New Roman" w:hAnsi="Times New Roman" w:cs="Times New Roman"/>
          <w:sz w:val="28"/>
          <w:szCs w:val="28"/>
        </w:rPr>
        <w:t xml:space="preserve">поступивших от </w:t>
      </w:r>
      <w:r w:rsidRPr="00BB6AA8">
        <w:rPr>
          <w:rFonts w:ascii="Times New Roman" w:hAnsi="Times New Roman" w:cs="Times New Roman"/>
          <w:sz w:val="28"/>
          <w:szCs w:val="28"/>
        </w:rPr>
        <w:t>организаций и граждан замечаний и предложений;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>- мониторинг эффективности разработанных и реализуемых мероприятий по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>снижению рисков нарушения антимонопольного законодательства;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>- определение причин возможных рисков нарушения антимонопольного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>законодательства.</w:t>
      </w:r>
    </w:p>
    <w:p w:rsidR="00BB6AA8" w:rsidRPr="00BB03FC" w:rsidRDefault="008D6F60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При </w:t>
      </w:r>
      <w:r w:rsidR="002A6DAC" w:rsidRPr="00BB6AA8">
        <w:rPr>
          <w:rFonts w:ascii="Times New Roman" w:hAnsi="Times New Roman" w:cs="Times New Roman"/>
          <w:sz w:val="28"/>
          <w:szCs w:val="28"/>
        </w:rPr>
        <w:t>проведен</w:t>
      </w:r>
      <w:r>
        <w:rPr>
          <w:rFonts w:ascii="Times New Roman" w:hAnsi="Times New Roman" w:cs="Times New Roman"/>
          <w:sz w:val="28"/>
          <w:szCs w:val="28"/>
        </w:rPr>
        <w:t>ии</w:t>
      </w:r>
      <w:r w:rsidR="002A6DAC" w:rsidRPr="00BB6AA8">
        <w:rPr>
          <w:rFonts w:ascii="Times New Roman" w:hAnsi="Times New Roman" w:cs="Times New Roman"/>
          <w:sz w:val="28"/>
          <w:szCs w:val="28"/>
        </w:rPr>
        <w:t xml:space="preserve"> анализ</w:t>
      </w:r>
      <w:r>
        <w:rPr>
          <w:rFonts w:ascii="Times New Roman" w:hAnsi="Times New Roman" w:cs="Times New Roman"/>
          <w:sz w:val="28"/>
          <w:szCs w:val="28"/>
        </w:rPr>
        <w:t>а</w:t>
      </w:r>
      <w:r w:rsidR="002A6DAC" w:rsidRPr="00BB6AA8">
        <w:rPr>
          <w:rFonts w:ascii="Times New Roman" w:hAnsi="Times New Roman" w:cs="Times New Roman"/>
          <w:sz w:val="28"/>
          <w:szCs w:val="28"/>
        </w:rPr>
        <w:t xml:space="preserve"> выявленных ФАС России нарушений антимонопольного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A6DAC" w:rsidRPr="00BB6AA8">
        <w:rPr>
          <w:rFonts w:ascii="Times New Roman" w:hAnsi="Times New Roman" w:cs="Times New Roman"/>
          <w:sz w:val="28"/>
          <w:szCs w:val="28"/>
        </w:rPr>
        <w:t xml:space="preserve">законодательства со стороны </w:t>
      </w:r>
      <w:r w:rsidR="00BB03FC">
        <w:rPr>
          <w:rFonts w:ascii="Times New Roman" w:hAnsi="Times New Roman" w:cs="Times New Roman"/>
          <w:sz w:val="28"/>
          <w:szCs w:val="28"/>
        </w:rPr>
        <w:t>а</w:t>
      </w:r>
      <w:r w:rsidR="002A6DAC" w:rsidRPr="00BB6AA8">
        <w:rPr>
          <w:rFonts w:ascii="Times New Roman" w:hAnsi="Times New Roman" w:cs="Times New Roman"/>
          <w:sz w:val="28"/>
          <w:szCs w:val="28"/>
        </w:rPr>
        <w:t>дминистрации</w:t>
      </w:r>
      <w:r w:rsidR="00BB03FC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</w:t>
      </w:r>
      <w:r w:rsidR="002A6DAC" w:rsidRPr="00BB6AA8">
        <w:rPr>
          <w:rFonts w:ascii="Times New Roman" w:hAnsi="Times New Roman" w:cs="Times New Roman"/>
          <w:sz w:val="28"/>
          <w:szCs w:val="28"/>
        </w:rPr>
        <w:t xml:space="preserve"> за </w:t>
      </w:r>
      <w:r w:rsidR="000E6D21" w:rsidRPr="00BB6AA8">
        <w:rPr>
          <w:rFonts w:ascii="Times New Roman" w:hAnsi="Times New Roman" w:cs="Times New Roman"/>
          <w:sz w:val="28"/>
          <w:szCs w:val="28"/>
        </w:rPr>
        <w:t>2022 год</w:t>
      </w:r>
      <w:r w:rsidR="00BB03FC">
        <w:rPr>
          <w:rFonts w:ascii="Times New Roman" w:hAnsi="Times New Roman" w:cs="Times New Roman"/>
          <w:sz w:val="28"/>
          <w:szCs w:val="28"/>
        </w:rPr>
        <w:t xml:space="preserve"> </w:t>
      </w:r>
      <w:r w:rsidR="00BB6AA8" w:rsidRPr="00BB6AA8">
        <w:rPr>
          <w:rFonts w:ascii="Times New Roman" w:hAnsi="Times New Roman" w:cs="Times New Roman"/>
          <w:sz w:val="28"/>
          <w:szCs w:val="28"/>
        </w:rPr>
        <w:t xml:space="preserve">рассмотрена одна жалоба </w:t>
      </w:r>
      <w:r w:rsidR="00BB03FC">
        <w:rPr>
          <w:rFonts w:ascii="Times New Roman" w:hAnsi="Times New Roman" w:cs="Times New Roman"/>
          <w:sz w:val="28"/>
          <w:szCs w:val="28"/>
        </w:rPr>
        <w:t>ООО</w:t>
      </w:r>
      <w:r w:rsidR="007B46EC">
        <w:rPr>
          <w:rFonts w:ascii="Times New Roman" w:hAnsi="Times New Roman" w:cs="Times New Roman"/>
          <w:sz w:val="28"/>
          <w:szCs w:val="28"/>
        </w:rPr>
        <w:t xml:space="preserve"> «СДС» </w:t>
      </w:r>
      <w:r w:rsidR="00BB6AA8" w:rsidRPr="00BB6AA8">
        <w:rPr>
          <w:rFonts w:ascii="Times New Roman" w:hAnsi="Times New Roman" w:cs="Times New Roman"/>
          <w:sz w:val="28"/>
          <w:szCs w:val="28"/>
        </w:rPr>
        <w:t xml:space="preserve">на действия администрации Тогучинского района Новосибирской области при проведении </w:t>
      </w:r>
      <w:r w:rsidR="007B46EC">
        <w:rPr>
          <w:rFonts w:ascii="Times New Roman" w:hAnsi="Times New Roman" w:cs="Times New Roman"/>
          <w:sz w:val="28"/>
          <w:szCs w:val="28"/>
        </w:rPr>
        <w:t xml:space="preserve">электронного аукциона </w:t>
      </w:r>
      <w:r w:rsidR="00BB6AA8" w:rsidRPr="00BB6AA8">
        <w:rPr>
          <w:rFonts w:ascii="Times New Roman" w:hAnsi="Times New Roman" w:cs="Times New Roman"/>
          <w:sz w:val="28"/>
          <w:szCs w:val="28"/>
        </w:rPr>
        <w:t>на поставку угля каменного для энергетических целей в сфере закупок товаров, работ и услуг для обеспечения государственных и муниципальных нужд (уведомление № 7200/22 от 14.07.2022) на действия аукционной комиссии уполномоченного органа – администрации Тогучинского района Новосибирской области. Решением по делу № 054/06/49-1249/2022</w:t>
      </w:r>
      <w:r w:rsidR="00BB03FC">
        <w:rPr>
          <w:rFonts w:ascii="Times New Roman" w:hAnsi="Times New Roman" w:cs="Times New Roman"/>
          <w:sz w:val="28"/>
          <w:szCs w:val="28"/>
        </w:rPr>
        <w:t xml:space="preserve"> - </w:t>
      </w:r>
      <w:r w:rsidR="00BB6AA8" w:rsidRPr="00BB6AA8">
        <w:rPr>
          <w:rFonts w:ascii="Times New Roman" w:hAnsi="Times New Roman" w:cs="Times New Roman"/>
          <w:sz w:val="28"/>
          <w:szCs w:val="28"/>
        </w:rPr>
        <w:t xml:space="preserve"> жалоба признана необоснованной.</w:t>
      </w:r>
    </w:p>
    <w:p w:rsidR="002A6DAC" w:rsidRPr="00BB6AA8" w:rsidRDefault="008D6F60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6647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При</w:t>
      </w:r>
      <w:r w:rsidR="002A6DAC" w:rsidRPr="00BB6AA8">
        <w:rPr>
          <w:rFonts w:ascii="Times New Roman" w:hAnsi="Times New Roman" w:cs="Times New Roman"/>
          <w:sz w:val="28"/>
          <w:szCs w:val="28"/>
        </w:rPr>
        <w:t xml:space="preserve"> осуществлен</w:t>
      </w:r>
      <w:r>
        <w:rPr>
          <w:rFonts w:ascii="Times New Roman" w:hAnsi="Times New Roman" w:cs="Times New Roman"/>
          <w:sz w:val="28"/>
          <w:szCs w:val="28"/>
        </w:rPr>
        <w:t>ии</w:t>
      </w:r>
      <w:r w:rsidR="002A6DAC" w:rsidRPr="00BB6AA8">
        <w:rPr>
          <w:rFonts w:ascii="Times New Roman" w:hAnsi="Times New Roman" w:cs="Times New Roman"/>
          <w:sz w:val="28"/>
          <w:szCs w:val="28"/>
        </w:rPr>
        <w:t xml:space="preserve"> сбор</w:t>
      </w:r>
      <w:r>
        <w:rPr>
          <w:rFonts w:ascii="Times New Roman" w:hAnsi="Times New Roman" w:cs="Times New Roman"/>
          <w:sz w:val="28"/>
          <w:szCs w:val="28"/>
        </w:rPr>
        <w:t>а</w:t>
      </w:r>
      <w:r w:rsidR="002A6DAC" w:rsidRPr="00BB6AA8">
        <w:rPr>
          <w:rFonts w:ascii="Times New Roman" w:hAnsi="Times New Roman" w:cs="Times New Roman"/>
          <w:sz w:val="28"/>
          <w:szCs w:val="28"/>
        </w:rPr>
        <w:t xml:space="preserve"> </w:t>
      </w:r>
      <w:r w:rsidR="007B46EC">
        <w:rPr>
          <w:rFonts w:ascii="Times New Roman" w:hAnsi="Times New Roman" w:cs="Times New Roman"/>
          <w:sz w:val="28"/>
          <w:szCs w:val="28"/>
        </w:rPr>
        <w:t>и анализ</w:t>
      </w:r>
      <w:r>
        <w:rPr>
          <w:rFonts w:ascii="Times New Roman" w:hAnsi="Times New Roman" w:cs="Times New Roman"/>
          <w:sz w:val="28"/>
          <w:szCs w:val="28"/>
        </w:rPr>
        <w:t>а</w:t>
      </w:r>
      <w:r w:rsidR="007B46EC">
        <w:rPr>
          <w:rFonts w:ascii="Times New Roman" w:hAnsi="Times New Roman" w:cs="Times New Roman"/>
          <w:sz w:val="28"/>
          <w:szCs w:val="28"/>
        </w:rPr>
        <w:t xml:space="preserve"> </w:t>
      </w:r>
      <w:r w:rsidR="002A6DAC" w:rsidRPr="00BB6AA8">
        <w:rPr>
          <w:rFonts w:ascii="Times New Roman" w:hAnsi="Times New Roman" w:cs="Times New Roman"/>
          <w:sz w:val="28"/>
          <w:szCs w:val="28"/>
        </w:rPr>
        <w:t>замечаний и предложений от организаций и граждан по</w:t>
      </w:r>
      <w:r w:rsidR="007B46EC">
        <w:rPr>
          <w:rFonts w:ascii="Times New Roman" w:hAnsi="Times New Roman" w:cs="Times New Roman"/>
          <w:sz w:val="28"/>
          <w:szCs w:val="28"/>
        </w:rPr>
        <w:t xml:space="preserve"> </w:t>
      </w:r>
      <w:r w:rsidR="002A6DAC" w:rsidRPr="00BB6AA8">
        <w:rPr>
          <w:rFonts w:ascii="Times New Roman" w:hAnsi="Times New Roman" w:cs="Times New Roman"/>
          <w:sz w:val="28"/>
          <w:szCs w:val="28"/>
        </w:rPr>
        <w:t>нормативным правовым актам муниципального района, на предмет выявленных</w:t>
      </w:r>
      <w:r w:rsidR="00BB03FC">
        <w:rPr>
          <w:rFonts w:ascii="Times New Roman" w:hAnsi="Times New Roman" w:cs="Times New Roman"/>
          <w:sz w:val="28"/>
          <w:szCs w:val="28"/>
        </w:rPr>
        <w:t xml:space="preserve"> </w:t>
      </w:r>
      <w:r w:rsidR="002A6DAC" w:rsidRPr="00BB6AA8">
        <w:rPr>
          <w:rFonts w:ascii="Times New Roman" w:hAnsi="Times New Roman" w:cs="Times New Roman"/>
          <w:sz w:val="28"/>
          <w:szCs w:val="28"/>
        </w:rPr>
        <w:t>рисков нарушения антимонопольного законодате</w:t>
      </w:r>
      <w:r w:rsidR="00962C62" w:rsidRPr="00BB6AA8">
        <w:rPr>
          <w:rFonts w:ascii="Times New Roman" w:hAnsi="Times New Roman" w:cs="Times New Roman"/>
          <w:sz w:val="28"/>
          <w:szCs w:val="28"/>
        </w:rPr>
        <w:t xml:space="preserve">льства, замечания и предложения </w:t>
      </w:r>
      <w:r w:rsidR="006647E9">
        <w:rPr>
          <w:rFonts w:ascii="Times New Roman" w:hAnsi="Times New Roman" w:cs="Times New Roman"/>
          <w:sz w:val="28"/>
          <w:szCs w:val="28"/>
        </w:rPr>
        <w:t>не поступали.</w:t>
      </w:r>
    </w:p>
    <w:p w:rsidR="002A6DAC" w:rsidRPr="00BB6AA8" w:rsidRDefault="006647E9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П</w:t>
      </w:r>
      <w:r w:rsidR="002A6DAC" w:rsidRPr="00BB6AA8">
        <w:rPr>
          <w:rFonts w:ascii="Times New Roman" w:hAnsi="Times New Roman" w:cs="Times New Roman"/>
          <w:sz w:val="28"/>
          <w:szCs w:val="28"/>
        </w:rPr>
        <w:t>роведена правовая и антикоррупционная экспертиза всех проектов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>нормативных правовых актов и нормативных правовых актов, а также иных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 xml:space="preserve">муниципальных правовых актов, при этом </w:t>
      </w:r>
      <w:r w:rsidR="007B46EC">
        <w:rPr>
          <w:rFonts w:ascii="Times New Roman" w:hAnsi="Times New Roman" w:cs="Times New Roman"/>
          <w:sz w:val="28"/>
          <w:szCs w:val="28"/>
        </w:rPr>
        <w:t>проводился</w:t>
      </w:r>
      <w:r w:rsidRPr="00BB6AA8">
        <w:rPr>
          <w:rFonts w:ascii="Times New Roman" w:hAnsi="Times New Roman" w:cs="Times New Roman"/>
          <w:sz w:val="28"/>
          <w:szCs w:val="28"/>
        </w:rPr>
        <w:t xml:space="preserve"> анализ на наличие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6AA8">
        <w:rPr>
          <w:rFonts w:ascii="Times New Roman" w:hAnsi="Times New Roman" w:cs="Times New Roman"/>
          <w:sz w:val="28"/>
          <w:szCs w:val="28"/>
        </w:rPr>
        <w:t>признаков нарушения антимонопольного законодательства, за истекший период</w:t>
      </w:r>
      <w:r w:rsidR="00BB6AA8" w:rsidRPr="00BB6AA8">
        <w:rPr>
          <w:rFonts w:ascii="Times New Roman" w:hAnsi="Times New Roman" w:cs="Times New Roman"/>
          <w:sz w:val="28"/>
          <w:szCs w:val="28"/>
        </w:rPr>
        <w:t xml:space="preserve"> </w:t>
      </w:r>
      <w:r w:rsidRPr="00BB6AA8">
        <w:rPr>
          <w:rFonts w:ascii="Times New Roman" w:hAnsi="Times New Roman" w:cs="Times New Roman"/>
          <w:sz w:val="28"/>
          <w:szCs w:val="28"/>
        </w:rPr>
        <w:t>2022 года,</w:t>
      </w:r>
      <w:r w:rsidR="006647E9">
        <w:rPr>
          <w:rFonts w:ascii="Times New Roman" w:hAnsi="Times New Roman" w:cs="Times New Roman"/>
          <w:sz w:val="28"/>
          <w:szCs w:val="28"/>
        </w:rPr>
        <w:t xml:space="preserve"> нарушений не выявлено.</w:t>
      </w:r>
    </w:p>
    <w:p w:rsidR="002A6DAC" w:rsidRPr="00BB6AA8" w:rsidRDefault="006647E9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</w:t>
      </w:r>
      <w:r w:rsidR="002A6DAC" w:rsidRPr="00BB6AA8">
        <w:rPr>
          <w:rFonts w:ascii="Times New Roman" w:hAnsi="Times New Roman" w:cs="Times New Roman"/>
          <w:sz w:val="28"/>
          <w:szCs w:val="28"/>
        </w:rPr>
        <w:t xml:space="preserve">а систематической основе </w:t>
      </w:r>
      <w:r w:rsidR="003101DF">
        <w:rPr>
          <w:rFonts w:ascii="Times New Roman" w:hAnsi="Times New Roman" w:cs="Times New Roman"/>
          <w:sz w:val="28"/>
          <w:szCs w:val="28"/>
        </w:rPr>
        <w:t xml:space="preserve">проводилось </w:t>
      </w:r>
      <w:r w:rsidR="002A6DAC" w:rsidRPr="00BB6AA8">
        <w:rPr>
          <w:rFonts w:ascii="Times New Roman" w:hAnsi="Times New Roman" w:cs="Times New Roman"/>
          <w:sz w:val="28"/>
          <w:szCs w:val="28"/>
        </w:rPr>
        <w:t>консультирование муниципальных служащих по</w:t>
      </w:r>
      <w:r w:rsidR="00BB6AA8">
        <w:rPr>
          <w:rFonts w:ascii="Times New Roman" w:hAnsi="Times New Roman" w:cs="Times New Roman"/>
          <w:sz w:val="28"/>
          <w:szCs w:val="28"/>
        </w:rPr>
        <w:t xml:space="preserve"> </w:t>
      </w:r>
      <w:r w:rsidR="002A6DAC" w:rsidRPr="00BB6AA8">
        <w:rPr>
          <w:rFonts w:ascii="TimesNewRomanPSMT" w:hAnsi="TimesNewRomanPSMT" w:cs="TimesNewRomanPSMT"/>
          <w:sz w:val="28"/>
          <w:szCs w:val="28"/>
        </w:rPr>
        <w:t>вопросам, связанным с соблюдением ан</w:t>
      </w:r>
      <w:r>
        <w:rPr>
          <w:rFonts w:ascii="TimesNewRomanPSMT" w:hAnsi="TimesNewRomanPSMT" w:cs="TimesNewRomanPSMT"/>
          <w:sz w:val="28"/>
          <w:szCs w:val="28"/>
        </w:rPr>
        <w:t>тимонопольного законодательства.</w:t>
      </w:r>
    </w:p>
    <w:p w:rsidR="002A6DAC" w:rsidRPr="00BB6AA8" w:rsidRDefault="006647E9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          П</w:t>
      </w:r>
      <w:r w:rsidR="002A6DAC" w:rsidRPr="00BB6AA8">
        <w:rPr>
          <w:rFonts w:ascii="TimesNewRomanPSMT" w:hAnsi="TimesNewRomanPSMT" w:cs="TimesNewRomanPSMT"/>
          <w:sz w:val="28"/>
          <w:szCs w:val="28"/>
        </w:rPr>
        <w:t>роведены обучающие мероприят</w:t>
      </w:r>
      <w:r w:rsidR="00BB03FC">
        <w:rPr>
          <w:rFonts w:ascii="TimesNewRomanPSMT" w:hAnsi="TimesNewRomanPSMT" w:cs="TimesNewRomanPSMT"/>
          <w:sz w:val="28"/>
          <w:szCs w:val="28"/>
        </w:rPr>
        <w:t xml:space="preserve">ия по антимонопольному </w:t>
      </w:r>
      <w:r w:rsidR="00512707" w:rsidRPr="00BB6AA8">
        <w:rPr>
          <w:rFonts w:ascii="TimesNewRomanPSMT" w:hAnsi="TimesNewRomanPSMT" w:cs="TimesNewRomanPSMT"/>
          <w:sz w:val="28"/>
          <w:szCs w:val="28"/>
        </w:rPr>
        <w:t>законода</w:t>
      </w:r>
      <w:r w:rsidR="002A6DAC" w:rsidRPr="00BB6AA8">
        <w:rPr>
          <w:rFonts w:ascii="TimesNewRomanPSMT" w:hAnsi="TimesNewRomanPSMT" w:cs="TimesNewRomanPSMT"/>
          <w:sz w:val="28"/>
          <w:szCs w:val="28"/>
        </w:rPr>
        <w:t xml:space="preserve">тельству в отношении </w:t>
      </w:r>
      <w:r w:rsidR="004C37D0">
        <w:rPr>
          <w:rFonts w:ascii="TimesNewRomanPSMT" w:hAnsi="TimesNewRomanPSMT" w:cs="TimesNewRomanPSMT"/>
          <w:sz w:val="28"/>
          <w:szCs w:val="28"/>
        </w:rPr>
        <w:t>14</w:t>
      </w:r>
      <w:r w:rsidR="002A6DAC" w:rsidRPr="00BB6AA8">
        <w:rPr>
          <w:rFonts w:ascii="TimesNewRomanPSMT" w:hAnsi="TimesNewRomanPSMT" w:cs="TimesNewRomanPSMT"/>
          <w:sz w:val="28"/>
          <w:szCs w:val="28"/>
        </w:rPr>
        <w:t xml:space="preserve"> муниципальных служащих </w:t>
      </w:r>
      <w:r w:rsidR="00512707" w:rsidRPr="00BB6AA8">
        <w:rPr>
          <w:rFonts w:ascii="TimesNewRomanPSMT" w:hAnsi="TimesNewRomanPSMT" w:cs="TimesNewRomanPSMT"/>
          <w:sz w:val="28"/>
          <w:szCs w:val="28"/>
        </w:rPr>
        <w:t>а</w:t>
      </w:r>
      <w:r w:rsidR="002A6DAC" w:rsidRPr="00BB6AA8">
        <w:rPr>
          <w:rFonts w:ascii="TimesNewRomanPSMT" w:hAnsi="TimesNewRomanPSMT" w:cs="TimesNewRomanPSMT"/>
          <w:sz w:val="28"/>
          <w:szCs w:val="28"/>
        </w:rPr>
        <w:t>дминистрации</w:t>
      </w:r>
      <w:r w:rsidR="00512707" w:rsidRPr="00BB6AA8">
        <w:rPr>
          <w:rFonts w:ascii="TimesNewRomanPSMT" w:hAnsi="TimesNewRomanPSMT" w:cs="TimesNewRomanPSMT"/>
          <w:sz w:val="28"/>
          <w:szCs w:val="28"/>
        </w:rPr>
        <w:t xml:space="preserve"> Тогучинского района Новосибирской области</w:t>
      </w:r>
      <w:r>
        <w:rPr>
          <w:rFonts w:ascii="TimesNewRomanPSMT" w:hAnsi="TimesNewRomanPSMT" w:cs="TimesNewRomanPSMT"/>
          <w:sz w:val="28"/>
          <w:szCs w:val="28"/>
        </w:rPr>
        <w:t>.</w:t>
      </w:r>
    </w:p>
    <w:p w:rsidR="002A6DAC" w:rsidRPr="00BB6AA8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BB6AA8">
        <w:rPr>
          <w:rFonts w:ascii="TimesNewRomanPSMT" w:hAnsi="TimesNewRomanPSMT" w:cs="TimesNewRomanPSMT"/>
          <w:sz w:val="28"/>
          <w:szCs w:val="28"/>
        </w:rPr>
        <w:t xml:space="preserve"> </w:t>
      </w:r>
      <w:r w:rsidR="008C39BE">
        <w:rPr>
          <w:rFonts w:ascii="TimesNewRomanPSMT" w:hAnsi="TimesNewRomanPSMT" w:cs="TimesNewRomanPSMT"/>
          <w:sz w:val="28"/>
          <w:szCs w:val="28"/>
        </w:rPr>
        <w:t xml:space="preserve">С </w:t>
      </w:r>
      <w:r w:rsidRPr="00BB6AA8">
        <w:rPr>
          <w:rFonts w:ascii="TimesNewRomanPSMT" w:hAnsi="TimesNewRomanPSMT" w:cs="TimesNewRomanPSMT"/>
          <w:sz w:val="28"/>
          <w:szCs w:val="28"/>
        </w:rPr>
        <w:t>лица</w:t>
      </w:r>
      <w:r w:rsidR="008C39BE">
        <w:rPr>
          <w:rFonts w:ascii="TimesNewRomanPSMT" w:hAnsi="TimesNewRomanPSMT" w:cs="TimesNewRomanPSMT"/>
          <w:sz w:val="28"/>
          <w:szCs w:val="28"/>
        </w:rPr>
        <w:t>ми</w:t>
      </w:r>
      <w:r w:rsidRPr="00BB6AA8">
        <w:rPr>
          <w:rFonts w:ascii="TimesNewRomanPSMT" w:hAnsi="TimesNewRomanPSMT" w:cs="TimesNewRomanPSMT"/>
          <w:sz w:val="28"/>
          <w:szCs w:val="28"/>
        </w:rPr>
        <w:t>, претендующи</w:t>
      </w:r>
      <w:r w:rsidR="008C39BE">
        <w:rPr>
          <w:rFonts w:ascii="TimesNewRomanPSMT" w:hAnsi="TimesNewRomanPSMT" w:cs="TimesNewRomanPSMT"/>
          <w:sz w:val="28"/>
          <w:szCs w:val="28"/>
        </w:rPr>
        <w:t>ми</w:t>
      </w:r>
      <w:r w:rsidRPr="00BB6AA8">
        <w:rPr>
          <w:rFonts w:ascii="TimesNewRomanPSMT" w:hAnsi="TimesNewRomanPSMT" w:cs="TimesNewRomanPSMT"/>
          <w:sz w:val="28"/>
          <w:szCs w:val="28"/>
        </w:rPr>
        <w:t xml:space="preserve"> на замещение должностей муниципальной службы,</w:t>
      </w:r>
      <w:r w:rsidR="008C39BE">
        <w:rPr>
          <w:rFonts w:ascii="TimesNewRomanPSMT" w:hAnsi="TimesNewRomanPSMT" w:cs="TimesNewRomanPSMT"/>
          <w:sz w:val="28"/>
          <w:szCs w:val="28"/>
        </w:rPr>
        <w:t xml:space="preserve"> </w:t>
      </w:r>
      <w:r w:rsidRPr="00BB6AA8">
        <w:rPr>
          <w:rFonts w:ascii="TimesNewRomanPSMT" w:hAnsi="TimesNewRomanPSMT" w:cs="TimesNewRomanPSMT"/>
          <w:sz w:val="28"/>
          <w:szCs w:val="28"/>
        </w:rPr>
        <w:t>проход</w:t>
      </w:r>
      <w:r w:rsidR="008C39BE">
        <w:rPr>
          <w:rFonts w:ascii="TimesNewRomanPSMT" w:hAnsi="TimesNewRomanPSMT" w:cs="TimesNewRomanPSMT"/>
          <w:sz w:val="28"/>
          <w:szCs w:val="28"/>
        </w:rPr>
        <w:t>ились</w:t>
      </w:r>
      <w:r w:rsidRPr="00BB6AA8">
        <w:rPr>
          <w:rFonts w:ascii="TimesNewRomanPSMT" w:hAnsi="TimesNewRomanPSMT" w:cs="TimesNewRomanPSMT"/>
          <w:sz w:val="28"/>
          <w:szCs w:val="28"/>
        </w:rPr>
        <w:t xml:space="preserve"> процедур</w:t>
      </w:r>
      <w:r w:rsidR="008C39BE">
        <w:rPr>
          <w:rFonts w:ascii="TimesNewRomanPSMT" w:hAnsi="TimesNewRomanPSMT" w:cs="TimesNewRomanPSMT"/>
          <w:sz w:val="28"/>
          <w:szCs w:val="28"/>
        </w:rPr>
        <w:t>ы</w:t>
      </w:r>
      <w:r w:rsidRPr="00BB6AA8">
        <w:rPr>
          <w:rFonts w:ascii="TimesNewRomanPSMT" w:hAnsi="TimesNewRomanPSMT" w:cs="TimesNewRomanPSMT"/>
          <w:sz w:val="28"/>
          <w:szCs w:val="28"/>
        </w:rPr>
        <w:t xml:space="preserve"> ознакомления с нормативными актами по организации системы</w:t>
      </w:r>
      <w:r w:rsidR="00512707" w:rsidRPr="00BB6AA8">
        <w:rPr>
          <w:rFonts w:ascii="TimesNewRomanPSMT" w:hAnsi="TimesNewRomanPSMT" w:cs="TimesNewRomanPSMT"/>
          <w:sz w:val="28"/>
          <w:szCs w:val="28"/>
        </w:rPr>
        <w:t xml:space="preserve"> </w:t>
      </w:r>
      <w:r w:rsidRPr="00BB6AA8">
        <w:rPr>
          <w:rFonts w:ascii="TimesNewRomanPSMT" w:hAnsi="TimesNewRomanPSMT" w:cs="TimesNewRomanPSMT"/>
          <w:sz w:val="28"/>
          <w:szCs w:val="28"/>
        </w:rPr>
        <w:t>внутреннего обесп</w:t>
      </w:r>
      <w:r w:rsidR="00BB03FC">
        <w:rPr>
          <w:rFonts w:ascii="TimesNewRomanPSMT" w:hAnsi="TimesNewRomanPSMT" w:cs="TimesNewRomanPSMT"/>
          <w:sz w:val="28"/>
          <w:szCs w:val="28"/>
        </w:rPr>
        <w:t xml:space="preserve">ечения соответствия требованиям </w:t>
      </w:r>
      <w:r w:rsidRPr="00BB6AA8">
        <w:rPr>
          <w:rFonts w:ascii="TimesNewRomanPSMT" w:hAnsi="TimesNewRomanPSMT" w:cs="TimesNewRomanPSMT"/>
          <w:sz w:val="28"/>
          <w:szCs w:val="28"/>
        </w:rPr>
        <w:t>антимонопольного</w:t>
      </w:r>
      <w:r w:rsidR="00BB6AA8">
        <w:rPr>
          <w:rFonts w:ascii="TimesNewRomanPSMT" w:hAnsi="TimesNewRomanPSMT" w:cs="TimesNewRomanPSMT"/>
          <w:sz w:val="28"/>
          <w:szCs w:val="28"/>
        </w:rPr>
        <w:t xml:space="preserve"> </w:t>
      </w:r>
      <w:r w:rsidR="008C39BE">
        <w:rPr>
          <w:rFonts w:ascii="TimesNewRomanPSMT" w:hAnsi="TimesNewRomanPSMT" w:cs="TimesNewRomanPSMT"/>
          <w:sz w:val="28"/>
          <w:szCs w:val="28"/>
        </w:rPr>
        <w:t>законодательства.</w:t>
      </w:r>
    </w:p>
    <w:p w:rsidR="002A6DAC" w:rsidRPr="00604173" w:rsidRDefault="008C39BE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7"/>
          <w:szCs w:val="27"/>
        </w:rPr>
        <w:t xml:space="preserve">       </w:t>
      </w:r>
      <w:r w:rsidR="00BB0CE3">
        <w:rPr>
          <w:rFonts w:ascii="TimesNewRomanPSMT" w:hAnsi="TimesNewRomanPSMT" w:cs="TimesNewRomanPSMT"/>
          <w:sz w:val="27"/>
          <w:szCs w:val="27"/>
        </w:rPr>
        <w:t xml:space="preserve"> </w:t>
      </w:r>
      <w:r>
        <w:rPr>
          <w:rFonts w:ascii="TimesNewRomanPSMT" w:hAnsi="TimesNewRomanPSMT" w:cs="TimesNewRomanPSMT"/>
          <w:sz w:val="27"/>
          <w:szCs w:val="27"/>
        </w:rPr>
        <w:t xml:space="preserve"> У</w:t>
      </w:r>
      <w:r w:rsidR="00A71999" w:rsidRPr="00604173">
        <w:rPr>
          <w:rFonts w:ascii="TimesNewRomanPSMT" w:hAnsi="TimesNewRomanPSMT" w:cs="TimesNewRomanPSMT"/>
          <w:sz w:val="28"/>
          <w:szCs w:val="28"/>
        </w:rPr>
        <w:t>правлением экономического развития, промышленности и торговли на основании пред</w:t>
      </w:r>
      <w:r w:rsidR="002A6DAC" w:rsidRPr="00604173">
        <w:rPr>
          <w:rFonts w:ascii="TimesNewRomanPSMT" w:hAnsi="TimesNewRomanPSMT" w:cs="TimesNewRomanPSMT"/>
          <w:sz w:val="28"/>
          <w:szCs w:val="28"/>
        </w:rPr>
        <w:t>ставленных сведений</w:t>
      </w:r>
      <w:r w:rsidR="00A71999" w:rsidRPr="00604173">
        <w:rPr>
          <w:rFonts w:ascii="TimesNewRomanPSMT" w:hAnsi="TimesNewRomanPSMT" w:cs="TimesNewRomanPSMT"/>
          <w:sz w:val="28"/>
          <w:szCs w:val="28"/>
        </w:rPr>
        <w:t xml:space="preserve"> </w:t>
      </w:r>
      <w:r w:rsidR="002A6DAC" w:rsidRPr="00604173">
        <w:rPr>
          <w:rFonts w:ascii="TimesNewRomanPSMT" w:hAnsi="TimesNewRomanPSMT" w:cs="TimesNewRomanPSMT"/>
          <w:sz w:val="28"/>
          <w:szCs w:val="28"/>
        </w:rPr>
        <w:t>структурными подразделениями разработаны:</w:t>
      </w:r>
    </w:p>
    <w:p w:rsidR="002A6DAC" w:rsidRPr="00604173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604173">
        <w:rPr>
          <w:rFonts w:ascii="TimesNewRomanPSMT" w:hAnsi="TimesNewRomanPSMT" w:cs="TimesNewRomanPSMT"/>
          <w:sz w:val="28"/>
          <w:szCs w:val="28"/>
        </w:rPr>
        <w:t>- карта рисков нарушения антимонопольного законодательства на 202</w:t>
      </w:r>
      <w:r w:rsidR="003101DF">
        <w:rPr>
          <w:rFonts w:ascii="TimesNewRomanPSMT" w:hAnsi="TimesNewRomanPSMT" w:cs="TimesNewRomanPSMT"/>
          <w:sz w:val="28"/>
          <w:szCs w:val="28"/>
        </w:rPr>
        <w:t>2</w:t>
      </w:r>
      <w:r w:rsidRPr="00604173">
        <w:rPr>
          <w:rFonts w:ascii="TimesNewRomanPSMT" w:hAnsi="TimesNewRomanPSMT" w:cs="TimesNewRomanPSMT"/>
          <w:sz w:val="28"/>
          <w:szCs w:val="28"/>
        </w:rPr>
        <w:t xml:space="preserve"> год,</w:t>
      </w:r>
    </w:p>
    <w:p w:rsidR="002A6DAC" w:rsidRPr="00604173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604173">
        <w:rPr>
          <w:rFonts w:ascii="TimesNewRomanPSMT" w:hAnsi="TimesNewRomanPSMT" w:cs="TimesNewRomanPSMT"/>
          <w:sz w:val="28"/>
          <w:szCs w:val="28"/>
        </w:rPr>
        <w:t>- план мероприятий («дорожная карта») по снижению нарушений</w:t>
      </w:r>
    </w:p>
    <w:p w:rsidR="002A6DAC" w:rsidRPr="00604173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604173">
        <w:rPr>
          <w:rFonts w:ascii="TimesNewRomanPSMT" w:hAnsi="TimesNewRomanPSMT" w:cs="TimesNewRomanPSMT"/>
          <w:sz w:val="28"/>
          <w:szCs w:val="28"/>
        </w:rPr>
        <w:t>антимонопольного законодательства на 202</w:t>
      </w:r>
      <w:r w:rsidR="003101DF">
        <w:rPr>
          <w:rFonts w:ascii="TimesNewRomanPSMT" w:hAnsi="TimesNewRomanPSMT" w:cs="TimesNewRomanPSMT"/>
          <w:sz w:val="28"/>
          <w:szCs w:val="28"/>
        </w:rPr>
        <w:t>2</w:t>
      </w:r>
      <w:r w:rsidR="00A71999" w:rsidRPr="00604173">
        <w:rPr>
          <w:rFonts w:ascii="TimesNewRomanPSMT" w:hAnsi="TimesNewRomanPSMT" w:cs="TimesNewRomanPSMT"/>
          <w:sz w:val="28"/>
          <w:szCs w:val="28"/>
        </w:rPr>
        <w:t xml:space="preserve"> год</w:t>
      </w:r>
      <w:r w:rsidR="00604173" w:rsidRPr="00604173">
        <w:rPr>
          <w:rFonts w:ascii="TimesNewRomanPSMT" w:hAnsi="TimesNewRomanPSMT" w:cs="TimesNewRomanPSMT"/>
          <w:sz w:val="28"/>
          <w:szCs w:val="28"/>
        </w:rPr>
        <w:t>.</w:t>
      </w:r>
    </w:p>
    <w:p w:rsidR="002A6DAC" w:rsidRPr="00F53215" w:rsidRDefault="002A6DAC" w:rsidP="00611B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F53215">
        <w:rPr>
          <w:rFonts w:ascii="TimesNewRomanPSMT" w:hAnsi="TimesNewRomanPSMT" w:cs="TimesNewRomanPSMT"/>
          <w:sz w:val="28"/>
          <w:szCs w:val="28"/>
        </w:rPr>
        <w:t xml:space="preserve">Основными мероприятиями по минимизации и устранению </w:t>
      </w:r>
      <w:proofErr w:type="spellStart"/>
      <w:r w:rsidR="008C39BE">
        <w:rPr>
          <w:rFonts w:ascii="TimesNewRomanPSMT" w:hAnsi="TimesNewRomanPSMT" w:cs="TimesNewRomanPSMT"/>
          <w:sz w:val="28"/>
          <w:szCs w:val="28"/>
        </w:rPr>
        <w:t>комплаенс</w:t>
      </w:r>
      <w:proofErr w:type="spellEnd"/>
      <w:r w:rsidR="008C39BE">
        <w:rPr>
          <w:rFonts w:ascii="TimesNewRomanPSMT" w:hAnsi="TimesNewRomanPSMT" w:cs="TimesNewRomanPSMT"/>
          <w:sz w:val="28"/>
          <w:szCs w:val="28"/>
        </w:rPr>
        <w:t>-</w:t>
      </w:r>
      <w:r w:rsidRPr="00F53215">
        <w:rPr>
          <w:rFonts w:ascii="TimesNewRomanPSMT" w:hAnsi="TimesNewRomanPSMT" w:cs="TimesNewRomanPSMT"/>
          <w:sz w:val="28"/>
          <w:szCs w:val="28"/>
        </w:rPr>
        <w:t>рисков нарушения</w:t>
      </w:r>
      <w:r w:rsidR="00F53215">
        <w:rPr>
          <w:rFonts w:ascii="TimesNewRomanPSMT" w:hAnsi="TimesNewRomanPSMT" w:cs="TimesNewRomanPSMT"/>
          <w:sz w:val="28"/>
          <w:szCs w:val="28"/>
        </w:rPr>
        <w:t xml:space="preserve"> </w:t>
      </w:r>
      <w:r w:rsidRPr="00F53215">
        <w:rPr>
          <w:rFonts w:ascii="TimesNewRomanPSMT" w:hAnsi="TimesNewRomanPSMT" w:cs="TimesNewRomanPSMT"/>
          <w:sz w:val="28"/>
          <w:szCs w:val="28"/>
        </w:rPr>
        <w:t>антимонопольного законодательства являются:</w:t>
      </w:r>
    </w:p>
    <w:p w:rsidR="002A6DAC" w:rsidRPr="00F53215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F53215">
        <w:rPr>
          <w:rFonts w:ascii="TimesNewRomanPSMT" w:hAnsi="TimesNewRomanPSMT" w:cs="TimesNewRomanPSMT"/>
          <w:sz w:val="28"/>
          <w:szCs w:val="28"/>
        </w:rPr>
        <w:t>- мониторинг изменений законодательства в сфере осуществляемой</w:t>
      </w:r>
    </w:p>
    <w:p w:rsidR="002A6DAC" w:rsidRPr="00F53215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F53215">
        <w:rPr>
          <w:rFonts w:ascii="TimesNewRomanPSMT" w:hAnsi="TimesNewRomanPSMT" w:cs="TimesNewRomanPSMT"/>
          <w:sz w:val="28"/>
          <w:szCs w:val="28"/>
        </w:rPr>
        <w:t>деятельности;</w:t>
      </w:r>
    </w:p>
    <w:p w:rsidR="002A6DAC" w:rsidRPr="00F53215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F53215">
        <w:rPr>
          <w:rFonts w:ascii="TimesNewRomanPSMT" w:hAnsi="TimesNewRomanPSMT" w:cs="TimesNewRomanPSMT"/>
          <w:sz w:val="28"/>
          <w:szCs w:val="28"/>
        </w:rPr>
        <w:t xml:space="preserve">- повышение квалификации </w:t>
      </w:r>
      <w:r w:rsidR="003101DF">
        <w:rPr>
          <w:rFonts w:ascii="TimesNewRomanPSMT" w:hAnsi="TimesNewRomanPSMT" w:cs="TimesNewRomanPSMT"/>
          <w:sz w:val="28"/>
          <w:szCs w:val="28"/>
        </w:rPr>
        <w:t xml:space="preserve">и проведение обучения </w:t>
      </w:r>
      <w:r w:rsidRPr="00F53215">
        <w:rPr>
          <w:rFonts w:ascii="TimesNewRomanPSMT" w:hAnsi="TimesNewRomanPSMT" w:cs="TimesNewRomanPSMT"/>
          <w:sz w:val="28"/>
          <w:szCs w:val="28"/>
        </w:rPr>
        <w:t>специалистов</w:t>
      </w:r>
      <w:r w:rsidR="003101DF">
        <w:rPr>
          <w:rFonts w:ascii="TimesNewRomanPSMT" w:hAnsi="TimesNewRomanPSMT" w:cs="TimesNewRomanPSMT"/>
          <w:sz w:val="28"/>
          <w:szCs w:val="28"/>
        </w:rPr>
        <w:t xml:space="preserve"> отраслевых напр</w:t>
      </w:r>
      <w:r w:rsidR="008C39BE">
        <w:rPr>
          <w:rFonts w:ascii="TimesNewRomanPSMT" w:hAnsi="TimesNewRomanPSMT" w:cs="TimesNewRomanPSMT"/>
          <w:sz w:val="28"/>
          <w:szCs w:val="28"/>
        </w:rPr>
        <w:t>а</w:t>
      </w:r>
      <w:r w:rsidR="003101DF">
        <w:rPr>
          <w:rFonts w:ascii="TimesNewRomanPSMT" w:hAnsi="TimesNewRomanPSMT" w:cs="TimesNewRomanPSMT"/>
          <w:sz w:val="28"/>
          <w:szCs w:val="28"/>
        </w:rPr>
        <w:t>влений</w:t>
      </w:r>
      <w:r w:rsidRPr="00F53215">
        <w:rPr>
          <w:rFonts w:ascii="TimesNewRomanPSMT" w:hAnsi="TimesNewRomanPSMT" w:cs="TimesNewRomanPSMT"/>
          <w:sz w:val="28"/>
          <w:szCs w:val="28"/>
        </w:rPr>
        <w:t xml:space="preserve"> в части знания антимонопольного</w:t>
      </w:r>
      <w:r w:rsidR="003101DF">
        <w:rPr>
          <w:rFonts w:ascii="TimesNewRomanPSMT" w:hAnsi="TimesNewRomanPSMT" w:cs="TimesNewRomanPSMT"/>
          <w:sz w:val="28"/>
          <w:szCs w:val="28"/>
        </w:rPr>
        <w:t xml:space="preserve"> </w:t>
      </w:r>
      <w:r w:rsidRPr="00F53215">
        <w:rPr>
          <w:rFonts w:ascii="TimesNewRomanPSMT" w:hAnsi="TimesNewRomanPSMT" w:cs="TimesNewRomanPSMT"/>
          <w:sz w:val="28"/>
          <w:szCs w:val="28"/>
        </w:rPr>
        <w:t>законодательства;</w:t>
      </w:r>
    </w:p>
    <w:p w:rsidR="002A6DAC" w:rsidRPr="00F53215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F53215">
        <w:rPr>
          <w:rFonts w:ascii="TimesNewRomanPSMT" w:hAnsi="TimesNewRomanPSMT" w:cs="TimesNewRomanPSMT"/>
          <w:sz w:val="28"/>
          <w:szCs w:val="28"/>
        </w:rPr>
        <w:t>- усиление контроля при подготовке документации на стадии</w:t>
      </w:r>
      <w:r w:rsidR="00F53215">
        <w:rPr>
          <w:rFonts w:ascii="TimesNewRomanPSMT" w:hAnsi="TimesNewRomanPSMT" w:cs="TimesNewRomanPSMT"/>
          <w:sz w:val="28"/>
          <w:szCs w:val="28"/>
        </w:rPr>
        <w:t xml:space="preserve"> </w:t>
      </w:r>
      <w:r w:rsidRPr="00F53215">
        <w:rPr>
          <w:rFonts w:ascii="TimesNewRomanPSMT" w:hAnsi="TimesNewRomanPSMT" w:cs="TimesNewRomanPSMT"/>
          <w:sz w:val="28"/>
          <w:szCs w:val="28"/>
        </w:rPr>
        <w:t>«согласов</w:t>
      </w:r>
      <w:bookmarkStart w:id="0" w:name="_GoBack"/>
      <w:bookmarkEnd w:id="0"/>
      <w:r w:rsidRPr="00F53215">
        <w:rPr>
          <w:rFonts w:ascii="TimesNewRomanPSMT" w:hAnsi="TimesNewRomanPSMT" w:cs="TimesNewRomanPSMT"/>
          <w:sz w:val="28"/>
          <w:szCs w:val="28"/>
        </w:rPr>
        <w:t>ания»;</w:t>
      </w:r>
    </w:p>
    <w:p w:rsidR="002A6DAC" w:rsidRPr="00F53215" w:rsidRDefault="002A6DAC" w:rsidP="00611BA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F53215">
        <w:rPr>
          <w:rFonts w:ascii="TimesNewRomanPSMT" w:hAnsi="TimesNewRomanPSMT" w:cs="TimesNewRomanPSMT"/>
          <w:sz w:val="28"/>
          <w:szCs w:val="28"/>
        </w:rPr>
        <w:t>- усиление внутреннего контроля за размещаемой информацией;</w:t>
      </w:r>
    </w:p>
    <w:p w:rsidR="002A6DAC" w:rsidRPr="00F53215" w:rsidRDefault="002A6DAC" w:rsidP="00004A7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F53215">
        <w:rPr>
          <w:rFonts w:ascii="TimesNewRomanPSMT" w:hAnsi="TimesNewRomanPSMT" w:cs="TimesNewRomanPSMT"/>
          <w:sz w:val="28"/>
          <w:szCs w:val="28"/>
        </w:rPr>
        <w:t>- размещение разработанных проектов на официальном сайте</w:t>
      </w:r>
      <w:r w:rsidR="00F96DD8">
        <w:rPr>
          <w:rFonts w:ascii="TimesNewRomanPSMT" w:hAnsi="TimesNewRomanPSMT" w:cs="TimesNewRomanPSMT"/>
          <w:sz w:val="28"/>
          <w:szCs w:val="28"/>
        </w:rPr>
        <w:t xml:space="preserve"> </w:t>
      </w:r>
      <w:r w:rsidR="00155B77" w:rsidRPr="00F53215">
        <w:rPr>
          <w:rFonts w:ascii="TimesNewRomanPSMT" w:hAnsi="TimesNewRomanPSMT" w:cs="TimesNewRomanPSMT"/>
          <w:sz w:val="28"/>
          <w:szCs w:val="28"/>
        </w:rPr>
        <w:t>а</w:t>
      </w:r>
      <w:r w:rsidR="00804F26" w:rsidRPr="00F53215">
        <w:rPr>
          <w:rFonts w:ascii="TimesNewRomanPSMT" w:hAnsi="TimesNewRomanPSMT" w:cs="TimesNewRomanPSMT"/>
          <w:sz w:val="28"/>
          <w:szCs w:val="28"/>
        </w:rPr>
        <w:t>дминистрации Тогучинского района Новосибирской области</w:t>
      </w:r>
      <w:r w:rsidRPr="00F53215">
        <w:rPr>
          <w:rFonts w:ascii="TimesNewRomanPSMT" w:hAnsi="TimesNewRomanPSMT" w:cs="TimesNewRomanPSMT"/>
          <w:sz w:val="28"/>
          <w:szCs w:val="28"/>
        </w:rPr>
        <w:t xml:space="preserve"> в целях осуществление сбора и </w:t>
      </w:r>
      <w:r w:rsidRPr="00F53215">
        <w:rPr>
          <w:rFonts w:ascii="TimesNewRomanPSMT" w:hAnsi="TimesNewRomanPSMT" w:cs="TimesNewRomanPSMT"/>
          <w:sz w:val="28"/>
          <w:szCs w:val="28"/>
        </w:rPr>
        <w:lastRenderedPageBreak/>
        <w:t>проведение оценки поступивших от</w:t>
      </w:r>
      <w:r w:rsidR="00F96DD8">
        <w:rPr>
          <w:rFonts w:ascii="TimesNewRomanPSMT" w:hAnsi="TimesNewRomanPSMT" w:cs="TimesNewRomanPSMT"/>
          <w:sz w:val="28"/>
          <w:szCs w:val="28"/>
        </w:rPr>
        <w:t xml:space="preserve"> </w:t>
      </w:r>
      <w:r w:rsidRPr="00F53215">
        <w:rPr>
          <w:rFonts w:ascii="TimesNewRomanPSMT" w:hAnsi="TimesNewRomanPSMT" w:cs="TimesNewRomanPSMT"/>
          <w:sz w:val="28"/>
          <w:szCs w:val="28"/>
        </w:rPr>
        <w:t>организаций и граждан замечаний и предложений;</w:t>
      </w:r>
    </w:p>
    <w:p w:rsidR="002A6DAC" w:rsidRPr="00F53215" w:rsidRDefault="002A6DAC" w:rsidP="00004A7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F53215">
        <w:rPr>
          <w:rFonts w:ascii="TimesNewRomanPSMT" w:hAnsi="TimesNewRomanPSMT" w:cs="TimesNewRomanPSMT"/>
          <w:sz w:val="28"/>
          <w:szCs w:val="28"/>
        </w:rPr>
        <w:t>- анализ ранее выявленных нарушений антимонопольного законодательства,</w:t>
      </w:r>
    </w:p>
    <w:p w:rsidR="002A6DAC" w:rsidRPr="00F53215" w:rsidRDefault="002A6DAC" w:rsidP="00004A7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F53215">
        <w:rPr>
          <w:rFonts w:ascii="TimesNewRomanPSMT" w:hAnsi="TimesNewRomanPSMT" w:cs="TimesNewRomanPSMT"/>
          <w:sz w:val="28"/>
          <w:szCs w:val="28"/>
        </w:rPr>
        <w:t xml:space="preserve">а также поступающих в УФАС жалоб и учет решений по </w:t>
      </w:r>
      <w:r w:rsidR="00155B77" w:rsidRPr="00F53215">
        <w:rPr>
          <w:rFonts w:ascii="TimesNewRomanPSMT" w:hAnsi="TimesNewRomanPSMT" w:cs="TimesNewRomanPSMT"/>
          <w:sz w:val="28"/>
          <w:szCs w:val="28"/>
        </w:rPr>
        <w:t>их рассмотрению;</w:t>
      </w:r>
    </w:p>
    <w:p w:rsidR="002A6DAC" w:rsidRPr="00F53215" w:rsidRDefault="002A6DAC" w:rsidP="00004A79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 w:rsidRPr="00F53215">
        <w:rPr>
          <w:rFonts w:ascii="TimesNewRomanPSMT" w:hAnsi="TimesNewRomanPSMT" w:cs="TimesNewRomanPSMT"/>
          <w:sz w:val="28"/>
          <w:szCs w:val="28"/>
        </w:rPr>
        <w:t>- своевременное размещение разработанных проектов</w:t>
      </w:r>
      <w:r w:rsidR="00F96DD8">
        <w:rPr>
          <w:rFonts w:ascii="TimesNewRomanPSMT" w:hAnsi="TimesNewRomanPSMT" w:cs="TimesNewRomanPSMT"/>
          <w:sz w:val="28"/>
          <w:szCs w:val="28"/>
        </w:rPr>
        <w:t xml:space="preserve"> нормативных правовых актов</w:t>
      </w:r>
      <w:r w:rsidRPr="00F53215">
        <w:rPr>
          <w:rFonts w:ascii="TimesNewRomanPSMT" w:hAnsi="TimesNewRomanPSMT" w:cs="TimesNewRomanPSMT"/>
          <w:sz w:val="28"/>
          <w:szCs w:val="28"/>
        </w:rPr>
        <w:t xml:space="preserve"> на официальном сайте</w:t>
      </w:r>
      <w:r w:rsidR="00F96DD8">
        <w:rPr>
          <w:rFonts w:ascii="TimesNewRomanPSMT" w:hAnsi="TimesNewRomanPSMT" w:cs="TimesNewRomanPSMT"/>
          <w:sz w:val="28"/>
          <w:szCs w:val="28"/>
        </w:rPr>
        <w:t xml:space="preserve"> </w:t>
      </w:r>
      <w:r w:rsidR="006661CB" w:rsidRPr="00F53215">
        <w:rPr>
          <w:rFonts w:ascii="TimesNewRomanPSMT" w:hAnsi="TimesNewRomanPSMT" w:cs="TimesNewRomanPSMT"/>
          <w:sz w:val="28"/>
          <w:szCs w:val="28"/>
        </w:rPr>
        <w:t>администрации Тогучинского района Новосибирской области</w:t>
      </w:r>
      <w:r w:rsidRPr="00F53215">
        <w:rPr>
          <w:rFonts w:ascii="TimesNewRomanPSMT" w:hAnsi="TimesNewRomanPSMT" w:cs="TimesNewRomanPSMT"/>
          <w:sz w:val="28"/>
          <w:szCs w:val="28"/>
        </w:rPr>
        <w:t>, поддержание в актуально</w:t>
      </w:r>
      <w:r w:rsidR="00BC6556">
        <w:rPr>
          <w:rFonts w:ascii="TimesNewRomanPSMT" w:hAnsi="TimesNewRomanPSMT" w:cs="TimesNewRomanPSMT"/>
          <w:sz w:val="28"/>
          <w:szCs w:val="28"/>
        </w:rPr>
        <w:t>м</w:t>
      </w:r>
      <w:r w:rsidRPr="00F53215">
        <w:rPr>
          <w:rFonts w:ascii="TimesNewRomanPSMT" w:hAnsi="TimesNewRomanPSMT" w:cs="TimesNewRomanPSMT"/>
          <w:sz w:val="28"/>
          <w:szCs w:val="28"/>
        </w:rPr>
        <w:t xml:space="preserve"> состоянии информации, необходимой для</w:t>
      </w:r>
      <w:r w:rsidR="00F53215">
        <w:rPr>
          <w:rFonts w:ascii="TimesNewRomanPSMT" w:hAnsi="TimesNewRomanPSMT" w:cs="TimesNewRomanPSMT"/>
          <w:sz w:val="28"/>
          <w:szCs w:val="28"/>
        </w:rPr>
        <w:t xml:space="preserve"> </w:t>
      </w:r>
      <w:r w:rsidRPr="00F53215">
        <w:rPr>
          <w:rFonts w:ascii="TimesNewRomanPSMT" w:hAnsi="TimesNewRomanPSMT" w:cs="TimesNewRomanPSMT"/>
          <w:sz w:val="28"/>
          <w:szCs w:val="28"/>
        </w:rPr>
        <w:t>хозяйствующих субъектов и потенциальных участников рынка.</w:t>
      </w:r>
    </w:p>
    <w:p w:rsidR="002A6DAC" w:rsidRPr="0024550F" w:rsidRDefault="002A6DAC" w:rsidP="00004A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24550F">
        <w:rPr>
          <w:rFonts w:ascii="TimesNewRomanPSMT" w:hAnsi="TimesNewRomanPSMT" w:cs="TimesNewRomanPSMT"/>
          <w:sz w:val="28"/>
          <w:szCs w:val="28"/>
        </w:rPr>
        <w:t xml:space="preserve">На систематической основе структурными подразделениями </w:t>
      </w:r>
      <w:r w:rsidR="00155B77" w:rsidRPr="0024550F">
        <w:rPr>
          <w:rFonts w:ascii="TimesNewRomanPSMT" w:hAnsi="TimesNewRomanPSMT" w:cs="TimesNewRomanPSMT"/>
          <w:sz w:val="28"/>
          <w:szCs w:val="28"/>
        </w:rPr>
        <w:t>а</w:t>
      </w:r>
      <w:r w:rsidRPr="0024550F">
        <w:rPr>
          <w:rFonts w:ascii="TimesNewRomanPSMT" w:hAnsi="TimesNewRomanPSMT" w:cs="TimesNewRomanPSMT"/>
          <w:sz w:val="28"/>
          <w:szCs w:val="28"/>
        </w:rPr>
        <w:t>дминистрации</w:t>
      </w:r>
      <w:r w:rsidR="00155B77" w:rsidRPr="0024550F">
        <w:rPr>
          <w:rFonts w:ascii="TimesNewRomanPSMT" w:hAnsi="TimesNewRomanPSMT" w:cs="TimesNewRomanPSMT"/>
          <w:sz w:val="28"/>
          <w:szCs w:val="28"/>
        </w:rPr>
        <w:t xml:space="preserve"> Тогучинского района Новосибирской области </w:t>
      </w:r>
      <w:r w:rsidRPr="0024550F">
        <w:rPr>
          <w:rFonts w:ascii="TimesNewRomanPSMT" w:hAnsi="TimesNewRomanPSMT" w:cs="TimesNewRomanPSMT"/>
          <w:sz w:val="28"/>
          <w:szCs w:val="28"/>
        </w:rPr>
        <w:t>проводится мониторинг изменения законодательства в сфере осуществляемой</w:t>
      </w:r>
      <w:r w:rsidR="00155B77" w:rsidRPr="0024550F">
        <w:rPr>
          <w:rFonts w:ascii="TimesNewRomanPSMT" w:hAnsi="TimesNewRomanPSMT" w:cs="TimesNewRomanPSMT"/>
          <w:sz w:val="28"/>
          <w:szCs w:val="28"/>
        </w:rPr>
        <w:t xml:space="preserve"> </w:t>
      </w:r>
      <w:r w:rsidRPr="0024550F">
        <w:rPr>
          <w:rFonts w:ascii="TimesNewRomanPSMT" w:hAnsi="TimesNewRomanPSMT" w:cs="TimesNewRomanPSMT"/>
          <w:sz w:val="28"/>
          <w:szCs w:val="28"/>
        </w:rPr>
        <w:t>деятельности.</w:t>
      </w:r>
    </w:p>
    <w:p w:rsidR="002A6DAC" w:rsidRPr="0024550F" w:rsidRDefault="002A6DAC" w:rsidP="0024550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24550F">
        <w:rPr>
          <w:rFonts w:ascii="TimesNewRomanPSMT" w:hAnsi="TimesNewRomanPSMT" w:cs="TimesNewRomanPSMT"/>
          <w:sz w:val="28"/>
          <w:szCs w:val="28"/>
        </w:rPr>
        <w:t>В целях выявления рисков нарушения антимонопольного законодательства на</w:t>
      </w:r>
      <w:r w:rsidR="0024550F">
        <w:rPr>
          <w:rFonts w:ascii="TimesNewRomanPSMT" w:hAnsi="TimesNewRomanPSMT" w:cs="TimesNewRomanPSMT"/>
          <w:sz w:val="28"/>
          <w:szCs w:val="28"/>
        </w:rPr>
        <w:t xml:space="preserve"> </w:t>
      </w:r>
      <w:r w:rsidRPr="0024550F">
        <w:rPr>
          <w:rFonts w:ascii="TimesNewRomanPSMT" w:hAnsi="TimesNewRomanPSMT" w:cs="TimesNewRomanPSMT"/>
          <w:sz w:val="28"/>
          <w:szCs w:val="28"/>
        </w:rPr>
        <w:t xml:space="preserve">постоянной основе проводится анализ </w:t>
      </w:r>
      <w:r w:rsidR="0024550F" w:rsidRPr="0024550F">
        <w:rPr>
          <w:rFonts w:ascii="TimesNewRomanPSMT" w:hAnsi="TimesNewRomanPSMT" w:cs="TimesNewRomanPSMT"/>
          <w:sz w:val="28"/>
          <w:szCs w:val="28"/>
        </w:rPr>
        <w:t xml:space="preserve">правоприменительной практики </w:t>
      </w:r>
      <w:r w:rsidRPr="0024550F">
        <w:rPr>
          <w:rFonts w:ascii="TimesNewRomanPSMT" w:hAnsi="TimesNewRomanPSMT" w:cs="TimesNewRomanPSMT"/>
          <w:sz w:val="28"/>
          <w:szCs w:val="28"/>
        </w:rPr>
        <w:t>нормативных</w:t>
      </w:r>
      <w:r w:rsidR="0024550F" w:rsidRPr="0024550F">
        <w:rPr>
          <w:rFonts w:ascii="TimesNewRomanPSMT" w:hAnsi="TimesNewRomanPSMT" w:cs="TimesNewRomanPSMT"/>
          <w:sz w:val="28"/>
          <w:szCs w:val="28"/>
        </w:rPr>
        <w:t xml:space="preserve"> </w:t>
      </w:r>
      <w:r w:rsidRPr="0024550F">
        <w:rPr>
          <w:rFonts w:ascii="TimesNewRomanPSMT" w:hAnsi="TimesNewRomanPSMT" w:cs="TimesNewRomanPSMT"/>
          <w:sz w:val="28"/>
          <w:szCs w:val="28"/>
        </w:rPr>
        <w:t>правовых актов.</w:t>
      </w:r>
    </w:p>
    <w:p w:rsidR="002A6DAC" w:rsidRPr="0024550F" w:rsidRDefault="002A6DAC" w:rsidP="0024550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24550F">
        <w:rPr>
          <w:rFonts w:ascii="TimesNewRomanPSMT" w:hAnsi="TimesNewRomanPSMT" w:cs="TimesNewRomanPSMT"/>
          <w:sz w:val="28"/>
          <w:szCs w:val="28"/>
        </w:rPr>
        <w:t xml:space="preserve">В ходе исполнения плана мероприятий </w:t>
      </w:r>
      <w:r w:rsidR="00155B77" w:rsidRPr="0024550F">
        <w:rPr>
          <w:rFonts w:ascii="TimesNewRomanPSMT" w:hAnsi="TimesNewRomanPSMT" w:cs="TimesNewRomanPSMT"/>
          <w:sz w:val="28"/>
          <w:szCs w:val="28"/>
        </w:rPr>
        <w:t>(«дорожной карты»)</w:t>
      </w:r>
      <w:r w:rsidRPr="0024550F">
        <w:rPr>
          <w:rFonts w:ascii="TimesNewRomanPSMT" w:hAnsi="TimesNewRomanPSMT" w:cs="TimesNewRomanPSMT"/>
          <w:sz w:val="28"/>
          <w:szCs w:val="28"/>
        </w:rPr>
        <w:t xml:space="preserve"> по</w:t>
      </w:r>
      <w:r w:rsidR="0024550F">
        <w:rPr>
          <w:rFonts w:ascii="TimesNewRomanPSMT" w:hAnsi="TimesNewRomanPSMT" w:cs="TimesNewRomanPSMT"/>
          <w:sz w:val="28"/>
          <w:szCs w:val="28"/>
        </w:rPr>
        <w:t xml:space="preserve"> </w:t>
      </w:r>
      <w:r w:rsidRPr="0024550F">
        <w:rPr>
          <w:rFonts w:ascii="TimesNewRomanPSMT" w:hAnsi="TimesNewRomanPSMT" w:cs="TimesNewRomanPSMT"/>
          <w:sz w:val="28"/>
          <w:szCs w:val="28"/>
        </w:rPr>
        <w:t xml:space="preserve">снижению </w:t>
      </w:r>
      <w:proofErr w:type="spellStart"/>
      <w:r w:rsidR="00155B77" w:rsidRPr="0024550F">
        <w:rPr>
          <w:rFonts w:ascii="TimesNewRomanPSMT" w:hAnsi="TimesNewRomanPSMT" w:cs="TimesNewRomanPSMT"/>
          <w:sz w:val="28"/>
          <w:szCs w:val="28"/>
        </w:rPr>
        <w:t>комплаенс</w:t>
      </w:r>
      <w:proofErr w:type="spellEnd"/>
      <w:r w:rsidR="00BB0CE3">
        <w:rPr>
          <w:rFonts w:ascii="TimesNewRomanPSMT" w:hAnsi="TimesNewRomanPSMT" w:cs="TimesNewRomanPSMT"/>
          <w:sz w:val="28"/>
          <w:szCs w:val="28"/>
        </w:rPr>
        <w:t xml:space="preserve"> </w:t>
      </w:r>
      <w:r w:rsidR="00155B77" w:rsidRPr="0024550F">
        <w:rPr>
          <w:rFonts w:ascii="TimesNewRomanPSMT" w:hAnsi="TimesNewRomanPSMT" w:cs="TimesNewRomanPSMT"/>
          <w:sz w:val="28"/>
          <w:szCs w:val="28"/>
        </w:rPr>
        <w:t>-</w:t>
      </w:r>
      <w:r w:rsidR="00BB0CE3">
        <w:rPr>
          <w:rFonts w:ascii="TimesNewRomanPSMT" w:hAnsi="TimesNewRomanPSMT" w:cs="TimesNewRomanPSMT"/>
          <w:sz w:val="28"/>
          <w:szCs w:val="28"/>
        </w:rPr>
        <w:t xml:space="preserve"> </w:t>
      </w:r>
      <w:r w:rsidRPr="0024550F">
        <w:rPr>
          <w:rFonts w:ascii="TimesNewRomanPSMT" w:hAnsi="TimesNewRomanPSMT" w:cs="TimesNewRomanPSMT"/>
          <w:sz w:val="28"/>
          <w:szCs w:val="28"/>
        </w:rPr>
        <w:t>рисков нарушения антимонопольного</w:t>
      </w:r>
      <w:r w:rsidR="006661CB" w:rsidRPr="0024550F">
        <w:rPr>
          <w:rFonts w:ascii="TimesNewRomanPSMT" w:hAnsi="TimesNewRomanPSMT" w:cs="TimesNewRomanPSMT"/>
          <w:sz w:val="28"/>
          <w:szCs w:val="28"/>
        </w:rPr>
        <w:t xml:space="preserve"> законодательства </w:t>
      </w:r>
      <w:r w:rsidR="00155B77" w:rsidRPr="0024550F">
        <w:rPr>
          <w:rFonts w:ascii="TimesNewRomanPSMT" w:hAnsi="TimesNewRomanPSMT" w:cs="TimesNewRomanPSMT"/>
          <w:sz w:val="28"/>
          <w:szCs w:val="28"/>
        </w:rPr>
        <w:t>а</w:t>
      </w:r>
      <w:r w:rsidR="006661CB" w:rsidRPr="0024550F">
        <w:rPr>
          <w:rFonts w:ascii="TimesNewRomanPSMT" w:hAnsi="TimesNewRomanPSMT" w:cs="TimesNewRomanPSMT"/>
          <w:sz w:val="28"/>
          <w:szCs w:val="28"/>
        </w:rPr>
        <w:t xml:space="preserve">дминистрации </w:t>
      </w:r>
      <w:r w:rsidR="00155B77" w:rsidRPr="0024550F">
        <w:rPr>
          <w:rFonts w:ascii="TimesNewRomanPSMT" w:hAnsi="TimesNewRomanPSMT" w:cs="TimesNewRomanPSMT"/>
          <w:sz w:val="28"/>
          <w:szCs w:val="28"/>
        </w:rPr>
        <w:t>Тогучинского района Новосибирской области</w:t>
      </w:r>
      <w:r w:rsidR="006661CB" w:rsidRPr="0024550F">
        <w:rPr>
          <w:rFonts w:ascii="TimesNewRomanPSMT" w:hAnsi="TimesNewRomanPSMT" w:cs="TimesNewRomanPSMT"/>
          <w:sz w:val="28"/>
          <w:szCs w:val="28"/>
        </w:rPr>
        <w:t xml:space="preserve"> </w:t>
      </w:r>
      <w:r w:rsidRPr="0024550F">
        <w:rPr>
          <w:rFonts w:ascii="TimesNewRomanPSMT" w:hAnsi="TimesNewRomanPSMT" w:cs="TimesNewRomanPSMT"/>
          <w:sz w:val="28"/>
          <w:szCs w:val="28"/>
        </w:rPr>
        <w:t xml:space="preserve">на 2022 год отмечено выполнение мероприятий в </w:t>
      </w:r>
      <w:r w:rsidR="006661CB" w:rsidRPr="0024550F">
        <w:rPr>
          <w:rFonts w:ascii="TimesNewRomanPSMT" w:hAnsi="TimesNewRomanPSMT" w:cs="TimesNewRomanPSMT"/>
          <w:sz w:val="28"/>
          <w:szCs w:val="28"/>
        </w:rPr>
        <w:t xml:space="preserve">полном объёме, что позволило не </w:t>
      </w:r>
      <w:r w:rsidRPr="0024550F">
        <w:rPr>
          <w:rFonts w:ascii="TimesNewRomanPSMT" w:hAnsi="TimesNewRomanPSMT" w:cs="TimesNewRomanPSMT"/>
          <w:sz w:val="28"/>
          <w:szCs w:val="28"/>
        </w:rPr>
        <w:t>допустить нарушения в области антимонопольного законодательства.</w:t>
      </w:r>
    </w:p>
    <w:p w:rsidR="002A6DAC" w:rsidRPr="002B21EC" w:rsidRDefault="002A6DAC" w:rsidP="00004A7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4A79">
        <w:rPr>
          <w:rFonts w:ascii="Times New Roman" w:hAnsi="Times New Roman" w:cs="Times New Roman"/>
          <w:sz w:val="28"/>
          <w:szCs w:val="28"/>
        </w:rPr>
        <w:t>В целях оценки эффективности функционирования системы внутреннего</w:t>
      </w:r>
      <w:r w:rsidR="00004A79">
        <w:rPr>
          <w:rFonts w:ascii="Times New Roman" w:hAnsi="Times New Roman" w:cs="Times New Roman"/>
          <w:sz w:val="28"/>
          <w:szCs w:val="28"/>
        </w:rPr>
        <w:t xml:space="preserve"> </w:t>
      </w:r>
      <w:r w:rsidRPr="00004A79">
        <w:rPr>
          <w:rFonts w:ascii="Times New Roman" w:hAnsi="Times New Roman" w:cs="Times New Roman"/>
          <w:sz w:val="28"/>
          <w:szCs w:val="28"/>
        </w:rPr>
        <w:t xml:space="preserve">обеспечения соответствия деятельности </w:t>
      </w:r>
      <w:r w:rsidR="002B21EC" w:rsidRPr="00004A79">
        <w:rPr>
          <w:rFonts w:ascii="Times New Roman" w:hAnsi="Times New Roman" w:cs="Times New Roman"/>
          <w:sz w:val="28"/>
          <w:szCs w:val="28"/>
        </w:rPr>
        <w:t>а</w:t>
      </w:r>
      <w:r w:rsidRPr="00004A79">
        <w:rPr>
          <w:rFonts w:ascii="Times New Roman" w:hAnsi="Times New Roman" w:cs="Times New Roman"/>
          <w:sz w:val="28"/>
          <w:szCs w:val="28"/>
        </w:rPr>
        <w:t>дминистрации</w:t>
      </w:r>
      <w:r w:rsidR="002B21EC" w:rsidRPr="00004A79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</w:t>
      </w:r>
      <w:r w:rsidRPr="00004A79">
        <w:rPr>
          <w:rFonts w:ascii="Times New Roman" w:hAnsi="Times New Roman" w:cs="Times New Roman"/>
          <w:sz w:val="28"/>
          <w:szCs w:val="28"/>
        </w:rPr>
        <w:t xml:space="preserve"> требованиям</w:t>
      </w:r>
      <w:r w:rsidR="00004A79">
        <w:rPr>
          <w:rFonts w:ascii="Times New Roman" w:hAnsi="Times New Roman" w:cs="Times New Roman"/>
          <w:sz w:val="28"/>
          <w:szCs w:val="28"/>
        </w:rPr>
        <w:t xml:space="preserve"> </w:t>
      </w:r>
      <w:r w:rsidRPr="00004A79">
        <w:rPr>
          <w:rFonts w:ascii="Times New Roman" w:hAnsi="Times New Roman" w:cs="Times New Roman"/>
          <w:sz w:val="28"/>
          <w:szCs w:val="28"/>
        </w:rPr>
        <w:t xml:space="preserve">антимонопольного законодательства </w:t>
      </w:r>
      <w:r w:rsidR="002B21EC" w:rsidRPr="00004A7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</w:t>
      </w:r>
      <w:r w:rsidR="002B21EC" w:rsidRPr="002B21E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остановление</w:t>
      </w:r>
      <w:r w:rsidR="002B21EC" w:rsidRPr="00004A7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м</w:t>
      </w:r>
      <w:r w:rsidR="002B21EC" w:rsidRPr="002B21E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от 11.02.2020 № 119/П/93 </w:t>
      </w:r>
      <w:r w:rsidR="002B21EC" w:rsidRPr="00004A79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«</w:t>
      </w:r>
      <w:r w:rsidR="002B21EC" w:rsidRPr="002B21E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Об утверждении ключевых показателей и методики расчетов эффективности функционирования антимонопольного </w:t>
      </w:r>
      <w:proofErr w:type="spellStart"/>
      <w:r w:rsidR="002B21EC" w:rsidRPr="002B21E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комплаенса</w:t>
      </w:r>
      <w:proofErr w:type="spellEnd"/>
      <w:r w:rsidR="002B21EC" w:rsidRPr="002B21E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в администрации Тогучинско</w:t>
      </w:r>
      <w:r w:rsidR="002B21EC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го района Новосибирской области»</w:t>
      </w:r>
      <w:r w:rsidRPr="002B21EC">
        <w:rPr>
          <w:rFonts w:ascii="Times New Roman" w:hAnsi="Times New Roman" w:cs="Times New Roman"/>
          <w:sz w:val="28"/>
          <w:szCs w:val="28"/>
        </w:rPr>
        <w:t xml:space="preserve"> утверждены ключевые показатели эффективности функционирования</w:t>
      </w:r>
      <w:r w:rsidR="002B21EC">
        <w:rPr>
          <w:rFonts w:ascii="Times New Roman" w:hAnsi="Times New Roman" w:cs="Times New Roman"/>
          <w:sz w:val="28"/>
          <w:szCs w:val="28"/>
        </w:rPr>
        <w:t xml:space="preserve"> </w:t>
      </w:r>
      <w:r w:rsidRPr="002B21EC">
        <w:rPr>
          <w:rFonts w:ascii="TimesNewRomanPSMT" w:hAnsi="TimesNewRomanPSMT" w:cs="TimesNewRomanPSMT"/>
          <w:sz w:val="28"/>
          <w:szCs w:val="28"/>
        </w:rPr>
        <w:t xml:space="preserve">антимонопольного </w:t>
      </w:r>
      <w:proofErr w:type="spellStart"/>
      <w:r w:rsidRPr="002B21EC">
        <w:rPr>
          <w:rFonts w:ascii="TimesNewRomanPSMT" w:hAnsi="TimesNewRomanPSMT" w:cs="TimesNewRomanPSMT"/>
          <w:sz w:val="28"/>
          <w:szCs w:val="28"/>
        </w:rPr>
        <w:t>комплаенса</w:t>
      </w:r>
      <w:proofErr w:type="spellEnd"/>
      <w:r w:rsidRPr="002B21EC">
        <w:rPr>
          <w:rFonts w:ascii="TimesNewRomanPSMT" w:hAnsi="TimesNewRomanPSMT" w:cs="TimesNewRomanPSMT"/>
          <w:sz w:val="28"/>
          <w:szCs w:val="28"/>
        </w:rPr>
        <w:t xml:space="preserve"> на 2022</w:t>
      </w:r>
      <w:r w:rsidR="002B21EC">
        <w:rPr>
          <w:rFonts w:ascii="TimesNewRomanPSMT" w:hAnsi="TimesNewRomanPSMT" w:cs="TimesNewRomanPSMT"/>
          <w:sz w:val="28"/>
          <w:szCs w:val="28"/>
        </w:rPr>
        <w:t xml:space="preserve"> </w:t>
      </w:r>
      <w:r w:rsidRPr="002B21EC">
        <w:rPr>
          <w:rFonts w:ascii="TimesNewRomanPSMT" w:hAnsi="TimesNewRomanPSMT" w:cs="TimesNewRomanPSMT"/>
          <w:sz w:val="28"/>
          <w:szCs w:val="28"/>
        </w:rPr>
        <w:t>год: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>Коэффициент снижения количества нарушений антимонопольного законодательства со стороны администрации Тогучинского района Новосибирской области (по сравнению с 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2B21EC">
        <w:rPr>
          <w:rFonts w:ascii="Times New Roman" w:hAnsi="Times New Roman" w:cs="Times New Roman"/>
          <w:sz w:val="28"/>
          <w:szCs w:val="28"/>
        </w:rPr>
        <w:t xml:space="preserve"> годом):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 xml:space="preserve">КСН =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КНпп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/ Кноп = </w:t>
      </w:r>
      <w:r w:rsidR="00461DE7">
        <w:rPr>
          <w:rFonts w:ascii="Times New Roman" w:hAnsi="Times New Roman" w:cs="Times New Roman"/>
          <w:sz w:val="28"/>
          <w:szCs w:val="28"/>
        </w:rPr>
        <w:t>0</w:t>
      </w:r>
      <w:r w:rsidRPr="002B21EC">
        <w:rPr>
          <w:rFonts w:ascii="Times New Roman" w:hAnsi="Times New Roman" w:cs="Times New Roman"/>
          <w:sz w:val="28"/>
          <w:szCs w:val="28"/>
        </w:rPr>
        <w:t>, где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>КСН – коэффициент снижения количества нарушений антимонопольного законодательства со стороны администрации Тогучинского района Новосибирской области по сравнению с 202</w:t>
      </w:r>
      <w:r w:rsidR="00461DE7">
        <w:rPr>
          <w:rFonts w:ascii="Times New Roman" w:hAnsi="Times New Roman" w:cs="Times New Roman"/>
          <w:sz w:val="28"/>
          <w:szCs w:val="28"/>
        </w:rPr>
        <w:t>1</w:t>
      </w:r>
      <w:r w:rsidRPr="002B21EC">
        <w:rPr>
          <w:rFonts w:ascii="Times New Roman" w:hAnsi="Times New Roman" w:cs="Times New Roman"/>
          <w:sz w:val="28"/>
          <w:szCs w:val="28"/>
        </w:rPr>
        <w:t xml:space="preserve"> годом;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КНпп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– количество нарушений антимонопольного законодательства со стороны администрации Тогучинского района Новосибирской области в 202</w:t>
      </w:r>
      <w:r w:rsidR="00461DE7">
        <w:rPr>
          <w:rFonts w:ascii="Times New Roman" w:hAnsi="Times New Roman" w:cs="Times New Roman"/>
          <w:sz w:val="28"/>
          <w:szCs w:val="28"/>
        </w:rPr>
        <w:t>2</w:t>
      </w:r>
      <w:r w:rsidRPr="002B21EC">
        <w:rPr>
          <w:rFonts w:ascii="Times New Roman" w:hAnsi="Times New Roman" w:cs="Times New Roman"/>
          <w:sz w:val="28"/>
          <w:szCs w:val="28"/>
        </w:rPr>
        <w:t xml:space="preserve"> году </w:t>
      </w:r>
      <w:r w:rsidR="00461DE7">
        <w:rPr>
          <w:rFonts w:ascii="Times New Roman" w:hAnsi="Times New Roman" w:cs="Times New Roman"/>
          <w:sz w:val="28"/>
          <w:szCs w:val="28"/>
        </w:rPr>
        <w:t>- 0</w:t>
      </w:r>
      <w:r w:rsidRPr="002B21EC">
        <w:rPr>
          <w:rFonts w:ascii="Times New Roman" w:hAnsi="Times New Roman" w:cs="Times New Roman"/>
          <w:sz w:val="28"/>
          <w:szCs w:val="28"/>
        </w:rPr>
        <w:t>.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КНоп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– количество нарушений антимонопольного законодательства со стороны администрации Тогучинского района Новосибирской области в 202</w:t>
      </w:r>
      <w:r w:rsidR="00461DE7">
        <w:rPr>
          <w:rFonts w:ascii="Times New Roman" w:hAnsi="Times New Roman" w:cs="Times New Roman"/>
          <w:sz w:val="28"/>
          <w:szCs w:val="28"/>
        </w:rPr>
        <w:t>1</w:t>
      </w:r>
      <w:r w:rsidRPr="002B21EC">
        <w:rPr>
          <w:rFonts w:ascii="Times New Roman" w:hAnsi="Times New Roman" w:cs="Times New Roman"/>
          <w:sz w:val="28"/>
          <w:szCs w:val="28"/>
        </w:rPr>
        <w:t xml:space="preserve"> году </w:t>
      </w:r>
      <w:r w:rsidR="00461DE7">
        <w:rPr>
          <w:rFonts w:ascii="Times New Roman" w:hAnsi="Times New Roman" w:cs="Times New Roman"/>
          <w:sz w:val="28"/>
          <w:szCs w:val="28"/>
        </w:rPr>
        <w:t>- 1</w:t>
      </w:r>
      <w:r w:rsidRPr="002B21EC">
        <w:rPr>
          <w:rFonts w:ascii="Times New Roman" w:hAnsi="Times New Roman" w:cs="Times New Roman"/>
          <w:sz w:val="28"/>
          <w:szCs w:val="28"/>
        </w:rPr>
        <w:t>.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lastRenderedPageBreak/>
        <w:t>При расчете коэффициента снижения количества нарушений антимонопольного законодательства со стороны администрации Тогучинского района Новосибирской области под нарушением антимонопольного законодательства понимаются: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>- возбужденные антимонопольным органом в отношении администрации Тогучинского района Новосибирской области антимонопольные дела;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>- выданные антимонопольным органом администрации Тогучинского района Новосибирской области предупреждения о прекращении действий (бездействий), об отмене или изменении актов, которые содержат признаки нарушения антимонопольного законодательства, либо об устранении причин и условий, способствующих возникновению такого нарушения, и о принятии мер по устранению последствий такого нарушения;</w:t>
      </w:r>
    </w:p>
    <w:p w:rsidR="002B21EC" w:rsidRPr="002B21EC" w:rsidRDefault="002B21EC" w:rsidP="009F5EF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>- направленные антимонопольным органом администрации Тогучинского района Новосибирской области предостережения о недопустимости совершения действий, которые могут привести к нарушению антимонопольного законодательства.</w:t>
      </w:r>
    </w:p>
    <w:p w:rsidR="002B21EC" w:rsidRPr="002B21EC" w:rsidRDefault="002B21EC" w:rsidP="002B21EC">
      <w:pPr>
        <w:tabs>
          <w:tab w:val="left" w:pos="709"/>
          <w:tab w:val="left" w:pos="3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>Доля проектов муниципальных нормативных правовых актов администрации Тогучинского района Новосибирской области, в которых выявлены риски нарушения антимонопольного законодательства:</w:t>
      </w:r>
    </w:p>
    <w:p w:rsidR="002B21EC" w:rsidRPr="002B21EC" w:rsidRDefault="002B21EC" w:rsidP="009F5EFE">
      <w:pPr>
        <w:tabs>
          <w:tab w:val="left" w:pos="709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Дпнпа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Кпнпа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/ Кноп = </w:t>
      </w:r>
      <w:r w:rsidR="00461DE7">
        <w:rPr>
          <w:rFonts w:ascii="Times New Roman" w:hAnsi="Times New Roman" w:cs="Times New Roman"/>
          <w:sz w:val="28"/>
          <w:szCs w:val="28"/>
        </w:rPr>
        <w:t>0</w:t>
      </w:r>
      <w:r w:rsidRPr="002B21EC">
        <w:rPr>
          <w:rFonts w:ascii="Times New Roman" w:hAnsi="Times New Roman" w:cs="Times New Roman"/>
          <w:sz w:val="28"/>
          <w:szCs w:val="28"/>
        </w:rPr>
        <w:t>, где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Дпнпа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– доля проектов муниципальных нормативных правовых актов, в которых выявлены риски нарушения антимонопольного законодательства;</w:t>
      </w:r>
    </w:p>
    <w:p w:rsidR="002B21EC" w:rsidRPr="002B21EC" w:rsidRDefault="002B21EC" w:rsidP="002B21EC">
      <w:pPr>
        <w:tabs>
          <w:tab w:val="left" w:pos="3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Кпнпа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– количество проектов муниципальных нормативных правовых актов, в которых администрацией Тогучинского района Новосибирской области выявлены риски нарушения антимонопольного законодательства </w:t>
      </w:r>
      <w:r w:rsidR="00461DE7">
        <w:rPr>
          <w:rFonts w:ascii="Times New Roman" w:hAnsi="Times New Roman" w:cs="Times New Roman"/>
          <w:sz w:val="28"/>
          <w:szCs w:val="28"/>
        </w:rPr>
        <w:t>- 0</w:t>
      </w:r>
      <w:r w:rsidRPr="002B21EC">
        <w:rPr>
          <w:rFonts w:ascii="Times New Roman" w:hAnsi="Times New Roman" w:cs="Times New Roman"/>
          <w:sz w:val="28"/>
          <w:szCs w:val="28"/>
        </w:rPr>
        <w:t>;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>Кноп – количество проектов муниципальных правовых актов, в которых антимонопольным органом выявлены нарушения антимонопольного законодательства</w:t>
      </w:r>
      <w:r w:rsidR="00461DE7">
        <w:rPr>
          <w:rFonts w:ascii="Times New Roman" w:hAnsi="Times New Roman" w:cs="Times New Roman"/>
          <w:sz w:val="28"/>
          <w:szCs w:val="28"/>
        </w:rPr>
        <w:t xml:space="preserve"> - 0</w:t>
      </w:r>
      <w:r w:rsidRPr="002B21EC">
        <w:rPr>
          <w:rFonts w:ascii="Times New Roman" w:hAnsi="Times New Roman" w:cs="Times New Roman"/>
          <w:sz w:val="28"/>
          <w:szCs w:val="28"/>
        </w:rPr>
        <w:t>.</w:t>
      </w:r>
    </w:p>
    <w:p w:rsidR="002B21EC" w:rsidRPr="002B21EC" w:rsidRDefault="002B21EC" w:rsidP="009F5EF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 xml:space="preserve">Доля сотрудников администрации Тогучинского района Новосибирской области, с которыми были проведены обучающие мероприятия по антимонопольному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комплаенсу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и антимонопольному законодательству:</w:t>
      </w:r>
    </w:p>
    <w:p w:rsidR="002B21EC" w:rsidRPr="002B21EC" w:rsidRDefault="002B21EC" w:rsidP="009F5EFE">
      <w:pPr>
        <w:tabs>
          <w:tab w:val="left" w:pos="709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ДСо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КСо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КСобщ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*100% = </w:t>
      </w:r>
      <w:r w:rsidR="004C37D0">
        <w:rPr>
          <w:rFonts w:ascii="Times New Roman" w:hAnsi="Times New Roman" w:cs="Times New Roman"/>
          <w:sz w:val="28"/>
          <w:szCs w:val="28"/>
        </w:rPr>
        <w:t>52</w:t>
      </w:r>
      <w:r w:rsidRPr="002B21EC">
        <w:rPr>
          <w:rFonts w:ascii="Times New Roman" w:hAnsi="Times New Roman" w:cs="Times New Roman"/>
          <w:sz w:val="28"/>
          <w:szCs w:val="28"/>
        </w:rPr>
        <w:t>%, где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1E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ДСо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– доля сотрудников администрации Тогучинского района Новосибирской области, с которыми были проведены обучающие мероприятия по антимонопольному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комплаенсу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и антимонопольному законодательству;</w:t>
      </w:r>
    </w:p>
    <w:p w:rsidR="002B21EC" w:rsidRP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КСо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(</w:t>
      </w:r>
      <w:r w:rsidR="004C37D0">
        <w:rPr>
          <w:rFonts w:ascii="Times New Roman" w:hAnsi="Times New Roman" w:cs="Times New Roman"/>
          <w:sz w:val="28"/>
          <w:szCs w:val="28"/>
        </w:rPr>
        <w:t>14</w:t>
      </w:r>
      <w:r w:rsidRPr="002B21EC">
        <w:rPr>
          <w:rFonts w:ascii="Times New Roman" w:hAnsi="Times New Roman" w:cs="Times New Roman"/>
          <w:sz w:val="28"/>
          <w:szCs w:val="28"/>
        </w:rPr>
        <w:t xml:space="preserve">) – количество сотрудников администрации Тогучинского района Новосибирской области, с которыми были проведены обучающие мероприятия по антимонопольному </w:t>
      </w: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комплаенсу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и антимонопольному законодательству;</w:t>
      </w:r>
    </w:p>
    <w:p w:rsidR="002B21EC" w:rsidRDefault="002B21EC" w:rsidP="002B21E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21EC">
        <w:rPr>
          <w:rFonts w:ascii="Times New Roman" w:hAnsi="Times New Roman" w:cs="Times New Roman"/>
          <w:sz w:val="28"/>
          <w:szCs w:val="28"/>
        </w:rPr>
        <w:t>КСобщ</w:t>
      </w:r>
      <w:proofErr w:type="spellEnd"/>
      <w:r w:rsidRPr="002B21EC">
        <w:rPr>
          <w:rFonts w:ascii="Times New Roman" w:hAnsi="Times New Roman" w:cs="Times New Roman"/>
          <w:sz w:val="28"/>
          <w:szCs w:val="28"/>
        </w:rPr>
        <w:t xml:space="preserve"> (27) – общее количество сотрудников администрации Тогучинского района Новосибирской области, чьи трудовые (должностные) обязанности предусматривают выполнение функций, связанных с рисками нарушения антимонопольного законодательства.</w:t>
      </w:r>
    </w:p>
    <w:p w:rsidR="002A6DAC" w:rsidRPr="00EF72E4" w:rsidRDefault="002A6DAC" w:rsidP="009F5E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8"/>
          <w:szCs w:val="28"/>
        </w:rPr>
      </w:pPr>
      <w:r w:rsidRPr="00EF72E4">
        <w:rPr>
          <w:rFonts w:ascii="TimesNewRomanPSMT" w:hAnsi="TimesNewRomanPSMT" w:cs="TimesNewRomanPSMT"/>
          <w:sz w:val="28"/>
          <w:szCs w:val="28"/>
        </w:rPr>
        <w:lastRenderedPageBreak/>
        <w:t xml:space="preserve">Мониторинг и анализ практики применения </w:t>
      </w:r>
      <w:r w:rsidR="009F5EFE" w:rsidRPr="00EF72E4">
        <w:rPr>
          <w:rFonts w:ascii="TimesNewRomanPSMT" w:hAnsi="TimesNewRomanPSMT" w:cs="TimesNewRomanPSMT"/>
          <w:sz w:val="28"/>
          <w:szCs w:val="28"/>
        </w:rPr>
        <w:t xml:space="preserve">администрацией Тогучинского района Новосибирской области </w:t>
      </w:r>
      <w:r w:rsidRPr="00EF72E4">
        <w:rPr>
          <w:rFonts w:ascii="TimesNewRomanPSMT" w:hAnsi="TimesNewRomanPSMT" w:cs="TimesNewRomanPSMT"/>
          <w:sz w:val="28"/>
          <w:szCs w:val="28"/>
        </w:rPr>
        <w:t>антимонопольного законодательства показал отсутствие нарушений</w:t>
      </w:r>
      <w:r w:rsidR="009F5EFE" w:rsidRPr="00EF72E4">
        <w:rPr>
          <w:rFonts w:ascii="TimesNewRomanPSMT" w:hAnsi="TimesNewRomanPSMT" w:cs="TimesNewRomanPSMT"/>
          <w:sz w:val="28"/>
          <w:szCs w:val="28"/>
        </w:rPr>
        <w:t xml:space="preserve"> </w:t>
      </w:r>
      <w:r w:rsidRPr="00EF72E4">
        <w:rPr>
          <w:rFonts w:ascii="TimesNewRomanPSMT" w:hAnsi="TimesNewRomanPSMT" w:cs="TimesNewRomanPSMT"/>
          <w:sz w:val="28"/>
          <w:szCs w:val="28"/>
        </w:rPr>
        <w:t>антимонопольного законодательства, что позволяет отметить эффективную работу в</w:t>
      </w:r>
      <w:r w:rsidR="00F9327F" w:rsidRPr="00EF72E4">
        <w:rPr>
          <w:rFonts w:ascii="TimesNewRomanPSMT" w:hAnsi="TimesNewRomanPSMT" w:cs="TimesNewRomanPSMT"/>
          <w:sz w:val="28"/>
          <w:szCs w:val="28"/>
        </w:rPr>
        <w:t xml:space="preserve"> </w:t>
      </w:r>
      <w:r w:rsidRPr="00EF72E4">
        <w:rPr>
          <w:rFonts w:ascii="TimesNewRomanPSMT" w:hAnsi="TimesNewRomanPSMT" w:cs="TimesNewRomanPSMT"/>
          <w:sz w:val="28"/>
          <w:szCs w:val="28"/>
        </w:rPr>
        <w:t>данном направлении, а также соблюдение сотрудниками нормативных требований в сфере защиты конкуренции.</w:t>
      </w:r>
    </w:p>
    <w:sectPr w:rsidR="002A6DAC" w:rsidRPr="00EF72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6E0"/>
    <w:rsid w:val="00004A79"/>
    <w:rsid w:val="00045ABD"/>
    <w:rsid w:val="00064D4E"/>
    <w:rsid w:val="000C7D9D"/>
    <w:rsid w:val="000E6D21"/>
    <w:rsid w:val="00155B77"/>
    <w:rsid w:val="001C09D2"/>
    <w:rsid w:val="0024550F"/>
    <w:rsid w:val="0028556D"/>
    <w:rsid w:val="002A6DAC"/>
    <w:rsid w:val="002B21EC"/>
    <w:rsid w:val="003101DF"/>
    <w:rsid w:val="00457E22"/>
    <w:rsid w:val="00461DE7"/>
    <w:rsid w:val="004A3879"/>
    <w:rsid w:val="004B3276"/>
    <w:rsid w:val="004C37D0"/>
    <w:rsid w:val="00512707"/>
    <w:rsid w:val="005703FD"/>
    <w:rsid w:val="00600936"/>
    <w:rsid w:val="00604173"/>
    <w:rsid w:val="00611BA6"/>
    <w:rsid w:val="00642F5B"/>
    <w:rsid w:val="006647E9"/>
    <w:rsid w:val="006661CB"/>
    <w:rsid w:val="007B46EC"/>
    <w:rsid w:val="007F0673"/>
    <w:rsid w:val="00804F26"/>
    <w:rsid w:val="008C39BE"/>
    <w:rsid w:val="008D6F60"/>
    <w:rsid w:val="00962C62"/>
    <w:rsid w:val="009F5EFE"/>
    <w:rsid w:val="00A156E0"/>
    <w:rsid w:val="00A71999"/>
    <w:rsid w:val="00AE57E9"/>
    <w:rsid w:val="00BB03FC"/>
    <w:rsid w:val="00BB0CE3"/>
    <w:rsid w:val="00BB6AA8"/>
    <w:rsid w:val="00BC6556"/>
    <w:rsid w:val="00C07F74"/>
    <w:rsid w:val="00E86560"/>
    <w:rsid w:val="00EF72E4"/>
    <w:rsid w:val="00F16D13"/>
    <w:rsid w:val="00F53215"/>
    <w:rsid w:val="00F9327F"/>
    <w:rsid w:val="00F96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4C4FE5-F8DD-40B8-AAC8-13D5D24BD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16D13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E57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E57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467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3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20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44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5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9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3AE2B6-ED0B-4E24-ABD0-D8F85A8FDF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652</TotalTime>
  <Pages>5</Pages>
  <Words>1553</Words>
  <Characters>8853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Prohorowa Evgeniya</dc:creator>
  <cp:keywords/>
  <dc:description/>
  <cp:lastModifiedBy>Prohorowa Evgeniya</cp:lastModifiedBy>
  <cp:revision>16</cp:revision>
  <cp:lastPrinted>2023-02-17T02:27:00Z</cp:lastPrinted>
  <dcterms:created xsi:type="dcterms:W3CDTF">2023-02-14T03:12:00Z</dcterms:created>
  <dcterms:modified xsi:type="dcterms:W3CDTF">2023-02-17T02:31:00Z</dcterms:modified>
</cp:coreProperties>
</file>