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51" w:rsidRDefault="00004151" w:rsidP="00004151">
      <w:bookmarkStart w:id="0" w:name="_GoBack"/>
      <w:r>
        <w:t xml:space="preserve">Новые кредиты под 3–4,5% для МСП на инвестиции в обработку, логистику и гостиницы </w:t>
      </w:r>
      <w:bookmarkEnd w:id="0"/>
      <w:r>
        <w:rPr>
          <w:rFonts w:ascii="Segoe UI Symbol" w:hAnsi="Segoe UI Symbol" w:cs="Segoe UI Symbol"/>
        </w:rPr>
        <w:t>💳</w:t>
      </w:r>
    </w:p>
    <w:p w:rsidR="00004151" w:rsidRDefault="00004151" w:rsidP="00004151"/>
    <w:p w:rsidR="00004151" w:rsidRDefault="00004151" w:rsidP="00004151">
      <w:r>
        <w:t xml:space="preserve">25 августа 2022 года начала действовать новая программа Правительства РФ, Центробанка и Корпорации </w:t>
      </w:r>
      <w:proofErr w:type="gramStart"/>
      <w:r>
        <w:t>МСП.</w:t>
      </w:r>
      <w:r>
        <w:rPr>
          <w:rFonts w:ascii="Calibri" w:hAnsi="Calibri" w:cs="Calibri"/>
        </w:rPr>
        <w:t>🏛</w:t>
      </w:r>
      <w:proofErr w:type="gramEnd"/>
    </w:p>
    <w:p w:rsidR="00004151" w:rsidRDefault="00004151" w:rsidP="00004151"/>
    <w:p w:rsidR="00004151" w:rsidRDefault="00004151" w:rsidP="00004151">
      <w:r>
        <w:t xml:space="preserve">Ставка: ключевая ставка ЦБ РФ минус 3,5% </w:t>
      </w:r>
      <w:proofErr w:type="gramStart"/>
      <w:r>
        <w:t xml:space="preserve">для  </w:t>
      </w:r>
      <w:proofErr w:type="spellStart"/>
      <w:r>
        <w:t>для</w:t>
      </w:r>
      <w:proofErr w:type="spellEnd"/>
      <w:proofErr w:type="gramEnd"/>
      <w:r>
        <w:t xml:space="preserve"> малого и </w:t>
      </w:r>
      <w:proofErr w:type="spellStart"/>
      <w:r>
        <w:t>микробизнеса</w:t>
      </w:r>
      <w:proofErr w:type="spellEnd"/>
      <w:r>
        <w:t xml:space="preserve"> (сейчас 4,5%), минус 5% для среднего бизнеса (сейчас 3%).</w:t>
      </w:r>
    </w:p>
    <w:p w:rsidR="00004151" w:rsidRDefault="00004151" w:rsidP="00004151">
      <w:r>
        <w:t xml:space="preserve">Сумма кредита: от 50 млн до 200 млн рублей для </w:t>
      </w:r>
      <w:proofErr w:type="spellStart"/>
      <w:r>
        <w:t>микропредприятий</w:t>
      </w:r>
      <w:proofErr w:type="spellEnd"/>
      <w:r>
        <w:t xml:space="preserve">, </w:t>
      </w:r>
    </w:p>
    <w:p w:rsidR="00004151" w:rsidRDefault="00004151" w:rsidP="00004151">
      <w:r>
        <w:t xml:space="preserve">до 500 млн рублей для малых предприятий, </w:t>
      </w:r>
    </w:p>
    <w:p w:rsidR="00004151" w:rsidRDefault="00004151" w:rsidP="00004151">
      <w:r>
        <w:t>до 1 млрд рублей для средних предприятий</w:t>
      </w:r>
    </w:p>
    <w:p w:rsidR="00004151" w:rsidRDefault="00004151" w:rsidP="00004151">
      <w:r>
        <w:t>Срок: до 10 лет.</w:t>
      </w:r>
    </w:p>
    <w:p w:rsidR="00004151" w:rsidRDefault="00004151" w:rsidP="00004151">
      <w:r>
        <w:t>Обратите внимание, что срок льготной ставки - 3 года, в следующие 2 года ставка по формуле «ключевая на дату подписания договора + не более чем 2,75%».</w:t>
      </w:r>
    </w:p>
    <w:p w:rsidR="00004151" w:rsidRDefault="00004151" w:rsidP="00004151">
      <w:r>
        <w:t>Цели: инвестиционные, а также проектное финансирование.</w:t>
      </w:r>
    </w:p>
    <w:p w:rsidR="00004151" w:rsidRDefault="00004151" w:rsidP="00004151">
      <w:r>
        <w:t>Отрасли: обрабатывающее производство,</w:t>
      </w:r>
    </w:p>
    <w:p w:rsidR="00004151" w:rsidRDefault="00004151" w:rsidP="00004151">
      <w:r>
        <w:t>транспортировка и хранение,</w:t>
      </w:r>
    </w:p>
    <w:p w:rsidR="00004151" w:rsidRDefault="00004151" w:rsidP="00004151">
      <w:r>
        <w:t>деятельность гостиниц.</w:t>
      </w:r>
    </w:p>
    <w:p w:rsidR="00004151" w:rsidRDefault="00004151" w:rsidP="00004151">
      <w:r>
        <w:t>Полный список ОКВЭД.</w:t>
      </w:r>
    </w:p>
    <w:p w:rsidR="00533248" w:rsidRDefault="00004151" w:rsidP="00004151">
      <w:r>
        <w:t>https://economy.gov.ru/material/file/977074521c1c8087c123574d6567aa92/perechen_pilotnyh_kodov_okved.pdf</w:t>
      </w:r>
    </w:p>
    <w:sectPr w:rsidR="0053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51"/>
    <w:rsid w:val="00004151"/>
    <w:rsid w:val="00642F9F"/>
    <w:rsid w:val="00D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4F2C-87D3-4543-AA3E-39569110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G. Chichkova</dc:creator>
  <cp:keywords/>
  <dc:description/>
  <cp:lastModifiedBy>Ekaterina G. Chichkova</cp:lastModifiedBy>
  <cp:revision>1</cp:revision>
  <dcterms:created xsi:type="dcterms:W3CDTF">2022-10-05T07:15:00Z</dcterms:created>
  <dcterms:modified xsi:type="dcterms:W3CDTF">2022-10-05T07:17:00Z</dcterms:modified>
</cp:coreProperties>
</file>