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710" w:rsidRPr="009E4C3E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Cs w:val="20"/>
          <w:lang w:eastAsia="ru-RU"/>
        </w:rPr>
      </w:pPr>
      <w:r w:rsidRPr="009E4C3E">
        <w:rPr>
          <w:rFonts w:ascii="Times New Roman" w:eastAsia="Times New Roman" w:hAnsi="Times New Roman" w:cs="Times New Roman"/>
          <w:bCs/>
          <w:noProof/>
          <w:color w:val="000080"/>
          <w:szCs w:val="20"/>
          <w:lang w:eastAsia="ru-RU"/>
        </w:rPr>
        <w:drawing>
          <wp:inline distT="0" distB="0" distL="0" distR="0" wp14:anchorId="24FFB478" wp14:editId="00BB159F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АДМИНИСТРАЦИЯ 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ТОГУЧИНСКОГО РАЙОНА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НОВОСИБИРСКОЙ ОБЛАСТИ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РАСПОРЯЖЕНИЕ</w:t>
      </w:r>
    </w:p>
    <w:p w:rsidR="003F7710" w:rsidRDefault="003F7710" w:rsidP="003F77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F7710" w:rsidRPr="009C4889" w:rsidRDefault="00577E37" w:rsidP="00461C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center" w:pos="49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461CC5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0E172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25.04.2022 </w:t>
      </w:r>
      <w:r w:rsidR="00461CC5">
        <w:rPr>
          <w:rFonts w:ascii="Times New Roman" w:eastAsia="Times New Roman" w:hAnsi="Times New Roman" w:cs="Times New Roman"/>
          <w:sz w:val="28"/>
          <w:szCs w:val="24"/>
          <w:lang w:eastAsia="ru-RU"/>
        </w:rPr>
        <w:t>№</w:t>
      </w:r>
      <w:r w:rsidR="000E172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154/Р/93</w:t>
      </w:r>
    </w:p>
    <w:p w:rsidR="003F7710" w:rsidRPr="009E4C3E" w:rsidRDefault="003F7710" w:rsidP="003F77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7710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Тогучин</w:t>
      </w:r>
      <w:bookmarkStart w:id="0" w:name="_GoBack"/>
      <w:bookmarkEnd w:id="0"/>
    </w:p>
    <w:p w:rsidR="003F7710" w:rsidRPr="009E4C3E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F7710" w:rsidRDefault="00A37531" w:rsidP="00A375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районного конкурса социально значимых проектов по поддержке </w:t>
      </w:r>
      <w:r w:rsidR="00461CC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инициатив деятельности территориально общественных самоуправлений в Тогучинском районе Новосибирской области «Лучший проект ТОС – 2022»</w:t>
      </w:r>
    </w:p>
    <w:p w:rsidR="00F221CC" w:rsidRDefault="00F221CC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1CC5" w:rsidRDefault="00461CC5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21CC" w:rsidRDefault="00F221CC" w:rsidP="009C4F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соответствии с решением </w:t>
      </w:r>
      <w:r w:rsidR="009C4F9B">
        <w:rPr>
          <w:rFonts w:ascii="Times New Roman" w:hAnsi="Times New Roman" w:cs="Times New Roman"/>
          <w:sz w:val="28"/>
          <w:szCs w:val="28"/>
        </w:rPr>
        <w:t xml:space="preserve">шестнадцатой сессии четвертого созыва от 25.03.2022 № 117 «О внесении изменений в решение четырнадцатой сессии Совета депутатов Тогучинского района Новосибирской области четвертого созыва от 24.12.2021 № 102 «О бюджете Тогучинского района Новосибирской области»», Уставом Тогучинского района Новосибирской области, постановлениями администрации Тогучинского района Новосибирской области от </w:t>
      </w:r>
      <w:r w:rsidR="00586BBE">
        <w:rPr>
          <w:rFonts w:ascii="Times New Roman" w:hAnsi="Times New Roman" w:cs="Times New Roman"/>
          <w:sz w:val="28"/>
          <w:szCs w:val="28"/>
        </w:rPr>
        <w:t>08.12.2020 № 1299/П/93 «Об утверждении муниципальной программы «Поддержка местных инициатив и развитие территориального общественного самоуправления на территории Тогучинского района Новосибирско</w:t>
      </w:r>
      <w:r w:rsidR="00D90087">
        <w:rPr>
          <w:rFonts w:ascii="Times New Roman" w:hAnsi="Times New Roman" w:cs="Times New Roman"/>
          <w:sz w:val="28"/>
          <w:szCs w:val="28"/>
        </w:rPr>
        <w:t xml:space="preserve">й области на 2021-2023 годы», </w:t>
      </w:r>
      <w:r w:rsidR="00586BBE">
        <w:rPr>
          <w:rFonts w:ascii="Times New Roman" w:hAnsi="Times New Roman" w:cs="Times New Roman"/>
          <w:sz w:val="28"/>
          <w:szCs w:val="28"/>
        </w:rPr>
        <w:t xml:space="preserve"> 12.04.2022 № 410/П/93 «Об утверждении Плана реализации мероприятий муниципальной программы «Поддержка местных инициатив и развитие территориального общественного самоуправления на территории Тогучинского района Новосибирской области на 2021-2023 годы» на очередной 2022 год</w:t>
      </w:r>
      <w:r w:rsidR="00D90087">
        <w:rPr>
          <w:rFonts w:ascii="Times New Roman" w:hAnsi="Times New Roman" w:cs="Times New Roman"/>
          <w:sz w:val="28"/>
          <w:szCs w:val="28"/>
        </w:rPr>
        <w:t xml:space="preserve">» и </w:t>
      </w:r>
      <w:r w:rsidR="00586BBE">
        <w:rPr>
          <w:rFonts w:ascii="Times New Roman" w:hAnsi="Times New Roman" w:cs="Times New Roman"/>
          <w:sz w:val="28"/>
          <w:szCs w:val="28"/>
        </w:rPr>
        <w:t xml:space="preserve"> 03.08.2021 № 828/П/93 «Об утверждении Порядка 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 и Положения о конкурсной комиссии по проведению конкурсов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организациям»:</w:t>
      </w:r>
    </w:p>
    <w:p w:rsidR="00FA1A60" w:rsidRDefault="00FA1A60" w:rsidP="00FA1A6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районный конкурс </w:t>
      </w:r>
      <w:r w:rsidR="00FE1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социально значимых проектов по поддержке инициатив деятельности территориально общественных самоуправлений в Тогучинском районе Новосибирской области «Лучший проект ТОС – 2022» </w:t>
      </w:r>
      <w:r w:rsidR="00A3753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23.05.2022</w:t>
      </w:r>
      <w:r w:rsidR="00D90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90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27.05.2022 по следующим номинациям:</w:t>
      </w:r>
    </w:p>
    <w:p w:rsidR="00FA1A60" w:rsidRDefault="00FA1A60" w:rsidP="00FA1A60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благоустройства территории ТОС;</w:t>
      </w:r>
    </w:p>
    <w:p w:rsidR="00FA1A60" w:rsidRDefault="00FA1A60" w:rsidP="00FA1A6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сохранение, использование и популяризация культурного наследия (памятников, мемориалов) и содержание мест захоронения;</w:t>
      </w:r>
    </w:p>
    <w:p w:rsidR="00FA1A60" w:rsidRDefault="00FA1A60" w:rsidP="00FA1A6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организации досуга и обеспечение жителей ТОС услугами организаций культуры;</w:t>
      </w:r>
    </w:p>
    <w:p w:rsidR="001312A6" w:rsidRDefault="001312A6" w:rsidP="001312A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здорового образа жизни.</w:t>
      </w:r>
    </w:p>
    <w:p w:rsidR="001312A6" w:rsidRDefault="001312A6" w:rsidP="001312A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Общий фонд финансирования конкурса</w:t>
      </w:r>
      <w:r w:rsidR="00AF2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4024">
        <w:rPr>
          <w:rFonts w:ascii="Times New Roman" w:eastAsia="Times New Roman" w:hAnsi="Times New Roman" w:cs="Times New Roman"/>
          <w:sz w:val="28"/>
          <w:szCs w:val="28"/>
          <w:lang w:eastAsia="ru-RU"/>
        </w:rPr>
        <w:t>– 736,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>9 тыс. рублей.</w:t>
      </w:r>
    </w:p>
    <w:p w:rsidR="0030564A" w:rsidRDefault="0030564A" w:rsidP="001312A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Управлению делами администрации Тогучинского района Новосибирской области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Долгошеева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О.Н.) опубликовать настоящее распоряжение в периодическом печатном издании органов местного самоуправления «Тогучинский Вестник».</w:t>
      </w:r>
    </w:p>
    <w:p w:rsidR="0030564A" w:rsidRDefault="0030564A" w:rsidP="001312A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Отделу общественных связей администрации Тогучинского района Новосибирской области (Черданцев А.С.) разместить настоящее распоряжение на официальном сайте администрации Тогучинского района Новосибирской области.</w:t>
      </w:r>
    </w:p>
    <w:p w:rsidR="0030564A" w:rsidRDefault="0030564A" w:rsidP="0030564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Контроль за исполнением настоящего распоряжения возложить на управляющего делами администрации Тогучинского района Новосибирской области Чумакову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В.А..</w:t>
      </w:r>
      <w:proofErr w:type="gramEnd"/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Тогучинского района</w:t>
      </w:r>
    </w:p>
    <w:p w:rsidR="0030564A" w:rsidRP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Пыхтин</w:t>
      </w:r>
      <w:proofErr w:type="spellEnd"/>
    </w:p>
    <w:p w:rsidR="00FA1A60" w:rsidRDefault="00FA1A60" w:rsidP="00FA1A6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1A60" w:rsidRPr="00FA1A60" w:rsidRDefault="00FA1A60" w:rsidP="00FA1A60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F9B" w:rsidRDefault="009C4F9B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7710" w:rsidRPr="009E4C3E" w:rsidRDefault="003F7710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6269" w:rsidRDefault="00386269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6060" w:rsidRDefault="00246060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Трегуб</w:t>
      </w:r>
      <w:proofErr w:type="spellEnd"/>
    </w:p>
    <w:p w:rsidR="00D90087" w:rsidRPr="00386269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24921</w:t>
      </w:r>
    </w:p>
    <w:sectPr w:rsidR="00D90087" w:rsidRPr="00386269" w:rsidSect="00267BEC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63E" w:rsidRDefault="000E163E" w:rsidP="00A91296">
      <w:pPr>
        <w:spacing w:after="0" w:line="240" w:lineRule="auto"/>
      </w:pPr>
      <w:r>
        <w:separator/>
      </w:r>
    </w:p>
  </w:endnote>
  <w:endnote w:type="continuationSeparator" w:id="0">
    <w:p w:rsidR="000E163E" w:rsidRDefault="000E163E" w:rsidP="00A912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63E" w:rsidRDefault="000E163E" w:rsidP="00A91296">
      <w:pPr>
        <w:spacing w:after="0" w:line="240" w:lineRule="auto"/>
      </w:pPr>
      <w:r>
        <w:separator/>
      </w:r>
    </w:p>
  </w:footnote>
  <w:footnote w:type="continuationSeparator" w:id="0">
    <w:p w:rsidR="000E163E" w:rsidRDefault="000E163E" w:rsidP="00A912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08644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A91296" w:rsidRPr="00A91296" w:rsidRDefault="00A91296">
        <w:pPr>
          <w:pStyle w:val="a4"/>
          <w:jc w:val="center"/>
          <w:rPr>
            <w:rFonts w:ascii="Times New Roman" w:hAnsi="Times New Roman" w:cs="Times New Roman"/>
            <w:sz w:val="24"/>
          </w:rPr>
        </w:pPr>
        <w:r w:rsidRPr="00A91296">
          <w:rPr>
            <w:rFonts w:ascii="Times New Roman" w:hAnsi="Times New Roman" w:cs="Times New Roman"/>
            <w:sz w:val="24"/>
          </w:rPr>
          <w:fldChar w:fldCharType="begin"/>
        </w:r>
        <w:r w:rsidRPr="00A91296">
          <w:rPr>
            <w:rFonts w:ascii="Times New Roman" w:hAnsi="Times New Roman" w:cs="Times New Roman"/>
            <w:sz w:val="24"/>
          </w:rPr>
          <w:instrText>PAGE   \* MERGEFORMAT</w:instrText>
        </w:r>
        <w:r w:rsidRPr="00A91296">
          <w:rPr>
            <w:rFonts w:ascii="Times New Roman" w:hAnsi="Times New Roman" w:cs="Times New Roman"/>
            <w:sz w:val="24"/>
          </w:rPr>
          <w:fldChar w:fldCharType="separate"/>
        </w:r>
        <w:r w:rsidR="000E1724">
          <w:rPr>
            <w:rFonts w:ascii="Times New Roman" w:hAnsi="Times New Roman" w:cs="Times New Roman"/>
            <w:noProof/>
            <w:sz w:val="24"/>
          </w:rPr>
          <w:t>2</w:t>
        </w:r>
        <w:r w:rsidRPr="00A9129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A91296" w:rsidRDefault="00A9129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D70587"/>
    <w:multiLevelType w:val="hybridMultilevel"/>
    <w:tmpl w:val="7BF025D4"/>
    <w:lvl w:ilvl="0" w:tplc="53FC438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A6B2174"/>
    <w:multiLevelType w:val="hybridMultilevel"/>
    <w:tmpl w:val="DCC89942"/>
    <w:lvl w:ilvl="0" w:tplc="ADAE8F0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19D"/>
    <w:rsid w:val="000174AC"/>
    <w:rsid w:val="000E163E"/>
    <w:rsid w:val="000E1724"/>
    <w:rsid w:val="001312A6"/>
    <w:rsid w:val="002420C0"/>
    <w:rsid w:val="00246060"/>
    <w:rsid w:val="00267BEC"/>
    <w:rsid w:val="0030564A"/>
    <w:rsid w:val="00386269"/>
    <w:rsid w:val="003D33CB"/>
    <w:rsid w:val="003F7710"/>
    <w:rsid w:val="00461CC5"/>
    <w:rsid w:val="004F1555"/>
    <w:rsid w:val="00577E37"/>
    <w:rsid w:val="00586BBE"/>
    <w:rsid w:val="005D2618"/>
    <w:rsid w:val="00637CF1"/>
    <w:rsid w:val="00753A0C"/>
    <w:rsid w:val="0076163A"/>
    <w:rsid w:val="007E5A2A"/>
    <w:rsid w:val="008A219D"/>
    <w:rsid w:val="009C4F9B"/>
    <w:rsid w:val="00A37531"/>
    <w:rsid w:val="00A509C8"/>
    <w:rsid w:val="00A526D8"/>
    <w:rsid w:val="00A91296"/>
    <w:rsid w:val="00AF295A"/>
    <w:rsid w:val="00B14024"/>
    <w:rsid w:val="00D478B0"/>
    <w:rsid w:val="00D65311"/>
    <w:rsid w:val="00D90087"/>
    <w:rsid w:val="00E43FAE"/>
    <w:rsid w:val="00F221CC"/>
    <w:rsid w:val="00FA1A60"/>
    <w:rsid w:val="00FE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D14597-2CD6-4213-A975-4959E8238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7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71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12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1296"/>
  </w:style>
  <w:style w:type="paragraph" w:styleId="a6">
    <w:name w:val="footer"/>
    <w:basedOn w:val="a"/>
    <w:link w:val="a7"/>
    <w:uiPriority w:val="99"/>
    <w:unhideWhenUsed/>
    <w:rsid w:val="00A912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1296"/>
  </w:style>
  <w:style w:type="paragraph" w:styleId="a8">
    <w:name w:val="Balloon Text"/>
    <w:basedOn w:val="a"/>
    <w:link w:val="a9"/>
    <w:uiPriority w:val="99"/>
    <w:semiHidden/>
    <w:unhideWhenUsed/>
    <w:rsid w:val="00A375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75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Igor' Y. Zaitsev</dc:creator>
  <cp:keywords/>
  <dc:description/>
  <cp:lastModifiedBy>Mariya Tregub</cp:lastModifiedBy>
  <cp:revision>17</cp:revision>
  <cp:lastPrinted>2022-04-21T09:54:00Z</cp:lastPrinted>
  <dcterms:created xsi:type="dcterms:W3CDTF">2020-04-09T04:33:00Z</dcterms:created>
  <dcterms:modified xsi:type="dcterms:W3CDTF">2022-04-25T09:01:00Z</dcterms:modified>
</cp:coreProperties>
</file>