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2D" w:rsidRDefault="00702656" w:rsidP="00B83F2D">
      <w:pPr>
        <w:pStyle w:val="rtecenter"/>
        <w:jc w:val="center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 xml:space="preserve">Постановлением Правительства Российской Федерации от 31.05.2019 № 696 утверждена государственная программа Российской Федерации «Комплексное развитие сельских территорий» </w:t>
      </w:r>
      <w:r w:rsidRPr="00702656">
        <w:rPr>
          <w:sz w:val="28"/>
          <w:szCs w:val="28"/>
        </w:rPr>
        <w:t xml:space="preserve"> </w:t>
      </w:r>
    </w:p>
    <w:p w:rsidR="00702656" w:rsidRPr="00702656" w:rsidRDefault="00702656" w:rsidP="00B83F2D">
      <w:pPr>
        <w:pStyle w:val="rtecenter"/>
        <w:jc w:val="center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>(далее – Государственная программа).</w:t>
      </w:r>
    </w:p>
    <w:p w:rsidR="00702656" w:rsidRPr="00702656" w:rsidRDefault="00702656" w:rsidP="00BF12FA">
      <w:pPr>
        <w:pStyle w:val="a4"/>
        <w:jc w:val="both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>В рамках Государственной программы будут реализуются следующие мероприятия: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>1. Предоставление социальных выплат на строительство (приобретение) жилья гражданам, проживающим на сельских территориях.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>Право на получение социальной выплаты имеет: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а) гражданин, постоянно проживающий на сельских территориях (подтверждается регистрацией в установленном порядке по месту жительства) и при этом: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на сельских территориях (непрерывно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сельских территориях, - получателей социальных выплат);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имеющий собственные и (или) заемные средства в размере не менее 30 процентов расчетной стоимости строительства (приобретения) жилья;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признанный нуждающимся в улучшении жилищных условий.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б) гражданин, изъявивший желание постоянно проживать на сельских территориях и при этом: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 на сельских территориях;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 xml:space="preserve">переехавший на сельские территории в границах соответствующего муниципального района (городского округа), в которых гражданин работает или осуществляет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</w:t>
      </w:r>
      <w:r w:rsidRPr="00702656">
        <w:rPr>
          <w:sz w:val="28"/>
          <w:szCs w:val="28"/>
        </w:rPr>
        <w:lastRenderedPageBreak/>
        <w:t>сельскохозяйственных животных (основное место работы),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имеющий собственные и (или) заемные средства в размере не менее 30 процентов расчетной стоимости строительства (приобретения) жилья;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проживающий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не имеющий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 xml:space="preserve">Под агропромышленным комплексом понимается </w:t>
      </w:r>
      <w:r w:rsidRPr="00702656">
        <w:rPr>
          <w:sz w:val="28"/>
          <w:szCs w:val="28"/>
        </w:rPr>
        <w:t>деятельность сельскохозяйственных товаропроизводителей, признанных таковыми в соответствии со статьей 3 Федерального закона "О развитии сельского хозяйства", за исключением граждан, ведущих личное подсобное хозяйство, а также деятельность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 и ее реализацию, при условии,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 xml:space="preserve">Под социальной сферой понимаются </w:t>
      </w:r>
      <w:r w:rsidRPr="00702656">
        <w:rPr>
          <w:sz w:val="28"/>
          <w:szCs w:val="28"/>
        </w:rPr>
        <w:t>организации независимо от их организационно-правовой формы, а также индивидуальные предприниматели, выполняющие работы или оказывающие услуги на сельских территориях в области здравоохранения, образования, социального обслуживания, культуры, физической культуры и спорта.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 xml:space="preserve">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</w:t>
      </w:r>
      <w:r w:rsidRPr="00702656">
        <w:rPr>
          <w:sz w:val="28"/>
          <w:szCs w:val="28"/>
        </w:rPr>
        <w:lastRenderedPageBreak/>
        <w:t>территории, в которой было построено (приобретено) жилье за счет средств социальной выплаты.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>Гражданин, которому предоставляется социальная выплата, может ее использовать: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а) на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жилому дому на сельских территориях, в том числе на завершение ранее начатого строительства жилого дома;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б) на участие в долевом строительстве жилых домов (квартир) на сельских территориях;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 xml:space="preserve">в) на приобретение жилого помещения (жилого дома) на сельских территориях.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702656">
        <w:rPr>
          <w:sz w:val="28"/>
          <w:szCs w:val="28"/>
        </w:rPr>
        <w:t>неполнородных</w:t>
      </w:r>
      <w:proofErr w:type="spellEnd"/>
      <w:r w:rsidRPr="00702656">
        <w:rPr>
          <w:sz w:val="28"/>
          <w:szCs w:val="28"/>
        </w:rPr>
        <w:t xml:space="preserve"> братьев и сестер), а также на приобретение жилого помещения (жилого дома), в котором гражданин постоянно проживает (зарегистрирован по месту пребывания (месту жительства).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 xml:space="preserve">Гражданин подает в орган местного самоуправления заявление о включении в состав участников мероприятий по улучшению жилищных условий граждан. В заявлении указываются сведения о гражданине и всех членах его семьи, претендующих на получение социальной выплаты. </w:t>
      </w:r>
      <w:r w:rsidRPr="00702656">
        <w:rPr>
          <w:sz w:val="28"/>
          <w:szCs w:val="28"/>
        </w:rPr>
        <w:t>Заявление подается с приложением: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а) копий документов, удостоверяющих личность заявителя и членов его семьи;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б) копий документов, подтверждающих родственные отношения между лицами, указанными в заявлении в качестве членов семьи;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в) копий документов, подтверждающих регистрацию по месту жительства (по месту пребывания) гражданина и членов его семьи;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г) копий документов, подтверждающих наличие у заявителя и (или) членов его семьи собственных и (или) заемных средств;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д) документа, подтверждающего признание гражданина нуждающимся в улучшении жилищных условий;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lastRenderedPageBreak/>
        <w:t>е) копии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ж) документов, содержащих уведомление о планируемом строительстве жилья, документов, подтверждающих стоимость жилья, планируемого к строительству, а также документов, подтверждающих фактическое осуществление предпринимательской деятельности на сельских территориях.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>2. Обеспечение жильем граждан по договорам найма жилого помещения.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>Право на обеспечение жильем по договорам найма жилого помещения путем получения субсидий имеет: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а) гражданин, постоянно проживающий на сельских территориях (подтверждается регистрацией в установленном порядке по месту жительства), при соблюдении им следующих условий: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работа по трудовому договору или осуществление индивидуальной предпринимательской деятельности (основное место работы) на сельских территориях (непрерывно в организациях одной сферы деятельности в течение не менее 1 года на дату включения в сводные списки граждан, проживающих на сельских территориях, - получателей жилья по договорам найма жилых помещений);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 xml:space="preserve">признание нуждающимся в улучшении жилищных условий или постоянное проживание совместно с родителями (в том числе усыновителями), и (или) полнородными и </w:t>
      </w:r>
      <w:proofErr w:type="spellStart"/>
      <w:r w:rsidRPr="00702656">
        <w:rPr>
          <w:sz w:val="28"/>
          <w:szCs w:val="28"/>
        </w:rPr>
        <w:t>неполнородными</w:t>
      </w:r>
      <w:proofErr w:type="spellEnd"/>
      <w:r w:rsidRPr="00702656">
        <w:rPr>
          <w:sz w:val="28"/>
          <w:szCs w:val="28"/>
        </w:rPr>
        <w:t xml:space="preserve"> братьями и сестрами, дедушками (бабушками) при отсутствии в собственности жилого помещения (жилого дома) на сельских территориях в границах муниципального района (городского округа), в котором гражданин постоянно проживает (зарегистрирован).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б) гражданин, изъявивший желание постоянно проживать на сельских территориях, при соблюдении им в совокупности следующих условий: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работа по трудовому договору или осуществление индивидуальной предпринимательской деятельности (основное место работы) на сельских территориях;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 xml:space="preserve">переезд на сельские территории в границах соответствующего муниципального района (городского округа), в которых гражданин работает или осуществляет индивидуальную предпринимательскую деятельность (основное место работы), из другого муниципального района или городского округа (за исключением городского округа, на территории которого </w:t>
      </w:r>
      <w:r w:rsidRPr="00702656">
        <w:rPr>
          <w:sz w:val="28"/>
          <w:szCs w:val="28"/>
        </w:rPr>
        <w:lastRenderedPageBreak/>
        <w:t>находится административный центр соответствующего муниципального района);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проживание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или на иных основаниях, предусмотренных законодательством Российской Федерации;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отсутствие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жилья на сельских территориях, предоставляемого по договору найма жилого помещения.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rStyle w:val="a3"/>
          <w:sz w:val="28"/>
          <w:szCs w:val="28"/>
        </w:rPr>
        <w:t xml:space="preserve">Гражданин подает в орган местного самоуправления заявление. В заявлении указываются гражданин и все члены его семьи, претендующие на получение социальной выплаты. </w:t>
      </w:r>
      <w:r w:rsidRPr="00702656">
        <w:rPr>
          <w:sz w:val="28"/>
          <w:szCs w:val="28"/>
        </w:rPr>
        <w:t>Заявление подается с приложением: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а) копий документов, удостоверяющих личность заявителя и членов его семьи;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б) копий документов, подтверждающих родственные отношения между лицами, указанными в заявлении в качестве членов семьи;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в) копий документов, подтверждающих регистрацию по месту жительства (по месту пребывания) гражданина и членов его семьи;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г) документа, подтверждающего признание гражданина нуждающимся в улучшении жилищных условий;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t>д) копии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предпринимателя.</w:t>
      </w:r>
    </w:p>
    <w:p w:rsidR="00702656" w:rsidRPr="00702656" w:rsidRDefault="00702656" w:rsidP="00702656">
      <w:pPr>
        <w:pStyle w:val="a4"/>
        <w:rPr>
          <w:sz w:val="28"/>
          <w:szCs w:val="28"/>
        </w:rPr>
      </w:pPr>
      <w:r w:rsidRPr="00702656">
        <w:rPr>
          <w:sz w:val="28"/>
          <w:szCs w:val="28"/>
        </w:rPr>
        <w:lastRenderedPageBreak/>
        <w:t>Жилые помещения (жилые дома)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кодексом Российской Федерации.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цене, не превышающей 10 процентов расчетной стоимости строительства жилья (далее - выкупная цена жилья), а по истечении 10 лет - по цене, не превышающей 1 процента выкупной цены жилья. Уплата средств в размере выкупной цены жилья может производиться по усмотрению нанимателей жилого помещения ежемесячно (ежеквартально) равными долями в течение указанных 5 или 10 лет без права досрочного внесения платежей.</w:t>
      </w:r>
    </w:p>
    <w:p w:rsidR="00702656" w:rsidRPr="007C2486" w:rsidRDefault="00702656" w:rsidP="0070265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вопросам участия в Программе для приобретения или строительства жилья необходимо обращаться в администрацию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Тогучинского района Новосибирской области</w:t>
      </w:r>
      <w:r w:rsidRPr="004F5F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отдел строительства, коммунального, дорожного хозяйства и транспорта).</w:t>
      </w:r>
    </w:p>
    <w:p w:rsidR="007B31AF" w:rsidRDefault="007B31AF" w:rsidP="00702656">
      <w:pPr>
        <w:rPr>
          <w:rFonts w:ascii="Times New Roman" w:hAnsi="Times New Roman" w:cs="Times New Roman"/>
        </w:rPr>
      </w:pPr>
    </w:p>
    <w:p w:rsidR="0074466C" w:rsidRPr="007B31AF" w:rsidRDefault="0074466C" w:rsidP="007B31A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4466C" w:rsidRPr="007B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56"/>
    <w:rsid w:val="002D56B9"/>
    <w:rsid w:val="004138FA"/>
    <w:rsid w:val="00702656"/>
    <w:rsid w:val="0074466C"/>
    <w:rsid w:val="007B31AF"/>
    <w:rsid w:val="00B83F2D"/>
    <w:rsid w:val="00BF12FA"/>
    <w:rsid w:val="00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86E98-6749-4F68-B21F-84B0B0E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0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2656"/>
    <w:rPr>
      <w:b/>
      <w:bCs/>
    </w:rPr>
  </w:style>
  <w:style w:type="paragraph" w:styleId="a4">
    <w:name w:val="Normal (Web)"/>
    <w:basedOn w:val="a"/>
    <w:uiPriority w:val="99"/>
    <w:semiHidden/>
    <w:unhideWhenUsed/>
    <w:rsid w:val="0070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B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Frolkova Evgeniya</dc:creator>
  <cp:keywords/>
  <dc:description/>
  <cp:lastModifiedBy>Alexsandr S.. Cherdanchev</cp:lastModifiedBy>
  <cp:revision>7</cp:revision>
  <dcterms:created xsi:type="dcterms:W3CDTF">2020-08-05T03:22:00Z</dcterms:created>
  <dcterms:modified xsi:type="dcterms:W3CDTF">2020-09-03T04:26:00Z</dcterms:modified>
</cp:coreProperties>
</file>