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9DE" w:rsidRDefault="00B029DE" w:rsidP="00B029DE">
      <w:pPr>
        <w:pStyle w:val="3"/>
        <w:jc w:val="right"/>
        <w:rPr>
          <w:b/>
          <w:sz w:val="24"/>
          <w:szCs w:val="24"/>
        </w:rPr>
      </w:pPr>
      <w:r>
        <w:rPr>
          <w:b/>
          <w:sz w:val="24"/>
          <w:szCs w:val="24"/>
        </w:rPr>
        <w:t>Приложение 3</w:t>
      </w:r>
    </w:p>
    <w:p w:rsidR="00B029DE" w:rsidRDefault="00B029DE" w:rsidP="00D9391D">
      <w:pPr>
        <w:pStyle w:val="3"/>
        <w:jc w:val="center"/>
        <w:rPr>
          <w:b/>
          <w:sz w:val="24"/>
          <w:szCs w:val="24"/>
        </w:rPr>
      </w:pPr>
    </w:p>
    <w:p w:rsidR="00D9391D" w:rsidRPr="00680A5A" w:rsidRDefault="00D9391D" w:rsidP="00D9391D">
      <w:pPr>
        <w:pStyle w:val="3"/>
        <w:jc w:val="center"/>
        <w:rPr>
          <w:b/>
          <w:sz w:val="24"/>
          <w:szCs w:val="24"/>
        </w:rPr>
      </w:pPr>
      <w:r w:rsidRPr="00680A5A">
        <w:rPr>
          <w:b/>
          <w:sz w:val="24"/>
          <w:szCs w:val="24"/>
        </w:rPr>
        <w:t xml:space="preserve">Перечень представлений, </w:t>
      </w:r>
      <w:r>
        <w:rPr>
          <w:b/>
          <w:sz w:val="24"/>
          <w:szCs w:val="24"/>
        </w:rPr>
        <w:t>замечаний</w:t>
      </w:r>
      <w:r w:rsidRPr="00680A5A">
        <w:rPr>
          <w:b/>
          <w:sz w:val="24"/>
          <w:szCs w:val="24"/>
        </w:rPr>
        <w:t xml:space="preserve"> и рекомендаций, направленных Ревизионной комиссией </w:t>
      </w:r>
      <w:r>
        <w:rPr>
          <w:b/>
          <w:sz w:val="24"/>
          <w:szCs w:val="24"/>
        </w:rPr>
        <w:t xml:space="preserve">Тогучинского </w:t>
      </w:r>
      <w:r w:rsidRPr="00680A5A">
        <w:rPr>
          <w:b/>
          <w:sz w:val="24"/>
          <w:szCs w:val="24"/>
        </w:rPr>
        <w:t>района</w:t>
      </w:r>
    </w:p>
    <w:p w:rsidR="00D9391D" w:rsidRDefault="00D9391D" w:rsidP="00D9391D">
      <w:pPr>
        <w:jc w:val="center"/>
        <w:rPr>
          <w:b/>
          <w:sz w:val="24"/>
        </w:rPr>
      </w:pPr>
      <w:r w:rsidRPr="00680A5A">
        <w:rPr>
          <w:b/>
          <w:sz w:val="24"/>
        </w:rPr>
        <w:t xml:space="preserve"> по результатам контрольных и экспертно-аналитических мероприятий за</w:t>
      </w:r>
      <w:r>
        <w:rPr>
          <w:b/>
          <w:sz w:val="24"/>
        </w:rPr>
        <w:t xml:space="preserve"> </w:t>
      </w:r>
      <w:r w:rsidR="00971874">
        <w:rPr>
          <w:b/>
          <w:sz w:val="24"/>
        </w:rPr>
        <w:t>201</w:t>
      </w:r>
      <w:r w:rsidR="004670C4">
        <w:rPr>
          <w:b/>
          <w:sz w:val="24"/>
        </w:rPr>
        <w:t>8</w:t>
      </w:r>
      <w:r w:rsidRPr="00680A5A">
        <w:rPr>
          <w:b/>
          <w:sz w:val="24"/>
        </w:rPr>
        <w:t xml:space="preserve"> год</w:t>
      </w:r>
    </w:p>
    <w:tbl>
      <w:tblPr>
        <w:tblpPr w:leftFromText="180" w:rightFromText="180" w:vertAnchor="text" w:horzAnchor="margin" w:tblpXSpec="center" w:tblpY="158"/>
        <w:tblW w:w="164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75"/>
        <w:gridCol w:w="2976"/>
        <w:gridCol w:w="5812"/>
        <w:gridCol w:w="6945"/>
      </w:tblGrid>
      <w:tr w:rsidR="00D9391D" w:rsidRPr="00990D20" w:rsidTr="0088208E">
        <w:trPr>
          <w:trHeight w:val="20"/>
          <w:tblHeader/>
        </w:trPr>
        <w:tc>
          <w:tcPr>
            <w:tcW w:w="675" w:type="dxa"/>
            <w:tcBorders>
              <w:top w:val="double" w:sz="4" w:space="0" w:color="auto"/>
              <w:bottom w:val="double" w:sz="4" w:space="0" w:color="auto"/>
            </w:tcBorders>
            <w:vAlign w:val="center"/>
          </w:tcPr>
          <w:p w:rsidR="00D9391D" w:rsidRPr="00990D20" w:rsidRDefault="00D9391D" w:rsidP="007F4B59">
            <w:pPr>
              <w:ind w:firstLine="0"/>
              <w:rPr>
                <w:sz w:val="24"/>
              </w:rPr>
            </w:pPr>
            <w:r w:rsidRPr="00990D20">
              <w:rPr>
                <w:sz w:val="24"/>
              </w:rPr>
              <w:t>№</w:t>
            </w:r>
          </w:p>
          <w:p w:rsidR="00D9391D" w:rsidRPr="00990D20" w:rsidRDefault="00D9391D" w:rsidP="007F4B59">
            <w:pPr>
              <w:ind w:firstLine="0"/>
              <w:rPr>
                <w:sz w:val="24"/>
              </w:rPr>
            </w:pPr>
            <w:r w:rsidRPr="00990D20">
              <w:rPr>
                <w:sz w:val="24"/>
              </w:rPr>
              <w:t>п/п</w:t>
            </w:r>
          </w:p>
        </w:tc>
        <w:tc>
          <w:tcPr>
            <w:tcW w:w="2976" w:type="dxa"/>
            <w:tcBorders>
              <w:top w:val="double" w:sz="4" w:space="0" w:color="auto"/>
              <w:bottom w:val="double" w:sz="4" w:space="0" w:color="auto"/>
            </w:tcBorders>
            <w:vAlign w:val="center"/>
          </w:tcPr>
          <w:p w:rsidR="00D9391D" w:rsidRPr="00990D20" w:rsidRDefault="00D9391D" w:rsidP="007F4B59">
            <w:pPr>
              <w:ind w:firstLine="0"/>
              <w:jc w:val="center"/>
              <w:rPr>
                <w:sz w:val="24"/>
              </w:rPr>
            </w:pPr>
            <w:r w:rsidRPr="00990D20">
              <w:rPr>
                <w:sz w:val="24"/>
              </w:rPr>
              <w:t>Организация, учреждение</w:t>
            </w:r>
          </w:p>
          <w:p w:rsidR="00D9391D" w:rsidRPr="00990D20" w:rsidRDefault="00D9391D" w:rsidP="007F4B59">
            <w:pPr>
              <w:ind w:firstLine="0"/>
              <w:jc w:val="center"/>
              <w:rPr>
                <w:sz w:val="24"/>
              </w:rPr>
            </w:pPr>
            <w:r w:rsidRPr="00990D20">
              <w:rPr>
                <w:sz w:val="24"/>
              </w:rPr>
              <w:t>в адрес, которой направлено</w:t>
            </w:r>
            <w:r w:rsidR="00B85297" w:rsidRPr="00990D20">
              <w:rPr>
                <w:sz w:val="24"/>
              </w:rPr>
              <w:t xml:space="preserve"> </w:t>
            </w:r>
            <w:r w:rsidRPr="00990D20">
              <w:rPr>
                <w:sz w:val="24"/>
              </w:rPr>
              <w:t>представление, указаны</w:t>
            </w:r>
            <w:r w:rsidR="002F2A17" w:rsidRPr="00990D20">
              <w:rPr>
                <w:sz w:val="24"/>
              </w:rPr>
              <w:t xml:space="preserve"> </w:t>
            </w:r>
            <w:r w:rsidRPr="00990D20">
              <w:rPr>
                <w:sz w:val="24"/>
              </w:rPr>
              <w:t>замечания и даны рекомендации</w:t>
            </w:r>
          </w:p>
        </w:tc>
        <w:tc>
          <w:tcPr>
            <w:tcW w:w="5812" w:type="dxa"/>
            <w:tcBorders>
              <w:top w:val="double" w:sz="4" w:space="0" w:color="auto"/>
              <w:bottom w:val="double" w:sz="4" w:space="0" w:color="auto"/>
            </w:tcBorders>
            <w:vAlign w:val="center"/>
          </w:tcPr>
          <w:p w:rsidR="00D9391D" w:rsidRPr="00990D20" w:rsidRDefault="00D9391D" w:rsidP="007F4B59">
            <w:pPr>
              <w:ind w:firstLine="0"/>
              <w:jc w:val="center"/>
              <w:rPr>
                <w:sz w:val="24"/>
              </w:rPr>
            </w:pPr>
            <w:r w:rsidRPr="00990D20">
              <w:rPr>
                <w:sz w:val="24"/>
              </w:rPr>
              <w:t>Предложения, указанные в представлении,</w:t>
            </w:r>
          </w:p>
          <w:p w:rsidR="00D9391D" w:rsidRPr="00990D20" w:rsidRDefault="00D9391D" w:rsidP="007F4B59">
            <w:pPr>
              <w:ind w:firstLine="0"/>
              <w:jc w:val="center"/>
              <w:rPr>
                <w:sz w:val="24"/>
              </w:rPr>
            </w:pPr>
            <w:r w:rsidRPr="00990D20">
              <w:rPr>
                <w:sz w:val="24"/>
              </w:rPr>
              <w:t>замечания и</w:t>
            </w:r>
            <w:r w:rsidR="002F2A17" w:rsidRPr="00990D20">
              <w:rPr>
                <w:sz w:val="24"/>
              </w:rPr>
              <w:t xml:space="preserve"> </w:t>
            </w:r>
            <w:r w:rsidRPr="00990D20">
              <w:rPr>
                <w:sz w:val="24"/>
              </w:rPr>
              <w:t>рекомендации</w:t>
            </w:r>
          </w:p>
        </w:tc>
        <w:tc>
          <w:tcPr>
            <w:tcW w:w="6945" w:type="dxa"/>
            <w:tcBorders>
              <w:top w:val="double" w:sz="4" w:space="0" w:color="auto"/>
              <w:bottom w:val="double" w:sz="4" w:space="0" w:color="auto"/>
            </w:tcBorders>
            <w:vAlign w:val="center"/>
          </w:tcPr>
          <w:p w:rsidR="00D9391D" w:rsidRPr="00990D20" w:rsidRDefault="00D9391D" w:rsidP="007F4B59">
            <w:pPr>
              <w:ind w:firstLine="0"/>
              <w:jc w:val="center"/>
              <w:rPr>
                <w:sz w:val="24"/>
              </w:rPr>
            </w:pPr>
            <w:r w:rsidRPr="00990D20">
              <w:rPr>
                <w:sz w:val="24"/>
              </w:rPr>
              <w:t>Результат</w:t>
            </w:r>
          </w:p>
          <w:p w:rsidR="00D9391D" w:rsidRPr="00990D20" w:rsidRDefault="00D9391D" w:rsidP="007F4B59">
            <w:pPr>
              <w:ind w:firstLine="0"/>
              <w:jc w:val="center"/>
              <w:rPr>
                <w:sz w:val="24"/>
              </w:rPr>
            </w:pPr>
            <w:r w:rsidRPr="00990D20">
              <w:rPr>
                <w:sz w:val="24"/>
              </w:rPr>
              <w:t>исполнения представлений,</w:t>
            </w:r>
          </w:p>
          <w:p w:rsidR="00D9391D" w:rsidRPr="00990D20" w:rsidRDefault="00D9391D" w:rsidP="007F4B59">
            <w:pPr>
              <w:ind w:firstLine="0"/>
              <w:jc w:val="center"/>
              <w:rPr>
                <w:sz w:val="24"/>
              </w:rPr>
            </w:pPr>
            <w:r w:rsidRPr="00990D20">
              <w:rPr>
                <w:sz w:val="24"/>
              </w:rPr>
              <w:t>замечаний и рекомендаций</w:t>
            </w:r>
          </w:p>
        </w:tc>
      </w:tr>
      <w:tr w:rsidR="00D9391D" w:rsidRPr="00990D20" w:rsidTr="0088208E">
        <w:trPr>
          <w:trHeight w:val="20"/>
        </w:trPr>
        <w:tc>
          <w:tcPr>
            <w:tcW w:w="16408" w:type="dxa"/>
            <w:gridSpan w:val="4"/>
            <w:tcBorders>
              <w:top w:val="double" w:sz="4" w:space="0" w:color="auto"/>
            </w:tcBorders>
          </w:tcPr>
          <w:p w:rsidR="00D9391D" w:rsidRPr="00990D20" w:rsidRDefault="00D9391D" w:rsidP="007F4B59">
            <w:pPr>
              <w:ind w:firstLine="0"/>
              <w:jc w:val="center"/>
              <w:rPr>
                <w:b/>
                <w:sz w:val="24"/>
              </w:rPr>
            </w:pPr>
            <w:r w:rsidRPr="00990D20">
              <w:rPr>
                <w:b/>
                <w:sz w:val="24"/>
              </w:rPr>
              <w:t xml:space="preserve">I. Представления </w:t>
            </w:r>
          </w:p>
        </w:tc>
      </w:tr>
      <w:tr w:rsidR="00D9391D" w:rsidRPr="00990D20" w:rsidTr="0088208E">
        <w:trPr>
          <w:trHeight w:val="20"/>
        </w:trPr>
        <w:tc>
          <w:tcPr>
            <w:tcW w:w="16408" w:type="dxa"/>
            <w:gridSpan w:val="4"/>
          </w:tcPr>
          <w:p w:rsidR="00D9391D" w:rsidRPr="00990D20" w:rsidRDefault="00822EE8" w:rsidP="007F4B59">
            <w:pPr>
              <w:ind w:firstLine="0"/>
              <w:rPr>
                <w:b/>
                <w:color w:val="000000"/>
                <w:sz w:val="24"/>
              </w:rPr>
            </w:pPr>
            <w:r w:rsidRPr="00990D20">
              <w:rPr>
                <w:b/>
                <w:sz w:val="24"/>
              </w:rPr>
              <w:t>1.</w:t>
            </w:r>
            <w:r w:rsidR="007B1742" w:rsidRPr="00990D20">
              <w:rPr>
                <w:b/>
                <w:sz w:val="24"/>
              </w:rPr>
              <w:t xml:space="preserve"> </w:t>
            </w:r>
            <w:r w:rsidR="005179A0" w:rsidRPr="00990D20">
              <w:rPr>
                <w:b/>
                <w:color w:val="000000"/>
                <w:sz w:val="24"/>
              </w:rPr>
              <w:t xml:space="preserve">Проверка действующей нормативно-правовой документации, регламентирующей порядок создания и функционирования ЕДДС, </w:t>
            </w:r>
            <w:r w:rsidR="005179A0" w:rsidRPr="00990D20">
              <w:rPr>
                <w:rFonts w:eastAsia="Calibri"/>
                <w:b/>
                <w:sz w:val="24"/>
              </w:rPr>
              <w:t xml:space="preserve">проверка законности, эффективности и целевого использования средств бюджета Тогучинского района Новосибирской области и муниципального имущества, определение достоверности финансовой отчетности в </w:t>
            </w:r>
            <w:r w:rsidR="005179A0" w:rsidRPr="00990D20">
              <w:rPr>
                <w:b/>
                <w:bCs/>
                <w:sz w:val="24"/>
              </w:rPr>
              <w:t>МКУ Тогучинского района «Единая дежурно-диспетчерская служба, система 112»</w:t>
            </w:r>
          </w:p>
        </w:tc>
      </w:tr>
      <w:tr w:rsidR="005179A0" w:rsidRPr="00990D20" w:rsidTr="0088208E">
        <w:trPr>
          <w:trHeight w:val="276"/>
        </w:trPr>
        <w:tc>
          <w:tcPr>
            <w:tcW w:w="675" w:type="dxa"/>
            <w:tcBorders>
              <w:bottom w:val="single" w:sz="4" w:space="0" w:color="auto"/>
            </w:tcBorders>
          </w:tcPr>
          <w:p w:rsidR="005179A0" w:rsidRPr="00990D20" w:rsidRDefault="005179A0" w:rsidP="007F4B59">
            <w:pPr>
              <w:ind w:firstLine="0"/>
              <w:rPr>
                <w:sz w:val="24"/>
              </w:rPr>
            </w:pPr>
          </w:p>
        </w:tc>
        <w:tc>
          <w:tcPr>
            <w:tcW w:w="2976" w:type="dxa"/>
            <w:tcBorders>
              <w:bottom w:val="single" w:sz="4" w:space="0" w:color="auto"/>
            </w:tcBorders>
          </w:tcPr>
          <w:p w:rsidR="005179A0" w:rsidRPr="00990D20" w:rsidRDefault="005179A0" w:rsidP="007F4B59">
            <w:pPr>
              <w:widowControl/>
              <w:suppressAutoHyphens/>
              <w:ind w:firstLine="0"/>
              <w:rPr>
                <w:rFonts w:eastAsia="Calibri"/>
                <w:sz w:val="24"/>
                <w:shd w:val="clear" w:color="auto" w:fill="FFFFFF"/>
                <w:lang w:eastAsia="zh-CN"/>
              </w:rPr>
            </w:pPr>
            <w:r w:rsidRPr="00990D20">
              <w:rPr>
                <w:rFonts w:eastAsia="Calibri"/>
                <w:sz w:val="24"/>
                <w:shd w:val="clear" w:color="auto" w:fill="FFFFFF"/>
                <w:lang w:eastAsia="zh-CN"/>
              </w:rPr>
              <w:t>Главе Тогучинского района Новосибирской области С.С. Пыхтину</w:t>
            </w:r>
          </w:p>
        </w:tc>
        <w:tc>
          <w:tcPr>
            <w:tcW w:w="5812" w:type="dxa"/>
            <w:tcBorders>
              <w:bottom w:val="single" w:sz="4" w:space="0" w:color="auto"/>
            </w:tcBorders>
          </w:tcPr>
          <w:p w:rsidR="00290CA4" w:rsidRPr="00990D20" w:rsidRDefault="00290CA4" w:rsidP="007F4B59">
            <w:pPr>
              <w:autoSpaceDE w:val="0"/>
              <w:autoSpaceDN w:val="0"/>
              <w:adjustRightInd w:val="0"/>
              <w:ind w:firstLine="0"/>
              <w:rPr>
                <w:b/>
                <w:sz w:val="24"/>
              </w:rPr>
            </w:pPr>
            <w:r w:rsidRPr="00990D20">
              <w:rPr>
                <w:b/>
                <w:sz w:val="24"/>
              </w:rPr>
              <w:t>Представление от 16.02.2018 № 01:</w:t>
            </w:r>
          </w:p>
          <w:p w:rsidR="00290CA4" w:rsidRPr="00990D20" w:rsidRDefault="00290CA4" w:rsidP="007F4B59">
            <w:pPr>
              <w:ind w:firstLine="0"/>
              <w:rPr>
                <w:sz w:val="24"/>
                <w:lang w:eastAsia="en-US"/>
              </w:rPr>
            </w:pPr>
            <w:r w:rsidRPr="00990D20">
              <w:rPr>
                <w:sz w:val="24"/>
              </w:rPr>
              <w:t>1. Внести изменение в Постановление Главы Тогучинского района Новосибирской области от 13.08.2008 №881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 занятых на важных и ответственных работах и особо важных и особо ответственных работах», устанавливающее оклады старшего оперативного дежурного ЕДДС и оператора системы 112.</w:t>
            </w:r>
          </w:p>
          <w:p w:rsidR="00290CA4" w:rsidRPr="00990D20" w:rsidRDefault="00290CA4" w:rsidP="007F4B59">
            <w:pPr>
              <w:ind w:firstLine="0"/>
              <w:rPr>
                <w:rFonts w:eastAsia="Calibri"/>
                <w:sz w:val="24"/>
              </w:rPr>
            </w:pPr>
            <w:r w:rsidRPr="00990D20">
              <w:rPr>
                <w:sz w:val="24"/>
              </w:rPr>
              <w:t xml:space="preserve">2. С целью устранению нарушения трудового законодательства рассмотреть вопрос о введении в штатное расписание МКУ Тогучинского района «Единая дежурно-диспетчерская служба, система 112» 0,44 ставки </w:t>
            </w:r>
            <w:r w:rsidRPr="00990D20">
              <w:rPr>
                <w:rFonts w:eastAsia="Calibri"/>
                <w:sz w:val="24"/>
              </w:rPr>
              <w:t>старшего оперативного дежурного ЕДДС и 0,44 ставки оператора системы 112.</w:t>
            </w:r>
          </w:p>
          <w:p w:rsidR="00290CA4" w:rsidRPr="00990D20" w:rsidRDefault="00290CA4" w:rsidP="007F4B59">
            <w:pPr>
              <w:ind w:firstLine="0"/>
              <w:rPr>
                <w:sz w:val="24"/>
              </w:rPr>
            </w:pPr>
            <w:r w:rsidRPr="00990D20">
              <w:rPr>
                <w:sz w:val="24"/>
              </w:rPr>
              <w:t xml:space="preserve">3. В соответствии со ст. 168 ТК РФ определить нормативным правовым актом порядок и размеры возмещения расходов, связанных со служебными командировками, работникам муниципальных учреждений Тогучинского района Новосибирской области. </w:t>
            </w:r>
          </w:p>
          <w:p w:rsidR="00290CA4" w:rsidRPr="00990D20" w:rsidRDefault="00290CA4" w:rsidP="007F4B59">
            <w:pPr>
              <w:ind w:firstLine="0"/>
              <w:rPr>
                <w:bCs/>
                <w:sz w:val="24"/>
              </w:rPr>
            </w:pPr>
            <w:r w:rsidRPr="00990D20">
              <w:rPr>
                <w:sz w:val="24"/>
              </w:rPr>
              <w:lastRenderedPageBreak/>
              <w:t>4. Оформить право пользования помещениями, находящимися в здании администрации Тогучинского района Новосибирской области и фактически занимаемыми МКУ Тогучинского района «Единая дежурно-диспетчерская служба, система 112»</w:t>
            </w:r>
            <w:r w:rsidRPr="00990D20">
              <w:rPr>
                <w:bCs/>
                <w:sz w:val="24"/>
              </w:rPr>
              <w:t xml:space="preserve">. </w:t>
            </w:r>
          </w:p>
          <w:p w:rsidR="005179A0" w:rsidRPr="00990D20" w:rsidRDefault="00290CA4" w:rsidP="007F4B59">
            <w:pPr>
              <w:ind w:firstLine="0"/>
              <w:rPr>
                <w:sz w:val="24"/>
              </w:rPr>
            </w:pPr>
            <w:r w:rsidRPr="00990D20">
              <w:rPr>
                <w:bCs/>
                <w:sz w:val="24"/>
              </w:rPr>
              <w:t xml:space="preserve">5. Передать имущество, числящееся на балансе администрации Тогучинского района Новосибирской области и эксплуатируемое </w:t>
            </w:r>
            <w:r w:rsidRPr="00990D20">
              <w:rPr>
                <w:sz w:val="24"/>
              </w:rPr>
              <w:t>МКУ Тогучинского района «Единая дежурно-диспетчерская служба, система 112» на баланс учреждения.</w:t>
            </w:r>
          </w:p>
        </w:tc>
        <w:tc>
          <w:tcPr>
            <w:tcW w:w="6945" w:type="dxa"/>
            <w:tcBorders>
              <w:bottom w:val="single" w:sz="4" w:space="0" w:color="auto"/>
            </w:tcBorders>
          </w:tcPr>
          <w:p w:rsidR="005179A0" w:rsidRPr="00990D20" w:rsidRDefault="00742FE4" w:rsidP="007F4B59">
            <w:pPr>
              <w:tabs>
                <w:tab w:val="left" w:pos="34"/>
                <w:tab w:val="left" w:pos="602"/>
              </w:tabs>
              <w:autoSpaceDE w:val="0"/>
              <w:autoSpaceDN w:val="0"/>
              <w:adjustRightInd w:val="0"/>
              <w:ind w:firstLine="0"/>
              <w:rPr>
                <w:b/>
                <w:sz w:val="24"/>
              </w:rPr>
            </w:pPr>
            <w:r w:rsidRPr="00990D20">
              <w:rPr>
                <w:b/>
                <w:sz w:val="24"/>
              </w:rPr>
              <w:lastRenderedPageBreak/>
              <w:t>Ответ от 21.03.2018 № 1817</w:t>
            </w:r>
            <w:r w:rsidR="00D30213" w:rsidRPr="00990D20">
              <w:rPr>
                <w:b/>
                <w:sz w:val="24"/>
              </w:rPr>
              <w:t>, 34/2 от 23.01.2019</w:t>
            </w:r>
          </w:p>
          <w:p w:rsidR="00D30213" w:rsidRPr="00990D20" w:rsidRDefault="00D30213" w:rsidP="00D30213">
            <w:pPr>
              <w:tabs>
                <w:tab w:val="left" w:pos="34"/>
                <w:tab w:val="left" w:pos="602"/>
              </w:tabs>
              <w:autoSpaceDE w:val="0"/>
              <w:autoSpaceDN w:val="0"/>
              <w:adjustRightInd w:val="0"/>
              <w:ind w:firstLine="0"/>
              <w:rPr>
                <w:sz w:val="24"/>
              </w:rPr>
            </w:pPr>
            <w:r w:rsidRPr="00990D20">
              <w:rPr>
                <w:sz w:val="24"/>
              </w:rPr>
              <w:t>1. Оклады установлены постановлением администрации Тогучинского района Новосибирской области от 22.03.2018 №443.</w:t>
            </w:r>
          </w:p>
          <w:p w:rsidR="00D30213" w:rsidRPr="00990D20" w:rsidRDefault="00D30213" w:rsidP="00D30213">
            <w:pPr>
              <w:tabs>
                <w:tab w:val="left" w:pos="34"/>
                <w:tab w:val="left" w:pos="602"/>
              </w:tabs>
              <w:autoSpaceDE w:val="0"/>
              <w:autoSpaceDN w:val="0"/>
              <w:adjustRightInd w:val="0"/>
              <w:ind w:firstLine="0"/>
              <w:rPr>
                <w:b/>
                <w:sz w:val="24"/>
              </w:rPr>
            </w:pPr>
          </w:p>
          <w:p w:rsidR="00D30213" w:rsidRPr="00990D20" w:rsidRDefault="00D30213" w:rsidP="00D30213">
            <w:pPr>
              <w:tabs>
                <w:tab w:val="left" w:pos="34"/>
                <w:tab w:val="left" w:pos="602"/>
              </w:tabs>
              <w:autoSpaceDE w:val="0"/>
              <w:autoSpaceDN w:val="0"/>
              <w:adjustRightInd w:val="0"/>
              <w:ind w:firstLine="0"/>
              <w:rPr>
                <w:b/>
                <w:sz w:val="24"/>
              </w:rPr>
            </w:pPr>
          </w:p>
          <w:p w:rsidR="00D30213" w:rsidRPr="00990D20" w:rsidRDefault="00D30213" w:rsidP="00D30213">
            <w:pPr>
              <w:tabs>
                <w:tab w:val="left" w:pos="34"/>
                <w:tab w:val="left" w:pos="602"/>
              </w:tabs>
              <w:autoSpaceDE w:val="0"/>
              <w:autoSpaceDN w:val="0"/>
              <w:adjustRightInd w:val="0"/>
              <w:ind w:firstLine="0"/>
              <w:rPr>
                <w:b/>
                <w:sz w:val="24"/>
              </w:rPr>
            </w:pPr>
          </w:p>
          <w:p w:rsidR="00D30213" w:rsidRPr="00990D20" w:rsidRDefault="00D30213" w:rsidP="00D30213">
            <w:pPr>
              <w:tabs>
                <w:tab w:val="left" w:pos="34"/>
                <w:tab w:val="left" w:pos="602"/>
              </w:tabs>
              <w:autoSpaceDE w:val="0"/>
              <w:autoSpaceDN w:val="0"/>
              <w:adjustRightInd w:val="0"/>
              <w:ind w:firstLine="0"/>
              <w:rPr>
                <w:b/>
                <w:sz w:val="24"/>
              </w:rPr>
            </w:pPr>
          </w:p>
          <w:p w:rsidR="00D30213" w:rsidRPr="00990D20" w:rsidRDefault="00D30213" w:rsidP="00D30213">
            <w:pPr>
              <w:tabs>
                <w:tab w:val="left" w:pos="34"/>
                <w:tab w:val="left" w:pos="602"/>
              </w:tabs>
              <w:autoSpaceDE w:val="0"/>
              <w:autoSpaceDN w:val="0"/>
              <w:adjustRightInd w:val="0"/>
              <w:ind w:firstLine="0"/>
              <w:rPr>
                <w:b/>
                <w:sz w:val="24"/>
              </w:rPr>
            </w:pPr>
          </w:p>
          <w:p w:rsidR="00D30213" w:rsidRPr="00990D20" w:rsidRDefault="00D30213" w:rsidP="00D30213">
            <w:pPr>
              <w:tabs>
                <w:tab w:val="left" w:pos="34"/>
                <w:tab w:val="left" w:pos="602"/>
              </w:tabs>
              <w:autoSpaceDE w:val="0"/>
              <w:autoSpaceDN w:val="0"/>
              <w:adjustRightInd w:val="0"/>
              <w:ind w:firstLine="0"/>
              <w:rPr>
                <w:b/>
                <w:sz w:val="24"/>
              </w:rPr>
            </w:pPr>
          </w:p>
          <w:p w:rsidR="00D30213" w:rsidRPr="00990D20" w:rsidRDefault="00D30213" w:rsidP="00D30213">
            <w:pPr>
              <w:tabs>
                <w:tab w:val="left" w:pos="34"/>
                <w:tab w:val="left" w:pos="602"/>
              </w:tabs>
              <w:autoSpaceDE w:val="0"/>
              <w:autoSpaceDN w:val="0"/>
              <w:adjustRightInd w:val="0"/>
              <w:ind w:firstLine="0"/>
              <w:rPr>
                <w:b/>
                <w:sz w:val="24"/>
              </w:rPr>
            </w:pPr>
          </w:p>
          <w:p w:rsidR="00D30213" w:rsidRPr="00990D20" w:rsidRDefault="00D30213" w:rsidP="00D30213">
            <w:pPr>
              <w:tabs>
                <w:tab w:val="left" w:pos="34"/>
                <w:tab w:val="left" w:pos="602"/>
              </w:tabs>
              <w:autoSpaceDE w:val="0"/>
              <w:autoSpaceDN w:val="0"/>
              <w:adjustRightInd w:val="0"/>
              <w:ind w:firstLine="0"/>
              <w:rPr>
                <w:b/>
                <w:sz w:val="24"/>
              </w:rPr>
            </w:pPr>
          </w:p>
          <w:p w:rsidR="00D30213" w:rsidRPr="00990D20" w:rsidRDefault="00D30213" w:rsidP="00D30213">
            <w:pPr>
              <w:tabs>
                <w:tab w:val="left" w:pos="34"/>
                <w:tab w:val="left" w:pos="602"/>
              </w:tabs>
              <w:autoSpaceDE w:val="0"/>
              <w:autoSpaceDN w:val="0"/>
              <w:adjustRightInd w:val="0"/>
              <w:ind w:firstLine="0"/>
              <w:rPr>
                <w:sz w:val="24"/>
              </w:rPr>
            </w:pPr>
            <w:r w:rsidRPr="00990D20">
              <w:rPr>
                <w:sz w:val="24"/>
              </w:rPr>
              <w:t>2. В целях минимизации часов переработки в штатное расписание учреждения введена ставка с 01.10.2018 старшего оперативного дежурного ЕДДС (подменного) и на 2019 год разработан годовой график учета суммированного рабочего времени.</w:t>
            </w:r>
          </w:p>
          <w:p w:rsidR="00D30213" w:rsidRPr="00990D20" w:rsidRDefault="00D30213" w:rsidP="00D30213">
            <w:pPr>
              <w:tabs>
                <w:tab w:val="left" w:pos="34"/>
                <w:tab w:val="left" w:pos="602"/>
              </w:tabs>
              <w:autoSpaceDE w:val="0"/>
              <w:autoSpaceDN w:val="0"/>
              <w:adjustRightInd w:val="0"/>
              <w:ind w:firstLine="0"/>
              <w:rPr>
                <w:b/>
                <w:sz w:val="24"/>
              </w:rPr>
            </w:pPr>
          </w:p>
          <w:p w:rsidR="00D30213" w:rsidRPr="00990D20" w:rsidRDefault="00D30213" w:rsidP="00D30213">
            <w:pPr>
              <w:ind w:left="34" w:firstLine="0"/>
              <w:rPr>
                <w:sz w:val="24"/>
              </w:rPr>
            </w:pPr>
            <w:r w:rsidRPr="00990D20">
              <w:rPr>
                <w:sz w:val="24"/>
              </w:rPr>
              <w:t>3. Разработано Положение о возмещении расходов, связанных со служебными командировками в муниципальных учреждениях Тогучинского района Новосибирской области от 21.05.2018 №636 (предоставлено 01.06.2018)</w:t>
            </w: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b/>
                <w:bCs/>
                <w:sz w:val="24"/>
              </w:rPr>
            </w:pPr>
            <w:r w:rsidRPr="00990D20">
              <w:rPr>
                <w:sz w:val="24"/>
              </w:rPr>
              <w:t xml:space="preserve">4. Заключен договор безвозмездного пользования нежилым </w:t>
            </w:r>
            <w:r w:rsidRPr="00990D20">
              <w:rPr>
                <w:sz w:val="24"/>
              </w:rPr>
              <w:lastRenderedPageBreak/>
              <w:t>помещением с администрацией Тогучинского района от 13.08.2018 №114.</w:t>
            </w:r>
          </w:p>
          <w:p w:rsidR="00D30213" w:rsidRPr="00990D20" w:rsidRDefault="00D30213" w:rsidP="00D30213">
            <w:pPr>
              <w:tabs>
                <w:tab w:val="left" w:pos="34"/>
                <w:tab w:val="left" w:pos="602"/>
              </w:tabs>
              <w:autoSpaceDE w:val="0"/>
              <w:autoSpaceDN w:val="0"/>
              <w:adjustRightInd w:val="0"/>
              <w:ind w:firstLine="0"/>
              <w:rPr>
                <w:sz w:val="24"/>
              </w:rPr>
            </w:pPr>
            <w:r w:rsidRPr="00990D20">
              <w:rPr>
                <w:b/>
                <w:sz w:val="24"/>
              </w:rPr>
              <w:t xml:space="preserve"> </w:t>
            </w: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742FE4" w:rsidRPr="00990D20" w:rsidRDefault="00D30213" w:rsidP="00D30213">
            <w:pPr>
              <w:tabs>
                <w:tab w:val="left" w:pos="34"/>
                <w:tab w:val="left" w:pos="602"/>
              </w:tabs>
              <w:autoSpaceDE w:val="0"/>
              <w:autoSpaceDN w:val="0"/>
              <w:adjustRightInd w:val="0"/>
              <w:ind w:firstLine="0"/>
              <w:rPr>
                <w:sz w:val="24"/>
              </w:rPr>
            </w:pPr>
            <w:r w:rsidRPr="00990D20">
              <w:rPr>
                <w:sz w:val="24"/>
              </w:rPr>
              <w:t>5. Инвентаризация имущества проведена. Часть имущества передана в оперативное управление по распоряжению администрации Тогучинского района от 25.09.2018 №534-р. Оставшуюся, незакрепленную за учреждением часть имущества, планируется оформить до 01.07.2019.</w:t>
            </w:r>
          </w:p>
        </w:tc>
      </w:tr>
      <w:tr w:rsidR="00D9391D" w:rsidRPr="00990D20" w:rsidTr="0088208E">
        <w:trPr>
          <w:trHeight w:val="276"/>
        </w:trPr>
        <w:tc>
          <w:tcPr>
            <w:tcW w:w="675" w:type="dxa"/>
            <w:tcBorders>
              <w:bottom w:val="single" w:sz="4" w:space="0" w:color="auto"/>
            </w:tcBorders>
          </w:tcPr>
          <w:p w:rsidR="00D9391D" w:rsidRPr="00990D20" w:rsidRDefault="00D9391D" w:rsidP="007F4B59">
            <w:pPr>
              <w:ind w:firstLine="0"/>
              <w:rPr>
                <w:sz w:val="24"/>
              </w:rPr>
            </w:pPr>
          </w:p>
        </w:tc>
        <w:tc>
          <w:tcPr>
            <w:tcW w:w="2976" w:type="dxa"/>
            <w:tcBorders>
              <w:bottom w:val="single" w:sz="4" w:space="0" w:color="auto"/>
            </w:tcBorders>
          </w:tcPr>
          <w:p w:rsidR="00D9391D" w:rsidRPr="00990D20" w:rsidRDefault="009F2FFF" w:rsidP="007F4B59">
            <w:pPr>
              <w:widowControl/>
              <w:suppressAutoHyphens/>
              <w:ind w:firstLine="0"/>
              <w:rPr>
                <w:rFonts w:eastAsia="Calibri"/>
                <w:sz w:val="24"/>
                <w:shd w:val="clear" w:color="auto" w:fill="FFFFFF"/>
                <w:lang w:eastAsia="zh-CN"/>
              </w:rPr>
            </w:pPr>
            <w:r w:rsidRPr="00990D20">
              <w:rPr>
                <w:rFonts w:eastAsia="Calibri"/>
                <w:sz w:val="24"/>
                <w:shd w:val="clear" w:color="auto" w:fill="FFFFFF"/>
                <w:lang w:eastAsia="zh-CN"/>
              </w:rPr>
              <w:t>Директору МКУ Тогучинского района «Центр бухгалтерского материально-технического и информационного обеспечения» Н.Н. Волошиной</w:t>
            </w:r>
          </w:p>
        </w:tc>
        <w:tc>
          <w:tcPr>
            <w:tcW w:w="5812" w:type="dxa"/>
            <w:tcBorders>
              <w:bottom w:val="single" w:sz="4" w:space="0" w:color="auto"/>
            </w:tcBorders>
          </w:tcPr>
          <w:p w:rsidR="009F2FFF" w:rsidRPr="00990D20" w:rsidRDefault="009F2FFF" w:rsidP="007F4B59">
            <w:pPr>
              <w:autoSpaceDE w:val="0"/>
              <w:autoSpaceDN w:val="0"/>
              <w:adjustRightInd w:val="0"/>
              <w:ind w:firstLine="0"/>
              <w:rPr>
                <w:b/>
                <w:sz w:val="24"/>
              </w:rPr>
            </w:pPr>
            <w:r w:rsidRPr="00990D20">
              <w:rPr>
                <w:b/>
                <w:sz w:val="24"/>
              </w:rPr>
              <w:t>Представление от 16.02.2018 № 02:</w:t>
            </w:r>
          </w:p>
          <w:p w:rsidR="009F2FFF" w:rsidRPr="00990D20" w:rsidRDefault="009F2FFF" w:rsidP="007F4B59">
            <w:pPr>
              <w:tabs>
                <w:tab w:val="left" w:pos="308"/>
              </w:tabs>
              <w:ind w:firstLine="0"/>
              <w:rPr>
                <w:color w:val="000000"/>
                <w:sz w:val="24"/>
              </w:rPr>
            </w:pPr>
            <w:r w:rsidRPr="00990D20">
              <w:rPr>
                <w:sz w:val="24"/>
                <w:lang w:eastAsia="en-US"/>
              </w:rPr>
              <w:t xml:space="preserve">1. </w:t>
            </w:r>
            <w:r w:rsidRPr="00990D20">
              <w:rPr>
                <w:color w:val="000000"/>
                <w:sz w:val="24"/>
              </w:rPr>
              <w:t xml:space="preserve">Удержать излишне начисленную сотрудникам </w:t>
            </w:r>
            <w:r w:rsidRPr="00990D20">
              <w:rPr>
                <w:sz w:val="24"/>
              </w:rPr>
              <w:t xml:space="preserve">МКУ Тогучинского района «Единая дежурно-диспетчерская служба, система 112» </w:t>
            </w:r>
            <w:r w:rsidRPr="00990D20">
              <w:rPr>
                <w:color w:val="000000"/>
                <w:sz w:val="24"/>
              </w:rPr>
              <w:t>заработную плату в сумме 3 429,94 руб., выплатить недоначисленную заработную плату в сумме 32 269,87 руб., предоставить в соответствующие органы корректирующие отчеты по отчислениям от заработной платы.</w:t>
            </w:r>
          </w:p>
          <w:p w:rsidR="00D30213" w:rsidRPr="00990D20" w:rsidRDefault="00D30213" w:rsidP="007F4B59">
            <w:pPr>
              <w:tabs>
                <w:tab w:val="left" w:pos="308"/>
              </w:tabs>
              <w:ind w:firstLine="0"/>
              <w:rPr>
                <w:color w:val="000000"/>
                <w:sz w:val="24"/>
              </w:rPr>
            </w:pPr>
          </w:p>
          <w:p w:rsidR="00D30213" w:rsidRPr="00990D20" w:rsidRDefault="00D30213" w:rsidP="007F4B59">
            <w:pPr>
              <w:tabs>
                <w:tab w:val="left" w:pos="308"/>
              </w:tabs>
              <w:ind w:firstLine="0"/>
              <w:rPr>
                <w:color w:val="000000"/>
                <w:sz w:val="24"/>
              </w:rPr>
            </w:pPr>
          </w:p>
          <w:p w:rsidR="009F2FFF" w:rsidRPr="00990D20" w:rsidRDefault="009F2FFF" w:rsidP="007F4B59">
            <w:pPr>
              <w:tabs>
                <w:tab w:val="left" w:pos="0"/>
                <w:tab w:val="left" w:pos="308"/>
                <w:tab w:val="left" w:pos="1007"/>
              </w:tabs>
              <w:ind w:firstLine="0"/>
              <w:rPr>
                <w:sz w:val="24"/>
                <w:lang w:eastAsia="en-US"/>
              </w:rPr>
            </w:pPr>
            <w:r w:rsidRPr="00990D20">
              <w:rPr>
                <w:sz w:val="24"/>
                <w:lang w:eastAsia="en-US"/>
              </w:rPr>
              <w:t xml:space="preserve">2. Во исполнение положений </w:t>
            </w:r>
            <w:r w:rsidRPr="00990D20">
              <w:rPr>
                <w:sz w:val="24"/>
                <w:lang w:eastAsia="zh-CN"/>
              </w:rPr>
              <w:t xml:space="preserve">Коллективного договора </w:t>
            </w:r>
            <w:r w:rsidRPr="00990D20">
              <w:rPr>
                <w:sz w:val="24"/>
              </w:rPr>
              <w:t>МКУ Тогучинского</w:t>
            </w:r>
            <w:r w:rsidRPr="00990D20">
              <w:rPr>
                <w:bCs/>
                <w:sz w:val="24"/>
              </w:rPr>
              <w:t xml:space="preserve"> района «Единая дежурно-диспетчерская служба, система 112» на 2016-2019 год</w:t>
            </w:r>
            <w:r w:rsidRPr="00990D20">
              <w:rPr>
                <w:sz w:val="24"/>
                <w:lang w:eastAsia="en-US"/>
              </w:rPr>
              <w:t xml:space="preserve"> обеспечить начисление заработной платы сотрудникам учреждения, работающим посменно, с учетом установленного в учреждении суммированного учета рабочего времени.</w:t>
            </w:r>
          </w:p>
          <w:p w:rsidR="00F50DC6" w:rsidRPr="00990D20" w:rsidRDefault="009F2FFF" w:rsidP="007F4B59">
            <w:pPr>
              <w:tabs>
                <w:tab w:val="left" w:pos="308"/>
              </w:tabs>
              <w:ind w:firstLine="0"/>
              <w:rPr>
                <w:color w:val="000000"/>
                <w:sz w:val="24"/>
              </w:rPr>
            </w:pPr>
            <w:r w:rsidRPr="00990D20">
              <w:rPr>
                <w:color w:val="000000"/>
                <w:sz w:val="24"/>
              </w:rPr>
              <w:t xml:space="preserve">3. </w:t>
            </w:r>
            <w:r w:rsidRPr="00990D20">
              <w:rPr>
                <w:sz w:val="24"/>
                <w:shd w:val="clear" w:color="auto" w:fill="FFFFFF"/>
              </w:rPr>
              <w:t xml:space="preserve">Провести инвентаризацию имущества и обязательств </w:t>
            </w:r>
            <w:r w:rsidRPr="00990D20">
              <w:rPr>
                <w:sz w:val="24"/>
              </w:rPr>
              <w:t>МКУ Тогучинского района «Единая дежурно-диспетчерская служба, система 112».</w:t>
            </w:r>
          </w:p>
        </w:tc>
        <w:tc>
          <w:tcPr>
            <w:tcW w:w="6945" w:type="dxa"/>
            <w:tcBorders>
              <w:bottom w:val="single" w:sz="4" w:space="0" w:color="auto"/>
            </w:tcBorders>
          </w:tcPr>
          <w:p w:rsidR="00E92D6B" w:rsidRPr="00990D20" w:rsidRDefault="00EA365B" w:rsidP="007F4B59">
            <w:pPr>
              <w:tabs>
                <w:tab w:val="left" w:pos="34"/>
                <w:tab w:val="left" w:pos="602"/>
              </w:tabs>
              <w:autoSpaceDE w:val="0"/>
              <w:autoSpaceDN w:val="0"/>
              <w:adjustRightInd w:val="0"/>
              <w:ind w:firstLine="0"/>
              <w:rPr>
                <w:b/>
                <w:sz w:val="24"/>
              </w:rPr>
            </w:pPr>
            <w:r w:rsidRPr="00990D20">
              <w:rPr>
                <w:b/>
                <w:sz w:val="24"/>
              </w:rPr>
              <w:t>Ответ от 15.03.2018 № 116</w:t>
            </w:r>
            <w:r w:rsidR="00AE79FA" w:rsidRPr="00990D20">
              <w:rPr>
                <w:b/>
                <w:sz w:val="24"/>
              </w:rPr>
              <w:t>, от 28.04.2018 № 204</w:t>
            </w:r>
          </w:p>
          <w:p w:rsidR="00D30213" w:rsidRPr="00990D20" w:rsidRDefault="00EA365B" w:rsidP="00D30213">
            <w:pPr>
              <w:tabs>
                <w:tab w:val="left" w:pos="34"/>
                <w:tab w:val="left" w:pos="602"/>
              </w:tabs>
              <w:autoSpaceDE w:val="0"/>
              <w:autoSpaceDN w:val="0"/>
              <w:adjustRightInd w:val="0"/>
              <w:ind w:firstLine="0"/>
              <w:rPr>
                <w:bCs/>
                <w:sz w:val="24"/>
              </w:rPr>
            </w:pPr>
            <w:r w:rsidRPr="00990D20">
              <w:rPr>
                <w:sz w:val="24"/>
              </w:rPr>
              <w:t xml:space="preserve">1. </w:t>
            </w:r>
            <w:r w:rsidR="00D30213" w:rsidRPr="00990D20">
              <w:rPr>
                <w:sz w:val="24"/>
              </w:rPr>
              <w:t xml:space="preserve"> В связи со сменой руководителя учреждения и ухода бухгалтера по начислению заработной платы в учебный отпуск. Перерасчет по заработной плате сотрудников будет произведен в апреле, результаты предоставим</w:t>
            </w:r>
            <w:r w:rsidR="00D30213" w:rsidRPr="00990D20">
              <w:rPr>
                <w:bCs/>
                <w:sz w:val="24"/>
              </w:rPr>
              <w:t>.</w:t>
            </w:r>
          </w:p>
          <w:p w:rsidR="00D30213" w:rsidRPr="00990D20" w:rsidRDefault="00D30213" w:rsidP="00D30213">
            <w:pPr>
              <w:tabs>
                <w:tab w:val="left" w:pos="34"/>
                <w:tab w:val="left" w:pos="602"/>
              </w:tabs>
              <w:autoSpaceDE w:val="0"/>
              <w:autoSpaceDN w:val="0"/>
              <w:adjustRightInd w:val="0"/>
              <w:ind w:firstLine="0"/>
              <w:rPr>
                <w:bCs/>
                <w:sz w:val="24"/>
              </w:rPr>
            </w:pPr>
            <w:r w:rsidRPr="00990D20">
              <w:rPr>
                <w:bCs/>
                <w:sz w:val="24"/>
              </w:rPr>
              <w:t xml:space="preserve">Удержание из заработной платы в сумме 3 429,94 руб. произвести невозможно в связи с увольнением работников: Кривородько Р.Ю., Жерносек В.В. </w:t>
            </w:r>
          </w:p>
          <w:p w:rsidR="00AE79FA" w:rsidRPr="00990D20" w:rsidRDefault="00D30213" w:rsidP="00D30213">
            <w:pPr>
              <w:tabs>
                <w:tab w:val="left" w:pos="34"/>
                <w:tab w:val="left" w:pos="602"/>
              </w:tabs>
              <w:autoSpaceDE w:val="0"/>
              <w:autoSpaceDN w:val="0"/>
              <w:adjustRightInd w:val="0"/>
              <w:ind w:firstLine="0"/>
              <w:rPr>
                <w:bCs/>
                <w:sz w:val="24"/>
              </w:rPr>
            </w:pPr>
            <w:proofErr w:type="spellStart"/>
            <w:r w:rsidRPr="00990D20">
              <w:rPr>
                <w:bCs/>
                <w:sz w:val="24"/>
              </w:rPr>
              <w:t>Недоначисленная</w:t>
            </w:r>
            <w:proofErr w:type="spellEnd"/>
            <w:r w:rsidRPr="00990D20">
              <w:rPr>
                <w:bCs/>
                <w:sz w:val="24"/>
              </w:rPr>
              <w:t xml:space="preserve"> заработная плата будет выплачена при наличии экономии ФОТ в течение 2019 года, результаты будут предоставлены до 01.09.2019</w:t>
            </w:r>
            <w:r w:rsidR="00AE79FA" w:rsidRPr="00990D20">
              <w:rPr>
                <w:bCs/>
                <w:sz w:val="24"/>
              </w:rPr>
              <w:t xml:space="preserve"> </w:t>
            </w:r>
          </w:p>
          <w:p w:rsidR="00AE79FA" w:rsidRPr="00990D20" w:rsidRDefault="00EA365B" w:rsidP="007F4B59">
            <w:pPr>
              <w:tabs>
                <w:tab w:val="left" w:pos="34"/>
                <w:tab w:val="left" w:pos="602"/>
              </w:tabs>
              <w:autoSpaceDE w:val="0"/>
              <w:autoSpaceDN w:val="0"/>
              <w:adjustRightInd w:val="0"/>
              <w:ind w:firstLine="0"/>
              <w:rPr>
                <w:bCs/>
                <w:sz w:val="24"/>
              </w:rPr>
            </w:pPr>
            <w:r w:rsidRPr="00990D20">
              <w:rPr>
                <w:sz w:val="24"/>
              </w:rPr>
              <w:t xml:space="preserve">2. </w:t>
            </w:r>
            <w:r w:rsidR="00D30213" w:rsidRPr="00990D20">
              <w:rPr>
                <w:sz w:val="24"/>
              </w:rPr>
              <w:t xml:space="preserve"> Замечания по начислению заработной платы принято к сведению</w:t>
            </w:r>
            <w:r w:rsidR="00D30213" w:rsidRPr="00990D20">
              <w:rPr>
                <w:bCs/>
                <w:sz w:val="24"/>
              </w:rPr>
              <w:t>. Изменения в Положение об оплате труда внесены 24.12.2018.</w:t>
            </w:r>
          </w:p>
          <w:p w:rsidR="00D30213" w:rsidRPr="00990D20" w:rsidRDefault="00D30213" w:rsidP="007F4B59">
            <w:pPr>
              <w:tabs>
                <w:tab w:val="left" w:pos="34"/>
                <w:tab w:val="left" w:pos="602"/>
              </w:tabs>
              <w:autoSpaceDE w:val="0"/>
              <w:autoSpaceDN w:val="0"/>
              <w:adjustRightInd w:val="0"/>
              <w:ind w:firstLine="0"/>
              <w:rPr>
                <w:bCs/>
                <w:sz w:val="24"/>
              </w:rPr>
            </w:pPr>
          </w:p>
          <w:p w:rsidR="00D30213" w:rsidRPr="00990D20" w:rsidRDefault="00D30213" w:rsidP="007F4B59">
            <w:pPr>
              <w:tabs>
                <w:tab w:val="left" w:pos="34"/>
                <w:tab w:val="left" w:pos="602"/>
              </w:tabs>
              <w:autoSpaceDE w:val="0"/>
              <w:autoSpaceDN w:val="0"/>
              <w:adjustRightInd w:val="0"/>
              <w:ind w:firstLine="0"/>
              <w:rPr>
                <w:bCs/>
                <w:sz w:val="24"/>
              </w:rPr>
            </w:pPr>
          </w:p>
          <w:p w:rsidR="00D30213" w:rsidRPr="00990D20" w:rsidRDefault="00D30213" w:rsidP="007F4B59">
            <w:pPr>
              <w:tabs>
                <w:tab w:val="left" w:pos="34"/>
                <w:tab w:val="left" w:pos="602"/>
              </w:tabs>
              <w:autoSpaceDE w:val="0"/>
              <w:autoSpaceDN w:val="0"/>
              <w:adjustRightInd w:val="0"/>
              <w:ind w:firstLine="0"/>
              <w:rPr>
                <w:bCs/>
                <w:sz w:val="24"/>
              </w:rPr>
            </w:pPr>
          </w:p>
          <w:p w:rsidR="00D30213" w:rsidRPr="00990D20" w:rsidRDefault="00D30213" w:rsidP="007F4B59">
            <w:pPr>
              <w:tabs>
                <w:tab w:val="left" w:pos="34"/>
                <w:tab w:val="left" w:pos="602"/>
              </w:tabs>
              <w:autoSpaceDE w:val="0"/>
              <w:autoSpaceDN w:val="0"/>
              <w:adjustRightInd w:val="0"/>
              <w:ind w:firstLine="0"/>
              <w:rPr>
                <w:bCs/>
                <w:sz w:val="24"/>
              </w:rPr>
            </w:pPr>
          </w:p>
          <w:p w:rsidR="00EA365B" w:rsidRPr="00990D20" w:rsidRDefault="00EA365B" w:rsidP="00D30213">
            <w:pPr>
              <w:tabs>
                <w:tab w:val="left" w:pos="34"/>
                <w:tab w:val="left" w:pos="602"/>
              </w:tabs>
              <w:autoSpaceDE w:val="0"/>
              <w:autoSpaceDN w:val="0"/>
              <w:adjustRightInd w:val="0"/>
              <w:ind w:firstLine="0"/>
              <w:rPr>
                <w:bCs/>
                <w:sz w:val="24"/>
              </w:rPr>
            </w:pPr>
            <w:r w:rsidRPr="00990D20">
              <w:rPr>
                <w:sz w:val="24"/>
              </w:rPr>
              <w:t>3. Инвентаризация имущества проведена 27.02.2018</w:t>
            </w:r>
            <w:r w:rsidR="00D30213" w:rsidRPr="00990D20">
              <w:rPr>
                <w:sz w:val="24"/>
              </w:rPr>
              <w:t>.</w:t>
            </w:r>
            <w:r w:rsidR="00AE79FA" w:rsidRPr="00990D20">
              <w:rPr>
                <w:b/>
                <w:bCs/>
                <w:sz w:val="24"/>
              </w:rPr>
              <w:t xml:space="preserve"> </w:t>
            </w:r>
          </w:p>
        </w:tc>
      </w:tr>
      <w:tr w:rsidR="00460211" w:rsidRPr="00990D20" w:rsidTr="0088208E">
        <w:trPr>
          <w:trHeight w:val="271"/>
        </w:trPr>
        <w:tc>
          <w:tcPr>
            <w:tcW w:w="675" w:type="dxa"/>
            <w:tcBorders>
              <w:top w:val="single" w:sz="4" w:space="0" w:color="auto"/>
            </w:tcBorders>
          </w:tcPr>
          <w:p w:rsidR="00460211" w:rsidRPr="00990D20" w:rsidRDefault="00460211" w:rsidP="007F4B59">
            <w:pPr>
              <w:ind w:firstLine="0"/>
              <w:rPr>
                <w:sz w:val="24"/>
              </w:rPr>
            </w:pPr>
          </w:p>
        </w:tc>
        <w:tc>
          <w:tcPr>
            <w:tcW w:w="2976" w:type="dxa"/>
            <w:tcBorders>
              <w:top w:val="single" w:sz="4" w:space="0" w:color="auto"/>
            </w:tcBorders>
          </w:tcPr>
          <w:p w:rsidR="00460211" w:rsidRPr="00990D20" w:rsidRDefault="00AD3649" w:rsidP="007F4B59">
            <w:pPr>
              <w:suppressAutoHyphens/>
              <w:ind w:firstLine="0"/>
              <w:rPr>
                <w:rFonts w:eastAsia="Calibri"/>
                <w:color w:val="000000"/>
                <w:sz w:val="24"/>
                <w:lang w:eastAsia="zh-CN"/>
              </w:rPr>
            </w:pPr>
            <w:r w:rsidRPr="00990D20">
              <w:rPr>
                <w:sz w:val="24"/>
              </w:rPr>
              <w:t>Директор</w:t>
            </w:r>
            <w:r w:rsidR="00352D15" w:rsidRPr="00990D20">
              <w:rPr>
                <w:sz w:val="24"/>
              </w:rPr>
              <w:t>у</w:t>
            </w:r>
            <w:r w:rsidRPr="00990D20">
              <w:rPr>
                <w:sz w:val="24"/>
              </w:rPr>
              <w:t xml:space="preserve"> МКУ Тогучинского района «Единая дежурно-диспетчерская служба, система 112» В.В. </w:t>
            </w:r>
            <w:proofErr w:type="spellStart"/>
            <w:r w:rsidRPr="00990D20">
              <w:rPr>
                <w:sz w:val="24"/>
              </w:rPr>
              <w:t>Петреева</w:t>
            </w:r>
            <w:proofErr w:type="spellEnd"/>
          </w:p>
        </w:tc>
        <w:tc>
          <w:tcPr>
            <w:tcW w:w="5812" w:type="dxa"/>
            <w:tcBorders>
              <w:top w:val="single" w:sz="4" w:space="0" w:color="auto"/>
            </w:tcBorders>
          </w:tcPr>
          <w:p w:rsidR="00AD3649" w:rsidRPr="00990D20" w:rsidRDefault="00AD3649" w:rsidP="007F4B59">
            <w:pPr>
              <w:tabs>
                <w:tab w:val="left" w:pos="348"/>
              </w:tabs>
              <w:autoSpaceDE w:val="0"/>
              <w:autoSpaceDN w:val="0"/>
              <w:adjustRightInd w:val="0"/>
              <w:ind w:firstLine="0"/>
              <w:rPr>
                <w:b/>
                <w:sz w:val="24"/>
              </w:rPr>
            </w:pPr>
            <w:r w:rsidRPr="00990D20">
              <w:rPr>
                <w:b/>
                <w:sz w:val="24"/>
              </w:rPr>
              <w:t>Представление от 16.02.2018 № 03:</w:t>
            </w:r>
          </w:p>
          <w:p w:rsidR="00AD3649" w:rsidRPr="00990D20" w:rsidRDefault="00AD3649" w:rsidP="007F4B59">
            <w:pPr>
              <w:tabs>
                <w:tab w:val="left" w:pos="348"/>
                <w:tab w:val="left" w:pos="1134"/>
              </w:tabs>
              <w:ind w:firstLine="0"/>
              <w:rPr>
                <w:bCs/>
                <w:kern w:val="36"/>
                <w:sz w:val="24"/>
              </w:rPr>
            </w:pPr>
            <w:r w:rsidRPr="00990D20">
              <w:rPr>
                <w:sz w:val="24"/>
              </w:rPr>
              <w:t xml:space="preserve">1. Привести состав технических средств учреждения в соответствие с п. 1.4.7 </w:t>
            </w:r>
            <w:r w:rsidRPr="00990D20">
              <w:rPr>
                <w:bCs/>
                <w:kern w:val="36"/>
                <w:sz w:val="24"/>
              </w:rPr>
              <w:t xml:space="preserve">Положения о единой дежурно-диспетчерской службе муниципального образования (утв. протоколом заседания Правительственной комиссии по предупреждению и </w:t>
            </w:r>
            <w:proofErr w:type="gramStart"/>
            <w:r w:rsidRPr="00990D20">
              <w:rPr>
                <w:bCs/>
                <w:kern w:val="36"/>
                <w:sz w:val="24"/>
              </w:rPr>
              <w:t>ликвидации чрезвычайных ситуаций</w:t>
            </w:r>
            <w:proofErr w:type="gramEnd"/>
            <w:r w:rsidRPr="00990D20">
              <w:rPr>
                <w:bCs/>
                <w:kern w:val="36"/>
                <w:sz w:val="24"/>
              </w:rPr>
              <w:t xml:space="preserve"> и обеспечению пожарной </w:t>
            </w:r>
            <w:r w:rsidRPr="00990D20">
              <w:rPr>
                <w:bCs/>
                <w:kern w:val="36"/>
                <w:sz w:val="24"/>
              </w:rPr>
              <w:lastRenderedPageBreak/>
              <w:t>безопасности от 28 августа 2015 года N7).</w:t>
            </w:r>
          </w:p>
          <w:p w:rsidR="00AD3649" w:rsidRPr="00990D20" w:rsidRDefault="00AD3649" w:rsidP="007F4B59">
            <w:pPr>
              <w:tabs>
                <w:tab w:val="left" w:pos="348"/>
              </w:tabs>
              <w:ind w:firstLine="0"/>
              <w:rPr>
                <w:sz w:val="24"/>
                <w:lang w:eastAsia="en-US"/>
              </w:rPr>
            </w:pPr>
            <w:r w:rsidRPr="00990D20">
              <w:rPr>
                <w:sz w:val="24"/>
                <w:lang w:eastAsia="en-US"/>
              </w:rPr>
              <w:t>2. Положение об оплате труда сотрудников МКУ Тогучинского района «Единая дежурно-диспетчерская служба, система 112» привести в соответствие с действующим законодательством с учетом замечаний Ревизионной комиссии.</w:t>
            </w:r>
          </w:p>
          <w:p w:rsidR="00AD3649" w:rsidRPr="00990D20" w:rsidRDefault="00AD3649" w:rsidP="007F4B59">
            <w:pPr>
              <w:tabs>
                <w:tab w:val="left" w:pos="348"/>
              </w:tabs>
              <w:ind w:firstLine="0"/>
              <w:rPr>
                <w:sz w:val="24"/>
              </w:rPr>
            </w:pPr>
            <w:r w:rsidRPr="00990D20">
              <w:rPr>
                <w:sz w:val="24"/>
              </w:rPr>
              <w:t>3. Привести штатное расписание учреждения в соответствие с действующим законодательством и локальными нормативными актами учреждения.</w:t>
            </w:r>
          </w:p>
          <w:p w:rsidR="00AD3649" w:rsidRPr="00990D20" w:rsidRDefault="00AD3649" w:rsidP="007F4B59">
            <w:pPr>
              <w:tabs>
                <w:tab w:val="left" w:pos="348"/>
              </w:tabs>
              <w:ind w:firstLine="0"/>
              <w:rPr>
                <w:sz w:val="24"/>
              </w:rPr>
            </w:pPr>
            <w:r w:rsidRPr="00990D20">
              <w:rPr>
                <w:sz w:val="24"/>
              </w:rPr>
              <w:t xml:space="preserve">4. Ознакомить </w:t>
            </w:r>
            <w:r w:rsidRPr="00990D20">
              <w:rPr>
                <w:color w:val="000000"/>
                <w:sz w:val="24"/>
              </w:rPr>
              <w:t>старших оперативных дежурных</w:t>
            </w:r>
            <w:r w:rsidRPr="00990D20">
              <w:rPr>
                <w:sz w:val="24"/>
              </w:rPr>
              <w:t xml:space="preserve"> с </w:t>
            </w:r>
            <w:r w:rsidRPr="00990D20">
              <w:rPr>
                <w:color w:val="000000"/>
                <w:sz w:val="24"/>
              </w:rPr>
              <w:t>должностной инструкцией старшего оперативного дежурного ЕДДС</w:t>
            </w:r>
            <w:r w:rsidRPr="00990D20">
              <w:rPr>
                <w:sz w:val="24"/>
              </w:rPr>
              <w:t xml:space="preserve"> под подпись.</w:t>
            </w:r>
          </w:p>
          <w:p w:rsidR="00E72329" w:rsidRPr="00990D20" w:rsidRDefault="00E72329" w:rsidP="007F4B59">
            <w:pPr>
              <w:tabs>
                <w:tab w:val="left" w:pos="348"/>
              </w:tabs>
              <w:ind w:firstLine="0"/>
              <w:rPr>
                <w:sz w:val="24"/>
              </w:rPr>
            </w:pPr>
          </w:p>
          <w:p w:rsidR="00AD3649" w:rsidRPr="00990D20" w:rsidRDefault="00AD3649" w:rsidP="007F4B59">
            <w:pPr>
              <w:tabs>
                <w:tab w:val="left" w:pos="348"/>
              </w:tabs>
              <w:ind w:firstLine="0"/>
              <w:rPr>
                <w:sz w:val="24"/>
              </w:rPr>
            </w:pPr>
            <w:r w:rsidRPr="00990D20">
              <w:rPr>
                <w:sz w:val="24"/>
              </w:rPr>
              <w:t>5. Обеспечить работу комиссии по установлению стажа в соответствии с Порядком исчисления стажа работы, дающего право работникам учреждения на выплату ежемесячной надбавки за продолжительность непрерывной работы, действующим в учреждении.</w:t>
            </w:r>
          </w:p>
          <w:p w:rsidR="00AD3649" w:rsidRPr="00990D20" w:rsidRDefault="00AD3649" w:rsidP="007F4B59">
            <w:pPr>
              <w:shd w:val="clear" w:color="auto" w:fill="FFFFFF"/>
              <w:tabs>
                <w:tab w:val="left" w:pos="348"/>
                <w:tab w:val="left" w:pos="1007"/>
              </w:tabs>
              <w:ind w:firstLine="0"/>
              <w:rPr>
                <w:sz w:val="24"/>
                <w:lang w:eastAsia="en-US"/>
              </w:rPr>
            </w:pPr>
            <w:r w:rsidRPr="00990D20">
              <w:rPr>
                <w:sz w:val="24"/>
              </w:rPr>
              <w:t xml:space="preserve">6. Обеспечить выплату ежемесячных стимулирующих выплат в соответствии с Положением </w:t>
            </w:r>
            <w:r w:rsidRPr="00990D20">
              <w:rPr>
                <w:sz w:val="24"/>
                <w:lang w:eastAsia="en-US"/>
              </w:rPr>
              <w:t>об оплате труда сотрудников МКУ Тогучинского района «Единая дежурно-диспетчерская служба, система 112»</w:t>
            </w:r>
            <w:r w:rsidRPr="00990D20">
              <w:rPr>
                <w:sz w:val="24"/>
              </w:rPr>
              <w:t xml:space="preserve"> с учетом е</w:t>
            </w:r>
            <w:r w:rsidRPr="00990D20">
              <w:rPr>
                <w:sz w:val="24"/>
                <w:lang w:eastAsia="en-US"/>
              </w:rPr>
              <w:t>жемесячных качественных показателей деятельности и качества выполнения должностных обязанностей сотрудника в конкретном месяце.</w:t>
            </w:r>
          </w:p>
          <w:p w:rsidR="00AD3649" w:rsidRPr="00990D20" w:rsidRDefault="00AD3649" w:rsidP="007F4B59">
            <w:pPr>
              <w:tabs>
                <w:tab w:val="left" w:pos="348"/>
              </w:tabs>
              <w:ind w:firstLine="0"/>
              <w:rPr>
                <w:sz w:val="24"/>
                <w:lang w:eastAsia="en-US"/>
              </w:rPr>
            </w:pPr>
            <w:r w:rsidRPr="00990D20">
              <w:rPr>
                <w:sz w:val="24"/>
              </w:rPr>
              <w:t xml:space="preserve">7. Обеспечить выплату </w:t>
            </w:r>
            <w:r w:rsidRPr="00990D20">
              <w:rPr>
                <w:bCs/>
                <w:sz w:val="24"/>
              </w:rPr>
              <w:t xml:space="preserve">надбавок за продолжительность непрерывной работы в соответствии с Положением </w:t>
            </w:r>
            <w:r w:rsidRPr="00990D20">
              <w:rPr>
                <w:sz w:val="24"/>
                <w:lang w:eastAsia="en-US"/>
              </w:rPr>
              <w:t>об оплате труда сотрудников МКУ Тогучинского района «Единая дежурно-диспетчерская служба, система 112».</w:t>
            </w:r>
          </w:p>
          <w:p w:rsidR="00AD3649" w:rsidRPr="00990D20" w:rsidRDefault="00AD3649" w:rsidP="007F4B59">
            <w:pPr>
              <w:tabs>
                <w:tab w:val="left" w:pos="348"/>
              </w:tabs>
              <w:ind w:firstLine="0"/>
              <w:rPr>
                <w:sz w:val="24"/>
              </w:rPr>
            </w:pPr>
            <w:r w:rsidRPr="00990D20">
              <w:rPr>
                <w:sz w:val="24"/>
                <w:lang w:eastAsia="en-US"/>
              </w:rPr>
              <w:t xml:space="preserve">8. </w:t>
            </w:r>
            <w:r w:rsidRPr="00990D20">
              <w:rPr>
                <w:sz w:val="24"/>
              </w:rPr>
              <w:t xml:space="preserve">Обеспечить выплату стимулирующих выплат по итогам года в соответствии с Положением </w:t>
            </w:r>
            <w:r w:rsidRPr="00990D20">
              <w:rPr>
                <w:sz w:val="24"/>
                <w:lang w:eastAsia="en-US"/>
              </w:rPr>
              <w:t>об оплате труда сотрудников МКУ Тогучинского района «Единая дежурно-диспетчерская служба, система 112»</w:t>
            </w:r>
            <w:r w:rsidRPr="00990D20">
              <w:rPr>
                <w:sz w:val="24"/>
              </w:rPr>
              <w:t xml:space="preserve"> с учетом качественных показателей деятельности учреждения, за которые выплачены премии сотрудникам.</w:t>
            </w:r>
          </w:p>
          <w:p w:rsidR="00AD3649" w:rsidRPr="00990D20" w:rsidRDefault="00AD3649" w:rsidP="007F4B59">
            <w:pPr>
              <w:tabs>
                <w:tab w:val="left" w:pos="348"/>
              </w:tabs>
              <w:ind w:firstLine="0"/>
              <w:rPr>
                <w:color w:val="000000"/>
                <w:sz w:val="24"/>
              </w:rPr>
            </w:pPr>
            <w:r w:rsidRPr="00990D20">
              <w:rPr>
                <w:sz w:val="24"/>
              </w:rPr>
              <w:lastRenderedPageBreak/>
              <w:t>9. Обеспечить составление графиков сменности</w:t>
            </w:r>
            <w:r w:rsidRPr="00990D20">
              <w:rPr>
                <w:color w:val="000000"/>
                <w:sz w:val="24"/>
              </w:rPr>
              <w:t xml:space="preserve"> и ознакомление с ними сотрудников учреждения в соответствии с требованиями Трудового Кодекса.</w:t>
            </w:r>
          </w:p>
          <w:p w:rsidR="00AD3649" w:rsidRPr="00990D20" w:rsidRDefault="00AD3649" w:rsidP="007F4B59">
            <w:pPr>
              <w:tabs>
                <w:tab w:val="left" w:pos="348"/>
              </w:tabs>
              <w:ind w:firstLine="0"/>
              <w:rPr>
                <w:sz w:val="24"/>
              </w:rPr>
            </w:pPr>
            <w:r w:rsidRPr="00990D20">
              <w:rPr>
                <w:sz w:val="24"/>
              </w:rPr>
              <w:t>10. Обеспечить заполнение табелей учета рабочего времени в строгом соответствии с фактически отработанным временем.</w:t>
            </w:r>
          </w:p>
          <w:p w:rsidR="00460211" w:rsidRPr="00990D20" w:rsidRDefault="00AD3649" w:rsidP="007F4B59">
            <w:pPr>
              <w:tabs>
                <w:tab w:val="left" w:pos="348"/>
              </w:tabs>
              <w:ind w:firstLine="0"/>
              <w:rPr>
                <w:sz w:val="24"/>
              </w:rPr>
            </w:pPr>
            <w:r w:rsidRPr="00990D20">
              <w:rPr>
                <w:sz w:val="24"/>
              </w:rPr>
              <w:t>11. Организовать работу по надлежащему учету имущества, эксплуатируемого</w:t>
            </w:r>
            <w:r w:rsidRPr="00990D20">
              <w:rPr>
                <w:bCs/>
                <w:sz w:val="24"/>
              </w:rPr>
              <w:t xml:space="preserve"> учреждением.</w:t>
            </w:r>
          </w:p>
        </w:tc>
        <w:tc>
          <w:tcPr>
            <w:tcW w:w="6945" w:type="dxa"/>
            <w:tcBorders>
              <w:top w:val="single" w:sz="4" w:space="0" w:color="auto"/>
            </w:tcBorders>
          </w:tcPr>
          <w:p w:rsidR="00907977" w:rsidRPr="00990D20" w:rsidRDefault="007242F3" w:rsidP="007F4B59">
            <w:pPr>
              <w:tabs>
                <w:tab w:val="left" w:pos="34"/>
                <w:tab w:val="left" w:pos="602"/>
              </w:tabs>
              <w:autoSpaceDE w:val="0"/>
              <w:autoSpaceDN w:val="0"/>
              <w:adjustRightInd w:val="0"/>
              <w:ind w:firstLine="0"/>
              <w:rPr>
                <w:b/>
                <w:sz w:val="24"/>
              </w:rPr>
            </w:pPr>
            <w:r w:rsidRPr="00990D20">
              <w:rPr>
                <w:b/>
                <w:sz w:val="24"/>
              </w:rPr>
              <w:lastRenderedPageBreak/>
              <w:t xml:space="preserve">Ответ </w:t>
            </w:r>
            <w:r w:rsidR="00601480" w:rsidRPr="00990D20">
              <w:rPr>
                <w:b/>
                <w:sz w:val="24"/>
              </w:rPr>
              <w:t>от 02.03.2018 № 31/18:</w:t>
            </w:r>
          </w:p>
          <w:p w:rsidR="00601480" w:rsidRPr="00990D20" w:rsidRDefault="00601480" w:rsidP="007F4B59">
            <w:pPr>
              <w:tabs>
                <w:tab w:val="left" w:pos="34"/>
                <w:tab w:val="left" w:pos="602"/>
              </w:tabs>
              <w:autoSpaceDE w:val="0"/>
              <w:autoSpaceDN w:val="0"/>
              <w:adjustRightInd w:val="0"/>
              <w:ind w:firstLine="0"/>
              <w:rPr>
                <w:bCs/>
                <w:sz w:val="24"/>
              </w:rPr>
            </w:pPr>
            <w:r w:rsidRPr="00990D20">
              <w:rPr>
                <w:sz w:val="24"/>
              </w:rPr>
              <w:t>1. Для приведения состава технических средств учреждения в соответствие с</w:t>
            </w:r>
            <w:r w:rsidR="007B1742" w:rsidRPr="00990D20">
              <w:rPr>
                <w:sz w:val="24"/>
              </w:rPr>
              <w:t xml:space="preserve"> </w:t>
            </w:r>
            <w:r w:rsidRPr="00990D20">
              <w:rPr>
                <w:sz w:val="24"/>
              </w:rPr>
              <w:t xml:space="preserve">п. 1.4.7 </w:t>
            </w:r>
            <w:r w:rsidRPr="00990D20">
              <w:rPr>
                <w:bCs/>
                <w:sz w:val="24"/>
              </w:rPr>
              <w:t xml:space="preserve">Положения о единой дежурно-диспетчерской службе муниципального образования, на 2019 год заложены денежные средства для приобретения </w:t>
            </w:r>
            <w:r w:rsidR="00F93A9A" w:rsidRPr="00990D20">
              <w:rPr>
                <w:bCs/>
                <w:sz w:val="24"/>
              </w:rPr>
              <w:t>необходимых технических средств.</w:t>
            </w:r>
          </w:p>
          <w:p w:rsidR="00601480" w:rsidRPr="00990D20" w:rsidRDefault="00601480" w:rsidP="007F4B59">
            <w:pPr>
              <w:tabs>
                <w:tab w:val="left" w:pos="34"/>
                <w:tab w:val="left" w:pos="602"/>
              </w:tabs>
              <w:autoSpaceDE w:val="0"/>
              <w:autoSpaceDN w:val="0"/>
              <w:adjustRightInd w:val="0"/>
              <w:ind w:firstLine="0"/>
              <w:rPr>
                <w:bCs/>
                <w:sz w:val="24"/>
              </w:rPr>
            </w:pPr>
          </w:p>
          <w:p w:rsidR="00601480" w:rsidRPr="00990D20" w:rsidRDefault="00601480" w:rsidP="007F4B59">
            <w:pPr>
              <w:tabs>
                <w:tab w:val="left" w:pos="34"/>
                <w:tab w:val="left" w:pos="602"/>
              </w:tabs>
              <w:autoSpaceDE w:val="0"/>
              <w:autoSpaceDN w:val="0"/>
              <w:adjustRightInd w:val="0"/>
              <w:ind w:firstLine="0"/>
              <w:rPr>
                <w:bCs/>
                <w:sz w:val="24"/>
              </w:rPr>
            </w:pPr>
          </w:p>
          <w:p w:rsidR="00976A18" w:rsidRPr="00990D20" w:rsidRDefault="00601480" w:rsidP="007F4B59">
            <w:pPr>
              <w:tabs>
                <w:tab w:val="left" w:pos="34"/>
                <w:tab w:val="left" w:pos="602"/>
              </w:tabs>
              <w:autoSpaceDE w:val="0"/>
              <w:autoSpaceDN w:val="0"/>
              <w:adjustRightInd w:val="0"/>
              <w:ind w:firstLine="0"/>
              <w:rPr>
                <w:bCs/>
                <w:sz w:val="24"/>
              </w:rPr>
            </w:pPr>
            <w:r w:rsidRPr="00990D20">
              <w:rPr>
                <w:bCs/>
                <w:sz w:val="24"/>
              </w:rPr>
              <w:t xml:space="preserve">2. </w:t>
            </w:r>
            <w:r w:rsidR="00976A18" w:rsidRPr="00990D20">
              <w:rPr>
                <w:bCs/>
                <w:sz w:val="24"/>
              </w:rPr>
              <w:t>Положение об оплате труда приведено в соответствии с учетом замечаний (приказ № 16 от 30.08.2018).</w:t>
            </w:r>
          </w:p>
          <w:p w:rsidR="00F56387" w:rsidRPr="00990D20" w:rsidRDefault="00F56387" w:rsidP="007F4B59">
            <w:pPr>
              <w:tabs>
                <w:tab w:val="left" w:pos="34"/>
                <w:tab w:val="left" w:pos="602"/>
              </w:tabs>
              <w:autoSpaceDE w:val="0"/>
              <w:autoSpaceDN w:val="0"/>
              <w:adjustRightInd w:val="0"/>
              <w:ind w:firstLine="0"/>
              <w:rPr>
                <w:b/>
                <w:bCs/>
                <w:sz w:val="24"/>
              </w:rPr>
            </w:pPr>
          </w:p>
          <w:p w:rsidR="00601480" w:rsidRPr="00990D20" w:rsidRDefault="00601480" w:rsidP="007F4B59">
            <w:pPr>
              <w:tabs>
                <w:tab w:val="left" w:pos="34"/>
                <w:tab w:val="left" w:pos="602"/>
              </w:tabs>
              <w:autoSpaceDE w:val="0"/>
              <w:autoSpaceDN w:val="0"/>
              <w:adjustRightInd w:val="0"/>
              <w:ind w:firstLine="0"/>
              <w:rPr>
                <w:b/>
                <w:bCs/>
                <w:sz w:val="24"/>
              </w:rPr>
            </w:pPr>
          </w:p>
          <w:p w:rsidR="00611AA7" w:rsidRPr="00990D20" w:rsidRDefault="00611AA7" w:rsidP="007F4B59">
            <w:pPr>
              <w:tabs>
                <w:tab w:val="left" w:pos="34"/>
                <w:tab w:val="left" w:pos="602"/>
              </w:tabs>
              <w:autoSpaceDE w:val="0"/>
              <w:autoSpaceDN w:val="0"/>
              <w:adjustRightInd w:val="0"/>
              <w:ind w:firstLine="0"/>
              <w:rPr>
                <w:bCs/>
                <w:sz w:val="24"/>
              </w:rPr>
            </w:pPr>
            <w:r w:rsidRPr="00990D20">
              <w:rPr>
                <w:bCs/>
                <w:sz w:val="24"/>
              </w:rPr>
              <w:t>3. Штатное расписание учреждения приведено в соответствие с нормативными документами.</w:t>
            </w:r>
          </w:p>
          <w:p w:rsidR="00611AA7" w:rsidRPr="00990D20" w:rsidRDefault="00611AA7" w:rsidP="007F4B59">
            <w:pPr>
              <w:tabs>
                <w:tab w:val="left" w:pos="34"/>
                <w:tab w:val="left" w:pos="602"/>
              </w:tabs>
              <w:autoSpaceDE w:val="0"/>
              <w:autoSpaceDN w:val="0"/>
              <w:adjustRightInd w:val="0"/>
              <w:ind w:firstLine="0"/>
              <w:rPr>
                <w:bCs/>
                <w:sz w:val="24"/>
              </w:rPr>
            </w:pPr>
          </w:p>
          <w:p w:rsidR="00E72329" w:rsidRPr="00990D20" w:rsidRDefault="00E72329" w:rsidP="007F4B59">
            <w:pPr>
              <w:tabs>
                <w:tab w:val="left" w:pos="34"/>
                <w:tab w:val="left" w:pos="602"/>
              </w:tabs>
              <w:autoSpaceDE w:val="0"/>
              <w:autoSpaceDN w:val="0"/>
              <w:adjustRightInd w:val="0"/>
              <w:ind w:firstLine="0"/>
              <w:rPr>
                <w:bCs/>
                <w:sz w:val="24"/>
              </w:rPr>
            </w:pPr>
          </w:p>
          <w:p w:rsidR="00611AA7" w:rsidRPr="00990D20" w:rsidRDefault="00611AA7" w:rsidP="007F4B59">
            <w:pPr>
              <w:tabs>
                <w:tab w:val="left" w:pos="34"/>
                <w:tab w:val="left" w:pos="602"/>
              </w:tabs>
              <w:autoSpaceDE w:val="0"/>
              <w:autoSpaceDN w:val="0"/>
              <w:adjustRightInd w:val="0"/>
              <w:ind w:firstLine="0"/>
              <w:rPr>
                <w:bCs/>
                <w:sz w:val="24"/>
              </w:rPr>
            </w:pPr>
            <w:r w:rsidRPr="00990D20">
              <w:rPr>
                <w:bCs/>
                <w:sz w:val="24"/>
              </w:rPr>
              <w:t xml:space="preserve">4. Старшие оперативные дежурные ознакомлены с должностной инструкцией старшего оперативного дежурного ЕДДС под роспись. </w:t>
            </w:r>
          </w:p>
          <w:p w:rsidR="00976A18" w:rsidRPr="00990D20" w:rsidRDefault="00976A18" w:rsidP="007F4B59">
            <w:pPr>
              <w:tabs>
                <w:tab w:val="left" w:pos="34"/>
                <w:tab w:val="left" w:pos="602"/>
              </w:tabs>
              <w:autoSpaceDE w:val="0"/>
              <w:autoSpaceDN w:val="0"/>
              <w:adjustRightInd w:val="0"/>
              <w:ind w:firstLine="0"/>
              <w:rPr>
                <w:bCs/>
                <w:sz w:val="24"/>
              </w:rPr>
            </w:pPr>
          </w:p>
          <w:p w:rsidR="00976A18" w:rsidRPr="00990D20" w:rsidRDefault="00611AA7" w:rsidP="007F4B59">
            <w:pPr>
              <w:tabs>
                <w:tab w:val="left" w:pos="34"/>
                <w:tab w:val="left" w:pos="602"/>
              </w:tabs>
              <w:autoSpaceDE w:val="0"/>
              <w:autoSpaceDN w:val="0"/>
              <w:adjustRightInd w:val="0"/>
              <w:ind w:firstLine="0"/>
              <w:rPr>
                <w:bCs/>
                <w:sz w:val="24"/>
              </w:rPr>
            </w:pPr>
            <w:r w:rsidRPr="00990D20">
              <w:rPr>
                <w:bCs/>
                <w:sz w:val="24"/>
              </w:rPr>
              <w:t xml:space="preserve">5. </w:t>
            </w:r>
            <w:r w:rsidR="00976A18" w:rsidRPr="00990D20">
              <w:rPr>
                <w:bCs/>
                <w:sz w:val="24"/>
              </w:rPr>
              <w:t xml:space="preserve">Работа комиссии по установлению стажа работы проводится в соответствии с Порядком исчисления стажа работы (приказ № 18 от 30.08.2018). </w:t>
            </w:r>
          </w:p>
          <w:p w:rsidR="00611AA7" w:rsidRPr="00990D20" w:rsidRDefault="00611AA7" w:rsidP="007F4B59">
            <w:pPr>
              <w:tabs>
                <w:tab w:val="left" w:pos="34"/>
                <w:tab w:val="left" w:pos="602"/>
              </w:tabs>
              <w:autoSpaceDE w:val="0"/>
              <w:autoSpaceDN w:val="0"/>
              <w:adjustRightInd w:val="0"/>
              <w:ind w:firstLine="0"/>
              <w:rPr>
                <w:bCs/>
                <w:sz w:val="24"/>
              </w:rPr>
            </w:pPr>
          </w:p>
          <w:p w:rsidR="00611AA7" w:rsidRPr="00990D20" w:rsidRDefault="00611AA7" w:rsidP="007F4B59">
            <w:pPr>
              <w:tabs>
                <w:tab w:val="left" w:pos="34"/>
                <w:tab w:val="left" w:pos="602"/>
              </w:tabs>
              <w:autoSpaceDE w:val="0"/>
              <w:autoSpaceDN w:val="0"/>
              <w:adjustRightInd w:val="0"/>
              <w:ind w:firstLine="0"/>
              <w:rPr>
                <w:bCs/>
                <w:sz w:val="24"/>
              </w:rPr>
            </w:pPr>
          </w:p>
          <w:p w:rsidR="00F93A9A" w:rsidRPr="00990D20" w:rsidRDefault="00F93A9A" w:rsidP="007F4B59">
            <w:pPr>
              <w:tabs>
                <w:tab w:val="left" w:pos="34"/>
                <w:tab w:val="left" w:pos="602"/>
              </w:tabs>
              <w:autoSpaceDE w:val="0"/>
              <w:autoSpaceDN w:val="0"/>
              <w:adjustRightInd w:val="0"/>
              <w:ind w:firstLine="0"/>
              <w:rPr>
                <w:bCs/>
                <w:sz w:val="24"/>
              </w:rPr>
            </w:pPr>
          </w:p>
          <w:p w:rsidR="00611AA7" w:rsidRPr="00990D20" w:rsidRDefault="00611AA7" w:rsidP="007F4B59">
            <w:pPr>
              <w:tabs>
                <w:tab w:val="left" w:pos="34"/>
                <w:tab w:val="left" w:pos="602"/>
              </w:tabs>
              <w:autoSpaceDE w:val="0"/>
              <w:autoSpaceDN w:val="0"/>
              <w:adjustRightInd w:val="0"/>
              <w:ind w:firstLine="0"/>
              <w:rPr>
                <w:bCs/>
                <w:sz w:val="24"/>
              </w:rPr>
            </w:pPr>
            <w:r w:rsidRPr="00990D20">
              <w:rPr>
                <w:bCs/>
                <w:sz w:val="24"/>
              </w:rPr>
              <w:t>6. Выплата ежемесячных стимулирующих выплат производится с учетом качества выполнения должностных обязанностей.</w:t>
            </w:r>
          </w:p>
          <w:p w:rsidR="00611AA7" w:rsidRPr="00990D20" w:rsidRDefault="00611AA7" w:rsidP="007F4B59">
            <w:pPr>
              <w:tabs>
                <w:tab w:val="left" w:pos="34"/>
                <w:tab w:val="left" w:pos="602"/>
              </w:tabs>
              <w:autoSpaceDE w:val="0"/>
              <w:autoSpaceDN w:val="0"/>
              <w:adjustRightInd w:val="0"/>
              <w:ind w:firstLine="0"/>
              <w:rPr>
                <w:bCs/>
                <w:sz w:val="24"/>
              </w:rPr>
            </w:pPr>
          </w:p>
          <w:p w:rsidR="00611AA7" w:rsidRPr="00990D20" w:rsidRDefault="00611AA7" w:rsidP="007F4B59">
            <w:pPr>
              <w:tabs>
                <w:tab w:val="left" w:pos="34"/>
                <w:tab w:val="left" w:pos="602"/>
              </w:tabs>
              <w:autoSpaceDE w:val="0"/>
              <w:autoSpaceDN w:val="0"/>
              <w:adjustRightInd w:val="0"/>
              <w:ind w:firstLine="0"/>
              <w:rPr>
                <w:bCs/>
                <w:sz w:val="24"/>
              </w:rPr>
            </w:pPr>
          </w:p>
          <w:p w:rsidR="00611AA7" w:rsidRPr="00990D20" w:rsidRDefault="00611AA7" w:rsidP="007F4B59">
            <w:pPr>
              <w:tabs>
                <w:tab w:val="left" w:pos="34"/>
                <w:tab w:val="left" w:pos="602"/>
              </w:tabs>
              <w:autoSpaceDE w:val="0"/>
              <w:autoSpaceDN w:val="0"/>
              <w:adjustRightInd w:val="0"/>
              <w:ind w:firstLine="0"/>
              <w:rPr>
                <w:bCs/>
                <w:sz w:val="24"/>
              </w:rPr>
            </w:pPr>
          </w:p>
          <w:p w:rsidR="00611AA7" w:rsidRPr="00990D20" w:rsidRDefault="00611AA7" w:rsidP="007F4B59">
            <w:pPr>
              <w:tabs>
                <w:tab w:val="left" w:pos="34"/>
                <w:tab w:val="left" w:pos="602"/>
              </w:tabs>
              <w:autoSpaceDE w:val="0"/>
              <w:autoSpaceDN w:val="0"/>
              <w:adjustRightInd w:val="0"/>
              <w:ind w:firstLine="0"/>
              <w:rPr>
                <w:bCs/>
                <w:sz w:val="24"/>
              </w:rPr>
            </w:pPr>
          </w:p>
          <w:p w:rsidR="00E54409" w:rsidRPr="00990D20" w:rsidRDefault="00E54409" w:rsidP="007F4B59">
            <w:pPr>
              <w:tabs>
                <w:tab w:val="left" w:pos="34"/>
                <w:tab w:val="left" w:pos="602"/>
              </w:tabs>
              <w:autoSpaceDE w:val="0"/>
              <w:autoSpaceDN w:val="0"/>
              <w:adjustRightInd w:val="0"/>
              <w:ind w:firstLine="0"/>
              <w:rPr>
                <w:bCs/>
                <w:sz w:val="24"/>
              </w:rPr>
            </w:pPr>
          </w:p>
          <w:p w:rsidR="00976A18" w:rsidRPr="00990D20" w:rsidRDefault="00E54409" w:rsidP="007F4B59">
            <w:pPr>
              <w:tabs>
                <w:tab w:val="left" w:pos="34"/>
                <w:tab w:val="left" w:pos="602"/>
              </w:tabs>
              <w:autoSpaceDE w:val="0"/>
              <w:autoSpaceDN w:val="0"/>
              <w:adjustRightInd w:val="0"/>
              <w:ind w:firstLine="0"/>
              <w:rPr>
                <w:bCs/>
                <w:sz w:val="24"/>
              </w:rPr>
            </w:pPr>
            <w:r w:rsidRPr="00990D20">
              <w:rPr>
                <w:bCs/>
                <w:sz w:val="24"/>
              </w:rPr>
              <w:t>7.</w:t>
            </w:r>
            <w:r w:rsidR="007B1742" w:rsidRPr="00990D20">
              <w:rPr>
                <w:bCs/>
                <w:sz w:val="24"/>
              </w:rPr>
              <w:t xml:space="preserve"> </w:t>
            </w:r>
            <w:r w:rsidR="00976A18" w:rsidRPr="00990D20">
              <w:rPr>
                <w:bCs/>
                <w:sz w:val="24"/>
              </w:rPr>
              <w:t>С августа</w:t>
            </w:r>
            <w:r w:rsidR="007B1742" w:rsidRPr="00990D20">
              <w:rPr>
                <w:bCs/>
                <w:sz w:val="24"/>
              </w:rPr>
              <w:t xml:space="preserve"> </w:t>
            </w:r>
            <w:r w:rsidR="00976A18" w:rsidRPr="00990D20">
              <w:rPr>
                <w:bCs/>
                <w:sz w:val="24"/>
              </w:rPr>
              <w:t>2018 года, выплата ежемесячных стимулирующих выплат производится с учетом качества выполнения должностных обязанностей по приказам руководителя учреждения (приказ от 30.08.2018 № 17).</w:t>
            </w:r>
          </w:p>
          <w:p w:rsidR="00E54409" w:rsidRPr="00990D20" w:rsidRDefault="00E54409" w:rsidP="007F4B59">
            <w:pPr>
              <w:tabs>
                <w:tab w:val="left" w:pos="34"/>
                <w:tab w:val="left" w:pos="602"/>
              </w:tabs>
              <w:autoSpaceDE w:val="0"/>
              <w:autoSpaceDN w:val="0"/>
              <w:adjustRightInd w:val="0"/>
              <w:ind w:firstLine="0"/>
              <w:rPr>
                <w:bCs/>
                <w:sz w:val="24"/>
              </w:rPr>
            </w:pPr>
          </w:p>
          <w:p w:rsidR="00611AA7" w:rsidRPr="00990D20" w:rsidRDefault="00E54409" w:rsidP="007F4B59">
            <w:pPr>
              <w:tabs>
                <w:tab w:val="left" w:pos="34"/>
                <w:tab w:val="left" w:pos="602"/>
              </w:tabs>
              <w:autoSpaceDE w:val="0"/>
              <w:autoSpaceDN w:val="0"/>
              <w:adjustRightInd w:val="0"/>
              <w:ind w:firstLine="0"/>
              <w:rPr>
                <w:bCs/>
                <w:sz w:val="24"/>
              </w:rPr>
            </w:pPr>
            <w:r w:rsidRPr="00990D20">
              <w:rPr>
                <w:bCs/>
                <w:sz w:val="24"/>
              </w:rPr>
              <w:t>8</w:t>
            </w:r>
            <w:r w:rsidR="00611AA7" w:rsidRPr="00990D20">
              <w:rPr>
                <w:bCs/>
                <w:sz w:val="24"/>
              </w:rPr>
              <w:t>. Выплаты стимулирующих выплат по итогам года будет произведена с учетом выявленных недостатков.</w:t>
            </w:r>
          </w:p>
          <w:p w:rsidR="004143EA" w:rsidRPr="00990D20" w:rsidRDefault="004143EA" w:rsidP="007F4B59">
            <w:pPr>
              <w:tabs>
                <w:tab w:val="left" w:pos="34"/>
                <w:tab w:val="left" w:pos="602"/>
              </w:tabs>
              <w:autoSpaceDE w:val="0"/>
              <w:autoSpaceDN w:val="0"/>
              <w:adjustRightInd w:val="0"/>
              <w:ind w:firstLine="0"/>
              <w:rPr>
                <w:bCs/>
                <w:sz w:val="24"/>
              </w:rPr>
            </w:pPr>
          </w:p>
          <w:p w:rsidR="00E54409" w:rsidRPr="00990D20" w:rsidRDefault="00E54409" w:rsidP="007F4B59">
            <w:pPr>
              <w:tabs>
                <w:tab w:val="left" w:pos="34"/>
                <w:tab w:val="left" w:pos="602"/>
              </w:tabs>
              <w:autoSpaceDE w:val="0"/>
              <w:autoSpaceDN w:val="0"/>
              <w:adjustRightInd w:val="0"/>
              <w:ind w:firstLine="0"/>
              <w:rPr>
                <w:bCs/>
                <w:sz w:val="24"/>
              </w:rPr>
            </w:pPr>
          </w:p>
          <w:p w:rsidR="00E54409" w:rsidRPr="00990D20" w:rsidRDefault="00E54409" w:rsidP="007F4B59">
            <w:pPr>
              <w:tabs>
                <w:tab w:val="left" w:pos="34"/>
                <w:tab w:val="left" w:pos="602"/>
              </w:tabs>
              <w:autoSpaceDE w:val="0"/>
              <w:autoSpaceDN w:val="0"/>
              <w:adjustRightInd w:val="0"/>
              <w:ind w:firstLine="0"/>
              <w:rPr>
                <w:bCs/>
                <w:sz w:val="24"/>
              </w:rPr>
            </w:pPr>
          </w:p>
          <w:p w:rsidR="00E54409" w:rsidRPr="00990D20" w:rsidRDefault="00E54409" w:rsidP="007F4B59">
            <w:pPr>
              <w:tabs>
                <w:tab w:val="left" w:pos="34"/>
                <w:tab w:val="left" w:pos="602"/>
              </w:tabs>
              <w:autoSpaceDE w:val="0"/>
              <w:autoSpaceDN w:val="0"/>
              <w:adjustRightInd w:val="0"/>
              <w:ind w:firstLine="0"/>
              <w:rPr>
                <w:bCs/>
                <w:sz w:val="24"/>
              </w:rPr>
            </w:pPr>
          </w:p>
          <w:p w:rsidR="00E54409" w:rsidRPr="00990D20" w:rsidRDefault="00E54409" w:rsidP="007F4B59">
            <w:pPr>
              <w:tabs>
                <w:tab w:val="left" w:pos="34"/>
                <w:tab w:val="left" w:pos="602"/>
              </w:tabs>
              <w:autoSpaceDE w:val="0"/>
              <w:autoSpaceDN w:val="0"/>
              <w:adjustRightInd w:val="0"/>
              <w:ind w:firstLine="0"/>
              <w:rPr>
                <w:bCs/>
                <w:sz w:val="24"/>
              </w:rPr>
            </w:pPr>
          </w:p>
          <w:p w:rsidR="004143EA" w:rsidRPr="00990D20" w:rsidRDefault="00E54409" w:rsidP="007F4B59">
            <w:pPr>
              <w:tabs>
                <w:tab w:val="left" w:pos="34"/>
                <w:tab w:val="left" w:pos="602"/>
              </w:tabs>
              <w:autoSpaceDE w:val="0"/>
              <w:autoSpaceDN w:val="0"/>
              <w:adjustRightInd w:val="0"/>
              <w:ind w:firstLine="0"/>
              <w:rPr>
                <w:bCs/>
                <w:sz w:val="24"/>
              </w:rPr>
            </w:pPr>
            <w:r w:rsidRPr="00990D20">
              <w:rPr>
                <w:bCs/>
                <w:sz w:val="24"/>
              </w:rPr>
              <w:lastRenderedPageBreak/>
              <w:t>9. График сменности составлен на календарный год.</w:t>
            </w:r>
          </w:p>
          <w:p w:rsidR="00E54409" w:rsidRPr="00990D20" w:rsidRDefault="00E54409" w:rsidP="007F4B59">
            <w:pPr>
              <w:tabs>
                <w:tab w:val="left" w:pos="34"/>
                <w:tab w:val="left" w:pos="602"/>
              </w:tabs>
              <w:autoSpaceDE w:val="0"/>
              <w:autoSpaceDN w:val="0"/>
              <w:adjustRightInd w:val="0"/>
              <w:ind w:firstLine="0"/>
              <w:rPr>
                <w:bCs/>
                <w:sz w:val="24"/>
              </w:rPr>
            </w:pPr>
          </w:p>
          <w:p w:rsidR="00E54409" w:rsidRPr="00990D20" w:rsidRDefault="00E54409" w:rsidP="007F4B59">
            <w:pPr>
              <w:tabs>
                <w:tab w:val="left" w:pos="34"/>
                <w:tab w:val="left" w:pos="602"/>
              </w:tabs>
              <w:autoSpaceDE w:val="0"/>
              <w:autoSpaceDN w:val="0"/>
              <w:adjustRightInd w:val="0"/>
              <w:ind w:firstLine="0"/>
              <w:rPr>
                <w:bCs/>
                <w:sz w:val="24"/>
              </w:rPr>
            </w:pPr>
          </w:p>
          <w:p w:rsidR="004143EA" w:rsidRPr="00990D20" w:rsidRDefault="00E54409" w:rsidP="007F4B59">
            <w:pPr>
              <w:tabs>
                <w:tab w:val="left" w:pos="34"/>
                <w:tab w:val="left" w:pos="602"/>
              </w:tabs>
              <w:autoSpaceDE w:val="0"/>
              <w:autoSpaceDN w:val="0"/>
              <w:adjustRightInd w:val="0"/>
              <w:ind w:firstLine="0"/>
              <w:rPr>
                <w:bCs/>
                <w:sz w:val="24"/>
              </w:rPr>
            </w:pPr>
            <w:r w:rsidRPr="00990D20">
              <w:rPr>
                <w:bCs/>
                <w:sz w:val="24"/>
              </w:rPr>
              <w:t>10. Табеля составляются в строгом соответствии с фактически отработанным временем.</w:t>
            </w:r>
          </w:p>
          <w:p w:rsidR="00601480" w:rsidRPr="00990D20" w:rsidRDefault="00E54409" w:rsidP="007F4B59">
            <w:pPr>
              <w:tabs>
                <w:tab w:val="left" w:pos="34"/>
                <w:tab w:val="left" w:pos="602"/>
              </w:tabs>
              <w:autoSpaceDE w:val="0"/>
              <w:autoSpaceDN w:val="0"/>
              <w:adjustRightInd w:val="0"/>
              <w:ind w:firstLine="0"/>
              <w:rPr>
                <w:sz w:val="24"/>
              </w:rPr>
            </w:pPr>
            <w:r w:rsidRPr="00990D20">
              <w:rPr>
                <w:bCs/>
                <w:sz w:val="24"/>
              </w:rPr>
              <w:t>11. Приказом № 4 от 21</w:t>
            </w:r>
            <w:r w:rsidR="001B1CCE" w:rsidRPr="00990D20">
              <w:rPr>
                <w:bCs/>
                <w:sz w:val="24"/>
              </w:rPr>
              <w:t>.</w:t>
            </w:r>
            <w:r w:rsidRPr="00990D20">
              <w:rPr>
                <w:bCs/>
                <w:sz w:val="24"/>
              </w:rPr>
              <w:t>02</w:t>
            </w:r>
            <w:r w:rsidR="001B1CCE" w:rsidRPr="00990D20">
              <w:rPr>
                <w:bCs/>
                <w:sz w:val="24"/>
              </w:rPr>
              <w:t>.</w:t>
            </w:r>
            <w:r w:rsidRPr="00990D20">
              <w:rPr>
                <w:bCs/>
                <w:sz w:val="24"/>
              </w:rPr>
              <w:t xml:space="preserve">2018 создана инвентаризационная </w:t>
            </w:r>
            <w:r w:rsidR="006576AD" w:rsidRPr="00990D20">
              <w:rPr>
                <w:bCs/>
                <w:sz w:val="24"/>
              </w:rPr>
              <w:t>комиссия,</w:t>
            </w:r>
            <w:r w:rsidRPr="00990D20">
              <w:rPr>
                <w:bCs/>
                <w:sz w:val="24"/>
              </w:rPr>
              <w:t xml:space="preserve"> </w:t>
            </w:r>
            <w:r w:rsidR="006576AD" w:rsidRPr="00990D20">
              <w:rPr>
                <w:bCs/>
                <w:sz w:val="24"/>
              </w:rPr>
              <w:t>которая 27.02.2018. Провела инвентаризацию имущества МКУ Тогучинского района «ЕДДС-112».</w:t>
            </w:r>
            <w:r w:rsidR="00601480" w:rsidRPr="00990D20">
              <w:rPr>
                <w:bCs/>
                <w:sz w:val="24"/>
              </w:rPr>
              <w:t xml:space="preserve"> </w:t>
            </w:r>
          </w:p>
        </w:tc>
      </w:tr>
      <w:tr w:rsidR="00D9391D" w:rsidRPr="00990D20" w:rsidTr="0088208E">
        <w:trPr>
          <w:trHeight w:val="20"/>
        </w:trPr>
        <w:tc>
          <w:tcPr>
            <w:tcW w:w="16408" w:type="dxa"/>
            <w:gridSpan w:val="4"/>
          </w:tcPr>
          <w:p w:rsidR="00D9391D" w:rsidRPr="00990D20" w:rsidRDefault="00EA2E58" w:rsidP="007F4B59">
            <w:pPr>
              <w:ind w:firstLine="0"/>
              <w:rPr>
                <w:b/>
                <w:sz w:val="24"/>
              </w:rPr>
            </w:pPr>
            <w:r w:rsidRPr="00990D20">
              <w:rPr>
                <w:b/>
                <w:sz w:val="24"/>
              </w:rPr>
              <w:lastRenderedPageBreak/>
              <w:t xml:space="preserve">2. Проверка </w:t>
            </w:r>
            <w:r w:rsidRPr="00990D20">
              <w:rPr>
                <w:b/>
                <w:bCs/>
                <w:sz w:val="24"/>
              </w:rPr>
              <w:t>правомерности, экономичности и эффективности</w:t>
            </w:r>
            <w:r w:rsidRPr="00990D20">
              <w:rPr>
                <w:b/>
                <w:sz w:val="24"/>
              </w:rPr>
              <w:t xml:space="preserve"> использования средств бюджета Тогучинского района Новосибирской области и муниципального имущества, определение достоверности финансовой отчетности в МКУ Тогучинского района «Социально-реабилитационный центр для несовершеннолетних»</w:t>
            </w:r>
          </w:p>
        </w:tc>
      </w:tr>
      <w:tr w:rsidR="00EA2E58" w:rsidRPr="00990D20" w:rsidTr="0088208E">
        <w:trPr>
          <w:trHeight w:val="20"/>
        </w:trPr>
        <w:tc>
          <w:tcPr>
            <w:tcW w:w="675" w:type="dxa"/>
          </w:tcPr>
          <w:p w:rsidR="00EA2E58" w:rsidRPr="00990D20" w:rsidRDefault="00EA2E58" w:rsidP="007F4B59">
            <w:pPr>
              <w:ind w:firstLine="0"/>
              <w:rPr>
                <w:sz w:val="24"/>
              </w:rPr>
            </w:pPr>
          </w:p>
        </w:tc>
        <w:tc>
          <w:tcPr>
            <w:tcW w:w="2976" w:type="dxa"/>
            <w:tcBorders>
              <w:top w:val="single" w:sz="4" w:space="0" w:color="auto"/>
            </w:tcBorders>
          </w:tcPr>
          <w:p w:rsidR="00EA2E58" w:rsidRPr="00990D20" w:rsidRDefault="00F7105B" w:rsidP="007F4B59">
            <w:pPr>
              <w:ind w:firstLine="0"/>
              <w:rPr>
                <w:sz w:val="24"/>
              </w:rPr>
            </w:pPr>
            <w:r w:rsidRPr="00990D20">
              <w:rPr>
                <w:rFonts w:eastAsia="Calibri"/>
                <w:sz w:val="24"/>
                <w:shd w:val="clear" w:color="auto" w:fill="FFFFFF"/>
                <w:lang w:eastAsia="zh-CN"/>
              </w:rPr>
              <w:t>Главе Тогучинского района Новосибирской области С.С. Пыхтину</w:t>
            </w:r>
          </w:p>
        </w:tc>
        <w:tc>
          <w:tcPr>
            <w:tcW w:w="5812" w:type="dxa"/>
            <w:tcBorders>
              <w:top w:val="single" w:sz="4" w:space="0" w:color="auto"/>
            </w:tcBorders>
          </w:tcPr>
          <w:p w:rsidR="00F7105B" w:rsidRPr="00990D20" w:rsidRDefault="00F7105B" w:rsidP="007F4B59">
            <w:pPr>
              <w:tabs>
                <w:tab w:val="left" w:pos="348"/>
              </w:tabs>
              <w:autoSpaceDE w:val="0"/>
              <w:autoSpaceDN w:val="0"/>
              <w:adjustRightInd w:val="0"/>
              <w:ind w:firstLine="0"/>
              <w:rPr>
                <w:b/>
                <w:sz w:val="24"/>
              </w:rPr>
            </w:pPr>
            <w:r w:rsidRPr="00990D20">
              <w:rPr>
                <w:b/>
                <w:sz w:val="24"/>
              </w:rPr>
              <w:t>Представление от 23.03.2018 № 04:</w:t>
            </w:r>
          </w:p>
          <w:p w:rsidR="00EA2E58" w:rsidRPr="00990D20" w:rsidRDefault="00F7105B" w:rsidP="007F4B59">
            <w:pPr>
              <w:pStyle w:val="ConsPlusNormal"/>
              <w:ind w:firstLine="0"/>
              <w:jc w:val="both"/>
              <w:rPr>
                <w:rFonts w:ascii="Times New Roman" w:hAnsi="Times New Roman" w:cs="Times New Roman"/>
                <w:sz w:val="24"/>
                <w:szCs w:val="24"/>
              </w:rPr>
            </w:pPr>
            <w:r w:rsidRPr="00990D20">
              <w:rPr>
                <w:rFonts w:ascii="Times New Roman" w:hAnsi="Times New Roman" w:cs="Times New Roman"/>
                <w:sz w:val="24"/>
                <w:szCs w:val="24"/>
              </w:rPr>
              <w:t>1. В целях обеспечения стабильной и эффективной деятельности муниципальных учреждений, подведомственных отделу социальной защиты населения администрации Тогучинского района, организовать работу по разработке</w:t>
            </w:r>
            <w:r w:rsidR="007B1742" w:rsidRPr="00990D20">
              <w:rPr>
                <w:rFonts w:ascii="Times New Roman" w:hAnsi="Times New Roman" w:cs="Times New Roman"/>
                <w:sz w:val="24"/>
                <w:szCs w:val="24"/>
              </w:rPr>
              <w:t xml:space="preserve"> </w:t>
            </w:r>
            <w:r w:rsidRPr="00990D20">
              <w:rPr>
                <w:rFonts w:ascii="Times New Roman" w:hAnsi="Times New Roman" w:cs="Times New Roman"/>
                <w:sz w:val="24"/>
                <w:szCs w:val="24"/>
              </w:rPr>
              <w:t>территориального отраслевого тарифного соглашения, регулирующего условия оплаты труда работников муниципальных учреждений, отделу социальной защиты населения администрации Тогучинского района.</w:t>
            </w:r>
          </w:p>
        </w:tc>
        <w:tc>
          <w:tcPr>
            <w:tcW w:w="6945" w:type="dxa"/>
            <w:tcBorders>
              <w:top w:val="single" w:sz="4" w:space="0" w:color="auto"/>
            </w:tcBorders>
          </w:tcPr>
          <w:p w:rsidR="00F7105B" w:rsidRPr="00990D20" w:rsidRDefault="00D30213" w:rsidP="007F4B59">
            <w:pPr>
              <w:tabs>
                <w:tab w:val="left" w:pos="34"/>
                <w:tab w:val="left" w:pos="602"/>
              </w:tabs>
              <w:autoSpaceDE w:val="0"/>
              <w:autoSpaceDN w:val="0"/>
              <w:adjustRightInd w:val="0"/>
              <w:ind w:firstLine="0"/>
              <w:rPr>
                <w:sz w:val="24"/>
              </w:rPr>
            </w:pPr>
            <w:r w:rsidRPr="00990D20">
              <w:rPr>
                <w:sz w:val="24"/>
              </w:rPr>
              <w:t>Направлено для сведения.</w:t>
            </w:r>
          </w:p>
          <w:p w:rsidR="00EA2E58" w:rsidRPr="00990D20" w:rsidRDefault="00EA2E58" w:rsidP="007F4B59">
            <w:pPr>
              <w:widowControl/>
              <w:autoSpaceDE w:val="0"/>
              <w:autoSpaceDN w:val="0"/>
              <w:adjustRightInd w:val="0"/>
              <w:ind w:firstLine="0"/>
              <w:rPr>
                <w:sz w:val="24"/>
                <w:lang w:eastAsia="en-US"/>
              </w:rPr>
            </w:pPr>
          </w:p>
        </w:tc>
      </w:tr>
      <w:tr w:rsidR="00EA2E58" w:rsidRPr="00990D20" w:rsidTr="0088208E">
        <w:trPr>
          <w:trHeight w:val="20"/>
        </w:trPr>
        <w:tc>
          <w:tcPr>
            <w:tcW w:w="675" w:type="dxa"/>
          </w:tcPr>
          <w:p w:rsidR="00EA2E58" w:rsidRPr="00990D20" w:rsidRDefault="00EA2E58" w:rsidP="007F4B59">
            <w:pPr>
              <w:ind w:firstLine="0"/>
              <w:rPr>
                <w:sz w:val="24"/>
              </w:rPr>
            </w:pPr>
          </w:p>
        </w:tc>
        <w:tc>
          <w:tcPr>
            <w:tcW w:w="2976" w:type="dxa"/>
            <w:tcBorders>
              <w:top w:val="single" w:sz="4" w:space="0" w:color="auto"/>
            </w:tcBorders>
          </w:tcPr>
          <w:p w:rsidR="00EA2E58" w:rsidRPr="00990D20" w:rsidRDefault="009C1033" w:rsidP="007F4B59">
            <w:pPr>
              <w:ind w:firstLine="0"/>
              <w:rPr>
                <w:sz w:val="24"/>
              </w:rPr>
            </w:pPr>
            <w:r w:rsidRPr="00990D20">
              <w:rPr>
                <w:sz w:val="24"/>
              </w:rPr>
              <w:t>Директору МКУ Тогучинского района «Социально-реабилитационный центр для несовершеннолетних» Кошкиной Е.М.</w:t>
            </w:r>
          </w:p>
        </w:tc>
        <w:tc>
          <w:tcPr>
            <w:tcW w:w="5812" w:type="dxa"/>
            <w:tcBorders>
              <w:top w:val="single" w:sz="4" w:space="0" w:color="auto"/>
            </w:tcBorders>
          </w:tcPr>
          <w:p w:rsidR="00EA2E58" w:rsidRPr="00990D20" w:rsidRDefault="009C1033" w:rsidP="007F4B59">
            <w:pPr>
              <w:pStyle w:val="22"/>
              <w:tabs>
                <w:tab w:val="left" w:pos="1134"/>
              </w:tabs>
              <w:spacing w:after="0" w:line="240" w:lineRule="auto"/>
              <w:ind w:firstLine="0"/>
              <w:jc w:val="both"/>
              <w:rPr>
                <w:color w:val="000000"/>
                <w:spacing w:val="0"/>
                <w:sz w:val="24"/>
                <w:szCs w:val="24"/>
              </w:rPr>
            </w:pPr>
            <w:r w:rsidRPr="00990D20">
              <w:rPr>
                <w:color w:val="000000"/>
                <w:spacing w:val="0"/>
                <w:sz w:val="24"/>
                <w:szCs w:val="24"/>
              </w:rPr>
              <w:t>Представление от 23.03.2018 № 5:</w:t>
            </w:r>
          </w:p>
          <w:p w:rsidR="009C1033" w:rsidRPr="00990D20" w:rsidRDefault="009C1033" w:rsidP="007F4B59">
            <w:pPr>
              <w:pStyle w:val="ConsPlusNormal"/>
              <w:ind w:firstLine="0"/>
              <w:jc w:val="both"/>
              <w:rPr>
                <w:rFonts w:ascii="Times New Roman" w:hAnsi="Times New Roman" w:cs="Times New Roman"/>
                <w:sz w:val="24"/>
                <w:szCs w:val="24"/>
              </w:rPr>
            </w:pPr>
            <w:r w:rsidRPr="00990D20">
              <w:rPr>
                <w:rFonts w:ascii="Times New Roman" w:hAnsi="Times New Roman" w:cs="Times New Roman"/>
                <w:sz w:val="24"/>
                <w:szCs w:val="24"/>
              </w:rPr>
              <w:t>1. Привести в соответствие друг другу локальные нормативные акты, регулирующие вопросы</w:t>
            </w:r>
            <w:r w:rsidR="007B1742" w:rsidRPr="00990D20">
              <w:rPr>
                <w:rFonts w:ascii="Times New Roman" w:hAnsi="Times New Roman" w:cs="Times New Roman"/>
                <w:sz w:val="24"/>
                <w:szCs w:val="24"/>
              </w:rPr>
              <w:t xml:space="preserve"> </w:t>
            </w:r>
            <w:r w:rsidRPr="00990D20">
              <w:rPr>
                <w:rFonts w:ascii="Times New Roman" w:hAnsi="Times New Roman" w:cs="Times New Roman"/>
                <w:sz w:val="24"/>
                <w:szCs w:val="24"/>
              </w:rPr>
              <w:t>предоставления стимулирующих выплат работникам учреждения, а также трудовые договоры с сотрудниками.</w:t>
            </w:r>
          </w:p>
          <w:p w:rsidR="009C1033" w:rsidRPr="00990D20" w:rsidRDefault="009C1033" w:rsidP="007F4B59">
            <w:pPr>
              <w:pStyle w:val="ConsPlusNormal"/>
              <w:ind w:firstLine="0"/>
              <w:jc w:val="both"/>
              <w:rPr>
                <w:rFonts w:ascii="Times New Roman" w:hAnsi="Times New Roman" w:cs="Times New Roman"/>
                <w:sz w:val="24"/>
                <w:szCs w:val="24"/>
              </w:rPr>
            </w:pPr>
            <w:r w:rsidRPr="00990D20">
              <w:rPr>
                <w:rFonts w:ascii="Times New Roman" w:hAnsi="Times New Roman" w:cs="Times New Roman"/>
                <w:sz w:val="24"/>
                <w:szCs w:val="24"/>
              </w:rPr>
              <w:t>2. Привести в соответствие с Трудовым кодексом отпуск и продолжительность рабочего времени по должностям воспитателя, социального педагога, педагога психолога и инструктора по труду.</w:t>
            </w:r>
          </w:p>
          <w:p w:rsidR="007F4B59" w:rsidRPr="00990D20" w:rsidRDefault="007F4B59" w:rsidP="007F4B59">
            <w:pPr>
              <w:pStyle w:val="ConsPlusNormal"/>
              <w:ind w:firstLine="0"/>
              <w:jc w:val="both"/>
              <w:rPr>
                <w:rFonts w:ascii="Times New Roman" w:hAnsi="Times New Roman" w:cs="Times New Roman"/>
                <w:sz w:val="24"/>
                <w:szCs w:val="24"/>
              </w:rPr>
            </w:pPr>
          </w:p>
          <w:p w:rsidR="007F4B59" w:rsidRPr="00990D20" w:rsidRDefault="007F4B59" w:rsidP="007F4B59">
            <w:pPr>
              <w:pStyle w:val="ConsPlusNormal"/>
              <w:ind w:firstLine="0"/>
              <w:jc w:val="both"/>
              <w:rPr>
                <w:rFonts w:ascii="Times New Roman" w:hAnsi="Times New Roman" w:cs="Times New Roman"/>
                <w:sz w:val="24"/>
                <w:szCs w:val="24"/>
              </w:rPr>
            </w:pPr>
          </w:p>
          <w:p w:rsidR="007F4B59" w:rsidRPr="00990D20" w:rsidRDefault="007F4B59" w:rsidP="007F4B59">
            <w:pPr>
              <w:pStyle w:val="ConsPlusNormal"/>
              <w:ind w:firstLine="0"/>
              <w:jc w:val="both"/>
              <w:rPr>
                <w:rFonts w:ascii="Times New Roman" w:hAnsi="Times New Roman" w:cs="Times New Roman"/>
                <w:sz w:val="24"/>
                <w:szCs w:val="24"/>
              </w:rPr>
            </w:pPr>
          </w:p>
          <w:p w:rsidR="009C1033" w:rsidRPr="00990D20" w:rsidRDefault="009C1033" w:rsidP="007F4B59">
            <w:pPr>
              <w:pStyle w:val="ConsPlusNormal"/>
              <w:ind w:firstLine="0"/>
              <w:jc w:val="both"/>
              <w:rPr>
                <w:rFonts w:ascii="Times New Roman" w:hAnsi="Times New Roman" w:cs="Times New Roman"/>
                <w:sz w:val="24"/>
                <w:szCs w:val="24"/>
              </w:rPr>
            </w:pPr>
            <w:r w:rsidRPr="00990D20">
              <w:rPr>
                <w:rFonts w:ascii="Times New Roman" w:hAnsi="Times New Roman" w:cs="Times New Roman"/>
                <w:sz w:val="24"/>
                <w:szCs w:val="24"/>
              </w:rPr>
              <w:t>3. Во избежание завышения планового фонда оплаты труда вывести из штата должности, остающиеся вакантными на протяжении продолжительного периода времени.</w:t>
            </w:r>
          </w:p>
          <w:p w:rsidR="009C1033" w:rsidRPr="00990D20" w:rsidRDefault="009C1033" w:rsidP="007F4B59">
            <w:pPr>
              <w:tabs>
                <w:tab w:val="left" w:pos="1134"/>
              </w:tabs>
              <w:ind w:firstLine="0"/>
              <w:rPr>
                <w:sz w:val="24"/>
              </w:rPr>
            </w:pPr>
            <w:r w:rsidRPr="00990D20">
              <w:rPr>
                <w:sz w:val="24"/>
              </w:rPr>
              <w:lastRenderedPageBreak/>
              <w:t>4. Привести должностные инструкции в соответствие с фактически исполняемыми обязанностями по должностям начальника хозяйственного отдела и заведующего хозяйством. Внести соответствующие изменения в штатное расписание.</w:t>
            </w:r>
          </w:p>
          <w:p w:rsidR="009C1033" w:rsidRPr="00990D20" w:rsidRDefault="009C1033" w:rsidP="007F4B59">
            <w:pPr>
              <w:tabs>
                <w:tab w:val="left" w:pos="1134"/>
              </w:tabs>
              <w:ind w:firstLine="0"/>
              <w:rPr>
                <w:sz w:val="24"/>
              </w:rPr>
            </w:pPr>
            <w:r w:rsidRPr="00990D20">
              <w:rPr>
                <w:sz w:val="24"/>
              </w:rPr>
              <w:t xml:space="preserve">5. Обеспечить оформление локальных нормативных актов учреждения в соответствии со ст. 68 и ст. 84.1 Трудового кодекса РФ, </w:t>
            </w:r>
            <w:r w:rsidRPr="00990D20">
              <w:rPr>
                <w:color w:val="000000"/>
                <w:sz w:val="24"/>
              </w:rPr>
              <w:t xml:space="preserve">п. 2 ст. 9 Федерального закона от 6 декабря 2011 г. N 402-ФЗ "О бухгалтерском учете", а также усилить контроль над оформлением </w:t>
            </w:r>
            <w:r w:rsidRPr="00990D20">
              <w:rPr>
                <w:sz w:val="24"/>
              </w:rPr>
              <w:t xml:space="preserve">протоколов </w:t>
            </w:r>
            <w:r w:rsidRPr="00990D20">
              <w:rPr>
                <w:color w:val="000000"/>
                <w:sz w:val="24"/>
              </w:rPr>
              <w:t>комиссии по оценке эффективности работы сотрудников учреждения.</w:t>
            </w:r>
          </w:p>
          <w:p w:rsidR="009C1033" w:rsidRPr="00990D20" w:rsidRDefault="009C1033" w:rsidP="007F4B59">
            <w:pPr>
              <w:ind w:firstLine="0"/>
              <w:rPr>
                <w:color w:val="000000"/>
                <w:sz w:val="24"/>
              </w:rPr>
            </w:pPr>
            <w:r w:rsidRPr="00990D20">
              <w:rPr>
                <w:color w:val="000000"/>
                <w:sz w:val="24"/>
              </w:rPr>
              <w:t>6. Обеспечить удержание излишне начисленной сотрудникам МКУ Тогучинского района «Социально-реабилитационный центр для несовершеннолетних» заработной платы в сумме 31 219,20 руб., выплату недоначисленной заработной платы в сумме 1 551,07 руб., предоставление в соответствующие органы корректирующих отчетов по отчислениям от заработной платы.</w:t>
            </w:r>
          </w:p>
          <w:p w:rsidR="009C1033" w:rsidRPr="00990D20" w:rsidRDefault="009C1033" w:rsidP="007F4B59">
            <w:pPr>
              <w:ind w:firstLine="0"/>
              <w:rPr>
                <w:color w:val="000000"/>
                <w:sz w:val="24"/>
              </w:rPr>
            </w:pPr>
            <w:r w:rsidRPr="00990D20">
              <w:rPr>
                <w:color w:val="000000"/>
                <w:sz w:val="24"/>
              </w:rPr>
              <w:t xml:space="preserve">7. Усилить контроль над соответствием </w:t>
            </w:r>
            <w:r w:rsidRPr="00990D20">
              <w:rPr>
                <w:bCs/>
                <w:color w:val="26282F"/>
                <w:sz w:val="24"/>
              </w:rPr>
              <w:t>фактически отработанного времени, зафиксированного в табелях учета рабочего времени,</w:t>
            </w:r>
            <w:r w:rsidRPr="00990D20">
              <w:rPr>
                <w:color w:val="000000"/>
                <w:sz w:val="24"/>
              </w:rPr>
              <w:t xml:space="preserve"> </w:t>
            </w:r>
            <w:r w:rsidRPr="00990D20">
              <w:rPr>
                <w:bCs/>
                <w:color w:val="26282F"/>
                <w:sz w:val="24"/>
              </w:rPr>
              <w:t>режиму труда сотрудников, описанному в нормативных документах учреждения.</w:t>
            </w:r>
          </w:p>
          <w:p w:rsidR="009C1033" w:rsidRPr="00990D20" w:rsidRDefault="009C1033" w:rsidP="007F4B59">
            <w:pPr>
              <w:ind w:firstLine="0"/>
              <w:rPr>
                <w:color w:val="000000"/>
                <w:sz w:val="24"/>
              </w:rPr>
            </w:pPr>
            <w:r w:rsidRPr="00990D20">
              <w:rPr>
                <w:color w:val="000000"/>
                <w:sz w:val="24"/>
              </w:rPr>
              <w:t>8. В целях экономии бюджетных средств, в</w:t>
            </w:r>
            <w:r w:rsidRPr="00990D20">
              <w:rPr>
                <w:sz w:val="24"/>
              </w:rPr>
              <w:t xml:space="preserve">вести </w:t>
            </w:r>
            <w:r w:rsidRPr="00990D20">
              <w:rPr>
                <w:color w:val="000000"/>
                <w:sz w:val="24"/>
              </w:rPr>
              <w:t>суммированный учет рабочего времени,</w:t>
            </w:r>
            <w:r w:rsidRPr="00990D20">
              <w:rPr>
                <w:sz w:val="24"/>
              </w:rPr>
              <w:t xml:space="preserve"> чтобы рабочее время сотрудников, имеющих сменный график работы, не превышало установленную продолжительность рабочего времени за учетный период.</w:t>
            </w:r>
          </w:p>
          <w:p w:rsidR="009C1033" w:rsidRPr="00990D20" w:rsidRDefault="009C1033" w:rsidP="007F4B59">
            <w:pPr>
              <w:ind w:firstLine="0"/>
              <w:rPr>
                <w:color w:val="000000"/>
                <w:sz w:val="24"/>
              </w:rPr>
            </w:pPr>
            <w:r w:rsidRPr="00990D20">
              <w:rPr>
                <w:color w:val="000000"/>
                <w:sz w:val="24"/>
              </w:rPr>
              <w:t>9. Усилить контроль над заполнением путевых листов в соответствии с требованиями Федерального закона от 6 декабря 2011 г. N 402-ФЗ "О бухгалтерском учете"</w:t>
            </w:r>
            <w:r w:rsidRPr="00990D20">
              <w:rPr>
                <w:sz w:val="24"/>
              </w:rPr>
              <w:t>, ст. 20 Федерального закона от 10.12.1995 N196-ФЗ «О безопасности дорожного движения», Приказа Министерства транспорта Российской Федерации от 18.09.2008 №152 «Об утверждении обязательных реквизитов и порядка заполнения путевых листов».</w:t>
            </w:r>
          </w:p>
          <w:p w:rsidR="009C1033" w:rsidRPr="00990D20" w:rsidRDefault="009C1033" w:rsidP="007F4B59">
            <w:pPr>
              <w:ind w:firstLine="0"/>
              <w:rPr>
                <w:color w:val="000000"/>
                <w:sz w:val="24"/>
              </w:rPr>
            </w:pPr>
            <w:r w:rsidRPr="00990D20">
              <w:rPr>
                <w:color w:val="000000"/>
                <w:sz w:val="24"/>
              </w:rPr>
              <w:t>10. Усилить контроль над организацией питания в учреждении, ведением документации, связанной с организацией питания.</w:t>
            </w:r>
            <w:r w:rsidR="007B1742" w:rsidRPr="00990D20">
              <w:rPr>
                <w:color w:val="000000"/>
                <w:sz w:val="24"/>
              </w:rPr>
              <w:t xml:space="preserve"> </w:t>
            </w:r>
          </w:p>
          <w:p w:rsidR="009C1033" w:rsidRPr="00990D20" w:rsidRDefault="009C1033" w:rsidP="007F4B59">
            <w:pPr>
              <w:ind w:firstLine="0"/>
              <w:rPr>
                <w:sz w:val="24"/>
              </w:rPr>
            </w:pPr>
            <w:r w:rsidRPr="00990D20">
              <w:rPr>
                <w:color w:val="000000"/>
                <w:sz w:val="24"/>
              </w:rPr>
              <w:t xml:space="preserve">11. Урегулировать порядок возмещения коммунальных расходов в соответствии со </w:t>
            </w:r>
            <w:hyperlink r:id="rId6" w:history="1">
              <w:r w:rsidRPr="00990D20">
                <w:rPr>
                  <w:sz w:val="24"/>
                </w:rPr>
                <w:t>ст. 695</w:t>
              </w:r>
            </w:hyperlink>
            <w:r w:rsidRPr="00990D20">
              <w:rPr>
                <w:sz w:val="24"/>
              </w:rPr>
              <w:t xml:space="preserve"> Гражданского Кодекса РФ</w:t>
            </w:r>
            <w:r w:rsidRPr="00990D20">
              <w:rPr>
                <w:color w:val="000000"/>
                <w:sz w:val="24"/>
              </w:rPr>
              <w:t xml:space="preserve">, </w:t>
            </w:r>
            <w:r w:rsidRPr="00990D20">
              <w:rPr>
                <w:sz w:val="24"/>
              </w:rPr>
              <w:t>обязанность по уплате которых лежит на ссудополучателе (</w:t>
            </w:r>
            <w:proofErr w:type="spellStart"/>
            <w:r w:rsidRPr="00990D20">
              <w:rPr>
                <w:sz w:val="24"/>
              </w:rPr>
              <w:t>Киикской</w:t>
            </w:r>
            <w:proofErr w:type="spellEnd"/>
            <w:r w:rsidRPr="00990D20">
              <w:rPr>
                <w:sz w:val="24"/>
              </w:rPr>
              <w:t xml:space="preserve"> средней школе).</w:t>
            </w:r>
          </w:p>
          <w:p w:rsidR="00D30213" w:rsidRPr="00990D20" w:rsidRDefault="00D30213" w:rsidP="007F4B59">
            <w:pPr>
              <w:ind w:firstLine="0"/>
              <w:rPr>
                <w:color w:val="000000"/>
                <w:sz w:val="24"/>
              </w:rPr>
            </w:pPr>
          </w:p>
          <w:p w:rsidR="009C1033" w:rsidRPr="00990D20" w:rsidRDefault="009C1033" w:rsidP="007F4B59">
            <w:pPr>
              <w:autoSpaceDE w:val="0"/>
              <w:autoSpaceDN w:val="0"/>
              <w:adjustRightInd w:val="0"/>
              <w:ind w:firstLine="0"/>
              <w:rPr>
                <w:sz w:val="24"/>
              </w:rPr>
            </w:pPr>
            <w:r w:rsidRPr="00990D20">
              <w:rPr>
                <w:sz w:val="24"/>
              </w:rPr>
              <w:t xml:space="preserve">12. В целях </w:t>
            </w:r>
            <w:proofErr w:type="gramStart"/>
            <w:r w:rsidRPr="00990D20">
              <w:rPr>
                <w:sz w:val="24"/>
              </w:rPr>
              <w:t>устранения</w:t>
            </w:r>
            <w:proofErr w:type="gramEnd"/>
            <w:r w:rsidRPr="00990D20">
              <w:rPr>
                <w:sz w:val="24"/>
              </w:rPr>
              <w:t xml:space="preserve"> выявленных в ходе контрольного мероприятия нарушений обеспечить проведение внеплановой </w:t>
            </w:r>
            <w:r w:rsidRPr="00990D20">
              <w:rPr>
                <w:color w:val="000000"/>
                <w:sz w:val="24"/>
              </w:rPr>
              <w:t>инвентаризации продуктов питания и основных средств. По результатам инвентаризации привести учет основных средств в соответствие с требованиями действующего законодательства.</w:t>
            </w:r>
          </w:p>
        </w:tc>
        <w:tc>
          <w:tcPr>
            <w:tcW w:w="6945" w:type="dxa"/>
            <w:tcBorders>
              <w:top w:val="single" w:sz="4" w:space="0" w:color="auto"/>
            </w:tcBorders>
          </w:tcPr>
          <w:p w:rsidR="006C4C00" w:rsidRPr="00990D20" w:rsidRDefault="00107A94" w:rsidP="007F4B59">
            <w:pPr>
              <w:tabs>
                <w:tab w:val="left" w:pos="34"/>
                <w:tab w:val="left" w:pos="602"/>
              </w:tabs>
              <w:autoSpaceDE w:val="0"/>
              <w:autoSpaceDN w:val="0"/>
              <w:adjustRightInd w:val="0"/>
              <w:ind w:firstLine="0"/>
              <w:rPr>
                <w:b/>
                <w:sz w:val="24"/>
              </w:rPr>
            </w:pPr>
            <w:r w:rsidRPr="00990D20">
              <w:rPr>
                <w:b/>
                <w:sz w:val="24"/>
              </w:rPr>
              <w:lastRenderedPageBreak/>
              <w:t>Ответ от 24.04.2018 № 32</w:t>
            </w:r>
            <w:r w:rsidR="00D30213" w:rsidRPr="00990D20">
              <w:rPr>
                <w:b/>
                <w:sz w:val="24"/>
              </w:rPr>
              <w:t>, 22.01.2019 №31</w:t>
            </w:r>
          </w:p>
          <w:p w:rsidR="00D30213" w:rsidRPr="00990D20" w:rsidRDefault="00D30213" w:rsidP="00D30213">
            <w:pPr>
              <w:tabs>
                <w:tab w:val="left" w:pos="34"/>
                <w:tab w:val="left" w:pos="602"/>
              </w:tabs>
              <w:autoSpaceDE w:val="0"/>
              <w:autoSpaceDN w:val="0"/>
              <w:adjustRightInd w:val="0"/>
              <w:ind w:firstLine="0"/>
              <w:rPr>
                <w:sz w:val="24"/>
              </w:rPr>
            </w:pPr>
            <w:r w:rsidRPr="00990D20">
              <w:rPr>
                <w:sz w:val="24"/>
                <w:lang w:eastAsia="en-US"/>
              </w:rPr>
              <w:t>1.</w:t>
            </w:r>
            <w:r w:rsidRPr="00990D20">
              <w:rPr>
                <w:sz w:val="24"/>
              </w:rPr>
              <w:t xml:space="preserve"> В учреждении разработан новый коллективный договор, приложением №3 которого является положение об оплате труда работников учреждения на 2018 – 2020 годы. В настоящее время коллективный договор проходит экспертизу в отделе труда администрации Тогучинского района Новосибирской области.</w:t>
            </w:r>
          </w:p>
          <w:p w:rsidR="00D30213" w:rsidRPr="00990D20" w:rsidRDefault="00D30213" w:rsidP="00D30213">
            <w:pPr>
              <w:tabs>
                <w:tab w:val="left" w:pos="34"/>
                <w:tab w:val="left" w:pos="602"/>
              </w:tabs>
              <w:autoSpaceDE w:val="0"/>
              <w:autoSpaceDN w:val="0"/>
              <w:adjustRightInd w:val="0"/>
              <w:ind w:firstLine="0"/>
              <w:rPr>
                <w:sz w:val="24"/>
              </w:rPr>
            </w:pPr>
            <w:r w:rsidRPr="00990D20">
              <w:rPr>
                <w:sz w:val="24"/>
              </w:rPr>
              <w:t>2. 03.10.2017 всем работникам были вручены уведомления об изменении продолжительности ежегодного оплачиваемого отпуска педагогических работников с 56 на 28 календарных дней. 23.04.2018 воспитателем вручены уведомления об изменении режима работы и продолжительности рабочего времени. С сотрудниками заключены дополнительные соглашения.</w:t>
            </w:r>
          </w:p>
          <w:p w:rsidR="00D30213" w:rsidRPr="00990D20" w:rsidRDefault="00D30213" w:rsidP="00D30213">
            <w:pPr>
              <w:tabs>
                <w:tab w:val="left" w:pos="34"/>
                <w:tab w:val="left" w:pos="602"/>
              </w:tabs>
              <w:autoSpaceDE w:val="0"/>
              <w:autoSpaceDN w:val="0"/>
              <w:adjustRightInd w:val="0"/>
              <w:ind w:firstLine="0"/>
              <w:rPr>
                <w:sz w:val="24"/>
              </w:rPr>
            </w:pPr>
            <w:r w:rsidRPr="00990D20">
              <w:rPr>
                <w:sz w:val="24"/>
              </w:rPr>
              <w:t>3. В штатное расписание учреждения внесены изменения.</w:t>
            </w: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r w:rsidRPr="00990D20">
              <w:rPr>
                <w:sz w:val="24"/>
              </w:rPr>
              <w:lastRenderedPageBreak/>
              <w:t>4. В учреждении разработаны должностные инструкции по должностям заведующего хозяйством и рабочего по комплексному обслуживанию и ремонту зданий.</w:t>
            </w: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r w:rsidRPr="00990D20">
              <w:rPr>
                <w:sz w:val="24"/>
              </w:rPr>
              <w:t>5. Удержание излишне начисленной сотрудникам учреждения заработной платы в сумме 31 219,20 невозможно по причине отказа сотрудников добровольно возместить данную сумму. По недоначисленной заработной плате с бухгалтера взяты объяснения.</w:t>
            </w: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tabs>
                <w:tab w:val="left" w:pos="34"/>
                <w:tab w:val="left" w:pos="602"/>
              </w:tabs>
              <w:autoSpaceDE w:val="0"/>
              <w:autoSpaceDN w:val="0"/>
              <w:adjustRightInd w:val="0"/>
              <w:ind w:firstLine="0"/>
              <w:rPr>
                <w:sz w:val="24"/>
              </w:rPr>
            </w:pPr>
            <w:r w:rsidRPr="00990D20">
              <w:rPr>
                <w:sz w:val="24"/>
              </w:rPr>
              <w:t>6. Усилен контроль над соответствием фактически отработанного времени, зафиксированного в табелях учета рабочего времени, режиму труда сотрудников, описанному в нормативных документах учреждения.</w:t>
            </w:r>
          </w:p>
          <w:p w:rsidR="00D30213" w:rsidRPr="00990D20" w:rsidRDefault="00D30213" w:rsidP="00D30213">
            <w:pPr>
              <w:tabs>
                <w:tab w:val="left" w:pos="34"/>
                <w:tab w:val="left" w:pos="602"/>
              </w:tabs>
              <w:autoSpaceDE w:val="0"/>
              <w:autoSpaceDN w:val="0"/>
              <w:adjustRightInd w:val="0"/>
              <w:ind w:firstLine="0"/>
              <w:rPr>
                <w:sz w:val="24"/>
              </w:rPr>
            </w:pPr>
            <w:r w:rsidRPr="00990D20">
              <w:rPr>
                <w:sz w:val="24"/>
              </w:rPr>
              <w:t xml:space="preserve">7. </w:t>
            </w:r>
            <w:r w:rsidRPr="00990D20">
              <w:rPr>
                <w:color w:val="000000"/>
                <w:sz w:val="24"/>
              </w:rPr>
              <w:t>В целях экономии бюджетных средств в учреждении в</w:t>
            </w:r>
            <w:r w:rsidRPr="00990D20">
              <w:rPr>
                <w:sz w:val="24"/>
              </w:rPr>
              <w:t xml:space="preserve">веден </w:t>
            </w:r>
            <w:r w:rsidRPr="00990D20">
              <w:rPr>
                <w:color w:val="000000"/>
                <w:sz w:val="24"/>
              </w:rPr>
              <w:t>суммированный учет рабочего времени,</w:t>
            </w:r>
            <w:r w:rsidRPr="00990D20">
              <w:rPr>
                <w:sz w:val="24"/>
              </w:rPr>
              <w:t xml:space="preserve"> чтобы рабочее время сотрудников, имеющих сменный график работы, не превышало установленную продолжительность рабочего времени за учетный период.</w:t>
            </w:r>
          </w:p>
          <w:p w:rsidR="00D30213" w:rsidRPr="00990D20" w:rsidRDefault="00D30213" w:rsidP="00D30213">
            <w:pPr>
              <w:tabs>
                <w:tab w:val="left" w:pos="34"/>
                <w:tab w:val="left" w:pos="602"/>
              </w:tabs>
              <w:autoSpaceDE w:val="0"/>
              <w:autoSpaceDN w:val="0"/>
              <w:adjustRightInd w:val="0"/>
              <w:ind w:firstLine="0"/>
              <w:rPr>
                <w:sz w:val="24"/>
              </w:rPr>
            </w:pPr>
          </w:p>
          <w:p w:rsidR="00D30213" w:rsidRPr="00990D20" w:rsidRDefault="00D30213" w:rsidP="00D30213">
            <w:pPr>
              <w:ind w:firstLine="0"/>
              <w:rPr>
                <w:color w:val="000000"/>
                <w:sz w:val="24"/>
              </w:rPr>
            </w:pPr>
            <w:r w:rsidRPr="00990D20">
              <w:rPr>
                <w:color w:val="000000"/>
                <w:sz w:val="24"/>
              </w:rPr>
              <w:t>8. Усилен контроль над заполнением путевых листов в соответствии с требованиями Федерального закона от 6 декабря 2011 г. N 402-ФЗ "О бухгалтерском учете"</w:t>
            </w:r>
            <w:r w:rsidRPr="00990D20">
              <w:rPr>
                <w:sz w:val="24"/>
              </w:rPr>
              <w:t>, ст. 20 Федерального закона от 10.12.1995 N196-ФЗ «О безопасности дорожного движения», Приказа Министерства транспорта Российской Федерации от 18.09.2008 №152 «Об утверждении обязательных реквизитов и порядка заполнения путевых листов».</w:t>
            </w:r>
          </w:p>
          <w:p w:rsidR="00D30213" w:rsidRPr="00990D20" w:rsidRDefault="00D30213" w:rsidP="00D30213">
            <w:pPr>
              <w:ind w:firstLine="0"/>
              <w:rPr>
                <w:color w:val="000000"/>
                <w:sz w:val="24"/>
              </w:rPr>
            </w:pPr>
          </w:p>
          <w:p w:rsidR="00D30213" w:rsidRPr="00990D20" w:rsidRDefault="00D30213" w:rsidP="00D30213">
            <w:pPr>
              <w:ind w:firstLine="0"/>
              <w:rPr>
                <w:color w:val="000000"/>
                <w:sz w:val="24"/>
              </w:rPr>
            </w:pPr>
          </w:p>
          <w:p w:rsidR="00D30213" w:rsidRPr="00990D20" w:rsidRDefault="00D30213" w:rsidP="00D30213">
            <w:pPr>
              <w:ind w:firstLine="0"/>
              <w:rPr>
                <w:color w:val="000000"/>
                <w:sz w:val="24"/>
              </w:rPr>
            </w:pPr>
            <w:r w:rsidRPr="00990D20">
              <w:rPr>
                <w:color w:val="000000"/>
                <w:sz w:val="24"/>
              </w:rPr>
              <w:t xml:space="preserve">9. Усилен контроль над организацией питания в учреждении, ведением документации, связанной с организацией питания. </w:t>
            </w:r>
          </w:p>
          <w:p w:rsidR="00D30213" w:rsidRPr="00990D20" w:rsidRDefault="00D30213" w:rsidP="00D30213">
            <w:pPr>
              <w:ind w:firstLine="0"/>
              <w:rPr>
                <w:color w:val="000000"/>
                <w:sz w:val="24"/>
              </w:rPr>
            </w:pPr>
          </w:p>
          <w:p w:rsidR="00D30213" w:rsidRPr="00990D20" w:rsidRDefault="00D30213" w:rsidP="00D30213">
            <w:pPr>
              <w:ind w:firstLine="0"/>
              <w:rPr>
                <w:b/>
                <w:bCs/>
                <w:sz w:val="24"/>
              </w:rPr>
            </w:pPr>
            <w:r w:rsidRPr="00990D20">
              <w:rPr>
                <w:color w:val="000000"/>
                <w:sz w:val="24"/>
              </w:rPr>
              <w:t xml:space="preserve">10. В рамках урегулирования порядка возмещения коммунальных расходов в соответствии со </w:t>
            </w:r>
            <w:hyperlink r:id="rId7" w:history="1">
              <w:r w:rsidRPr="00990D20">
                <w:rPr>
                  <w:sz w:val="24"/>
                </w:rPr>
                <w:t>ст. 695</w:t>
              </w:r>
            </w:hyperlink>
            <w:r w:rsidRPr="00990D20">
              <w:rPr>
                <w:sz w:val="24"/>
              </w:rPr>
              <w:t xml:space="preserve"> Гражданского Кодекса РФ МКОУ Тогучинского района </w:t>
            </w:r>
            <w:proofErr w:type="spellStart"/>
            <w:r w:rsidRPr="00990D20">
              <w:rPr>
                <w:sz w:val="24"/>
              </w:rPr>
              <w:t>Киикская</w:t>
            </w:r>
            <w:proofErr w:type="spellEnd"/>
            <w:r w:rsidRPr="00990D20">
              <w:rPr>
                <w:sz w:val="24"/>
              </w:rPr>
              <w:t xml:space="preserve"> средняя школа и МКУ Тогучинского района «Социально-реабилитационный центр для несовершеннолетних» заключены договоры оказания услуг с поставщиками тепла и воды</w:t>
            </w:r>
            <w:r w:rsidRPr="00990D20">
              <w:rPr>
                <w:b/>
                <w:bCs/>
                <w:sz w:val="24"/>
              </w:rPr>
              <w:t>.</w:t>
            </w:r>
          </w:p>
          <w:p w:rsidR="00107A94" w:rsidRPr="00990D20" w:rsidRDefault="00D30213" w:rsidP="00D30213">
            <w:pPr>
              <w:ind w:firstLine="0"/>
              <w:rPr>
                <w:sz w:val="24"/>
              </w:rPr>
            </w:pPr>
            <w:r w:rsidRPr="00990D20">
              <w:rPr>
                <w:sz w:val="24"/>
              </w:rPr>
              <w:t>11. Внеплановая инвентаризация продуктов питания и основных средств проведена в июне 2018 года.</w:t>
            </w:r>
          </w:p>
          <w:p w:rsidR="00EA2E58" w:rsidRPr="00990D20" w:rsidRDefault="00EA2E58" w:rsidP="007F4B59">
            <w:pPr>
              <w:widowControl/>
              <w:autoSpaceDE w:val="0"/>
              <w:autoSpaceDN w:val="0"/>
              <w:adjustRightInd w:val="0"/>
              <w:ind w:firstLine="0"/>
              <w:rPr>
                <w:sz w:val="24"/>
                <w:lang w:eastAsia="en-US"/>
              </w:rPr>
            </w:pPr>
          </w:p>
        </w:tc>
      </w:tr>
      <w:tr w:rsidR="009C244A" w:rsidRPr="00990D20" w:rsidTr="0088208E">
        <w:trPr>
          <w:trHeight w:val="20"/>
        </w:trPr>
        <w:tc>
          <w:tcPr>
            <w:tcW w:w="16408" w:type="dxa"/>
            <w:gridSpan w:val="4"/>
          </w:tcPr>
          <w:p w:rsidR="009C244A" w:rsidRPr="00990D20" w:rsidRDefault="00EA2E58" w:rsidP="007F4B59">
            <w:pPr>
              <w:ind w:firstLine="0"/>
              <w:jc w:val="left"/>
              <w:rPr>
                <w:b/>
                <w:sz w:val="24"/>
              </w:rPr>
            </w:pPr>
            <w:r w:rsidRPr="00990D20">
              <w:rPr>
                <w:b/>
                <w:sz w:val="24"/>
              </w:rPr>
              <w:lastRenderedPageBreak/>
              <w:t xml:space="preserve">3. Проверка </w:t>
            </w:r>
            <w:r w:rsidRPr="00990D20">
              <w:rPr>
                <w:b/>
                <w:bCs/>
                <w:sz w:val="24"/>
              </w:rPr>
              <w:t>правомерности, экономичности и эффективности</w:t>
            </w:r>
            <w:r w:rsidRPr="00990D20">
              <w:rPr>
                <w:b/>
                <w:sz w:val="24"/>
              </w:rPr>
              <w:t xml:space="preserve"> использования средств бюджета Тогучинского района Новосибирской области и муниципального имущества, определение достоверности финансовой отчетности в МКУ Тогучинского района </w:t>
            </w:r>
            <w:r w:rsidRPr="00990D20">
              <w:rPr>
                <w:b/>
                <w:bCs/>
                <w:sz w:val="24"/>
              </w:rPr>
              <w:t>«Центр помощи детям, оставшимся без попечения родителей»</w:t>
            </w:r>
          </w:p>
        </w:tc>
      </w:tr>
      <w:tr w:rsidR="00FD7FEB" w:rsidRPr="00990D20" w:rsidTr="0088208E">
        <w:trPr>
          <w:trHeight w:val="20"/>
        </w:trPr>
        <w:tc>
          <w:tcPr>
            <w:tcW w:w="675" w:type="dxa"/>
          </w:tcPr>
          <w:p w:rsidR="00FD7FEB" w:rsidRPr="00990D20" w:rsidRDefault="00FD7FEB" w:rsidP="007F4B59">
            <w:pPr>
              <w:ind w:firstLine="0"/>
              <w:rPr>
                <w:sz w:val="24"/>
              </w:rPr>
            </w:pPr>
          </w:p>
        </w:tc>
        <w:tc>
          <w:tcPr>
            <w:tcW w:w="2976" w:type="dxa"/>
            <w:tcBorders>
              <w:top w:val="single" w:sz="4" w:space="0" w:color="auto"/>
            </w:tcBorders>
          </w:tcPr>
          <w:p w:rsidR="00AF73C7" w:rsidRPr="00990D20" w:rsidRDefault="00FB1569" w:rsidP="007F4B59">
            <w:pPr>
              <w:ind w:firstLine="0"/>
              <w:rPr>
                <w:sz w:val="24"/>
              </w:rPr>
            </w:pPr>
            <w:r w:rsidRPr="00990D20">
              <w:rPr>
                <w:rFonts w:eastAsia="Calibri"/>
                <w:sz w:val="24"/>
                <w:shd w:val="clear" w:color="auto" w:fill="FFFFFF"/>
                <w:lang w:eastAsia="zh-CN"/>
              </w:rPr>
              <w:t>Главе Тогучинского района Новосибирской области С.С. Пыхтину</w:t>
            </w:r>
          </w:p>
        </w:tc>
        <w:tc>
          <w:tcPr>
            <w:tcW w:w="5812" w:type="dxa"/>
            <w:tcBorders>
              <w:top w:val="single" w:sz="4" w:space="0" w:color="auto"/>
            </w:tcBorders>
          </w:tcPr>
          <w:p w:rsidR="00FB1569" w:rsidRPr="00990D20" w:rsidRDefault="00FB1569" w:rsidP="007F4B59">
            <w:pPr>
              <w:pStyle w:val="22"/>
              <w:tabs>
                <w:tab w:val="left" w:pos="1134"/>
              </w:tabs>
              <w:spacing w:after="0" w:line="240" w:lineRule="auto"/>
              <w:ind w:firstLine="0"/>
              <w:jc w:val="both"/>
              <w:rPr>
                <w:color w:val="000000"/>
                <w:spacing w:val="0"/>
                <w:sz w:val="24"/>
                <w:szCs w:val="24"/>
              </w:rPr>
            </w:pPr>
            <w:r w:rsidRPr="00990D20">
              <w:rPr>
                <w:color w:val="000000"/>
                <w:spacing w:val="0"/>
                <w:sz w:val="24"/>
                <w:szCs w:val="24"/>
              </w:rPr>
              <w:t>Представление от 23.03.2018 № 7:</w:t>
            </w:r>
          </w:p>
          <w:p w:rsidR="00FB1569" w:rsidRPr="00990D20" w:rsidRDefault="00FB1569" w:rsidP="007F4B59">
            <w:pPr>
              <w:pStyle w:val="ConsPlusNormal"/>
              <w:ind w:firstLine="0"/>
              <w:jc w:val="both"/>
              <w:rPr>
                <w:rFonts w:ascii="Times New Roman" w:hAnsi="Times New Roman" w:cs="Times New Roman"/>
                <w:sz w:val="24"/>
                <w:szCs w:val="24"/>
              </w:rPr>
            </w:pPr>
            <w:r w:rsidRPr="00990D20">
              <w:rPr>
                <w:rFonts w:ascii="Times New Roman" w:hAnsi="Times New Roman" w:cs="Times New Roman"/>
                <w:sz w:val="24"/>
                <w:szCs w:val="24"/>
              </w:rPr>
              <w:t>1. В целях обеспечения стабильной и эффективной деятельности муниципальных учреждений, подведомственных отделу социальной защиты населения администрации Тогучинского района, организовать работу по разработке территориального отраслевого тарифного соглашения, регулирующего условия оплаты труда работников муниципальных учреждений, отделу социальной защиты населения администрации Тогучинского района.</w:t>
            </w:r>
          </w:p>
          <w:p w:rsidR="007821DE" w:rsidRPr="00990D20" w:rsidRDefault="00FB1569" w:rsidP="007F4B59">
            <w:pPr>
              <w:pStyle w:val="ConsPlusNormal"/>
              <w:ind w:firstLine="0"/>
              <w:jc w:val="both"/>
              <w:rPr>
                <w:rFonts w:ascii="Times New Roman" w:hAnsi="Times New Roman" w:cs="Times New Roman"/>
                <w:color w:val="000000"/>
                <w:sz w:val="24"/>
                <w:szCs w:val="24"/>
              </w:rPr>
            </w:pPr>
            <w:r w:rsidRPr="00990D20">
              <w:rPr>
                <w:rFonts w:ascii="Times New Roman" w:hAnsi="Times New Roman" w:cs="Times New Roman"/>
                <w:sz w:val="24"/>
                <w:szCs w:val="24"/>
              </w:rPr>
              <w:t>2. Внести изменения в Постановление Главы Тогучинского района Новосибирской области от 13.08.2008 №881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 занятых на важных и ответственных работах и особо важных и особо ответственных работах», устанавливающие оклады по должностям, предусмотренным штатным расписанием проверяемого учреждения.</w:t>
            </w:r>
          </w:p>
        </w:tc>
        <w:tc>
          <w:tcPr>
            <w:tcW w:w="6945" w:type="dxa"/>
            <w:tcBorders>
              <w:top w:val="single" w:sz="4" w:space="0" w:color="auto"/>
            </w:tcBorders>
          </w:tcPr>
          <w:p w:rsidR="00DB4F8F" w:rsidRPr="00990D20" w:rsidRDefault="00E12E53" w:rsidP="007F4B59">
            <w:pPr>
              <w:ind w:firstLine="0"/>
              <w:rPr>
                <w:b/>
                <w:sz w:val="24"/>
              </w:rPr>
            </w:pPr>
            <w:r w:rsidRPr="00990D20">
              <w:rPr>
                <w:sz w:val="24"/>
              </w:rPr>
              <w:t xml:space="preserve"> </w:t>
            </w:r>
            <w:r w:rsidR="00E90493" w:rsidRPr="00990D20">
              <w:rPr>
                <w:b/>
                <w:sz w:val="24"/>
              </w:rPr>
              <w:t>Ответ от 24.05.2018 № 1156</w:t>
            </w:r>
            <w:r w:rsidR="004021CD" w:rsidRPr="00990D20">
              <w:rPr>
                <w:b/>
                <w:sz w:val="24"/>
              </w:rPr>
              <w:t xml:space="preserve"> (13.08.2018 №24/11)</w:t>
            </w:r>
            <w:r w:rsidR="00E90493" w:rsidRPr="00990D20">
              <w:rPr>
                <w:b/>
                <w:sz w:val="24"/>
              </w:rPr>
              <w:t>:</w:t>
            </w:r>
          </w:p>
          <w:p w:rsidR="00743030" w:rsidRPr="00990D20" w:rsidRDefault="00743030" w:rsidP="00743030">
            <w:pPr>
              <w:ind w:firstLine="0"/>
              <w:rPr>
                <w:sz w:val="24"/>
              </w:rPr>
            </w:pPr>
            <w:r w:rsidRPr="00990D20">
              <w:rPr>
                <w:sz w:val="24"/>
              </w:rPr>
              <w:t>1. Постановлением администрации Тогучинского района Новосибирской области от 04.07.2018 № 774 утверждено Типовое положение об оплате труда руководителей и работников учреждений социальной защиты населения Тогучинского района Новосибирской области.</w:t>
            </w:r>
          </w:p>
          <w:p w:rsidR="00743030" w:rsidRPr="00990D20" w:rsidRDefault="00743030" w:rsidP="00743030">
            <w:pPr>
              <w:ind w:firstLine="0"/>
              <w:rPr>
                <w:sz w:val="24"/>
              </w:rPr>
            </w:pPr>
          </w:p>
          <w:p w:rsidR="00743030" w:rsidRPr="00990D20" w:rsidRDefault="00743030" w:rsidP="00743030">
            <w:pPr>
              <w:ind w:firstLine="0"/>
              <w:rPr>
                <w:sz w:val="24"/>
              </w:rPr>
            </w:pPr>
          </w:p>
          <w:p w:rsidR="00743030" w:rsidRPr="00990D20" w:rsidRDefault="00743030" w:rsidP="00743030">
            <w:pPr>
              <w:ind w:firstLine="0"/>
              <w:rPr>
                <w:sz w:val="24"/>
              </w:rPr>
            </w:pPr>
          </w:p>
          <w:p w:rsidR="00B418D8" w:rsidRPr="00990D20" w:rsidRDefault="00743030" w:rsidP="00743030">
            <w:pPr>
              <w:ind w:firstLine="0"/>
              <w:rPr>
                <w:sz w:val="24"/>
              </w:rPr>
            </w:pPr>
            <w:r w:rsidRPr="00990D20">
              <w:rPr>
                <w:sz w:val="24"/>
              </w:rPr>
              <w:t>2. Постановлением администрации Тогучинского района Новосибирской области от 25.06.2018 № 735 утверждены оклады работников муниципальных учреждений социальной защиты Тогучинского района Новосибирской области.</w:t>
            </w:r>
          </w:p>
        </w:tc>
      </w:tr>
      <w:tr w:rsidR="00FB1569" w:rsidRPr="00990D20" w:rsidTr="0088208E">
        <w:trPr>
          <w:trHeight w:val="20"/>
        </w:trPr>
        <w:tc>
          <w:tcPr>
            <w:tcW w:w="675" w:type="dxa"/>
          </w:tcPr>
          <w:p w:rsidR="00FB1569" w:rsidRPr="00990D20" w:rsidRDefault="00FB1569" w:rsidP="007F4B59">
            <w:pPr>
              <w:ind w:firstLine="0"/>
              <w:rPr>
                <w:sz w:val="24"/>
              </w:rPr>
            </w:pPr>
          </w:p>
        </w:tc>
        <w:tc>
          <w:tcPr>
            <w:tcW w:w="2976" w:type="dxa"/>
            <w:tcBorders>
              <w:top w:val="single" w:sz="4" w:space="0" w:color="auto"/>
            </w:tcBorders>
          </w:tcPr>
          <w:p w:rsidR="00FB1569" w:rsidRPr="00990D20" w:rsidRDefault="00FB1569" w:rsidP="007F4B59">
            <w:pPr>
              <w:ind w:firstLine="0"/>
              <w:rPr>
                <w:rFonts w:eastAsia="Calibri"/>
                <w:sz w:val="24"/>
                <w:shd w:val="clear" w:color="auto" w:fill="FFFFFF"/>
                <w:lang w:eastAsia="zh-CN"/>
              </w:rPr>
            </w:pPr>
            <w:r w:rsidRPr="00990D20">
              <w:rPr>
                <w:rFonts w:eastAsia="Calibri"/>
                <w:sz w:val="24"/>
                <w:shd w:val="clear" w:color="auto" w:fill="FFFFFF"/>
                <w:lang w:eastAsia="zh-CN"/>
              </w:rPr>
              <w:t>Директору МКУ Тогучинского района «Центр помощи детям, оставшимся без попечения родителей»</w:t>
            </w:r>
          </w:p>
        </w:tc>
        <w:tc>
          <w:tcPr>
            <w:tcW w:w="5812" w:type="dxa"/>
            <w:tcBorders>
              <w:top w:val="single" w:sz="4" w:space="0" w:color="auto"/>
            </w:tcBorders>
          </w:tcPr>
          <w:p w:rsidR="00FB1569" w:rsidRPr="00990D20" w:rsidRDefault="00FB1569" w:rsidP="007F4B59">
            <w:pPr>
              <w:pStyle w:val="22"/>
              <w:tabs>
                <w:tab w:val="left" w:pos="1134"/>
              </w:tabs>
              <w:spacing w:after="0" w:line="240" w:lineRule="auto"/>
              <w:ind w:firstLine="0"/>
              <w:jc w:val="both"/>
              <w:rPr>
                <w:color w:val="000000"/>
                <w:spacing w:val="0"/>
                <w:sz w:val="24"/>
                <w:szCs w:val="24"/>
              </w:rPr>
            </w:pPr>
            <w:r w:rsidRPr="00990D20">
              <w:rPr>
                <w:color w:val="000000"/>
                <w:spacing w:val="0"/>
                <w:sz w:val="24"/>
                <w:szCs w:val="24"/>
              </w:rPr>
              <w:t>Представление от 25.04.2018 № 6:</w:t>
            </w:r>
          </w:p>
          <w:p w:rsidR="00FB1569" w:rsidRPr="00990D20" w:rsidRDefault="00FB1569" w:rsidP="007F4B59">
            <w:pPr>
              <w:tabs>
                <w:tab w:val="left" w:pos="0"/>
                <w:tab w:val="left" w:pos="993"/>
              </w:tabs>
              <w:ind w:firstLine="0"/>
              <w:rPr>
                <w:bCs/>
                <w:sz w:val="24"/>
              </w:rPr>
            </w:pPr>
            <w:r w:rsidRPr="00990D20">
              <w:rPr>
                <w:bCs/>
                <w:sz w:val="24"/>
              </w:rPr>
              <w:t>1. Устранить недостатки и противоречия, выявленные в ходе проверки</w:t>
            </w:r>
            <w:r w:rsidR="007B1742" w:rsidRPr="00990D20">
              <w:rPr>
                <w:bCs/>
                <w:sz w:val="24"/>
              </w:rPr>
              <w:t xml:space="preserve"> </w:t>
            </w:r>
            <w:r w:rsidRPr="00990D20">
              <w:rPr>
                <w:bCs/>
                <w:sz w:val="24"/>
              </w:rPr>
              <w:t>Коллективного договора и трудовых договоров с работниками учреждения.</w:t>
            </w:r>
            <w:r w:rsidR="007B1742" w:rsidRPr="00990D20">
              <w:rPr>
                <w:bCs/>
                <w:sz w:val="24"/>
              </w:rPr>
              <w:t xml:space="preserve"> </w:t>
            </w:r>
          </w:p>
          <w:p w:rsidR="00AC2341" w:rsidRPr="00990D20" w:rsidRDefault="00AC2341" w:rsidP="007F4B59">
            <w:pPr>
              <w:pStyle w:val="ConsPlusNormal"/>
              <w:ind w:firstLine="0"/>
              <w:jc w:val="both"/>
              <w:rPr>
                <w:rFonts w:ascii="Times New Roman" w:hAnsi="Times New Roman" w:cs="Times New Roman"/>
                <w:sz w:val="24"/>
                <w:szCs w:val="24"/>
              </w:rPr>
            </w:pPr>
          </w:p>
          <w:p w:rsidR="00AC2341" w:rsidRPr="00990D20" w:rsidRDefault="00AC2341" w:rsidP="007F4B59">
            <w:pPr>
              <w:pStyle w:val="ConsPlusNormal"/>
              <w:ind w:firstLine="0"/>
              <w:jc w:val="both"/>
              <w:rPr>
                <w:rFonts w:ascii="Times New Roman" w:hAnsi="Times New Roman" w:cs="Times New Roman"/>
                <w:sz w:val="24"/>
                <w:szCs w:val="24"/>
              </w:rPr>
            </w:pPr>
          </w:p>
          <w:p w:rsidR="00AC2341" w:rsidRPr="00990D20" w:rsidRDefault="00AC2341" w:rsidP="007F4B59">
            <w:pPr>
              <w:pStyle w:val="ConsPlusNormal"/>
              <w:ind w:firstLine="0"/>
              <w:jc w:val="both"/>
              <w:rPr>
                <w:rFonts w:ascii="Times New Roman" w:hAnsi="Times New Roman" w:cs="Times New Roman"/>
                <w:sz w:val="24"/>
                <w:szCs w:val="24"/>
              </w:rPr>
            </w:pPr>
          </w:p>
          <w:p w:rsidR="00D45625" w:rsidRPr="00990D20" w:rsidRDefault="00D45625" w:rsidP="007F4B59">
            <w:pPr>
              <w:pStyle w:val="ConsPlusNormal"/>
              <w:ind w:firstLine="0"/>
              <w:jc w:val="both"/>
              <w:rPr>
                <w:rFonts w:ascii="Times New Roman" w:hAnsi="Times New Roman" w:cs="Times New Roman"/>
                <w:sz w:val="24"/>
                <w:szCs w:val="24"/>
              </w:rPr>
            </w:pPr>
          </w:p>
          <w:p w:rsidR="00234904" w:rsidRPr="00990D20" w:rsidRDefault="00234904" w:rsidP="007F4B59">
            <w:pPr>
              <w:pStyle w:val="ConsPlusNormal"/>
              <w:ind w:firstLine="0"/>
              <w:jc w:val="both"/>
              <w:rPr>
                <w:rFonts w:ascii="Times New Roman" w:hAnsi="Times New Roman" w:cs="Times New Roman"/>
                <w:sz w:val="24"/>
                <w:szCs w:val="24"/>
              </w:rPr>
            </w:pPr>
          </w:p>
          <w:p w:rsidR="00941E75" w:rsidRPr="00990D20" w:rsidRDefault="00941E75" w:rsidP="007F4B59">
            <w:pPr>
              <w:pStyle w:val="ConsPlusNormal"/>
              <w:ind w:firstLine="0"/>
              <w:jc w:val="both"/>
              <w:rPr>
                <w:rFonts w:ascii="Times New Roman" w:hAnsi="Times New Roman" w:cs="Times New Roman"/>
                <w:sz w:val="24"/>
                <w:szCs w:val="24"/>
              </w:rPr>
            </w:pPr>
          </w:p>
          <w:p w:rsidR="002462DC" w:rsidRPr="00990D20" w:rsidRDefault="002462DC" w:rsidP="007F4B59">
            <w:pPr>
              <w:pStyle w:val="ConsPlusNormal"/>
              <w:ind w:firstLine="0"/>
              <w:jc w:val="both"/>
              <w:rPr>
                <w:rFonts w:ascii="Times New Roman" w:hAnsi="Times New Roman" w:cs="Times New Roman"/>
                <w:sz w:val="24"/>
                <w:szCs w:val="24"/>
              </w:rPr>
            </w:pPr>
          </w:p>
          <w:p w:rsidR="00FB1569" w:rsidRPr="00990D20" w:rsidRDefault="00FB1569" w:rsidP="007F4B59">
            <w:pPr>
              <w:pStyle w:val="ConsPlusNormal"/>
              <w:ind w:firstLine="0"/>
              <w:jc w:val="both"/>
              <w:rPr>
                <w:rFonts w:ascii="Times New Roman" w:hAnsi="Times New Roman" w:cs="Times New Roman"/>
                <w:bCs/>
                <w:color w:val="000000"/>
                <w:sz w:val="24"/>
                <w:szCs w:val="24"/>
              </w:rPr>
            </w:pPr>
            <w:r w:rsidRPr="00990D20">
              <w:rPr>
                <w:rFonts w:ascii="Times New Roman" w:hAnsi="Times New Roman" w:cs="Times New Roman"/>
                <w:sz w:val="24"/>
                <w:szCs w:val="24"/>
              </w:rPr>
              <w:t xml:space="preserve">2. Привести в соответствие с Трудовым кодексом продолжительность отпуска и рабочего времени по должностям </w:t>
            </w:r>
            <w:r w:rsidRPr="00990D20">
              <w:rPr>
                <w:rFonts w:ascii="Times New Roman" w:hAnsi="Times New Roman" w:cs="Times New Roman"/>
                <w:bCs/>
                <w:color w:val="000000"/>
                <w:sz w:val="24"/>
                <w:szCs w:val="24"/>
              </w:rPr>
              <w:t>воспитателя, социального педагога, педагога-психолога, инструктора по труду, инструктора по физкультуре, педагога-организатора.</w:t>
            </w:r>
          </w:p>
          <w:p w:rsidR="002462DC" w:rsidRPr="00990D20" w:rsidRDefault="002462DC" w:rsidP="007F4B59">
            <w:pPr>
              <w:pStyle w:val="ConsPlusNormal"/>
              <w:ind w:firstLine="0"/>
              <w:jc w:val="both"/>
              <w:rPr>
                <w:rFonts w:ascii="Times New Roman" w:hAnsi="Times New Roman" w:cs="Times New Roman"/>
                <w:bCs/>
                <w:color w:val="000000"/>
                <w:sz w:val="24"/>
                <w:szCs w:val="24"/>
              </w:rPr>
            </w:pPr>
          </w:p>
          <w:p w:rsidR="00FB1569" w:rsidRPr="00990D20" w:rsidRDefault="00FB1569" w:rsidP="007F4B59">
            <w:pPr>
              <w:pStyle w:val="ConsPlusNormal"/>
              <w:ind w:firstLine="0"/>
              <w:jc w:val="both"/>
              <w:rPr>
                <w:rFonts w:ascii="Times New Roman" w:hAnsi="Times New Roman" w:cs="Times New Roman"/>
                <w:sz w:val="24"/>
                <w:szCs w:val="24"/>
              </w:rPr>
            </w:pPr>
            <w:r w:rsidRPr="00990D20">
              <w:rPr>
                <w:rFonts w:ascii="Times New Roman" w:hAnsi="Times New Roman" w:cs="Times New Roman"/>
                <w:bCs/>
                <w:color w:val="000000"/>
                <w:sz w:val="24"/>
                <w:szCs w:val="24"/>
              </w:rPr>
              <w:t xml:space="preserve">3. Привлечь к дисциплинарной ответственности лиц, по чьей вине неправомерно применялись нормы Приказа от 22.12.2014 №1601 к воспитателям, социальному педагогу, педагогу-психологу, инструктору по труду, инструктору по физкультуре, педагогу-организатору, а также не соблюдалась продолжительность рабочего времени, установленная для воспитателей </w:t>
            </w:r>
            <w:r w:rsidRPr="00990D20">
              <w:rPr>
                <w:rFonts w:ascii="Times New Roman" w:hAnsi="Times New Roman" w:cs="Times New Roman"/>
                <w:sz w:val="24"/>
                <w:szCs w:val="24"/>
              </w:rPr>
              <w:t>Приложением № 6 к Коллективному договору.</w:t>
            </w:r>
          </w:p>
          <w:p w:rsidR="00FB1569" w:rsidRPr="00990D20" w:rsidRDefault="00FB1569" w:rsidP="007F4B59">
            <w:pPr>
              <w:ind w:firstLine="0"/>
              <w:rPr>
                <w:rFonts w:eastAsia="Calibri"/>
                <w:color w:val="000000"/>
                <w:sz w:val="24"/>
                <w:shd w:val="clear" w:color="auto" w:fill="FFFFFF"/>
              </w:rPr>
            </w:pPr>
            <w:r w:rsidRPr="00990D20">
              <w:rPr>
                <w:color w:val="000000"/>
                <w:sz w:val="24"/>
              </w:rPr>
              <w:t xml:space="preserve">4. Усилить контроль над порядком оформления операций </w:t>
            </w:r>
            <w:r w:rsidRPr="00990D20">
              <w:rPr>
                <w:sz w:val="24"/>
                <w:shd w:val="clear" w:color="auto" w:fill="FFFFFF"/>
                <w:lang w:eastAsia="zh-CN"/>
              </w:rPr>
              <w:t xml:space="preserve">с безналичными денежными средствами, расчетами с подотчетными лицами, </w:t>
            </w:r>
            <w:r w:rsidRPr="00990D20">
              <w:rPr>
                <w:sz w:val="24"/>
              </w:rPr>
              <w:t>операциями по выбытию и перемещению нефинансовых активов</w:t>
            </w:r>
            <w:r w:rsidRPr="00990D20">
              <w:rPr>
                <w:sz w:val="24"/>
                <w:shd w:val="clear" w:color="auto" w:fill="FFFFFF"/>
                <w:lang w:eastAsia="zh-CN"/>
              </w:rPr>
              <w:t xml:space="preserve"> в соответствии с требованиями </w:t>
            </w:r>
            <w:r w:rsidRPr="00990D20">
              <w:rPr>
                <w:rFonts w:eastAsia="Calibri"/>
                <w:color w:val="000000"/>
                <w:sz w:val="24"/>
                <w:shd w:val="clear" w:color="auto" w:fill="FFFFFF"/>
              </w:rPr>
              <w:t>действующего законодательства и Учетной политики учреждения.</w:t>
            </w:r>
          </w:p>
          <w:p w:rsidR="005F76DF" w:rsidRPr="00990D20" w:rsidRDefault="005F76DF" w:rsidP="007F4B59">
            <w:pPr>
              <w:ind w:firstLine="0"/>
              <w:rPr>
                <w:rFonts w:eastAsia="Calibri"/>
                <w:color w:val="000000"/>
                <w:sz w:val="24"/>
                <w:shd w:val="clear" w:color="auto" w:fill="FFFFFF"/>
              </w:rPr>
            </w:pPr>
          </w:p>
          <w:p w:rsidR="00FB1569" w:rsidRPr="00990D20" w:rsidRDefault="00FB1569" w:rsidP="007F4B59">
            <w:pPr>
              <w:ind w:firstLine="0"/>
              <w:rPr>
                <w:rFonts w:eastAsia="Calibri"/>
                <w:color w:val="000000"/>
                <w:sz w:val="24"/>
                <w:shd w:val="clear" w:color="auto" w:fill="FFFFFF"/>
              </w:rPr>
            </w:pPr>
            <w:r w:rsidRPr="00990D20">
              <w:rPr>
                <w:rFonts w:eastAsia="Calibri"/>
                <w:color w:val="000000"/>
                <w:sz w:val="24"/>
                <w:shd w:val="clear" w:color="auto" w:fill="FFFFFF"/>
              </w:rPr>
              <w:t>5. Обеспечить своевременное внесение изменений в штатное расписание учреждения с учетом происходящих изменений в деятельности учреждения.</w:t>
            </w:r>
          </w:p>
          <w:p w:rsidR="00FB1569" w:rsidRPr="00990D20" w:rsidRDefault="00FB1569" w:rsidP="007F4B59">
            <w:pPr>
              <w:ind w:firstLine="0"/>
              <w:rPr>
                <w:sz w:val="24"/>
              </w:rPr>
            </w:pPr>
            <w:r w:rsidRPr="00990D20">
              <w:rPr>
                <w:sz w:val="24"/>
              </w:rPr>
              <w:t>6. Усилить контроль над установлением должностных окладов работникам при приеме на работу в соответствии со штатным расписанием.</w:t>
            </w:r>
          </w:p>
          <w:p w:rsidR="009D6FEF" w:rsidRPr="00990D20" w:rsidRDefault="009D6FEF" w:rsidP="007F4B59">
            <w:pPr>
              <w:ind w:firstLine="0"/>
              <w:rPr>
                <w:sz w:val="24"/>
              </w:rPr>
            </w:pPr>
          </w:p>
          <w:p w:rsidR="009D6FEF" w:rsidRPr="00990D20" w:rsidRDefault="009D6FEF" w:rsidP="007F4B59">
            <w:pPr>
              <w:ind w:firstLine="0"/>
              <w:rPr>
                <w:sz w:val="24"/>
              </w:rPr>
            </w:pPr>
          </w:p>
          <w:p w:rsidR="00FB1569" w:rsidRPr="00990D20" w:rsidRDefault="00FB1569" w:rsidP="007F4B59">
            <w:pPr>
              <w:ind w:firstLine="0"/>
              <w:rPr>
                <w:sz w:val="24"/>
              </w:rPr>
            </w:pPr>
            <w:r w:rsidRPr="00990D20">
              <w:rPr>
                <w:sz w:val="24"/>
              </w:rPr>
              <w:t>7. Организовать работу по экономическому обоснованию существующего количества штатных единиц, включенных в штатное расписание,</w:t>
            </w:r>
            <w:r w:rsidRPr="00990D20">
              <w:rPr>
                <w:color w:val="000000"/>
                <w:sz w:val="24"/>
              </w:rPr>
              <w:t xml:space="preserve"> а также по экономическому обоснованию необходимости введения </w:t>
            </w:r>
            <w:r w:rsidRPr="00990D20">
              <w:rPr>
                <w:sz w:val="24"/>
              </w:rPr>
              <w:t>в штатное расписание дополнительных должностей служащих и профессий рабочих.</w:t>
            </w:r>
          </w:p>
          <w:p w:rsidR="00FB1569" w:rsidRPr="00990D20" w:rsidRDefault="00FB1569" w:rsidP="007F4B59">
            <w:pPr>
              <w:ind w:firstLine="0"/>
              <w:rPr>
                <w:sz w:val="24"/>
              </w:rPr>
            </w:pPr>
            <w:r w:rsidRPr="00990D20">
              <w:rPr>
                <w:sz w:val="24"/>
              </w:rPr>
              <w:t>8. Обеспечить начисление заработной платы в соответствии с нормами, прописанными в Коллективном договоре, Положении об оплате труда, Учетной политике учреждения, протоколами</w:t>
            </w:r>
            <w:r w:rsidR="007B1742" w:rsidRPr="00990D20">
              <w:rPr>
                <w:sz w:val="24"/>
              </w:rPr>
              <w:t xml:space="preserve"> </w:t>
            </w:r>
            <w:r w:rsidRPr="00990D20">
              <w:rPr>
                <w:sz w:val="24"/>
              </w:rPr>
              <w:t xml:space="preserve">заседания комиссии по оценке профессиональной деятельности. </w:t>
            </w:r>
          </w:p>
          <w:p w:rsidR="00FB1569" w:rsidRPr="00990D20" w:rsidRDefault="00FB1569" w:rsidP="007F4B59">
            <w:pPr>
              <w:ind w:firstLine="0"/>
              <w:rPr>
                <w:color w:val="000000"/>
                <w:sz w:val="24"/>
                <w:highlight w:val="yellow"/>
              </w:rPr>
            </w:pPr>
            <w:r w:rsidRPr="00990D20">
              <w:rPr>
                <w:sz w:val="24"/>
              </w:rPr>
              <w:t xml:space="preserve">9. </w:t>
            </w:r>
            <w:r w:rsidRPr="00990D20">
              <w:rPr>
                <w:color w:val="000000"/>
                <w:sz w:val="24"/>
              </w:rPr>
              <w:t>Привлечь лиц, виновных в финансовых нарушениях в оплате труда</w:t>
            </w:r>
            <w:r w:rsidR="007B1742" w:rsidRPr="00990D20">
              <w:rPr>
                <w:color w:val="000000"/>
                <w:sz w:val="24"/>
              </w:rPr>
              <w:t xml:space="preserve"> </w:t>
            </w:r>
            <w:r w:rsidRPr="00990D20">
              <w:rPr>
                <w:color w:val="000000"/>
                <w:sz w:val="24"/>
              </w:rPr>
              <w:t>на сумму 922 602,27 руб., к дисциплинарной ответственности.</w:t>
            </w:r>
          </w:p>
          <w:p w:rsidR="00331DAA" w:rsidRPr="00990D20" w:rsidRDefault="00331DAA" w:rsidP="007F4B59">
            <w:pPr>
              <w:ind w:firstLine="0"/>
              <w:rPr>
                <w:color w:val="000000"/>
                <w:sz w:val="24"/>
              </w:rPr>
            </w:pPr>
          </w:p>
          <w:p w:rsidR="00331DAA" w:rsidRPr="00990D20" w:rsidRDefault="00331DAA" w:rsidP="007F4B59">
            <w:pPr>
              <w:ind w:firstLine="0"/>
              <w:rPr>
                <w:color w:val="000000"/>
                <w:sz w:val="24"/>
              </w:rPr>
            </w:pPr>
          </w:p>
          <w:p w:rsidR="00331DAA" w:rsidRPr="00990D20" w:rsidRDefault="00331DAA" w:rsidP="007F4B59">
            <w:pPr>
              <w:ind w:firstLine="0"/>
              <w:rPr>
                <w:color w:val="000000"/>
                <w:sz w:val="24"/>
              </w:rPr>
            </w:pPr>
          </w:p>
          <w:p w:rsidR="00FB1569" w:rsidRPr="00990D20" w:rsidRDefault="00FB1569" w:rsidP="007F4B59">
            <w:pPr>
              <w:ind w:firstLine="0"/>
              <w:rPr>
                <w:color w:val="000000"/>
                <w:sz w:val="24"/>
              </w:rPr>
            </w:pPr>
            <w:r w:rsidRPr="00990D20">
              <w:rPr>
                <w:color w:val="000000"/>
                <w:sz w:val="24"/>
              </w:rPr>
              <w:t>10. В целях экономии бюджетных средств, в</w:t>
            </w:r>
            <w:r w:rsidRPr="00990D20">
              <w:rPr>
                <w:sz w:val="24"/>
              </w:rPr>
              <w:t xml:space="preserve">вести </w:t>
            </w:r>
            <w:r w:rsidRPr="00990D20">
              <w:rPr>
                <w:color w:val="000000"/>
                <w:sz w:val="24"/>
              </w:rPr>
              <w:t>суммированный учет рабочего времени,</w:t>
            </w:r>
            <w:r w:rsidRPr="00990D20">
              <w:rPr>
                <w:sz w:val="24"/>
              </w:rPr>
              <w:t xml:space="preserve"> чтобы рабочее время сотрудников, имеющих сменный график работы, не превышало установленную продолжительность рабочего времени за учетный период.</w:t>
            </w:r>
          </w:p>
          <w:p w:rsidR="00FB1569" w:rsidRPr="00990D20" w:rsidRDefault="00FB1569" w:rsidP="007F4B59">
            <w:pPr>
              <w:tabs>
                <w:tab w:val="left" w:pos="1134"/>
              </w:tabs>
              <w:ind w:firstLine="0"/>
              <w:rPr>
                <w:sz w:val="24"/>
              </w:rPr>
            </w:pPr>
            <w:r w:rsidRPr="00990D20">
              <w:rPr>
                <w:bCs/>
                <w:sz w:val="24"/>
              </w:rPr>
              <w:t>11.</w:t>
            </w:r>
            <w:r w:rsidRPr="00990D20">
              <w:rPr>
                <w:sz w:val="24"/>
              </w:rPr>
              <w:t xml:space="preserve"> Обеспечить реализацию мероприятий по усовершенствованию системы планирования и организации закупок в учреждении.</w:t>
            </w:r>
          </w:p>
          <w:p w:rsidR="00FB1569" w:rsidRPr="00990D20" w:rsidRDefault="00FB1569" w:rsidP="007F4B59">
            <w:pPr>
              <w:ind w:firstLine="0"/>
              <w:rPr>
                <w:color w:val="000000"/>
                <w:sz w:val="24"/>
              </w:rPr>
            </w:pPr>
            <w:r w:rsidRPr="00990D20">
              <w:rPr>
                <w:color w:val="000000"/>
                <w:sz w:val="24"/>
              </w:rPr>
              <w:t>12. Усилить контроль над организацией питания в учреждении, ведением документации, связанной с организацией питания.</w:t>
            </w:r>
            <w:r w:rsidR="007B1742" w:rsidRPr="00990D20">
              <w:rPr>
                <w:color w:val="000000"/>
                <w:sz w:val="24"/>
              </w:rPr>
              <w:t xml:space="preserve"> </w:t>
            </w:r>
          </w:p>
        </w:tc>
        <w:tc>
          <w:tcPr>
            <w:tcW w:w="6945" w:type="dxa"/>
            <w:tcBorders>
              <w:top w:val="single" w:sz="4" w:space="0" w:color="auto"/>
            </w:tcBorders>
          </w:tcPr>
          <w:p w:rsidR="00E12E53" w:rsidRPr="00990D20" w:rsidRDefault="007B1742" w:rsidP="007F4B59">
            <w:pPr>
              <w:ind w:firstLine="0"/>
              <w:rPr>
                <w:b/>
                <w:sz w:val="24"/>
              </w:rPr>
            </w:pPr>
            <w:r w:rsidRPr="00990D20">
              <w:rPr>
                <w:b/>
                <w:sz w:val="24"/>
              </w:rPr>
              <w:t xml:space="preserve"> </w:t>
            </w:r>
            <w:r w:rsidR="00E12E53" w:rsidRPr="00990D20">
              <w:rPr>
                <w:b/>
                <w:sz w:val="24"/>
              </w:rPr>
              <w:t>Ответ от 25.05.2018 № 321:</w:t>
            </w:r>
          </w:p>
          <w:p w:rsidR="00743030" w:rsidRPr="00990D20" w:rsidRDefault="00E12E53" w:rsidP="00743030">
            <w:pPr>
              <w:ind w:firstLine="0"/>
              <w:rPr>
                <w:bCs/>
                <w:sz w:val="24"/>
              </w:rPr>
            </w:pPr>
            <w:r w:rsidRPr="00990D20">
              <w:rPr>
                <w:sz w:val="24"/>
              </w:rPr>
              <w:t>1.</w:t>
            </w:r>
            <w:r w:rsidR="007B1742" w:rsidRPr="00990D20">
              <w:rPr>
                <w:sz w:val="24"/>
              </w:rPr>
              <w:t xml:space="preserve"> </w:t>
            </w:r>
            <w:r w:rsidR="001848B1" w:rsidRPr="00990D20">
              <w:rPr>
                <w:bCs/>
                <w:sz w:val="24"/>
              </w:rPr>
              <w:t>Недостатки и противоречия, выявленные в ходе проверки</w:t>
            </w:r>
            <w:r w:rsidR="007B1742" w:rsidRPr="00990D20">
              <w:rPr>
                <w:bCs/>
                <w:sz w:val="24"/>
              </w:rPr>
              <w:t xml:space="preserve"> </w:t>
            </w:r>
            <w:r w:rsidR="00743030" w:rsidRPr="00990D20">
              <w:rPr>
                <w:bCs/>
                <w:sz w:val="24"/>
              </w:rPr>
              <w:t>Недостатки и противоречия, выявленные в ходе проверки Коллективного договора и трудовых договоров с работниками учреждения, устранены:</w:t>
            </w:r>
          </w:p>
          <w:p w:rsidR="00743030" w:rsidRPr="00990D20" w:rsidRDefault="00743030" w:rsidP="00743030">
            <w:pPr>
              <w:ind w:firstLine="0"/>
              <w:rPr>
                <w:sz w:val="24"/>
              </w:rPr>
            </w:pPr>
            <w:r w:rsidRPr="00990D20">
              <w:rPr>
                <w:sz w:val="24"/>
              </w:rPr>
              <w:t xml:space="preserve">- Новая редакция коллективного договора и приложения к нему зарегистрированы 25.05.2018. </w:t>
            </w:r>
          </w:p>
          <w:p w:rsidR="00743030" w:rsidRPr="00990D20" w:rsidRDefault="00743030" w:rsidP="00743030">
            <w:pPr>
              <w:ind w:firstLine="0"/>
              <w:rPr>
                <w:sz w:val="24"/>
              </w:rPr>
            </w:pPr>
            <w:r w:rsidRPr="00990D20">
              <w:rPr>
                <w:sz w:val="24"/>
              </w:rPr>
              <w:t>- К трудовым договорам заключены доп. соглашения об изменении режима работы, качественные показатели в соответствии Положения об оплате труда, должностные оклады, отпуска.</w:t>
            </w:r>
          </w:p>
          <w:p w:rsidR="00743030" w:rsidRPr="00990D20" w:rsidRDefault="002462DC" w:rsidP="00743030">
            <w:pPr>
              <w:ind w:firstLine="0"/>
              <w:rPr>
                <w:bCs/>
                <w:color w:val="000000"/>
                <w:sz w:val="24"/>
              </w:rPr>
            </w:pPr>
            <w:r w:rsidRPr="00990D20">
              <w:rPr>
                <w:sz w:val="24"/>
              </w:rPr>
              <w:t>2</w:t>
            </w:r>
            <w:r w:rsidR="00743030" w:rsidRPr="00990D20">
              <w:rPr>
                <w:sz w:val="24"/>
              </w:rPr>
              <w:t xml:space="preserve">. Продолжительность отпуска и рабочего времени по должностям </w:t>
            </w:r>
            <w:r w:rsidR="00743030" w:rsidRPr="00990D20">
              <w:rPr>
                <w:bCs/>
                <w:color w:val="000000"/>
                <w:sz w:val="24"/>
              </w:rPr>
              <w:t>воспитателя, социального педагога, педагога-психолога, инструктора по труду, инструктора по физкультуре, педагога-организатора приведены в соответствие. Правила внутреннего трудового распорядка переработаны, утверждены 25.05.2018.</w:t>
            </w:r>
          </w:p>
          <w:p w:rsidR="00743030" w:rsidRPr="00990D20" w:rsidRDefault="002462DC" w:rsidP="00743030">
            <w:pPr>
              <w:ind w:firstLine="0"/>
              <w:rPr>
                <w:sz w:val="24"/>
              </w:rPr>
            </w:pPr>
            <w:r w:rsidRPr="00990D20">
              <w:rPr>
                <w:bCs/>
                <w:color w:val="000000"/>
                <w:sz w:val="24"/>
              </w:rPr>
              <w:t>3</w:t>
            </w:r>
            <w:r w:rsidR="00743030" w:rsidRPr="00990D20">
              <w:rPr>
                <w:bCs/>
                <w:color w:val="000000"/>
                <w:sz w:val="24"/>
              </w:rPr>
              <w:t xml:space="preserve">. Приказ от 08.05.2018 №126 «О дисциплинарной ответственности», </w:t>
            </w:r>
            <w:r w:rsidR="00743030" w:rsidRPr="00990D20">
              <w:rPr>
                <w:sz w:val="24"/>
              </w:rPr>
              <w:t>Приложением № 6 к Коллективному договору установлена для воспитателей правильная продолжительность рабочего времени Приказ от 07.05.2018 №137, заключены доп. соглашения.</w:t>
            </w:r>
          </w:p>
          <w:p w:rsidR="00743030" w:rsidRPr="00990D20" w:rsidRDefault="00743030" w:rsidP="00743030">
            <w:pPr>
              <w:ind w:firstLine="0"/>
              <w:rPr>
                <w:b/>
                <w:sz w:val="24"/>
              </w:rPr>
            </w:pPr>
            <w:r w:rsidRPr="00990D20">
              <w:rPr>
                <w:sz w:val="24"/>
              </w:rPr>
              <w:t>Подготовлено экономическое обоснование введения в штатное расписание должности специалиста отдела кадров</w:t>
            </w:r>
            <w:r w:rsidRPr="00990D20">
              <w:rPr>
                <w:b/>
                <w:sz w:val="24"/>
              </w:rPr>
              <w:t>.</w:t>
            </w:r>
          </w:p>
          <w:p w:rsidR="00743030" w:rsidRPr="00990D20" w:rsidRDefault="00743030" w:rsidP="00743030">
            <w:pPr>
              <w:ind w:firstLine="0"/>
              <w:rPr>
                <w:b/>
                <w:sz w:val="24"/>
              </w:rPr>
            </w:pPr>
          </w:p>
          <w:p w:rsidR="002462DC" w:rsidRPr="00990D20" w:rsidRDefault="002462DC" w:rsidP="00743030">
            <w:pPr>
              <w:ind w:firstLine="0"/>
              <w:rPr>
                <w:sz w:val="24"/>
              </w:rPr>
            </w:pPr>
          </w:p>
          <w:p w:rsidR="00743030" w:rsidRPr="00990D20" w:rsidRDefault="002462DC" w:rsidP="00743030">
            <w:pPr>
              <w:ind w:firstLine="0"/>
              <w:rPr>
                <w:sz w:val="24"/>
              </w:rPr>
            </w:pPr>
            <w:r w:rsidRPr="00990D20">
              <w:rPr>
                <w:sz w:val="24"/>
              </w:rPr>
              <w:t>4</w:t>
            </w:r>
            <w:r w:rsidR="00743030" w:rsidRPr="00990D20">
              <w:rPr>
                <w:sz w:val="24"/>
              </w:rPr>
              <w:t xml:space="preserve">. </w:t>
            </w:r>
            <w:r w:rsidR="00743030" w:rsidRPr="00990D20">
              <w:rPr>
                <w:color w:val="000000"/>
                <w:sz w:val="24"/>
              </w:rPr>
              <w:t>Приказ</w:t>
            </w:r>
            <w:r w:rsidR="00743030" w:rsidRPr="00990D20">
              <w:rPr>
                <w:sz w:val="24"/>
              </w:rPr>
              <w:t xml:space="preserve"> от 08.05.2018</w:t>
            </w:r>
            <w:r w:rsidR="00743030" w:rsidRPr="00990D20">
              <w:rPr>
                <w:sz w:val="24"/>
                <w:shd w:val="clear" w:color="auto" w:fill="FFFFFF"/>
                <w:lang w:eastAsia="zh-CN"/>
              </w:rPr>
              <w:t xml:space="preserve"> № 125 </w:t>
            </w:r>
            <w:r w:rsidR="00743030" w:rsidRPr="00990D20">
              <w:rPr>
                <w:color w:val="000000"/>
                <w:sz w:val="24"/>
              </w:rPr>
              <w:t xml:space="preserve">«Об усилении контроля за порядком оформления операций </w:t>
            </w:r>
            <w:r w:rsidR="00743030" w:rsidRPr="00990D20">
              <w:rPr>
                <w:sz w:val="24"/>
                <w:shd w:val="clear" w:color="auto" w:fill="FFFFFF"/>
                <w:lang w:eastAsia="zh-CN"/>
              </w:rPr>
              <w:t xml:space="preserve">с безналичными денежными средствами, расчетами с подотчетными лицами, </w:t>
            </w:r>
            <w:r w:rsidR="00743030" w:rsidRPr="00990D20">
              <w:rPr>
                <w:sz w:val="24"/>
              </w:rPr>
              <w:t>операциями по выбытию и перемещению нефинансовых активов» приведен в</w:t>
            </w:r>
            <w:r w:rsidR="00743030" w:rsidRPr="00990D20">
              <w:rPr>
                <w:sz w:val="24"/>
                <w:shd w:val="clear" w:color="auto" w:fill="FFFFFF"/>
                <w:lang w:eastAsia="zh-CN"/>
              </w:rPr>
              <w:t xml:space="preserve"> соответствии с требованиями </w:t>
            </w:r>
            <w:r w:rsidR="00743030" w:rsidRPr="00990D20">
              <w:rPr>
                <w:rFonts w:eastAsia="Calibri"/>
                <w:color w:val="000000"/>
                <w:sz w:val="24"/>
                <w:shd w:val="clear" w:color="auto" w:fill="FFFFFF"/>
              </w:rPr>
              <w:t>действующего законодательства и Учетной политики учреждения, в дальнейшем не будут нарушаться.</w:t>
            </w:r>
          </w:p>
          <w:p w:rsidR="00743030" w:rsidRPr="00990D20" w:rsidRDefault="002462DC" w:rsidP="00743030">
            <w:pPr>
              <w:ind w:firstLine="0"/>
              <w:rPr>
                <w:sz w:val="24"/>
              </w:rPr>
            </w:pPr>
            <w:r w:rsidRPr="00990D20">
              <w:rPr>
                <w:sz w:val="24"/>
              </w:rPr>
              <w:t>5</w:t>
            </w:r>
            <w:r w:rsidR="00743030" w:rsidRPr="00990D20">
              <w:rPr>
                <w:sz w:val="24"/>
              </w:rPr>
              <w:t xml:space="preserve">. Приказ от 08.05.2018 №127 «О поддержании штатного расписания в актуальном состоянии»: </w:t>
            </w:r>
          </w:p>
          <w:p w:rsidR="00743030" w:rsidRPr="00990D20" w:rsidRDefault="00743030" w:rsidP="00743030">
            <w:pPr>
              <w:ind w:firstLine="0"/>
              <w:rPr>
                <w:sz w:val="24"/>
              </w:rPr>
            </w:pPr>
            <w:r w:rsidRPr="00990D20">
              <w:rPr>
                <w:sz w:val="24"/>
              </w:rPr>
              <w:t>- бухгалтеру Пешевой Т.Е объявить замечания.</w:t>
            </w:r>
          </w:p>
          <w:p w:rsidR="00743030" w:rsidRPr="00990D20" w:rsidRDefault="00743030" w:rsidP="00743030">
            <w:pPr>
              <w:ind w:firstLine="0"/>
              <w:rPr>
                <w:sz w:val="24"/>
              </w:rPr>
            </w:pPr>
            <w:r w:rsidRPr="00990D20">
              <w:rPr>
                <w:sz w:val="24"/>
              </w:rPr>
              <w:t>Штатное расписание приведено в соответствие.</w:t>
            </w:r>
          </w:p>
          <w:p w:rsidR="00743030" w:rsidRPr="00990D20" w:rsidRDefault="002462DC" w:rsidP="00743030">
            <w:pPr>
              <w:ind w:firstLine="0"/>
              <w:rPr>
                <w:sz w:val="24"/>
              </w:rPr>
            </w:pPr>
            <w:r w:rsidRPr="00990D20">
              <w:rPr>
                <w:sz w:val="24"/>
              </w:rPr>
              <w:t>6</w:t>
            </w:r>
            <w:r w:rsidR="00743030" w:rsidRPr="00990D20">
              <w:rPr>
                <w:sz w:val="24"/>
              </w:rPr>
              <w:t xml:space="preserve">. Приказ от 08.05.2018 №127 «О поддержании штатного расписания в актуальном состоянии»: </w:t>
            </w:r>
          </w:p>
          <w:p w:rsidR="00743030" w:rsidRPr="00990D20" w:rsidRDefault="00743030" w:rsidP="00743030">
            <w:pPr>
              <w:ind w:firstLine="0"/>
              <w:rPr>
                <w:sz w:val="24"/>
              </w:rPr>
            </w:pPr>
            <w:r w:rsidRPr="00990D20">
              <w:rPr>
                <w:sz w:val="24"/>
              </w:rPr>
              <w:t>- усилен контроль над установлением должностных окладов работникам при приеме на работу в соответствии со штатным расписанием.</w:t>
            </w:r>
          </w:p>
          <w:p w:rsidR="00743030" w:rsidRPr="00990D20" w:rsidRDefault="002462DC" w:rsidP="00743030">
            <w:pPr>
              <w:ind w:firstLine="0"/>
              <w:rPr>
                <w:sz w:val="24"/>
              </w:rPr>
            </w:pPr>
            <w:r w:rsidRPr="00990D20">
              <w:rPr>
                <w:b/>
                <w:sz w:val="24"/>
              </w:rPr>
              <w:t>7</w:t>
            </w:r>
            <w:r w:rsidR="00743030" w:rsidRPr="00990D20">
              <w:rPr>
                <w:b/>
                <w:sz w:val="24"/>
              </w:rPr>
              <w:t xml:space="preserve">. </w:t>
            </w:r>
            <w:r w:rsidR="00743030" w:rsidRPr="00990D20">
              <w:rPr>
                <w:sz w:val="24"/>
              </w:rPr>
              <w:t>К штатному расписанию подготовлена пояснительная записка с экономическим обоснованием существующего количества штатных единиц, включенных в штатное расписание,</w:t>
            </w:r>
            <w:r w:rsidR="00743030" w:rsidRPr="00990D20">
              <w:rPr>
                <w:color w:val="000000"/>
                <w:sz w:val="24"/>
              </w:rPr>
              <w:t xml:space="preserve"> а также экономическим обоснованием необходимости введения </w:t>
            </w:r>
            <w:r w:rsidR="00743030" w:rsidRPr="00990D20">
              <w:rPr>
                <w:sz w:val="24"/>
              </w:rPr>
              <w:t>в штатное расписание дополнительных должностей служащих и профессий рабочих.</w:t>
            </w:r>
          </w:p>
          <w:p w:rsidR="00743030" w:rsidRPr="00990D20" w:rsidRDefault="002462DC" w:rsidP="00743030">
            <w:pPr>
              <w:ind w:firstLine="0"/>
              <w:rPr>
                <w:sz w:val="24"/>
              </w:rPr>
            </w:pPr>
            <w:r w:rsidRPr="00990D20">
              <w:rPr>
                <w:sz w:val="24"/>
              </w:rPr>
              <w:t>8</w:t>
            </w:r>
            <w:r w:rsidR="00743030" w:rsidRPr="00990D20">
              <w:rPr>
                <w:sz w:val="24"/>
              </w:rPr>
              <w:t xml:space="preserve">. Начисление заработной платы осуществляется в соответствии с нормами, прописанными в Коллективном договоре, Положении об оплате труда, Учетной политике учреждения, протоколами заседания комиссии по оценке профессиональной деятельности. </w:t>
            </w:r>
          </w:p>
          <w:p w:rsidR="00743030" w:rsidRPr="00990D20" w:rsidRDefault="00743030" w:rsidP="00743030">
            <w:pPr>
              <w:ind w:firstLine="0"/>
              <w:rPr>
                <w:sz w:val="24"/>
              </w:rPr>
            </w:pPr>
          </w:p>
          <w:p w:rsidR="00743030" w:rsidRPr="00990D20" w:rsidRDefault="002462DC" w:rsidP="00743030">
            <w:pPr>
              <w:ind w:firstLine="0"/>
              <w:rPr>
                <w:sz w:val="24"/>
              </w:rPr>
            </w:pPr>
            <w:r w:rsidRPr="00990D20">
              <w:rPr>
                <w:sz w:val="24"/>
              </w:rPr>
              <w:t>9</w:t>
            </w:r>
            <w:r w:rsidR="00743030" w:rsidRPr="00990D20">
              <w:rPr>
                <w:sz w:val="24"/>
              </w:rPr>
              <w:t>. Приказ от 08.05.2018 №128 «О дисциплинарном взыскании»:</w:t>
            </w:r>
          </w:p>
          <w:p w:rsidR="00743030" w:rsidRPr="00990D20" w:rsidRDefault="00743030" w:rsidP="00743030">
            <w:pPr>
              <w:ind w:firstLine="0"/>
              <w:rPr>
                <w:sz w:val="24"/>
              </w:rPr>
            </w:pPr>
            <w:r w:rsidRPr="00990D20">
              <w:rPr>
                <w:sz w:val="24"/>
              </w:rPr>
              <w:t xml:space="preserve"> - бухгалтеру Пешевой Т.Е. объявить выговор за допущенные грубые нарушения в начислении з/п.</w:t>
            </w:r>
          </w:p>
          <w:p w:rsidR="00743030" w:rsidRPr="00990D20" w:rsidRDefault="00743030" w:rsidP="00743030">
            <w:pPr>
              <w:ind w:firstLine="0"/>
              <w:rPr>
                <w:sz w:val="24"/>
              </w:rPr>
            </w:pPr>
            <w:r w:rsidRPr="00990D20">
              <w:rPr>
                <w:sz w:val="24"/>
              </w:rPr>
              <w:t xml:space="preserve">- зам. директору </w:t>
            </w:r>
            <w:proofErr w:type="spellStart"/>
            <w:r w:rsidRPr="00990D20">
              <w:rPr>
                <w:sz w:val="24"/>
              </w:rPr>
              <w:t>Кардаш</w:t>
            </w:r>
            <w:proofErr w:type="spellEnd"/>
            <w:r w:rsidRPr="00990D20">
              <w:rPr>
                <w:sz w:val="24"/>
              </w:rPr>
              <w:t xml:space="preserve"> Т.А. объявить замечание за нарушение трудового законодательства по планированию недельной нагрузки, сверхурочной работы. </w:t>
            </w:r>
          </w:p>
          <w:p w:rsidR="00743030" w:rsidRPr="00990D20" w:rsidRDefault="00743030" w:rsidP="00743030">
            <w:pPr>
              <w:ind w:firstLine="0"/>
              <w:rPr>
                <w:sz w:val="24"/>
              </w:rPr>
            </w:pPr>
            <w:r w:rsidRPr="00990D20">
              <w:rPr>
                <w:sz w:val="24"/>
              </w:rPr>
              <w:t>1</w:t>
            </w:r>
            <w:r w:rsidR="002462DC" w:rsidRPr="00990D20">
              <w:rPr>
                <w:sz w:val="24"/>
              </w:rPr>
              <w:t>0</w:t>
            </w:r>
            <w:r w:rsidRPr="00990D20">
              <w:rPr>
                <w:sz w:val="24"/>
              </w:rPr>
              <w:t>. Приказ от 07.08.2018 №138 «О введении суммированного рабочего времени» - с 12.05.2018 установлен режим суммированного учета рабочего времени в соответствии со ст.104 ТК РФ, установлена продолжительность учетного периода равный 1 месяц, заключены доп. соглашения.</w:t>
            </w:r>
          </w:p>
          <w:p w:rsidR="00743030" w:rsidRPr="00990D20" w:rsidRDefault="00743030" w:rsidP="00743030">
            <w:pPr>
              <w:ind w:firstLine="0"/>
              <w:rPr>
                <w:sz w:val="24"/>
              </w:rPr>
            </w:pPr>
          </w:p>
          <w:p w:rsidR="00743030" w:rsidRPr="00990D20" w:rsidRDefault="00743030" w:rsidP="00743030">
            <w:pPr>
              <w:ind w:firstLine="0"/>
              <w:rPr>
                <w:sz w:val="24"/>
              </w:rPr>
            </w:pPr>
            <w:r w:rsidRPr="00990D20">
              <w:rPr>
                <w:sz w:val="24"/>
              </w:rPr>
              <w:t>1</w:t>
            </w:r>
            <w:r w:rsidR="002462DC" w:rsidRPr="00990D20">
              <w:rPr>
                <w:sz w:val="24"/>
              </w:rPr>
              <w:t>1</w:t>
            </w:r>
            <w:r w:rsidRPr="00990D20">
              <w:rPr>
                <w:sz w:val="24"/>
              </w:rPr>
              <w:t>. Разработан «План мероприятий по совершенствованию процедуры и оптимизации закупок.» на 2018-2019 годы.</w:t>
            </w:r>
          </w:p>
          <w:p w:rsidR="00743030" w:rsidRPr="00990D20" w:rsidRDefault="00743030" w:rsidP="00743030">
            <w:pPr>
              <w:ind w:firstLine="0"/>
              <w:rPr>
                <w:sz w:val="24"/>
              </w:rPr>
            </w:pPr>
          </w:p>
          <w:p w:rsidR="00BD39D6" w:rsidRPr="00990D20" w:rsidRDefault="00743030" w:rsidP="002462DC">
            <w:pPr>
              <w:ind w:firstLine="0"/>
              <w:rPr>
                <w:sz w:val="24"/>
              </w:rPr>
            </w:pPr>
            <w:r w:rsidRPr="00990D20">
              <w:rPr>
                <w:sz w:val="24"/>
              </w:rPr>
              <w:t>1</w:t>
            </w:r>
            <w:r w:rsidR="002462DC" w:rsidRPr="00990D20">
              <w:rPr>
                <w:sz w:val="24"/>
              </w:rPr>
              <w:t>2</w:t>
            </w:r>
            <w:r w:rsidRPr="00990D20">
              <w:rPr>
                <w:sz w:val="24"/>
              </w:rPr>
              <w:t>. Приказ от 08.05.2018 № 124 «Об организации питания» -</w:t>
            </w:r>
            <w:r w:rsidRPr="00990D20">
              <w:rPr>
                <w:color w:val="000000"/>
                <w:sz w:val="24"/>
              </w:rPr>
              <w:t xml:space="preserve"> усилен контроль над организацией питания в учреждении, ведением документации, связанной с организацией питания</w:t>
            </w:r>
          </w:p>
        </w:tc>
      </w:tr>
      <w:tr w:rsidR="00CF70CF" w:rsidRPr="00990D20" w:rsidTr="0088208E">
        <w:trPr>
          <w:trHeight w:val="178"/>
        </w:trPr>
        <w:tc>
          <w:tcPr>
            <w:tcW w:w="16408" w:type="dxa"/>
            <w:gridSpan w:val="4"/>
          </w:tcPr>
          <w:p w:rsidR="00CF70CF" w:rsidRPr="00990D20" w:rsidRDefault="008407F9" w:rsidP="007F4B59">
            <w:pPr>
              <w:ind w:firstLine="0"/>
              <w:rPr>
                <w:b/>
                <w:bCs/>
                <w:color w:val="000000"/>
                <w:sz w:val="24"/>
              </w:rPr>
            </w:pPr>
            <w:r w:rsidRPr="00990D20">
              <w:rPr>
                <w:b/>
                <w:sz w:val="24"/>
              </w:rPr>
              <w:t>4. Проверка</w:t>
            </w:r>
            <w:r w:rsidR="007B1742" w:rsidRPr="00990D20">
              <w:rPr>
                <w:b/>
                <w:sz w:val="24"/>
              </w:rPr>
              <w:t xml:space="preserve"> </w:t>
            </w:r>
            <w:r w:rsidR="00073D13" w:rsidRPr="00990D20">
              <w:rPr>
                <w:b/>
                <w:sz w:val="24"/>
              </w:rPr>
              <w:t xml:space="preserve">правомерности, эффективности начисления и выплаты заработной платы </w:t>
            </w:r>
            <w:r w:rsidR="00073D13" w:rsidRPr="00990D20">
              <w:rPr>
                <w:b/>
                <w:bCs/>
                <w:sz w:val="24"/>
              </w:rPr>
              <w:t>и иных выплат</w:t>
            </w:r>
            <w:r w:rsidR="00073D13" w:rsidRPr="00990D20">
              <w:rPr>
                <w:b/>
                <w:sz w:val="24"/>
              </w:rPr>
              <w:t xml:space="preserve"> руководителям муниципальных учреждений и муниципальных предприятий Тогучинского района.</w:t>
            </w:r>
          </w:p>
        </w:tc>
      </w:tr>
      <w:tr w:rsidR="00073D13" w:rsidRPr="00990D20" w:rsidTr="0088208E">
        <w:trPr>
          <w:trHeight w:val="20"/>
        </w:trPr>
        <w:tc>
          <w:tcPr>
            <w:tcW w:w="675" w:type="dxa"/>
          </w:tcPr>
          <w:p w:rsidR="00073D13" w:rsidRPr="00990D20" w:rsidRDefault="00073D13" w:rsidP="007F4B59">
            <w:pPr>
              <w:ind w:firstLine="0"/>
              <w:rPr>
                <w:sz w:val="24"/>
              </w:rPr>
            </w:pPr>
          </w:p>
        </w:tc>
        <w:tc>
          <w:tcPr>
            <w:tcW w:w="2976" w:type="dxa"/>
            <w:tcBorders>
              <w:top w:val="single" w:sz="4" w:space="0" w:color="auto"/>
            </w:tcBorders>
          </w:tcPr>
          <w:p w:rsidR="00073D13" w:rsidRPr="00990D20" w:rsidRDefault="00073D13" w:rsidP="007F4B59">
            <w:pPr>
              <w:ind w:firstLine="0"/>
              <w:rPr>
                <w:sz w:val="24"/>
              </w:rPr>
            </w:pPr>
            <w:r w:rsidRPr="00990D20">
              <w:rPr>
                <w:rFonts w:eastAsia="Calibri"/>
                <w:sz w:val="24"/>
                <w:shd w:val="clear" w:color="auto" w:fill="FFFFFF"/>
                <w:lang w:eastAsia="zh-CN"/>
              </w:rPr>
              <w:t xml:space="preserve">Главе Тогучинского района Новосибирской области С.С. </w:t>
            </w:r>
            <w:proofErr w:type="spellStart"/>
            <w:r w:rsidRPr="00990D20">
              <w:rPr>
                <w:rFonts w:eastAsia="Calibri"/>
                <w:sz w:val="24"/>
                <w:shd w:val="clear" w:color="auto" w:fill="FFFFFF"/>
                <w:lang w:eastAsia="zh-CN"/>
              </w:rPr>
              <w:t>Пыхтину</w:t>
            </w:r>
            <w:proofErr w:type="spellEnd"/>
          </w:p>
        </w:tc>
        <w:tc>
          <w:tcPr>
            <w:tcW w:w="5812" w:type="dxa"/>
            <w:tcBorders>
              <w:top w:val="single" w:sz="4" w:space="0" w:color="auto"/>
            </w:tcBorders>
          </w:tcPr>
          <w:p w:rsidR="00507911" w:rsidRPr="00990D20" w:rsidRDefault="00507911" w:rsidP="007F4B59">
            <w:pPr>
              <w:pStyle w:val="22"/>
              <w:tabs>
                <w:tab w:val="left" w:pos="1134"/>
              </w:tabs>
              <w:spacing w:after="0" w:line="240" w:lineRule="auto"/>
              <w:ind w:firstLine="0"/>
              <w:jc w:val="both"/>
              <w:rPr>
                <w:color w:val="000000"/>
                <w:spacing w:val="0"/>
                <w:sz w:val="24"/>
                <w:szCs w:val="24"/>
              </w:rPr>
            </w:pPr>
            <w:r w:rsidRPr="00990D20">
              <w:rPr>
                <w:color w:val="000000"/>
                <w:spacing w:val="0"/>
                <w:sz w:val="24"/>
                <w:szCs w:val="24"/>
              </w:rPr>
              <w:t xml:space="preserve">Представление от </w:t>
            </w:r>
            <w:r w:rsidR="00A86399" w:rsidRPr="00990D20">
              <w:rPr>
                <w:color w:val="000000"/>
                <w:spacing w:val="0"/>
                <w:sz w:val="24"/>
                <w:szCs w:val="24"/>
              </w:rPr>
              <w:t>22.06</w:t>
            </w:r>
            <w:r w:rsidRPr="00990D20">
              <w:rPr>
                <w:color w:val="000000"/>
                <w:spacing w:val="0"/>
                <w:sz w:val="24"/>
                <w:szCs w:val="24"/>
              </w:rPr>
              <w:t xml:space="preserve">.2018 № </w:t>
            </w:r>
            <w:r w:rsidR="00A86399" w:rsidRPr="00990D20">
              <w:rPr>
                <w:color w:val="000000"/>
                <w:spacing w:val="0"/>
                <w:sz w:val="24"/>
                <w:szCs w:val="24"/>
              </w:rPr>
              <w:t>8</w:t>
            </w:r>
            <w:r w:rsidRPr="00990D20">
              <w:rPr>
                <w:color w:val="000000"/>
                <w:spacing w:val="0"/>
                <w:sz w:val="24"/>
                <w:szCs w:val="24"/>
              </w:rPr>
              <w:t>:</w:t>
            </w:r>
          </w:p>
          <w:p w:rsidR="00A86399" w:rsidRPr="00990D20" w:rsidRDefault="00A86399" w:rsidP="007F4B59">
            <w:pPr>
              <w:tabs>
                <w:tab w:val="left" w:pos="2055"/>
              </w:tabs>
              <w:ind w:firstLine="0"/>
              <w:rPr>
                <w:color w:val="000000"/>
                <w:sz w:val="24"/>
              </w:rPr>
            </w:pPr>
            <w:r w:rsidRPr="00990D20">
              <w:rPr>
                <w:sz w:val="24"/>
                <w:lang w:eastAsia="zh-CN"/>
              </w:rPr>
              <w:t xml:space="preserve">1. </w:t>
            </w:r>
            <w:r w:rsidRPr="00990D20">
              <w:rPr>
                <w:sz w:val="24"/>
              </w:rPr>
              <w:t>Отраслевое соглашение по муниципальным учреждениям Тогучинского района, подведомственным управлению образования администрации Тогучинского района Новосибирской области на 2017-2019 годы, зарегистрированное в отделе труда администрации Тогучинского района 09.03.2017 (регистрационный №12-17) и Положения об оплате труда руководителей муниципальных учреждений Тогучинского района</w:t>
            </w:r>
            <w:r w:rsidR="007B1742" w:rsidRPr="00990D20">
              <w:rPr>
                <w:sz w:val="24"/>
              </w:rPr>
              <w:t xml:space="preserve"> </w:t>
            </w:r>
            <w:r w:rsidRPr="00990D20">
              <w:rPr>
                <w:color w:val="000000"/>
                <w:sz w:val="24"/>
              </w:rPr>
              <w:t xml:space="preserve">привести в соответствие с действующим законодательством. </w:t>
            </w:r>
          </w:p>
          <w:p w:rsidR="00941E75" w:rsidRPr="00990D20" w:rsidRDefault="00941E75" w:rsidP="007F4B59">
            <w:pPr>
              <w:tabs>
                <w:tab w:val="left" w:pos="2055"/>
              </w:tabs>
              <w:ind w:firstLine="0"/>
              <w:rPr>
                <w:color w:val="000000"/>
                <w:sz w:val="24"/>
              </w:rPr>
            </w:pPr>
          </w:p>
          <w:p w:rsidR="00941E75" w:rsidRPr="00990D20" w:rsidRDefault="00941E75" w:rsidP="007F4B59">
            <w:pPr>
              <w:tabs>
                <w:tab w:val="left" w:pos="2055"/>
              </w:tabs>
              <w:ind w:firstLine="0"/>
              <w:rPr>
                <w:color w:val="000000"/>
                <w:sz w:val="24"/>
              </w:rPr>
            </w:pPr>
          </w:p>
          <w:p w:rsidR="00A86399" w:rsidRPr="00990D20" w:rsidRDefault="00A86399" w:rsidP="007F4B59">
            <w:pPr>
              <w:tabs>
                <w:tab w:val="left" w:pos="2055"/>
              </w:tabs>
              <w:ind w:firstLine="0"/>
              <w:rPr>
                <w:sz w:val="24"/>
              </w:rPr>
            </w:pPr>
            <w:r w:rsidRPr="00990D20">
              <w:rPr>
                <w:color w:val="000000"/>
                <w:sz w:val="24"/>
              </w:rPr>
              <w:t>2.</w:t>
            </w:r>
            <w:r w:rsidR="003B1F32" w:rsidRPr="00990D20">
              <w:rPr>
                <w:color w:val="000000"/>
                <w:sz w:val="24"/>
              </w:rPr>
              <w:t xml:space="preserve"> </w:t>
            </w:r>
            <w:r w:rsidRPr="00990D20">
              <w:rPr>
                <w:color w:val="000000"/>
                <w:sz w:val="24"/>
              </w:rPr>
              <w:t>Рассмотреть возможность включения в</w:t>
            </w:r>
            <w:r w:rsidRPr="00990D20">
              <w:rPr>
                <w:sz w:val="24"/>
                <w:lang w:eastAsia="en-US"/>
              </w:rPr>
              <w:t xml:space="preserve"> </w:t>
            </w:r>
            <w:r w:rsidRPr="00990D20">
              <w:rPr>
                <w:sz w:val="24"/>
              </w:rPr>
              <w:t>Положение по оплате труда руководителей муниципальных образовательных учреждений Тогучинского района Новосибирской области качественного показателя «привлечение дополнительных средств».</w:t>
            </w:r>
          </w:p>
          <w:p w:rsidR="00941E75" w:rsidRPr="00990D20" w:rsidRDefault="00941E75" w:rsidP="007F4B59">
            <w:pPr>
              <w:tabs>
                <w:tab w:val="left" w:pos="2055"/>
              </w:tabs>
              <w:ind w:firstLine="0"/>
              <w:rPr>
                <w:sz w:val="24"/>
              </w:rPr>
            </w:pPr>
          </w:p>
          <w:p w:rsidR="00073D13" w:rsidRPr="00990D20" w:rsidRDefault="00A86399" w:rsidP="007F4B59">
            <w:pPr>
              <w:tabs>
                <w:tab w:val="left" w:pos="2055"/>
              </w:tabs>
              <w:ind w:firstLine="0"/>
              <w:rPr>
                <w:sz w:val="24"/>
              </w:rPr>
            </w:pPr>
            <w:r w:rsidRPr="00990D20">
              <w:rPr>
                <w:color w:val="000000"/>
                <w:sz w:val="24"/>
              </w:rPr>
              <w:t xml:space="preserve">3. Усилить контроль над составлением распоряжений </w:t>
            </w:r>
            <w:r w:rsidRPr="00990D20">
              <w:rPr>
                <w:sz w:val="24"/>
              </w:rPr>
              <w:t xml:space="preserve">администрации Тогучинского района об установлении стимулирующих выплат руководителям муниципальных учреждений на предмет их соответствия </w:t>
            </w:r>
            <w:r w:rsidRPr="00990D20">
              <w:rPr>
                <w:color w:val="000000"/>
                <w:sz w:val="24"/>
              </w:rPr>
              <w:t xml:space="preserve">стимулирующим выплатам, указанным в </w:t>
            </w:r>
            <w:r w:rsidRPr="00990D20">
              <w:rPr>
                <w:sz w:val="24"/>
              </w:rPr>
              <w:t xml:space="preserve">протоколах заседания комиссии по рассмотрению предложений об установлении стимулирующих выплат руководителям муниципальных учреждений, а также в Положениях об оплате труда руководителей муниципальных </w:t>
            </w:r>
            <w:r w:rsidR="003B2931" w:rsidRPr="00990D20">
              <w:rPr>
                <w:sz w:val="24"/>
              </w:rPr>
              <w:t>учреждений Тогучинского района.</w:t>
            </w:r>
          </w:p>
        </w:tc>
        <w:tc>
          <w:tcPr>
            <w:tcW w:w="6945" w:type="dxa"/>
            <w:tcBorders>
              <w:top w:val="single" w:sz="4" w:space="0" w:color="auto"/>
            </w:tcBorders>
          </w:tcPr>
          <w:p w:rsidR="00073D13" w:rsidRPr="00990D20" w:rsidRDefault="00A86399" w:rsidP="007F4B59">
            <w:pPr>
              <w:ind w:firstLine="0"/>
              <w:rPr>
                <w:b/>
                <w:sz w:val="24"/>
              </w:rPr>
            </w:pPr>
            <w:r w:rsidRPr="00990D20">
              <w:rPr>
                <w:sz w:val="24"/>
              </w:rPr>
              <w:t xml:space="preserve"> </w:t>
            </w:r>
            <w:r w:rsidRPr="00990D20">
              <w:rPr>
                <w:b/>
                <w:sz w:val="24"/>
              </w:rPr>
              <w:t xml:space="preserve">Ответ до </w:t>
            </w:r>
            <w:r w:rsidR="009453B7" w:rsidRPr="00990D20">
              <w:rPr>
                <w:b/>
                <w:sz w:val="24"/>
              </w:rPr>
              <w:t>25.</w:t>
            </w:r>
            <w:r w:rsidRPr="00990D20">
              <w:rPr>
                <w:b/>
                <w:sz w:val="24"/>
              </w:rPr>
              <w:t>07.2018</w:t>
            </w:r>
            <w:r w:rsidR="009453B7" w:rsidRPr="00990D20">
              <w:rPr>
                <w:b/>
                <w:sz w:val="24"/>
              </w:rPr>
              <w:t xml:space="preserve"> № 5615</w:t>
            </w:r>
          </w:p>
          <w:p w:rsidR="002462DC" w:rsidRPr="00990D20" w:rsidRDefault="002462DC" w:rsidP="002462DC">
            <w:pPr>
              <w:ind w:firstLine="0"/>
              <w:rPr>
                <w:sz w:val="24"/>
              </w:rPr>
            </w:pPr>
            <w:r w:rsidRPr="00990D20">
              <w:rPr>
                <w:sz w:val="24"/>
              </w:rPr>
              <w:t>1. Отраслевое соглашение по муниципальным учреждениям Тогучинского района, подведомственным управлению образования администрации Тогучинского района Новосибирской области на 2017-2019 годы, зарегистрированное в отделе труда администрации Тогучинского района 09.03.2017, и Положение об оплате труда руководителей муниципальных учреждений Тогучинского района, подведомственных управления образования администрации Тогучинского района Новосибирской области, будет приведено в соответствие с действующим законодательством и п.4 постановления Правительства Новосибирской области от 26.06.2018 № 272-п до 1 ноября 2018 года.</w:t>
            </w:r>
          </w:p>
          <w:p w:rsidR="002462DC" w:rsidRPr="00990D20" w:rsidRDefault="002462DC" w:rsidP="002462DC">
            <w:pPr>
              <w:tabs>
                <w:tab w:val="left" w:pos="2055"/>
              </w:tabs>
              <w:ind w:firstLine="0"/>
              <w:rPr>
                <w:sz w:val="24"/>
              </w:rPr>
            </w:pPr>
            <w:r w:rsidRPr="00990D20">
              <w:rPr>
                <w:sz w:val="24"/>
              </w:rPr>
              <w:t>2. Показатель привлечения дополнительных средств в сфере образования, участие организаций в реализации различных проектов, привлечение грантов учитывается при установлении группы оплаты труда руководителям на начало учебного года, поэтому не используется при установлении выплат стимулирующего характера за текущий квартал.</w:t>
            </w:r>
          </w:p>
          <w:p w:rsidR="009453B7" w:rsidRPr="00990D20" w:rsidRDefault="002462DC" w:rsidP="002462DC">
            <w:pPr>
              <w:tabs>
                <w:tab w:val="left" w:pos="2055"/>
              </w:tabs>
              <w:ind w:firstLine="0"/>
              <w:rPr>
                <w:color w:val="000000"/>
                <w:sz w:val="24"/>
              </w:rPr>
            </w:pPr>
            <w:r w:rsidRPr="00990D20">
              <w:rPr>
                <w:sz w:val="24"/>
              </w:rPr>
              <w:t>3. Контроль за соответствием установленных выплат стимулирующего характера руководителям образовательных организаций в протоколах заседаний комиссии по распределению стимулирующих выплат и распоряжениях администрации будет осуществляться систематически начальником управления образования администрации Тогучинского района. Информирование руководителей образовательных организаций о начисленных выплатах будет осуществляться под подпись ответственным специалистом управления образования.</w:t>
            </w:r>
          </w:p>
        </w:tc>
      </w:tr>
      <w:tr w:rsidR="00073D13" w:rsidRPr="00990D20" w:rsidTr="0088208E">
        <w:trPr>
          <w:trHeight w:val="20"/>
        </w:trPr>
        <w:tc>
          <w:tcPr>
            <w:tcW w:w="675" w:type="dxa"/>
          </w:tcPr>
          <w:p w:rsidR="00073D13" w:rsidRPr="00990D20" w:rsidRDefault="00073D13" w:rsidP="007F4B59">
            <w:pPr>
              <w:ind w:firstLine="0"/>
              <w:rPr>
                <w:sz w:val="24"/>
              </w:rPr>
            </w:pPr>
          </w:p>
        </w:tc>
        <w:tc>
          <w:tcPr>
            <w:tcW w:w="2976" w:type="dxa"/>
            <w:tcBorders>
              <w:top w:val="single" w:sz="4" w:space="0" w:color="auto"/>
            </w:tcBorders>
          </w:tcPr>
          <w:p w:rsidR="00073D13" w:rsidRPr="00990D20" w:rsidRDefault="00CF6F58" w:rsidP="007F4B59">
            <w:pPr>
              <w:ind w:firstLine="0"/>
              <w:rPr>
                <w:sz w:val="24"/>
              </w:rPr>
            </w:pPr>
            <w:r w:rsidRPr="00990D20">
              <w:rPr>
                <w:rFonts w:eastAsia="Calibri"/>
                <w:sz w:val="24"/>
                <w:shd w:val="clear" w:color="auto" w:fill="FFFFFF"/>
                <w:lang w:eastAsia="zh-CN"/>
              </w:rPr>
              <w:t>Директору МКУ Тогучинского района «Центр бухгалтерского материально-технического и информационного обеспечения» Н.Н. Волошиной</w:t>
            </w:r>
          </w:p>
        </w:tc>
        <w:tc>
          <w:tcPr>
            <w:tcW w:w="5812" w:type="dxa"/>
            <w:tcBorders>
              <w:top w:val="single" w:sz="4" w:space="0" w:color="auto"/>
            </w:tcBorders>
          </w:tcPr>
          <w:p w:rsidR="00073D13" w:rsidRPr="00990D20" w:rsidRDefault="00CF6F58" w:rsidP="007F4B59">
            <w:pPr>
              <w:ind w:firstLine="0"/>
              <w:rPr>
                <w:b/>
                <w:sz w:val="24"/>
              </w:rPr>
            </w:pPr>
            <w:r w:rsidRPr="00990D20">
              <w:rPr>
                <w:b/>
                <w:sz w:val="24"/>
              </w:rPr>
              <w:t xml:space="preserve">Представление от 22.06.2018 </w:t>
            </w:r>
            <w:r w:rsidR="0032426B" w:rsidRPr="00990D20">
              <w:rPr>
                <w:b/>
                <w:sz w:val="24"/>
              </w:rPr>
              <w:t>№</w:t>
            </w:r>
            <w:r w:rsidRPr="00990D20">
              <w:rPr>
                <w:b/>
                <w:sz w:val="24"/>
              </w:rPr>
              <w:t xml:space="preserve"> 9:</w:t>
            </w:r>
          </w:p>
          <w:p w:rsidR="00CF6F58" w:rsidRPr="00990D20" w:rsidRDefault="00CF6F58" w:rsidP="002462DC">
            <w:pPr>
              <w:ind w:firstLine="0"/>
              <w:rPr>
                <w:b/>
                <w:sz w:val="24"/>
              </w:rPr>
            </w:pPr>
            <w:r w:rsidRPr="00990D20">
              <w:rPr>
                <w:sz w:val="24"/>
              </w:rPr>
              <w:t>1.</w:t>
            </w:r>
            <w:r w:rsidR="007B1742" w:rsidRPr="00990D20">
              <w:rPr>
                <w:sz w:val="24"/>
              </w:rPr>
              <w:t xml:space="preserve"> </w:t>
            </w:r>
            <w:r w:rsidRPr="00990D20">
              <w:rPr>
                <w:rFonts w:eastAsia="Calibri"/>
                <w:sz w:val="24"/>
              </w:rPr>
              <w:t>У</w:t>
            </w:r>
            <w:r w:rsidRPr="00990D20">
              <w:rPr>
                <w:color w:val="000000"/>
                <w:sz w:val="24"/>
              </w:rPr>
              <w:t>держать излишне начисленную руководителям учреждений заработную плату в сумме 39 611,62 руб., выплатить недоначисленную заработную плату в сумме 62 417,93 руб., предоставить в соответствующие органы корректирующие отчеты по отчислениям от заработной платы.</w:t>
            </w:r>
          </w:p>
        </w:tc>
        <w:tc>
          <w:tcPr>
            <w:tcW w:w="6945" w:type="dxa"/>
            <w:tcBorders>
              <w:top w:val="single" w:sz="4" w:space="0" w:color="auto"/>
            </w:tcBorders>
          </w:tcPr>
          <w:p w:rsidR="00FB2A69" w:rsidRPr="00990D20" w:rsidRDefault="00FB2A69" w:rsidP="007F4B59">
            <w:pPr>
              <w:ind w:firstLine="0"/>
              <w:rPr>
                <w:b/>
                <w:sz w:val="24"/>
              </w:rPr>
            </w:pPr>
            <w:r w:rsidRPr="00990D20">
              <w:rPr>
                <w:b/>
                <w:sz w:val="24"/>
              </w:rPr>
              <w:t>Ответ от 19.07.2018 №373</w:t>
            </w:r>
            <w:r w:rsidR="002462DC" w:rsidRPr="00990D20">
              <w:rPr>
                <w:b/>
                <w:sz w:val="24"/>
              </w:rPr>
              <w:t>, 34/1 от 23.01.2019</w:t>
            </w:r>
            <w:r w:rsidRPr="00990D20">
              <w:rPr>
                <w:b/>
                <w:sz w:val="24"/>
              </w:rPr>
              <w:t>:</w:t>
            </w:r>
          </w:p>
          <w:p w:rsidR="00EB085F" w:rsidRDefault="00FB2A69" w:rsidP="007F4B59">
            <w:pPr>
              <w:ind w:firstLine="0"/>
              <w:rPr>
                <w:color w:val="000000"/>
                <w:sz w:val="24"/>
              </w:rPr>
            </w:pPr>
            <w:r w:rsidRPr="00990D20">
              <w:rPr>
                <w:sz w:val="24"/>
              </w:rPr>
              <w:t xml:space="preserve"> 1.</w:t>
            </w:r>
            <w:r w:rsidR="007B1742" w:rsidRPr="00990D20">
              <w:rPr>
                <w:sz w:val="24"/>
              </w:rPr>
              <w:t xml:space="preserve"> </w:t>
            </w:r>
            <w:r w:rsidRPr="00990D20">
              <w:rPr>
                <w:rFonts w:eastAsia="Calibri"/>
                <w:sz w:val="24"/>
              </w:rPr>
              <w:t>У</w:t>
            </w:r>
            <w:r w:rsidRPr="00990D20">
              <w:rPr>
                <w:color w:val="000000"/>
                <w:sz w:val="24"/>
              </w:rPr>
              <w:t>держан</w:t>
            </w:r>
            <w:r w:rsidR="002462DC" w:rsidRPr="00990D20">
              <w:rPr>
                <w:color w:val="000000"/>
                <w:sz w:val="24"/>
              </w:rPr>
              <w:t>а</w:t>
            </w:r>
            <w:r w:rsidRPr="00990D20">
              <w:rPr>
                <w:color w:val="000000"/>
                <w:sz w:val="24"/>
              </w:rPr>
              <w:t xml:space="preserve"> излишне начисленная руководителям учреждений заработная плата в сумме </w:t>
            </w:r>
            <w:r w:rsidR="002462DC" w:rsidRPr="00990D20">
              <w:rPr>
                <w:color w:val="000000"/>
                <w:sz w:val="24"/>
              </w:rPr>
              <w:t>35 557 ,87</w:t>
            </w:r>
            <w:r w:rsidRPr="00990D20">
              <w:rPr>
                <w:color w:val="000000"/>
                <w:sz w:val="24"/>
              </w:rPr>
              <w:t> руб.,</w:t>
            </w:r>
            <w:r w:rsidR="00C64C08" w:rsidRPr="00990D20">
              <w:rPr>
                <w:color w:val="000000"/>
                <w:sz w:val="24"/>
              </w:rPr>
              <w:t xml:space="preserve"> </w:t>
            </w:r>
            <w:r w:rsidR="002462DC" w:rsidRPr="00990D20">
              <w:rPr>
                <w:color w:val="000000"/>
                <w:sz w:val="24"/>
              </w:rPr>
              <w:t>(остаток 4 053,75 руб. МКОУ Тогучинского района «Ключевская средняя школа» будет удержан после выхода директора на работу),</w:t>
            </w:r>
            <w:r w:rsidRPr="00990D20">
              <w:rPr>
                <w:color w:val="000000"/>
                <w:sz w:val="24"/>
              </w:rPr>
              <w:t xml:space="preserve"> выпла</w:t>
            </w:r>
            <w:r w:rsidR="00C64C08" w:rsidRPr="00990D20">
              <w:rPr>
                <w:color w:val="000000"/>
                <w:sz w:val="24"/>
              </w:rPr>
              <w:t>чено</w:t>
            </w:r>
            <w:r w:rsidRPr="00990D20">
              <w:rPr>
                <w:color w:val="000000"/>
                <w:sz w:val="24"/>
              </w:rPr>
              <w:t xml:space="preserve"> недоначисленн</w:t>
            </w:r>
            <w:r w:rsidR="00C64C08" w:rsidRPr="00990D20">
              <w:rPr>
                <w:color w:val="000000"/>
                <w:sz w:val="24"/>
              </w:rPr>
              <w:t>ой</w:t>
            </w:r>
            <w:r w:rsidRPr="00990D20">
              <w:rPr>
                <w:color w:val="000000"/>
                <w:sz w:val="24"/>
              </w:rPr>
              <w:t xml:space="preserve"> заработн</w:t>
            </w:r>
            <w:r w:rsidR="00C64C08" w:rsidRPr="00990D20">
              <w:rPr>
                <w:color w:val="000000"/>
                <w:sz w:val="24"/>
              </w:rPr>
              <w:t>ой</w:t>
            </w:r>
            <w:r w:rsidRPr="00990D20">
              <w:rPr>
                <w:color w:val="000000"/>
                <w:sz w:val="24"/>
              </w:rPr>
              <w:t xml:space="preserve"> плату в сумме </w:t>
            </w:r>
            <w:r w:rsidR="002462DC" w:rsidRPr="00990D20">
              <w:rPr>
                <w:color w:val="000000"/>
                <w:sz w:val="24"/>
              </w:rPr>
              <w:t>62 417,93 руб.</w:t>
            </w:r>
          </w:p>
          <w:p w:rsidR="00D01D29" w:rsidRPr="00D01D29" w:rsidRDefault="00D01D29" w:rsidP="007F4B59">
            <w:pPr>
              <w:ind w:firstLine="0"/>
              <w:rPr>
                <w:b/>
                <w:sz w:val="24"/>
              </w:rPr>
            </w:pPr>
            <w:r w:rsidRPr="00D01D29">
              <w:rPr>
                <w:b/>
                <w:color w:val="000000"/>
                <w:sz w:val="24"/>
              </w:rPr>
              <w:t>На контроле.</w:t>
            </w:r>
          </w:p>
        </w:tc>
      </w:tr>
      <w:tr w:rsidR="00CF6F58" w:rsidRPr="00990D20" w:rsidTr="0088208E">
        <w:trPr>
          <w:trHeight w:val="20"/>
        </w:trPr>
        <w:tc>
          <w:tcPr>
            <w:tcW w:w="675" w:type="dxa"/>
          </w:tcPr>
          <w:p w:rsidR="00CF6F58" w:rsidRPr="00990D20" w:rsidRDefault="00CF6F58" w:rsidP="007F4B59">
            <w:pPr>
              <w:ind w:firstLine="0"/>
              <w:rPr>
                <w:sz w:val="24"/>
              </w:rPr>
            </w:pPr>
          </w:p>
        </w:tc>
        <w:tc>
          <w:tcPr>
            <w:tcW w:w="2976" w:type="dxa"/>
            <w:tcBorders>
              <w:top w:val="single" w:sz="4" w:space="0" w:color="auto"/>
            </w:tcBorders>
          </w:tcPr>
          <w:p w:rsidR="00CF6F58" w:rsidRPr="00990D20" w:rsidRDefault="00CF6F58" w:rsidP="007F4B59">
            <w:pPr>
              <w:ind w:firstLine="0"/>
              <w:rPr>
                <w:sz w:val="24"/>
              </w:rPr>
            </w:pPr>
            <w:r w:rsidRPr="00990D20">
              <w:rPr>
                <w:sz w:val="24"/>
              </w:rPr>
              <w:t>Директору МКДОУ Тогучинского района «</w:t>
            </w:r>
            <w:proofErr w:type="spellStart"/>
            <w:r w:rsidRPr="00990D20">
              <w:rPr>
                <w:sz w:val="24"/>
              </w:rPr>
              <w:t>Горновский</w:t>
            </w:r>
            <w:proofErr w:type="spellEnd"/>
            <w:r w:rsidRPr="00990D20">
              <w:rPr>
                <w:sz w:val="24"/>
              </w:rPr>
              <w:t xml:space="preserve"> детский сад №1» М.Г. </w:t>
            </w:r>
            <w:proofErr w:type="spellStart"/>
            <w:r w:rsidRPr="00990D20">
              <w:rPr>
                <w:sz w:val="24"/>
              </w:rPr>
              <w:t>Исмаиловой</w:t>
            </w:r>
            <w:proofErr w:type="spellEnd"/>
          </w:p>
        </w:tc>
        <w:tc>
          <w:tcPr>
            <w:tcW w:w="5812" w:type="dxa"/>
            <w:tcBorders>
              <w:top w:val="single" w:sz="4" w:space="0" w:color="auto"/>
            </w:tcBorders>
          </w:tcPr>
          <w:p w:rsidR="00CF6F58" w:rsidRPr="00990D20" w:rsidRDefault="00CF6F58" w:rsidP="007F4B59">
            <w:pPr>
              <w:ind w:firstLine="0"/>
              <w:rPr>
                <w:b/>
                <w:sz w:val="24"/>
              </w:rPr>
            </w:pPr>
            <w:r w:rsidRPr="00990D20">
              <w:rPr>
                <w:b/>
                <w:sz w:val="24"/>
              </w:rPr>
              <w:t xml:space="preserve">Представление от 22.06.2018 </w:t>
            </w:r>
            <w:r w:rsidR="0032426B" w:rsidRPr="00990D20">
              <w:rPr>
                <w:b/>
                <w:sz w:val="24"/>
              </w:rPr>
              <w:t>№</w:t>
            </w:r>
            <w:r w:rsidRPr="00990D20">
              <w:rPr>
                <w:b/>
                <w:sz w:val="24"/>
              </w:rPr>
              <w:t xml:space="preserve"> 10:</w:t>
            </w:r>
          </w:p>
          <w:p w:rsidR="00CF6F58" w:rsidRPr="00990D20" w:rsidRDefault="00CF6F58" w:rsidP="002462DC">
            <w:pPr>
              <w:ind w:firstLine="0"/>
              <w:rPr>
                <w:sz w:val="24"/>
              </w:rPr>
            </w:pPr>
            <w:r w:rsidRPr="00990D20">
              <w:rPr>
                <w:sz w:val="24"/>
              </w:rPr>
              <w:t>1. В</w:t>
            </w:r>
            <w:r w:rsidRPr="00990D20">
              <w:rPr>
                <w:color w:val="000000"/>
                <w:sz w:val="24"/>
              </w:rPr>
              <w:t>ыплатить недоначисленную заработную плату в сумме 25 679,39 руб., предоставить в соответствующие органы корректирующие отчеты по отчислениям от заработной платы.</w:t>
            </w:r>
          </w:p>
        </w:tc>
        <w:tc>
          <w:tcPr>
            <w:tcW w:w="6945" w:type="dxa"/>
            <w:tcBorders>
              <w:top w:val="single" w:sz="4" w:space="0" w:color="auto"/>
            </w:tcBorders>
          </w:tcPr>
          <w:p w:rsidR="00CF6F58" w:rsidRPr="00990D20" w:rsidRDefault="00F0092D" w:rsidP="007F4B59">
            <w:pPr>
              <w:ind w:firstLine="0"/>
              <w:rPr>
                <w:sz w:val="24"/>
              </w:rPr>
            </w:pPr>
            <w:r w:rsidRPr="00990D20">
              <w:rPr>
                <w:b/>
                <w:sz w:val="24"/>
              </w:rPr>
              <w:t xml:space="preserve">Ответ от 22.06.2018 №10: </w:t>
            </w:r>
          </w:p>
          <w:p w:rsidR="00F0092D" w:rsidRPr="00990D20" w:rsidRDefault="00F0092D" w:rsidP="007F4B59">
            <w:pPr>
              <w:ind w:firstLine="0"/>
              <w:rPr>
                <w:sz w:val="24"/>
              </w:rPr>
            </w:pPr>
            <w:r w:rsidRPr="00990D20">
              <w:rPr>
                <w:sz w:val="24"/>
              </w:rPr>
              <w:t xml:space="preserve">1.По результатам контрольного мероприятия бухгалтерией учреждения в июне 2018 года выплачена </w:t>
            </w:r>
            <w:proofErr w:type="spellStart"/>
            <w:r w:rsidRPr="00990D20">
              <w:rPr>
                <w:sz w:val="24"/>
              </w:rPr>
              <w:t>недоначисленная</w:t>
            </w:r>
            <w:proofErr w:type="spellEnd"/>
            <w:r w:rsidRPr="00990D20">
              <w:rPr>
                <w:sz w:val="24"/>
              </w:rPr>
              <w:t xml:space="preserve"> заработная плата в сумме 25 679,39 руб.</w:t>
            </w:r>
          </w:p>
        </w:tc>
      </w:tr>
      <w:tr w:rsidR="00CF6F58" w:rsidRPr="00990D20" w:rsidTr="0088208E">
        <w:trPr>
          <w:trHeight w:val="20"/>
        </w:trPr>
        <w:tc>
          <w:tcPr>
            <w:tcW w:w="675" w:type="dxa"/>
          </w:tcPr>
          <w:p w:rsidR="00CF6F58" w:rsidRPr="00990D20" w:rsidRDefault="00CF6F58" w:rsidP="007F4B59">
            <w:pPr>
              <w:ind w:firstLine="0"/>
              <w:rPr>
                <w:sz w:val="24"/>
              </w:rPr>
            </w:pPr>
          </w:p>
        </w:tc>
        <w:tc>
          <w:tcPr>
            <w:tcW w:w="2976" w:type="dxa"/>
            <w:tcBorders>
              <w:top w:val="single" w:sz="4" w:space="0" w:color="auto"/>
            </w:tcBorders>
          </w:tcPr>
          <w:p w:rsidR="00CF6F58" w:rsidRPr="00990D20" w:rsidRDefault="00CF6F58" w:rsidP="007F4B59">
            <w:pPr>
              <w:ind w:firstLine="0"/>
              <w:rPr>
                <w:sz w:val="24"/>
              </w:rPr>
            </w:pPr>
            <w:r w:rsidRPr="00990D20">
              <w:rPr>
                <w:sz w:val="24"/>
              </w:rPr>
              <w:t>Директору МКДОУ Тогучинского района «</w:t>
            </w:r>
            <w:proofErr w:type="spellStart"/>
            <w:r w:rsidRPr="00990D20">
              <w:rPr>
                <w:sz w:val="24"/>
              </w:rPr>
              <w:t>Горновский</w:t>
            </w:r>
            <w:proofErr w:type="spellEnd"/>
            <w:r w:rsidRPr="00990D20">
              <w:rPr>
                <w:sz w:val="24"/>
              </w:rPr>
              <w:t xml:space="preserve"> детский сад №2» </w:t>
            </w:r>
            <w:r w:rsidR="0032426B" w:rsidRPr="00990D20">
              <w:rPr>
                <w:sz w:val="24"/>
              </w:rPr>
              <w:t xml:space="preserve">Н.В. </w:t>
            </w:r>
            <w:proofErr w:type="spellStart"/>
            <w:r w:rsidR="0032426B" w:rsidRPr="00990D20">
              <w:rPr>
                <w:sz w:val="24"/>
              </w:rPr>
              <w:t>Чурбаковой</w:t>
            </w:r>
            <w:proofErr w:type="spellEnd"/>
          </w:p>
        </w:tc>
        <w:tc>
          <w:tcPr>
            <w:tcW w:w="5812" w:type="dxa"/>
            <w:tcBorders>
              <w:top w:val="single" w:sz="4" w:space="0" w:color="auto"/>
            </w:tcBorders>
          </w:tcPr>
          <w:p w:rsidR="00CF6F58" w:rsidRPr="00990D20" w:rsidRDefault="0032426B" w:rsidP="007F4B59">
            <w:pPr>
              <w:ind w:firstLine="0"/>
              <w:rPr>
                <w:sz w:val="24"/>
              </w:rPr>
            </w:pPr>
            <w:r w:rsidRPr="00990D20">
              <w:rPr>
                <w:b/>
                <w:sz w:val="24"/>
              </w:rPr>
              <w:t>Представление от 22.06</w:t>
            </w:r>
            <w:r w:rsidR="00E625D8" w:rsidRPr="00990D20">
              <w:rPr>
                <w:b/>
                <w:sz w:val="24"/>
              </w:rPr>
              <w:t>.</w:t>
            </w:r>
            <w:r w:rsidRPr="00990D20">
              <w:rPr>
                <w:b/>
                <w:sz w:val="24"/>
              </w:rPr>
              <w:t>201</w:t>
            </w:r>
            <w:r w:rsidR="00E625D8" w:rsidRPr="00990D20">
              <w:rPr>
                <w:b/>
                <w:sz w:val="24"/>
              </w:rPr>
              <w:t>8</w:t>
            </w:r>
            <w:r w:rsidRPr="00990D20">
              <w:rPr>
                <w:b/>
                <w:sz w:val="24"/>
              </w:rPr>
              <w:t xml:space="preserve"> № 11: </w:t>
            </w:r>
          </w:p>
          <w:p w:rsidR="0032426B" w:rsidRPr="00990D20" w:rsidRDefault="0032426B" w:rsidP="007F4B59">
            <w:pPr>
              <w:ind w:firstLine="0"/>
              <w:rPr>
                <w:color w:val="000000"/>
                <w:sz w:val="24"/>
              </w:rPr>
            </w:pPr>
            <w:r w:rsidRPr="00990D20">
              <w:rPr>
                <w:sz w:val="24"/>
              </w:rPr>
              <w:t>1. В</w:t>
            </w:r>
            <w:r w:rsidRPr="00990D20">
              <w:rPr>
                <w:color w:val="000000"/>
                <w:sz w:val="24"/>
              </w:rPr>
              <w:t>ыплатить недоначисленную заработную плату в сумме 12 918,22 руб., предоставить в соответствующие органы корректирующие отчеты по отчислениям от заработной платы.</w:t>
            </w:r>
          </w:p>
          <w:p w:rsidR="0032426B" w:rsidRPr="00990D20" w:rsidRDefault="0032426B" w:rsidP="007F4B59">
            <w:pPr>
              <w:ind w:firstLine="0"/>
              <w:rPr>
                <w:sz w:val="24"/>
              </w:rPr>
            </w:pPr>
          </w:p>
        </w:tc>
        <w:tc>
          <w:tcPr>
            <w:tcW w:w="6945" w:type="dxa"/>
            <w:tcBorders>
              <w:top w:val="single" w:sz="4" w:space="0" w:color="auto"/>
            </w:tcBorders>
          </w:tcPr>
          <w:p w:rsidR="00822593" w:rsidRPr="00990D20" w:rsidRDefault="00822593" w:rsidP="007F4B59">
            <w:pPr>
              <w:ind w:firstLine="0"/>
              <w:rPr>
                <w:sz w:val="24"/>
              </w:rPr>
            </w:pPr>
            <w:r w:rsidRPr="00990D20">
              <w:rPr>
                <w:b/>
                <w:sz w:val="24"/>
              </w:rPr>
              <w:t xml:space="preserve">Ответ от 22.06.2018 №11: </w:t>
            </w:r>
          </w:p>
          <w:p w:rsidR="00CF6F58" w:rsidRPr="00990D20" w:rsidRDefault="00822593" w:rsidP="007F4B59">
            <w:pPr>
              <w:ind w:firstLine="0"/>
              <w:rPr>
                <w:sz w:val="24"/>
              </w:rPr>
            </w:pPr>
            <w:r w:rsidRPr="00990D20">
              <w:rPr>
                <w:sz w:val="24"/>
              </w:rPr>
              <w:t xml:space="preserve">1.По результатам контрольного мероприятия бухгалтерией учреждения в июне 2018 года выплачена </w:t>
            </w:r>
            <w:proofErr w:type="spellStart"/>
            <w:r w:rsidRPr="00990D20">
              <w:rPr>
                <w:sz w:val="24"/>
              </w:rPr>
              <w:t>недоначисленная</w:t>
            </w:r>
            <w:proofErr w:type="spellEnd"/>
            <w:r w:rsidRPr="00990D20">
              <w:rPr>
                <w:sz w:val="24"/>
              </w:rPr>
              <w:t xml:space="preserve"> заработная плата в сумме 12 918,22 руб.</w:t>
            </w:r>
          </w:p>
        </w:tc>
      </w:tr>
      <w:tr w:rsidR="00CF6F58" w:rsidRPr="00990D20" w:rsidTr="0088208E">
        <w:trPr>
          <w:trHeight w:val="20"/>
        </w:trPr>
        <w:tc>
          <w:tcPr>
            <w:tcW w:w="675" w:type="dxa"/>
          </w:tcPr>
          <w:p w:rsidR="00CF6F58" w:rsidRPr="00990D20" w:rsidRDefault="00CF6F58" w:rsidP="007F4B59">
            <w:pPr>
              <w:ind w:firstLine="0"/>
              <w:rPr>
                <w:sz w:val="24"/>
              </w:rPr>
            </w:pPr>
          </w:p>
        </w:tc>
        <w:tc>
          <w:tcPr>
            <w:tcW w:w="2976" w:type="dxa"/>
            <w:tcBorders>
              <w:top w:val="single" w:sz="4" w:space="0" w:color="auto"/>
            </w:tcBorders>
          </w:tcPr>
          <w:p w:rsidR="00CF6F58" w:rsidRPr="00990D20" w:rsidRDefault="0032426B" w:rsidP="007F4B59">
            <w:pPr>
              <w:ind w:firstLine="0"/>
              <w:rPr>
                <w:sz w:val="24"/>
              </w:rPr>
            </w:pPr>
            <w:r w:rsidRPr="00990D20">
              <w:rPr>
                <w:sz w:val="24"/>
              </w:rPr>
              <w:t>Директору МБОУ Тогучинского района "Тогучинская средняя школа №2 им В.Л. Комарова" Е.С. Ситниковой</w:t>
            </w:r>
          </w:p>
        </w:tc>
        <w:tc>
          <w:tcPr>
            <w:tcW w:w="5812" w:type="dxa"/>
            <w:tcBorders>
              <w:top w:val="single" w:sz="4" w:space="0" w:color="auto"/>
            </w:tcBorders>
          </w:tcPr>
          <w:p w:rsidR="00CF6F58" w:rsidRPr="00990D20" w:rsidRDefault="0032426B" w:rsidP="007F4B59">
            <w:pPr>
              <w:ind w:firstLine="0"/>
              <w:rPr>
                <w:sz w:val="24"/>
              </w:rPr>
            </w:pPr>
            <w:r w:rsidRPr="00990D20">
              <w:rPr>
                <w:b/>
                <w:sz w:val="24"/>
              </w:rPr>
              <w:t>Представление от 22.06</w:t>
            </w:r>
            <w:r w:rsidR="00E625D8" w:rsidRPr="00990D20">
              <w:rPr>
                <w:b/>
                <w:sz w:val="24"/>
              </w:rPr>
              <w:t>.</w:t>
            </w:r>
            <w:r w:rsidRPr="00990D20">
              <w:rPr>
                <w:b/>
                <w:sz w:val="24"/>
              </w:rPr>
              <w:t>201</w:t>
            </w:r>
            <w:r w:rsidR="00E625D8" w:rsidRPr="00990D20">
              <w:rPr>
                <w:b/>
                <w:sz w:val="24"/>
              </w:rPr>
              <w:t>8</w:t>
            </w:r>
            <w:r w:rsidRPr="00990D20">
              <w:rPr>
                <w:b/>
                <w:sz w:val="24"/>
              </w:rPr>
              <w:t xml:space="preserve"> № 12: </w:t>
            </w:r>
          </w:p>
          <w:p w:rsidR="0032426B" w:rsidRPr="00990D20" w:rsidRDefault="0032426B" w:rsidP="007F4B59">
            <w:pPr>
              <w:ind w:firstLine="0"/>
              <w:rPr>
                <w:color w:val="000000"/>
                <w:sz w:val="24"/>
              </w:rPr>
            </w:pPr>
            <w:r w:rsidRPr="00990D20">
              <w:rPr>
                <w:sz w:val="24"/>
              </w:rPr>
              <w:t>1.</w:t>
            </w:r>
            <w:r w:rsidR="007B1742" w:rsidRPr="00990D20">
              <w:rPr>
                <w:sz w:val="24"/>
              </w:rPr>
              <w:t xml:space="preserve"> </w:t>
            </w:r>
            <w:r w:rsidRPr="00990D20">
              <w:rPr>
                <w:sz w:val="24"/>
              </w:rPr>
              <w:t>В</w:t>
            </w:r>
            <w:r w:rsidRPr="00990D20">
              <w:rPr>
                <w:color w:val="000000"/>
                <w:sz w:val="24"/>
              </w:rPr>
              <w:t>ыплатить недоначисленную заработную плату в сумме 28 799,90 руб., предоставить в соответствующие органы корректирующие отчеты по отчислениям от заработной платы.</w:t>
            </w:r>
          </w:p>
          <w:p w:rsidR="0032426B" w:rsidRPr="00990D20" w:rsidRDefault="0032426B" w:rsidP="007F4B59">
            <w:pPr>
              <w:ind w:firstLine="0"/>
              <w:rPr>
                <w:sz w:val="24"/>
              </w:rPr>
            </w:pPr>
          </w:p>
        </w:tc>
        <w:tc>
          <w:tcPr>
            <w:tcW w:w="6945" w:type="dxa"/>
            <w:tcBorders>
              <w:top w:val="single" w:sz="4" w:space="0" w:color="auto"/>
            </w:tcBorders>
          </w:tcPr>
          <w:p w:rsidR="00CF6F58" w:rsidRPr="00990D20" w:rsidRDefault="0032426B" w:rsidP="007F4B59">
            <w:pPr>
              <w:ind w:firstLine="0"/>
              <w:rPr>
                <w:b/>
                <w:sz w:val="24"/>
              </w:rPr>
            </w:pPr>
            <w:r w:rsidRPr="00990D20">
              <w:rPr>
                <w:b/>
                <w:sz w:val="24"/>
              </w:rPr>
              <w:t>Ответ от 29.06. 2018 № б/н:</w:t>
            </w:r>
          </w:p>
          <w:p w:rsidR="0032426B" w:rsidRPr="00990D20" w:rsidRDefault="0032426B" w:rsidP="007F4B59">
            <w:pPr>
              <w:ind w:firstLine="0"/>
              <w:rPr>
                <w:sz w:val="24"/>
              </w:rPr>
            </w:pPr>
            <w:r w:rsidRPr="00990D20">
              <w:rPr>
                <w:sz w:val="24"/>
              </w:rPr>
              <w:t>1. В июне 2018 года были произведены начисления выплат по акту о результатах контрольного мероприятия от 31.05.2018 №04, директору Н.Н. Загайнову сумму 28 799,90 руб.</w:t>
            </w:r>
          </w:p>
          <w:p w:rsidR="0032426B" w:rsidRPr="00990D20" w:rsidRDefault="0032426B" w:rsidP="007F4B59">
            <w:pPr>
              <w:ind w:firstLine="0"/>
              <w:rPr>
                <w:sz w:val="24"/>
              </w:rPr>
            </w:pPr>
          </w:p>
        </w:tc>
      </w:tr>
      <w:tr w:rsidR="00CF6F58" w:rsidRPr="00990D20" w:rsidTr="0088208E">
        <w:trPr>
          <w:trHeight w:val="20"/>
        </w:trPr>
        <w:tc>
          <w:tcPr>
            <w:tcW w:w="675" w:type="dxa"/>
          </w:tcPr>
          <w:p w:rsidR="00CF6F58" w:rsidRPr="00990D20" w:rsidRDefault="00CF6F58" w:rsidP="007F4B59">
            <w:pPr>
              <w:ind w:firstLine="0"/>
              <w:rPr>
                <w:sz w:val="24"/>
              </w:rPr>
            </w:pPr>
          </w:p>
        </w:tc>
        <w:tc>
          <w:tcPr>
            <w:tcW w:w="2976" w:type="dxa"/>
            <w:tcBorders>
              <w:top w:val="single" w:sz="4" w:space="0" w:color="auto"/>
            </w:tcBorders>
          </w:tcPr>
          <w:p w:rsidR="00CF6F58" w:rsidRPr="00990D20" w:rsidRDefault="00E625D8" w:rsidP="007F4B59">
            <w:pPr>
              <w:ind w:firstLine="0"/>
              <w:rPr>
                <w:sz w:val="24"/>
              </w:rPr>
            </w:pPr>
            <w:r w:rsidRPr="00990D20">
              <w:rPr>
                <w:sz w:val="24"/>
              </w:rPr>
              <w:t xml:space="preserve">Директору МБОУ Тогучинского района «Тогучинская средняя школа № 3» В.А. </w:t>
            </w:r>
            <w:proofErr w:type="spellStart"/>
            <w:r w:rsidRPr="00990D20">
              <w:rPr>
                <w:sz w:val="24"/>
              </w:rPr>
              <w:t>Боруто</w:t>
            </w:r>
            <w:proofErr w:type="spellEnd"/>
          </w:p>
        </w:tc>
        <w:tc>
          <w:tcPr>
            <w:tcW w:w="5812" w:type="dxa"/>
            <w:tcBorders>
              <w:top w:val="single" w:sz="4" w:space="0" w:color="auto"/>
            </w:tcBorders>
          </w:tcPr>
          <w:p w:rsidR="00E625D8" w:rsidRPr="00990D20" w:rsidRDefault="00E625D8" w:rsidP="007F4B59">
            <w:pPr>
              <w:ind w:firstLine="0"/>
              <w:rPr>
                <w:sz w:val="24"/>
              </w:rPr>
            </w:pPr>
            <w:r w:rsidRPr="00990D20">
              <w:rPr>
                <w:b/>
                <w:sz w:val="24"/>
              </w:rPr>
              <w:t xml:space="preserve">Представление от 22.06.2018 № 13: </w:t>
            </w:r>
          </w:p>
          <w:p w:rsidR="00CF6F58" w:rsidRPr="00990D20" w:rsidRDefault="00E625D8" w:rsidP="007F4B59">
            <w:pPr>
              <w:ind w:firstLine="0"/>
              <w:rPr>
                <w:sz w:val="24"/>
              </w:rPr>
            </w:pPr>
            <w:r w:rsidRPr="00990D20">
              <w:rPr>
                <w:sz w:val="24"/>
              </w:rPr>
              <w:t>1. В</w:t>
            </w:r>
            <w:r w:rsidRPr="00990D20">
              <w:rPr>
                <w:color w:val="000000"/>
                <w:sz w:val="24"/>
              </w:rPr>
              <w:t>ыплатить недоначисленную заработную плату в сумме 42 604,44 руб., финансовые нарушения принять к сведению и не допускать в дальнейшем, предоставить в соответствующие органы корректирующие отчеты по отчислениям от заработной платы.</w:t>
            </w:r>
          </w:p>
        </w:tc>
        <w:tc>
          <w:tcPr>
            <w:tcW w:w="6945" w:type="dxa"/>
            <w:tcBorders>
              <w:top w:val="single" w:sz="4" w:space="0" w:color="auto"/>
            </w:tcBorders>
          </w:tcPr>
          <w:p w:rsidR="00CF6F58" w:rsidRPr="00990D20" w:rsidRDefault="00EC78F2" w:rsidP="007F4B59">
            <w:pPr>
              <w:ind w:firstLine="0"/>
              <w:rPr>
                <w:b/>
                <w:sz w:val="24"/>
              </w:rPr>
            </w:pPr>
            <w:r w:rsidRPr="00990D20">
              <w:rPr>
                <w:b/>
                <w:sz w:val="24"/>
              </w:rPr>
              <w:t>Ответ от 04.07.2018 №179:</w:t>
            </w:r>
          </w:p>
          <w:p w:rsidR="00EC78F2" w:rsidRPr="00990D20" w:rsidRDefault="00EC78F2" w:rsidP="007F4B59">
            <w:pPr>
              <w:ind w:firstLine="0"/>
              <w:rPr>
                <w:sz w:val="24"/>
              </w:rPr>
            </w:pPr>
            <w:r w:rsidRPr="00990D20">
              <w:rPr>
                <w:sz w:val="24"/>
              </w:rPr>
              <w:t>1. На основании</w:t>
            </w:r>
            <w:r w:rsidR="007B1742" w:rsidRPr="00990D20">
              <w:rPr>
                <w:sz w:val="24"/>
              </w:rPr>
              <w:t xml:space="preserve"> </w:t>
            </w:r>
            <w:r w:rsidRPr="00990D20">
              <w:rPr>
                <w:sz w:val="24"/>
              </w:rPr>
              <w:t xml:space="preserve">акта о результатах контрольного мероприятия от 31.05.2018 №04, директору </w:t>
            </w:r>
            <w:proofErr w:type="spellStart"/>
            <w:r w:rsidRPr="00990D20">
              <w:rPr>
                <w:sz w:val="24"/>
              </w:rPr>
              <w:t>Боруто</w:t>
            </w:r>
            <w:proofErr w:type="spellEnd"/>
            <w:r w:rsidRPr="00990D20">
              <w:rPr>
                <w:sz w:val="24"/>
              </w:rPr>
              <w:t xml:space="preserve"> В.А. произведено начисления стимулирующих выплат в июле 2018 года сумму 42 604,44 руб.</w:t>
            </w:r>
          </w:p>
        </w:tc>
      </w:tr>
      <w:tr w:rsidR="00CF6F58" w:rsidRPr="00990D20" w:rsidTr="0088208E">
        <w:trPr>
          <w:trHeight w:val="20"/>
        </w:trPr>
        <w:tc>
          <w:tcPr>
            <w:tcW w:w="675" w:type="dxa"/>
          </w:tcPr>
          <w:p w:rsidR="00CF6F58" w:rsidRPr="00990D20" w:rsidRDefault="00CF6F58" w:rsidP="007F4B59">
            <w:pPr>
              <w:ind w:firstLine="0"/>
              <w:rPr>
                <w:sz w:val="24"/>
              </w:rPr>
            </w:pPr>
          </w:p>
        </w:tc>
        <w:tc>
          <w:tcPr>
            <w:tcW w:w="2976" w:type="dxa"/>
            <w:tcBorders>
              <w:top w:val="single" w:sz="4" w:space="0" w:color="auto"/>
            </w:tcBorders>
          </w:tcPr>
          <w:p w:rsidR="00CF6F58" w:rsidRPr="00990D20" w:rsidRDefault="000C3A44" w:rsidP="007F4B59">
            <w:pPr>
              <w:ind w:firstLine="0"/>
              <w:rPr>
                <w:sz w:val="24"/>
              </w:rPr>
            </w:pPr>
            <w:r w:rsidRPr="00990D20">
              <w:rPr>
                <w:sz w:val="24"/>
              </w:rPr>
              <w:t>Директору МКОУ Тогучинского района «Тогучинская СОШ №4» А.А. Куринной</w:t>
            </w:r>
          </w:p>
        </w:tc>
        <w:tc>
          <w:tcPr>
            <w:tcW w:w="5812" w:type="dxa"/>
            <w:tcBorders>
              <w:top w:val="single" w:sz="4" w:space="0" w:color="auto"/>
            </w:tcBorders>
          </w:tcPr>
          <w:p w:rsidR="000C3A44" w:rsidRPr="00990D20" w:rsidRDefault="000C3A44" w:rsidP="007F4B59">
            <w:pPr>
              <w:ind w:firstLine="0"/>
              <w:rPr>
                <w:b/>
                <w:sz w:val="24"/>
              </w:rPr>
            </w:pPr>
            <w:r w:rsidRPr="00990D20">
              <w:rPr>
                <w:b/>
                <w:sz w:val="24"/>
              </w:rPr>
              <w:t xml:space="preserve">Представление от 22.06.2018 № 14: </w:t>
            </w:r>
          </w:p>
          <w:p w:rsidR="000C3A44" w:rsidRPr="00990D20" w:rsidRDefault="000C3A44" w:rsidP="007F4B59">
            <w:pPr>
              <w:ind w:firstLine="0"/>
              <w:rPr>
                <w:color w:val="000000"/>
                <w:sz w:val="24"/>
              </w:rPr>
            </w:pPr>
            <w:r w:rsidRPr="00990D20">
              <w:rPr>
                <w:sz w:val="24"/>
                <w:lang w:eastAsia="en-US"/>
              </w:rPr>
              <w:t xml:space="preserve">1. </w:t>
            </w:r>
            <w:r w:rsidRPr="00990D20">
              <w:rPr>
                <w:color w:val="000000"/>
                <w:sz w:val="24"/>
              </w:rPr>
              <w:t>Удержать излишне начисленную заработную плату в сумме 15 819,75 руб., выплатить недоначисленную заработную плату в сумме 2 344,16 руб., предоставить в соответствующие органы корректирующие отчеты по отчислениям от заработной платы.</w:t>
            </w:r>
          </w:p>
          <w:p w:rsidR="000C3A44" w:rsidRPr="00990D20" w:rsidRDefault="000C3A44" w:rsidP="007F4B59">
            <w:pPr>
              <w:ind w:firstLine="0"/>
              <w:rPr>
                <w:sz w:val="24"/>
              </w:rPr>
            </w:pPr>
            <w:r w:rsidRPr="00990D20">
              <w:rPr>
                <w:sz w:val="24"/>
                <w:lang w:eastAsia="zh-CN"/>
              </w:rPr>
              <w:t xml:space="preserve">2. </w:t>
            </w:r>
            <w:r w:rsidRPr="00990D20">
              <w:rPr>
                <w:color w:val="000000"/>
                <w:sz w:val="24"/>
              </w:rPr>
              <w:t>Усилить контроль над ведением табеля учета рабочего времени.</w:t>
            </w:r>
          </w:p>
          <w:p w:rsidR="00CF6F58" w:rsidRPr="00990D20" w:rsidRDefault="00CF6F58" w:rsidP="007F4B59">
            <w:pPr>
              <w:ind w:firstLine="0"/>
              <w:rPr>
                <w:sz w:val="24"/>
              </w:rPr>
            </w:pPr>
          </w:p>
        </w:tc>
        <w:tc>
          <w:tcPr>
            <w:tcW w:w="6945" w:type="dxa"/>
            <w:tcBorders>
              <w:top w:val="single" w:sz="4" w:space="0" w:color="auto"/>
            </w:tcBorders>
          </w:tcPr>
          <w:p w:rsidR="00CF6F58" w:rsidRPr="00990D20" w:rsidRDefault="004C6158" w:rsidP="007F4B59">
            <w:pPr>
              <w:ind w:firstLine="0"/>
              <w:rPr>
                <w:b/>
                <w:sz w:val="24"/>
              </w:rPr>
            </w:pPr>
            <w:r w:rsidRPr="00990D20">
              <w:rPr>
                <w:b/>
                <w:sz w:val="24"/>
              </w:rPr>
              <w:t>Ответ от 12.07.2018 № 4:</w:t>
            </w:r>
            <w:r w:rsidR="00B336D0" w:rsidRPr="00990D20">
              <w:rPr>
                <w:b/>
                <w:sz w:val="24"/>
              </w:rPr>
              <w:t xml:space="preserve"> </w:t>
            </w:r>
          </w:p>
          <w:p w:rsidR="00B336D0" w:rsidRPr="00990D20" w:rsidRDefault="00B336D0" w:rsidP="007F4B59">
            <w:pPr>
              <w:ind w:firstLine="0"/>
              <w:rPr>
                <w:color w:val="000000"/>
                <w:sz w:val="24"/>
              </w:rPr>
            </w:pPr>
            <w:r w:rsidRPr="00990D20">
              <w:rPr>
                <w:sz w:val="24"/>
              </w:rPr>
              <w:t xml:space="preserve">1. </w:t>
            </w:r>
            <w:r w:rsidR="0091576C" w:rsidRPr="00990D20">
              <w:rPr>
                <w:sz w:val="24"/>
              </w:rPr>
              <w:t>Излишне начисленная заработная плата в сумме 9 713,61 руб. удержана в июне 2018г, также</w:t>
            </w:r>
            <w:r w:rsidR="007B1742" w:rsidRPr="00990D20">
              <w:rPr>
                <w:sz w:val="24"/>
              </w:rPr>
              <w:t xml:space="preserve"> </w:t>
            </w:r>
            <w:r w:rsidR="0091576C" w:rsidRPr="00990D20">
              <w:rPr>
                <w:color w:val="000000"/>
                <w:sz w:val="24"/>
              </w:rPr>
              <w:t xml:space="preserve">выплачена </w:t>
            </w:r>
            <w:proofErr w:type="spellStart"/>
            <w:r w:rsidR="0091576C" w:rsidRPr="00990D20">
              <w:rPr>
                <w:color w:val="000000"/>
                <w:sz w:val="24"/>
              </w:rPr>
              <w:t>недоначисленная</w:t>
            </w:r>
            <w:proofErr w:type="spellEnd"/>
            <w:r w:rsidR="0091576C" w:rsidRPr="00990D20">
              <w:rPr>
                <w:color w:val="000000"/>
                <w:sz w:val="24"/>
              </w:rPr>
              <w:t xml:space="preserve"> заработная плата в сумме 2 344,16 руб. (остаток в сумме 6 106,14 руб. оправдана документами)</w:t>
            </w:r>
            <w:r w:rsidR="00CF4C1A" w:rsidRPr="00990D20">
              <w:rPr>
                <w:color w:val="000000"/>
                <w:sz w:val="24"/>
              </w:rPr>
              <w:t>.</w:t>
            </w:r>
          </w:p>
          <w:p w:rsidR="0091576C" w:rsidRPr="00990D20" w:rsidRDefault="0091576C" w:rsidP="007F4B59">
            <w:pPr>
              <w:ind w:firstLine="0"/>
              <w:rPr>
                <w:color w:val="000000"/>
                <w:sz w:val="24"/>
              </w:rPr>
            </w:pPr>
          </w:p>
          <w:p w:rsidR="0091576C" w:rsidRPr="00990D20" w:rsidRDefault="0091576C" w:rsidP="007F4B59">
            <w:pPr>
              <w:ind w:firstLine="0"/>
              <w:rPr>
                <w:b/>
                <w:sz w:val="24"/>
              </w:rPr>
            </w:pPr>
            <w:r w:rsidRPr="00990D20">
              <w:rPr>
                <w:color w:val="000000"/>
                <w:sz w:val="24"/>
              </w:rPr>
              <w:t>2. Контроль над ведением табеля учета рабочего времени усилен.</w:t>
            </w:r>
          </w:p>
        </w:tc>
      </w:tr>
      <w:tr w:rsidR="00CF6F58" w:rsidRPr="00990D20" w:rsidTr="0088208E">
        <w:trPr>
          <w:trHeight w:val="20"/>
        </w:trPr>
        <w:tc>
          <w:tcPr>
            <w:tcW w:w="675" w:type="dxa"/>
          </w:tcPr>
          <w:p w:rsidR="00CF6F58" w:rsidRPr="00990D20" w:rsidRDefault="00CF6F58" w:rsidP="007F4B59">
            <w:pPr>
              <w:ind w:firstLine="0"/>
              <w:rPr>
                <w:sz w:val="24"/>
              </w:rPr>
            </w:pPr>
          </w:p>
        </w:tc>
        <w:tc>
          <w:tcPr>
            <w:tcW w:w="2976" w:type="dxa"/>
            <w:tcBorders>
              <w:top w:val="single" w:sz="4" w:space="0" w:color="auto"/>
            </w:tcBorders>
          </w:tcPr>
          <w:p w:rsidR="00CF6F58" w:rsidRPr="00990D20" w:rsidRDefault="000C3A44" w:rsidP="007F4B59">
            <w:pPr>
              <w:ind w:firstLine="0"/>
              <w:rPr>
                <w:sz w:val="24"/>
              </w:rPr>
            </w:pPr>
            <w:r w:rsidRPr="00990D20">
              <w:rPr>
                <w:sz w:val="24"/>
              </w:rPr>
              <w:t xml:space="preserve">Директору МКДОУ Тогучинского района «Тогучинский детский сад № 1» Е.А, Алексеевой </w:t>
            </w:r>
          </w:p>
        </w:tc>
        <w:tc>
          <w:tcPr>
            <w:tcW w:w="5812" w:type="dxa"/>
            <w:tcBorders>
              <w:top w:val="single" w:sz="4" w:space="0" w:color="auto"/>
            </w:tcBorders>
          </w:tcPr>
          <w:p w:rsidR="000C3A44" w:rsidRPr="00990D20" w:rsidRDefault="000C3A44" w:rsidP="007F4B59">
            <w:pPr>
              <w:ind w:firstLine="0"/>
              <w:rPr>
                <w:b/>
                <w:sz w:val="24"/>
              </w:rPr>
            </w:pPr>
            <w:r w:rsidRPr="00990D20">
              <w:rPr>
                <w:b/>
                <w:sz w:val="24"/>
              </w:rPr>
              <w:t>Представление от 22.06.2018 № 15:</w:t>
            </w:r>
          </w:p>
          <w:p w:rsidR="000C3A44" w:rsidRPr="00990D20" w:rsidRDefault="000C3A44" w:rsidP="007F4B59">
            <w:pPr>
              <w:ind w:firstLine="0"/>
              <w:rPr>
                <w:b/>
                <w:sz w:val="24"/>
              </w:rPr>
            </w:pPr>
            <w:r w:rsidRPr="00990D20">
              <w:rPr>
                <w:sz w:val="24"/>
              </w:rPr>
              <w:t>1. В целях устранения нарушения ст. 101 ТК РФ определить перечень должностей работников с ненормированным рабочим днем.</w:t>
            </w:r>
            <w:r w:rsidRPr="00990D20">
              <w:rPr>
                <w:b/>
                <w:sz w:val="24"/>
              </w:rPr>
              <w:t xml:space="preserve"> </w:t>
            </w:r>
          </w:p>
          <w:p w:rsidR="00CF6F58" w:rsidRPr="00990D20" w:rsidRDefault="00CF6F58" w:rsidP="007F4B59">
            <w:pPr>
              <w:ind w:firstLine="0"/>
              <w:rPr>
                <w:sz w:val="24"/>
              </w:rPr>
            </w:pPr>
          </w:p>
        </w:tc>
        <w:tc>
          <w:tcPr>
            <w:tcW w:w="6945" w:type="dxa"/>
            <w:tcBorders>
              <w:top w:val="single" w:sz="4" w:space="0" w:color="auto"/>
            </w:tcBorders>
          </w:tcPr>
          <w:p w:rsidR="0017279F" w:rsidRPr="00990D20" w:rsidRDefault="0017279F" w:rsidP="007F4B59">
            <w:pPr>
              <w:ind w:firstLine="0"/>
              <w:rPr>
                <w:sz w:val="24"/>
              </w:rPr>
            </w:pPr>
            <w:r w:rsidRPr="00990D20">
              <w:rPr>
                <w:b/>
                <w:sz w:val="24"/>
              </w:rPr>
              <w:t xml:space="preserve">Ответ от 16.07.2018 № б/н: </w:t>
            </w:r>
          </w:p>
          <w:p w:rsidR="00CF6F58" w:rsidRPr="00990D20" w:rsidRDefault="0017279F" w:rsidP="007F4B59">
            <w:pPr>
              <w:ind w:firstLine="0"/>
              <w:rPr>
                <w:sz w:val="24"/>
              </w:rPr>
            </w:pPr>
            <w:r w:rsidRPr="00990D20">
              <w:rPr>
                <w:sz w:val="24"/>
              </w:rPr>
              <w:t>1. Определен перечень должностей работников ненормированным рабочим днём (приложения №5 Коллективного договора №24-17 от 03.05.2017, внесены изменения в кол. договор 16.07.2018г.)</w:t>
            </w:r>
          </w:p>
        </w:tc>
      </w:tr>
      <w:tr w:rsidR="00CF6F58" w:rsidRPr="00990D20" w:rsidTr="0088208E">
        <w:trPr>
          <w:trHeight w:val="20"/>
        </w:trPr>
        <w:tc>
          <w:tcPr>
            <w:tcW w:w="675" w:type="dxa"/>
          </w:tcPr>
          <w:p w:rsidR="00CF6F58" w:rsidRPr="00990D20" w:rsidRDefault="00CF6F58" w:rsidP="007F4B59">
            <w:pPr>
              <w:ind w:firstLine="0"/>
              <w:rPr>
                <w:sz w:val="24"/>
              </w:rPr>
            </w:pPr>
          </w:p>
        </w:tc>
        <w:tc>
          <w:tcPr>
            <w:tcW w:w="2976" w:type="dxa"/>
            <w:tcBorders>
              <w:top w:val="single" w:sz="4" w:space="0" w:color="auto"/>
            </w:tcBorders>
          </w:tcPr>
          <w:p w:rsidR="00CF6F58" w:rsidRPr="00990D20" w:rsidRDefault="000C3A44" w:rsidP="007F4B59">
            <w:pPr>
              <w:ind w:firstLine="0"/>
              <w:rPr>
                <w:sz w:val="24"/>
              </w:rPr>
            </w:pPr>
            <w:r w:rsidRPr="00990D20">
              <w:rPr>
                <w:sz w:val="24"/>
              </w:rPr>
              <w:t>Директору МКДОУ Тогучинского района «Тогучинский детский сад № 6» Ю.С. Булыгиной</w:t>
            </w:r>
          </w:p>
        </w:tc>
        <w:tc>
          <w:tcPr>
            <w:tcW w:w="5812" w:type="dxa"/>
            <w:tcBorders>
              <w:top w:val="single" w:sz="4" w:space="0" w:color="auto"/>
            </w:tcBorders>
          </w:tcPr>
          <w:p w:rsidR="000C3A44" w:rsidRPr="00990D20" w:rsidRDefault="000C3A44" w:rsidP="007F4B59">
            <w:pPr>
              <w:ind w:firstLine="0"/>
              <w:rPr>
                <w:b/>
                <w:sz w:val="24"/>
              </w:rPr>
            </w:pPr>
            <w:r w:rsidRPr="00990D20">
              <w:rPr>
                <w:b/>
                <w:sz w:val="24"/>
              </w:rPr>
              <w:t>Представление от 22.06.2018 № 16:</w:t>
            </w:r>
          </w:p>
          <w:p w:rsidR="000C3A44" w:rsidRPr="00990D20" w:rsidRDefault="000C3A44" w:rsidP="007F4B59">
            <w:pPr>
              <w:ind w:firstLine="0"/>
              <w:rPr>
                <w:b/>
                <w:sz w:val="24"/>
              </w:rPr>
            </w:pPr>
            <w:r w:rsidRPr="00990D20">
              <w:rPr>
                <w:sz w:val="24"/>
              </w:rPr>
              <w:t>1. В целях устранения нарушения ст. 101 ТК РФ определить перечень должностей работников с ненормированным рабочим днем.</w:t>
            </w:r>
            <w:r w:rsidRPr="00990D20">
              <w:rPr>
                <w:b/>
                <w:sz w:val="24"/>
              </w:rPr>
              <w:t xml:space="preserve"> </w:t>
            </w:r>
          </w:p>
          <w:p w:rsidR="00CF6F58" w:rsidRPr="00990D20" w:rsidRDefault="00CF6F58" w:rsidP="007F4B59">
            <w:pPr>
              <w:ind w:firstLine="0"/>
              <w:rPr>
                <w:sz w:val="24"/>
              </w:rPr>
            </w:pPr>
          </w:p>
        </w:tc>
        <w:tc>
          <w:tcPr>
            <w:tcW w:w="6945" w:type="dxa"/>
            <w:tcBorders>
              <w:top w:val="single" w:sz="4" w:space="0" w:color="auto"/>
            </w:tcBorders>
          </w:tcPr>
          <w:p w:rsidR="00CF6F58" w:rsidRPr="00990D20" w:rsidRDefault="00D360F8" w:rsidP="007F4B59">
            <w:pPr>
              <w:ind w:firstLine="0"/>
              <w:rPr>
                <w:sz w:val="24"/>
              </w:rPr>
            </w:pPr>
            <w:r w:rsidRPr="00990D20">
              <w:rPr>
                <w:b/>
                <w:sz w:val="24"/>
              </w:rPr>
              <w:t>Ответ от 12.07.2018 №</w:t>
            </w:r>
            <w:r w:rsidR="0017279F" w:rsidRPr="00990D20">
              <w:rPr>
                <w:b/>
                <w:sz w:val="24"/>
              </w:rPr>
              <w:t xml:space="preserve"> </w:t>
            </w:r>
            <w:r w:rsidRPr="00990D20">
              <w:rPr>
                <w:b/>
                <w:sz w:val="24"/>
              </w:rPr>
              <w:t xml:space="preserve">44: </w:t>
            </w:r>
          </w:p>
          <w:p w:rsidR="00D360F8" w:rsidRPr="00990D20" w:rsidRDefault="00D360F8" w:rsidP="007F4B59">
            <w:pPr>
              <w:ind w:firstLine="0"/>
              <w:rPr>
                <w:sz w:val="24"/>
              </w:rPr>
            </w:pPr>
            <w:r w:rsidRPr="00990D20">
              <w:rPr>
                <w:sz w:val="24"/>
              </w:rPr>
              <w:t>1. Определен перечень должностей работников ненормированным рабочим днём (приложения №6 Коллективного договора №40-17 от 22.08.2017, внесены изменения в кол. договор 12.07.2018г.)</w:t>
            </w:r>
          </w:p>
        </w:tc>
      </w:tr>
      <w:tr w:rsidR="00073D13" w:rsidRPr="00990D20" w:rsidTr="0088208E">
        <w:trPr>
          <w:trHeight w:val="20"/>
        </w:trPr>
        <w:tc>
          <w:tcPr>
            <w:tcW w:w="16408" w:type="dxa"/>
            <w:gridSpan w:val="4"/>
          </w:tcPr>
          <w:p w:rsidR="00073D13" w:rsidRPr="00990D20" w:rsidRDefault="004A7B5F" w:rsidP="00327A5E">
            <w:pPr>
              <w:ind w:firstLine="0"/>
              <w:rPr>
                <w:b/>
                <w:sz w:val="24"/>
              </w:rPr>
            </w:pPr>
            <w:r w:rsidRPr="00990D20">
              <w:rPr>
                <w:b/>
                <w:sz w:val="24"/>
              </w:rPr>
              <w:t xml:space="preserve">5. </w:t>
            </w:r>
            <w:r w:rsidR="00327A5E" w:rsidRPr="00990D20">
              <w:rPr>
                <w:sz w:val="24"/>
              </w:rPr>
              <w:t xml:space="preserve"> </w:t>
            </w:r>
            <w:r w:rsidR="00327A5E" w:rsidRPr="00990D20">
              <w:rPr>
                <w:b/>
                <w:color w:val="000000"/>
                <w:sz w:val="24"/>
              </w:rPr>
              <w:t>Проверка законности, целевого и эффективного использования средств муниципального дорожного фонда Тогучинского района</w:t>
            </w:r>
          </w:p>
        </w:tc>
      </w:tr>
      <w:tr w:rsidR="00073D13" w:rsidRPr="00990D20" w:rsidTr="0088208E">
        <w:trPr>
          <w:trHeight w:val="20"/>
        </w:trPr>
        <w:tc>
          <w:tcPr>
            <w:tcW w:w="675" w:type="dxa"/>
          </w:tcPr>
          <w:p w:rsidR="00073D13" w:rsidRPr="00990D20" w:rsidRDefault="00073D13" w:rsidP="007F4B59">
            <w:pPr>
              <w:ind w:firstLine="0"/>
              <w:rPr>
                <w:sz w:val="24"/>
              </w:rPr>
            </w:pPr>
          </w:p>
        </w:tc>
        <w:tc>
          <w:tcPr>
            <w:tcW w:w="2976" w:type="dxa"/>
            <w:tcBorders>
              <w:top w:val="single" w:sz="4" w:space="0" w:color="auto"/>
            </w:tcBorders>
          </w:tcPr>
          <w:p w:rsidR="00073D13" w:rsidRPr="00990D20" w:rsidRDefault="004A7B5F" w:rsidP="007F4B59">
            <w:pPr>
              <w:ind w:firstLine="0"/>
              <w:rPr>
                <w:sz w:val="24"/>
              </w:rPr>
            </w:pPr>
            <w:r w:rsidRPr="00990D20">
              <w:rPr>
                <w:rFonts w:eastAsia="Calibri"/>
                <w:sz w:val="24"/>
                <w:shd w:val="clear" w:color="auto" w:fill="FFFFFF"/>
                <w:lang w:eastAsia="zh-CN"/>
              </w:rPr>
              <w:t xml:space="preserve">Главе Тогучинского района Новосибирской области С.С. </w:t>
            </w:r>
            <w:proofErr w:type="spellStart"/>
            <w:r w:rsidRPr="00990D20">
              <w:rPr>
                <w:rFonts w:eastAsia="Calibri"/>
                <w:sz w:val="24"/>
                <w:shd w:val="clear" w:color="auto" w:fill="FFFFFF"/>
                <w:lang w:eastAsia="zh-CN"/>
              </w:rPr>
              <w:t>Пыхтину</w:t>
            </w:r>
            <w:proofErr w:type="spellEnd"/>
          </w:p>
        </w:tc>
        <w:tc>
          <w:tcPr>
            <w:tcW w:w="5812" w:type="dxa"/>
            <w:tcBorders>
              <w:top w:val="single" w:sz="4" w:space="0" w:color="auto"/>
            </w:tcBorders>
          </w:tcPr>
          <w:p w:rsidR="00073D13" w:rsidRPr="00990D20" w:rsidRDefault="004A7B5F" w:rsidP="007F4B59">
            <w:pPr>
              <w:tabs>
                <w:tab w:val="left" w:pos="318"/>
                <w:tab w:val="left" w:pos="1134"/>
              </w:tabs>
              <w:ind w:firstLine="0"/>
              <w:rPr>
                <w:b/>
                <w:sz w:val="24"/>
              </w:rPr>
            </w:pPr>
            <w:r w:rsidRPr="00990D20">
              <w:rPr>
                <w:b/>
                <w:sz w:val="24"/>
              </w:rPr>
              <w:t>Представление от 26.06.2018 №17:</w:t>
            </w:r>
          </w:p>
          <w:p w:rsidR="004A7B5F" w:rsidRPr="00990D20" w:rsidRDefault="004A7B5F" w:rsidP="007F4B59">
            <w:pPr>
              <w:tabs>
                <w:tab w:val="left" w:pos="1134"/>
              </w:tabs>
              <w:ind w:firstLine="0"/>
              <w:outlineLvl w:val="1"/>
              <w:rPr>
                <w:bCs/>
                <w:color w:val="000000"/>
                <w:sz w:val="24"/>
              </w:rPr>
            </w:pPr>
            <w:r w:rsidRPr="00990D20">
              <w:rPr>
                <w:bCs/>
                <w:color w:val="000000"/>
                <w:sz w:val="24"/>
              </w:rPr>
              <w:t xml:space="preserve">1. Обеспечить устранение выявленных в ходе контрольного мероприятия несоответствий в документах администрации по протяженности </w:t>
            </w:r>
            <w:r w:rsidRPr="00990D20">
              <w:rPr>
                <w:sz w:val="24"/>
              </w:rPr>
              <w:t>автомобильных дорог общего пользования вне границ населенных пунктов в границах Тогучинского района Новосибирской области</w:t>
            </w:r>
            <w:r w:rsidRPr="00990D20">
              <w:rPr>
                <w:bCs/>
                <w:color w:val="000000"/>
                <w:sz w:val="24"/>
              </w:rPr>
              <w:t xml:space="preserve"> и типу их покрытия.</w:t>
            </w:r>
          </w:p>
          <w:p w:rsidR="004A7B5F" w:rsidRPr="00990D20" w:rsidRDefault="004A7B5F" w:rsidP="007F4B59">
            <w:pPr>
              <w:tabs>
                <w:tab w:val="left" w:pos="1134"/>
              </w:tabs>
              <w:ind w:firstLine="0"/>
              <w:outlineLvl w:val="1"/>
              <w:rPr>
                <w:sz w:val="24"/>
                <w:lang w:eastAsia="en-US"/>
              </w:rPr>
            </w:pPr>
            <w:r w:rsidRPr="00990D20">
              <w:rPr>
                <w:bCs/>
                <w:color w:val="000000"/>
                <w:sz w:val="24"/>
              </w:rPr>
              <w:t xml:space="preserve">2. Муниципальную программу </w:t>
            </w:r>
            <w:r w:rsidRPr="00990D20">
              <w:rPr>
                <w:sz w:val="24"/>
              </w:rPr>
              <w:t>«Повышение безопасности дорожного движения по Тогучинскому району Новосибирской области на 2015-2020годы» привести в соответствие с требованиями</w:t>
            </w:r>
            <w:r w:rsidRPr="00990D20">
              <w:rPr>
                <w:bCs/>
                <w:color w:val="000000"/>
                <w:sz w:val="24"/>
              </w:rPr>
              <w:t xml:space="preserve">, установленными </w:t>
            </w:r>
            <w:r w:rsidRPr="00990D20">
              <w:rPr>
                <w:sz w:val="24"/>
                <w:lang w:eastAsia="en-US"/>
              </w:rPr>
              <w:t xml:space="preserve">постановлением администрации Тогучинского района Новосибирской области от 05.04.2016 №237 «Об утверждении методических рекомендаций по разработке и реализации муниципальных программ Тогучинского района Новосибирской области» (с изменениями от 08.11.2016). </w:t>
            </w:r>
          </w:p>
          <w:p w:rsidR="004A7B5F" w:rsidRPr="00990D20" w:rsidRDefault="004A7B5F" w:rsidP="007F4B59">
            <w:pPr>
              <w:tabs>
                <w:tab w:val="left" w:pos="1134"/>
              </w:tabs>
              <w:ind w:firstLine="0"/>
              <w:outlineLvl w:val="1"/>
              <w:rPr>
                <w:sz w:val="24"/>
                <w:lang w:eastAsia="en-US"/>
              </w:rPr>
            </w:pPr>
            <w:r w:rsidRPr="00990D20">
              <w:rPr>
                <w:sz w:val="24"/>
                <w:lang w:eastAsia="en-US"/>
              </w:rPr>
              <w:t>Обеспечить работу по своевременному внесению изменений и ежегодному уточнению объемов финансирования вышеуказанной муниципальной программы.</w:t>
            </w:r>
          </w:p>
          <w:p w:rsidR="004A7B5F" w:rsidRPr="00990D20" w:rsidRDefault="004A7B5F" w:rsidP="007F4B59">
            <w:pPr>
              <w:tabs>
                <w:tab w:val="left" w:pos="1134"/>
              </w:tabs>
              <w:ind w:firstLine="0"/>
              <w:outlineLvl w:val="1"/>
              <w:rPr>
                <w:sz w:val="24"/>
              </w:rPr>
            </w:pPr>
            <w:r w:rsidRPr="00990D20">
              <w:rPr>
                <w:sz w:val="24"/>
                <w:lang w:eastAsia="en-US"/>
              </w:rPr>
              <w:t xml:space="preserve">3. Обеспечить подготовку и ведение </w:t>
            </w:r>
            <w:r w:rsidRPr="00990D20">
              <w:rPr>
                <w:sz w:val="24"/>
              </w:rPr>
              <w:t>технических паспортов на</w:t>
            </w:r>
            <w:r w:rsidR="007B1742" w:rsidRPr="00990D20">
              <w:rPr>
                <w:sz w:val="24"/>
              </w:rPr>
              <w:t xml:space="preserve"> </w:t>
            </w:r>
            <w:r w:rsidRPr="00990D20">
              <w:rPr>
                <w:sz w:val="24"/>
              </w:rPr>
              <w:t>автомобильные дороги общего пользования вне границ населенных пунктов в границах Тогучинского района Новосибирской области в соответствии с ведомственными строительными нормами ВСН 1-83"Типовая инструкция по техническому учету и паспортизации автомобильных дорог общего пользования", утвержденным Министерством автомобильных дорог РСФСР 5 февраля 1982 года.</w:t>
            </w:r>
          </w:p>
          <w:p w:rsidR="004A7B5F" w:rsidRPr="00990D20" w:rsidRDefault="004A7B5F" w:rsidP="007F4B59">
            <w:pPr>
              <w:tabs>
                <w:tab w:val="left" w:pos="1134"/>
              </w:tabs>
              <w:ind w:firstLine="0"/>
              <w:outlineLvl w:val="1"/>
              <w:rPr>
                <w:sz w:val="24"/>
              </w:rPr>
            </w:pPr>
            <w:r w:rsidRPr="00990D20">
              <w:rPr>
                <w:sz w:val="24"/>
              </w:rPr>
              <w:t xml:space="preserve">4. </w:t>
            </w:r>
            <w:r w:rsidRPr="00990D20">
              <w:rPr>
                <w:sz w:val="24"/>
                <w:lang w:eastAsia="en-US"/>
              </w:rPr>
              <w:t xml:space="preserve">Усилить контроль над заключением муниципальных контрактов на содержание и ремонт автомобильных дорог </w:t>
            </w:r>
            <w:r w:rsidRPr="00990D20">
              <w:rPr>
                <w:sz w:val="24"/>
              </w:rPr>
              <w:t>общего пользования вне границ населенных пунктов в границах Тогучинского района Новосибирской области.</w:t>
            </w:r>
          </w:p>
          <w:p w:rsidR="004A7B5F" w:rsidRPr="00990D20" w:rsidRDefault="004A7B5F" w:rsidP="007F4B59">
            <w:pPr>
              <w:tabs>
                <w:tab w:val="left" w:pos="1134"/>
              </w:tabs>
              <w:ind w:firstLine="0"/>
              <w:outlineLvl w:val="1"/>
              <w:rPr>
                <w:sz w:val="24"/>
              </w:rPr>
            </w:pPr>
            <w:r w:rsidRPr="00990D20">
              <w:rPr>
                <w:sz w:val="24"/>
              </w:rPr>
              <w:t xml:space="preserve">5. Организовать работу по разработке методики расчета иных межбюджетных трансфертов поселений Тогучинского района Новосибирской области на осуществление дорожной деятельности в отношении автомобильных дорог местного значения, учитывающей потребности поселений Тогучинского района. </w:t>
            </w:r>
          </w:p>
          <w:p w:rsidR="004A7B5F" w:rsidRPr="00990D20" w:rsidRDefault="004A7B5F" w:rsidP="007F4B59">
            <w:pPr>
              <w:tabs>
                <w:tab w:val="left" w:pos="1134"/>
              </w:tabs>
              <w:ind w:firstLine="0"/>
              <w:outlineLvl w:val="1"/>
              <w:rPr>
                <w:sz w:val="24"/>
              </w:rPr>
            </w:pPr>
            <w:r w:rsidRPr="00990D20">
              <w:rPr>
                <w:sz w:val="24"/>
              </w:rPr>
              <w:t>Обеспечить</w:t>
            </w:r>
            <w:r w:rsidR="007B1742" w:rsidRPr="00990D20">
              <w:rPr>
                <w:sz w:val="24"/>
              </w:rPr>
              <w:t xml:space="preserve"> </w:t>
            </w:r>
            <w:r w:rsidRPr="00990D20">
              <w:rPr>
                <w:sz w:val="24"/>
              </w:rPr>
              <w:t>расчет сумм иных межбюджетных трансфертов на осуществление дорожной деятельности в отношении автомобильных дорог местного значения поселениям Тогучинского района в соответствии с данной методикой.</w:t>
            </w:r>
          </w:p>
          <w:p w:rsidR="004A7B5F" w:rsidRPr="00990D20" w:rsidRDefault="004A7B5F" w:rsidP="007F4B59">
            <w:pPr>
              <w:tabs>
                <w:tab w:val="left" w:pos="1134"/>
              </w:tabs>
              <w:ind w:firstLine="0"/>
              <w:outlineLvl w:val="1"/>
              <w:rPr>
                <w:sz w:val="24"/>
              </w:rPr>
            </w:pPr>
            <w:r w:rsidRPr="00990D20">
              <w:rPr>
                <w:sz w:val="24"/>
              </w:rPr>
              <w:t>6. Усилить контроль над исполнением долевого финансирования расходов по реализации дорожных мероприятий из бюджетов городских и сельских поселений Тогучинского района.</w:t>
            </w:r>
          </w:p>
          <w:p w:rsidR="006325D2" w:rsidRPr="00990D20" w:rsidRDefault="006325D2" w:rsidP="007F4B59">
            <w:pPr>
              <w:tabs>
                <w:tab w:val="left" w:pos="1134"/>
              </w:tabs>
              <w:ind w:firstLine="0"/>
              <w:outlineLvl w:val="1"/>
              <w:rPr>
                <w:sz w:val="24"/>
              </w:rPr>
            </w:pPr>
          </w:p>
          <w:p w:rsidR="006325D2" w:rsidRPr="00990D20" w:rsidRDefault="006325D2" w:rsidP="007F4B59">
            <w:pPr>
              <w:tabs>
                <w:tab w:val="left" w:pos="1134"/>
              </w:tabs>
              <w:ind w:firstLine="0"/>
              <w:outlineLvl w:val="1"/>
              <w:rPr>
                <w:sz w:val="24"/>
              </w:rPr>
            </w:pPr>
          </w:p>
          <w:p w:rsidR="006325D2" w:rsidRPr="00990D20" w:rsidRDefault="006325D2" w:rsidP="007F4B59">
            <w:pPr>
              <w:tabs>
                <w:tab w:val="left" w:pos="1134"/>
              </w:tabs>
              <w:ind w:firstLine="0"/>
              <w:outlineLvl w:val="1"/>
              <w:rPr>
                <w:sz w:val="24"/>
              </w:rPr>
            </w:pPr>
          </w:p>
          <w:p w:rsidR="006325D2" w:rsidRPr="00990D20" w:rsidRDefault="006325D2" w:rsidP="007F4B59">
            <w:pPr>
              <w:tabs>
                <w:tab w:val="left" w:pos="1134"/>
              </w:tabs>
              <w:ind w:firstLine="0"/>
              <w:outlineLvl w:val="1"/>
              <w:rPr>
                <w:sz w:val="24"/>
              </w:rPr>
            </w:pPr>
          </w:p>
          <w:p w:rsidR="004A7B5F" w:rsidRPr="00990D20" w:rsidRDefault="004A7B5F" w:rsidP="007F4B59">
            <w:pPr>
              <w:tabs>
                <w:tab w:val="left" w:pos="1134"/>
              </w:tabs>
              <w:ind w:firstLine="0"/>
              <w:outlineLvl w:val="1"/>
              <w:rPr>
                <w:sz w:val="24"/>
              </w:rPr>
            </w:pPr>
            <w:r w:rsidRPr="00990D20">
              <w:rPr>
                <w:sz w:val="24"/>
              </w:rPr>
              <w:t>7. Усилить контроль над составлением и исполнением соглашений,</w:t>
            </w:r>
            <w:r w:rsidR="007B1742" w:rsidRPr="00990D20">
              <w:rPr>
                <w:sz w:val="24"/>
              </w:rPr>
              <w:t xml:space="preserve"> </w:t>
            </w:r>
            <w:r w:rsidRPr="00990D20">
              <w:rPr>
                <w:sz w:val="24"/>
              </w:rPr>
              <w:t>заключенных между администрацией и администрациями городских и сельских поселений Тогучинского района Новосибирской области.</w:t>
            </w:r>
          </w:p>
          <w:p w:rsidR="006C29A7" w:rsidRPr="00990D20" w:rsidRDefault="006C29A7" w:rsidP="007F4B59">
            <w:pPr>
              <w:tabs>
                <w:tab w:val="left" w:pos="1134"/>
              </w:tabs>
              <w:ind w:firstLine="0"/>
              <w:outlineLvl w:val="1"/>
              <w:rPr>
                <w:sz w:val="24"/>
              </w:rPr>
            </w:pPr>
          </w:p>
          <w:p w:rsidR="004A7B5F" w:rsidRPr="00990D20" w:rsidRDefault="004A7B5F" w:rsidP="007F4B59">
            <w:pPr>
              <w:tabs>
                <w:tab w:val="left" w:pos="1134"/>
              </w:tabs>
              <w:ind w:firstLine="0"/>
              <w:outlineLvl w:val="1"/>
              <w:rPr>
                <w:sz w:val="24"/>
                <w:lang w:eastAsia="en-US"/>
              </w:rPr>
            </w:pPr>
            <w:r w:rsidRPr="00990D20">
              <w:rPr>
                <w:sz w:val="24"/>
                <w:lang w:eastAsia="en-US"/>
              </w:rPr>
              <w:t xml:space="preserve">8. Усилить контроль над полнотой и своевременностью публикации сведений об исполнении муниципальных контрактов в соответствии с требованиями </w:t>
            </w:r>
            <w:r w:rsidRPr="00990D20">
              <w:rPr>
                <w:rFonts w:eastAsiaTheme="minorHAnsi"/>
                <w:sz w:val="24"/>
                <w:lang w:eastAsia="en-US"/>
              </w:rPr>
              <w:t>Постановления Правительства РФ от 28.11.2013 N1084 «О порядке ведения реестра контрактов, заключенных заказчиками, и реестра контрактов, содержащего сведения, составляющие государственную тайну», N 44-ФЗ «О контрактной системе в сфере закупок товаров, работ, услуг для обеспечения государственных и муниципальных нужд»</w:t>
            </w:r>
          </w:p>
          <w:p w:rsidR="004A7B5F" w:rsidRPr="00990D20" w:rsidRDefault="004A7B5F" w:rsidP="007F4B59">
            <w:pPr>
              <w:tabs>
                <w:tab w:val="left" w:pos="318"/>
                <w:tab w:val="left" w:pos="1134"/>
              </w:tabs>
              <w:ind w:firstLine="0"/>
              <w:rPr>
                <w:sz w:val="24"/>
              </w:rPr>
            </w:pPr>
            <w:r w:rsidRPr="00990D20">
              <w:rPr>
                <w:sz w:val="24"/>
                <w:lang w:eastAsia="en-US"/>
              </w:rPr>
              <w:t xml:space="preserve">9. Организовать работу по внесению изменений в </w:t>
            </w:r>
            <w:r w:rsidRPr="00990D20">
              <w:rPr>
                <w:sz w:val="24"/>
                <w:shd w:val="clear" w:color="auto" w:fill="FFFFFF"/>
              </w:rPr>
              <w:t xml:space="preserve">Положение о </w:t>
            </w:r>
            <w:r w:rsidRPr="00990D20">
              <w:rPr>
                <w:bCs/>
                <w:kern w:val="28"/>
                <w:sz w:val="24"/>
              </w:rPr>
              <w:t>комиссии по приемке товаров, выполнению работ, оказанию услуг для обеспечения муниципальных нужд муниципального заказчика в части исключения требований по оформлению заключения комиссии,</w:t>
            </w:r>
            <w:r w:rsidR="007B1742" w:rsidRPr="00990D20">
              <w:rPr>
                <w:bCs/>
                <w:kern w:val="28"/>
                <w:sz w:val="24"/>
              </w:rPr>
              <w:t xml:space="preserve"> </w:t>
            </w:r>
            <w:r w:rsidRPr="00990D20">
              <w:rPr>
                <w:sz w:val="24"/>
                <w:shd w:val="clear" w:color="auto" w:fill="FFFFFF"/>
              </w:rPr>
              <w:t>которое подписывается всеми членами приемочной комиссии</w:t>
            </w:r>
          </w:p>
        </w:tc>
        <w:tc>
          <w:tcPr>
            <w:tcW w:w="6945" w:type="dxa"/>
            <w:tcBorders>
              <w:top w:val="single" w:sz="4" w:space="0" w:color="auto"/>
            </w:tcBorders>
          </w:tcPr>
          <w:p w:rsidR="00073D13" w:rsidRPr="00990D20" w:rsidRDefault="004A7B5F" w:rsidP="007F4B59">
            <w:pPr>
              <w:ind w:firstLine="0"/>
              <w:rPr>
                <w:b/>
                <w:sz w:val="24"/>
              </w:rPr>
            </w:pPr>
            <w:r w:rsidRPr="00990D20">
              <w:rPr>
                <w:b/>
                <w:sz w:val="24"/>
              </w:rPr>
              <w:t xml:space="preserve">Ответ </w:t>
            </w:r>
            <w:r w:rsidR="006C29A7" w:rsidRPr="00990D20">
              <w:rPr>
                <w:b/>
                <w:sz w:val="24"/>
              </w:rPr>
              <w:t>от</w:t>
            </w:r>
            <w:r w:rsidRPr="00990D20">
              <w:rPr>
                <w:b/>
                <w:sz w:val="24"/>
              </w:rPr>
              <w:t xml:space="preserve"> </w:t>
            </w:r>
            <w:r w:rsidR="00F1223C" w:rsidRPr="00990D20">
              <w:rPr>
                <w:b/>
                <w:sz w:val="24"/>
              </w:rPr>
              <w:t>30.07.2018 № 1770</w:t>
            </w:r>
            <w:r w:rsidR="006C29A7" w:rsidRPr="00990D20">
              <w:rPr>
                <w:b/>
                <w:sz w:val="24"/>
              </w:rPr>
              <w:t>, 03.09.2018 №2139:</w:t>
            </w:r>
          </w:p>
          <w:p w:rsidR="006C29A7" w:rsidRPr="00990D20" w:rsidRDefault="006C29A7" w:rsidP="006C29A7">
            <w:pPr>
              <w:pStyle w:val="---"/>
              <w:numPr>
                <w:ilvl w:val="0"/>
                <w:numId w:val="0"/>
              </w:numPr>
              <w:jc w:val="both"/>
              <w:rPr>
                <w:szCs w:val="24"/>
              </w:rPr>
            </w:pPr>
            <w:r w:rsidRPr="00990D20">
              <w:rPr>
                <w:szCs w:val="24"/>
              </w:rPr>
              <w:t>1. Правоустанавливающие документы по протяженности автомобильных дорог и типу покрытия приведены в соответствие.</w:t>
            </w: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007D50" w:rsidRPr="00990D20" w:rsidRDefault="00007D50"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r w:rsidRPr="00990D20">
              <w:rPr>
                <w:szCs w:val="24"/>
              </w:rPr>
              <w:t>2. Постановлением администрации Тогучинского района от 29.08.2018 № 967 внесены изменения в муниципальную программу «Повышение безопасности дорожного движения по Тогучинскому району Новосибирской области на 2015-2020 годы».</w:t>
            </w: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b/>
                <w:szCs w:val="24"/>
              </w:rPr>
            </w:pPr>
            <w:r w:rsidRPr="00990D20">
              <w:rPr>
                <w:szCs w:val="24"/>
              </w:rPr>
              <w:t>3. Технические паспорта на все автомобильные дороги Тогучинского района Новосибирской области разработаны до.</w:t>
            </w: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r w:rsidRPr="00990D20">
              <w:rPr>
                <w:szCs w:val="24"/>
              </w:rPr>
              <w:t>4. Усилен контроль над заключением муниципальных контрактов на содержание и ремонт автомобильных дорог общего пользования вне границ населённых пунктов в границах Тогучинского района Новосибирской области.</w:t>
            </w: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r w:rsidRPr="00990D20">
              <w:rPr>
                <w:szCs w:val="24"/>
              </w:rPr>
              <w:t xml:space="preserve">5. Методика распределения иных межбюджетных трансфертов утверждена постановлением администрации Тогучинского района Новосибирской области от 24.05.2017 №359. Данная методика требует доработки т.к. не охватывает социально - значимые дорожные объекты (20% от общего объёма финансирования) по наказам избирателей депутатам различных уровней, стоящих на контроле в правительстве Новосибирской области, отраженных в средствах массовой информации. </w:t>
            </w: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r w:rsidRPr="00990D20">
              <w:rPr>
                <w:szCs w:val="24"/>
              </w:rPr>
              <w:t xml:space="preserve">6. Усилен контроль над составлением и исполнением долевого финансирования расходов на реализацию дорожных мероприятий из бюджетов городских и сельских поселений Тогучинского района на постоянной основе. В целях полного исполнения бюджетных обязательств по дорожно-строительным работам оплата иных межбюджетных трансфертов поселениям будет происходить после предоставления платежного документа по </w:t>
            </w:r>
            <w:proofErr w:type="spellStart"/>
            <w:r w:rsidRPr="00990D20">
              <w:rPr>
                <w:szCs w:val="24"/>
              </w:rPr>
              <w:t>софинансированию</w:t>
            </w:r>
            <w:proofErr w:type="spellEnd"/>
            <w:r w:rsidRPr="00990D20">
              <w:rPr>
                <w:szCs w:val="24"/>
              </w:rPr>
              <w:t xml:space="preserve"> местного бюджета. </w:t>
            </w:r>
          </w:p>
          <w:p w:rsidR="006C29A7" w:rsidRPr="00990D20" w:rsidRDefault="006C29A7" w:rsidP="006C29A7">
            <w:pPr>
              <w:pStyle w:val="---"/>
              <w:numPr>
                <w:ilvl w:val="0"/>
                <w:numId w:val="0"/>
              </w:numPr>
              <w:jc w:val="both"/>
              <w:rPr>
                <w:szCs w:val="24"/>
              </w:rPr>
            </w:pPr>
            <w:r w:rsidRPr="00990D20">
              <w:rPr>
                <w:szCs w:val="24"/>
              </w:rPr>
              <w:t xml:space="preserve">7. Усилен контроль за составлением и исполнением соглашений, заключённых между администрацией Тогучинского района и администрациями городских и сельских поселений на постоянной основе. </w:t>
            </w: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r w:rsidRPr="00990D20">
              <w:rPr>
                <w:szCs w:val="24"/>
              </w:rPr>
              <w:t xml:space="preserve">8. Усилен контроль над полнотой и своевременностью публикации сведений об исполнении муниципальных контрактов в соответствии с требованиями Постановления Правительства РФ от 28.11.2013 №1084 «О порядке ведения реестра контрактов, заключенных заказчиком, и реестра контрактов, содержащего сведения, составляющих государственную тайну», №44-ФЗ «О контрактной системе в сфере закупок товаров, работ, услуг для обеспечения государственных и муниципальных нужд». </w:t>
            </w:r>
          </w:p>
          <w:p w:rsidR="006C29A7" w:rsidRPr="00990D20" w:rsidRDefault="006C29A7" w:rsidP="006C29A7">
            <w:pPr>
              <w:pStyle w:val="---"/>
              <w:numPr>
                <w:ilvl w:val="0"/>
                <w:numId w:val="0"/>
              </w:numPr>
              <w:jc w:val="both"/>
              <w:rPr>
                <w:szCs w:val="24"/>
              </w:rPr>
            </w:pPr>
          </w:p>
          <w:p w:rsidR="006C29A7" w:rsidRPr="00990D20" w:rsidRDefault="006C29A7" w:rsidP="006C29A7">
            <w:pPr>
              <w:pStyle w:val="---"/>
              <w:numPr>
                <w:ilvl w:val="0"/>
                <w:numId w:val="0"/>
              </w:numPr>
              <w:jc w:val="both"/>
              <w:rPr>
                <w:szCs w:val="24"/>
              </w:rPr>
            </w:pPr>
          </w:p>
          <w:p w:rsidR="00F1223C" w:rsidRPr="00990D20" w:rsidRDefault="006C29A7" w:rsidP="006C29A7">
            <w:pPr>
              <w:pStyle w:val="---"/>
              <w:numPr>
                <w:ilvl w:val="0"/>
                <w:numId w:val="0"/>
              </w:numPr>
              <w:jc w:val="both"/>
              <w:rPr>
                <w:szCs w:val="24"/>
              </w:rPr>
            </w:pPr>
            <w:r w:rsidRPr="00990D20">
              <w:rPr>
                <w:szCs w:val="24"/>
              </w:rPr>
              <w:t>9. Распоряжением администрации Тогучинского района от 19.12.2018 №696/р принято Положение о порядке приемки товаров, работ, услуг и проверки на соответствие их количества, комплектности, объема, качества и безопасности требованиям, установленным муниципальным контрактом в соответствии с Гражданским кодексом Российской Федерации, Бюджетным кодексом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073D13" w:rsidRPr="00990D20" w:rsidTr="0088208E">
        <w:trPr>
          <w:trHeight w:val="20"/>
        </w:trPr>
        <w:tc>
          <w:tcPr>
            <w:tcW w:w="16408" w:type="dxa"/>
            <w:gridSpan w:val="4"/>
          </w:tcPr>
          <w:p w:rsidR="00073D13" w:rsidRPr="00990D20" w:rsidRDefault="00135A73" w:rsidP="007F4B59">
            <w:pPr>
              <w:tabs>
                <w:tab w:val="left" w:pos="1134"/>
              </w:tabs>
              <w:ind w:firstLine="0"/>
              <w:rPr>
                <w:b/>
                <w:sz w:val="24"/>
              </w:rPr>
            </w:pPr>
            <w:r w:rsidRPr="00990D20">
              <w:rPr>
                <w:b/>
                <w:sz w:val="24"/>
              </w:rPr>
              <w:t>6</w:t>
            </w:r>
            <w:r w:rsidR="004B0722" w:rsidRPr="00990D20">
              <w:rPr>
                <w:b/>
                <w:sz w:val="24"/>
              </w:rPr>
              <w:t>.</w:t>
            </w:r>
            <w:r w:rsidR="004B0722" w:rsidRPr="00990D20">
              <w:rPr>
                <w:b/>
                <w:bCs/>
                <w:sz w:val="24"/>
              </w:rPr>
              <w:t xml:space="preserve"> Проверке правомерности, экономичности и эффективности использования средств, направленных из бюджета Тогучинского района</w:t>
            </w:r>
            <w:r w:rsidR="004B0722" w:rsidRPr="00990D20">
              <w:rPr>
                <w:b/>
                <w:sz w:val="24"/>
              </w:rPr>
              <w:t xml:space="preserve"> в </w:t>
            </w:r>
            <w:r w:rsidR="004B0722" w:rsidRPr="00990D20">
              <w:rPr>
                <w:b/>
                <w:bCs/>
                <w:sz w:val="24"/>
              </w:rPr>
              <w:t>МКУ Тогучинского района «Центр обеспечения деятельности».</w:t>
            </w:r>
          </w:p>
        </w:tc>
      </w:tr>
      <w:tr w:rsidR="00073D13" w:rsidRPr="00990D20" w:rsidTr="0088208E">
        <w:trPr>
          <w:trHeight w:val="20"/>
        </w:trPr>
        <w:tc>
          <w:tcPr>
            <w:tcW w:w="675" w:type="dxa"/>
          </w:tcPr>
          <w:p w:rsidR="00073D13" w:rsidRPr="00990D20" w:rsidRDefault="00073D13" w:rsidP="007F4B59">
            <w:pPr>
              <w:ind w:firstLine="0"/>
              <w:rPr>
                <w:sz w:val="24"/>
              </w:rPr>
            </w:pPr>
          </w:p>
        </w:tc>
        <w:tc>
          <w:tcPr>
            <w:tcW w:w="2976" w:type="dxa"/>
            <w:tcBorders>
              <w:top w:val="single" w:sz="4" w:space="0" w:color="auto"/>
            </w:tcBorders>
          </w:tcPr>
          <w:p w:rsidR="00AC1A08" w:rsidRPr="00990D20" w:rsidRDefault="004B0722" w:rsidP="007F4B59">
            <w:pPr>
              <w:ind w:firstLine="0"/>
              <w:jc w:val="left"/>
              <w:rPr>
                <w:bCs/>
                <w:sz w:val="24"/>
              </w:rPr>
            </w:pPr>
            <w:r w:rsidRPr="00990D20">
              <w:rPr>
                <w:bCs/>
                <w:sz w:val="24"/>
              </w:rPr>
              <w:t>Руководителю МКУ</w:t>
            </w:r>
            <w:r w:rsidR="007B1742" w:rsidRPr="00990D20">
              <w:rPr>
                <w:bCs/>
                <w:sz w:val="24"/>
              </w:rPr>
              <w:t xml:space="preserve"> </w:t>
            </w:r>
            <w:r w:rsidRPr="00990D20">
              <w:rPr>
                <w:bCs/>
                <w:sz w:val="24"/>
              </w:rPr>
              <w:t>Тогучинского района</w:t>
            </w:r>
            <w:r w:rsidR="007B1742" w:rsidRPr="00990D20">
              <w:rPr>
                <w:bCs/>
                <w:sz w:val="24"/>
              </w:rPr>
              <w:t xml:space="preserve"> </w:t>
            </w:r>
            <w:r w:rsidRPr="00990D20">
              <w:rPr>
                <w:bCs/>
                <w:sz w:val="24"/>
              </w:rPr>
              <w:t xml:space="preserve">«Центр обеспечения деятельности» </w:t>
            </w:r>
          </w:p>
          <w:p w:rsidR="00073D13" w:rsidRPr="00990D20" w:rsidRDefault="004B0722" w:rsidP="007F4B59">
            <w:pPr>
              <w:ind w:firstLine="0"/>
              <w:jc w:val="left"/>
              <w:rPr>
                <w:sz w:val="24"/>
              </w:rPr>
            </w:pPr>
            <w:r w:rsidRPr="00990D20">
              <w:rPr>
                <w:sz w:val="24"/>
              </w:rPr>
              <w:t xml:space="preserve">А.П. </w:t>
            </w:r>
            <w:proofErr w:type="spellStart"/>
            <w:r w:rsidRPr="00990D20">
              <w:rPr>
                <w:sz w:val="24"/>
              </w:rPr>
              <w:t>Клепче</w:t>
            </w:r>
            <w:proofErr w:type="spellEnd"/>
          </w:p>
        </w:tc>
        <w:tc>
          <w:tcPr>
            <w:tcW w:w="5812" w:type="dxa"/>
            <w:tcBorders>
              <w:top w:val="single" w:sz="4" w:space="0" w:color="auto"/>
            </w:tcBorders>
          </w:tcPr>
          <w:p w:rsidR="004B0722" w:rsidRPr="00990D20" w:rsidRDefault="004B0722" w:rsidP="007F4B59">
            <w:pPr>
              <w:tabs>
                <w:tab w:val="left" w:pos="601"/>
              </w:tabs>
              <w:autoSpaceDE w:val="0"/>
              <w:autoSpaceDN w:val="0"/>
              <w:adjustRightInd w:val="0"/>
              <w:ind w:firstLine="0"/>
              <w:rPr>
                <w:b/>
                <w:sz w:val="24"/>
              </w:rPr>
            </w:pPr>
            <w:r w:rsidRPr="00990D20">
              <w:rPr>
                <w:b/>
                <w:sz w:val="24"/>
              </w:rPr>
              <w:t>Представление от 09.08.2018 №18:</w:t>
            </w:r>
          </w:p>
          <w:p w:rsidR="004B0722" w:rsidRPr="00990D20" w:rsidRDefault="004B0722" w:rsidP="007F4B59">
            <w:pPr>
              <w:pStyle w:val="31"/>
              <w:shd w:val="clear" w:color="auto" w:fill="auto"/>
              <w:tabs>
                <w:tab w:val="left" w:pos="1134"/>
              </w:tabs>
              <w:spacing w:after="0" w:line="240" w:lineRule="auto"/>
              <w:rPr>
                <w:sz w:val="24"/>
                <w:szCs w:val="24"/>
              </w:rPr>
            </w:pPr>
            <w:r w:rsidRPr="00990D20">
              <w:rPr>
                <w:sz w:val="24"/>
                <w:szCs w:val="24"/>
              </w:rPr>
              <w:t>1. Усилить контроль над своевременным оформлением отношений по безвозмездному выполнению работ, указанию услуг.</w:t>
            </w:r>
          </w:p>
          <w:p w:rsidR="00941E75" w:rsidRPr="00990D20" w:rsidRDefault="00941E75" w:rsidP="007F4B59">
            <w:pPr>
              <w:pStyle w:val="31"/>
              <w:shd w:val="clear" w:color="auto" w:fill="auto"/>
              <w:tabs>
                <w:tab w:val="left" w:pos="1134"/>
              </w:tabs>
              <w:spacing w:after="0" w:line="240" w:lineRule="auto"/>
              <w:rPr>
                <w:sz w:val="24"/>
                <w:szCs w:val="24"/>
              </w:rPr>
            </w:pPr>
          </w:p>
          <w:p w:rsidR="00941E75" w:rsidRPr="00990D20" w:rsidRDefault="00941E75" w:rsidP="007F4B59">
            <w:pPr>
              <w:pStyle w:val="31"/>
              <w:shd w:val="clear" w:color="auto" w:fill="auto"/>
              <w:tabs>
                <w:tab w:val="left" w:pos="1134"/>
              </w:tabs>
              <w:spacing w:after="0" w:line="240" w:lineRule="auto"/>
              <w:rPr>
                <w:sz w:val="24"/>
                <w:szCs w:val="24"/>
              </w:rPr>
            </w:pPr>
          </w:p>
          <w:p w:rsidR="00941E75" w:rsidRPr="00990D20" w:rsidRDefault="00941E75" w:rsidP="007F4B59">
            <w:pPr>
              <w:pStyle w:val="31"/>
              <w:shd w:val="clear" w:color="auto" w:fill="auto"/>
              <w:tabs>
                <w:tab w:val="left" w:pos="1134"/>
              </w:tabs>
              <w:spacing w:after="0" w:line="240" w:lineRule="auto"/>
              <w:rPr>
                <w:sz w:val="24"/>
                <w:szCs w:val="24"/>
              </w:rPr>
            </w:pPr>
          </w:p>
          <w:p w:rsidR="004B0722" w:rsidRPr="00990D20" w:rsidRDefault="004B0722" w:rsidP="007F4B59">
            <w:pPr>
              <w:tabs>
                <w:tab w:val="left" w:pos="1134"/>
              </w:tabs>
              <w:ind w:firstLine="0"/>
              <w:rPr>
                <w:color w:val="000000"/>
                <w:sz w:val="24"/>
              </w:rPr>
            </w:pPr>
            <w:r w:rsidRPr="00990D20">
              <w:rPr>
                <w:color w:val="000000"/>
                <w:sz w:val="24"/>
              </w:rPr>
              <w:t>2. Усилить контроль над соблюдением сроков оплаты по муниципальным контрактам.</w:t>
            </w:r>
          </w:p>
          <w:p w:rsidR="00941E75" w:rsidRPr="00990D20" w:rsidRDefault="00941E75" w:rsidP="007F4B59">
            <w:pPr>
              <w:tabs>
                <w:tab w:val="left" w:pos="1134"/>
              </w:tabs>
              <w:ind w:firstLine="0"/>
              <w:rPr>
                <w:color w:val="000000"/>
                <w:sz w:val="24"/>
              </w:rPr>
            </w:pPr>
          </w:p>
          <w:p w:rsidR="00941E75" w:rsidRPr="00990D20" w:rsidRDefault="00941E75" w:rsidP="007F4B59">
            <w:pPr>
              <w:tabs>
                <w:tab w:val="left" w:pos="1134"/>
              </w:tabs>
              <w:ind w:firstLine="0"/>
              <w:rPr>
                <w:color w:val="000000"/>
                <w:sz w:val="24"/>
              </w:rPr>
            </w:pPr>
          </w:p>
          <w:p w:rsidR="004B0722" w:rsidRPr="00990D20" w:rsidRDefault="004B0722" w:rsidP="007F4B59">
            <w:pPr>
              <w:tabs>
                <w:tab w:val="left" w:pos="1134"/>
              </w:tabs>
              <w:ind w:firstLine="0"/>
              <w:rPr>
                <w:color w:val="000000"/>
                <w:sz w:val="24"/>
              </w:rPr>
            </w:pPr>
            <w:r w:rsidRPr="00990D20">
              <w:rPr>
                <w:color w:val="000000"/>
                <w:sz w:val="24"/>
              </w:rPr>
              <w:t>3. Внести соответствующие изменения в нормативные акты учреждения в целях урегулирования режима труда и отдыха для сотрудников со сменным графиком работы (сторожа, кочегары).</w:t>
            </w:r>
          </w:p>
          <w:p w:rsidR="004B0722" w:rsidRPr="00990D20" w:rsidRDefault="004B0722" w:rsidP="007F4B59">
            <w:pPr>
              <w:tabs>
                <w:tab w:val="left" w:pos="1134"/>
              </w:tabs>
              <w:ind w:firstLine="0"/>
              <w:rPr>
                <w:color w:val="000000"/>
                <w:sz w:val="24"/>
              </w:rPr>
            </w:pPr>
            <w:r w:rsidRPr="00990D20">
              <w:rPr>
                <w:color w:val="000000"/>
                <w:sz w:val="24"/>
              </w:rPr>
              <w:t>4. Рассмотреть возможность распределения стимулирующей части ФОТ комиссионно. Результаты работы комиссии оформлять протоколами, а на основании протоколов издавать приказы о распределении выплат стимулирующего характера.</w:t>
            </w:r>
          </w:p>
          <w:p w:rsidR="004B0722" w:rsidRPr="00990D20" w:rsidRDefault="004B0722" w:rsidP="007F4B59">
            <w:pPr>
              <w:tabs>
                <w:tab w:val="left" w:pos="1134"/>
              </w:tabs>
              <w:ind w:firstLine="0"/>
              <w:rPr>
                <w:color w:val="000000"/>
                <w:sz w:val="24"/>
              </w:rPr>
            </w:pPr>
            <w:r w:rsidRPr="00990D20">
              <w:rPr>
                <w:color w:val="000000"/>
                <w:sz w:val="24"/>
              </w:rPr>
              <w:t>5. Усилить контроль над составлением приказов</w:t>
            </w:r>
            <w:r w:rsidR="00A477F1" w:rsidRPr="00990D20">
              <w:rPr>
                <w:color w:val="000000"/>
                <w:sz w:val="24"/>
              </w:rPr>
              <w:t>,</w:t>
            </w:r>
            <w:r w:rsidRPr="00990D20">
              <w:rPr>
                <w:color w:val="000000"/>
                <w:sz w:val="24"/>
              </w:rPr>
              <w:t xml:space="preserve"> касающихся оплаты труда сотрудников учреждения.</w:t>
            </w:r>
          </w:p>
          <w:p w:rsidR="00941E75" w:rsidRPr="00990D20" w:rsidRDefault="00941E75" w:rsidP="007F4B59">
            <w:pPr>
              <w:tabs>
                <w:tab w:val="left" w:pos="1134"/>
              </w:tabs>
              <w:ind w:firstLine="0"/>
              <w:rPr>
                <w:color w:val="000000"/>
                <w:sz w:val="24"/>
              </w:rPr>
            </w:pPr>
          </w:p>
          <w:p w:rsidR="00941E75" w:rsidRPr="00990D20" w:rsidRDefault="00941E75" w:rsidP="007F4B59">
            <w:pPr>
              <w:tabs>
                <w:tab w:val="left" w:pos="1134"/>
              </w:tabs>
              <w:ind w:firstLine="0"/>
              <w:rPr>
                <w:color w:val="000000"/>
                <w:sz w:val="24"/>
              </w:rPr>
            </w:pPr>
          </w:p>
          <w:p w:rsidR="004B0722" w:rsidRPr="00990D20" w:rsidRDefault="004B0722" w:rsidP="007F4B59">
            <w:pPr>
              <w:tabs>
                <w:tab w:val="left" w:pos="1134"/>
              </w:tabs>
              <w:ind w:firstLine="0"/>
              <w:rPr>
                <w:color w:val="000000"/>
                <w:sz w:val="24"/>
              </w:rPr>
            </w:pPr>
            <w:r w:rsidRPr="00990D20">
              <w:rPr>
                <w:color w:val="000000"/>
                <w:sz w:val="24"/>
              </w:rPr>
              <w:t>6. Количество штатных единиц по должности</w:t>
            </w:r>
            <w:r w:rsidR="007B1742" w:rsidRPr="00990D20">
              <w:rPr>
                <w:color w:val="000000"/>
                <w:sz w:val="24"/>
              </w:rPr>
              <w:t xml:space="preserve"> </w:t>
            </w:r>
            <w:r w:rsidRPr="00990D20">
              <w:rPr>
                <w:color w:val="000000"/>
                <w:sz w:val="24"/>
              </w:rPr>
              <w:t>юрисконсульт привести в соответствии с п. 3.15. Типовых нормативов численности работников юридических подразделений государственных (муниципальных) учреждений. ШИФР 14.10.01 (утв. Минтрудом России 07.03.2014 N 009).</w:t>
            </w:r>
          </w:p>
          <w:p w:rsidR="00941E75" w:rsidRPr="00990D20" w:rsidRDefault="00941E75" w:rsidP="007F4B59">
            <w:pPr>
              <w:tabs>
                <w:tab w:val="left" w:pos="1134"/>
              </w:tabs>
              <w:ind w:firstLine="0"/>
              <w:rPr>
                <w:color w:val="000000"/>
                <w:sz w:val="24"/>
              </w:rPr>
            </w:pPr>
          </w:p>
          <w:p w:rsidR="00941E75" w:rsidRPr="00990D20" w:rsidRDefault="00941E75" w:rsidP="007F4B59">
            <w:pPr>
              <w:tabs>
                <w:tab w:val="left" w:pos="1134"/>
              </w:tabs>
              <w:ind w:firstLine="0"/>
              <w:rPr>
                <w:color w:val="000000"/>
                <w:sz w:val="24"/>
              </w:rPr>
            </w:pPr>
          </w:p>
          <w:p w:rsidR="004B0722" w:rsidRPr="00990D20" w:rsidRDefault="004B0722" w:rsidP="007F4B59">
            <w:pPr>
              <w:tabs>
                <w:tab w:val="left" w:pos="1134"/>
              </w:tabs>
              <w:ind w:firstLine="0"/>
              <w:rPr>
                <w:color w:val="000000"/>
                <w:sz w:val="24"/>
              </w:rPr>
            </w:pPr>
            <w:r w:rsidRPr="00990D20">
              <w:rPr>
                <w:color w:val="000000"/>
                <w:sz w:val="24"/>
              </w:rPr>
              <w:t>7. В рамках формирования учетной политики учреждения выбрать способ заполнения Табеля (ф. 0504421).</w:t>
            </w:r>
          </w:p>
          <w:p w:rsidR="00941E75" w:rsidRPr="00990D20" w:rsidRDefault="00941E75" w:rsidP="007F4B59">
            <w:pPr>
              <w:tabs>
                <w:tab w:val="left" w:pos="1134"/>
              </w:tabs>
              <w:ind w:firstLine="0"/>
              <w:rPr>
                <w:color w:val="000000"/>
                <w:sz w:val="24"/>
              </w:rPr>
            </w:pPr>
          </w:p>
          <w:p w:rsidR="00941E75" w:rsidRPr="00990D20" w:rsidRDefault="00941E75" w:rsidP="007F4B59">
            <w:pPr>
              <w:tabs>
                <w:tab w:val="left" w:pos="1134"/>
              </w:tabs>
              <w:ind w:firstLine="0"/>
              <w:rPr>
                <w:color w:val="000000"/>
                <w:sz w:val="24"/>
              </w:rPr>
            </w:pPr>
          </w:p>
          <w:p w:rsidR="00073D13" w:rsidRPr="00990D20" w:rsidRDefault="004B0722" w:rsidP="007F4B59">
            <w:pPr>
              <w:tabs>
                <w:tab w:val="left" w:pos="1134"/>
              </w:tabs>
              <w:ind w:firstLine="0"/>
              <w:rPr>
                <w:color w:val="000000"/>
                <w:sz w:val="24"/>
              </w:rPr>
            </w:pPr>
            <w:r w:rsidRPr="00990D20">
              <w:rPr>
                <w:color w:val="000000"/>
                <w:sz w:val="24"/>
              </w:rPr>
              <w:t>8. В целях недопущения сверхурочной работы сторожей и кочегаров, оплата которой является экономически не целесообразной, так как производится в повышенном размере, ввести в учреждении суммированный учет рабочего времени и пересмотреть штатное расписание по данным должностям.</w:t>
            </w:r>
          </w:p>
        </w:tc>
        <w:tc>
          <w:tcPr>
            <w:tcW w:w="6945" w:type="dxa"/>
            <w:tcBorders>
              <w:top w:val="single" w:sz="4" w:space="0" w:color="auto"/>
            </w:tcBorders>
          </w:tcPr>
          <w:p w:rsidR="00073D13" w:rsidRPr="00990D20" w:rsidRDefault="00CE1740" w:rsidP="007F4B59">
            <w:pPr>
              <w:ind w:firstLine="0"/>
              <w:rPr>
                <w:b/>
                <w:sz w:val="24"/>
              </w:rPr>
            </w:pPr>
            <w:r w:rsidRPr="00990D20">
              <w:rPr>
                <w:b/>
                <w:sz w:val="24"/>
              </w:rPr>
              <w:t>Ответ от 17.08.2018 № б/н</w:t>
            </w:r>
            <w:r w:rsidR="00EB7E6D" w:rsidRPr="00990D20">
              <w:rPr>
                <w:b/>
                <w:sz w:val="24"/>
              </w:rPr>
              <w:t>, 26.10.2018, №97/1:</w:t>
            </w:r>
          </w:p>
          <w:p w:rsidR="00EB7E6D" w:rsidRPr="00990D20" w:rsidRDefault="00EB7E6D" w:rsidP="00EB7E6D">
            <w:pPr>
              <w:ind w:firstLine="0"/>
              <w:rPr>
                <w:sz w:val="24"/>
              </w:rPr>
            </w:pPr>
            <w:r w:rsidRPr="00990D20">
              <w:rPr>
                <w:sz w:val="24"/>
              </w:rPr>
              <w:t>1. Будет усилен контроль над своевременным оформлением отношений по безвозмездному выполнению работ, оказанию услуг. С должностным лицом, ответственным за оформление договоров, составлен разговор о внимательном подходе к составлению договоров по безвозмездному выполнению работ, оказанию услуг.</w:t>
            </w:r>
          </w:p>
          <w:p w:rsidR="00EB7E6D" w:rsidRPr="00990D20" w:rsidRDefault="00EB7E6D" w:rsidP="00EB7E6D">
            <w:pPr>
              <w:ind w:firstLine="0"/>
              <w:rPr>
                <w:sz w:val="24"/>
              </w:rPr>
            </w:pPr>
            <w:r w:rsidRPr="00990D20">
              <w:rPr>
                <w:sz w:val="24"/>
              </w:rPr>
              <w:t>2. Усилить контроль над соблюдением сроков оплаты по муниципальным контрактам по безвозмездному выполнению работ, оказанию услуг не составляется возможным, так как с 2018 г такие договора не заключаются.</w:t>
            </w:r>
          </w:p>
          <w:p w:rsidR="00EB7E6D" w:rsidRPr="00990D20" w:rsidRDefault="00EB7E6D" w:rsidP="00EB7E6D">
            <w:pPr>
              <w:ind w:firstLine="0"/>
              <w:rPr>
                <w:b/>
                <w:sz w:val="24"/>
              </w:rPr>
            </w:pPr>
            <w:r w:rsidRPr="00990D20">
              <w:rPr>
                <w:sz w:val="24"/>
              </w:rPr>
              <w:t>3. В нормативные документы в Правила внутреннего трудового распорядка МКУ Тогучинского района «ЦОД» внесены изменения в целях урегулирования режима труда и отдыха для сотрудников со сменным графиком работы (сторожа и кочегары).</w:t>
            </w:r>
          </w:p>
          <w:p w:rsidR="00EB7E6D" w:rsidRPr="00990D20" w:rsidRDefault="00EB7E6D" w:rsidP="00EB7E6D">
            <w:pPr>
              <w:ind w:firstLine="0"/>
              <w:rPr>
                <w:sz w:val="24"/>
              </w:rPr>
            </w:pPr>
            <w:r w:rsidRPr="00990D20">
              <w:rPr>
                <w:sz w:val="24"/>
              </w:rPr>
              <w:t>4. С августа 2018 года распределение стимулирующей части ФОТ будет проводиться комиссионно. Результаты работы комиссии будут оформляться протоколами и на основании протоколов издавать приказы о распределение выплат стимулирующего характера.</w:t>
            </w:r>
          </w:p>
          <w:p w:rsidR="00EB7E6D" w:rsidRPr="00990D20" w:rsidRDefault="00EB7E6D" w:rsidP="00EB7E6D">
            <w:pPr>
              <w:ind w:firstLine="0"/>
              <w:rPr>
                <w:sz w:val="24"/>
              </w:rPr>
            </w:pPr>
            <w:r w:rsidRPr="00990D20">
              <w:rPr>
                <w:sz w:val="24"/>
              </w:rPr>
              <w:t>5. Уже усилен контроль по составлению приказов, касающихся оплаты труда сотрудников учреждения. С лицом ответственным за составление приказов, специалист по кадрам, составлена беседа.</w:t>
            </w:r>
          </w:p>
          <w:p w:rsidR="00EB7E6D" w:rsidRPr="00990D20" w:rsidRDefault="00EB7E6D" w:rsidP="00EB7E6D">
            <w:pPr>
              <w:ind w:firstLine="0"/>
              <w:rPr>
                <w:sz w:val="24"/>
              </w:rPr>
            </w:pPr>
            <w:r w:rsidRPr="00990D20">
              <w:rPr>
                <w:sz w:val="24"/>
              </w:rPr>
              <w:t xml:space="preserve">6. В нарушении завышенной ставки на 0,05 </w:t>
            </w:r>
            <w:proofErr w:type="spellStart"/>
            <w:r w:rsidRPr="00990D20">
              <w:rPr>
                <w:sz w:val="24"/>
              </w:rPr>
              <w:t>шт.ед</w:t>
            </w:r>
            <w:proofErr w:type="spellEnd"/>
            <w:r w:rsidRPr="00990D20">
              <w:rPr>
                <w:sz w:val="24"/>
              </w:rPr>
              <w:t>. по юрисконсульту начальник (</w:t>
            </w:r>
            <w:proofErr w:type="spellStart"/>
            <w:r w:rsidRPr="00990D20">
              <w:rPr>
                <w:sz w:val="24"/>
              </w:rPr>
              <w:t>Клепче</w:t>
            </w:r>
            <w:proofErr w:type="spellEnd"/>
            <w:r w:rsidRPr="00990D20">
              <w:rPr>
                <w:sz w:val="24"/>
              </w:rPr>
              <w:t xml:space="preserve"> А.П.) под свою ответственность принимает решение не изменять количество штатных единиц юрисконсульта, так как Типовые нормативы численности работников юридических подразделений государственных (муниципальных) учреждений ШИФР 14.10.01 (утв. Минтрудом России 07.03.2014 №009) носят рекомендательный характер.</w:t>
            </w:r>
          </w:p>
          <w:p w:rsidR="00EB7E6D" w:rsidRPr="00990D20" w:rsidRDefault="00EB7E6D" w:rsidP="00EB7E6D">
            <w:pPr>
              <w:ind w:firstLine="0"/>
              <w:rPr>
                <w:sz w:val="24"/>
              </w:rPr>
            </w:pPr>
            <w:r w:rsidRPr="00990D20">
              <w:rPr>
                <w:sz w:val="24"/>
              </w:rPr>
              <w:t>7. С должностным лицом, ответственным за составление табеля проведена беседа о необходимости более внимательного подхода к составлению табеля учета рабочего времен. С августа 2018г форма Табеля (ф.0504421) будет использоваться унифицированной формы.</w:t>
            </w:r>
          </w:p>
          <w:p w:rsidR="00EB7E6D" w:rsidRPr="00990D20" w:rsidRDefault="00EB7E6D" w:rsidP="00EB7E6D">
            <w:pPr>
              <w:ind w:firstLine="0"/>
              <w:rPr>
                <w:b/>
                <w:sz w:val="24"/>
              </w:rPr>
            </w:pPr>
            <w:r w:rsidRPr="00990D20">
              <w:rPr>
                <w:sz w:val="24"/>
              </w:rPr>
              <w:t>8. В целях недопущения сверхурочной работы сторожей и кочегаров, будет проведен анализ необходимой потребности количества штатных единиц (кочегаров и сторожей) согласованный с Управлением финансов и налоговой политики Тогучинского района Новосибирской области с внести изменения в штатное расписание.</w:t>
            </w:r>
          </w:p>
          <w:p w:rsidR="00CE1740" w:rsidRPr="00990D20" w:rsidRDefault="00CE1740" w:rsidP="00EB7E6D">
            <w:pPr>
              <w:ind w:firstLine="0"/>
              <w:rPr>
                <w:sz w:val="24"/>
              </w:rPr>
            </w:pPr>
          </w:p>
        </w:tc>
      </w:tr>
      <w:tr w:rsidR="004B0722" w:rsidRPr="00990D20" w:rsidTr="0088208E">
        <w:trPr>
          <w:trHeight w:val="20"/>
        </w:trPr>
        <w:tc>
          <w:tcPr>
            <w:tcW w:w="675" w:type="dxa"/>
          </w:tcPr>
          <w:p w:rsidR="004B0722" w:rsidRPr="00990D20" w:rsidRDefault="004B0722" w:rsidP="007F4B59">
            <w:pPr>
              <w:ind w:firstLine="0"/>
              <w:rPr>
                <w:sz w:val="24"/>
              </w:rPr>
            </w:pPr>
          </w:p>
        </w:tc>
        <w:tc>
          <w:tcPr>
            <w:tcW w:w="2976" w:type="dxa"/>
            <w:tcBorders>
              <w:top w:val="single" w:sz="4" w:space="0" w:color="auto"/>
            </w:tcBorders>
          </w:tcPr>
          <w:p w:rsidR="004B0722" w:rsidRPr="00990D20" w:rsidRDefault="00E37DE9" w:rsidP="007F4B59">
            <w:pPr>
              <w:ind w:firstLine="0"/>
              <w:rPr>
                <w:sz w:val="24"/>
              </w:rPr>
            </w:pPr>
            <w:r w:rsidRPr="00990D20">
              <w:rPr>
                <w:sz w:val="24"/>
              </w:rPr>
              <w:t xml:space="preserve">Главе Тогучинского района Новосибирской области С.С. </w:t>
            </w:r>
            <w:proofErr w:type="spellStart"/>
            <w:r w:rsidRPr="00990D20">
              <w:rPr>
                <w:sz w:val="24"/>
              </w:rPr>
              <w:t>Пыхтину</w:t>
            </w:r>
            <w:proofErr w:type="spellEnd"/>
          </w:p>
        </w:tc>
        <w:tc>
          <w:tcPr>
            <w:tcW w:w="5812" w:type="dxa"/>
            <w:tcBorders>
              <w:top w:val="single" w:sz="4" w:space="0" w:color="auto"/>
            </w:tcBorders>
          </w:tcPr>
          <w:p w:rsidR="00E37DE9" w:rsidRPr="00990D20" w:rsidRDefault="00E37DE9" w:rsidP="007F4B59">
            <w:pPr>
              <w:tabs>
                <w:tab w:val="left" w:pos="601"/>
              </w:tabs>
              <w:autoSpaceDE w:val="0"/>
              <w:autoSpaceDN w:val="0"/>
              <w:adjustRightInd w:val="0"/>
              <w:ind w:firstLine="0"/>
              <w:rPr>
                <w:b/>
                <w:sz w:val="24"/>
              </w:rPr>
            </w:pPr>
            <w:r w:rsidRPr="00990D20">
              <w:rPr>
                <w:b/>
                <w:sz w:val="24"/>
              </w:rPr>
              <w:t>Представление от 09.08.2018 №19:</w:t>
            </w:r>
          </w:p>
          <w:p w:rsidR="004B0722" w:rsidRPr="00990D20" w:rsidRDefault="00E37DE9" w:rsidP="007F4B59">
            <w:pPr>
              <w:ind w:firstLine="0"/>
              <w:rPr>
                <w:color w:val="000000"/>
                <w:sz w:val="24"/>
              </w:rPr>
            </w:pPr>
            <w:r w:rsidRPr="00990D20">
              <w:rPr>
                <w:color w:val="000000"/>
                <w:sz w:val="24"/>
              </w:rPr>
              <w:t>1. Рассмотреть вопрос о внесении изменений в Положение об оплате труда и стимулирующих выплатах начальнику Муниципального казённого учреждения Тогучинского района «Центр обеспечения деятельности»</w:t>
            </w:r>
            <w:r w:rsidR="007B1742" w:rsidRPr="00990D20">
              <w:rPr>
                <w:color w:val="000000"/>
                <w:sz w:val="24"/>
              </w:rPr>
              <w:t xml:space="preserve"> </w:t>
            </w:r>
            <w:r w:rsidRPr="00990D20">
              <w:rPr>
                <w:color w:val="000000"/>
                <w:sz w:val="24"/>
              </w:rPr>
              <w:t>в части</w:t>
            </w:r>
            <w:r w:rsidR="00941E75" w:rsidRPr="00990D20">
              <w:rPr>
                <w:color w:val="000000"/>
                <w:sz w:val="24"/>
              </w:rPr>
              <w:t>,</w:t>
            </w:r>
            <w:r w:rsidRPr="00990D20">
              <w:rPr>
                <w:color w:val="000000"/>
                <w:sz w:val="24"/>
              </w:rPr>
              <w:t xml:space="preserve"> касающейся качественных показателей</w:t>
            </w:r>
            <w:r w:rsidR="00941E75" w:rsidRPr="00990D20">
              <w:rPr>
                <w:color w:val="000000"/>
                <w:sz w:val="24"/>
              </w:rPr>
              <w:t>,</w:t>
            </w:r>
            <w:r w:rsidRPr="00990D20">
              <w:rPr>
                <w:color w:val="000000"/>
                <w:sz w:val="24"/>
              </w:rPr>
              <w:t xml:space="preserve"> позволяющих объективно оценить деятельность руководителя.</w:t>
            </w:r>
          </w:p>
        </w:tc>
        <w:tc>
          <w:tcPr>
            <w:tcW w:w="6945" w:type="dxa"/>
            <w:tcBorders>
              <w:top w:val="single" w:sz="4" w:space="0" w:color="auto"/>
            </w:tcBorders>
          </w:tcPr>
          <w:p w:rsidR="00EB7E6D" w:rsidRPr="00990D20" w:rsidRDefault="00EB7E6D" w:rsidP="009E1FBB">
            <w:pPr>
              <w:ind w:firstLine="0"/>
              <w:rPr>
                <w:sz w:val="24"/>
              </w:rPr>
            </w:pPr>
          </w:p>
          <w:p w:rsidR="004B0722" w:rsidRPr="00990D20" w:rsidRDefault="009E1FBB" w:rsidP="009E1FBB">
            <w:pPr>
              <w:ind w:firstLine="0"/>
              <w:rPr>
                <w:sz w:val="24"/>
              </w:rPr>
            </w:pPr>
            <w:r w:rsidRPr="00990D20">
              <w:rPr>
                <w:sz w:val="24"/>
              </w:rPr>
              <w:t xml:space="preserve">Постановлением администрации от </w:t>
            </w:r>
            <w:r w:rsidR="00EC458A" w:rsidRPr="00990D20">
              <w:rPr>
                <w:sz w:val="24"/>
              </w:rPr>
              <w:t>30.05.2018 № 652</w:t>
            </w:r>
            <w:r w:rsidRPr="00990D20">
              <w:rPr>
                <w:sz w:val="24"/>
              </w:rPr>
              <w:t xml:space="preserve"> утверждено Положение по оплате труда и стимулирующих выплат начальнику муниципального казённого учреждения Тогучинского района «Центр обеспечения деятельности».</w:t>
            </w:r>
          </w:p>
        </w:tc>
      </w:tr>
      <w:tr w:rsidR="00073D13" w:rsidRPr="00990D20" w:rsidTr="0088208E">
        <w:trPr>
          <w:trHeight w:val="20"/>
        </w:trPr>
        <w:tc>
          <w:tcPr>
            <w:tcW w:w="16408" w:type="dxa"/>
            <w:gridSpan w:val="4"/>
          </w:tcPr>
          <w:p w:rsidR="00073D13" w:rsidRPr="00990D20" w:rsidRDefault="00135A73" w:rsidP="007F4B59">
            <w:pPr>
              <w:ind w:left="34" w:firstLine="0"/>
              <w:rPr>
                <w:b/>
                <w:sz w:val="24"/>
              </w:rPr>
            </w:pPr>
            <w:r w:rsidRPr="00990D20">
              <w:rPr>
                <w:b/>
                <w:sz w:val="24"/>
              </w:rPr>
              <w:t>7</w:t>
            </w:r>
            <w:r w:rsidR="00874C1D" w:rsidRPr="00990D20">
              <w:rPr>
                <w:b/>
                <w:sz w:val="24"/>
              </w:rPr>
              <w:t>. Проверка законности, эффективности и целевого использования средств бюджета Тогучинского района Новосибирской области и муниципального имущества, определение достоверности финансовой отчетнос</w:t>
            </w:r>
            <w:r w:rsidR="0062572F" w:rsidRPr="00990D20">
              <w:rPr>
                <w:b/>
                <w:sz w:val="24"/>
              </w:rPr>
              <w:t>ти в МБОУ Тогучинского района «</w:t>
            </w:r>
            <w:r w:rsidR="00874C1D" w:rsidRPr="00990D20">
              <w:rPr>
                <w:b/>
                <w:sz w:val="24"/>
              </w:rPr>
              <w:t>Тогучинская средняя школа №2 им. В.Л. Комарова</w:t>
            </w:r>
            <w:r w:rsidR="0062572F" w:rsidRPr="00990D20">
              <w:rPr>
                <w:b/>
                <w:sz w:val="24"/>
              </w:rPr>
              <w:t>»</w:t>
            </w:r>
          </w:p>
        </w:tc>
      </w:tr>
      <w:tr w:rsidR="00073D13" w:rsidRPr="00990D20" w:rsidTr="0088208E">
        <w:trPr>
          <w:trHeight w:val="266"/>
        </w:trPr>
        <w:tc>
          <w:tcPr>
            <w:tcW w:w="675" w:type="dxa"/>
          </w:tcPr>
          <w:p w:rsidR="00073D13" w:rsidRPr="00990D20" w:rsidRDefault="00073D13" w:rsidP="007F4B59">
            <w:pPr>
              <w:ind w:firstLine="0"/>
              <w:rPr>
                <w:sz w:val="24"/>
              </w:rPr>
            </w:pPr>
          </w:p>
        </w:tc>
        <w:tc>
          <w:tcPr>
            <w:tcW w:w="2976" w:type="dxa"/>
            <w:tcBorders>
              <w:top w:val="single" w:sz="4" w:space="0" w:color="auto"/>
            </w:tcBorders>
          </w:tcPr>
          <w:p w:rsidR="00073D13" w:rsidRPr="00990D20" w:rsidRDefault="004D287B" w:rsidP="007F4B59">
            <w:pPr>
              <w:ind w:firstLine="0"/>
              <w:rPr>
                <w:sz w:val="24"/>
              </w:rPr>
            </w:pPr>
            <w:r w:rsidRPr="00990D20">
              <w:rPr>
                <w:sz w:val="24"/>
              </w:rPr>
              <w:t>Руководителю МБОУ Тогучинского района «Тогучинская средняя школа №2 им. В.Л. Комарова</w:t>
            </w:r>
          </w:p>
          <w:p w:rsidR="004D287B" w:rsidRPr="00990D20" w:rsidRDefault="004D287B" w:rsidP="007F4B59">
            <w:pPr>
              <w:ind w:firstLine="0"/>
              <w:rPr>
                <w:sz w:val="24"/>
              </w:rPr>
            </w:pPr>
            <w:r w:rsidRPr="00990D20">
              <w:rPr>
                <w:sz w:val="24"/>
              </w:rPr>
              <w:t>Ситниковой Е.С.</w:t>
            </w:r>
          </w:p>
        </w:tc>
        <w:tc>
          <w:tcPr>
            <w:tcW w:w="5812" w:type="dxa"/>
            <w:tcBorders>
              <w:top w:val="single" w:sz="4" w:space="0" w:color="auto"/>
            </w:tcBorders>
          </w:tcPr>
          <w:p w:rsidR="00073D13" w:rsidRPr="00990D20" w:rsidRDefault="007B1742" w:rsidP="007F4B59">
            <w:pPr>
              <w:tabs>
                <w:tab w:val="left" w:pos="601"/>
              </w:tabs>
              <w:autoSpaceDE w:val="0"/>
              <w:autoSpaceDN w:val="0"/>
              <w:adjustRightInd w:val="0"/>
              <w:ind w:firstLine="0"/>
              <w:rPr>
                <w:b/>
                <w:sz w:val="24"/>
              </w:rPr>
            </w:pPr>
            <w:r w:rsidRPr="00990D20">
              <w:rPr>
                <w:b/>
                <w:sz w:val="24"/>
              </w:rPr>
              <w:t xml:space="preserve"> </w:t>
            </w:r>
            <w:r w:rsidR="004D287B" w:rsidRPr="00990D20">
              <w:rPr>
                <w:b/>
                <w:sz w:val="24"/>
              </w:rPr>
              <w:t xml:space="preserve">Представление от 29.08.2018 </w:t>
            </w:r>
            <w:r w:rsidR="003239ED" w:rsidRPr="00990D20">
              <w:rPr>
                <w:b/>
                <w:sz w:val="24"/>
              </w:rPr>
              <w:t>№</w:t>
            </w:r>
            <w:r w:rsidR="004D287B" w:rsidRPr="00990D20">
              <w:rPr>
                <w:b/>
                <w:sz w:val="24"/>
              </w:rPr>
              <w:t>20:</w:t>
            </w:r>
          </w:p>
          <w:p w:rsidR="004D287B" w:rsidRPr="00990D20" w:rsidRDefault="004D287B" w:rsidP="007F4B59">
            <w:pPr>
              <w:pStyle w:val="ConsPlusNormal"/>
              <w:ind w:firstLine="0"/>
              <w:jc w:val="both"/>
              <w:rPr>
                <w:rFonts w:ascii="Times New Roman" w:hAnsi="Times New Roman" w:cs="Times New Roman"/>
                <w:sz w:val="24"/>
                <w:szCs w:val="24"/>
              </w:rPr>
            </w:pPr>
            <w:r w:rsidRPr="00990D20">
              <w:rPr>
                <w:rFonts w:ascii="Times New Roman" w:hAnsi="Times New Roman" w:cs="Times New Roman"/>
                <w:sz w:val="24"/>
                <w:szCs w:val="24"/>
              </w:rPr>
              <w:t>1. Устранить недостатки и нарушения, существующие в учетной политике учреждения.</w:t>
            </w:r>
          </w:p>
          <w:p w:rsidR="00953351" w:rsidRPr="00990D20" w:rsidRDefault="00953351" w:rsidP="007F4B59">
            <w:pPr>
              <w:pStyle w:val="ConsPlusNormal"/>
              <w:ind w:firstLine="0"/>
              <w:jc w:val="both"/>
              <w:rPr>
                <w:rFonts w:ascii="Times New Roman" w:hAnsi="Times New Roman" w:cs="Times New Roman"/>
                <w:sz w:val="24"/>
                <w:szCs w:val="24"/>
              </w:rPr>
            </w:pPr>
          </w:p>
          <w:p w:rsidR="004D287B" w:rsidRPr="00990D20" w:rsidRDefault="004D287B" w:rsidP="007F4B59">
            <w:pPr>
              <w:ind w:firstLine="0"/>
              <w:rPr>
                <w:color w:val="000000"/>
                <w:sz w:val="24"/>
              </w:rPr>
            </w:pPr>
            <w:r w:rsidRPr="00990D20">
              <w:rPr>
                <w:color w:val="000000"/>
                <w:sz w:val="24"/>
              </w:rPr>
              <w:t>2. Усилить контроль над своевременным внесением изменений в</w:t>
            </w:r>
            <w:r w:rsidR="007B1742" w:rsidRPr="00990D20">
              <w:rPr>
                <w:color w:val="000000"/>
                <w:sz w:val="24"/>
              </w:rPr>
              <w:t xml:space="preserve"> </w:t>
            </w:r>
            <w:r w:rsidRPr="00990D20">
              <w:rPr>
                <w:sz w:val="24"/>
              </w:rPr>
              <w:t xml:space="preserve">тарификационные списки, Положение </w:t>
            </w:r>
            <w:r w:rsidRPr="00990D20">
              <w:rPr>
                <w:sz w:val="24"/>
                <w:lang w:eastAsia="zh-CN"/>
              </w:rPr>
              <w:t>об оплате труда работников</w:t>
            </w:r>
            <w:r w:rsidRPr="00990D20">
              <w:rPr>
                <w:color w:val="000000"/>
                <w:sz w:val="24"/>
              </w:rPr>
              <w:t xml:space="preserve"> учреждения привести в соответствие с Отраслевым соглашением.</w:t>
            </w:r>
          </w:p>
          <w:p w:rsidR="004D287B" w:rsidRPr="00990D20" w:rsidRDefault="004D287B" w:rsidP="007F4B59">
            <w:pPr>
              <w:ind w:firstLine="0"/>
              <w:rPr>
                <w:sz w:val="24"/>
              </w:rPr>
            </w:pPr>
            <w:r w:rsidRPr="00990D20">
              <w:rPr>
                <w:color w:val="000000"/>
                <w:sz w:val="24"/>
              </w:rPr>
              <w:t xml:space="preserve">3. Усилить контроль за деятельность </w:t>
            </w:r>
            <w:r w:rsidRPr="00990D20">
              <w:rPr>
                <w:sz w:val="24"/>
              </w:rPr>
              <w:t>комиссии по распределению стимулирующих выплат и оформлению результатов деятельности данной комиссии.</w:t>
            </w:r>
          </w:p>
          <w:p w:rsidR="004D287B" w:rsidRPr="00990D20" w:rsidRDefault="004D287B" w:rsidP="007F4B59">
            <w:pPr>
              <w:ind w:firstLine="0"/>
              <w:rPr>
                <w:sz w:val="24"/>
              </w:rPr>
            </w:pPr>
            <w:r w:rsidRPr="00990D20">
              <w:rPr>
                <w:sz w:val="24"/>
              </w:rPr>
              <w:t>4. Не допускать в дальнейшем нарушений 1.6 и п. 1.8. Положения об оплате труда в деятельности учреждения (ознакомление с Положением об оплате труда и расчетными листами сотрудников).</w:t>
            </w:r>
          </w:p>
          <w:p w:rsidR="00953351" w:rsidRPr="00990D20" w:rsidRDefault="00953351" w:rsidP="007F4B59">
            <w:pPr>
              <w:ind w:firstLine="0"/>
              <w:rPr>
                <w:sz w:val="24"/>
              </w:rPr>
            </w:pPr>
          </w:p>
          <w:p w:rsidR="004D287B" w:rsidRPr="00990D20" w:rsidRDefault="004D287B" w:rsidP="007F4B59">
            <w:pPr>
              <w:ind w:firstLine="0"/>
              <w:rPr>
                <w:sz w:val="24"/>
              </w:rPr>
            </w:pPr>
            <w:r w:rsidRPr="00990D20">
              <w:rPr>
                <w:color w:val="000000"/>
                <w:sz w:val="24"/>
              </w:rPr>
              <w:t xml:space="preserve">5. Усилить контроль над составлением приказов о представлении ежегодного оплачиваемого очередного отпуска и </w:t>
            </w:r>
            <w:r w:rsidRPr="00990D20">
              <w:rPr>
                <w:sz w:val="24"/>
              </w:rPr>
              <w:t>приказах об установлении доплаты за выполнение работ, не входящих в должностные обязанности сотрудников.</w:t>
            </w:r>
          </w:p>
          <w:p w:rsidR="004D287B" w:rsidRPr="00990D20" w:rsidRDefault="004D287B" w:rsidP="007F4B59">
            <w:pPr>
              <w:ind w:firstLine="0"/>
              <w:rPr>
                <w:sz w:val="24"/>
              </w:rPr>
            </w:pPr>
            <w:r w:rsidRPr="00990D20">
              <w:rPr>
                <w:color w:val="000000"/>
                <w:sz w:val="24"/>
              </w:rPr>
              <w:t>6. Устранить в Положение об оплате труда</w:t>
            </w:r>
            <w:r w:rsidRPr="00990D20">
              <w:rPr>
                <w:sz w:val="24"/>
              </w:rPr>
              <w:t xml:space="preserve"> стимулирующие выплаты за обязанности, предусмотренные должностной инструкцией сотрудника и </w:t>
            </w:r>
            <w:r w:rsidRPr="00990D20">
              <w:rPr>
                <w:color w:val="000000"/>
                <w:sz w:val="24"/>
              </w:rPr>
              <w:t>ст. 21 ТК РФ.</w:t>
            </w:r>
          </w:p>
          <w:p w:rsidR="004D287B" w:rsidRPr="00990D20" w:rsidRDefault="004D287B" w:rsidP="007F4B59">
            <w:pPr>
              <w:ind w:firstLine="0"/>
              <w:rPr>
                <w:color w:val="000000"/>
                <w:sz w:val="24"/>
              </w:rPr>
            </w:pPr>
            <w:r w:rsidRPr="00990D20">
              <w:rPr>
                <w:color w:val="000000"/>
                <w:sz w:val="24"/>
              </w:rPr>
              <w:t>7. Обязать соответствующих должностных лиц регистрировать приказы по личному составу в</w:t>
            </w:r>
            <w:r w:rsidR="007B1742" w:rsidRPr="00990D20">
              <w:rPr>
                <w:color w:val="000000"/>
                <w:sz w:val="24"/>
              </w:rPr>
              <w:t xml:space="preserve"> </w:t>
            </w:r>
            <w:r w:rsidRPr="00990D20">
              <w:rPr>
                <w:color w:val="000000"/>
                <w:sz w:val="24"/>
              </w:rPr>
              <w:t>журнале регистрации приказов по личному составу.</w:t>
            </w:r>
          </w:p>
          <w:p w:rsidR="004D287B" w:rsidRPr="00990D20" w:rsidRDefault="004D287B" w:rsidP="007F4B59">
            <w:pPr>
              <w:ind w:firstLine="0"/>
              <w:rPr>
                <w:sz w:val="24"/>
              </w:rPr>
            </w:pPr>
            <w:r w:rsidRPr="00990D20">
              <w:rPr>
                <w:sz w:val="24"/>
              </w:rPr>
              <w:t>8. Усилить контроль над действиями должностных лиц ответственных</w:t>
            </w:r>
            <w:r w:rsidR="007B1742" w:rsidRPr="00990D20">
              <w:rPr>
                <w:sz w:val="24"/>
              </w:rPr>
              <w:t xml:space="preserve"> </w:t>
            </w:r>
            <w:r w:rsidRPr="00990D20">
              <w:rPr>
                <w:sz w:val="24"/>
              </w:rPr>
              <w:t>за</w:t>
            </w:r>
            <w:r w:rsidR="007B1742" w:rsidRPr="00990D20">
              <w:rPr>
                <w:sz w:val="24"/>
              </w:rPr>
              <w:t xml:space="preserve"> </w:t>
            </w:r>
            <w:r w:rsidRPr="00990D20">
              <w:rPr>
                <w:sz w:val="24"/>
              </w:rPr>
              <w:t xml:space="preserve">составление табеля учета рабочего времени, не допускать исправлений в табеле учета рабочего времени. </w:t>
            </w:r>
          </w:p>
          <w:p w:rsidR="004D287B" w:rsidRPr="00990D20" w:rsidRDefault="004D287B" w:rsidP="007F4B59">
            <w:pPr>
              <w:ind w:firstLine="0"/>
              <w:rPr>
                <w:sz w:val="24"/>
              </w:rPr>
            </w:pPr>
            <w:r w:rsidRPr="00990D20">
              <w:rPr>
                <w:color w:val="000000"/>
                <w:sz w:val="24"/>
              </w:rPr>
              <w:t>9. Обеспечить надлежащее ведение личных дел сотрудников</w:t>
            </w:r>
            <w:r w:rsidRPr="00990D20">
              <w:rPr>
                <w:sz w:val="24"/>
              </w:rPr>
              <w:t xml:space="preserve"> </w:t>
            </w:r>
            <w:r w:rsidRPr="00990D20">
              <w:rPr>
                <w:color w:val="000000"/>
                <w:spacing w:val="4"/>
                <w:sz w:val="24"/>
              </w:rPr>
              <w:t>учреждения,</w:t>
            </w:r>
            <w:r w:rsidR="007B1742" w:rsidRPr="00990D20">
              <w:rPr>
                <w:color w:val="000000"/>
                <w:spacing w:val="4"/>
                <w:sz w:val="24"/>
              </w:rPr>
              <w:t xml:space="preserve"> </w:t>
            </w:r>
            <w:r w:rsidRPr="00990D20">
              <w:rPr>
                <w:color w:val="000000"/>
                <w:spacing w:val="4"/>
                <w:sz w:val="24"/>
              </w:rPr>
              <w:t xml:space="preserve">и </w:t>
            </w:r>
            <w:r w:rsidRPr="00990D20">
              <w:rPr>
                <w:sz w:val="24"/>
              </w:rPr>
              <w:t>личных карточек сотрудников по форме Т-2.</w:t>
            </w:r>
          </w:p>
          <w:p w:rsidR="004D287B" w:rsidRPr="00990D20" w:rsidRDefault="004D287B" w:rsidP="007F4B59">
            <w:pPr>
              <w:pStyle w:val="31"/>
              <w:shd w:val="clear" w:color="auto" w:fill="auto"/>
              <w:spacing w:after="0" w:line="240" w:lineRule="auto"/>
              <w:rPr>
                <w:rFonts w:eastAsia="Calibri"/>
                <w:sz w:val="24"/>
                <w:szCs w:val="24"/>
              </w:rPr>
            </w:pPr>
            <w:r w:rsidRPr="00990D20">
              <w:rPr>
                <w:spacing w:val="0"/>
                <w:sz w:val="24"/>
                <w:szCs w:val="24"/>
              </w:rPr>
              <w:t xml:space="preserve">10. Обеспечить ведение надлежащего бухгалтерского учета и документооборота с соблюдением действующего законодательства и иных нормативных правовых актов по расчетам с поставщиками и подрядчиками, учету </w:t>
            </w:r>
            <w:r w:rsidRPr="00990D20">
              <w:rPr>
                <w:sz w:val="24"/>
                <w:szCs w:val="24"/>
              </w:rPr>
              <w:t>и списанию бланков аттестатов об основном и среднем образовании и приложений к ним (БСО).</w:t>
            </w:r>
            <w:r w:rsidR="007B1742" w:rsidRPr="00990D20">
              <w:rPr>
                <w:rFonts w:eastAsia="Calibri"/>
                <w:sz w:val="24"/>
                <w:szCs w:val="24"/>
              </w:rPr>
              <w:t xml:space="preserve"> </w:t>
            </w:r>
          </w:p>
          <w:p w:rsidR="004D287B" w:rsidRPr="00990D20" w:rsidRDefault="004D287B" w:rsidP="007F4B59">
            <w:pPr>
              <w:ind w:firstLine="0"/>
              <w:rPr>
                <w:sz w:val="24"/>
              </w:rPr>
            </w:pPr>
            <w:r w:rsidRPr="00990D20">
              <w:rPr>
                <w:sz w:val="24"/>
              </w:rPr>
              <w:t>11. Направление сотрудников учреждения по распоряжению работодателя на определенный срок для выполнения служебного поручения вне места постоянной работы оформлять в соответствии</w:t>
            </w:r>
            <w:r w:rsidR="007B1742" w:rsidRPr="00990D20">
              <w:rPr>
                <w:sz w:val="24"/>
              </w:rPr>
              <w:t xml:space="preserve"> </w:t>
            </w:r>
            <w:r w:rsidRPr="00990D20">
              <w:rPr>
                <w:sz w:val="24"/>
              </w:rPr>
              <w:t>со ст. 166 ТК РФ.</w:t>
            </w:r>
          </w:p>
          <w:p w:rsidR="004D287B" w:rsidRPr="00990D20" w:rsidRDefault="004D287B" w:rsidP="007F4B59">
            <w:pPr>
              <w:autoSpaceDE w:val="0"/>
              <w:autoSpaceDN w:val="0"/>
              <w:adjustRightInd w:val="0"/>
              <w:ind w:firstLine="0"/>
              <w:rPr>
                <w:sz w:val="24"/>
              </w:rPr>
            </w:pPr>
            <w:r w:rsidRPr="00990D20">
              <w:rPr>
                <w:sz w:val="24"/>
              </w:rPr>
              <w:t xml:space="preserve">12. Усилить контроль над действиями лиц, ответственных за организацию школьного питания, в целях недопущения в дальнейшем нарушений при ведении первичных документов по организации питания и норм СанПиН. </w:t>
            </w:r>
          </w:p>
          <w:p w:rsidR="004D287B" w:rsidRPr="00990D20" w:rsidRDefault="004D287B" w:rsidP="007F4B59">
            <w:pPr>
              <w:autoSpaceDE w:val="0"/>
              <w:autoSpaceDN w:val="0"/>
              <w:adjustRightInd w:val="0"/>
              <w:ind w:firstLine="0"/>
              <w:rPr>
                <w:sz w:val="24"/>
              </w:rPr>
            </w:pPr>
            <w:r w:rsidRPr="00990D20">
              <w:rPr>
                <w:sz w:val="24"/>
              </w:rPr>
              <w:t>13. Усилить контроль над действиями лиц, ответственных за организацию питания на льготных условиях, в целях недопущения в дальнейшем</w:t>
            </w:r>
            <w:r w:rsidR="007B1742" w:rsidRPr="00990D20">
              <w:rPr>
                <w:sz w:val="24"/>
              </w:rPr>
              <w:t xml:space="preserve"> </w:t>
            </w:r>
            <w:r w:rsidRPr="00990D20">
              <w:rPr>
                <w:sz w:val="24"/>
              </w:rPr>
              <w:t>необоснованного использования денежных средств.</w:t>
            </w:r>
          </w:p>
          <w:p w:rsidR="004D287B" w:rsidRPr="00990D20" w:rsidRDefault="004D287B" w:rsidP="007F4B59">
            <w:pPr>
              <w:ind w:firstLine="0"/>
              <w:rPr>
                <w:rFonts w:eastAsia="Calibri"/>
                <w:sz w:val="24"/>
                <w:lang w:eastAsia="zh-CN"/>
              </w:rPr>
            </w:pPr>
            <w:r w:rsidRPr="00990D20">
              <w:rPr>
                <w:rFonts w:eastAsia="Calibri"/>
                <w:sz w:val="24"/>
                <w:lang w:eastAsia="zh-CN"/>
              </w:rPr>
              <w:t>14. Надлежащим образом оформить инвентарных карточек по учету основных средств.</w:t>
            </w:r>
          </w:p>
          <w:p w:rsidR="004D287B" w:rsidRPr="00990D20" w:rsidRDefault="004D287B" w:rsidP="007F4B59">
            <w:pPr>
              <w:ind w:firstLine="0"/>
              <w:rPr>
                <w:color w:val="000000"/>
                <w:sz w:val="24"/>
              </w:rPr>
            </w:pPr>
            <w:r w:rsidRPr="00990D20">
              <w:rPr>
                <w:color w:val="000000"/>
                <w:sz w:val="24"/>
              </w:rPr>
              <w:t>15. Провести внеплановую инвентаризацию основных средств, всем объектам основных средств надлежащим образом присвоить инвентарные номера.</w:t>
            </w:r>
          </w:p>
          <w:p w:rsidR="004D287B" w:rsidRPr="00990D20" w:rsidRDefault="004D287B" w:rsidP="007F4B59">
            <w:pPr>
              <w:ind w:firstLine="0"/>
              <w:rPr>
                <w:sz w:val="24"/>
              </w:rPr>
            </w:pPr>
            <w:r w:rsidRPr="00990D20">
              <w:rPr>
                <w:sz w:val="24"/>
                <w:shd w:val="clear" w:color="auto" w:fill="FFFFFF"/>
              </w:rPr>
              <w:t xml:space="preserve">16. Принять к бухгалтерскому учету </w:t>
            </w:r>
            <w:proofErr w:type="gramStart"/>
            <w:r w:rsidRPr="00990D20">
              <w:rPr>
                <w:sz w:val="24"/>
              </w:rPr>
              <w:t>имущество</w:t>
            </w:r>
            <w:proofErr w:type="gramEnd"/>
            <w:r w:rsidRPr="00990D20">
              <w:rPr>
                <w:sz w:val="24"/>
              </w:rPr>
              <w:t xml:space="preserve"> переданное учреждению Министерством образования, науки и инновационной политики Новосибирской области в рамках реализации программных мероприятий стоимостью 1 107 810,51 руб.</w:t>
            </w:r>
          </w:p>
        </w:tc>
        <w:tc>
          <w:tcPr>
            <w:tcW w:w="6945" w:type="dxa"/>
            <w:tcBorders>
              <w:top w:val="single" w:sz="4" w:space="0" w:color="auto"/>
            </w:tcBorders>
          </w:tcPr>
          <w:p w:rsidR="00073D13" w:rsidRPr="00990D20" w:rsidRDefault="003239ED" w:rsidP="007F4B59">
            <w:pPr>
              <w:ind w:firstLine="0"/>
              <w:rPr>
                <w:b/>
                <w:sz w:val="24"/>
              </w:rPr>
            </w:pPr>
            <w:r w:rsidRPr="00990D20">
              <w:rPr>
                <w:b/>
                <w:sz w:val="24"/>
              </w:rPr>
              <w:t>Ответ от 01.10.2018№ 30:</w:t>
            </w:r>
          </w:p>
          <w:p w:rsidR="00ED2875" w:rsidRPr="00990D20" w:rsidRDefault="00ED2875" w:rsidP="007F4B59">
            <w:pPr>
              <w:ind w:firstLine="0"/>
              <w:rPr>
                <w:sz w:val="24"/>
              </w:rPr>
            </w:pPr>
            <w:r w:rsidRPr="00990D20">
              <w:rPr>
                <w:sz w:val="24"/>
              </w:rPr>
              <w:t>1. Разрабатывается положение и приказы об учетной политике МБОУ Тогучинского района «Тогучинская средняя школа №2 им. В.Л. Комарова».</w:t>
            </w:r>
          </w:p>
          <w:p w:rsidR="00ED2875" w:rsidRPr="00990D20" w:rsidRDefault="00ED2875" w:rsidP="007F4B59">
            <w:pPr>
              <w:ind w:firstLine="0"/>
              <w:rPr>
                <w:sz w:val="24"/>
              </w:rPr>
            </w:pPr>
            <w:r w:rsidRPr="00990D20">
              <w:rPr>
                <w:sz w:val="24"/>
              </w:rPr>
              <w:t>2. Проведено собрание трудового коллектива и выбрана комиссия по разработке Положения об оплате труда и внесения изменений в соответствии с замечаниями Ревизионной комиссии.</w:t>
            </w:r>
          </w:p>
          <w:p w:rsidR="00ED2875" w:rsidRPr="00990D20" w:rsidRDefault="00ED2875" w:rsidP="007F4B59">
            <w:pPr>
              <w:ind w:firstLine="0"/>
              <w:rPr>
                <w:sz w:val="24"/>
              </w:rPr>
            </w:pPr>
            <w:r w:rsidRPr="00990D20">
              <w:rPr>
                <w:sz w:val="24"/>
              </w:rPr>
              <w:t>3. Проведена беседа с членами комиссии по распределению стимулирующих выплат по фактам нарушений и оформлению отчетной документации.</w:t>
            </w:r>
          </w:p>
          <w:p w:rsidR="00953351" w:rsidRPr="00990D20" w:rsidRDefault="00953351" w:rsidP="007F4B59">
            <w:pPr>
              <w:ind w:firstLine="0"/>
              <w:rPr>
                <w:sz w:val="24"/>
              </w:rPr>
            </w:pPr>
          </w:p>
          <w:p w:rsidR="00ED2875" w:rsidRPr="00990D20" w:rsidRDefault="00ED2875" w:rsidP="007F4B59">
            <w:pPr>
              <w:ind w:firstLine="0"/>
              <w:rPr>
                <w:sz w:val="24"/>
              </w:rPr>
            </w:pPr>
            <w:r w:rsidRPr="00990D20">
              <w:rPr>
                <w:sz w:val="24"/>
              </w:rPr>
              <w:t>4.</w:t>
            </w:r>
            <w:r w:rsidR="007B1742" w:rsidRPr="00990D20">
              <w:rPr>
                <w:sz w:val="24"/>
              </w:rPr>
              <w:t xml:space="preserve"> </w:t>
            </w:r>
            <w:r w:rsidRPr="00990D20">
              <w:rPr>
                <w:sz w:val="24"/>
              </w:rPr>
              <w:t>Положение об оплате труда находится в стадии доработки в соответствии с представлением Ревизионной комиссии, работники учреждения на собрании ознакомлены с необходимостью ознакомления с Положением об оплате труда и расчетными листами.</w:t>
            </w:r>
          </w:p>
          <w:p w:rsidR="00ED2875" w:rsidRPr="00990D20" w:rsidRDefault="00ED2875" w:rsidP="007F4B59">
            <w:pPr>
              <w:ind w:firstLine="0"/>
              <w:rPr>
                <w:sz w:val="24"/>
              </w:rPr>
            </w:pPr>
            <w:r w:rsidRPr="00990D20">
              <w:rPr>
                <w:sz w:val="24"/>
              </w:rPr>
              <w:t>5. Уволен делопроизводитель, допустивший множественные нарушения. С вновь принятым делопроизводителем составлены беседы о необходимости составления приказов в унифицированных формах, приказах об установлении доплат.</w:t>
            </w:r>
            <w:r w:rsidR="007B1742" w:rsidRPr="00990D20">
              <w:rPr>
                <w:sz w:val="24"/>
              </w:rPr>
              <w:t xml:space="preserve"> </w:t>
            </w:r>
          </w:p>
          <w:p w:rsidR="00953351" w:rsidRPr="00990D20" w:rsidRDefault="00953351" w:rsidP="007F4B59">
            <w:pPr>
              <w:ind w:firstLine="0"/>
              <w:rPr>
                <w:sz w:val="24"/>
              </w:rPr>
            </w:pPr>
          </w:p>
          <w:p w:rsidR="00ED2875" w:rsidRPr="00990D20" w:rsidRDefault="00ED2875" w:rsidP="007F4B59">
            <w:pPr>
              <w:ind w:firstLine="0"/>
              <w:rPr>
                <w:sz w:val="24"/>
              </w:rPr>
            </w:pPr>
            <w:r w:rsidRPr="00990D20">
              <w:rPr>
                <w:sz w:val="24"/>
              </w:rPr>
              <w:t>6. Положение об оплате труда находится в стадии доработки в соответствии с представлением Ревизионной комиссии.</w:t>
            </w:r>
          </w:p>
          <w:p w:rsidR="00953351" w:rsidRPr="00990D20" w:rsidRDefault="00953351" w:rsidP="007F4B59">
            <w:pPr>
              <w:ind w:firstLine="0"/>
              <w:rPr>
                <w:sz w:val="24"/>
              </w:rPr>
            </w:pPr>
          </w:p>
          <w:p w:rsidR="00953351" w:rsidRPr="00990D20" w:rsidRDefault="00953351" w:rsidP="007F4B59">
            <w:pPr>
              <w:ind w:firstLine="0"/>
              <w:rPr>
                <w:sz w:val="24"/>
              </w:rPr>
            </w:pPr>
          </w:p>
          <w:p w:rsidR="00ED2875" w:rsidRPr="00990D20" w:rsidRDefault="00ED2875" w:rsidP="007F4B59">
            <w:pPr>
              <w:ind w:firstLine="0"/>
              <w:rPr>
                <w:sz w:val="24"/>
              </w:rPr>
            </w:pPr>
            <w:r w:rsidRPr="00990D20">
              <w:rPr>
                <w:sz w:val="24"/>
              </w:rPr>
              <w:t>7. Уволен и принят новый делопроизводитель, заведены журналы регистрации приказов, осуществляется контроль за корректностью их составления.</w:t>
            </w:r>
          </w:p>
          <w:p w:rsidR="00ED2875" w:rsidRPr="00990D20" w:rsidRDefault="00ED2875" w:rsidP="007F4B59">
            <w:pPr>
              <w:ind w:firstLine="0"/>
              <w:rPr>
                <w:sz w:val="24"/>
              </w:rPr>
            </w:pPr>
            <w:r w:rsidRPr="00990D20">
              <w:rPr>
                <w:sz w:val="24"/>
              </w:rPr>
              <w:t>8.</w:t>
            </w:r>
            <w:r w:rsidR="00953351" w:rsidRPr="00990D20">
              <w:rPr>
                <w:sz w:val="24"/>
              </w:rPr>
              <w:t xml:space="preserve"> </w:t>
            </w:r>
            <w:r w:rsidRPr="00990D20">
              <w:rPr>
                <w:sz w:val="24"/>
              </w:rPr>
              <w:t xml:space="preserve">Проведены беседы с ответственными за ведение табелей учета рабочего времени. </w:t>
            </w:r>
          </w:p>
          <w:p w:rsidR="00953351" w:rsidRPr="00990D20" w:rsidRDefault="00953351" w:rsidP="007F4B59">
            <w:pPr>
              <w:ind w:firstLine="0"/>
              <w:rPr>
                <w:sz w:val="24"/>
              </w:rPr>
            </w:pPr>
          </w:p>
          <w:p w:rsidR="00ED2875" w:rsidRPr="00990D20" w:rsidRDefault="00ED2875" w:rsidP="007F4B59">
            <w:pPr>
              <w:ind w:firstLine="0"/>
              <w:rPr>
                <w:sz w:val="24"/>
              </w:rPr>
            </w:pPr>
            <w:r w:rsidRPr="00990D20">
              <w:rPr>
                <w:sz w:val="24"/>
              </w:rPr>
              <w:t xml:space="preserve">9. </w:t>
            </w:r>
            <w:r w:rsidR="003B2C6C" w:rsidRPr="00990D20">
              <w:rPr>
                <w:sz w:val="24"/>
              </w:rPr>
              <w:t>В</w:t>
            </w:r>
            <w:r w:rsidRPr="00990D20">
              <w:rPr>
                <w:sz w:val="24"/>
              </w:rPr>
              <w:t>новь принятый делопроизводитель ознакомлен с необходимостью ведения личных карточек сотрудников по установленной форме и занимается приведением их в соответствие с требованиями.</w:t>
            </w:r>
          </w:p>
          <w:p w:rsidR="00ED2875" w:rsidRPr="00990D20" w:rsidRDefault="00ED2875" w:rsidP="007F4B59">
            <w:pPr>
              <w:ind w:firstLine="0"/>
              <w:rPr>
                <w:sz w:val="24"/>
              </w:rPr>
            </w:pPr>
            <w:r w:rsidRPr="00990D20">
              <w:rPr>
                <w:sz w:val="24"/>
              </w:rPr>
              <w:t xml:space="preserve">10. </w:t>
            </w:r>
            <w:r w:rsidR="003B2C6C" w:rsidRPr="00990D20">
              <w:rPr>
                <w:sz w:val="24"/>
              </w:rPr>
              <w:t>С</w:t>
            </w:r>
            <w:r w:rsidRPr="00990D20">
              <w:rPr>
                <w:sz w:val="24"/>
              </w:rPr>
              <w:t>оставлена беседа с бухгалтером о необходимости ведения надлежащего бухгалтерского учета. 1.11.2018 бухгалтерия МБОУ Тогучинского района «Тогучинская средняя школа №2 им. В.Л. Комарова» будет передана в ЦБМИИО Тогучинского района.</w:t>
            </w:r>
            <w:r w:rsidR="007B1742" w:rsidRPr="00990D20">
              <w:rPr>
                <w:sz w:val="24"/>
              </w:rPr>
              <w:t xml:space="preserve"> </w:t>
            </w:r>
          </w:p>
          <w:p w:rsidR="00953351" w:rsidRPr="00990D20" w:rsidRDefault="00953351" w:rsidP="007F4B59">
            <w:pPr>
              <w:ind w:firstLine="0"/>
              <w:rPr>
                <w:sz w:val="24"/>
              </w:rPr>
            </w:pPr>
          </w:p>
          <w:p w:rsidR="00953351" w:rsidRPr="00990D20" w:rsidRDefault="00953351" w:rsidP="007F4B59">
            <w:pPr>
              <w:ind w:firstLine="0"/>
              <w:rPr>
                <w:sz w:val="24"/>
              </w:rPr>
            </w:pPr>
          </w:p>
          <w:p w:rsidR="00ED2875" w:rsidRPr="00990D20" w:rsidRDefault="00ED2875" w:rsidP="007F4B59">
            <w:pPr>
              <w:ind w:firstLine="0"/>
              <w:rPr>
                <w:sz w:val="24"/>
              </w:rPr>
            </w:pPr>
            <w:r w:rsidRPr="00990D20">
              <w:rPr>
                <w:sz w:val="24"/>
              </w:rPr>
              <w:t xml:space="preserve">11. </w:t>
            </w:r>
            <w:r w:rsidR="003B2C6C" w:rsidRPr="00990D20">
              <w:rPr>
                <w:sz w:val="24"/>
              </w:rPr>
              <w:t>З</w:t>
            </w:r>
            <w:r w:rsidRPr="00990D20">
              <w:rPr>
                <w:sz w:val="24"/>
              </w:rPr>
              <w:t>амечания Ревизионной комиссии учтены и доведены до сведения ответственных лиц.</w:t>
            </w:r>
          </w:p>
          <w:p w:rsidR="00953351" w:rsidRPr="00990D20" w:rsidRDefault="00953351" w:rsidP="007F4B59">
            <w:pPr>
              <w:ind w:firstLine="0"/>
              <w:rPr>
                <w:sz w:val="24"/>
              </w:rPr>
            </w:pPr>
          </w:p>
          <w:p w:rsidR="00953351" w:rsidRPr="00990D20" w:rsidRDefault="00953351" w:rsidP="007F4B59">
            <w:pPr>
              <w:ind w:firstLine="0"/>
              <w:rPr>
                <w:sz w:val="24"/>
              </w:rPr>
            </w:pPr>
          </w:p>
          <w:p w:rsidR="00953351" w:rsidRPr="00990D20" w:rsidRDefault="00953351" w:rsidP="007F4B59">
            <w:pPr>
              <w:ind w:firstLine="0"/>
              <w:rPr>
                <w:sz w:val="24"/>
              </w:rPr>
            </w:pPr>
          </w:p>
          <w:p w:rsidR="00ED2875" w:rsidRPr="00990D20" w:rsidRDefault="00ED2875" w:rsidP="007F4B59">
            <w:pPr>
              <w:ind w:firstLine="0"/>
              <w:rPr>
                <w:sz w:val="24"/>
              </w:rPr>
            </w:pPr>
            <w:r w:rsidRPr="00990D20">
              <w:rPr>
                <w:sz w:val="24"/>
              </w:rPr>
              <w:t>12</w:t>
            </w:r>
            <w:r w:rsidR="003B2C6C" w:rsidRPr="00990D20">
              <w:rPr>
                <w:sz w:val="24"/>
              </w:rPr>
              <w:t>, 13</w:t>
            </w:r>
            <w:r w:rsidR="00953351" w:rsidRPr="00990D20">
              <w:rPr>
                <w:sz w:val="24"/>
              </w:rPr>
              <w:t>.</w:t>
            </w:r>
            <w:r w:rsidR="003B2C6C" w:rsidRPr="00990D20">
              <w:rPr>
                <w:sz w:val="24"/>
              </w:rPr>
              <w:t xml:space="preserve"> С</w:t>
            </w:r>
            <w:r w:rsidRPr="00990D20">
              <w:rPr>
                <w:sz w:val="24"/>
              </w:rPr>
              <w:t>оставлены приказы и ознакомлены с замечаниями ответственные за организацию питания в школе лица в целях недопущения выявленных нарушений.</w:t>
            </w:r>
          </w:p>
          <w:p w:rsidR="00953351" w:rsidRPr="00990D20" w:rsidRDefault="00953351" w:rsidP="007F4B59">
            <w:pPr>
              <w:ind w:firstLine="0"/>
              <w:rPr>
                <w:sz w:val="24"/>
              </w:rPr>
            </w:pPr>
          </w:p>
          <w:p w:rsidR="00953351" w:rsidRPr="00990D20" w:rsidRDefault="00953351" w:rsidP="007F4B59">
            <w:pPr>
              <w:ind w:firstLine="0"/>
              <w:rPr>
                <w:sz w:val="24"/>
              </w:rPr>
            </w:pPr>
          </w:p>
          <w:p w:rsidR="00953351" w:rsidRPr="00990D20" w:rsidRDefault="00953351" w:rsidP="007F4B59">
            <w:pPr>
              <w:ind w:firstLine="0"/>
              <w:rPr>
                <w:sz w:val="24"/>
              </w:rPr>
            </w:pPr>
          </w:p>
          <w:p w:rsidR="00953351" w:rsidRPr="00990D20" w:rsidRDefault="00953351" w:rsidP="007F4B59">
            <w:pPr>
              <w:ind w:firstLine="0"/>
              <w:rPr>
                <w:sz w:val="24"/>
              </w:rPr>
            </w:pPr>
          </w:p>
          <w:p w:rsidR="00953351" w:rsidRPr="00990D20" w:rsidRDefault="00953351" w:rsidP="007F4B59">
            <w:pPr>
              <w:ind w:firstLine="0"/>
              <w:rPr>
                <w:sz w:val="24"/>
              </w:rPr>
            </w:pPr>
          </w:p>
          <w:p w:rsidR="00953351" w:rsidRPr="00990D20" w:rsidRDefault="00953351" w:rsidP="007F4B59">
            <w:pPr>
              <w:ind w:firstLine="0"/>
              <w:rPr>
                <w:sz w:val="24"/>
              </w:rPr>
            </w:pPr>
          </w:p>
          <w:p w:rsidR="003239ED" w:rsidRPr="00990D20" w:rsidRDefault="00ED2875" w:rsidP="007F4B59">
            <w:pPr>
              <w:ind w:firstLine="0"/>
              <w:rPr>
                <w:b/>
                <w:sz w:val="24"/>
              </w:rPr>
            </w:pPr>
            <w:r w:rsidRPr="00990D20">
              <w:rPr>
                <w:sz w:val="24"/>
              </w:rPr>
              <w:t>14</w:t>
            </w:r>
            <w:r w:rsidR="003B2C6C" w:rsidRPr="00990D20">
              <w:rPr>
                <w:sz w:val="24"/>
              </w:rPr>
              <w:t>, 15, 16</w:t>
            </w:r>
            <w:r w:rsidRPr="00990D20">
              <w:rPr>
                <w:sz w:val="24"/>
              </w:rPr>
              <w:t xml:space="preserve">. </w:t>
            </w:r>
            <w:r w:rsidR="003B2C6C" w:rsidRPr="00990D20">
              <w:rPr>
                <w:sz w:val="24"/>
              </w:rPr>
              <w:t>С</w:t>
            </w:r>
            <w:r w:rsidRPr="00990D20">
              <w:rPr>
                <w:sz w:val="24"/>
              </w:rPr>
              <w:t>оставлен приказ о проведении внеплановой инвентаризации, заведующий хозяйством оформляет инвентарные карточки учета основных средств, имущество</w:t>
            </w:r>
            <w:r w:rsidR="00953351" w:rsidRPr="00990D20">
              <w:rPr>
                <w:sz w:val="24"/>
              </w:rPr>
              <w:t>,</w:t>
            </w:r>
            <w:r w:rsidRPr="00990D20">
              <w:rPr>
                <w:sz w:val="24"/>
              </w:rPr>
              <w:t xml:space="preserve"> переданное Министерством образования, науки и инновационной политики Новосибирской области подлежит к приему в учреждении.</w:t>
            </w:r>
          </w:p>
        </w:tc>
      </w:tr>
      <w:tr w:rsidR="00073D13" w:rsidRPr="00990D20" w:rsidTr="0088208E">
        <w:trPr>
          <w:trHeight w:val="187"/>
        </w:trPr>
        <w:tc>
          <w:tcPr>
            <w:tcW w:w="16408" w:type="dxa"/>
            <w:gridSpan w:val="4"/>
          </w:tcPr>
          <w:p w:rsidR="00073D13" w:rsidRPr="00990D20" w:rsidRDefault="00135A73" w:rsidP="007F4B59">
            <w:pPr>
              <w:ind w:firstLine="0"/>
              <w:rPr>
                <w:b/>
                <w:color w:val="000000"/>
                <w:sz w:val="24"/>
              </w:rPr>
            </w:pPr>
            <w:r w:rsidRPr="00990D20">
              <w:rPr>
                <w:b/>
                <w:color w:val="000000"/>
                <w:sz w:val="24"/>
              </w:rPr>
              <w:t>8</w:t>
            </w:r>
            <w:r w:rsidR="00BA08E2" w:rsidRPr="00990D20">
              <w:rPr>
                <w:b/>
                <w:color w:val="000000"/>
                <w:sz w:val="24"/>
              </w:rPr>
              <w:t>.</w:t>
            </w:r>
            <w:r w:rsidR="007B1742" w:rsidRPr="00990D20">
              <w:rPr>
                <w:b/>
                <w:color w:val="000000"/>
                <w:sz w:val="24"/>
              </w:rPr>
              <w:t xml:space="preserve"> </w:t>
            </w:r>
            <w:r w:rsidRPr="00990D20">
              <w:rPr>
                <w:b/>
                <w:sz w:val="24"/>
              </w:rPr>
              <w:t>Проведение анализа</w:t>
            </w:r>
            <w:r w:rsidRPr="00990D20">
              <w:rPr>
                <w:b/>
                <w:bCs/>
                <w:sz w:val="24"/>
              </w:rPr>
              <w:t xml:space="preserve"> результативности реорганизации муниципальных учреждений Тогучинского района </w:t>
            </w:r>
            <w:r w:rsidR="00376AC2" w:rsidRPr="00990D20">
              <w:rPr>
                <w:b/>
                <w:bCs/>
                <w:sz w:val="24"/>
              </w:rPr>
              <w:t xml:space="preserve">в </w:t>
            </w:r>
            <w:r w:rsidR="00376AC2" w:rsidRPr="00990D20">
              <w:rPr>
                <w:b/>
                <w:sz w:val="24"/>
              </w:rPr>
              <w:t>Муниципальное</w:t>
            </w:r>
            <w:r w:rsidRPr="00990D20">
              <w:rPr>
                <w:b/>
                <w:sz w:val="24"/>
              </w:rPr>
              <w:t xml:space="preserve"> казенное дошкольное образовательное учреждение Тогучинского района «Тогучинский детский сад №1» </w:t>
            </w:r>
            <w:r w:rsidR="00376AC2" w:rsidRPr="00990D20">
              <w:rPr>
                <w:b/>
                <w:sz w:val="24"/>
              </w:rPr>
              <w:t>и Муниципальное</w:t>
            </w:r>
            <w:r w:rsidRPr="00990D20">
              <w:rPr>
                <w:b/>
                <w:sz w:val="24"/>
              </w:rPr>
              <w:t xml:space="preserve"> казенное дошкольное образовательное учреждение Тогучинского района «Тогучинский детский сад №2»</w:t>
            </w:r>
          </w:p>
        </w:tc>
      </w:tr>
      <w:tr w:rsidR="00073D13" w:rsidRPr="00990D20" w:rsidTr="0088208E">
        <w:trPr>
          <w:trHeight w:val="20"/>
        </w:trPr>
        <w:tc>
          <w:tcPr>
            <w:tcW w:w="675" w:type="dxa"/>
          </w:tcPr>
          <w:p w:rsidR="00073D13" w:rsidRPr="00990D20" w:rsidRDefault="00073D13" w:rsidP="007F4B59">
            <w:pPr>
              <w:ind w:firstLine="0"/>
              <w:rPr>
                <w:sz w:val="24"/>
              </w:rPr>
            </w:pPr>
          </w:p>
        </w:tc>
        <w:tc>
          <w:tcPr>
            <w:tcW w:w="2976" w:type="dxa"/>
            <w:tcBorders>
              <w:top w:val="single" w:sz="4" w:space="0" w:color="auto"/>
            </w:tcBorders>
          </w:tcPr>
          <w:p w:rsidR="00073D13" w:rsidRPr="00990D20" w:rsidRDefault="00733FD4" w:rsidP="007F4B59">
            <w:pPr>
              <w:ind w:firstLine="0"/>
              <w:rPr>
                <w:sz w:val="24"/>
              </w:rPr>
            </w:pPr>
            <w:r w:rsidRPr="00990D20">
              <w:rPr>
                <w:sz w:val="24"/>
              </w:rPr>
              <w:t xml:space="preserve">Руководителю МКДОУ Тогучинского района </w:t>
            </w:r>
            <w:r w:rsidR="000046C7" w:rsidRPr="00990D20">
              <w:rPr>
                <w:sz w:val="24"/>
              </w:rPr>
              <w:t>«Тогучинский</w:t>
            </w:r>
            <w:r w:rsidRPr="00990D20">
              <w:rPr>
                <w:sz w:val="24"/>
              </w:rPr>
              <w:t xml:space="preserve"> детский сад №</w:t>
            </w:r>
            <w:r w:rsidR="000046C7" w:rsidRPr="00990D20">
              <w:rPr>
                <w:sz w:val="24"/>
              </w:rPr>
              <w:t>1» Е.А.</w:t>
            </w:r>
            <w:r w:rsidRPr="00990D20">
              <w:rPr>
                <w:sz w:val="24"/>
              </w:rPr>
              <w:t xml:space="preserve"> Алексеевой</w:t>
            </w:r>
          </w:p>
        </w:tc>
        <w:tc>
          <w:tcPr>
            <w:tcW w:w="5812" w:type="dxa"/>
            <w:tcBorders>
              <w:top w:val="single" w:sz="4" w:space="0" w:color="auto"/>
            </w:tcBorders>
          </w:tcPr>
          <w:p w:rsidR="00733FD4" w:rsidRPr="00990D20" w:rsidRDefault="00733FD4" w:rsidP="007F4B59">
            <w:pPr>
              <w:tabs>
                <w:tab w:val="left" w:pos="601"/>
              </w:tabs>
              <w:autoSpaceDE w:val="0"/>
              <w:autoSpaceDN w:val="0"/>
              <w:adjustRightInd w:val="0"/>
              <w:ind w:firstLine="0"/>
              <w:rPr>
                <w:b/>
                <w:sz w:val="24"/>
              </w:rPr>
            </w:pPr>
            <w:r w:rsidRPr="00990D20">
              <w:rPr>
                <w:b/>
                <w:sz w:val="24"/>
              </w:rPr>
              <w:t>Представление от 29.10.2018 №21:</w:t>
            </w:r>
          </w:p>
          <w:p w:rsidR="00733FD4" w:rsidRPr="00990D20" w:rsidRDefault="00733FD4" w:rsidP="007F4B59">
            <w:pPr>
              <w:ind w:firstLine="0"/>
              <w:rPr>
                <w:sz w:val="24"/>
              </w:rPr>
            </w:pPr>
            <w:r w:rsidRPr="00990D20">
              <w:rPr>
                <w:sz w:val="24"/>
              </w:rPr>
              <w:t>1. Обеспечить проведение инвентаризации объектов основных средств с целью приведения данных бухгалтерского учета в соответствие с фактическим наличием имущества.</w:t>
            </w:r>
          </w:p>
          <w:p w:rsidR="00C74C78" w:rsidRPr="00990D20" w:rsidRDefault="00C74C78" w:rsidP="007F4B59">
            <w:pPr>
              <w:ind w:firstLine="0"/>
              <w:rPr>
                <w:sz w:val="24"/>
              </w:rPr>
            </w:pPr>
          </w:p>
          <w:p w:rsidR="00073D13" w:rsidRPr="00990D20" w:rsidRDefault="00733FD4" w:rsidP="007F4B59">
            <w:pPr>
              <w:tabs>
                <w:tab w:val="left" w:pos="601"/>
              </w:tabs>
              <w:autoSpaceDE w:val="0"/>
              <w:autoSpaceDN w:val="0"/>
              <w:adjustRightInd w:val="0"/>
              <w:ind w:firstLine="0"/>
              <w:rPr>
                <w:sz w:val="24"/>
              </w:rPr>
            </w:pPr>
            <w:r w:rsidRPr="00990D20">
              <w:rPr>
                <w:sz w:val="24"/>
              </w:rPr>
              <w:t>2. Принять меры к снятию с бухгалтерского учета объектов основных средств, неиспользуемых для достижения уставных целей учреждения, а также морально и физически устаревших основных средств.</w:t>
            </w:r>
          </w:p>
        </w:tc>
        <w:tc>
          <w:tcPr>
            <w:tcW w:w="6945" w:type="dxa"/>
            <w:tcBorders>
              <w:top w:val="single" w:sz="4" w:space="0" w:color="auto"/>
            </w:tcBorders>
          </w:tcPr>
          <w:p w:rsidR="00073D13" w:rsidRPr="00990D20" w:rsidRDefault="00733FD4" w:rsidP="007F4B59">
            <w:pPr>
              <w:ind w:firstLine="0"/>
              <w:rPr>
                <w:b/>
                <w:sz w:val="24"/>
              </w:rPr>
            </w:pPr>
            <w:r w:rsidRPr="00990D20">
              <w:rPr>
                <w:b/>
                <w:sz w:val="24"/>
              </w:rPr>
              <w:t xml:space="preserve">Ответ от </w:t>
            </w:r>
            <w:r w:rsidR="00462857" w:rsidRPr="00990D20">
              <w:rPr>
                <w:b/>
                <w:sz w:val="24"/>
              </w:rPr>
              <w:t>26.11.2018 №123</w:t>
            </w:r>
            <w:r w:rsidR="00351648" w:rsidRPr="00990D20">
              <w:rPr>
                <w:b/>
                <w:sz w:val="24"/>
              </w:rPr>
              <w:t>:</w:t>
            </w:r>
          </w:p>
          <w:p w:rsidR="00C74C78" w:rsidRPr="00990D20" w:rsidRDefault="00C74C78" w:rsidP="00C74C78">
            <w:pPr>
              <w:ind w:firstLine="0"/>
              <w:rPr>
                <w:sz w:val="24"/>
              </w:rPr>
            </w:pPr>
            <w:r w:rsidRPr="00990D20">
              <w:rPr>
                <w:sz w:val="24"/>
              </w:rPr>
              <w:t>1. Проведена инвентаризация объектов основных средств с целью приведения данных бухгалтерского учета в соответствие с фактическим наличием имущества 01.11.2018 (приказ по МКДОУ Тогучинского района «Тогучинский детский сад №1» от 01.11.2018 «143)</w:t>
            </w:r>
          </w:p>
          <w:p w:rsidR="000046C7" w:rsidRPr="00990D20" w:rsidRDefault="00C74C78" w:rsidP="00C74C78">
            <w:pPr>
              <w:ind w:firstLine="0"/>
              <w:rPr>
                <w:sz w:val="24"/>
              </w:rPr>
            </w:pPr>
            <w:r w:rsidRPr="00990D20">
              <w:rPr>
                <w:sz w:val="24"/>
              </w:rPr>
              <w:t>2. Для снятия с бухгалтерского учета объектов основных средств, неиспользуемых для достижения уставных целей учреждения, а также морально и физически устаревших на имя начальника управления образования администрации Тогучинского района направлено письмо о выделении денежных средств для заключения договора на проведение экспертизы принтеров. Также готовятся документы для списания основных средств, пришедших в негодность (приказы по созданию комиссии по обследованию основных средств, акты обследования технического состояния основных средств, бухгалтерские справки, письмо на имя Главы Тогучинского района С.С. Пыхтина)</w:t>
            </w:r>
          </w:p>
        </w:tc>
      </w:tr>
      <w:tr w:rsidR="00082C8F" w:rsidRPr="00990D20" w:rsidTr="0088208E">
        <w:trPr>
          <w:trHeight w:val="20"/>
        </w:trPr>
        <w:tc>
          <w:tcPr>
            <w:tcW w:w="16408" w:type="dxa"/>
            <w:gridSpan w:val="4"/>
          </w:tcPr>
          <w:p w:rsidR="00082C8F" w:rsidRPr="00990D20" w:rsidRDefault="00972A88" w:rsidP="00082C8F">
            <w:pPr>
              <w:ind w:firstLine="0"/>
              <w:rPr>
                <w:b/>
                <w:sz w:val="24"/>
              </w:rPr>
            </w:pPr>
            <w:r>
              <w:rPr>
                <w:b/>
                <w:sz w:val="24"/>
              </w:rPr>
              <w:t>9</w:t>
            </w:r>
            <w:r w:rsidR="00082C8F" w:rsidRPr="00990D20">
              <w:rPr>
                <w:b/>
                <w:sz w:val="24"/>
              </w:rPr>
              <w:t>.  Проверка правомерности, экономичности и эффективности использования средств бюджета Тогучинского района, направленных в администрацию Буготакского сельсовета.</w:t>
            </w:r>
          </w:p>
        </w:tc>
      </w:tr>
      <w:tr w:rsidR="00082C8F" w:rsidRPr="00990D20" w:rsidTr="0088208E">
        <w:trPr>
          <w:trHeight w:val="20"/>
        </w:trPr>
        <w:tc>
          <w:tcPr>
            <w:tcW w:w="675" w:type="dxa"/>
          </w:tcPr>
          <w:p w:rsidR="00082C8F" w:rsidRPr="00990D20" w:rsidRDefault="00082C8F" w:rsidP="00082C8F">
            <w:pPr>
              <w:ind w:left="34" w:firstLine="0"/>
              <w:rPr>
                <w:b/>
                <w:sz w:val="24"/>
              </w:rPr>
            </w:pPr>
          </w:p>
        </w:tc>
        <w:tc>
          <w:tcPr>
            <w:tcW w:w="2976" w:type="dxa"/>
          </w:tcPr>
          <w:p w:rsidR="00082C8F" w:rsidRPr="00990D20" w:rsidRDefault="00082C8F" w:rsidP="00082C8F">
            <w:pPr>
              <w:ind w:left="34" w:firstLine="0"/>
              <w:rPr>
                <w:sz w:val="24"/>
              </w:rPr>
            </w:pPr>
            <w:r w:rsidRPr="00990D20">
              <w:rPr>
                <w:sz w:val="24"/>
              </w:rPr>
              <w:t xml:space="preserve">Главе Буготакского сельсовета Тогучинского района Новосибирской области А.Ю. </w:t>
            </w:r>
            <w:proofErr w:type="spellStart"/>
            <w:r w:rsidRPr="00990D20">
              <w:rPr>
                <w:sz w:val="24"/>
              </w:rPr>
              <w:t>Бабикову</w:t>
            </w:r>
            <w:proofErr w:type="spellEnd"/>
          </w:p>
        </w:tc>
        <w:tc>
          <w:tcPr>
            <w:tcW w:w="5812" w:type="dxa"/>
          </w:tcPr>
          <w:p w:rsidR="00082C8F" w:rsidRPr="00990D20" w:rsidRDefault="00082C8F" w:rsidP="00082C8F">
            <w:pPr>
              <w:tabs>
                <w:tab w:val="left" w:pos="601"/>
              </w:tabs>
              <w:autoSpaceDE w:val="0"/>
              <w:autoSpaceDN w:val="0"/>
              <w:adjustRightInd w:val="0"/>
              <w:ind w:firstLine="0"/>
              <w:rPr>
                <w:sz w:val="24"/>
              </w:rPr>
            </w:pPr>
            <w:r w:rsidRPr="00990D20">
              <w:rPr>
                <w:b/>
                <w:sz w:val="24"/>
              </w:rPr>
              <w:t>Представление №22 от 26.11.2018</w:t>
            </w:r>
          </w:p>
          <w:p w:rsidR="00082C8F" w:rsidRPr="00990D20" w:rsidRDefault="00082C8F" w:rsidP="00082C8F">
            <w:pPr>
              <w:tabs>
                <w:tab w:val="left" w:pos="601"/>
              </w:tabs>
              <w:autoSpaceDE w:val="0"/>
              <w:autoSpaceDN w:val="0"/>
              <w:adjustRightInd w:val="0"/>
              <w:ind w:firstLine="0"/>
              <w:rPr>
                <w:sz w:val="24"/>
              </w:rPr>
            </w:pPr>
            <w:r w:rsidRPr="00990D20">
              <w:rPr>
                <w:sz w:val="24"/>
              </w:rPr>
              <w:t xml:space="preserve">1. Привести учетную политику администрации в соответствие с требованиями действующего законодательства. </w:t>
            </w:r>
          </w:p>
          <w:p w:rsidR="00082C8F" w:rsidRPr="00990D20" w:rsidRDefault="00082C8F" w:rsidP="00082C8F">
            <w:pPr>
              <w:tabs>
                <w:tab w:val="left" w:pos="601"/>
              </w:tabs>
              <w:autoSpaceDE w:val="0"/>
              <w:autoSpaceDN w:val="0"/>
              <w:adjustRightInd w:val="0"/>
              <w:ind w:firstLine="0"/>
              <w:rPr>
                <w:sz w:val="24"/>
              </w:rPr>
            </w:pPr>
            <w:r w:rsidRPr="00990D20">
              <w:rPr>
                <w:sz w:val="24"/>
              </w:rPr>
              <w:t>2. Обеспечить ведение надлежащего бухгалтерского учета с соблюдением действующего законодательства и иных нормативных правовых актов по расчетам с подотчетными лицами, учету нефинансовых активов, кассовых операций и основных средств.</w:t>
            </w:r>
          </w:p>
          <w:p w:rsidR="00082C8F" w:rsidRPr="00990D20" w:rsidRDefault="00082C8F" w:rsidP="00082C8F">
            <w:pPr>
              <w:tabs>
                <w:tab w:val="left" w:pos="601"/>
              </w:tabs>
              <w:autoSpaceDE w:val="0"/>
              <w:autoSpaceDN w:val="0"/>
              <w:adjustRightInd w:val="0"/>
              <w:ind w:firstLine="0"/>
              <w:rPr>
                <w:sz w:val="24"/>
              </w:rPr>
            </w:pPr>
            <w:r w:rsidRPr="00990D20">
              <w:rPr>
                <w:sz w:val="24"/>
              </w:rPr>
              <w:t>3. Добавить в Положение об оплате труда лиц, замещающих должности, не являющиеся должностями муниципальной службы администрации, качественные показатели для установления стимулирующих выплат работникам.</w:t>
            </w:r>
          </w:p>
          <w:p w:rsidR="00082C8F" w:rsidRPr="00990D20" w:rsidRDefault="00082C8F" w:rsidP="00082C8F">
            <w:pPr>
              <w:tabs>
                <w:tab w:val="left" w:pos="601"/>
              </w:tabs>
              <w:autoSpaceDE w:val="0"/>
              <w:autoSpaceDN w:val="0"/>
              <w:adjustRightInd w:val="0"/>
              <w:ind w:firstLine="0"/>
              <w:rPr>
                <w:sz w:val="24"/>
              </w:rPr>
            </w:pPr>
            <w:r w:rsidRPr="00990D20">
              <w:rPr>
                <w:sz w:val="24"/>
              </w:rPr>
              <w:t>4. Привести Постановление администрации Буготакского сельсовета от 25.08.2008 №93а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 занятых на важных и ответственных работах и особо важных и особо ответственных работах» в соответствие с действующим законодательством, учитывая повышение окладов.</w:t>
            </w:r>
          </w:p>
          <w:p w:rsidR="00082C8F" w:rsidRPr="00990D20" w:rsidRDefault="00082C8F" w:rsidP="00082C8F">
            <w:pPr>
              <w:tabs>
                <w:tab w:val="left" w:pos="601"/>
              </w:tabs>
              <w:autoSpaceDE w:val="0"/>
              <w:autoSpaceDN w:val="0"/>
              <w:adjustRightInd w:val="0"/>
              <w:ind w:firstLine="0"/>
              <w:rPr>
                <w:sz w:val="24"/>
              </w:rPr>
            </w:pPr>
            <w:r w:rsidRPr="00990D20">
              <w:rPr>
                <w:sz w:val="24"/>
              </w:rPr>
              <w:t>5. Обеспечить ведение делопроизводства, в т. ч. регистрацию распорядительных документов, в соответствии с Приказом Министерства культуры РФ от 25 августа 2010 года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082C8F" w:rsidRPr="00990D20" w:rsidRDefault="00082C8F" w:rsidP="00082C8F">
            <w:pPr>
              <w:tabs>
                <w:tab w:val="left" w:pos="601"/>
              </w:tabs>
              <w:autoSpaceDE w:val="0"/>
              <w:autoSpaceDN w:val="0"/>
              <w:adjustRightInd w:val="0"/>
              <w:ind w:firstLine="0"/>
              <w:rPr>
                <w:sz w:val="24"/>
              </w:rPr>
            </w:pPr>
            <w:r w:rsidRPr="00990D20">
              <w:rPr>
                <w:sz w:val="24"/>
              </w:rPr>
              <w:t xml:space="preserve">6. Удержать излишне начисленную заработную плату в сумме – 21 506,70 руб., доначислить недоначисленную заработную плату в сумме 11 390,51 руб., предоставить в соответствующие органы корректирующие отчеты по отчислениям от заработной платы. </w:t>
            </w:r>
          </w:p>
          <w:p w:rsidR="00082C8F" w:rsidRPr="00990D20" w:rsidRDefault="00082C8F" w:rsidP="00082C8F">
            <w:pPr>
              <w:tabs>
                <w:tab w:val="left" w:pos="601"/>
              </w:tabs>
              <w:autoSpaceDE w:val="0"/>
              <w:autoSpaceDN w:val="0"/>
              <w:adjustRightInd w:val="0"/>
              <w:ind w:firstLine="0"/>
              <w:rPr>
                <w:sz w:val="24"/>
              </w:rPr>
            </w:pPr>
            <w:r w:rsidRPr="00990D20">
              <w:rPr>
                <w:sz w:val="24"/>
              </w:rPr>
              <w:t>7. Усилить контроль над порядком составления и ведения табеля использования рабочего времени ответственным должностным лицом.</w:t>
            </w:r>
          </w:p>
          <w:p w:rsidR="00082C8F" w:rsidRPr="00990D20" w:rsidRDefault="00082C8F" w:rsidP="00082C8F">
            <w:pPr>
              <w:tabs>
                <w:tab w:val="left" w:pos="601"/>
              </w:tabs>
              <w:autoSpaceDE w:val="0"/>
              <w:autoSpaceDN w:val="0"/>
              <w:adjustRightInd w:val="0"/>
              <w:ind w:firstLine="0"/>
              <w:rPr>
                <w:sz w:val="24"/>
              </w:rPr>
            </w:pPr>
            <w:r w:rsidRPr="00990D20">
              <w:rPr>
                <w:sz w:val="24"/>
              </w:rPr>
              <w:t>8. Принять меры к возврату отвлеченных на погашение пени за несвоевременную уплату налогов, сборов бюджетных средств в сумме 2 017,70 руб. с виновных лиц.</w:t>
            </w:r>
          </w:p>
          <w:p w:rsidR="00082C8F" w:rsidRPr="00990D20" w:rsidRDefault="00082C8F" w:rsidP="00082C8F">
            <w:pPr>
              <w:tabs>
                <w:tab w:val="left" w:pos="601"/>
              </w:tabs>
              <w:autoSpaceDE w:val="0"/>
              <w:autoSpaceDN w:val="0"/>
              <w:adjustRightInd w:val="0"/>
              <w:ind w:firstLine="0"/>
              <w:rPr>
                <w:sz w:val="24"/>
              </w:rPr>
            </w:pPr>
            <w:r w:rsidRPr="00990D20">
              <w:rPr>
                <w:sz w:val="24"/>
              </w:rPr>
              <w:t>9. Обеспечить надлежащее оформление журнала движения путевых листов, устранить нарушения приложения №2 распоряжения Минтранса России от 14.03.2008 N АМ-23-р.</w:t>
            </w:r>
          </w:p>
          <w:p w:rsidR="00082C8F" w:rsidRPr="00990D20" w:rsidRDefault="00082C8F" w:rsidP="00082C8F">
            <w:pPr>
              <w:tabs>
                <w:tab w:val="left" w:pos="601"/>
              </w:tabs>
              <w:autoSpaceDE w:val="0"/>
              <w:autoSpaceDN w:val="0"/>
              <w:adjustRightInd w:val="0"/>
              <w:ind w:firstLine="0"/>
              <w:rPr>
                <w:sz w:val="24"/>
              </w:rPr>
            </w:pPr>
            <w:r w:rsidRPr="00990D20">
              <w:rPr>
                <w:sz w:val="24"/>
              </w:rPr>
              <w:t xml:space="preserve">10. При проведении плановой инвентаризации имущества учесть требования Приказа Минфина РФ от 13.06.1995 №49 «Об утверждении методических рекомендаций по инвентаризации имущества и финансовых обязательств», надлежащим образом оформлять результаты инвентаризации, а также устранить нарушения п. 46 Приказа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082C8F" w:rsidRPr="00990D20" w:rsidRDefault="00082C8F" w:rsidP="00082C8F">
            <w:pPr>
              <w:tabs>
                <w:tab w:val="left" w:pos="601"/>
              </w:tabs>
              <w:autoSpaceDE w:val="0"/>
              <w:autoSpaceDN w:val="0"/>
              <w:adjustRightInd w:val="0"/>
              <w:ind w:firstLine="0"/>
              <w:rPr>
                <w:sz w:val="24"/>
              </w:rPr>
            </w:pPr>
            <w:r w:rsidRPr="00990D20">
              <w:rPr>
                <w:sz w:val="24"/>
              </w:rPr>
              <w:t>11. При ведении реестра муниципального имущества учитывать требования Приказа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082C8F" w:rsidRPr="00990D20" w:rsidRDefault="00082C8F" w:rsidP="00082C8F">
            <w:pPr>
              <w:tabs>
                <w:tab w:val="left" w:pos="601"/>
              </w:tabs>
              <w:autoSpaceDE w:val="0"/>
              <w:autoSpaceDN w:val="0"/>
              <w:adjustRightInd w:val="0"/>
              <w:ind w:firstLine="0"/>
              <w:rPr>
                <w:sz w:val="24"/>
              </w:rPr>
            </w:pPr>
            <w:r w:rsidRPr="00990D20">
              <w:rPr>
                <w:sz w:val="24"/>
              </w:rPr>
              <w:t xml:space="preserve">12. Усилить контроль над ведением реестра контрактов в соответствии с требованиями подп. «и» п. 3, п. 7. Постановления Правительства РФ от 28.11.2013 N 1084 «О порядке ведения реестра контрактов, заключенных заказчиками, и реестра контрактов, содержащего сведения, составляющие государственную тайну», подп. 13 п. 2 ст. 103 Федерального закона №44-ФЗ. </w:t>
            </w:r>
          </w:p>
          <w:p w:rsidR="00082C8F" w:rsidRPr="00990D20" w:rsidRDefault="00082C8F" w:rsidP="00082C8F">
            <w:pPr>
              <w:tabs>
                <w:tab w:val="left" w:pos="601"/>
              </w:tabs>
              <w:autoSpaceDE w:val="0"/>
              <w:autoSpaceDN w:val="0"/>
              <w:adjustRightInd w:val="0"/>
              <w:ind w:firstLine="0"/>
              <w:rPr>
                <w:sz w:val="24"/>
                <w:highlight w:val="yellow"/>
              </w:rPr>
            </w:pPr>
            <w:r w:rsidRPr="00990D20">
              <w:rPr>
                <w:sz w:val="24"/>
              </w:rPr>
              <w:t>13. Привлечь лиц, виновных в нарушениях, указанных в данном отчете, к дисциплинарной ответственности.</w:t>
            </w:r>
          </w:p>
        </w:tc>
        <w:tc>
          <w:tcPr>
            <w:tcW w:w="6945" w:type="dxa"/>
          </w:tcPr>
          <w:p w:rsidR="00082C8F" w:rsidRPr="00990D20" w:rsidRDefault="00082C8F" w:rsidP="00082C8F">
            <w:pPr>
              <w:tabs>
                <w:tab w:val="left" w:pos="601"/>
              </w:tabs>
              <w:autoSpaceDE w:val="0"/>
              <w:autoSpaceDN w:val="0"/>
              <w:adjustRightInd w:val="0"/>
              <w:ind w:firstLine="0"/>
              <w:rPr>
                <w:b/>
                <w:sz w:val="24"/>
              </w:rPr>
            </w:pPr>
            <w:r w:rsidRPr="00990D20">
              <w:rPr>
                <w:b/>
                <w:sz w:val="24"/>
              </w:rPr>
              <w:t xml:space="preserve">Ответ на представление </w:t>
            </w:r>
            <w:r w:rsidR="00175DCA" w:rsidRPr="00990D20">
              <w:rPr>
                <w:b/>
                <w:sz w:val="24"/>
              </w:rPr>
              <w:t>от 21.12.2018 №375</w:t>
            </w:r>
            <w:r w:rsidRPr="00990D20">
              <w:rPr>
                <w:b/>
                <w:sz w:val="24"/>
              </w:rPr>
              <w:t>:</w:t>
            </w:r>
          </w:p>
          <w:p w:rsidR="00082C8F" w:rsidRPr="00990D20" w:rsidRDefault="00082C8F" w:rsidP="00082C8F">
            <w:pPr>
              <w:tabs>
                <w:tab w:val="left" w:pos="601"/>
              </w:tabs>
              <w:autoSpaceDE w:val="0"/>
              <w:autoSpaceDN w:val="0"/>
              <w:adjustRightInd w:val="0"/>
              <w:ind w:firstLine="0"/>
              <w:rPr>
                <w:sz w:val="24"/>
              </w:rPr>
            </w:pPr>
            <w:r w:rsidRPr="00990D20">
              <w:rPr>
                <w:sz w:val="24"/>
              </w:rPr>
              <w:t xml:space="preserve">1. Учетная политика администрации приведена в соответствие с требованиями действующего законодательства. </w:t>
            </w:r>
          </w:p>
          <w:p w:rsidR="00D01D29" w:rsidRDefault="00D01D29" w:rsidP="00082C8F">
            <w:pPr>
              <w:tabs>
                <w:tab w:val="left" w:pos="601"/>
              </w:tabs>
              <w:autoSpaceDE w:val="0"/>
              <w:autoSpaceDN w:val="0"/>
              <w:adjustRightInd w:val="0"/>
              <w:ind w:firstLine="0"/>
              <w:rPr>
                <w:sz w:val="24"/>
              </w:rPr>
            </w:pPr>
          </w:p>
          <w:p w:rsidR="00082C8F" w:rsidRPr="00990D20" w:rsidRDefault="00082C8F" w:rsidP="00082C8F">
            <w:pPr>
              <w:tabs>
                <w:tab w:val="left" w:pos="601"/>
              </w:tabs>
              <w:autoSpaceDE w:val="0"/>
              <w:autoSpaceDN w:val="0"/>
              <w:adjustRightInd w:val="0"/>
              <w:ind w:firstLine="0"/>
              <w:rPr>
                <w:sz w:val="24"/>
              </w:rPr>
            </w:pPr>
            <w:r w:rsidRPr="00990D20">
              <w:rPr>
                <w:sz w:val="24"/>
              </w:rPr>
              <w:t>2. Проведена работа по приведению бухгалтерского учета в соответствие действующему законодательству и иным нормативным правовым актам по расчетам с подотчетными лицами, учету нефинансовых активов, кассовых операций и основных средств.</w:t>
            </w:r>
          </w:p>
          <w:p w:rsidR="00082C8F" w:rsidRPr="00990D20" w:rsidRDefault="00082C8F" w:rsidP="00082C8F">
            <w:pPr>
              <w:tabs>
                <w:tab w:val="left" w:pos="601"/>
              </w:tabs>
              <w:autoSpaceDE w:val="0"/>
              <w:autoSpaceDN w:val="0"/>
              <w:adjustRightInd w:val="0"/>
              <w:ind w:firstLine="0"/>
              <w:rPr>
                <w:sz w:val="24"/>
              </w:rPr>
            </w:pPr>
            <w:r w:rsidRPr="00990D20">
              <w:rPr>
                <w:sz w:val="24"/>
              </w:rPr>
              <w:t>3. Внесены изменения в Положение об оплате труда лиц, замещающих должности, не являющиеся должностями муниципальной службы администрации, качественные показатели для установления стимулирующих выплат работникам.</w:t>
            </w:r>
          </w:p>
          <w:p w:rsidR="00082C8F" w:rsidRPr="00990D20" w:rsidRDefault="00082C8F" w:rsidP="00082C8F">
            <w:pPr>
              <w:tabs>
                <w:tab w:val="left" w:pos="601"/>
              </w:tabs>
              <w:autoSpaceDE w:val="0"/>
              <w:autoSpaceDN w:val="0"/>
              <w:adjustRightInd w:val="0"/>
              <w:ind w:firstLine="0"/>
              <w:rPr>
                <w:sz w:val="24"/>
              </w:rPr>
            </w:pPr>
            <w:r w:rsidRPr="00990D20">
              <w:rPr>
                <w:sz w:val="24"/>
              </w:rPr>
              <w:t>4. Постановление администрации Буготакского сельсовета от 25.08.2008 №93а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 занятых на важных и ответственных работах и особо важных и особо ответственных работах» приведено в соответствие с действующим законодательством.</w:t>
            </w:r>
          </w:p>
          <w:p w:rsidR="00082C8F" w:rsidRDefault="00082C8F" w:rsidP="00082C8F">
            <w:pPr>
              <w:tabs>
                <w:tab w:val="left" w:pos="601"/>
              </w:tabs>
              <w:autoSpaceDE w:val="0"/>
              <w:autoSpaceDN w:val="0"/>
              <w:adjustRightInd w:val="0"/>
              <w:ind w:firstLine="0"/>
              <w:rPr>
                <w:sz w:val="24"/>
              </w:rPr>
            </w:pPr>
          </w:p>
          <w:p w:rsidR="00D01D29" w:rsidRPr="00990D20" w:rsidRDefault="00D01D29" w:rsidP="00082C8F">
            <w:pPr>
              <w:tabs>
                <w:tab w:val="left" w:pos="601"/>
              </w:tabs>
              <w:autoSpaceDE w:val="0"/>
              <w:autoSpaceDN w:val="0"/>
              <w:adjustRightInd w:val="0"/>
              <w:ind w:firstLine="0"/>
              <w:rPr>
                <w:sz w:val="24"/>
              </w:rPr>
            </w:pPr>
          </w:p>
          <w:p w:rsidR="00082C8F" w:rsidRPr="00990D20" w:rsidRDefault="00082C8F" w:rsidP="00082C8F">
            <w:pPr>
              <w:tabs>
                <w:tab w:val="left" w:pos="601"/>
              </w:tabs>
              <w:autoSpaceDE w:val="0"/>
              <w:autoSpaceDN w:val="0"/>
              <w:adjustRightInd w:val="0"/>
              <w:ind w:firstLine="0"/>
              <w:rPr>
                <w:sz w:val="24"/>
              </w:rPr>
            </w:pPr>
            <w:r w:rsidRPr="00990D20">
              <w:rPr>
                <w:sz w:val="24"/>
              </w:rPr>
              <w:t>5. Организована регистрация распорядительных документов в соответствии с Приказом Министерства культуры РФ от 25 августа 2010 года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D01D29" w:rsidRDefault="00D01D29" w:rsidP="00082C8F">
            <w:pPr>
              <w:tabs>
                <w:tab w:val="left" w:pos="601"/>
              </w:tabs>
              <w:autoSpaceDE w:val="0"/>
              <w:autoSpaceDN w:val="0"/>
              <w:adjustRightInd w:val="0"/>
              <w:ind w:firstLine="0"/>
              <w:rPr>
                <w:sz w:val="24"/>
              </w:rPr>
            </w:pPr>
          </w:p>
          <w:p w:rsidR="00D01D29" w:rsidRDefault="00D01D29" w:rsidP="00082C8F">
            <w:pPr>
              <w:tabs>
                <w:tab w:val="left" w:pos="601"/>
              </w:tabs>
              <w:autoSpaceDE w:val="0"/>
              <w:autoSpaceDN w:val="0"/>
              <w:adjustRightInd w:val="0"/>
              <w:ind w:firstLine="0"/>
              <w:rPr>
                <w:sz w:val="24"/>
              </w:rPr>
            </w:pPr>
          </w:p>
          <w:p w:rsidR="00082C8F" w:rsidRPr="00990D20" w:rsidRDefault="00082C8F" w:rsidP="00082C8F">
            <w:pPr>
              <w:tabs>
                <w:tab w:val="left" w:pos="601"/>
              </w:tabs>
              <w:autoSpaceDE w:val="0"/>
              <w:autoSpaceDN w:val="0"/>
              <w:adjustRightInd w:val="0"/>
              <w:ind w:firstLine="0"/>
              <w:rPr>
                <w:sz w:val="24"/>
              </w:rPr>
            </w:pPr>
            <w:r w:rsidRPr="00990D20">
              <w:rPr>
                <w:sz w:val="24"/>
              </w:rPr>
              <w:t xml:space="preserve">6. Удержано излишне начисленной заработной платы в сумме – 10 314,85 руб., доначислено недоначисленной заработной плату в сумме 7 691,70 руб. </w:t>
            </w:r>
            <w:r w:rsidR="00D01D29" w:rsidRPr="00D01D29">
              <w:rPr>
                <w:b/>
                <w:sz w:val="24"/>
              </w:rPr>
              <w:t>На контроле.</w:t>
            </w:r>
          </w:p>
          <w:p w:rsidR="00082C8F" w:rsidRPr="00990D20" w:rsidRDefault="00082C8F" w:rsidP="00082C8F">
            <w:pPr>
              <w:tabs>
                <w:tab w:val="left" w:pos="601"/>
              </w:tabs>
              <w:autoSpaceDE w:val="0"/>
              <w:autoSpaceDN w:val="0"/>
              <w:adjustRightInd w:val="0"/>
              <w:ind w:firstLine="0"/>
              <w:rPr>
                <w:sz w:val="24"/>
              </w:rPr>
            </w:pPr>
          </w:p>
          <w:p w:rsidR="00082C8F" w:rsidRPr="00990D20" w:rsidRDefault="00082C8F" w:rsidP="00082C8F">
            <w:pPr>
              <w:tabs>
                <w:tab w:val="left" w:pos="601"/>
              </w:tabs>
              <w:autoSpaceDE w:val="0"/>
              <w:autoSpaceDN w:val="0"/>
              <w:adjustRightInd w:val="0"/>
              <w:ind w:firstLine="0"/>
              <w:rPr>
                <w:sz w:val="24"/>
              </w:rPr>
            </w:pPr>
          </w:p>
          <w:p w:rsidR="00082C8F" w:rsidRPr="00990D20" w:rsidRDefault="00082C8F" w:rsidP="00082C8F">
            <w:pPr>
              <w:tabs>
                <w:tab w:val="left" w:pos="601"/>
              </w:tabs>
              <w:autoSpaceDE w:val="0"/>
              <w:autoSpaceDN w:val="0"/>
              <w:adjustRightInd w:val="0"/>
              <w:ind w:firstLine="0"/>
              <w:rPr>
                <w:sz w:val="24"/>
              </w:rPr>
            </w:pPr>
          </w:p>
          <w:p w:rsidR="00082C8F" w:rsidRPr="00990D20" w:rsidRDefault="00082C8F" w:rsidP="00082C8F">
            <w:pPr>
              <w:tabs>
                <w:tab w:val="left" w:pos="601"/>
              </w:tabs>
              <w:autoSpaceDE w:val="0"/>
              <w:autoSpaceDN w:val="0"/>
              <w:adjustRightInd w:val="0"/>
              <w:ind w:firstLine="0"/>
              <w:rPr>
                <w:sz w:val="24"/>
              </w:rPr>
            </w:pPr>
            <w:r w:rsidRPr="00990D20">
              <w:rPr>
                <w:sz w:val="24"/>
              </w:rPr>
              <w:t>7. Усилен контроль над порядком составления и ведения табеля использования рабочего времени ответственным должностным лицом.</w:t>
            </w:r>
          </w:p>
          <w:p w:rsidR="00082C8F" w:rsidRPr="00990D20" w:rsidRDefault="00082C8F" w:rsidP="00082C8F">
            <w:pPr>
              <w:tabs>
                <w:tab w:val="left" w:pos="601"/>
              </w:tabs>
              <w:autoSpaceDE w:val="0"/>
              <w:autoSpaceDN w:val="0"/>
              <w:adjustRightInd w:val="0"/>
              <w:ind w:firstLine="0"/>
              <w:rPr>
                <w:sz w:val="24"/>
              </w:rPr>
            </w:pPr>
            <w:r w:rsidRPr="00990D20">
              <w:rPr>
                <w:sz w:val="24"/>
              </w:rPr>
              <w:t>8. Проводятся мероприятия по выявлению виновных лиц в несвоевременной уплате налогов, сборов и возврата отвлеченных на погашение пени бюджетных средств.</w:t>
            </w:r>
          </w:p>
          <w:p w:rsidR="00082C8F" w:rsidRPr="00990D20" w:rsidRDefault="00082C8F" w:rsidP="00082C8F">
            <w:pPr>
              <w:tabs>
                <w:tab w:val="left" w:pos="601"/>
              </w:tabs>
              <w:autoSpaceDE w:val="0"/>
              <w:autoSpaceDN w:val="0"/>
              <w:adjustRightInd w:val="0"/>
              <w:ind w:firstLine="0"/>
              <w:rPr>
                <w:sz w:val="24"/>
              </w:rPr>
            </w:pPr>
          </w:p>
          <w:p w:rsidR="00082C8F" w:rsidRPr="00990D20" w:rsidRDefault="00082C8F" w:rsidP="00082C8F">
            <w:pPr>
              <w:tabs>
                <w:tab w:val="left" w:pos="601"/>
              </w:tabs>
              <w:autoSpaceDE w:val="0"/>
              <w:autoSpaceDN w:val="0"/>
              <w:adjustRightInd w:val="0"/>
              <w:ind w:firstLine="0"/>
              <w:rPr>
                <w:sz w:val="24"/>
              </w:rPr>
            </w:pPr>
            <w:r w:rsidRPr="00990D20">
              <w:rPr>
                <w:sz w:val="24"/>
              </w:rPr>
              <w:t>9. Журнала движения путевых листов приведен в соответствие с действующим законодательством.</w:t>
            </w:r>
          </w:p>
          <w:p w:rsidR="00082C8F" w:rsidRPr="00990D20" w:rsidRDefault="00082C8F" w:rsidP="00082C8F">
            <w:pPr>
              <w:tabs>
                <w:tab w:val="left" w:pos="601"/>
              </w:tabs>
              <w:autoSpaceDE w:val="0"/>
              <w:autoSpaceDN w:val="0"/>
              <w:adjustRightInd w:val="0"/>
              <w:ind w:firstLine="0"/>
              <w:rPr>
                <w:sz w:val="24"/>
              </w:rPr>
            </w:pPr>
          </w:p>
          <w:p w:rsidR="00082C8F" w:rsidRPr="00990D20" w:rsidRDefault="00082C8F" w:rsidP="00082C8F">
            <w:pPr>
              <w:tabs>
                <w:tab w:val="left" w:pos="601"/>
              </w:tabs>
              <w:autoSpaceDE w:val="0"/>
              <w:autoSpaceDN w:val="0"/>
              <w:adjustRightInd w:val="0"/>
              <w:ind w:firstLine="0"/>
              <w:rPr>
                <w:sz w:val="24"/>
              </w:rPr>
            </w:pPr>
          </w:p>
          <w:p w:rsidR="00082C8F" w:rsidRDefault="00082C8F" w:rsidP="00082C8F">
            <w:pPr>
              <w:tabs>
                <w:tab w:val="left" w:pos="601"/>
              </w:tabs>
              <w:autoSpaceDE w:val="0"/>
              <w:autoSpaceDN w:val="0"/>
              <w:adjustRightInd w:val="0"/>
              <w:ind w:firstLine="0"/>
              <w:rPr>
                <w:sz w:val="24"/>
              </w:rPr>
            </w:pPr>
            <w:r w:rsidRPr="00990D20">
              <w:rPr>
                <w:sz w:val="24"/>
              </w:rPr>
              <w:t xml:space="preserve">10. При проведении плановой инвентаризации имущества учтены требования Приказа Минфина РФ от 13.06.1995 №49 «Об утверждении методических рекомендаций по инвентаризации имущества и финансовых обязательств», надлежащим образом оформлять результаты инвентаризации, а также устранить нарушения п. 46 Приказа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D01D29" w:rsidRDefault="00D01D29" w:rsidP="00082C8F">
            <w:pPr>
              <w:tabs>
                <w:tab w:val="left" w:pos="601"/>
              </w:tabs>
              <w:autoSpaceDE w:val="0"/>
              <w:autoSpaceDN w:val="0"/>
              <w:adjustRightInd w:val="0"/>
              <w:ind w:firstLine="0"/>
              <w:rPr>
                <w:sz w:val="24"/>
              </w:rPr>
            </w:pPr>
          </w:p>
          <w:p w:rsidR="00D01D29" w:rsidRPr="00990D20" w:rsidRDefault="00D01D29" w:rsidP="00082C8F">
            <w:pPr>
              <w:tabs>
                <w:tab w:val="left" w:pos="601"/>
              </w:tabs>
              <w:autoSpaceDE w:val="0"/>
              <w:autoSpaceDN w:val="0"/>
              <w:adjustRightInd w:val="0"/>
              <w:ind w:firstLine="0"/>
              <w:rPr>
                <w:sz w:val="24"/>
              </w:rPr>
            </w:pPr>
          </w:p>
          <w:p w:rsidR="00082C8F" w:rsidRPr="00990D20" w:rsidRDefault="00082C8F" w:rsidP="00082C8F">
            <w:pPr>
              <w:tabs>
                <w:tab w:val="left" w:pos="601"/>
              </w:tabs>
              <w:autoSpaceDE w:val="0"/>
              <w:autoSpaceDN w:val="0"/>
              <w:adjustRightInd w:val="0"/>
              <w:ind w:firstLine="0"/>
              <w:rPr>
                <w:sz w:val="24"/>
              </w:rPr>
            </w:pPr>
            <w:r w:rsidRPr="00990D20">
              <w:rPr>
                <w:sz w:val="24"/>
              </w:rPr>
              <w:t>11. Реестр муниципального имущества приведен в соответствие требованиям Приказа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D01D29" w:rsidRDefault="00D01D29" w:rsidP="00082C8F">
            <w:pPr>
              <w:tabs>
                <w:tab w:val="left" w:pos="601"/>
              </w:tabs>
              <w:autoSpaceDE w:val="0"/>
              <w:autoSpaceDN w:val="0"/>
              <w:adjustRightInd w:val="0"/>
              <w:ind w:firstLine="0"/>
              <w:rPr>
                <w:sz w:val="24"/>
              </w:rPr>
            </w:pPr>
          </w:p>
          <w:p w:rsidR="00082C8F" w:rsidRPr="00990D20" w:rsidRDefault="00082C8F" w:rsidP="00082C8F">
            <w:pPr>
              <w:tabs>
                <w:tab w:val="left" w:pos="601"/>
              </w:tabs>
              <w:autoSpaceDE w:val="0"/>
              <w:autoSpaceDN w:val="0"/>
              <w:adjustRightInd w:val="0"/>
              <w:ind w:firstLine="0"/>
              <w:rPr>
                <w:sz w:val="24"/>
              </w:rPr>
            </w:pPr>
            <w:r w:rsidRPr="00990D20">
              <w:rPr>
                <w:sz w:val="24"/>
              </w:rPr>
              <w:t xml:space="preserve">12. Проведена беседа с должностным лицом, ответственным за ведение реестра контрактов. </w:t>
            </w:r>
          </w:p>
          <w:p w:rsidR="00082C8F" w:rsidRPr="00990D20" w:rsidRDefault="00082C8F" w:rsidP="00082C8F">
            <w:pPr>
              <w:widowControl/>
              <w:ind w:firstLine="0"/>
              <w:contextualSpacing/>
              <w:rPr>
                <w:sz w:val="24"/>
              </w:rPr>
            </w:pPr>
          </w:p>
          <w:p w:rsidR="00082C8F" w:rsidRPr="00990D20" w:rsidRDefault="00082C8F" w:rsidP="00082C8F">
            <w:pPr>
              <w:widowControl/>
              <w:ind w:firstLine="0"/>
              <w:contextualSpacing/>
              <w:rPr>
                <w:sz w:val="24"/>
              </w:rPr>
            </w:pPr>
          </w:p>
          <w:p w:rsidR="00082C8F" w:rsidRPr="00990D20" w:rsidRDefault="00082C8F" w:rsidP="00082C8F">
            <w:pPr>
              <w:widowControl/>
              <w:ind w:firstLine="0"/>
              <w:contextualSpacing/>
              <w:rPr>
                <w:sz w:val="24"/>
              </w:rPr>
            </w:pPr>
          </w:p>
          <w:p w:rsidR="00082C8F" w:rsidRPr="00990D20" w:rsidRDefault="00082C8F" w:rsidP="00082C8F">
            <w:pPr>
              <w:widowControl/>
              <w:ind w:firstLine="0"/>
              <w:contextualSpacing/>
              <w:rPr>
                <w:sz w:val="24"/>
              </w:rPr>
            </w:pPr>
          </w:p>
          <w:p w:rsidR="00082C8F" w:rsidRPr="00990D20" w:rsidRDefault="00082C8F" w:rsidP="00082C8F">
            <w:pPr>
              <w:widowControl/>
              <w:ind w:firstLine="0"/>
              <w:contextualSpacing/>
              <w:rPr>
                <w:sz w:val="24"/>
              </w:rPr>
            </w:pPr>
          </w:p>
          <w:p w:rsidR="00082C8F" w:rsidRPr="00990D20" w:rsidRDefault="00082C8F" w:rsidP="00082C8F">
            <w:pPr>
              <w:widowControl/>
              <w:ind w:firstLine="0"/>
              <w:contextualSpacing/>
              <w:rPr>
                <w:rFonts w:eastAsia="Calibri"/>
                <w:sz w:val="24"/>
                <w:lang w:eastAsia="en-US"/>
              </w:rPr>
            </w:pPr>
            <w:r w:rsidRPr="00990D20">
              <w:rPr>
                <w:sz w:val="24"/>
              </w:rPr>
              <w:t>13. Должностное лицо, ответственное за ведение бухгалтерского учета привлечено, к дисциплинарной ответственности.</w:t>
            </w:r>
          </w:p>
        </w:tc>
      </w:tr>
      <w:tr w:rsidR="00082C8F" w:rsidRPr="00990D20" w:rsidTr="0088208E">
        <w:trPr>
          <w:trHeight w:val="20"/>
        </w:trPr>
        <w:tc>
          <w:tcPr>
            <w:tcW w:w="16408" w:type="dxa"/>
            <w:gridSpan w:val="4"/>
          </w:tcPr>
          <w:p w:rsidR="00082C8F" w:rsidRPr="00990D20" w:rsidRDefault="00175DCA" w:rsidP="00972A88">
            <w:pPr>
              <w:ind w:firstLine="0"/>
              <w:rPr>
                <w:b/>
                <w:sz w:val="24"/>
              </w:rPr>
            </w:pPr>
            <w:r w:rsidRPr="00990D20">
              <w:rPr>
                <w:b/>
                <w:sz w:val="24"/>
              </w:rPr>
              <w:t>1</w:t>
            </w:r>
            <w:r w:rsidR="00972A88">
              <w:rPr>
                <w:b/>
                <w:sz w:val="24"/>
              </w:rPr>
              <w:t>0</w:t>
            </w:r>
            <w:r w:rsidRPr="00990D20">
              <w:rPr>
                <w:b/>
                <w:sz w:val="24"/>
              </w:rPr>
              <w:t>.  Проверка правомерности, экономичности и эффективности использования средств бюджета Тогучинского района и средств бюджета Буготакского сельсовета, направленных в МКУК «Буготакский КДЦ».</w:t>
            </w:r>
          </w:p>
        </w:tc>
      </w:tr>
      <w:tr w:rsidR="00175DCA" w:rsidRPr="00990D20" w:rsidTr="0088208E">
        <w:trPr>
          <w:trHeight w:val="20"/>
        </w:trPr>
        <w:tc>
          <w:tcPr>
            <w:tcW w:w="675" w:type="dxa"/>
          </w:tcPr>
          <w:p w:rsidR="00175DCA" w:rsidRPr="00990D20" w:rsidRDefault="00175DCA" w:rsidP="00175DCA">
            <w:pPr>
              <w:ind w:left="34" w:firstLine="0"/>
              <w:rPr>
                <w:b/>
                <w:sz w:val="24"/>
              </w:rPr>
            </w:pPr>
          </w:p>
        </w:tc>
        <w:tc>
          <w:tcPr>
            <w:tcW w:w="2976" w:type="dxa"/>
          </w:tcPr>
          <w:p w:rsidR="00175DCA" w:rsidRPr="00990D20" w:rsidRDefault="00175DCA" w:rsidP="00175DCA">
            <w:pPr>
              <w:ind w:left="34" w:firstLine="0"/>
              <w:rPr>
                <w:sz w:val="24"/>
              </w:rPr>
            </w:pPr>
            <w:r w:rsidRPr="00990D20">
              <w:rPr>
                <w:sz w:val="24"/>
              </w:rPr>
              <w:t>Директору МКУК «Буготакский КДЦ» Гринченко М.Г.</w:t>
            </w:r>
          </w:p>
        </w:tc>
        <w:tc>
          <w:tcPr>
            <w:tcW w:w="5812" w:type="dxa"/>
          </w:tcPr>
          <w:p w:rsidR="00175DCA" w:rsidRPr="00990D20" w:rsidRDefault="00175DCA" w:rsidP="00175DCA">
            <w:pPr>
              <w:tabs>
                <w:tab w:val="left" w:pos="601"/>
              </w:tabs>
              <w:autoSpaceDE w:val="0"/>
              <w:autoSpaceDN w:val="0"/>
              <w:adjustRightInd w:val="0"/>
              <w:ind w:firstLine="0"/>
              <w:rPr>
                <w:b/>
                <w:sz w:val="24"/>
              </w:rPr>
            </w:pPr>
            <w:r w:rsidRPr="00990D20">
              <w:rPr>
                <w:b/>
                <w:sz w:val="24"/>
              </w:rPr>
              <w:t>Представление № 23 от 26.11.2018:</w:t>
            </w:r>
          </w:p>
          <w:p w:rsidR="00175DCA" w:rsidRPr="00990D20" w:rsidRDefault="00175DCA" w:rsidP="00175DCA">
            <w:pPr>
              <w:tabs>
                <w:tab w:val="left" w:pos="601"/>
              </w:tabs>
              <w:autoSpaceDE w:val="0"/>
              <w:autoSpaceDN w:val="0"/>
              <w:adjustRightInd w:val="0"/>
              <w:ind w:firstLine="0"/>
              <w:rPr>
                <w:sz w:val="24"/>
              </w:rPr>
            </w:pPr>
            <w:r w:rsidRPr="00990D20">
              <w:rPr>
                <w:sz w:val="24"/>
              </w:rPr>
              <w:t>1. В целях устранения нарушений Приказа Минфина от 06.10.2008 № 106н «Об утверждении положений по бухгалтерскому учету» и ст. 8 Федерального закона от 06.12.2011 № 402-ФЗ «О бухгалтерском учете» разработать и утвердить учетную политику учреждения.</w:t>
            </w:r>
          </w:p>
          <w:p w:rsidR="00175DCA" w:rsidRPr="00990D20" w:rsidRDefault="00175DCA" w:rsidP="00175DCA">
            <w:pPr>
              <w:tabs>
                <w:tab w:val="left" w:pos="601"/>
              </w:tabs>
              <w:autoSpaceDE w:val="0"/>
              <w:autoSpaceDN w:val="0"/>
              <w:adjustRightInd w:val="0"/>
              <w:ind w:firstLine="0"/>
              <w:rPr>
                <w:sz w:val="24"/>
              </w:rPr>
            </w:pPr>
            <w:r w:rsidRPr="00990D20">
              <w:rPr>
                <w:sz w:val="24"/>
              </w:rPr>
              <w:t>2. Обеспечить ведение надлежащего бухгалтерского учета с соблюдением действующего законодательства и иных нормативных правовых актов по расчетам с подотчетными лицами, учету нефинансовых активов, кассовых операций.</w:t>
            </w:r>
          </w:p>
          <w:p w:rsidR="00175DCA" w:rsidRPr="00990D20" w:rsidRDefault="00175DCA" w:rsidP="00175DCA">
            <w:pPr>
              <w:tabs>
                <w:tab w:val="left" w:pos="601"/>
              </w:tabs>
              <w:autoSpaceDE w:val="0"/>
              <w:autoSpaceDN w:val="0"/>
              <w:adjustRightInd w:val="0"/>
              <w:ind w:firstLine="0"/>
              <w:rPr>
                <w:sz w:val="24"/>
              </w:rPr>
            </w:pPr>
            <w:r w:rsidRPr="00990D20">
              <w:rPr>
                <w:sz w:val="24"/>
              </w:rPr>
              <w:t>3. Организовать работу по проработке показателей и критериев эффективности, содержащихся в Положении об оплате труда.</w:t>
            </w:r>
          </w:p>
          <w:p w:rsidR="00175DCA" w:rsidRPr="00990D20" w:rsidRDefault="00175DCA" w:rsidP="00175DCA">
            <w:pPr>
              <w:tabs>
                <w:tab w:val="left" w:pos="601"/>
              </w:tabs>
              <w:autoSpaceDE w:val="0"/>
              <w:autoSpaceDN w:val="0"/>
              <w:adjustRightInd w:val="0"/>
              <w:ind w:firstLine="0"/>
              <w:rPr>
                <w:sz w:val="24"/>
              </w:rPr>
            </w:pPr>
            <w:r w:rsidRPr="00990D20">
              <w:rPr>
                <w:sz w:val="24"/>
              </w:rPr>
              <w:t xml:space="preserve">4. В приказах о назначении ЕДВ и установлении ежемесячных выплат стимулирующего характера указывать информацию, за какие именно показатели деятельности установлена выплата и в соответствии, с каким пунктом Положения об оплате труда. </w:t>
            </w:r>
          </w:p>
          <w:p w:rsidR="00175DCA" w:rsidRPr="00990D20" w:rsidRDefault="00175DCA" w:rsidP="00175DCA">
            <w:pPr>
              <w:tabs>
                <w:tab w:val="left" w:pos="601"/>
              </w:tabs>
              <w:autoSpaceDE w:val="0"/>
              <w:autoSpaceDN w:val="0"/>
              <w:adjustRightInd w:val="0"/>
              <w:ind w:firstLine="0"/>
              <w:rPr>
                <w:sz w:val="24"/>
              </w:rPr>
            </w:pPr>
            <w:r w:rsidRPr="00990D20">
              <w:rPr>
                <w:sz w:val="24"/>
              </w:rPr>
              <w:t>5. Обеспечить ведение делопроизводства, в т. ч. регистрацию распорядительных документов, в соответствии с Приказом Министерства культуры РФ от 25 августа 2010 года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175DCA" w:rsidRPr="00990D20" w:rsidRDefault="00175DCA" w:rsidP="00175DCA">
            <w:pPr>
              <w:tabs>
                <w:tab w:val="left" w:pos="601"/>
              </w:tabs>
              <w:autoSpaceDE w:val="0"/>
              <w:autoSpaceDN w:val="0"/>
              <w:adjustRightInd w:val="0"/>
              <w:ind w:firstLine="0"/>
              <w:rPr>
                <w:sz w:val="24"/>
              </w:rPr>
            </w:pPr>
            <w:r w:rsidRPr="00990D20">
              <w:rPr>
                <w:sz w:val="24"/>
              </w:rPr>
              <w:t xml:space="preserve">6. Удержать излишне начисленную заработную плату в сумме – 7 840,21 руб., доначислить недоначисленную заработную плату в сумме 97 831,24 руб. предоставить в соответствующие органы корректирующие отчеты по отчислениям от заработной платы. </w:t>
            </w:r>
          </w:p>
          <w:p w:rsidR="00175DCA" w:rsidRPr="00990D20" w:rsidRDefault="00175DCA" w:rsidP="00175DCA">
            <w:pPr>
              <w:tabs>
                <w:tab w:val="left" w:pos="601"/>
              </w:tabs>
              <w:autoSpaceDE w:val="0"/>
              <w:autoSpaceDN w:val="0"/>
              <w:adjustRightInd w:val="0"/>
              <w:ind w:firstLine="0"/>
              <w:rPr>
                <w:sz w:val="24"/>
              </w:rPr>
            </w:pPr>
            <w:r w:rsidRPr="00990D20">
              <w:rPr>
                <w:sz w:val="24"/>
              </w:rPr>
              <w:t>7. Усилить контроль над порядком составления и ведения табеля использования рабочего времени ответственным должностным лицом.</w:t>
            </w:r>
          </w:p>
          <w:p w:rsidR="00175DCA" w:rsidRPr="00990D20" w:rsidRDefault="00175DCA" w:rsidP="00175DCA">
            <w:pPr>
              <w:tabs>
                <w:tab w:val="left" w:pos="601"/>
              </w:tabs>
              <w:autoSpaceDE w:val="0"/>
              <w:autoSpaceDN w:val="0"/>
              <w:adjustRightInd w:val="0"/>
              <w:ind w:firstLine="0"/>
              <w:rPr>
                <w:sz w:val="24"/>
              </w:rPr>
            </w:pPr>
            <w:r w:rsidRPr="00990D20">
              <w:rPr>
                <w:sz w:val="24"/>
              </w:rPr>
              <w:t>8. Принять меры к возврату денежных средств, отвлеченных на погашение штрафов за несвоевременную уплату налогов и сборов, на сумму 2 117,60 руб. с виновных лиц.</w:t>
            </w:r>
          </w:p>
          <w:p w:rsidR="00175DCA" w:rsidRPr="00990D20" w:rsidRDefault="00175DCA" w:rsidP="00175DCA">
            <w:pPr>
              <w:tabs>
                <w:tab w:val="left" w:pos="601"/>
              </w:tabs>
              <w:autoSpaceDE w:val="0"/>
              <w:autoSpaceDN w:val="0"/>
              <w:adjustRightInd w:val="0"/>
              <w:ind w:firstLine="0"/>
              <w:rPr>
                <w:sz w:val="24"/>
              </w:rPr>
            </w:pPr>
            <w:r w:rsidRPr="00990D20">
              <w:rPr>
                <w:sz w:val="24"/>
              </w:rPr>
              <w:t>9. Организовать проведение внеплановой инвентаризации имущества и обязательств. Всем объектам основных средств присвоить инвентарные номера, надлежащим образом оформить результаты инвентаризации.</w:t>
            </w:r>
          </w:p>
          <w:p w:rsidR="00175DCA" w:rsidRPr="00990D20" w:rsidRDefault="00175DCA" w:rsidP="00175DCA">
            <w:pPr>
              <w:tabs>
                <w:tab w:val="left" w:pos="601"/>
              </w:tabs>
              <w:autoSpaceDE w:val="0"/>
              <w:autoSpaceDN w:val="0"/>
              <w:adjustRightInd w:val="0"/>
              <w:ind w:firstLine="0"/>
              <w:rPr>
                <w:sz w:val="24"/>
              </w:rPr>
            </w:pPr>
            <w:r w:rsidRPr="00990D20">
              <w:rPr>
                <w:sz w:val="24"/>
              </w:rPr>
              <w:t>10. Усилить контроль над соблюдением сроков и порядка оплаты муниципальных контрактов, заключенных в рамках реализации Закона №44–ФЗ.</w:t>
            </w:r>
          </w:p>
          <w:p w:rsidR="00175DCA" w:rsidRPr="00990D20" w:rsidRDefault="00175DCA" w:rsidP="00175DCA">
            <w:pPr>
              <w:tabs>
                <w:tab w:val="left" w:pos="601"/>
              </w:tabs>
              <w:autoSpaceDE w:val="0"/>
              <w:autoSpaceDN w:val="0"/>
              <w:adjustRightInd w:val="0"/>
              <w:ind w:firstLine="0"/>
              <w:rPr>
                <w:sz w:val="24"/>
              </w:rPr>
            </w:pPr>
            <w:r w:rsidRPr="00990D20">
              <w:rPr>
                <w:sz w:val="24"/>
              </w:rPr>
              <w:t>11. Обеспечить порядок ведения реестра закупок в соответствии с ч. 2 ст. 73 Бюджетного кодекса РФ.</w:t>
            </w:r>
          </w:p>
          <w:p w:rsidR="00175DCA" w:rsidRPr="00990D20" w:rsidRDefault="00175DCA" w:rsidP="00175DCA">
            <w:pPr>
              <w:tabs>
                <w:tab w:val="left" w:pos="601"/>
              </w:tabs>
              <w:autoSpaceDE w:val="0"/>
              <w:autoSpaceDN w:val="0"/>
              <w:adjustRightInd w:val="0"/>
              <w:ind w:firstLine="0"/>
              <w:rPr>
                <w:sz w:val="24"/>
                <w:highlight w:val="yellow"/>
              </w:rPr>
            </w:pPr>
            <w:r w:rsidRPr="00990D20">
              <w:rPr>
                <w:sz w:val="24"/>
              </w:rPr>
              <w:t>12. Привлечь лиц, виновных в нарушениях, указанных в данном отчете, к дисциплинарной ответственности.</w:t>
            </w:r>
          </w:p>
        </w:tc>
        <w:tc>
          <w:tcPr>
            <w:tcW w:w="6945" w:type="dxa"/>
          </w:tcPr>
          <w:p w:rsidR="00175DCA" w:rsidRPr="00990D20" w:rsidRDefault="00175DCA" w:rsidP="00175DCA">
            <w:pPr>
              <w:ind w:firstLine="0"/>
              <w:rPr>
                <w:b/>
                <w:sz w:val="24"/>
              </w:rPr>
            </w:pPr>
            <w:r w:rsidRPr="00990D20">
              <w:rPr>
                <w:b/>
                <w:sz w:val="24"/>
              </w:rPr>
              <w:t>Ответ на представление:</w:t>
            </w:r>
          </w:p>
          <w:p w:rsidR="00175DCA" w:rsidRPr="00990D20" w:rsidRDefault="00175DCA" w:rsidP="00175DCA">
            <w:pPr>
              <w:ind w:firstLine="0"/>
              <w:rPr>
                <w:sz w:val="24"/>
              </w:rPr>
            </w:pPr>
            <w:r w:rsidRPr="00990D20">
              <w:rPr>
                <w:sz w:val="24"/>
              </w:rPr>
              <w:t>1. Разработана и утверждена учетная политика.</w:t>
            </w:r>
          </w:p>
          <w:p w:rsidR="00175DCA" w:rsidRPr="00990D20" w:rsidRDefault="00175DCA" w:rsidP="00175DCA">
            <w:pPr>
              <w:ind w:firstLine="0"/>
              <w:rPr>
                <w:sz w:val="24"/>
              </w:rPr>
            </w:pPr>
          </w:p>
          <w:p w:rsidR="00175DCA" w:rsidRPr="00990D20" w:rsidRDefault="00175DCA" w:rsidP="00175DCA">
            <w:pPr>
              <w:ind w:firstLine="0"/>
              <w:rPr>
                <w:sz w:val="24"/>
              </w:rPr>
            </w:pPr>
          </w:p>
          <w:p w:rsidR="00175DCA" w:rsidRPr="00990D20" w:rsidRDefault="00175DCA" w:rsidP="00175DCA">
            <w:pPr>
              <w:ind w:firstLine="0"/>
              <w:rPr>
                <w:sz w:val="24"/>
              </w:rPr>
            </w:pPr>
          </w:p>
          <w:p w:rsidR="00175DCA" w:rsidRPr="00990D20" w:rsidRDefault="00175DCA" w:rsidP="00175DCA">
            <w:pPr>
              <w:ind w:firstLine="0"/>
              <w:rPr>
                <w:sz w:val="24"/>
              </w:rPr>
            </w:pPr>
          </w:p>
          <w:p w:rsidR="00175DCA" w:rsidRPr="00990D20" w:rsidRDefault="00175DCA" w:rsidP="00175DCA">
            <w:pPr>
              <w:ind w:firstLine="0"/>
              <w:rPr>
                <w:sz w:val="24"/>
              </w:rPr>
            </w:pPr>
          </w:p>
          <w:p w:rsidR="00175DCA" w:rsidRPr="00990D20" w:rsidRDefault="00175DCA" w:rsidP="00175DCA">
            <w:pPr>
              <w:ind w:firstLine="0"/>
              <w:rPr>
                <w:sz w:val="24"/>
              </w:rPr>
            </w:pPr>
            <w:r w:rsidRPr="00990D20">
              <w:rPr>
                <w:sz w:val="24"/>
              </w:rPr>
              <w:t>2.  Проведена работа по приведению бухгалтерского учета в соответствие действующему законодательству и иным нормативным правовым актам по расчетам с подотчетными лицами, учету нефинансовых активов, кассовых операций.</w:t>
            </w:r>
          </w:p>
          <w:p w:rsidR="00175DCA" w:rsidRPr="00990D20" w:rsidRDefault="00175DCA" w:rsidP="00175DCA">
            <w:pPr>
              <w:ind w:firstLine="0"/>
              <w:rPr>
                <w:sz w:val="24"/>
              </w:rPr>
            </w:pPr>
          </w:p>
          <w:p w:rsidR="00175DCA" w:rsidRPr="00D01D29" w:rsidRDefault="00175DCA" w:rsidP="00175DCA">
            <w:pPr>
              <w:ind w:firstLine="0"/>
              <w:rPr>
                <w:b/>
                <w:sz w:val="24"/>
              </w:rPr>
            </w:pPr>
            <w:r w:rsidRPr="00990D20">
              <w:rPr>
                <w:sz w:val="24"/>
              </w:rPr>
              <w:t>3. Проводятся работы по проработке показателей и критериев эффективности, содержащихся в Положении об оплате труда.</w:t>
            </w:r>
            <w:r w:rsidR="00D01D29">
              <w:rPr>
                <w:sz w:val="24"/>
              </w:rPr>
              <w:t xml:space="preserve"> </w:t>
            </w:r>
            <w:r w:rsidR="00D01D29" w:rsidRPr="00D01D29">
              <w:rPr>
                <w:b/>
                <w:sz w:val="24"/>
              </w:rPr>
              <w:t>На контроле.</w:t>
            </w:r>
          </w:p>
          <w:p w:rsidR="00175DCA" w:rsidRPr="00990D20" w:rsidRDefault="00175DCA" w:rsidP="00175DCA">
            <w:pPr>
              <w:ind w:firstLine="0"/>
              <w:rPr>
                <w:sz w:val="24"/>
              </w:rPr>
            </w:pPr>
          </w:p>
          <w:p w:rsidR="00175DCA" w:rsidRPr="00990D20" w:rsidRDefault="00175DCA" w:rsidP="00175DCA">
            <w:pPr>
              <w:ind w:firstLine="0"/>
              <w:rPr>
                <w:sz w:val="24"/>
              </w:rPr>
            </w:pPr>
            <w:r w:rsidRPr="00990D20">
              <w:rPr>
                <w:sz w:val="24"/>
              </w:rPr>
              <w:t>4. В приказах о назначении ЕДВ и установлении ежемесячных выплат стимулирующего характера указывается информация, за какие именно показатели деятельности установлена выплата и в соответствии, с каким пунктом Положения об оплате труда.</w:t>
            </w:r>
          </w:p>
          <w:p w:rsidR="00175DCA" w:rsidRPr="00990D20" w:rsidRDefault="00175DCA" w:rsidP="00175DCA">
            <w:pPr>
              <w:ind w:firstLine="0"/>
              <w:rPr>
                <w:sz w:val="24"/>
              </w:rPr>
            </w:pPr>
          </w:p>
          <w:p w:rsidR="00175DCA" w:rsidRPr="00990D20" w:rsidRDefault="00175DCA" w:rsidP="00175DCA">
            <w:pPr>
              <w:ind w:firstLine="0"/>
              <w:rPr>
                <w:sz w:val="24"/>
              </w:rPr>
            </w:pPr>
            <w:r w:rsidRPr="00990D20">
              <w:rPr>
                <w:sz w:val="24"/>
              </w:rPr>
              <w:t>5.  Ведение делопроизводства, в т. ч. регистрация распорядительных документов происходит в соответствии с Приказом Министерства культуры РФ от 25 августа 2010 года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175DCA" w:rsidRPr="00990D20" w:rsidRDefault="00175DCA" w:rsidP="00175DCA">
            <w:pPr>
              <w:ind w:firstLine="0"/>
              <w:rPr>
                <w:sz w:val="24"/>
              </w:rPr>
            </w:pPr>
          </w:p>
          <w:p w:rsidR="00175DCA" w:rsidRPr="00990D20" w:rsidRDefault="00175DCA" w:rsidP="00175DCA">
            <w:pPr>
              <w:ind w:firstLine="0"/>
              <w:rPr>
                <w:sz w:val="24"/>
              </w:rPr>
            </w:pPr>
          </w:p>
          <w:p w:rsidR="00175DCA" w:rsidRPr="00990D20" w:rsidRDefault="00175DCA" w:rsidP="00175DCA">
            <w:pPr>
              <w:ind w:firstLine="0"/>
              <w:rPr>
                <w:sz w:val="24"/>
              </w:rPr>
            </w:pPr>
            <w:r w:rsidRPr="00990D20">
              <w:rPr>
                <w:sz w:val="24"/>
              </w:rPr>
              <w:t xml:space="preserve">6. Удержана излишне начисленная заработная плата в сумме 412,36 руб. Удержать сумму в размере 7 427,85 не возможно, т.к. работники уволены. </w:t>
            </w:r>
          </w:p>
          <w:p w:rsidR="00175DCA" w:rsidRDefault="00175DCA" w:rsidP="00175DCA">
            <w:pPr>
              <w:ind w:firstLine="0"/>
              <w:rPr>
                <w:sz w:val="24"/>
              </w:rPr>
            </w:pPr>
            <w:r w:rsidRPr="00990D20">
              <w:rPr>
                <w:sz w:val="24"/>
              </w:rPr>
              <w:t>Доначислена заработная плата в размере 14 038,71 руб.</w:t>
            </w:r>
          </w:p>
          <w:p w:rsidR="00D01D29" w:rsidRPr="00D01D29" w:rsidRDefault="00D01D29" w:rsidP="00175DCA">
            <w:pPr>
              <w:ind w:firstLine="0"/>
              <w:rPr>
                <w:b/>
                <w:sz w:val="24"/>
              </w:rPr>
            </w:pPr>
            <w:r w:rsidRPr="00D01D29">
              <w:rPr>
                <w:b/>
                <w:sz w:val="24"/>
              </w:rPr>
              <w:t>На контроле.</w:t>
            </w:r>
          </w:p>
          <w:p w:rsidR="00175DCA" w:rsidRPr="00990D20" w:rsidRDefault="00175DCA" w:rsidP="00175DCA">
            <w:pPr>
              <w:ind w:firstLine="0"/>
              <w:rPr>
                <w:sz w:val="24"/>
              </w:rPr>
            </w:pPr>
            <w:r w:rsidRPr="00990D20">
              <w:rPr>
                <w:sz w:val="24"/>
              </w:rPr>
              <w:t>7. Проведена работа по приведению в соответствие ведение табеля.</w:t>
            </w:r>
          </w:p>
          <w:p w:rsidR="00175DCA" w:rsidRPr="00990D20" w:rsidRDefault="00175DCA" w:rsidP="00175DCA">
            <w:pPr>
              <w:ind w:firstLine="0"/>
              <w:rPr>
                <w:sz w:val="24"/>
              </w:rPr>
            </w:pPr>
          </w:p>
          <w:p w:rsidR="00175DCA" w:rsidRPr="00990D20" w:rsidRDefault="00175DCA" w:rsidP="00175DCA">
            <w:pPr>
              <w:ind w:firstLine="0"/>
              <w:rPr>
                <w:sz w:val="24"/>
              </w:rPr>
            </w:pPr>
            <w:r w:rsidRPr="00990D20">
              <w:rPr>
                <w:sz w:val="24"/>
              </w:rPr>
              <w:t>8.  Приняты меры к возврату денежных средств, отвлеченных на погашение штрафов за несвоевременную уплату налогов и сборов, на сумму 2 117,60 руб. с виновных лиц.</w:t>
            </w:r>
            <w:r w:rsidR="00D01D29">
              <w:rPr>
                <w:sz w:val="24"/>
              </w:rPr>
              <w:t xml:space="preserve"> </w:t>
            </w:r>
            <w:r w:rsidR="00D01D29" w:rsidRPr="00D01D29">
              <w:rPr>
                <w:b/>
                <w:sz w:val="24"/>
              </w:rPr>
              <w:t>На контроле.</w:t>
            </w:r>
          </w:p>
          <w:p w:rsidR="00175DCA" w:rsidRPr="00990D20" w:rsidRDefault="00175DCA" w:rsidP="00175DCA">
            <w:pPr>
              <w:ind w:firstLine="0"/>
              <w:rPr>
                <w:sz w:val="24"/>
              </w:rPr>
            </w:pPr>
          </w:p>
          <w:p w:rsidR="00175DCA" w:rsidRPr="00990D20" w:rsidRDefault="00175DCA" w:rsidP="00175DCA">
            <w:pPr>
              <w:ind w:firstLine="0"/>
              <w:rPr>
                <w:sz w:val="24"/>
              </w:rPr>
            </w:pPr>
            <w:r w:rsidRPr="00990D20">
              <w:rPr>
                <w:sz w:val="24"/>
              </w:rPr>
              <w:t>9. Инвентаризация назначена 20.06.2019.</w:t>
            </w:r>
            <w:r w:rsidR="00D01D29">
              <w:rPr>
                <w:sz w:val="24"/>
              </w:rPr>
              <w:t xml:space="preserve"> </w:t>
            </w:r>
            <w:bookmarkStart w:id="0" w:name="_GoBack"/>
            <w:r w:rsidR="00D01D29" w:rsidRPr="00D01D29">
              <w:rPr>
                <w:b/>
                <w:sz w:val="24"/>
              </w:rPr>
              <w:t>На контроле.</w:t>
            </w:r>
            <w:bookmarkEnd w:id="0"/>
          </w:p>
          <w:p w:rsidR="00175DCA" w:rsidRPr="00990D20" w:rsidRDefault="00175DCA" w:rsidP="00175DCA">
            <w:pPr>
              <w:ind w:firstLine="0"/>
              <w:rPr>
                <w:sz w:val="24"/>
              </w:rPr>
            </w:pPr>
          </w:p>
          <w:p w:rsidR="00175DCA" w:rsidRPr="00990D20" w:rsidRDefault="00175DCA" w:rsidP="00175DCA">
            <w:pPr>
              <w:ind w:firstLine="0"/>
              <w:rPr>
                <w:sz w:val="24"/>
              </w:rPr>
            </w:pPr>
          </w:p>
          <w:p w:rsidR="00175DCA" w:rsidRPr="00990D20" w:rsidRDefault="00175DCA" w:rsidP="00175DCA">
            <w:pPr>
              <w:ind w:firstLine="0"/>
              <w:rPr>
                <w:sz w:val="24"/>
              </w:rPr>
            </w:pPr>
          </w:p>
          <w:p w:rsidR="00175DCA" w:rsidRPr="00990D20" w:rsidRDefault="00175DCA" w:rsidP="00175DCA">
            <w:pPr>
              <w:ind w:firstLine="0"/>
              <w:rPr>
                <w:sz w:val="24"/>
              </w:rPr>
            </w:pPr>
          </w:p>
          <w:p w:rsidR="00175DCA" w:rsidRPr="00990D20" w:rsidRDefault="00175DCA" w:rsidP="00175DCA">
            <w:pPr>
              <w:ind w:firstLine="0"/>
              <w:rPr>
                <w:sz w:val="24"/>
              </w:rPr>
            </w:pPr>
            <w:r w:rsidRPr="00990D20">
              <w:rPr>
                <w:sz w:val="24"/>
              </w:rPr>
              <w:t>10. Ведется контроль над соблюдением сроков и порядка оплаты муниципальных контрактов, заключенных в рамках реализации Закона №44–ФЗ.</w:t>
            </w:r>
          </w:p>
          <w:p w:rsidR="00175DCA" w:rsidRPr="00990D20" w:rsidRDefault="00175DCA" w:rsidP="00175DCA">
            <w:pPr>
              <w:ind w:firstLine="0"/>
              <w:rPr>
                <w:sz w:val="24"/>
              </w:rPr>
            </w:pPr>
            <w:r w:rsidRPr="00990D20">
              <w:rPr>
                <w:sz w:val="24"/>
              </w:rPr>
              <w:t>11. Обеспечен порядок ведения реестра закупок в соответствии с ч. 2 ст. 73 Бюджетного кодекса РФ.</w:t>
            </w:r>
          </w:p>
          <w:p w:rsidR="00175DCA" w:rsidRPr="00990D20" w:rsidRDefault="00175DCA" w:rsidP="00175DCA">
            <w:pPr>
              <w:ind w:firstLine="0"/>
              <w:rPr>
                <w:sz w:val="24"/>
                <w:highlight w:val="yellow"/>
              </w:rPr>
            </w:pPr>
            <w:r w:rsidRPr="00990D20">
              <w:rPr>
                <w:sz w:val="24"/>
              </w:rPr>
              <w:t>12. Лица, виновные в нарушениях, указанных в данном отчете, привлечены к дисциплинарной ответственности.</w:t>
            </w:r>
          </w:p>
        </w:tc>
      </w:tr>
      <w:tr w:rsidR="00175DCA" w:rsidRPr="00990D20" w:rsidTr="0088208E">
        <w:trPr>
          <w:trHeight w:val="20"/>
        </w:trPr>
        <w:tc>
          <w:tcPr>
            <w:tcW w:w="16408" w:type="dxa"/>
            <w:gridSpan w:val="4"/>
          </w:tcPr>
          <w:p w:rsidR="00175DCA" w:rsidRPr="00990D20" w:rsidRDefault="00175DCA" w:rsidP="00175DCA">
            <w:pPr>
              <w:ind w:firstLine="0"/>
              <w:jc w:val="center"/>
              <w:rPr>
                <w:sz w:val="24"/>
              </w:rPr>
            </w:pPr>
            <w:r w:rsidRPr="00990D20">
              <w:rPr>
                <w:b/>
                <w:sz w:val="24"/>
                <w:lang w:val="en-US"/>
              </w:rPr>
              <w:t>II</w:t>
            </w:r>
            <w:r w:rsidRPr="00990D20">
              <w:rPr>
                <w:b/>
                <w:sz w:val="24"/>
              </w:rPr>
              <w:t xml:space="preserve">. Замечания и рекомендации отраженные в заключениях по результатам </w:t>
            </w:r>
            <w:r w:rsidR="00972A88">
              <w:rPr>
                <w:b/>
                <w:sz w:val="24"/>
              </w:rPr>
              <w:t xml:space="preserve">контрольных и </w:t>
            </w:r>
            <w:r w:rsidRPr="00990D20">
              <w:rPr>
                <w:b/>
                <w:sz w:val="24"/>
              </w:rPr>
              <w:t>экспертно-аналитических мероприятий</w:t>
            </w:r>
          </w:p>
        </w:tc>
      </w:tr>
      <w:tr w:rsidR="00175DCA" w:rsidRPr="00990D20" w:rsidTr="0088208E">
        <w:trPr>
          <w:trHeight w:val="20"/>
        </w:trPr>
        <w:tc>
          <w:tcPr>
            <w:tcW w:w="16408" w:type="dxa"/>
            <w:gridSpan w:val="4"/>
          </w:tcPr>
          <w:p w:rsidR="00175DCA" w:rsidRPr="00990D20" w:rsidRDefault="00175DCA" w:rsidP="00175DCA">
            <w:pPr>
              <w:ind w:firstLine="0"/>
              <w:jc w:val="left"/>
              <w:rPr>
                <w:b/>
                <w:sz w:val="24"/>
              </w:rPr>
            </w:pPr>
            <w:r w:rsidRPr="00990D20">
              <w:rPr>
                <w:b/>
                <w:sz w:val="24"/>
              </w:rPr>
              <w:t>1. Внешняя проверка отчета об исполнении бюджета Тогучинского района НСО за 2017 год</w:t>
            </w:r>
          </w:p>
        </w:tc>
      </w:tr>
      <w:tr w:rsidR="00175DCA" w:rsidRPr="00990D20" w:rsidTr="0088208E">
        <w:trPr>
          <w:trHeight w:val="20"/>
        </w:trPr>
        <w:tc>
          <w:tcPr>
            <w:tcW w:w="675" w:type="dxa"/>
          </w:tcPr>
          <w:p w:rsidR="00175DCA" w:rsidRPr="00990D20" w:rsidRDefault="00175DCA" w:rsidP="00175DCA">
            <w:pPr>
              <w:ind w:firstLine="0"/>
              <w:rPr>
                <w:sz w:val="24"/>
              </w:rPr>
            </w:pPr>
          </w:p>
        </w:tc>
        <w:tc>
          <w:tcPr>
            <w:tcW w:w="2976" w:type="dxa"/>
            <w:tcBorders>
              <w:top w:val="single" w:sz="4" w:space="0" w:color="auto"/>
            </w:tcBorders>
          </w:tcPr>
          <w:p w:rsidR="00175DCA" w:rsidRPr="00990D20" w:rsidRDefault="00175DCA" w:rsidP="00175DCA">
            <w:pPr>
              <w:ind w:firstLine="0"/>
              <w:rPr>
                <w:sz w:val="24"/>
              </w:rPr>
            </w:pPr>
            <w:r w:rsidRPr="00990D20">
              <w:rPr>
                <w:sz w:val="24"/>
              </w:rPr>
              <w:t>Администрация Тогучинского района Новосибирской области</w:t>
            </w:r>
          </w:p>
        </w:tc>
        <w:tc>
          <w:tcPr>
            <w:tcW w:w="5812" w:type="dxa"/>
            <w:tcBorders>
              <w:top w:val="single" w:sz="4" w:space="0" w:color="auto"/>
            </w:tcBorders>
          </w:tcPr>
          <w:p w:rsidR="00175DCA" w:rsidRPr="00990D20" w:rsidRDefault="00175DCA" w:rsidP="00175DCA">
            <w:pPr>
              <w:ind w:firstLine="0"/>
              <w:rPr>
                <w:color w:val="000000" w:themeColor="text1"/>
                <w:sz w:val="24"/>
              </w:rPr>
            </w:pPr>
            <w:r w:rsidRPr="00990D20">
              <w:rPr>
                <w:color w:val="000000" w:themeColor="text1"/>
                <w:sz w:val="24"/>
              </w:rPr>
              <w:t>В результате проверки замечания и нарушения не выявлены.</w:t>
            </w:r>
          </w:p>
          <w:p w:rsidR="00175DCA" w:rsidRPr="00990D20" w:rsidRDefault="00175DCA" w:rsidP="00175DCA">
            <w:pPr>
              <w:widowControl/>
              <w:ind w:firstLine="0"/>
              <w:rPr>
                <w:sz w:val="24"/>
              </w:rPr>
            </w:pPr>
          </w:p>
        </w:tc>
        <w:tc>
          <w:tcPr>
            <w:tcW w:w="6945" w:type="dxa"/>
            <w:tcBorders>
              <w:top w:val="single" w:sz="4" w:space="0" w:color="auto"/>
            </w:tcBorders>
          </w:tcPr>
          <w:p w:rsidR="00175DCA" w:rsidRPr="00990D20" w:rsidRDefault="00175DCA" w:rsidP="00175DCA">
            <w:pPr>
              <w:ind w:firstLine="0"/>
              <w:rPr>
                <w:sz w:val="24"/>
              </w:rPr>
            </w:pPr>
            <w:r w:rsidRPr="00990D20">
              <w:rPr>
                <w:sz w:val="24"/>
              </w:rPr>
              <w:t>Информация направлена для сведения.</w:t>
            </w:r>
          </w:p>
        </w:tc>
      </w:tr>
      <w:tr w:rsidR="00175DCA" w:rsidRPr="00990D20" w:rsidTr="0088208E">
        <w:trPr>
          <w:trHeight w:val="20"/>
        </w:trPr>
        <w:tc>
          <w:tcPr>
            <w:tcW w:w="16408" w:type="dxa"/>
            <w:gridSpan w:val="4"/>
          </w:tcPr>
          <w:p w:rsidR="00175DCA" w:rsidRPr="00990D20" w:rsidRDefault="00175DCA" w:rsidP="00175DCA">
            <w:pPr>
              <w:ind w:firstLine="0"/>
              <w:jc w:val="left"/>
              <w:rPr>
                <w:b/>
                <w:sz w:val="24"/>
              </w:rPr>
            </w:pPr>
            <w:r w:rsidRPr="00990D20">
              <w:rPr>
                <w:b/>
                <w:sz w:val="24"/>
              </w:rPr>
              <w:t>2. Внешняя проверка отчетов об исполнении бюджетов муниципальных образований Тогучинского района НСО за 2017 год</w:t>
            </w:r>
          </w:p>
        </w:tc>
      </w:tr>
      <w:tr w:rsidR="00175DCA" w:rsidRPr="00990D20" w:rsidTr="0088208E">
        <w:trPr>
          <w:trHeight w:val="20"/>
        </w:trPr>
        <w:tc>
          <w:tcPr>
            <w:tcW w:w="675" w:type="dxa"/>
          </w:tcPr>
          <w:p w:rsidR="00175DCA" w:rsidRPr="00990D20" w:rsidRDefault="00175DCA" w:rsidP="00175DCA">
            <w:pPr>
              <w:ind w:firstLine="0"/>
              <w:rPr>
                <w:sz w:val="24"/>
              </w:rPr>
            </w:pPr>
          </w:p>
        </w:tc>
        <w:tc>
          <w:tcPr>
            <w:tcW w:w="2976" w:type="dxa"/>
            <w:tcBorders>
              <w:top w:val="single" w:sz="4" w:space="0" w:color="auto"/>
            </w:tcBorders>
          </w:tcPr>
          <w:p w:rsidR="00175DCA" w:rsidRPr="00990D20" w:rsidRDefault="00175DCA" w:rsidP="00175DCA">
            <w:pPr>
              <w:ind w:firstLine="0"/>
              <w:rPr>
                <w:sz w:val="24"/>
              </w:rPr>
            </w:pPr>
            <w:r w:rsidRPr="00990D20">
              <w:rPr>
                <w:sz w:val="24"/>
              </w:rPr>
              <w:t>Администрации поселений Тогучинского района (20 поселения)</w:t>
            </w:r>
          </w:p>
        </w:tc>
        <w:tc>
          <w:tcPr>
            <w:tcW w:w="5812" w:type="dxa"/>
            <w:tcBorders>
              <w:top w:val="single" w:sz="4" w:space="0" w:color="auto"/>
            </w:tcBorders>
          </w:tcPr>
          <w:p w:rsidR="00175DCA" w:rsidRPr="00990D20" w:rsidRDefault="00175DCA" w:rsidP="00175DCA">
            <w:pPr>
              <w:ind w:firstLine="0"/>
              <w:rPr>
                <w:color w:val="000000" w:themeColor="text1"/>
                <w:sz w:val="24"/>
              </w:rPr>
            </w:pPr>
            <w:r w:rsidRPr="00990D20">
              <w:rPr>
                <w:color w:val="000000" w:themeColor="text1"/>
                <w:sz w:val="24"/>
              </w:rPr>
              <w:t xml:space="preserve">В результате проверки выявлены </w:t>
            </w:r>
            <w:r w:rsidR="00EA416E">
              <w:rPr>
                <w:color w:val="000000" w:themeColor="text1"/>
                <w:sz w:val="24"/>
              </w:rPr>
              <w:t xml:space="preserve">следующие </w:t>
            </w:r>
            <w:r w:rsidRPr="00990D20">
              <w:rPr>
                <w:color w:val="000000" w:themeColor="text1"/>
                <w:sz w:val="24"/>
              </w:rPr>
              <w:t>типичные замечания и нарушения:</w:t>
            </w:r>
          </w:p>
          <w:p w:rsidR="00175DCA" w:rsidRPr="00990D20" w:rsidRDefault="00175DCA" w:rsidP="00175DCA">
            <w:pPr>
              <w:ind w:firstLine="0"/>
              <w:rPr>
                <w:sz w:val="24"/>
              </w:rPr>
            </w:pPr>
            <w:r w:rsidRPr="00990D20">
              <w:rPr>
                <w:sz w:val="24"/>
              </w:rPr>
              <w:t>1) Действующее Положение о бюджетном процессе поселения требует доработки в части актуализации пп.1 п. 3 ст. 27 в соответствии с требованиями Закона Новосибирской области от 18.12.2015 N 24-ОЗ «О планировании социально-экономического развития Новосибирской области».</w:t>
            </w:r>
          </w:p>
          <w:p w:rsidR="00175DCA" w:rsidRPr="00990D20" w:rsidRDefault="00175DCA" w:rsidP="00175DCA">
            <w:pPr>
              <w:ind w:firstLine="0"/>
              <w:rPr>
                <w:color w:val="000000"/>
                <w:sz w:val="24"/>
              </w:rPr>
            </w:pPr>
            <w:r w:rsidRPr="00990D20">
              <w:rPr>
                <w:bCs/>
                <w:sz w:val="24"/>
              </w:rPr>
              <w:t xml:space="preserve">2) </w:t>
            </w:r>
            <w:proofErr w:type="gramStart"/>
            <w:r w:rsidRPr="00990D20">
              <w:rPr>
                <w:sz w:val="24"/>
              </w:rPr>
              <w:t>В</w:t>
            </w:r>
            <w:proofErr w:type="gramEnd"/>
            <w:r w:rsidRPr="00990D20">
              <w:rPr>
                <w:color w:val="000000"/>
                <w:sz w:val="24"/>
              </w:rPr>
              <w:t xml:space="preserve"> администрации поселения функции финансового органа возложены на </w:t>
            </w:r>
            <w:r w:rsidRPr="00990D20">
              <w:rPr>
                <w:sz w:val="24"/>
              </w:rPr>
              <w:t>специалиста 1 категории, который не соответствует квалификационным требованиям</w:t>
            </w:r>
            <w:r w:rsidRPr="00990D20">
              <w:rPr>
                <w:color w:val="000000"/>
                <w:sz w:val="24"/>
              </w:rPr>
              <w:t xml:space="preserve">, установленных Постановлением Правительства РФ от 06.11.2004 № 608. </w:t>
            </w:r>
          </w:p>
          <w:p w:rsidR="00175DCA" w:rsidRPr="00990D20" w:rsidRDefault="00175DCA" w:rsidP="00175DCA">
            <w:pPr>
              <w:autoSpaceDE w:val="0"/>
              <w:autoSpaceDN w:val="0"/>
              <w:adjustRightInd w:val="0"/>
              <w:ind w:firstLine="0"/>
              <w:rPr>
                <w:bCs/>
                <w:sz w:val="24"/>
              </w:rPr>
            </w:pPr>
            <w:r w:rsidRPr="00990D20">
              <w:rPr>
                <w:sz w:val="24"/>
              </w:rPr>
              <w:t>3) Реестр расходных обязательств не соответствует требованиям пункта 2 статьи 87 БК РФ</w:t>
            </w:r>
          </w:p>
          <w:p w:rsidR="00175DCA" w:rsidRPr="00990D20" w:rsidRDefault="00175DCA" w:rsidP="00175DCA">
            <w:pPr>
              <w:ind w:firstLine="0"/>
              <w:rPr>
                <w:sz w:val="24"/>
              </w:rPr>
            </w:pPr>
            <w:r w:rsidRPr="00990D20">
              <w:rPr>
                <w:sz w:val="24"/>
              </w:rPr>
              <w:t xml:space="preserve">4) Реестр муниципального имущества на 31.12.2017 велся с нарушением </w:t>
            </w:r>
            <w:r w:rsidRPr="00990D20">
              <w:rPr>
                <w:bCs/>
                <w:sz w:val="24"/>
              </w:rPr>
              <w:t>Приказа № 424.</w:t>
            </w:r>
            <w:r w:rsidRPr="00990D20">
              <w:rPr>
                <w:sz w:val="24"/>
              </w:rPr>
              <w:t xml:space="preserve"> Реестр муниципального имущества на первый день 2017 года, а также пояснительная записка о произошедших изменениях к проверке предоставлены не были.</w:t>
            </w:r>
          </w:p>
          <w:p w:rsidR="00175DCA" w:rsidRPr="00990D20" w:rsidRDefault="00175DCA" w:rsidP="00175DCA">
            <w:pPr>
              <w:ind w:firstLine="0"/>
              <w:rPr>
                <w:color w:val="000000"/>
                <w:sz w:val="24"/>
              </w:rPr>
            </w:pPr>
            <w:r w:rsidRPr="00990D20">
              <w:rPr>
                <w:color w:val="000000"/>
                <w:sz w:val="24"/>
              </w:rPr>
              <w:t xml:space="preserve">5) По состоянию на начало и на конец отчетного периода 2017 года объем дебиторской и кредиторской задолженности по ф. 0503169 «Сведения по дебиторской и кредиторской задолженности» не соответствует данным ф. 0503120 «Баланс исполнения бюджета». </w:t>
            </w:r>
          </w:p>
          <w:p w:rsidR="00175DCA" w:rsidRPr="00990D20" w:rsidRDefault="00175DCA" w:rsidP="00175DCA">
            <w:pPr>
              <w:autoSpaceDE w:val="0"/>
              <w:autoSpaceDN w:val="0"/>
              <w:adjustRightInd w:val="0"/>
              <w:ind w:firstLine="0"/>
              <w:rPr>
                <w:bCs/>
                <w:sz w:val="24"/>
              </w:rPr>
            </w:pPr>
            <w:r w:rsidRPr="00990D20">
              <w:rPr>
                <w:sz w:val="24"/>
              </w:rPr>
              <w:t xml:space="preserve">6) </w:t>
            </w:r>
            <w:proofErr w:type="gramStart"/>
            <w:r w:rsidRPr="00990D20">
              <w:rPr>
                <w:sz w:val="24"/>
              </w:rPr>
              <w:t>В</w:t>
            </w:r>
            <w:proofErr w:type="gramEnd"/>
            <w:r w:rsidRPr="00990D20">
              <w:rPr>
                <w:sz w:val="24"/>
              </w:rPr>
              <w:t xml:space="preserve"> нарушение </w:t>
            </w:r>
            <w:proofErr w:type="spellStart"/>
            <w:r w:rsidRPr="00990D20">
              <w:rPr>
                <w:sz w:val="24"/>
              </w:rPr>
              <w:t>пп</w:t>
            </w:r>
            <w:proofErr w:type="spellEnd"/>
            <w:r w:rsidRPr="00990D20">
              <w:rPr>
                <w:sz w:val="24"/>
              </w:rPr>
              <w:t>. 1 п.2 ст. 27 Положения о бюджетном процессе поселения не предоставлен проект решения об исполнении бюджета поселения за очередной финансовый год.</w:t>
            </w:r>
          </w:p>
          <w:p w:rsidR="00175DCA" w:rsidRPr="00990D20" w:rsidRDefault="00175DCA" w:rsidP="00175DCA">
            <w:pPr>
              <w:ind w:firstLine="0"/>
              <w:rPr>
                <w:sz w:val="24"/>
              </w:rPr>
            </w:pPr>
            <w:r w:rsidRPr="00990D20">
              <w:rPr>
                <w:sz w:val="24"/>
              </w:rPr>
              <w:t>7) Реестр закупок с 01.01.2017 по 31.12.2017 велся с нарушением пункта 2 статьи 73 БК РФ.</w:t>
            </w:r>
          </w:p>
          <w:p w:rsidR="00175DCA" w:rsidRPr="00990D20" w:rsidRDefault="00175DCA" w:rsidP="00175DCA">
            <w:pPr>
              <w:ind w:firstLine="0"/>
              <w:rPr>
                <w:sz w:val="24"/>
              </w:rPr>
            </w:pPr>
            <w:r w:rsidRPr="00990D20">
              <w:rPr>
                <w:sz w:val="24"/>
              </w:rPr>
              <w:t>8) У</w:t>
            </w:r>
            <w:r w:rsidRPr="00990D20">
              <w:rPr>
                <w:color w:val="000000"/>
                <w:sz w:val="24"/>
              </w:rPr>
              <w:t xml:space="preserve">становлено превышение норматива, </w:t>
            </w:r>
            <w:r w:rsidRPr="00990D20">
              <w:rPr>
                <w:sz w:val="24"/>
              </w:rPr>
              <w:t>установленного постановлением администрации Новосибирской области от 31.01.2017 № 20-п по функционированию высшего должностного лица муниципального образования.</w:t>
            </w:r>
          </w:p>
          <w:p w:rsidR="00175DCA" w:rsidRPr="00990D20" w:rsidRDefault="00175DCA" w:rsidP="00175DCA">
            <w:pPr>
              <w:ind w:firstLine="0"/>
              <w:rPr>
                <w:color w:val="000000"/>
                <w:sz w:val="24"/>
              </w:rPr>
            </w:pPr>
            <w:r w:rsidRPr="00990D20">
              <w:rPr>
                <w:color w:val="000000"/>
                <w:sz w:val="24"/>
              </w:rPr>
              <w:t xml:space="preserve">9) </w:t>
            </w:r>
            <w:proofErr w:type="gramStart"/>
            <w:r w:rsidRPr="00990D20">
              <w:rPr>
                <w:color w:val="000000"/>
                <w:sz w:val="24"/>
              </w:rPr>
              <w:t>В</w:t>
            </w:r>
            <w:proofErr w:type="gramEnd"/>
            <w:r w:rsidRPr="00990D20">
              <w:rPr>
                <w:color w:val="000000"/>
                <w:sz w:val="24"/>
              </w:rPr>
              <w:t xml:space="preserve"> нарушение ст. 6 БК РФ в администрации поселения отсутствует подразделение или должностное лицо, осуществляющее функции финансового органа. </w:t>
            </w:r>
          </w:p>
          <w:p w:rsidR="00175DCA" w:rsidRPr="00990D20" w:rsidRDefault="00175DCA" w:rsidP="00175DCA">
            <w:pPr>
              <w:ind w:firstLine="0"/>
              <w:rPr>
                <w:sz w:val="24"/>
              </w:rPr>
            </w:pPr>
            <w:r w:rsidRPr="00990D20">
              <w:rPr>
                <w:sz w:val="24"/>
              </w:rPr>
              <w:t>10) Установлено несоответствие данных о муниципальном недвижимом имуществе указанных в форме ф.0503120 «Баланс исполнения бюджета» по строке 011, 021 и реестре муниципального имущества раздел №1 «Недвижимое имущество», как на первый, так и на последний день 2017 года.</w:t>
            </w:r>
          </w:p>
        </w:tc>
        <w:tc>
          <w:tcPr>
            <w:tcW w:w="6945" w:type="dxa"/>
            <w:tcBorders>
              <w:top w:val="single" w:sz="4" w:space="0" w:color="auto"/>
            </w:tcBorders>
          </w:tcPr>
          <w:p w:rsidR="00175DCA" w:rsidRPr="00990D20" w:rsidRDefault="00175DCA" w:rsidP="00175DCA">
            <w:pPr>
              <w:ind w:firstLine="0"/>
              <w:rPr>
                <w:b/>
                <w:sz w:val="24"/>
              </w:rPr>
            </w:pPr>
            <w:r w:rsidRPr="00990D20">
              <w:rPr>
                <w:sz w:val="24"/>
              </w:rPr>
              <w:t>Информация направлена для сведения.</w:t>
            </w:r>
          </w:p>
        </w:tc>
      </w:tr>
      <w:tr w:rsidR="00175DCA" w:rsidRPr="00990D20" w:rsidTr="0088208E">
        <w:trPr>
          <w:trHeight w:val="20"/>
        </w:trPr>
        <w:tc>
          <w:tcPr>
            <w:tcW w:w="16408" w:type="dxa"/>
            <w:gridSpan w:val="4"/>
          </w:tcPr>
          <w:p w:rsidR="00175DCA" w:rsidRPr="00990D20" w:rsidRDefault="00175DCA" w:rsidP="00175DCA">
            <w:pPr>
              <w:ind w:firstLine="0"/>
              <w:rPr>
                <w:b/>
                <w:sz w:val="24"/>
              </w:rPr>
            </w:pPr>
            <w:r w:rsidRPr="00990D20">
              <w:rPr>
                <w:b/>
                <w:sz w:val="24"/>
              </w:rPr>
              <w:t>3. Анализ реализации вопросов местного значения муниципального района в сфере поддержки малого и среднего предпринимательства в Тогучинском районе.</w:t>
            </w:r>
          </w:p>
        </w:tc>
      </w:tr>
      <w:tr w:rsidR="005C771D" w:rsidRPr="00990D20" w:rsidTr="0088208E">
        <w:trPr>
          <w:trHeight w:val="20"/>
        </w:trPr>
        <w:tc>
          <w:tcPr>
            <w:tcW w:w="675" w:type="dxa"/>
          </w:tcPr>
          <w:p w:rsidR="005C771D" w:rsidRPr="00990D20" w:rsidRDefault="005C771D" w:rsidP="005C771D">
            <w:pPr>
              <w:ind w:firstLine="0"/>
              <w:rPr>
                <w:sz w:val="24"/>
              </w:rPr>
            </w:pPr>
          </w:p>
        </w:tc>
        <w:tc>
          <w:tcPr>
            <w:tcW w:w="2976" w:type="dxa"/>
            <w:tcBorders>
              <w:top w:val="single" w:sz="4" w:space="0" w:color="auto"/>
            </w:tcBorders>
          </w:tcPr>
          <w:p w:rsidR="005C771D" w:rsidRPr="00990D20" w:rsidRDefault="005C771D" w:rsidP="005C771D">
            <w:pPr>
              <w:ind w:firstLine="0"/>
              <w:rPr>
                <w:sz w:val="24"/>
              </w:rPr>
            </w:pPr>
            <w:r w:rsidRPr="00990D20">
              <w:rPr>
                <w:sz w:val="24"/>
              </w:rPr>
              <w:t xml:space="preserve">Главе Тогучинского района Новосибирской области С.С. </w:t>
            </w:r>
            <w:proofErr w:type="spellStart"/>
            <w:r w:rsidRPr="00990D20">
              <w:rPr>
                <w:sz w:val="24"/>
              </w:rPr>
              <w:t>Пыхтину</w:t>
            </w:r>
            <w:proofErr w:type="spellEnd"/>
          </w:p>
        </w:tc>
        <w:tc>
          <w:tcPr>
            <w:tcW w:w="5812" w:type="dxa"/>
            <w:tcBorders>
              <w:top w:val="single" w:sz="4" w:space="0" w:color="auto"/>
            </w:tcBorders>
          </w:tcPr>
          <w:p w:rsidR="005279CA" w:rsidRPr="005279CA" w:rsidRDefault="005279CA" w:rsidP="005C771D">
            <w:pPr>
              <w:tabs>
                <w:tab w:val="left" w:pos="601"/>
              </w:tabs>
              <w:autoSpaceDE w:val="0"/>
              <w:autoSpaceDN w:val="0"/>
              <w:adjustRightInd w:val="0"/>
              <w:ind w:firstLine="0"/>
              <w:rPr>
                <w:b/>
                <w:sz w:val="24"/>
              </w:rPr>
            </w:pPr>
            <w:r w:rsidRPr="005279CA">
              <w:rPr>
                <w:b/>
                <w:sz w:val="24"/>
              </w:rPr>
              <w:t>Отчет №1 от 07.12.2018:</w:t>
            </w:r>
          </w:p>
          <w:p w:rsidR="005C771D" w:rsidRPr="00990D20" w:rsidRDefault="005C771D" w:rsidP="005C771D">
            <w:pPr>
              <w:tabs>
                <w:tab w:val="left" w:pos="601"/>
              </w:tabs>
              <w:autoSpaceDE w:val="0"/>
              <w:autoSpaceDN w:val="0"/>
              <w:adjustRightInd w:val="0"/>
              <w:ind w:firstLine="0"/>
              <w:rPr>
                <w:sz w:val="24"/>
                <w:highlight w:val="yellow"/>
              </w:rPr>
            </w:pPr>
            <w:r w:rsidRPr="00990D20">
              <w:rPr>
                <w:sz w:val="24"/>
              </w:rPr>
              <w:t>Рекомендуется в целях повышения качества, доступности и прозрачности определить порядок и формы оказания информационной и консультационной поддержки СМиСП администрацией Тогучинского района.</w:t>
            </w:r>
          </w:p>
        </w:tc>
        <w:tc>
          <w:tcPr>
            <w:tcW w:w="6945" w:type="dxa"/>
            <w:tcBorders>
              <w:top w:val="single" w:sz="4" w:space="0" w:color="auto"/>
            </w:tcBorders>
          </w:tcPr>
          <w:p w:rsidR="005C771D" w:rsidRPr="00990D20" w:rsidRDefault="005C771D" w:rsidP="005C771D">
            <w:pPr>
              <w:ind w:firstLine="0"/>
              <w:rPr>
                <w:sz w:val="24"/>
                <w:highlight w:val="yellow"/>
              </w:rPr>
            </w:pPr>
            <w:r w:rsidRPr="00990D20">
              <w:rPr>
                <w:sz w:val="24"/>
              </w:rPr>
              <w:t>Информация направлена для сведения.</w:t>
            </w:r>
          </w:p>
        </w:tc>
      </w:tr>
      <w:tr w:rsidR="005C771D" w:rsidRPr="00990D20" w:rsidTr="0088208E">
        <w:trPr>
          <w:trHeight w:val="20"/>
        </w:trPr>
        <w:tc>
          <w:tcPr>
            <w:tcW w:w="16408" w:type="dxa"/>
            <w:gridSpan w:val="4"/>
          </w:tcPr>
          <w:p w:rsidR="005C771D" w:rsidRPr="00990D20" w:rsidRDefault="005C771D" w:rsidP="005C771D">
            <w:pPr>
              <w:ind w:firstLine="0"/>
              <w:jc w:val="left"/>
              <w:rPr>
                <w:b/>
                <w:color w:val="C00000"/>
                <w:sz w:val="24"/>
              </w:rPr>
            </w:pPr>
            <w:r w:rsidRPr="00990D20">
              <w:rPr>
                <w:b/>
                <w:color w:val="000000" w:themeColor="text1"/>
                <w:sz w:val="24"/>
              </w:rPr>
              <w:t xml:space="preserve">4. </w:t>
            </w:r>
            <w:r w:rsidRPr="00990D20">
              <w:rPr>
                <w:b/>
                <w:sz w:val="24"/>
              </w:rPr>
              <w:t>Финансово-экономическая экспертиза муниципальных программ Тогучинского района НСО и изменений в них</w:t>
            </w:r>
          </w:p>
        </w:tc>
      </w:tr>
      <w:tr w:rsidR="005C771D" w:rsidRPr="00990D20" w:rsidTr="0088208E">
        <w:trPr>
          <w:trHeight w:val="20"/>
        </w:trPr>
        <w:tc>
          <w:tcPr>
            <w:tcW w:w="675" w:type="dxa"/>
          </w:tcPr>
          <w:p w:rsidR="005C771D" w:rsidRPr="00990D20" w:rsidRDefault="0088208E" w:rsidP="005C771D">
            <w:pPr>
              <w:ind w:firstLine="0"/>
              <w:rPr>
                <w:color w:val="C00000"/>
                <w:sz w:val="24"/>
              </w:rPr>
            </w:pPr>
            <w:r w:rsidRPr="00990D20">
              <w:rPr>
                <w:sz w:val="24"/>
              </w:rPr>
              <w:t>4.1</w:t>
            </w:r>
          </w:p>
        </w:tc>
        <w:tc>
          <w:tcPr>
            <w:tcW w:w="2976" w:type="dxa"/>
          </w:tcPr>
          <w:p w:rsidR="005C771D" w:rsidRPr="00990D20" w:rsidRDefault="005C771D" w:rsidP="005C771D">
            <w:pPr>
              <w:pStyle w:val="a5"/>
              <w:tabs>
                <w:tab w:val="left" w:pos="171"/>
                <w:tab w:val="left" w:pos="317"/>
                <w:tab w:val="left" w:pos="509"/>
              </w:tabs>
              <w:ind w:left="0"/>
            </w:pPr>
            <w:r w:rsidRPr="00990D20">
              <w:rPr>
                <w:rFonts w:eastAsia="Calibri"/>
                <w:lang w:eastAsia="en-US"/>
              </w:rPr>
              <w:t>Проект МП Тогучинского района «Поддержка местных инициатив и развитие территориального общественного самоуправления на территории Тогучинского района Новосибирской области на 2018-2020 годы»</w:t>
            </w:r>
          </w:p>
        </w:tc>
        <w:tc>
          <w:tcPr>
            <w:tcW w:w="5812" w:type="dxa"/>
          </w:tcPr>
          <w:p w:rsidR="005C771D" w:rsidRPr="00990D20" w:rsidRDefault="005C771D" w:rsidP="005C771D">
            <w:pPr>
              <w:pStyle w:val="ad"/>
              <w:spacing w:after="0"/>
              <w:ind w:firstLine="0"/>
              <w:jc w:val="both"/>
              <w:rPr>
                <w:rFonts w:eastAsia="Calibri"/>
                <w:b/>
                <w:lang w:eastAsia="en-US"/>
              </w:rPr>
            </w:pPr>
            <w:r w:rsidRPr="00990D20">
              <w:rPr>
                <w:rFonts w:eastAsia="Calibri"/>
                <w:b/>
                <w:lang w:eastAsia="en-US"/>
              </w:rPr>
              <w:t>Заключение от 19.02.2018 № 01:</w:t>
            </w:r>
          </w:p>
          <w:p w:rsidR="005C771D" w:rsidRPr="00990D20" w:rsidRDefault="005C771D" w:rsidP="005C771D">
            <w:pPr>
              <w:pStyle w:val="23"/>
              <w:ind w:left="0" w:firstLine="0"/>
              <w:contextualSpacing w:val="0"/>
              <w:jc w:val="both"/>
              <w:rPr>
                <w:bCs/>
                <w:lang w:eastAsia="en-US"/>
              </w:rPr>
            </w:pPr>
            <w:r w:rsidRPr="00990D20">
              <w:t xml:space="preserve">Привести содержание проекта МП в соответствие с требованиями, установленными Постановлением </w:t>
            </w:r>
            <w:r w:rsidRPr="00990D20">
              <w:rPr>
                <w:rFonts w:eastAsia="Calibri"/>
                <w:lang w:eastAsia="en-US"/>
              </w:rPr>
              <w:t>администрации Тогучинского района Новосибирской области от 05.04.2016 №237 «</w:t>
            </w:r>
            <w:r w:rsidRPr="00990D20">
              <w:rPr>
                <w:bCs/>
                <w:lang w:eastAsia="en-US"/>
              </w:rPr>
              <w:t>Об утверждении методических рекомендаций по разработке и реализации муниципальных программ Тогучинского района Новосибирской области».</w:t>
            </w:r>
          </w:p>
          <w:p w:rsidR="005C771D" w:rsidRPr="00990D20" w:rsidRDefault="005C771D" w:rsidP="005C771D">
            <w:pPr>
              <w:pStyle w:val="ad"/>
              <w:spacing w:after="0"/>
              <w:ind w:firstLine="0"/>
              <w:jc w:val="both"/>
              <w:rPr>
                <w:rFonts w:eastAsia="Calibri"/>
                <w:b/>
                <w:lang w:eastAsia="en-US"/>
              </w:rPr>
            </w:pPr>
          </w:p>
        </w:tc>
        <w:tc>
          <w:tcPr>
            <w:tcW w:w="6945" w:type="dxa"/>
          </w:tcPr>
          <w:p w:rsidR="005C771D" w:rsidRPr="00990D20" w:rsidRDefault="005C771D" w:rsidP="005C771D">
            <w:pPr>
              <w:pStyle w:val="23"/>
              <w:ind w:left="0" w:firstLine="0"/>
              <w:contextualSpacing w:val="0"/>
              <w:jc w:val="both"/>
              <w:rPr>
                <w:bCs/>
                <w:lang w:eastAsia="en-US"/>
              </w:rPr>
            </w:pPr>
            <w:r w:rsidRPr="00990D20">
              <w:t>Информация направлена для сведения.</w:t>
            </w:r>
          </w:p>
          <w:p w:rsidR="005C771D" w:rsidRPr="00990D20" w:rsidRDefault="005C771D" w:rsidP="005C771D">
            <w:pPr>
              <w:pStyle w:val="23"/>
              <w:tabs>
                <w:tab w:val="left" w:pos="406"/>
              </w:tabs>
              <w:ind w:left="0" w:firstLine="0"/>
              <w:contextualSpacing w:val="0"/>
              <w:jc w:val="both"/>
            </w:pPr>
          </w:p>
        </w:tc>
      </w:tr>
      <w:tr w:rsidR="005C771D" w:rsidRPr="00990D20" w:rsidTr="00D915D3">
        <w:trPr>
          <w:trHeight w:val="1406"/>
        </w:trPr>
        <w:tc>
          <w:tcPr>
            <w:tcW w:w="675" w:type="dxa"/>
          </w:tcPr>
          <w:p w:rsidR="005C771D" w:rsidRPr="00990D20" w:rsidRDefault="0088208E" w:rsidP="005C771D">
            <w:pPr>
              <w:ind w:firstLine="0"/>
              <w:rPr>
                <w:color w:val="C00000"/>
                <w:sz w:val="24"/>
              </w:rPr>
            </w:pPr>
            <w:r w:rsidRPr="00990D20">
              <w:rPr>
                <w:sz w:val="24"/>
              </w:rPr>
              <w:t>4.2</w:t>
            </w:r>
          </w:p>
        </w:tc>
        <w:tc>
          <w:tcPr>
            <w:tcW w:w="2976" w:type="dxa"/>
          </w:tcPr>
          <w:p w:rsidR="005C771D" w:rsidRPr="00990D20" w:rsidRDefault="005C771D" w:rsidP="005C771D">
            <w:pPr>
              <w:pStyle w:val="a5"/>
              <w:tabs>
                <w:tab w:val="left" w:pos="171"/>
                <w:tab w:val="left" w:pos="317"/>
                <w:tab w:val="left" w:pos="509"/>
              </w:tabs>
              <w:ind w:left="0"/>
            </w:pPr>
            <w:r w:rsidRPr="00990D20">
              <w:t xml:space="preserve">Проект МП </w:t>
            </w:r>
            <w:r w:rsidRPr="00990D20">
              <w:rPr>
                <w:bCs/>
              </w:rPr>
              <w:t>«</w:t>
            </w:r>
            <w:r w:rsidRPr="00990D20">
              <w:t>Обеспечение жильем молодых семей в Тогучинском районе Новосибирской области на 2018 -2020 годы</w:t>
            </w:r>
            <w:r w:rsidRPr="00990D20">
              <w:rPr>
                <w:bCs/>
              </w:rPr>
              <w:t>»</w:t>
            </w:r>
          </w:p>
        </w:tc>
        <w:tc>
          <w:tcPr>
            <w:tcW w:w="5812" w:type="dxa"/>
          </w:tcPr>
          <w:p w:rsidR="005C771D" w:rsidRPr="00990D20" w:rsidRDefault="005C771D" w:rsidP="00D915D3">
            <w:pPr>
              <w:pStyle w:val="ad"/>
              <w:spacing w:after="0"/>
              <w:ind w:firstLine="0"/>
              <w:jc w:val="both"/>
              <w:rPr>
                <w:b/>
              </w:rPr>
            </w:pPr>
            <w:r w:rsidRPr="00990D20">
              <w:rPr>
                <w:b/>
              </w:rPr>
              <w:t>Заключение от</w:t>
            </w:r>
            <w:r w:rsidR="0088208E" w:rsidRPr="00990D20">
              <w:rPr>
                <w:b/>
              </w:rPr>
              <w:t xml:space="preserve"> </w:t>
            </w:r>
            <w:r w:rsidRPr="00990D20">
              <w:rPr>
                <w:b/>
              </w:rPr>
              <w:t>08.05.2018 №02:</w:t>
            </w:r>
          </w:p>
          <w:p w:rsidR="005C771D" w:rsidRPr="00990D20" w:rsidRDefault="005C771D" w:rsidP="00D915D3">
            <w:pPr>
              <w:pStyle w:val="ad"/>
              <w:spacing w:after="0"/>
              <w:ind w:firstLine="0"/>
              <w:jc w:val="both"/>
            </w:pPr>
            <w:r w:rsidRPr="00990D20">
              <w:t>По результатам проведенной экспертизы Ревизионная комиссия рекомендует утвердить проект МП.</w:t>
            </w:r>
          </w:p>
        </w:tc>
        <w:tc>
          <w:tcPr>
            <w:tcW w:w="6945" w:type="dxa"/>
          </w:tcPr>
          <w:p w:rsidR="005C771D" w:rsidRPr="00990D20" w:rsidRDefault="005C771D" w:rsidP="005C771D">
            <w:pPr>
              <w:pStyle w:val="23"/>
              <w:ind w:left="0" w:firstLine="0"/>
              <w:contextualSpacing w:val="0"/>
              <w:jc w:val="both"/>
              <w:rPr>
                <w:bCs/>
                <w:lang w:eastAsia="en-US"/>
              </w:rPr>
            </w:pPr>
            <w:r w:rsidRPr="00990D20">
              <w:t>Информация направлена для сведения.</w:t>
            </w:r>
          </w:p>
          <w:p w:rsidR="005C771D" w:rsidRPr="00990D20" w:rsidRDefault="005C771D" w:rsidP="005C771D">
            <w:pPr>
              <w:pStyle w:val="23"/>
              <w:ind w:left="0" w:firstLine="0"/>
              <w:contextualSpacing w:val="0"/>
              <w:jc w:val="both"/>
            </w:pPr>
          </w:p>
        </w:tc>
      </w:tr>
      <w:tr w:rsidR="005C771D" w:rsidRPr="00990D20" w:rsidTr="0088208E">
        <w:trPr>
          <w:trHeight w:val="20"/>
        </w:trPr>
        <w:tc>
          <w:tcPr>
            <w:tcW w:w="675" w:type="dxa"/>
          </w:tcPr>
          <w:p w:rsidR="005C771D" w:rsidRPr="00990D20" w:rsidRDefault="0088208E" w:rsidP="005C771D">
            <w:pPr>
              <w:ind w:firstLine="0"/>
              <w:rPr>
                <w:sz w:val="24"/>
              </w:rPr>
            </w:pPr>
            <w:r w:rsidRPr="00990D20">
              <w:rPr>
                <w:sz w:val="24"/>
              </w:rPr>
              <w:t>4.3</w:t>
            </w:r>
          </w:p>
        </w:tc>
        <w:tc>
          <w:tcPr>
            <w:tcW w:w="2976" w:type="dxa"/>
          </w:tcPr>
          <w:p w:rsidR="005C771D" w:rsidRPr="00990D20" w:rsidRDefault="005C771D" w:rsidP="005C771D">
            <w:pPr>
              <w:ind w:firstLine="0"/>
              <w:rPr>
                <w:sz w:val="24"/>
              </w:rPr>
            </w:pPr>
            <w:r w:rsidRPr="00990D20">
              <w:rPr>
                <w:sz w:val="24"/>
              </w:rPr>
              <w:t>Финансово-экономическая экспертиза проекта изменений в действующую муниципальную программу «Молодежь Тогучинского района Новосибирской области на 2017-2019 гг.»</w:t>
            </w:r>
          </w:p>
        </w:tc>
        <w:tc>
          <w:tcPr>
            <w:tcW w:w="5812" w:type="dxa"/>
          </w:tcPr>
          <w:p w:rsidR="00D915D3" w:rsidRPr="00990D20" w:rsidRDefault="00D915D3" w:rsidP="00D915D3">
            <w:pPr>
              <w:pStyle w:val="ad"/>
              <w:spacing w:after="0"/>
              <w:ind w:firstLine="0"/>
              <w:rPr>
                <w:b/>
                <w:bCs/>
                <w:lang w:eastAsia="en-US"/>
              </w:rPr>
            </w:pPr>
            <w:r w:rsidRPr="00990D20">
              <w:rPr>
                <w:b/>
                <w:bCs/>
                <w:lang w:eastAsia="en-US"/>
              </w:rPr>
              <w:t>Заключение от 24.08.2018 №03:</w:t>
            </w:r>
          </w:p>
          <w:p w:rsidR="005C771D" w:rsidRPr="00990D20" w:rsidRDefault="005C771D" w:rsidP="00D915D3">
            <w:pPr>
              <w:pStyle w:val="ad"/>
              <w:spacing w:after="0"/>
              <w:ind w:firstLine="0"/>
              <w:rPr>
                <w:bCs/>
                <w:lang w:eastAsia="en-US"/>
              </w:rPr>
            </w:pPr>
            <w:r w:rsidRPr="00990D20">
              <w:rPr>
                <w:bCs/>
                <w:lang w:eastAsia="en-US"/>
              </w:rPr>
              <w:t>По результатам проведенной экспертизы Ревизионная комиссия рекомендует утвердить проект МП.</w:t>
            </w:r>
          </w:p>
        </w:tc>
        <w:tc>
          <w:tcPr>
            <w:tcW w:w="6945" w:type="dxa"/>
          </w:tcPr>
          <w:p w:rsidR="00D915D3" w:rsidRPr="00990D20" w:rsidRDefault="00D915D3" w:rsidP="005C771D">
            <w:pPr>
              <w:pStyle w:val="23"/>
              <w:ind w:left="0" w:firstLine="0"/>
              <w:contextualSpacing w:val="0"/>
              <w:jc w:val="both"/>
              <w:rPr>
                <w:bCs/>
                <w:lang w:eastAsia="en-US"/>
              </w:rPr>
            </w:pPr>
          </w:p>
          <w:p w:rsidR="005C771D" w:rsidRPr="00990D20" w:rsidRDefault="005C771D" w:rsidP="005C771D">
            <w:pPr>
              <w:pStyle w:val="23"/>
              <w:ind w:left="0" w:firstLine="0"/>
              <w:contextualSpacing w:val="0"/>
              <w:jc w:val="both"/>
              <w:rPr>
                <w:bCs/>
                <w:lang w:eastAsia="en-US"/>
              </w:rPr>
            </w:pPr>
            <w:r w:rsidRPr="00990D20">
              <w:rPr>
                <w:bCs/>
                <w:lang w:eastAsia="en-US"/>
              </w:rPr>
              <w:t>Информация направлена для сведения.</w:t>
            </w:r>
          </w:p>
          <w:p w:rsidR="005C771D" w:rsidRPr="00990D20" w:rsidRDefault="005C771D" w:rsidP="005C771D">
            <w:pPr>
              <w:pStyle w:val="23"/>
              <w:ind w:left="0" w:firstLine="0"/>
              <w:contextualSpacing w:val="0"/>
              <w:jc w:val="both"/>
              <w:rPr>
                <w:bCs/>
                <w:lang w:eastAsia="en-US"/>
              </w:rPr>
            </w:pPr>
          </w:p>
        </w:tc>
      </w:tr>
      <w:tr w:rsidR="005C771D" w:rsidRPr="00990D20" w:rsidTr="0088208E">
        <w:trPr>
          <w:trHeight w:val="20"/>
        </w:trPr>
        <w:tc>
          <w:tcPr>
            <w:tcW w:w="675" w:type="dxa"/>
          </w:tcPr>
          <w:p w:rsidR="005C771D" w:rsidRPr="00990D20" w:rsidRDefault="0088208E" w:rsidP="005C771D">
            <w:pPr>
              <w:ind w:firstLine="0"/>
              <w:rPr>
                <w:sz w:val="24"/>
              </w:rPr>
            </w:pPr>
            <w:r w:rsidRPr="00990D20">
              <w:rPr>
                <w:sz w:val="24"/>
              </w:rPr>
              <w:t>4.4</w:t>
            </w:r>
          </w:p>
        </w:tc>
        <w:tc>
          <w:tcPr>
            <w:tcW w:w="2976" w:type="dxa"/>
          </w:tcPr>
          <w:p w:rsidR="005C771D" w:rsidRPr="00990D20" w:rsidRDefault="005C771D" w:rsidP="00176B41">
            <w:pPr>
              <w:ind w:firstLine="0"/>
              <w:jc w:val="left"/>
              <w:rPr>
                <w:sz w:val="24"/>
              </w:rPr>
            </w:pPr>
            <w:r w:rsidRPr="00990D20">
              <w:rPr>
                <w:sz w:val="24"/>
              </w:rPr>
              <w:t>Финансово-экономическая экспертиза проекта изменений в действующую муниципальную программу «Муниципальная поддержка малого и среднего предпринимательства в Тогучинском районе Новосибирской области на 2017-2019 гг.»</w:t>
            </w:r>
          </w:p>
        </w:tc>
        <w:tc>
          <w:tcPr>
            <w:tcW w:w="5812" w:type="dxa"/>
          </w:tcPr>
          <w:p w:rsidR="00D915D3" w:rsidRPr="00990D20" w:rsidRDefault="00D915D3" w:rsidP="00D915D3">
            <w:pPr>
              <w:pStyle w:val="ad"/>
              <w:spacing w:after="0"/>
              <w:ind w:firstLine="0"/>
              <w:rPr>
                <w:b/>
                <w:bCs/>
                <w:lang w:eastAsia="en-US"/>
              </w:rPr>
            </w:pPr>
            <w:r w:rsidRPr="00990D20">
              <w:rPr>
                <w:b/>
                <w:bCs/>
                <w:lang w:eastAsia="en-US"/>
              </w:rPr>
              <w:t>Заключение от 28.08.2018 №04:</w:t>
            </w:r>
          </w:p>
          <w:p w:rsidR="005C771D" w:rsidRPr="00990D20" w:rsidRDefault="005C771D" w:rsidP="00D915D3">
            <w:pPr>
              <w:pStyle w:val="ad"/>
              <w:spacing w:after="0"/>
              <w:ind w:firstLine="0"/>
              <w:rPr>
                <w:bCs/>
                <w:lang w:eastAsia="en-US"/>
              </w:rPr>
            </w:pPr>
            <w:r w:rsidRPr="00990D20">
              <w:rPr>
                <w:bCs/>
                <w:lang w:eastAsia="en-US"/>
              </w:rPr>
              <w:t>По результатам проведенной экспертизы Ревизионная комиссия рекомендует утвердить проект МП.</w:t>
            </w:r>
          </w:p>
        </w:tc>
        <w:tc>
          <w:tcPr>
            <w:tcW w:w="6945" w:type="dxa"/>
          </w:tcPr>
          <w:p w:rsidR="00D915D3" w:rsidRPr="00990D20" w:rsidRDefault="00D915D3" w:rsidP="005C771D">
            <w:pPr>
              <w:pStyle w:val="23"/>
              <w:ind w:left="0" w:firstLine="0"/>
              <w:contextualSpacing w:val="0"/>
              <w:jc w:val="both"/>
              <w:rPr>
                <w:bCs/>
                <w:lang w:eastAsia="en-US"/>
              </w:rPr>
            </w:pPr>
          </w:p>
          <w:p w:rsidR="005C771D" w:rsidRPr="00990D20" w:rsidRDefault="005C771D" w:rsidP="005C771D">
            <w:pPr>
              <w:pStyle w:val="23"/>
              <w:ind w:left="0" w:firstLine="0"/>
              <w:contextualSpacing w:val="0"/>
              <w:jc w:val="both"/>
              <w:rPr>
                <w:bCs/>
                <w:lang w:eastAsia="en-US"/>
              </w:rPr>
            </w:pPr>
            <w:r w:rsidRPr="00990D20">
              <w:rPr>
                <w:bCs/>
                <w:lang w:eastAsia="en-US"/>
              </w:rPr>
              <w:t>Информация направлена для сведения.</w:t>
            </w:r>
          </w:p>
          <w:p w:rsidR="005C771D" w:rsidRPr="00990D20" w:rsidRDefault="005C771D" w:rsidP="005C771D">
            <w:pPr>
              <w:pStyle w:val="23"/>
              <w:ind w:left="0" w:firstLine="0"/>
              <w:contextualSpacing w:val="0"/>
              <w:jc w:val="both"/>
              <w:rPr>
                <w:bCs/>
                <w:lang w:eastAsia="en-US"/>
              </w:rPr>
            </w:pPr>
          </w:p>
        </w:tc>
      </w:tr>
      <w:tr w:rsidR="005C771D" w:rsidRPr="00990D20" w:rsidTr="0088208E">
        <w:trPr>
          <w:trHeight w:val="253"/>
        </w:trPr>
        <w:tc>
          <w:tcPr>
            <w:tcW w:w="675" w:type="dxa"/>
          </w:tcPr>
          <w:p w:rsidR="005C771D" w:rsidRPr="00990D20" w:rsidRDefault="0088208E" w:rsidP="005C771D">
            <w:pPr>
              <w:ind w:firstLine="0"/>
              <w:rPr>
                <w:sz w:val="24"/>
              </w:rPr>
            </w:pPr>
            <w:r w:rsidRPr="00990D20">
              <w:rPr>
                <w:sz w:val="24"/>
              </w:rPr>
              <w:t>4.5</w:t>
            </w:r>
          </w:p>
        </w:tc>
        <w:tc>
          <w:tcPr>
            <w:tcW w:w="2976" w:type="dxa"/>
          </w:tcPr>
          <w:p w:rsidR="005C771D" w:rsidRPr="00990D20" w:rsidRDefault="005C771D" w:rsidP="00176B41">
            <w:pPr>
              <w:ind w:firstLine="0"/>
              <w:jc w:val="left"/>
              <w:rPr>
                <w:sz w:val="24"/>
              </w:rPr>
            </w:pPr>
            <w:r w:rsidRPr="00990D20">
              <w:rPr>
                <w:sz w:val="24"/>
              </w:rPr>
              <w:t>Финансово-экономическая экспертиза проекта изменений в действующую муниципальную программу «Культура Тогучинского района Новосибирской области на 2017-2021 гг.»</w:t>
            </w:r>
          </w:p>
        </w:tc>
        <w:tc>
          <w:tcPr>
            <w:tcW w:w="5812" w:type="dxa"/>
          </w:tcPr>
          <w:p w:rsidR="00D915D3" w:rsidRPr="00990D20" w:rsidRDefault="00D915D3" w:rsidP="00D915D3">
            <w:pPr>
              <w:pStyle w:val="ad"/>
              <w:spacing w:after="0"/>
              <w:ind w:firstLine="0"/>
              <w:rPr>
                <w:b/>
                <w:bCs/>
                <w:lang w:eastAsia="en-US"/>
              </w:rPr>
            </w:pPr>
            <w:r w:rsidRPr="00990D20">
              <w:rPr>
                <w:b/>
                <w:bCs/>
                <w:lang w:eastAsia="en-US"/>
              </w:rPr>
              <w:t>Заключение от 29.08.2018 №05:</w:t>
            </w:r>
          </w:p>
          <w:p w:rsidR="005C771D" w:rsidRPr="00990D20" w:rsidRDefault="005C771D" w:rsidP="00D915D3">
            <w:pPr>
              <w:pStyle w:val="ad"/>
              <w:spacing w:after="0"/>
              <w:ind w:firstLine="0"/>
              <w:rPr>
                <w:bCs/>
                <w:lang w:eastAsia="en-US"/>
              </w:rPr>
            </w:pPr>
            <w:r w:rsidRPr="00990D20">
              <w:rPr>
                <w:bCs/>
                <w:lang w:eastAsia="en-US"/>
              </w:rPr>
              <w:t>По результатам проведенной экспертизы Ревизионная комиссия рекомендует утвердить проект МП.</w:t>
            </w:r>
          </w:p>
        </w:tc>
        <w:tc>
          <w:tcPr>
            <w:tcW w:w="6945" w:type="dxa"/>
          </w:tcPr>
          <w:p w:rsidR="00D915D3" w:rsidRPr="00990D20" w:rsidRDefault="00D915D3" w:rsidP="005C771D">
            <w:pPr>
              <w:pStyle w:val="23"/>
              <w:ind w:left="0" w:firstLine="0"/>
              <w:contextualSpacing w:val="0"/>
              <w:jc w:val="both"/>
              <w:rPr>
                <w:bCs/>
                <w:lang w:eastAsia="en-US"/>
              </w:rPr>
            </w:pPr>
          </w:p>
          <w:p w:rsidR="005C771D" w:rsidRPr="00990D20" w:rsidRDefault="005C771D" w:rsidP="005C771D">
            <w:pPr>
              <w:pStyle w:val="23"/>
              <w:ind w:left="0" w:firstLine="0"/>
              <w:contextualSpacing w:val="0"/>
              <w:jc w:val="both"/>
              <w:rPr>
                <w:bCs/>
                <w:lang w:eastAsia="en-US"/>
              </w:rPr>
            </w:pPr>
            <w:r w:rsidRPr="00990D20">
              <w:rPr>
                <w:bCs/>
                <w:lang w:eastAsia="en-US"/>
              </w:rPr>
              <w:t>Информация направлена для сведения.</w:t>
            </w:r>
          </w:p>
          <w:p w:rsidR="005C771D" w:rsidRPr="00990D20" w:rsidRDefault="005C771D" w:rsidP="005C771D">
            <w:pPr>
              <w:pStyle w:val="23"/>
              <w:ind w:left="0" w:firstLine="0"/>
              <w:contextualSpacing w:val="0"/>
              <w:jc w:val="both"/>
              <w:rPr>
                <w:bCs/>
                <w:lang w:eastAsia="en-US"/>
              </w:rPr>
            </w:pPr>
          </w:p>
        </w:tc>
      </w:tr>
      <w:tr w:rsidR="005C771D" w:rsidRPr="00990D20" w:rsidTr="0088208E">
        <w:trPr>
          <w:trHeight w:val="20"/>
        </w:trPr>
        <w:tc>
          <w:tcPr>
            <w:tcW w:w="675" w:type="dxa"/>
          </w:tcPr>
          <w:p w:rsidR="005C771D" w:rsidRPr="00990D20" w:rsidRDefault="0088208E" w:rsidP="005C771D">
            <w:pPr>
              <w:ind w:firstLine="0"/>
              <w:rPr>
                <w:sz w:val="24"/>
              </w:rPr>
            </w:pPr>
            <w:r w:rsidRPr="00990D20">
              <w:rPr>
                <w:sz w:val="24"/>
              </w:rPr>
              <w:t>4.6</w:t>
            </w:r>
          </w:p>
        </w:tc>
        <w:tc>
          <w:tcPr>
            <w:tcW w:w="2976" w:type="dxa"/>
          </w:tcPr>
          <w:p w:rsidR="005C771D" w:rsidRPr="00990D20" w:rsidRDefault="005C771D" w:rsidP="005C771D">
            <w:pPr>
              <w:ind w:firstLine="0"/>
              <w:rPr>
                <w:sz w:val="24"/>
              </w:rPr>
            </w:pPr>
            <w:r w:rsidRPr="00990D20">
              <w:rPr>
                <w:sz w:val="24"/>
              </w:rPr>
              <w:t>Финансово-экономическая экспертиза проекта изменений в действующую муниципальную программу «Повышение безопасности дорожного движения по Тогучинскому району Новосибирской области на 2015-2020 гг.»</w:t>
            </w:r>
          </w:p>
        </w:tc>
        <w:tc>
          <w:tcPr>
            <w:tcW w:w="5812" w:type="dxa"/>
          </w:tcPr>
          <w:p w:rsidR="00D915D3" w:rsidRPr="00990D20" w:rsidRDefault="00D915D3" w:rsidP="00D915D3">
            <w:pPr>
              <w:pStyle w:val="ad"/>
              <w:spacing w:after="0"/>
              <w:ind w:firstLine="0"/>
              <w:rPr>
                <w:b/>
                <w:bCs/>
                <w:lang w:eastAsia="en-US"/>
              </w:rPr>
            </w:pPr>
            <w:r w:rsidRPr="00990D20">
              <w:rPr>
                <w:b/>
                <w:bCs/>
                <w:lang w:eastAsia="en-US"/>
              </w:rPr>
              <w:t>Заключение от 31.08.2018 №06:</w:t>
            </w:r>
          </w:p>
          <w:p w:rsidR="005C771D" w:rsidRPr="00990D20" w:rsidRDefault="005C771D" w:rsidP="00D915D3">
            <w:pPr>
              <w:pStyle w:val="ad"/>
              <w:spacing w:after="0"/>
              <w:ind w:firstLine="0"/>
              <w:rPr>
                <w:bCs/>
                <w:lang w:eastAsia="en-US"/>
              </w:rPr>
            </w:pPr>
            <w:r w:rsidRPr="00990D20">
              <w:rPr>
                <w:bCs/>
                <w:lang w:eastAsia="en-US"/>
              </w:rPr>
              <w:t>По результатам проведенной экспертизы Ревизионная комиссия рекомендует утвердить проект МП.</w:t>
            </w:r>
          </w:p>
        </w:tc>
        <w:tc>
          <w:tcPr>
            <w:tcW w:w="6945" w:type="dxa"/>
          </w:tcPr>
          <w:p w:rsidR="00D915D3" w:rsidRPr="00990D20" w:rsidRDefault="00D915D3" w:rsidP="005C771D">
            <w:pPr>
              <w:pStyle w:val="23"/>
              <w:ind w:left="0" w:firstLine="0"/>
              <w:contextualSpacing w:val="0"/>
              <w:jc w:val="both"/>
              <w:rPr>
                <w:bCs/>
                <w:lang w:eastAsia="en-US"/>
              </w:rPr>
            </w:pPr>
          </w:p>
          <w:p w:rsidR="005C771D" w:rsidRPr="00990D20" w:rsidRDefault="005C771D" w:rsidP="005C771D">
            <w:pPr>
              <w:pStyle w:val="23"/>
              <w:ind w:left="0" w:firstLine="0"/>
              <w:contextualSpacing w:val="0"/>
              <w:jc w:val="both"/>
              <w:rPr>
                <w:bCs/>
                <w:lang w:eastAsia="en-US"/>
              </w:rPr>
            </w:pPr>
            <w:r w:rsidRPr="00990D20">
              <w:rPr>
                <w:bCs/>
                <w:lang w:eastAsia="en-US"/>
              </w:rPr>
              <w:t>Информация направлена для сведения.</w:t>
            </w:r>
          </w:p>
          <w:p w:rsidR="005C771D" w:rsidRPr="00990D20" w:rsidRDefault="005C771D" w:rsidP="005C771D">
            <w:pPr>
              <w:pStyle w:val="23"/>
              <w:ind w:left="0" w:firstLine="0"/>
              <w:contextualSpacing w:val="0"/>
              <w:jc w:val="both"/>
              <w:rPr>
                <w:bCs/>
                <w:lang w:eastAsia="en-US"/>
              </w:rPr>
            </w:pPr>
          </w:p>
        </w:tc>
      </w:tr>
      <w:tr w:rsidR="00033325" w:rsidRPr="00990D20" w:rsidTr="0088208E">
        <w:trPr>
          <w:trHeight w:val="20"/>
        </w:trPr>
        <w:tc>
          <w:tcPr>
            <w:tcW w:w="675" w:type="dxa"/>
          </w:tcPr>
          <w:p w:rsidR="00033325" w:rsidRPr="00990D20" w:rsidRDefault="0088208E" w:rsidP="00033325">
            <w:pPr>
              <w:ind w:firstLine="0"/>
              <w:rPr>
                <w:sz w:val="24"/>
              </w:rPr>
            </w:pPr>
            <w:r w:rsidRPr="00990D20">
              <w:rPr>
                <w:sz w:val="24"/>
              </w:rPr>
              <w:t>4.7</w:t>
            </w:r>
          </w:p>
        </w:tc>
        <w:tc>
          <w:tcPr>
            <w:tcW w:w="2976" w:type="dxa"/>
          </w:tcPr>
          <w:p w:rsidR="00033325" w:rsidRPr="00990D20" w:rsidRDefault="00033325" w:rsidP="00033325">
            <w:pPr>
              <w:ind w:firstLine="0"/>
              <w:jc w:val="left"/>
              <w:rPr>
                <w:color w:val="C00000"/>
                <w:sz w:val="24"/>
              </w:rPr>
            </w:pPr>
            <w:r w:rsidRPr="00990D20">
              <w:rPr>
                <w:sz w:val="24"/>
              </w:rPr>
              <w:t>Финансово-экономическая экспертиза проекта изменений в действующую муниципальную программу «Развитие сельского хозяйства и регулирование рынков сельскохозяйственной продукции, сырья и продовольствия в Тогучинском районе Новосибирской области на 2013-2020 гг.»</w:t>
            </w:r>
          </w:p>
        </w:tc>
        <w:tc>
          <w:tcPr>
            <w:tcW w:w="5812" w:type="dxa"/>
          </w:tcPr>
          <w:p w:rsidR="00D915D3" w:rsidRPr="00990D20" w:rsidRDefault="00D915D3" w:rsidP="00D915D3">
            <w:pPr>
              <w:pStyle w:val="ad"/>
              <w:spacing w:after="0"/>
              <w:ind w:firstLine="0"/>
              <w:rPr>
                <w:b/>
                <w:bCs/>
                <w:lang w:eastAsia="en-US"/>
              </w:rPr>
            </w:pPr>
            <w:r w:rsidRPr="00990D20">
              <w:rPr>
                <w:b/>
                <w:bCs/>
                <w:lang w:eastAsia="en-US"/>
              </w:rPr>
              <w:t>Заключение от 26.11.2018 № 07:</w:t>
            </w:r>
          </w:p>
          <w:p w:rsidR="00033325" w:rsidRPr="00990D20" w:rsidRDefault="00033325" w:rsidP="00D915D3">
            <w:pPr>
              <w:pStyle w:val="ad"/>
              <w:spacing w:after="0"/>
              <w:ind w:firstLine="0"/>
              <w:rPr>
                <w:bCs/>
                <w:lang w:eastAsia="en-US"/>
              </w:rPr>
            </w:pPr>
            <w:r w:rsidRPr="00990D20">
              <w:rPr>
                <w:bCs/>
                <w:lang w:eastAsia="en-US"/>
              </w:rPr>
              <w:t>По результатам проведенной экспертизы Ревизионная комиссия рекомендует утвердить проект МП.</w:t>
            </w:r>
          </w:p>
        </w:tc>
        <w:tc>
          <w:tcPr>
            <w:tcW w:w="6945" w:type="dxa"/>
          </w:tcPr>
          <w:p w:rsidR="00D915D3" w:rsidRPr="00990D20" w:rsidRDefault="00D915D3" w:rsidP="00033325">
            <w:pPr>
              <w:pStyle w:val="23"/>
              <w:ind w:left="0" w:firstLine="0"/>
              <w:contextualSpacing w:val="0"/>
              <w:jc w:val="both"/>
              <w:rPr>
                <w:bCs/>
                <w:lang w:eastAsia="en-US"/>
              </w:rPr>
            </w:pPr>
          </w:p>
          <w:p w:rsidR="00033325" w:rsidRPr="00990D20" w:rsidRDefault="00033325" w:rsidP="00033325">
            <w:pPr>
              <w:pStyle w:val="23"/>
              <w:ind w:left="0" w:firstLine="0"/>
              <w:contextualSpacing w:val="0"/>
              <w:jc w:val="both"/>
              <w:rPr>
                <w:bCs/>
                <w:lang w:eastAsia="en-US"/>
              </w:rPr>
            </w:pPr>
            <w:r w:rsidRPr="00990D20">
              <w:rPr>
                <w:bCs/>
                <w:lang w:eastAsia="en-US"/>
              </w:rPr>
              <w:t>Информация направлена для сведения.</w:t>
            </w:r>
          </w:p>
          <w:p w:rsidR="00033325" w:rsidRPr="00990D20" w:rsidRDefault="00033325" w:rsidP="00033325">
            <w:pPr>
              <w:pStyle w:val="23"/>
              <w:ind w:left="0" w:firstLine="0"/>
              <w:contextualSpacing w:val="0"/>
              <w:jc w:val="both"/>
              <w:rPr>
                <w:bCs/>
                <w:lang w:eastAsia="en-US"/>
              </w:rPr>
            </w:pPr>
          </w:p>
        </w:tc>
      </w:tr>
      <w:tr w:rsidR="00033325" w:rsidRPr="00990D20" w:rsidTr="0088208E">
        <w:trPr>
          <w:trHeight w:val="20"/>
        </w:trPr>
        <w:tc>
          <w:tcPr>
            <w:tcW w:w="675" w:type="dxa"/>
          </w:tcPr>
          <w:p w:rsidR="00033325" w:rsidRPr="00990D20" w:rsidRDefault="0088208E" w:rsidP="00033325">
            <w:pPr>
              <w:ind w:firstLine="0"/>
              <w:rPr>
                <w:sz w:val="24"/>
              </w:rPr>
            </w:pPr>
            <w:r w:rsidRPr="00990D20">
              <w:rPr>
                <w:sz w:val="24"/>
              </w:rPr>
              <w:t>4.8</w:t>
            </w:r>
          </w:p>
        </w:tc>
        <w:tc>
          <w:tcPr>
            <w:tcW w:w="2976" w:type="dxa"/>
          </w:tcPr>
          <w:p w:rsidR="00033325" w:rsidRPr="00990D20" w:rsidRDefault="00033325" w:rsidP="00033325">
            <w:pPr>
              <w:ind w:firstLine="0"/>
              <w:jc w:val="left"/>
              <w:rPr>
                <w:sz w:val="24"/>
              </w:rPr>
            </w:pPr>
            <w:r w:rsidRPr="00990D20">
              <w:rPr>
                <w:sz w:val="24"/>
              </w:rPr>
              <w:t>Финансово-экономическая экспертиза проекта изменений в действующую муниципальную программу «Молодежь Тогучинского района Новосибирской области на 2017-2019 гг.»</w:t>
            </w:r>
          </w:p>
        </w:tc>
        <w:tc>
          <w:tcPr>
            <w:tcW w:w="5812" w:type="dxa"/>
          </w:tcPr>
          <w:p w:rsidR="00D915D3" w:rsidRPr="00990D20" w:rsidRDefault="00D915D3" w:rsidP="00D915D3">
            <w:pPr>
              <w:pStyle w:val="ad"/>
              <w:spacing w:after="0"/>
              <w:ind w:firstLine="0"/>
              <w:rPr>
                <w:b/>
                <w:bCs/>
                <w:lang w:eastAsia="en-US"/>
              </w:rPr>
            </w:pPr>
            <w:r w:rsidRPr="00990D20">
              <w:rPr>
                <w:b/>
                <w:bCs/>
                <w:lang w:eastAsia="en-US"/>
              </w:rPr>
              <w:t>Заключение от 10.12.2018 № 08:</w:t>
            </w:r>
          </w:p>
          <w:p w:rsidR="00033325" w:rsidRPr="00990D20" w:rsidRDefault="00033325" w:rsidP="00D915D3">
            <w:pPr>
              <w:pStyle w:val="ad"/>
              <w:spacing w:after="0"/>
              <w:ind w:firstLine="0"/>
              <w:rPr>
                <w:bCs/>
                <w:lang w:eastAsia="en-US"/>
              </w:rPr>
            </w:pPr>
            <w:r w:rsidRPr="00990D20">
              <w:rPr>
                <w:bCs/>
                <w:lang w:eastAsia="en-US"/>
              </w:rPr>
              <w:t>По результатам проведенной экспертизы Ревизионная комиссия рекомендует утвердить проект МП.</w:t>
            </w:r>
          </w:p>
        </w:tc>
        <w:tc>
          <w:tcPr>
            <w:tcW w:w="6945" w:type="dxa"/>
          </w:tcPr>
          <w:p w:rsidR="00D915D3" w:rsidRPr="00990D20" w:rsidRDefault="00D915D3" w:rsidP="00033325">
            <w:pPr>
              <w:pStyle w:val="23"/>
              <w:ind w:left="0" w:firstLine="0"/>
              <w:contextualSpacing w:val="0"/>
              <w:jc w:val="both"/>
              <w:rPr>
                <w:bCs/>
                <w:lang w:eastAsia="en-US"/>
              </w:rPr>
            </w:pPr>
          </w:p>
          <w:p w:rsidR="00033325" w:rsidRPr="00990D20" w:rsidRDefault="00033325" w:rsidP="00033325">
            <w:pPr>
              <w:pStyle w:val="23"/>
              <w:ind w:left="0" w:firstLine="0"/>
              <w:contextualSpacing w:val="0"/>
              <w:jc w:val="both"/>
              <w:rPr>
                <w:bCs/>
                <w:lang w:eastAsia="en-US"/>
              </w:rPr>
            </w:pPr>
            <w:r w:rsidRPr="00990D20">
              <w:rPr>
                <w:bCs/>
                <w:lang w:eastAsia="en-US"/>
              </w:rPr>
              <w:t>Информация направлена для сведения.</w:t>
            </w:r>
          </w:p>
          <w:p w:rsidR="00033325" w:rsidRPr="00990D20" w:rsidRDefault="00033325" w:rsidP="00033325">
            <w:pPr>
              <w:pStyle w:val="23"/>
              <w:ind w:left="0" w:firstLine="0"/>
              <w:contextualSpacing w:val="0"/>
              <w:jc w:val="both"/>
              <w:rPr>
                <w:bCs/>
                <w:lang w:eastAsia="en-US"/>
              </w:rPr>
            </w:pPr>
          </w:p>
        </w:tc>
      </w:tr>
      <w:tr w:rsidR="00033325" w:rsidRPr="00990D20" w:rsidTr="0088208E">
        <w:trPr>
          <w:trHeight w:val="20"/>
        </w:trPr>
        <w:tc>
          <w:tcPr>
            <w:tcW w:w="675" w:type="dxa"/>
          </w:tcPr>
          <w:p w:rsidR="00033325" w:rsidRPr="00990D20" w:rsidRDefault="0088208E" w:rsidP="00033325">
            <w:pPr>
              <w:ind w:firstLine="0"/>
              <w:rPr>
                <w:sz w:val="24"/>
              </w:rPr>
            </w:pPr>
            <w:r w:rsidRPr="00990D20">
              <w:rPr>
                <w:sz w:val="24"/>
              </w:rPr>
              <w:t>4.9</w:t>
            </w:r>
          </w:p>
        </w:tc>
        <w:tc>
          <w:tcPr>
            <w:tcW w:w="2976" w:type="dxa"/>
          </w:tcPr>
          <w:p w:rsidR="00033325" w:rsidRPr="00990D20" w:rsidRDefault="00033325" w:rsidP="00033325">
            <w:pPr>
              <w:ind w:firstLine="0"/>
              <w:jc w:val="left"/>
              <w:rPr>
                <w:sz w:val="24"/>
              </w:rPr>
            </w:pPr>
            <w:r w:rsidRPr="00990D20">
              <w:rPr>
                <w:sz w:val="24"/>
              </w:rPr>
              <w:t>Финансово-экономическая экспертиза проекта изменений в действующую муниципальную программу «Обеспечение безопасности жизнедеятельности населения Тогучинского района Новосибирской области на 2016-2018 гг.»</w:t>
            </w:r>
          </w:p>
        </w:tc>
        <w:tc>
          <w:tcPr>
            <w:tcW w:w="5812" w:type="dxa"/>
          </w:tcPr>
          <w:p w:rsidR="00D915D3" w:rsidRPr="00990D20" w:rsidRDefault="00D915D3" w:rsidP="00D915D3">
            <w:pPr>
              <w:pStyle w:val="ad"/>
              <w:spacing w:after="0"/>
              <w:ind w:firstLine="0"/>
              <w:rPr>
                <w:b/>
                <w:bCs/>
                <w:lang w:eastAsia="en-US"/>
              </w:rPr>
            </w:pPr>
            <w:r w:rsidRPr="00990D20">
              <w:rPr>
                <w:b/>
                <w:bCs/>
                <w:lang w:eastAsia="en-US"/>
              </w:rPr>
              <w:t>Заключение от 17.12.2018 №09:</w:t>
            </w:r>
          </w:p>
          <w:p w:rsidR="00033325" w:rsidRPr="00990D20" w:rsidRDefault="00033325" w:rsidP="00D915D3">
            <w:pPr>
              <w:pStyle w:val="ad"/>
              <w:spacing w:after="0"/>
              <w:ind w:firstLine="0"/>
              <w:rPr>
                <w:bCs/>
                <w:lang w:eastAsia="en-US"/>
              </w:rPr>
            </w:pPr>
            <w:r w:rsidRPr="00990D20">
              <w:rPr>
                <w:bCs/>
                <w:lang w:eastAsia="en-US"/>
              </w:rPr>
              <w:t>По результатам проведенной экспертизы Ревизионная комиссия рекомендует утвердить проект МП.</w:t>
            </w:r>
          </w:p>
        </w:tc>
        <w:tc>
          <w:tcPr>
            <w:tcW w:w="6945" w:type="dxa"/>
          </w:tcPr>
          <w:p w:rsidR="00D915D3" w:rsidRPr="00990D20" w:rsidRDefault="00D915D3" w:rsidP="00033325">
            <w:pPr>
              <w:pStyle w:val="23"/>
              <w:ind w:left="0" w:firstLine="0"/>
              <w:contextualSpacing w:val="0"/>
              <w:jc w:val="both"/>
              <w:rPr>
                <w:bCs/>
                <w:lang w:eastAsia="en-US"/>
              </w:rPr>
            </w:pPr>
          </w:p>
          <w:p w:rsidR="00033325" w:rsidRPr="00990D20" w:rsidRDefault="00033325" w:rsidP="00033325">
            <w:pPr>
              <w:pStyle w:val="23"/>
              <w:ind w:left="0" w:firstLine="0"/>
              <w:contextualSpacing w:val="0"/>
              <w:jc w:val="both"/>
              <w:rPr>
                <w:bCs/>
                <w:lang w:eastAsia="en-US"/>
              </w:rPr>
            </w:pPr>
            <w:r w:rsidRPr="00990D20">
              <w:rPr>
                <w:bCs/>
                <w:lang w:eastAsia="en-US"/>
              </w:rPr>
              <w:t>Информация направлена для сведения.</w:t>
            </w:r>
          </w:p>
          <w:p w:rsidR="00033325" w:rsidRPr="00990D20" w:rsidRDefault="00033325" w:rsidP="00033325">
            <w:pPr>
              <w:pStyle w:val="23"/>
              <w:ind w:left="0" w:firstLine="0"/>
              <w:contextualSpacing w:val="0"/>
              <w:jc w:val="both"/>
              <w:rPr>
                <w:bCs/>
                <w:lang w:eastAsia="en-US"/>
              </w:rPr>
            </w:pPr>
          </w:p>
        </w:tc>
      </w:tr>
      <w:tr w:rsidR="00033325" w:rsidRPr="00990D20" w:rsidTr="0088208E">
        <w:trPr>
          <w:trHeight w:val="20"/>
        </w:trPr>
        <w:tc>
          <w:tcPr>
            <w:tcW w:w="675" w:type="dxa"/>
          </w:tcPr>
          <w:p w:rsidR="00033325" w:rsidRPr="00990D20" w:rsidRDefault="0088208E" w:rsidP="00033325">
            <w:pPr>
              <w:ind w:firstLine="0"/>
              <w:rPr>
                <w:sz w:val="24"/>
              </w:rPr>
            </w:pPr>
            <w:r w:rsidRPr="00990D20">
              <w:rPr>
                <w:sz w:val="24"/>
              </w:rPr>
              <w:t>4.10</w:t>
            </w:r>
          </w:p>
        </w:tc>
        <w:tc>
          <w:tcPr>
            <w:tcW w:w="2976" w:type="dxa"/>
          </w:tcPr>
          <w:p w:rsidR="00033325" w:rsidRPr="00990D20" w:rsidRDefault="00033325" w:rsidP="00033325">
            <w:pPr>
              <w:ind w:firstLine="0"/>
              <w:jc w:val="left"/>
              <w:rPr>
                <w:sz w:val="24"/>
              </w:rPr>
            </w:pPr>
            <w:r w:rsidRPr="00990D20">
              <w:rPr>
                <w:sz w:val="24"/>
              </w:rPr>
              <w:t>Финансово-экономическая экспертиза проекта муниципальной программы «Обеспечение безопасности жизнедеятельности населения Тогучинского района Новосибирской области на 2019-2021 гг.»</w:t>
            </w:r>
          </w:p>
        </w:tc>
        <w:tc>
          <w:tcPr>
            <w:tcW w:w="5812" w:type="dxa"/>
          </w:tcPr>
          <w:p w:rsidR="00D915D3" w:rsidRPr="00990D20" w:rsidRDefault="00D915D3" w:rsidP="00033325">
            <w:pPr>
              <w:widowControl/>
              <w:ind w:firstLine="0"/>
              <w:rPr>
                <w:rFonts w:eastAsia="Calibri"/>
                <w:b/>
                <w:sz w:val="24"/>
                <w:lang w:eastAsia="en-US"/>
              </w:rPr>
            </w:pPr>
            <w:r w:rsidRPr="00990D20">
              <w:rPr>
                <w:rFonts w:eastAsia="Calibri"/>
                <w:b/>
                <w:sz w:val="24"/>
                <w:lang w:eastAsia="en-US"/>
              </w:rPr>
              <w:t>Заключение от 24.12.2018 №10:</w:t>
            </w:r>
          </w:p>
          <w:p w:rsidR="00033325" w:rsidRPr="00990D20" w:rsidRDefault="00033325" w:rsidP="00033325">
            <w:pPr>
              <w:widowControl/>
              <w:ind w:firstLine="0"/>
              <w:rPr>
                <w:rFonts w:eastAsia="Calibri"/>
                <w:sz w:val="24"/>
                <w:lang w:eastAsia="en-US"/>
              </w:rPr>
            </w:pPr>
            <w:r w:rsidRPr="00990D20">
              <w:rPr>
                <w:rFonts w:eastAsia="Calibri"/>
                <w:sz w:val="24"/>
                <w:lang w:eastAsia="en-US"/>
              </w:rPr>
              <w:t>Привести содержание проекта МП в соответствие с требованиями, установленными Постановлением администрации Тогучинского района Новосибирской области от 05.04.2016 №237 «Об утверждении методических рекомендаций по разработке и реализации муниципальных программ Тогучинского района Новосибирской области».</w:t>
            </w:r>
          </w:p>
        </w:tc>
        <w:tc>
          <w:tcPr>
            <w:tcW w:w="6945" w:type="dxa"/>
          </w:tcPr>
          <w:p w:rsidR="00D915D3" w:rsidRPr="00990D20" w:rsidRDefault="00D915D3" w:rsidP="00033325">
            <w:pPr>
              <w:pStyle w:val="23"/>
              <w:ind w:left="0" w:firstLine="0"/>
              <w:contextualSpacing w:val="0"/>
              <w:jc w:val="both"/>
              <w:rPr>
                <w:bCs/>
                <w:lang w:eastAsia="en-US"/>
              </w:rPr>
            </w:pPr>
          </w:p>
          <w:p w:rsidR="00033325" w:rsidRPr="00990D20" w:rsidRDefault="00033325" w:rsidP="00033325">
            <w:pPr>
              <w:pStyle w:val="23"/>
              <w:ind w:left="0" w:firstLine="0"/>
              <w:contextualSpacing w:val="0"/>
              <w:jc w:val="both"/>
              <w:rPr>
                <w:bCs/>
                <w:lang w:eastAsia="en-US"/>
              </w:rPr>
            </w:pPr>
            <w:r w:rsidRPr="00990D20">
              <w:rPr>
                <w:bCs/>
                <w:lang w:eastAsia="en-US"/>
              </w:rPr>
              <w:t>Информация направлена для сведения.</w:t>
            </w:r>
          </w:p>
          <w:p w:rsidR="00033325" w:rsidRPr="00990D20" w:rsidRDefault="00033325" w:rsidP="00033325">
            <w:pPr>
              <w:widowControl/>
              <w:ind w:firstLine="0"/>
              <w:rPr>
                <w:sz w:val="24"/>
              </w:rPr>
            </w:pPr>
          </w:p>
        </w:tc>
      </w:tr>
      <w:tr w:rsidR="00033325" w:rsidRPr="00990D20" w:rsidTr="0088208E">
        <w:trPr>
          <w:trHeight w:val="20"/>
        </w:trPr>
        <w:tc>
          <w:tcPr>
            <w:tcW w:w="16408" w:type="dxa"/>
            <w:gridSpan w:val="4"/>
            <w:tcBorders>
              <w:bottom w:val="single" w:sz="6" w:space="0" w:color="auto"/>
            </w:tcBorders>
          </w:tcPr>
          <w:p w:rsidR="00033325" w:rsidRPr="00990D20" w:rsidRDefault="00033325" w:rsidP="00033325">
            <w:pPr>
              <w:ind w:firstLine="0"/>
              <w:jc w:val="left"/>
              <w:rPr>
                <w:b/>
                <w:sz w:val="24"/>
              </w:rPr>
            </w:pPr>
            <w:r w:rsidRPr="00990D20">
              <w:rPr>
                <w:b/>
                <w:sz w:val="24"/>
              </w:rPr>
              <w:t>5. Экспертиза проекта бюджета Тогучинского района НСО на 2019 и плановый период 2020-2021 гг.</w:t>
            </w:r>
          </w:p>
        </w:tc>
      </w:tr>
      <w:tr w:rsidR="00033325" w:rsidRPr="00990D20" w:rsidTr="0088208E">
        <w:trPr>
          <w:trHeight w:val="20"/>
        </w:trPr>
        <w:tc>
          <w:tcPr>
            <w:tcW w:w="675" w:type="dxa"/>
          </w:tcPr>
          <w:p w:rsidR="00033325" w:rsidRPr="00990D20" w:rsidRDefault="00033325" w:rsidP="00033325">
            <w:pPr>
              <w:ind w:firstLine="0"/>
              <w:rPr>
                <w:color w:val="C00000"/>
                <w:sz w:val="24"/>
              </w:rPr>
            </w:pPr>
          </w:p>
        </w:tc>
        <w:tc>
          <w:tcPr>
            <w:tcW w:w="2976" w:type="dxa"/>
          </w:tcPr>
          <w:p w:rsidR="00033325" w:rsidRPr="00990D20" w:rsidRDefault="00033325" w:rsidP="00033325">
            <w:pPr>
              <w:ind w:firstLine="0"/>
              <w:jc w:val="left"/>
              <w:rPr>
                <w:color w:val="C00000"/>
                <w:sz w:val="24"/>
              </w:rPr>
            </w:pPr>
            <w:r w:rsidRPr="00990D20">
              <w:rPr>
                <w:sz w:val="24"/>
              </w:rPr>
              <w:t xml:space="preserve">Главе Тогучинского района Новосибирской области С.С. </w:t>
            </w:r>
            <w:proofErr w:type="spellStart"/>
            <w:r w:rsidRPr="00990D20">
              <w:rPr>
                <w:sz w:val="24"/>
              </w:rPr>
              <w:t>Пыхтину</w:t>
            </w:r>
            <w:proofErr w:type="spellEnd"/>
          </w:p>
        </w:tc>
        <w:tc>
          <w:tcPr>
            <w:tcW w:w="5812" w:type="dxa"/>
          </w:tcPr>
          <w:p w:rsidR="00033325" w:rsidRPr="00990D20" w:rsidRDefault="005279CA" w:rsidP="00033325">
            <w:pPr>
              <w:ind w:firstLine="0"/>
              <w:rPr>
                <w:b/>
                <w:sz w:val="24"/>
              </w:rPr>
            </w:pPr>
            <w:r>
              <w:rPr>
                <w:b/>
                <w:sz w:val="24"/>
              </w:rPr>
              <w:t>З</w:t>
            </w:r>
            <w:r w:rsidR="00033325" w:rsidRPr="00990D20">
              <w:rPr>
                <w:b/>
                <w:sz w:val="24"/>
              </w:rPr>
              <w:t>аключение №5 от 28.04.2018:</w:t>
            </w:r>
          </w:p>
          <w:p w:rsidR="00033325" w:rsidRPr="00990D20" w:rsidRDefault="00033325" w:rsidP="00033325">
            <w:pPr>
              <w:ind w:firstLine="0"/>
              <w:rPr>
                <w:sz w:val="24"/>
              </w:rPr>
            </w:pPr>
            <w:r w:rsidRPr="00990D20">
              <w:rPr>
                <w:sz w:val="24"/>
              </w:rPr>
              <w:t>1. Разработать нормативный правовой акт, устанавливающий систему документов планирования социально-экономического развития Тогучинского района, полномочия участников планирования социально-экономического развития Тогучинского района, порядок осуществления мониторинга и контроля реализации документов планирования социально-экономического развития Тогучинского района.</w:t>
            </w:r>
          </w:p>
          <w:p w:rsidR="00033325" w:rsidRPr="00990D20" w:rsidRDefault="00033325" w:rsidP="00033325">
            <w:pPr>
              <w:ind w:firstLine="0"/>
              <w:rPr>
                <w:sz w:val="24"/>
              </w:rPr>
            </w:pPr>
            <w:r w:rsidRPr="00990D20">
              <w:rPr>
                <w:sz w:val="24"/>
              </w:rPr>
              <w:t>2. Для перехода к формированию программного бюджета и повышения обоснованности и эффективности бюджетных расходов требуется продолжить работу администрации Тогучинского района по увеличению доли расходов, формируемых в рамках муниципальных программ.</w:t>
            </w:r>
          </w:p>
        </w:tc>
        <w:tc>
          <w:tcPr>
            <w:tcW w:w="6945" w:type="dxa"/>
          </w:tcPr>
          <w:p w:rsidR="00033325" w:rsidRPr="00990D20" w:rsidRDefault="00033325" w:rsidP="00033325">
            <w:pPr>
              <w:pStyle w:val="23"/>
              <w:ind w:left="0" w:firstLine="0"/>
              <w:contextualSpacing w:val="0"/>
              <w:jc w:val="both"/>
            </w:pPr>
            <w:r w:rsidRPr="00990D20">
              <w:t>Информация направлена для сведения.</w:t>
            </w:r>
          </w:p>
          <w:p w:rsidR="00033325" w:rsidRPr="00990D20" w:rsidRDefault="00033325" w:rsidP="00033325">
            <w:pPr>
              <w:ind w:firstLine="176"/>
              <w:rPr>
                <w:sz w:val="24"/>
                <w:highlight w:val="yellow"/>
              </w:rPr>
            </w:pPr>
          </w:p>
        </w:tc>
      </w:tr>
      <w:tr w:rsidR="00033325" w:rsidRPr="00990D20" w:rsidTr="0088208E">
        <w:trPr>
          <w:trHeight w:val="20"/>
        </w:trPr>
        <w:tc>
          <w:tcPr>
            <w:tcW w:w="16408" w:type="dxa"/>
            <w:gridSpan w:val="4"/>
          </w:tcPr>
          <w:p w:rsidR="00033325" w:rsidRPr="00990D20" w:rsidRDefault="00033325" w:rsidP="00033325">
            <w:pPr>
              <w:ind w:firstLine="0"/>
              <w:jc w:val="left"/>
              <w:rPr>
                <w:b/>
                <w:color w:val="C00000"/>
                <w:sz w:val="24"/>
              </w:rPr>
            </w:pPr>
            <w:r w:rsidRPr="00990D20">
              <w:rPr>
                <w:b/>
                <w:sz w:val="24"/>
              </w:rPr>
              <w:t>6. Экспертиза проектов бюджетов муниципальных образований Тогучинского района НСО на 2019 и плановый период 2020-2021 гг.</w:t>
            </w:r>
          </w:p>
        </w:tc>
      </w:tr>
      <w:tr w:rsidR="00033325" w:rsidRPr="00990D20" w:rsidTr="0088208E">
        <w:trPr>
          <w:trHeight w:val="20"/>
        </w:trPr>
        <w:tc>
          <w:tcPr>
            <w:tcW w:w="675" w:type="dxa"/>
          </w:tcPr>
          <w:p w:rsidR="00033325" w:rsidRPr="00990D20" w:rsidRDefault="00033325" w:rsidP="00033325">
            <w:pPr>
              <w:ind w:firstLine="0"/>
              <w:rPr>
                <w:color w:val="C00000"/>
                <w:sz w:val="24"/>
              </w:rPr>
            </w:pPr>
          </w:p>
        </w:tc>
        <w:tc>
          <w:tcPr>
            <w:tcW w:w="2976" w:type="dxa"/>
          </w:tcPr>
          <w:p w:rsidR="00033325" w:rsidRPr="00990D20" w:rsidRDefault="00033325" w:rsidP="00033325">
            <w:pPr>
              <w:tabs>
                <w:tab w:val="left" w:pos="171"/>
                <w:tab w:val="left" w:pos="317"/>
                <w:tab w:val="left" w:pos="509"/>
              </w:tabs>
              <w:ind w:firstLine="0"/>
              <w:rPr>
                <w:sz w:val="24"/>
              </w:rPr>
            </w:pPr>
            <w:r w:rsidRPr="00990D20">
              <w:rPr>
                <w:sz w:val="24"/>
              </w:rPr>
              <w:t>Главам сельских поселений Тогучинского района Новосибирской области.</w:t>
            </w:r>
          </w:p>
        </w:tc>
        <w:tc>
          <w:tcPr>
            <w:tcW w:w="5812" w:type="dxa"/>
          </w:tcPr>
          <w:p w:rsidR="00EA416E" w:rsidRDefault="00EA416E" w:rsidP="00033325">
            <w:pPr>
              <w:ind w:firstLine="0"/>
              <w:rPr>
                <w:sz w:val="24"/>
              </w:rPr>
            </w:pPr>
            <w:r w:rsidRPr="00990D20">
              <w:rPr>
                <w:color w:val="000000" w:themeColor="text1"/>
                <w:sz w:val="24"/>
              </w:rPr>
              <w:t xml:space="preserve">В результате проверки выявлены </w:t>
            </w:r>
            <w:r>
              <w:rPr>
                <w:color w:val="000000" w:themeColor="text1"/>
                <w:sz w:val="24"/>
              </w:rPr>
              <w:t xml:space="preserve">следующие </w:t>
            </w:r>
            <w:r w:rsidRPr="00990D20">
              <w:rPr>
                <w:color w:val="000000" w:themeColor="text1"/>
                <w:sz w:val="24"/>
              </w:rPr>
              <w:t>типичные замечания и нарушения:</w:t>
            </w:r>
          </w:p>
          <w:p w:rsidR="00033325" w:rsidRPr="00990D20" w:rsidRDefault="00033325" w:rsidP="00033325">
            <w:pPr>
              <w:ind w:firstLine="0"/>
              <w:rPr>
                <w:sz w:val="24"/>
              </w:rPr>
            </w:pPr>
            <w:r w:rsidRPr="00990D20">
              <w:rPr>
                <w:sz w:val="24"/>
              </w:rPr>
              <w:t>1. Статья Положения о бюджетном процессе поселения, определяющая состав документов, предоставляемых одновременно с проектом решения о бюджете, не соответствует действующему бюджетному законодательству.</w:t>
            </w:r>
          </w:p>
          <w:p w:rsidR="00033325" w:rsidRPr="00990D20" w:rsidRDefault="00033325" w:rsidP="00033325">
            <w:pPr>
              <w:ind w:firstLine="0"/>
              <w:rPr>
                <w:sz w:val="24"/>
              </w:rPr>
            </w:pPr>
            <w:r w:rsidRPr="00990D20">
              <w:rPr>
                <w:sz w:val="24"/>
              </w:rPr>
              <w:t>2. Порядок (правила) разработки прогноза социально-экономического развития на очередной финансовый год и плановый период не соответствует нормам Закона Новосибирской области от 18.12.2015 №24-ОЗ «О планировании социально-экономического развития Новосибирской области».</w:t>
            </w:r>
          </w:p>
          <w:p w:rsidR="00033325" w:rsidRPr="00990D20" w:rsidRDefault="00033325" w:rsidP="00033325">
            <w:pPr>
              <w:ind w:firstLine="0"/>
              <w:rPr>
                <w:sz w:val="24"/>
              </w:rPr>
            </w:pPr>
            <w:r w:rsidRPr="00990D20">
              <w:rPr>
                <w:sz w:val="24"/>
              </w:rPr>
              <w:t>3. Реестр расходных обязательств не соответствует требованиям п. 2 ст. 87 БК РФ.</w:t>
            </w:r>
          </w:p>
          <w:p w:rsidR="00033325" w:rsidRPr="00990D20" w:rsidRDefault="00033325" w:rsidP="00033325">
            <w:pPr>
              <w:ind w:firstLine="0"/>
              <w:rPr>
                <w:sz w:val="24"/>
              </w:rPr>
            </w:pPr>
            <w:r w:rsidRPr="00990D20">
              <w:rPr>
                <w:sz w:val="24"/>
              </w:rPr>
              <w:t>4. В нарушение Положения о бюджетном процессе поселения проект решения о бюджете поселения не содержит некоторые обязательные приложения.</w:t>
            </w:r>
          </w:p>
          <w:p w:rsidR="00033325" w:rsidRPr="00990D20" w:rsidRDefault="00033325" w:rsidP="00033325">
            <w:pPr>
              <w:ind w:firstLine="0"/>
              <w:rPr>
                <w:sz w:val="24"/>
              </w:rPr>
            </w:pPr>
            <w:r w:rsidRPr="00990D20">
              <w:rPr>
                <w:sz w:val="24"/>
              </w:rPr>
              <w:t>5. В нарушении п. 5 ст. 87 БК РФ Порядок ведения реестра расходных обязательств отсутствует.</w:t>
            </w:r>
          </w:p>
          <w:p w:rsidR="00033325" w:rsidRPr="00990D20" w:rsidRDefault="00033325" w:rsidP="00033325">
            <w:pPr>
              <w:ind w:firstLine="0"/>
              <w:rPr>
                <w:sz w:val="24"/>
                <w:highlight w:val="yellow"/>
              </w:rPr>
            </w:pPr>
            <w:r w:rsidRPr="00990D20">
              <w:rPr>
                <w:sz w:val="24"/>
              </w:rPr>
              <w:t>6. В нарушение статьи Положения о бюджетном процессе поселения в статьях проекта решения о местном бюджете не содержится ряд показателей.</w:t>
            </w:r>
          </w:p>
        </w:tc>
        <w:tc>
          <w:tcPr>
            <w:tcW w:w="6945" w:type="dxa"/>
          </w:tcPr>
          <w:p w:rsidR="00033325" w:rsidRPr="00990D20" w:rsidRDefault="00033325" w:rsidP="00033325">
            <w:pPr>
              <w:pStyle w:val="23"/>
              <w:ind w:left="0" w:firstLine="0"/>
              <w:contextualSpacing w:val="0"/>
              <w:jc w:val="both"/>
              <w:rPr>
                <w:bCs/>
                <w:lang w:eastAsia="en-US"/>
              </w:rPr>
            </w:pPr>
            <w:r w:rsidRPr="00990D20">
              <w:rPr>
                <w:bCs/>
                <w:lang w:eastAsia="en-US"/>
              </w:rPr>
              <w:t>Информация направлена для сведения.</w:t>
            </w:r>
          </w:p>
          <w:p w:rsidR="00033325" w:rsidRPr="00990D20" w:rsidRDefault="00033325" w:rsidP="00033325">
            <w:pPr>
              <w:widowControl/>
              <w:ind w:firstLine="317"/>
              <w:rPr>
                <w:sz w:val="24"/>
                <w:highlight w:val="yellow"/>
              </w:rPr>
            </w:pPr>
          </w:p>
        </w:tc>
      </w:tr>
      <w:tr w:rsidR="00972A88" w:rsidRPr="00990D20" w:rsidTr="00A77A6E">
        <w:trPr>
          <w:trHeight w:val="20"/>
        </w:trPr>
        <w:tc>
          <w:tcPr>
            <w:tcW w:w="16408" w:type="dxa"/>
            <w:gridSpan w:val="4"/>
          </w:tcPr>
          <w:p w:rsidR="00972A88" w:rsidRPr="00990D20" w:rsidRDefault="00972A88" w:rsidP="00972A88">
            <w:pPr>
              <w:ind w:left="34" w:firstLine="0"/>
              <w:rPr>
                <w:b/>
                <w:sz w:val="24"/>
              </w:rPr>
            </w:pPr>
            <w:r>
              <w:rPr>
                <w:b/>
                <w:sz w:val="24"/>
              </w:rPr>
              <w:t>7</w:t>
            </w:r>
            <w:r w:rsidRPr="00990D20">
              <w:rPr>
                <w:b/>
                <w:sz w:val="24"/>
              </w:rPr>
              <w:t>. Проверка целевого и эффективного использования средств бюджета Тогучинского района, направленных на оплату услуг и другие расходы в области средств массовой информации, типографские расходы за 2017 год</w:t>
            </w:r>
          </w:p>
        </w:tc>
      </w:tr>
      <w:tr w:rsidR="00972A88" w:rsidRPr="00990D20" w:rsidTr="0088208E">
        <w:trPr>
          <w:trHeight w:val="20"/>
        </w:trPr>
        <w:tc>
          <w:tcPr>
            <w:tcW w:w="675" w:type="dxa"/>
          </w:tcPr>
          <w:p w:rsidR="00972A88" w:rsidRPr="00990D20" w:rsidRDefault="00972A88" w:rsidP="00972A88">
            <w:pPr>
              <w:ind w:left="34" w:firstLine="0"/>
              <w:rPr>
                <w:sz w:val="24"/>
              </w:rPr>
            </w:pPr>
          </w:p>
        </w:tc>
        <w:tc>
          <w:tcPr>
            <w:tcW w:w="2976" w:type="dxa"/>
          </w:tcPr>
          <w:p w:rsidR="00972A88" w:rsidRPr="00990D20" w:rsidRDefault="00972A88" w:rsidP="00972A88">
            <w:pPr>
              <w:ind w:left="34" w:firstLine="0"/>
              <w:rPr>
                <w:sz w:val="24"/>
              </w:rPr>
            </w:pPr>
            <w:r w:rsidRPr="00990D20">
              <w:rPr>
                <w:sz w:val="24"/>
              </w:rPr>
              <w:t xml:space="preserve">Главе Тогучинского района Новосибирской области С.С. </w:t>
            </w:r>
            <w:proofErr w:type="spellStart"/>
            <w:r w:rsidRPr="00990D20">
              <w:rPr>
                <w:sz w:val="24"/>
              </w:rPr>
              <w:t>Пыхтину</w:t>
            </w:r>
            <w:proofErr w:type="spellEnd"/>
          </w:p>
        </w:tc>
        <w:tc>
          <w:tcPr>
            <w:tcW w:w="5812" w:type="dxa"/>
          </w:tcPr>
          <w:p w:rsidR="00972A88" w:rsidRPr="00990D20" w:rsidRDefault="00972A88" w:rsidP="00972A88">
            <w:pPr>
              <w:pStyle w:val="ad"/>
              <w:spacing w:after="0"/>
              <w:ind w:firstLine="0"/>
              <w:rPr>
                <w:b/>
                <w:bCs/>
                <w:lang w:eastAsia="en-US"/>
              </w:rPr>
            </w:pPr>
            <w:r w:rsidRPr="00990D20">
              <w:rPr>
                <w:b/>
                <w:bCs/>
                <w:lang w:eastAsia="en-US"/>
              </w:rPr>
              <w:t>Отчет от 09.07.2018 №6:</w:t>
            </w:r>
          </w:p>
          <w:p w:rsidR="00972A88" w:rsidRPr="00990D20" w:rsidRDefault="00972A88" w:rsidP="00972A88">
            <w:pPr>
              <w:pStyle w:val="ad"/>
              <w:spacing w:after="0"/>
              <w:ind w:firstLine="0"/>
              <w:rPr>
                <w:bCs/>
                <w:lang w:eastAsia="en-US"/>
              </w:rPr>
            </w:pPr>
            <w:r w:rsidRPr="00990D20">
              <w:rPr>
                <w:bCs/>
                <w:lang w:eastAsia="en-US"/>
              </w:rPr>
              <w:t>1. Усилить контроль над полнотой и своевременностью публикации сведений об исполнении муниципальных контрактов в соответствии с требованиями Постановления Правительства РФ от 28.11.2013 N1084 «О порядке ведения реестра контрактов, заключенных заказчиками, и реестра контрактов, содержащего сведения, составляющие государственную тайну», N 44-ФЗ «О контрактной системе в сфере закупок товаров, работ, услуг для обеспечения государственных и муниципальных нужд».</w:t>
            </w:r>
          </w:p>
          <w:p w:rsidR="00972A88" w:rsidRPr="00990D20" w:rsidRDefault="00972A88" w:rsidP="00972A88">
            <w:pPr>
              <w:ind w:firstLine="0"/>
              <w:rPr>
                <w:sz w:val="24"/>
              </w:rPr>
            </w:pPr>
            <w:r w:rsidRPr="00990D20">
              <w:rPr>
                <w:bCs/>
                <w:sz w:val="24"/>
                <w:lang w:eastAsia="en-US"/>
              </w:rPr>
              <w:t>2. Организовать работу по внесению изменений в Положение о комиссии по приемке товаров, выполнению работ, оказанию услуг для обеспечения муниципальных нужд муниципального заказчика в части исключения требований по оформлению заключения комиссии, которое подписывается всеми членами приемочной комиссии.</w:t>
            </w:r>
          </w:p>
        </w:tc>
        <w:tc>
          <w:tcPr>
            <w:tcW w:w="6945" w:type="dxa"/>
          </w:tcPr>
          <w:p w:rsidR="00972A88" w:rsidRPr="00990D20" w:rsidRDefault="00972A88" w:rsidP="00972A88">
            <w:pPr>
              <w:ind w:firstLine="0"/>
              <w:rPr>
                <w:sz w:val="24"/>
              </w:rPr>
            </w:pPr>
            <w:r w:rsidRPr="00990D20">
              <w:rPr>
                <w:sz w:val="24"/>
              </w:rPr>
              <w:t>Информация направлена для сведения.</w:t>
            </w:r>
          </w:p>
        </w:tc>
      </w:tr>
      <w:tr w:rsidR="00972A88" w:rsidRPr="00990D20" w:rsidTr="00F07990">
        <w:trPr>
          <w:trHeight w:val="20"/>
        </w:trPr>
        <w:tc>
          <w:tcPr>
            <w:tcW w:w="16408" w:type="dxa"/>
            <w:gridSpan w:val="4"/>
          </w:tcPr>
          <w:p w:rsidR="00972A88" w:rsidRPr="00990D20" w:rsidRDefault="00972A88" w:rsidP="00972A88">
            <w:pPr>
              <w:ind w:firstLine="0"/>
              <w:rPr>
                <w:b/>
                <w:sz w:val="24"/>
              </w:rPr>
            </w:pPr>
            <w:r>
              <w:rPr>
                <w:b/>
                <w:sz w:val="24"/>
              </w:rPr>
              <w:t>8</w:t>
            </w:r>
            <w:r w:rsidRPr="00990D20">
              <w:rPr>
                <w:b/>
                <w:sz w:val="24"/>
              </w:rPr>
              <w:t>. Проверка правомерности, экономичности и эффективности использования средств бюджета Тогучинского района, направленных в качестве субсидии в МУП Тогучинского района Тогучинское автотранспортное предприятие на обновление автопарка в 2016-2017 гг.</w:t>
            </w:r>
          </w:p>
        </w:tc>
      </w:tr>
      <w:tr w:rsidR="00972A88" w:rsidRPr="00990D20" w:rsidTr="0088208E">
        <w:trPr>
          <w:trHeight w:val="20"/>
        </w:trPr>
        <w:tc>
          <w:tcPr>
            <w:tcW w:w="675" w:type="dxa"/>
          </w:tcPr>
          <w:p w:rsidR="00972A88" w:rsidRPr="00990D20" w:rsidRDefault="00972A88" w:rsidP="00972A88">
            <w:pPr>
              <w:ind w:left="34" w:firstLine="0"/>
              <w:rPr>
                <w:sz w:val="24"/>
              </w:rPr>
            </w:pPr>
          </w:p>
        </w:tc>
        <w:tc>
          <w:tcPr>
            <w:tcW w:w="2976" w:type="dxa"/>
          </w:tcPr>
          <w:p w:rsidR="00972A88" w:rsidRPr="00990D20" w:rsidRDefault="00972A88" w:rsidP="00972A88">
            <w:pPr>
              <w:ind w:left="34" w:firstLine="0"/>
              <w:rPr>
                <w:sz w:val="24"/>
              </w:rPr>
            </w:pPr>
            <w:r w:rsidRPr="00990D20">
              <w:rPr>
                <w:sz w:val="24"/>
              </w:rPr>
              <w:t>Директору МУП Тогучинского района «Тогучинское АТП» А.В. Галагану</w:t>
            </w:r>
          </w:p>
        </w:tc>
        <w:tc>
          <w:tcPr>
            <w:tcW w:w="5812" w:type="dxa"/>
          </w:tcPr>
          <w:p w:rsidR="00972A88" w:rsidRPr="00990D20" w:rsidRDefault="00972A88" w:rsidP="00972A88">
            <w:pPr>
              <w:pStyle w:val="ConsPlusNormal"/>
              <w:ind w:firstLine="0"/>
              <w:jc w:val="both"/>
              <w:rPr>
                <w:rFonts w:ascii="Times New Roman" w:hAnsi="Times New Roman" w:cs="Times New Roman"/>
                <w:b/>
                <w:sz w:val="24"/>
                <w:szCs w:val="24"/>
              </w:rPr>
            </w:pPr>
            <w:r w:rsidRPr="00990D20">
              <w:rPr>
                <w:rFonts w:ascii="Times New Roman" w:hAnsi="Times New Roman" w:cs="Times New Roman"/>
                <w:b/>
                <w:sz w:val="24"/>
                <w:szCs w:val="24"/>
              </w:rPr>
              <w:t>Отчет от 28.09.2018 №09:</w:t>
            </w:r>
          </w:p>
          <w:p w:rsidR="00972A88" w:rsidRPr="00990D20" w:rsidRDefault="00972A88" w:rsidP="00972A88">
            <w:pPr>
              <w:pStyle w:val="ConsPlusNormal"/>
              <w:ind w:firstLine="0"/>
              <w:jc w:val="both"/>
              <w:rPr>
                <w:rFonts w:ascii="Times New Roman" w:hAnsi="Times New Roman" w:cs="Times New Roman"/>
                <w:sz w:val="24"/>
                <w:szCs w:val="24"/>
              </w:rPr>
            </w:pPr>
            <w:r w:rsidRPr="00990D20">
              <w:rPr>
                <w:rFonts w:ascii="Times New Roman" w:hAnsi="Times New Roman" w:cs="Times New Roman"/>
                <w:sz w:val="24"/>
                <w:szCs w:val="24"/>
              </w:rPr>
              <w:t>Усилить контроль над полнотой и своевременностью публикации сведений об исполнении муниципальных контрактов в соответствии с требованиями Постановления Правительства РФ от 28.11.2013 N1084 «О порядке ведения реестра контрактов, заключенных заказчиками, и реестра контрактов, содержащего сведения, составляющие государственную тайну», N 44-ФЗ «О контрактной системе в сфере закупок товаров, работ, услуг для обеспечения государственных и муниципальных нужд».</w:t>
            </w:r>
          </w:p>
        </w:tc>
        <w:tc>
          <w:tcPr>
            <w:tcW w:w="6945" w:type="dxa"/>
          </w:tcPr>
          <w:p w:rsidR="00972A88" w:rsidRPr="00990D20" w:rsidRDefault="00972A88" w:rsidP="00972A88">
            <w:pPr>
              <w:pStyle w:val="ConsPlusNormal"/>
              <w:ind w:firstLine="0"/>
              <w:jc w:val="both"/>
              <w:rPr>
                <w:rFonts w:ascii="Times New Roman" w:hAnsi="Times New Roman" w:cs="Times New Roman"/>
                <w:sz w:val="24"/>
                <w:szCs w:val="24"/>
              </w:rPr>
            </w:pPr>
            <w:r w:rsidRPr="00972A88">
              <w:rPr>
                <w:rFonts w:ascii="Times New Roman" w:hAnsi="Times New Roman" w:cs="Times New Roman"/>
                <w:sz w:val="24"/>
                <w:szCs w:val="24"/>
              </w:rPr>
              <w:t>Информация направлена для сведения.</w:t>
            </w:r>
          </w:p>
        </w:tc>
      </w:tr>
    </w:tbl>
    <w:p w:rsidR="00D9391D" w:rsidRPr="00990D20" w:rsidRDefault="00D9391D" w:rsidP="00CC2031">
      <w:pPr>
        <w:rPr>
          <w:color w:val="C00000"/>
          <w:sz w:val="24"/>
        </w:rPr>
      </w:pPr>
    </w:p>
    <w:p w:rsidR="00082C8F" w:rsidRPr="00990D20" w:rsidRDefault="00082C8F" w:rsidP="00CC2031">
      <w:pPr>
        <w:rPr>
          <w:color w:val="C00000"/>
          <w:sz w:val="24"/>
        </w:rPr>
      </w:pPr>
    </w:p>
    <w:sectPr w:rsidR="00082C8F" w:rsidRPr="00990D20" w:rsidSect="00597C6C">
      <w:pgSz w:w="16838" w:h="11906" w:orient="landscape"/>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A4EE3"/>
    <w:multiLevelType w:val="hybridMultilevel"/>
    <w:tmpl w:val="A5C4FE3C"/>
    <w:lvl w:ilvl="0" w:tplc="6DC804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C50323"/>
    <w:multiLevelType w:val="hybridMultilevel"/>
    <w:tmpl w:val="F530E4B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20872CE"/>
    <w:multiLevelType w:val="hybridMultilevel"/>
    <w:tmpl w:val="C278F686"/>
    <w:lvl w:ilvl="0" w:tplc="339C6E08">
      <w:start w:val="1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712B6D"/>
    <w:multiLevelType w:val="hybridMultilevel"/>
    <w:tmpl w:val="658C42A8"/>
    <w:lvl w:ilvl="0" w:tplc="2C08937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4">
    <w:nsid w:val="19DE1890"/>
    <w:multiLevelType w:val="multilevel"/>
    <w:tmpl w:val="0930B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682BC1"/>
    <w:multiLevelType w:val="hybridMultilevel"/>
    <w:tmpl w:val="658C42A8"/>
    <w:lvl w:ilvl="0" w:tplc="2C08937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6">
    <w:nsid w:val="1F04256A"/>
    <w:multiLevelType w:val="hybridMultilevel"/>
    <w:tmpl w:val="0CBA812A"/>
    <w:lvl w:ilvl="0" w:tplc="49DAC304">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nsid w:val="1FC15D10"/>
    <w:multiLevelType w:val="hybridMultilevel"/>
    <w:tmpl w:val="CE2C1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54757F"/>
    <w:multiLevelType w:val="hybridMultilevel"/>
    <w:tmpl w:val="F51CD2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675F60"/>
    <w:multiLevelType w:val="multilevel"/>
    <w:tmpl w:val="7E38B4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89115D"/>
    <w:multiLevelType w:val="hybridMultilevel"/>
    <w:tmpl w:val="38B60A5C"/>
    <w:lvl w:ilvl="0" w:tplc="0D84EA2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1">
    <w:nsid w:val="318C07A8"/>
    <w:multiLevelType w:val="hybridMultilevel"/>
    <w:tmpl w:val="FA0C5664"/>
    <w:lvl w:ilvl="0" w:tplc="11483F62">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2">
    <w:nsid w:val="36216106"/>
    <w:multiLevelType w:val="hybridMultilevel"/>
    <w:tmpl w:val="5EBE01AA"/>
    <w:lvl w:ilvl="0" w:tplc="9B20A3C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nsid w:val="398315F8"/>
    <w:multiLevelType w:val="hybridMultilevel"/>
    <w:tmpl w:val="11541A7A"/>
    <w:lvl w:ilvl="0" w:tplc="114CEBD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D4658DC"/>
    <w:multiLevelType w:val="hybridMultilevel"/>
    <w:tmpl w:val="C4C8DDF2"/>
    <w:lvl w:ilvl="0" w:tplc="C5B6661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3D4F4BEC"/>
    <w:multiLevelType w:val="hybridMultilevel"/>
    <w:tmpl w:val="AB7C61E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E1F6965"/>
    <w:multiLevelType w:val="hybridMultilevel"/>
    <w:tmpl w:val="92960B62"/>
    <w:lvl w:ilvl="0" w:tplc="A94402E6">
      <w:start w:val="3"/>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7">
    <w:nsid w:val="3E8C41CA"/>
    <w:multiLevelType w:val="singleLevel"/>
    <w:tmpl w:val="3A5AE7F0"/>
    <w:lvl w:ilvl="0">
      <w:start w:val="1"/>
      <w:numFmt w:val="bullet"/>
      <w:pStyle w:val="---"/>
      <w:lvlText w:val=""/>
      <w:lvlJc w:val="left"/>
      <w:pPr>
        <w:tabs>
          <w:tab w:val="num" w:pos="360"/>
        </w:tabs>
        <w:ind w:left="360" w:hanging="360"/>
      </w:pPr>
      <w:rPr>
        <w:rFonts w:ascii="Symbol" w:hAnsi="Symbol" w:hint="default"/>
      </w:rPr>
    </w:lvl>
  </w:abstractNum>
  <w:abstractNum w:abstractNumId="18">
    <w:nsid w:val="4B9712D2"/>
    <w:multiLevelType w:val="hybridMultilevel"/>
    <w:tmpl w:val="703E72AC"/>
    <w:lvl w:ilvl="0" w:tplc="1F06902C">
      <w:start w:val="1"/>
      <w:numFmt w:val="decimal"/>
      <w:lvlText w:val="%1."/>
      <w:lvlJc w:val="left"/>
      <w:pPr>
        <w:ind w:left="660" w:hanging="360"/>
      </w:pPr>
      <w:rPr>
        <w:rFonts w:hint="default"/>
        <w:sz w:val="28"/>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nsid w:val="580B6B28"/>
    <w:multiLevelType w:val="hybridMultilevel"/>
    <w:tmpl w:val="864ECDA6"/>
    <w:lvl w:ilvl="0" w:tplc="DCC2A6EE">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0">
    <w:nsid w:val="6057246C"/>
    <w:multiLevelType w:val="hybridMultilevel"/>
    <w:tmpl w:val="4D8ED85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7068A9"/>
    <w:multiLevelType w:val="hybridMultilevel"/>
    <w:tmpl w:val="C2BC249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79E06909"/>
    <w:multiLevelType w:val="hybridMultilevel"/>
    <w:tmpl w:val="658C42A8"/>
    <w:lvl w:ilvl="0" w:tplc="2C08937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nsid w:val="7BA24B57"/>
    <w:multiLevelType w:val="multilevel"/>
    <w:tmpl w:val="0930B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E251FC7"/>
    <w:multiLevelType w:val="hybridMultilevel"/>
    <w:tmpl w:val="3F0C0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943D94"/>
    <w:multiLevelType w:val="hybridMultilevel"/>
    <w:tmpl w:val="A6885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0"/>
  </w:num>
  <w:num w:numId="3">
    <w:abstractNumId w:val="22"/>
  </w:num>
  <w:num w:numId="4">
    <w:abstractNumId w:val="16"/>
  </w:num>
  <w:num w:numId="5">
    <w:abstractNumId w:val="19"/>
  </w:num>
  <w:num w:numId="6">
    <w:abstractNumId w:val="15"/>
  </w:num>
  <w:num w:numId="7">
    <w:abstractNumId w:val="6"/>
  </w:num>
  <w:num w:numId="8">
    <w:abstractNumId w:val="5"/>
  </w:num>
  <w:num w:numId="9">
    <w:abstractNumId w:val="3"/>
  </w:num>
  <w:num w:numId="10">
    <w:abstractNumId w:val="1"/>
  </w:num>
  <w:num w:numId="11">
    <w:abstractNumId w:val="21"/>
  </w:num>
  <w:num w:numId="12">
    <w:abstractNumId w:val="0"/>
  </w:num>
  <w:num w:numId="13">
    <w:abstractNumId w:val="23"/>
  </w:num>
  <w:num w:numId="14">
    <w:abstractNumId w:val="4"/>
  </w:num>
  <w:num w:numId="15">
    <w:abstractNumId w:val="10"/>
  </w:num>
  <w:num w:numId="16">
    <w:abstractNumId w:val="18"/>
  </w:num>
  <w:num w:numId="17">
    <w:abstractNumId w:val="8"/>
  </w:num>
  <w:num w:numId="18">
    <w:abstractNumId w:val="11"/>
  </w:num>
  <w:num w:numId="19">
    <w:abstractNumId w:val="14"/>
  </w:num>
  <w:num w:numId="20">
    <w:abstractNumId w:val="25"/>
  </w:num>
  <w:num w:numId="21">
    <w:abstractNumId w:val="7"/>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7"/>
  </w:num>
  <w:num w:numId="25">
    <w:abstractNumId w:val="9"/>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871"/>
    <w:rsid w:val="0000091D"/>
    <w:rsid w:val="00001D29"/>
    <w:rsid w:val="000046C7"/>
    <w:rsid w:val="00005060"/>
    <w:rsid w:val="00007D50"/>
    <w:rsid w:val="0001239D"/>
    <w:rsid w:val="000130DF"/>
    <w:rsid w:val="000136A9"/>
    <w:rsid w:val="000136E9"/>
    <w:rsid w:val="000150ED"/>
    <w:rsid w:val="00017824"/>
    <w:rsid w:val="000206B3"/>
    <w:rsid w:val="00020E3C"/>
    <w:rsid w:val="00020FCD"/>
    <w:rsid w:val="00025AAB"/>
    <w:rsid w:val="00025B3E"/>
    <w:rsid w:val="00030346"/>
    <w:rsid w:val="00032B6E"/>
    <w:rsid w:val="00033325"/>
    <w:rsid w:val="0003467D"/>
    <w:rsid w:val="00053066"/>
    <w:rsid w:val="000557B3"/>
    <w:rsid w:val="00055995"/>
    <w:rsid w:val="00057147"/>
    <w:rsid w:val="00061C8F"/>
    <w:rsid w:val="00062D67"/>
    <w:rsid w:val="00064871"/>
    <w:rsid w:val="0006555F"/>
    <w:rsid w:val="00065BEA"/>
    <w:rsid w:val="00066A12"/>
    <w:rsid w:val="0007044F"/>
    <w:rsid w:val="00073D13"/>
    <w:rsid w:val="000749F7"/>
    <w:rsid w:val="00074FF6"/>
    <w:rsid w:val="0007612F"/>
    <w:rsid w:val="00077BFD"/>
    <w:rsid w:val="00081B59"/>
    <w:rsid w:val="00082C8F"/>
    <w:rsid w:val="00083419"/>
    <w:rsid w:val="00086FBD"/>
    <w:rsid w:val="00090BB6"/>
    <w:rsid w:val="00090EE6"/>
    <w:rsid w:val="00091B68"/>
    <w:rsid w:val="000924C0"/>
    <w:rsid w:val="000925C8"/>
    <w:rsid w:val="00092E6B"/>
    <w:rsid w:val="00097E3E"/>
    <w:rsid w:val="000A071E"/>
    <w:rsid w:val="000A136F"/>
    <w:rsid w:val="000A3D14"/>
    <w:rsid w:val="000A6CEC"/>
    <w:rsid w:val="000B0B6D"/>
    <w:rsid w:val="000B236D"/>
    <w:rsid w:val="000B7DF3"/>
    <w:rsid w:val="000C00CC"/>
    <w:rsid w:val="000C24B2"/>
    <w:rsid w:val="000C3294"/>
    <w:rsid w:val="000C3A44"/>
    <w:rsid w:val="000C472E"/>
    <w:rsid w:val="000C4FFE"/>
    <w:rsid w:val="000D16FC"/>
    <w:rsid w:val="000D194A"/>
    <w:rsid w:val="000D282B"/>
    <w:rsid w:val="000D33B0"/>
    <w:rsid w:val="000E0322"/>
    <w:rsid w:val="000E1132"/>
    <w:rsid w:val="000E2FCD"/>
    <w:rsid w:val="000E48F2"/>
    <w:rsid w:val="000E4D59"/>
    <w:rsid w:val="000E79DE"/>
    <w:rsid w:val="000F0886"/>
    <w:rsid w:val="000F08F5"/>
    <w:rsid w:val="000F32DE"/>
    <w:rsid w:val="000F3A79"/>
    <w:rsid w:val="000F40CE"/>
    <w:rsid w:val="000F476B"/>
    <w:rsid w:val="00105967"/>
    <w:rsid w:val="001059E0"/>
    <w:rsid w:val="00106C38"/>
    <w:rsid w:val="001079AE"/>
    <w:rsid w:val="00107A94"/>
    <w:rsid w:val="001146F6"/>
    <w:rsid w:val="001163EF"/>
    <w:rsid w:val="00117D58"/>
    <w:rsid w:val="00122E7B"/>
    <w:rsid w:val="0012507A"/>
    <w:rsid w:val="00127816"/>
    <w:rsid w:val="00135A73"/>
    <w:rsid w:val="001411E1"/>
    <w:rsid w:val="00144F05"/>
    <w:rsid w:val="001513EA"/>
    <w:rsid w:val="00154927"/>
    <w:rsid w:val="001549CF"/>
    <w:rsid w:val="001573A9"/>
    <w:rsid w:val="00160AAA"/>
    <w:rsid w:val="0016136A"/>
    <w:rsid w:val="00161CAE"/>
    <w:rsid w:val="00165128"/>
    <w:rsid w:val="00166932"/>
    <w:rsid w:val="00167784"/>
    <w:rsid w:val="00167DA7"/>
    <w:rsid w:val="0017279F"/>
    <w:rsid w:val="001746B1"/>
    <w:rsid w:val="0017526F"/>
    <w:rsid w:val="00175DCA"/>
    <w:rsid w:val="00176ACF"/>
    <w:rsid w:val="00176B41"/>
    <w:rsid w:val="00177356"/>
    <w:rsid w:val="001779F5"/>
    <w:rsid w:val="00177A66"/>
    <w:rsid w:val="00181A6E"/>
    <w:rsid w:val="0018208A"/>
    <w:rsid w:val="001830B5"/>
    <w:rsid w:val="00183C45"/>
    <w:rsid w:val="00184358"/>
    <w:rsid w:val="001848B1"/>
    <w:rsid w:val="001858DF"/>
    <w:rsid w:val="00186291"/>
    <w:rsid w:val="0018700C"/>
    <w:rsid w:val="00187790"/>
    <w:rsid w:val="00191118"/>
    <w:rsid w:val="00192C6A"/>
    <w:rsid w:val="0019325D"/>
    <w:rsid w:val="0019689E"/>
    <w:rsid w:val="001A03F5"/>
    <w:rsid w:val="001A0EA3"/>
    <w:rsid w:val="001A1835"/>
    <w:rsid w:val="001A4465"/>
    <w:rsid w:val="001A78A9"/>
    <w:rsid w:val="001A7F0A"/>
    <w:rsid w:val="001B1CCE"/>
    <w:rsid w:val="001B1F08"/>
    <w:rsid w:val="001B3192"/>
    <w:rsid w:val="001B331E"/>
    <w:rsid w:val="001B3C12"/>
    <w:rsid w:val="001B5589"/>
    <w:rsid w:val="001B7237"/>
    <w:rsid w:val="001C1509"/>
    <w:rsid w:val="001C29A4"/>
    <w:rsid w:val="001C333C"/>
    <w:rsid w:val="001C3A6F"/>
    <w:rsid w:val="001C4444"/>
    <w:rsid w:val="001C7A8C"/>
    <w:rsid w:val="001D0841"/>
    <w:rsid w:val="001D241B"/>
    <w:rsid w:val="001D3F37"/>
    <w:rsid w:val="001D52F8"/>
    <w:rsid w:val="001D6528"/>
    <w:rsid w:val="001D70ED"/>
    <w:rsid w:val="001D7A70"/>
    <w:rsid w:val="001E0B81"/>
    <w:rsid w:val="001E5EC7"/>
    <w:rsid w:val="001E63B7"/>
    <w:rsid w:val="001E75F4"/>
    <w:rsid w:val="001E7E30"/>
    <w:rsid w:val="001F1ECA"/>
    <w:rsid w:val="001F3C64"/>
    <w:rsid w:val="001F3F7B"/>
    <w:rsid w:val="001F64C2"/>
    <w:rsid w:val="001F67B8"/>
    <w:rsid w:val="00201449"/>
    <w:rsid w:val="00202BD7"/>
    <w:rsid w:val="002036C5"/>
    <w:rsid w:val="00203ABD"/>
    <w:rsid w:val="00207378"/>
    <w:rsid w:val="00207C7E"/>
    <w:rsid w:val="00207CD3"/>
    <w:rsid w:val="002148A9"/>
    <w:rsid w:val="00214958"/>
    <w:rsid w:val="00216D55"/>
    <w:rsid w:val="002211D0"/>
    <w:rsid w:val="002218EF"/>
    <w:rsid w:val="00221D70"/>
    <w:rsid w:val="00221D8F"/>
    <w:rsid w:val="002224DC"/>
    <w:rsid w:val="00222CA2"/>
    <w:rsid w:val="00223628"/>
    <w:rsid w:val="00223FDC"/>
    <w:rsid w:val="00224AA5"/>
    <w:rsid w:val="00224EF5"/>
    <w:rsid w:val="00226410"/>
    <w:rsid w:val="00227508"/>
    <w:rsid w:val="00227C85"/>
    <w:rsid w:val="0023051C"/>
    <w:rsid w:val="0023288C"/>
    <w:rsid w:val="0023358D"/>
    <w:rsid w:val="002337F8"/>
    <w:rsid w:val="00234904"/>
    <w:rsid w:val="00234F28"/>
    <w:rsid w:val="002360F4"/>
    <w:rsid w:val="00236F1C"/>
    <w:rsid w:val="002370EC"/>
    <w:rsid w:val="00237CA5"/>
    <w:rsid w:val="00242DE7"/>
    <w:rsid w:val="002448C3"/>
    <w:rsid w:val="002462DC"/>
    <w:rsid w:val="00251060"/>
    <w:rsid w:val="002520EB"/>
    <w:rsid w:val="002534D6"/>
    <w:rsid w:val="002545D1"/>
    <w:rsid w:val="002576FE"/>
    <w:rsid w:val="00260219"/>
    <w:rsid w:val="002636E6"/>
    <w:rsid w:val="00266729"/>
    <w:rsid w:val="00266B7C"/>
    <w:rsid w:val="00270440"/>
    <w:rsid w:val="00272F50"/>
    <w:rsid w:val="002746E7"/>
    <w:rsid w:val="0027778A"/>
    <w:rsid w:val="00280728"/>
    <w:rsid w:val="00280C59"/>
    <w:rsid w:val="002823DB"/>
    <w:rsid w:val="00282AF7"/>
    <w:rsid w:val="00283004"/>
    <w:rsid w:val="00285208"/>
    <w:rsid w:val="0028591A"/>
    <w:rsid w:val="002861CB"/>
    <w:rsid w:val="00287332"/>
    <w:rsid w:val="00287D61"/>
    <w:rsid w:val="00290CA4"/>
    <w:rsid w:val="002926AC"/>
    <w:rsid w:val="00293ADD"/>
    <w:rsid w:val="00295D5F"/>
    <w:rsid w:val="0029605C"/>
    <w:rsid w:val="00297505"/>
    <w:rsid w:val="002A016F"/>
    <w:rsid w:val="002A2D95"/>
    <w:rsid w:val="002A37D7"/>
    <w:rsid w:val="002A4F40"/>
    <w:rsid w:val="002A54DC"/>
    <w:rsid w:val="002A5B85"/>
    <w:rsid w:val="002B0072"/>
    <w:rsid w:val="002B3204"/>
    <w:rsid w:val="002B600D"/>
    <w:rsid w:val="002C33A2"/>
    <w:rsid w:val="002C36C6"/>
    <w:rsid w:val="002C40DE"/>
    <w:rsid w:val="002C7A14"/>
    <w:rsid w:val="002D097D"/>
    <w:rsid w:val="002D36B7"/>
    <w:rsid w:val="002D5F1A"/>
    <w:rsid w:val="002D5F4D"/>
    <w:rsid w:val="002D7428"/>
    <w:rsid w:val="002D7B7C"/>
    <w:rsid w:val="002E082A"/>
    <w:rsid w:val="002E1E3E"/>
    <w:rsid w:val="002E2C5F"/>
    <w:rsid w:val="002E31A0"/>
    <w:rsid w:val="002E3B53"/>
    <w:rsid w:val="002E5BC0"/>
    <w:rsid w:val="002E6EC3"/>
    <w:rsid w:val="002E7ED1"/>
    <w:rsid w:val="002F0EB8"/>
    <w:rsid w:val="002F280B"/>
    <w:rsid w:val="002F2A17"/>
    <w:rsid w:val="002F2F1D"/>
    <w:rsid w:val="002F6D12"/>
    <w:rsid w:val="002F715D"/>
    <w:rsid w:val="00300ECD"/>
    <w:rsid w:val="00305C43"/>
    <w:rsid w:val="00307498"/>
    <w:rsid w:val="00310621"/>
    <w:rsid w:val="00310EDF"/>
    <w:rsid w:val="00312615"/>
    <w:rsid w:val="00313A89"/>
    <w:rsid w:val="00313B25"/>
    <w:rsid w:val="003147B7"/>
    <w:rsid w:val="00315C12"/>
    <w:rsid w:val="00316CCE"/>
    <w:rsid w:val="00317DD7"/>
    <w:rsid w:val="00322818"/>
    <w:rsid w:val="003239ED"/>
    <w:rsid w:val="0032426B"/>
    <w:rsid w:val="00324F87"/>
    <w:rsid w:val="00325050"/>
    <w:rsid w:val="00325EBF"/>
    <w:rsid w:val="00327A5E"/>
    <w:rsid w:val="003303E8"/>
    <w:rsid w:val="00330726"/>
    <w:rsid w:val="00331DAA"/>
    <w:rsid w:val="00332210"/>
    <w:rsid w:val="003330A6"/>
    <w:rsid w:val="003345B9"/>
    <w:rsid w:val="00336CD0"/>
    <w:rsid w:val="003455B7"/>
    <w:rsid w:val="00351648"/>
    <w:rsid w:val="00352461"/>
    <w:rsid w:val="003527F4"/>
    <w:rsid w:val="00352D15"/>
    <w:rsid w:val="00355DCC"/>
    <w:rsid w:val="0035636B"/>
    <w:rsid w:val="00356CD6"/>
    <w:rsid w:val="00357899"/>
    <w:rsid w:val="003607AC"/>
    <w:rsid w:val="003621D7"/>
    <w:rsid w:val="00362FBF"/>
    <w:rsid w:val="003632EE"/>
    <w:rsid w:val="00364207"/>
    <w:rsid w:val="00366CCD"/>
    <w:rsid w:val="00367DD5"/>
    <w:rsid w:val="0037246D"/>
    <w:rsid w:val="00372BD6"/>
    <w:rsid w:val="00376AC2"/>
    <w:rsid w:val="00380764"/>
    <w:rsid w:val="00380966"/>
    <w:rsid w:val="00380E73"/>
    <w:rsid w:val="00381FF5"/>
    <w:rsid w:val="00382A88"/>
    <w:rsid w:val="00383EFF"/>
    <w:rsid w:val="0038739B"/>
    <w:rsid w:val="00387732"/>
    <w:rsid w:val="003925BC"/>
    <w:rsid w:val="0039265D"/>
    <w:rsid w:val="00392ADB"/>
    <w:rsid w:val="00392C2A"/>
    <w:rsid w:val="00393A91"/>
    <w:rsid w:val="00394182"/>
    <w:rsid w:val="00396CD9"/>
    <w:rsid w:val="003A271B"/>
    <w:rsid w:val="003A3797"/>
    <w:rsid w:val="003A7601"/>
    <w:rsid w:val="003B1F32"/>
    <w:rsid w:val="003B2931"/>
    <w:rsid w:val="003B2C6C"/>
    <w:rsid w:val="003C75B1"/>
    <w:rsid w:val="003D242A"/>
    <w:rsid w:val="003D472F"/>
    <w:rsid w:val="003D6356"/>
    <w:rsid w:val="003E0506"/>
    <w:rsid w:val="003E21B4"/>
    <w:rsid w:val="003E327F"/>
    <w:rsid w:val="003E3529"/>
    <w:rsid w:val="003E569C"/>
    <w:rsid w:val="003E66F6"/>
    <w:rsid w:val="003F22A4"/>
    <w:rsid w:val="003F27CE"/>
    <w:rsid w:val="003F304B"/>
    <w:rsid w:val="003F4F9C"/>
    <w:rsid w:val="003F69A6"/>
    <w:rsid w:val="004021CD"/>
    <w:rsid w:val="004039E8"/>
    <w:rsid w:val="00405DDD"/>
    <w:rsid w:val="00411043"/>
    <w:rsid w:val="004116A0"/>
    <w:rsid w:val="00411921"/>
    <w:rsid w:val="00411B73"/>
    <w:rsid w:val="004143EA"/>
    <w:rsid w:val="00415E09"/>
    <w:rsid w:val="0041653B"/>
    <w:rsid w:val="00417B6E"/>
    <w:rsid w:val="0042345E"/>
    <w:rsid w:val="00424321"/>
    <w:rsid w:val="00433EBF"/>
    <w:rsid w:val="0043713B"/>
    <w:rsid w:val="00437688"/>
    <w:rsid w:val="0044052D"/>
    <w:rsid w:val="00440608"/>
    <w:rsid w:val="00440C05"/>
    <w:rsid w:val="00441801"/>
    <w:rsid w:val="00443342"/>
    <w:rsid w:val="004468A3"/>
    <w:rsid w:val="0045019B"/>
    <w:rsid w:val="0045333D"/>
    <w:rsid w:val="00453AA4"/>
    <w:rsid w:val="00460211"/>
    <w:rsid w:val="00461B32"/>
    <w:rsid w:val="00462857"/>
    <w:rsid w:val="00462D2C"/>
    <w:rsid w:val="004668AD"/>
    <w:rsid w:val="004670C4"/>
    <w:rsid w:val="0047053E"/>
    <w:rsid w:val="00471566"/>
    <w:rsid w:val="00474E87"/>
    <w:rsid w:val="00476B6C"/>
    <w:rsid w:val="0047747A"/>
    <w:rsid w:val="00477C6C"/>
    <w:rsid w:val="00477D15"/>
    <w:rsid w:val="00477D30"/>
    <w:rsid w:val="004802CE"/>
    <w:rsid w:val="004802DE"/>
    <w:rsid w:val="00480B93"/>
    <w:rsid w:val="004823F0"/>
    <w:rsid w:val="004826E0"/>
    <w:rsid w:val="004842DA"/>
    <w:rsid w:val="00485663"/>
    <w:rsid w:val="004859DC"/>
    <w:rsid w:val="00486482"/>
    <w:rsid w:val="00491633"/>
    <w:rsid w:val="0049480A"/>
    <w:rsid w:val="00494C8E"/>
    <w:rsid w:val="004A4C06"/>
    <w:rsid w:val="004A7B5F"/>
    <w:rsid w:val="004A7DE0"/>
    <w:rsid w:val="004B0722"/>
    <w:rsid w:val="004B139E"/>
    <w:rsid w:val="004B5A50"/>
    <w:rsid w:val="004C01F6"/>
    <w:rsid w:val="004C1174"/>
    <w:rsid w:val="004C1905"/>
    <w:rsid w:val="004C6158"/>
    <w:rsid w:val="004D0225"/>
    <w:rsid w:val="004D08CD"/>
    <w:rsid w:val="004D12EB"/>
    <w:rsid w:val="004D2816"/>
    <w:rsid w:val="004D287B"/>
    <w:rsid w:val="004D4C07"/>
    <w:rsid w:val="004D7366"/>
    <w:rsid w:val="004E1AA3"/>
    <w:rsid w:val="004E34E3"/>
    <w:rsid w:val="004F30A1"/>
    <w:rsid w:val="004F5D6E"/>
    <w:rsid w:val="00503239"/>
    <w:rsid w:val="00507911"/>
    <w:rsid w:val="00510620"/>
    <w:rsid w:val="00510951"/>
    <w:rsid w:val="0051238C"/>
    <w:rsid w:val="00516A8A"/>
    <w:rsid w:val="005179A0"/>
    <w:rsid w:val="005230DF"/>
    <w:rsid w:val="00524772"/>
    <w:rsid w:val="005249B3"/>
    <w:rsid w:val="00526036"/>
    <w:rsid w:val="005279CA"/>
    <w:rsid w:val="0053081F"/>
    <w:rsid w:val="00532E9D"/>
    <w:rsid w:val="00535B53"/>
    <w:rsid w:val="005404BC"/>
    <w:rsid w:val="0054250C"/>
    <w:rsid w:val="005449A8"/>
    <w:rsid w:val="00550F66"/>
    <w:rsid w:val="005516CE"/>
    <w:rsid w:val="00552277"/>
    <w:rsid w:val="005544AF"/>
    <w:rsid w:val="00555E7F"/>
    <w:rsid w:val="00557B8E"/>
    <w:rsid w:val="005616DB"/>
    <w:rsid w:val="00564A37"/>
    <w:rsid w:val="00564C4A"/>
    <w:rsid w:val="00566FAD"/>
    <w:rsid w:val="0056785A"/>
    <w:rsid w:val="00567A9B"/>
    <w:rsid w:val="00573D43"/>
    <w:rsid w:val="005740E2"/>
    <w:rsid w:val="00574211"/>
    <w:rsid w:val="00576DD5"/>
    <w:rsid w:val="00577890"/>
    <w:rsid w:val="005820C0"/>
    <w:rsid w:val="00582B06"/>
    <w:rsid w:val="0058374E"/>
    <w:rsid w:val="005847AE"/>
    <w:rsid w:val="00584C3E"/>
    <w:rsid w:val="00585239"/>
    <w:rsid w:val="0058526C"/>
    <w:rsid w:val="00585D10"/>
    <w:rsid w:val="00587E26"/>
    <w:rsid w:val="005911ED"/>
    <w:rsid w:val="0059285E"/>
    <w:rsid w:val="005939D8"/>
    <w:rsid w:val="00594085"/>
    <w:rsid w:val="00597C6C"/>
    <w:rsid w:val="005A056B"/>
    <w:rsid w:val="005A0BBA"/>
    <w:rsid w:val="005A1599"/>
    <w:rsid w:val="005A3DF7"/>
    <w:rsid w:val="005A418A"/>
    <w:rsid w:val="005A4B1F"/>
    <w:rsid w:val="005A5DD7"/>
    <w:rsid w:val="005A5E48"/>
    <w:rsid w:val="005B07EC"/>
    <w:rsid w:val="005B3A5B"/>
    <w:rsid w:val="005B602F"/>
    <w:rsid w:val="005B635F"/>
    <w:rsid w:val="005C0094"/>
    <w:rsid w:val="005C0358"/>
    <w:rsid w:val="005C0D27"/>
    <w:rsid w:val="005C0EBD"/>
    <w:rsid w:val="005C2020"/>
    <w:rsid w:val="005C2436"/>
    <w:rsid w:val="005C270B"/>
    <w:rsid w:val="005C5584"/>
    <w:rsid w:val="005C6983"/>
    <w:rsid w:val="005C771D"/>
    <w:rsid w:val="005D0B95"/>
    <w:rsid w:val="005D0DD9"/>
    <w:rsid w:val="005D1860"/>
    <w:rsid w:val="005D25CA"/>
    <w:rsid w:val="005D37A8"/>
    <w:rsid w:val="005D3E1C"/>
    <w:rsid w:val="005D3FA0"/>
    <w:rsid w:val="005D5CCF"/>
    <w:rsid w:val="005D5E9F"/>
    <w:rsid w:val="005D737C"/>
    <w:rsid w:val="005D7453"/>
    <w:rsid w:val="005E21AB"/>
    <w:rsid w:val="005E3138"/>
    <w:rsid w:val="005E53B0"/>
    <w:rsid w:val="005E6C81"/>
    <w:rsid w:val="005F05C2"/>
    <w:rsid w:val="005F1426"/>
    <w:rsid w:val="005F618C"/>
    <w:rsid w:val="005F76DF"/>
    <w:rsid w:val="005F7CB2"/>
    <w:rsid w:val="005F7D63"/>
    <w:rsid w:val="00601480"/>
    <w:rsid w:val="0060358B"/>
    <w:rsid w:val="00604223"/>
    <w:rsid w:val="00606626"/>
    <w:rsid w:val="00606E9F"/>
    <w:rsid w:val="0060716B"/>
    <w:rsid w:val="006075DC"/>
    <w:rsid w:val="006079B3"/>
    <w:rsid w:val="006109F9"/>
    <w:rsid w:val="00611182"/>
    <w:rsid w:val="00611AA7"/>
    <w:rsid w:val="0061291A"/>
    <w:rsid w:val="0061400F"/>
    <w:rsid w:val="006153A4"/>
    <w:rsid w:val="006207D1"/>
    <w:rsid w:val="00621462"/>
    <w:rsid w:val="00624369"/>
    <w:rsid w:val="0062552D"/>
    <w:rsid w:val="0062572F"/>
    <w:rsid w:val="0062607B"/>
    <w:rsid w:val="006260B4"/>
    <w:rsid w:val="006325D2"/>
    <w:rsid w:val="00633302"/>
    <w:rsid w:val="0063568B"/>
    <w:rsid w:val="00636A1D"/>
    <w:rsid w:val="00637B9E"/>
    <w:rsid w:val="00640D92"/>
    <w:rsid w:val="00641F05"/>
    <w:rsid w:val="006421D9"/>
    <w:rsid w:val="00642495"/>
    <w:rsid w:val="006444A6"/>
    <w:rsid w:val="0064522A"/>
    <w:rsid w:val="00645314"/>
    <w:rsid w:val="00652D34"/>
    <w:rsid w:val="006530D6"/>
    <w:rsid w:val="00653B37"/>
    <w:rsid w:val="00654E51"/>
    <w:rsid w:val="006551AC"/>
    <w:rsid w:val="006553F8"/>
    <w:rsid w:val="00655FB6"/>
    <w:rsid w:val="006576AD"/>
    <w:rsid w:val="006612B6"/>
    <w:rsid w:val="00663297"/>
    <w:rsid w:val="006637BD"/>
    <w:rsid w:val="00664CD8"/>
    <w:rsid w:val="00664FAE"/>
    <w:rsid w:val="00666F59"/>
    <w:rsid w:val="006679CE"/>
    <w:rsid w:val="006719A2"/>
    <w:rsid w:val="00673AE2"/>
    <w:rsid w:val="00673DBD"/>
    <w:rsid w:val="006805C5"/>
    <w:rsid w:val="00681870"/>
    <w:rsid w:val="00681AFB"/>
    <w:rsid w:val="00681C04"/>
    <w:rsid w:val="00681F42"/>
    <w:rsid w:val="006836CC"/>
    <w:rsid w:val="00690215"/>
    <w:rsid w:val="006915C7"/>
    <w:rsid w:val="0069238B"/>
    <w:rsid w:val="00692CD9"/>
    <w:rsid w:val="00695EFE"/>
    <w:rsid w:val="00696978"/>
    <w:rsid w:val="00696A59"/>
    <w:rsid w:val="0069720E"/>
    <w:rsid w:val="006A0018"/>
    <w:rsid w:val="006A0360"/>
    <w:rsid w:val="006A35FF"/>
    <w:rsid w:val="006A6DF8"/>
    <w:rsid w:val="006B0665"/>
    <w:rsid w:val="006B18AB"/>
    <w:rsid w:val="006B382A"/>
    <w:rsid w:val="006B452C"/>
    <w:rsid w:val="006B57A0"/>
    <w:rsid w:val="006B6283"/>
    <w:rsid w:val="006B64D7"/>
    <w:rsid w:val="006B678A"/>
    <w:rsid w:val="006C29A7"/>
    <w:rsid w:val="006C3822"/>
    <w:rsid w:val="006C4C00"/>
    <w:rsid w:val="006C620B"/>
    <w:rsid w:val="006D2BFF"/>
    <w:rsid w:val="006D5E36"/>
    <w:rsid w:val="006D6147"/>
    <w:rsid w:val="006D764B"/>
    <w:rsid w:val="006E3344"/>
    <w:rsid w:val="006E3BDE"/>
    <w:rsid w:val="006E3D29"/>
    <w:rsid w:val="006E6B79"/>
    <w:rsid w:val="006F0210"/>
    <w:rsid w:val="006F1993"/>
    <w:rsid w:val="006F30BB"/>
    <w:rsid w:val="006F3BCA"/>
    <w:rsid w:val="006F40CB"/>
    <w:rsid w:val="006F4B39"/>
    <w:rsid w:val="006F5D2F"/>
    <w:rsid w:val="00700F14"/>
    <w:rsid w:val="007029AE"/>
    <w:rsid w:val="007040BC"/>
    <w:rsid w:val="00705E7B"/>
    <w:rsid w:val="00706B9A"/>
    <w:rsid w:val="00710664"/>
    <w:rsid w:val="007125CF"/>
    <w:rsid w:val="00717E89"/>
    <w:rsid w:val="00720517"/>
    <w:rsid w:val="0072185B"/>
    <w:rsid w:val="007228D4"/>
    <w:rsid w:val="007242F3"/>
    <w:rsid w:val="00726253"/>
    <w:rsid w:val="00726554"/>
    <w:rsid w:val="00730DCD"/>
    <w:rsid w:val="00731766"/>
    <w:rsid w:val="007322CA"/>
    <w:rsid w:val="0073334B"/>
    <w:rsid w:val="0073396D"/>
    <w:rsid w:val="00733ADB"/>
    <w:rsid w:val="00733FD4"/>
    <w:rsid w:val="00734CDC"/>
    <w:rsid w:val="007357EF"/>
    <w:rsid w:val="00736E00"/>
    <w:rsid w:val="00741393"/>
    <w:rsid w:val="007418BC"/>
    <w:rsid w:val="00742B00"/>
    <w:rsid w:val="00742E70"/>
    <w:rsid w:val="00742FE4"/>
    <w:rsid w:val="00743030"/>
    <w:rsid w:val="00745D30"/>
    <w:rsid w:val="00747C31"/>
    <w:rsid w:val="00750212"/>
    <w:rsid w:val="00750E80"/>
    <w:rsid w:val="007523FE"/>
    <w:rsid w:val="007528D8"/>
    <w:rsid w:val="00753321"/>
    <w:rsid w:val="007542C0"/>
    <w:rsid w:val="007554ED"/>
    <w:rsid w:val="00760443"/>
    <w:rsid w:val="00761719"/>
    <w:rsid w:val="00762EC1"/>
    <w:rsid w:val="007644CF"/>
    <w:rsid w:val="0076451D"/>
    <w:rsid w:val="007651B5"/>
    <w:rsid w:val="00765D8D"/>
    <w:rsid w:val="00767014"/>
    <w:rsid w:val="007745B4"/>
    <w:rsid w:val="00775E26"/>
    <w:rsid w:val="0077701F"/>
    <w:rsid w:val="00780398"/>
    <w:rsid w:val="00780C9E"/>
    <w:rsid w:val="00780CDE"/>
    <w:rsid w:val="00780DD5"/>
    <w:rsid w:val="007821DE"/>
    <w:rsid w:val="00784C31"/>
    <w:rsid w:val="0078749D"/>
    <w:rsid w:val="00787BDD"/>
    <w:rsid w:val="00790241"/>
    <w:rsid w:val="007902C9"/>
    <w:rsid w:val="007939D9"/>
    <w:rsid w:val="00793EA8"/>
    <w:rsid w:val="00794A85"/>
    <w:rsid w:val="007953A2"/>
    <w:rsid w:val="0079576A"/>
    <w:rsid w:val="0079740D"/>
    <w:rsid w:val="007976B7"/>
    <w:rsid w:val="007A0BB1"/>
    <w:rsid w:val="007A10C2"/>
    <w:rsid w:val="007A4231"/>
    <w:rsid w:val="007A7E80"/>
    <w:rsid w:val="007B12D3"/>
    <w:rsid w:val="007B1742"/>
    <w:rsid w:val="007B47BD"/>
    <w:rsid w:val="007B4864"/>
    <w:rsid w:val="007B54EC"/>
    <w:rsid w:val="007C11F6"/>
    <w:rsid w:val="007C12CF"/>
    <w:rsid w:val="007C1EBD"/>
    <w:rsid w:val="007C4058"/>
    <w:rsid w:val="007C5062"/>
    <w:rsid w:val="007C7EA5"/>
    <w:rsid w:val="007D3294"/>
    <w:rsid w:val="007D4885"/>
    <w:rsid w:val="007D6CD4"/>
    <w:rsid w:val="007E448F"/>
    <w:rsid w:val="007E5304"/>
    <w:rsid w:val="007E7BA5"/>
    <w:rsid w:val="007F4B59"/>
    <w:rsid w:val="00802812"/>
    <w:rsid w:val="008048BA"/>
    <w:rsid w:val="00805AF2"/>
    <w:rsid w:val="00805B4B"/>
    <w:rsid w:val="00806B7A"/>
    <w:rsid w:val="00806DEB"/>
    <w:rsid w:val="00807749"/>
    <w:rsid w:val="00807CC5"/>
    <w:rsid w:val="00811AFA"/>
    <w:rsid w:val="00813505"/>
    <w:rsid w:val="00816142"/>
    <w:rsid w:val="00816302"/>
    <w:rsid w:val="0082072B"/>
    <w:rsid w:val="00822593"/>
    <w:rsid w:val="00822EE8"/>
    <w:rsid w:val="00824669"/>
    <w:rsid w:val="00824F83"/>
    <w:rsid w:val="00825D27"/>
    <w:rsid w:val="00827ACA"/>
    <w:rsid w:val="008302CD"/>
    <w:rsid w:val="008310C3"/>
    <w:rsid w:val="00834071"/>
    <w:rsid w:val="008340AF"/>
    <w:rsid w:val="008359C9"/>
    <w:rsid w:val="0084056F"/>
    <w:rsid w:val="008407F9"/>
    <w:rsid w:val="00841A6B"/>
    <w:rsid w:val="00843DC0"/>
    <w:rsid w:val="00844A07"/>
    <w:rsid w:val="00845A3C"/>
    <w:rsid w:val="008469C5"/>
    <w:rsid w:val="00847B32"/>
    <w:rsid w:val="008511BC"/>
    <w:rsid w:val="008514EC"/>
    <w:rsid w:val="00851E6E"/>
    <w:rsid w:val="00852E2F"/>
    <w:rsid w:val="008547AE"/>
    <w:rsid w:val="00856A65"/>
    <w:rsid w:val="0085793B"/>
    <w:rsid w:val="00857A15"/>
    <w:rsid w:val="008606AA"/>
    <w:rsid w:val="008608E0"/>
    <w:rsid w:val="00861B4F"/>
    <w:rsid w:val="008628EF"/>
    <w:rsid w:val="00862E3F"/>
    <w:rsid w:val="0087108F"/>
    <w:rsid w:val="00871542"/>
    <w:rsid w:val="008718C2"/>
    <w:rsid w:val="00872531"/>
    <w:rsid w:val="00874C1D"/>
    <w:rsid w:val="00874C2B"/>
    <w:rsid w:val="0088208E"/>
    <w:rsid w:val="0088280E"/>
    <w:rsid w:val="00886391"/>
    <w:rsid w:val="0088653D"/>
    <w:rsid w:val="008912CA"/>
    <w:rsid w:val="00893498"/>
    <w:rsid w:val="00895985"/>
    <w:rsid w:val="00896821"/>
    <w:rsid w:val="008A1BD0"/>
    <w:rsid w:val="008A1C9B"/>
    <w:rsid w:val="008A60C7"/>
    <w:rsid w:val="008B6924"/>
    <w:rsid w:val="008C018C"/>
    <w:rsid w:val="008C0433"/>
    <w:rsid w:val="008C2EC7"/>
    <w:rsid w:val="008C54DB"/>
    <w:rsid w:val="008C6C33"/>
    <w:rsid w:val="008D0B87"/>
    <w:rsid w:val="008D1B7D"/>
    <w:rsid w:val="008D37BE"/>
    <w:rsid w:val="008D3EFE"/>
    <w:rsid w:val="008D6E16"/>
    <w:rsid w:val="008D7C9B"/>
    <w:rsid w:val="008E0989"/>
    <w:rsid w:val="008E55A8"/>
    <w:rsid w:val="008E64FB"/>
    <w:rsid w:val="008F2FBF"/>
    <w:rsid w:val="008F3892"/>
    <w:rsid w:val="008F3EED"/>
    <w:rsid w:val="008F4116"/>
    <w:rsid w:val="008F645F"/>
    <w:rsid w:val="008F685D"/>
    <w:rsid w:val="008F7830"/>
    <w:rsid w:val="00902DBB"/>
    <w:rsid w:val="00907977"/>
    <w:rsid w:val="00907E75"/>
    <w:rsid w:val="00910A2E"/>
    <w:rsid w:val="0091576C"/>
    <w:rsid w:val="00916987"/>
    <w:rsid w:val="00917238"/>
    <w:rsid w:val="00920C39"/>
    <w:rsid w:val="009259B2"/>
    <w:rsid w:val="00932060"/>
    <w:rsid w:val="0093264B"/>
    <w:rsid w:val="009403BE"/>
    <w:rsid w:val="00940AA5"/>
    <w:rsid w:val="009411FA"/>
    <w:rsid w:val="00941E75"/>
    <w:rsid w:val="00942634"/>
    <w:rsid w:val="0094325E"/>
    <w:rsid w:val="009432C4"/>
    <w:rsid w:val="00943D2B"/>
    <w:rsid w:val="009453B7"/>
    <w:rsid w:val="0094720D"/>
    <w:rsid w:val="00947701"/>
    <w:rsid w:val="00947868"/>
    <w:rsid w:val="0095318F"/>
    <w:rsid w:val="0095326F"/>
    <w:rsid w:val="00953351"/>
    <w:rsid w:val="009544CD"/>
    <w:rsid w:val="009554B1"/>
    <w:rsid w:val="00955743"/>
    <w:rsid w:val="00955F5A"/>
    <w:rsid w:val="00960BA8"/>
    <w:rsid w:val="009630DD"/>
    <w:rsid w:val="00963B99"/>
    <w:rsid w:val="00964831"/>
    <w:rsid w:val="009665C0"/>
    <w:rsid w:val="009674EB"/>
    <w:rsid w:val="009711D0"/>
    <w:rsid w:val="0097151A"/>
    <w:rsid w:val="00971874"/>
    <w:rsid w:val="00972098"/>
    <w:rsid w:val="009720C3"/>
    <w:rsid w:val="00972A88"/>
    <w:rsid w:val="00973292"/>
    <w:rsid w:val="00976A18"/>
    <w:rsid w:val="00977B2A"/>
    <w:rsid w:val="00980BDE"/>
    <w:rsid w:val="00990483"/>
    <w:rsid w:val="00990D20"/>
    <w:rsid w:val="009951ED"/>
    <w:rsid w:val="009A035C"/>
    <w:rsid w:val="009A24BE"/>
    <w:rsid w:val="009A4E7D"/>
    <w:rsid w:val="009A7E75"/>
    <w:rsid w:val="009B12C5"/>
    <w:rsid w:val="009B22D7"/>
    <w:rsid w:val="009B2482"/>
    <w:rsid w:val="009C1033"/>
    <w:rsid w:val="009C1C99"/>
    <w:rsid w:val="009C244A"/>
    <w:rsid w:val="009C6FCD"/>
    <w:rsid w:val="009D0443"/>
    <w:rsid w:val="009D5154"/>
    <w:rsid w:val="009D51A5"/>
    <w:rsid w:val="009D6EE5"/>
    <w:rsid w:val="009D6FEF"/>
    <w:rsid w:val="009D788F"/>
    <w:rsid w:val="009E1FBB"/>
    <w:rsid w:val="009E2127"/>
    <w:rsid w:val="009E2F62"/>
    <w:rsid w:val="009E3FF7"/>
    <w:rsid w:val="009E4362"/>
    <w:rsid w:val="009E5955"/>
    <w:rsid w:val="009E6096"/>
    <w:rsid w:val="009E6BBD"/>
    <w:rsid w:val="009F2FFF"/>
    <w:rsid w:val="009F3900"/>
    <w:rsid w:val="009F68FB"/>
    <w:rsid w:val="00A00FED"/>
    <w:rsid w:val="00A05BC3"/>
    <w:rsid w:val="00A128A6"/>
    <w:rsid w:val="00A13BBA"/>
    <w:rsid w:val="00A14511"/>
    <w:rsid w:val="00A168FE"/>
    <w:rsid w:val="00A222A6"/>
    <w:rsid w:val="00A2367F"/>
    <w:rsid w:val="00A23EF6"/>
    <w:rsid w:val="00A24CAE"/>
    <w:rsid w:val="00A250CF"/>
    <w:rsid w:val="00A25369"/>
    <w:rsid w:val="00A26B16"/>
    <w:rsid w:val="00A272E8"/>
    <w:rsid w:val="00A40884"/>
    <w:rsid w:val="00A40D69"/>
    <w:rsid w:val="00A453A4"/>
    <w:rsid w:val="00A45BDB"/>
    <w:rsid w:val="00A477F1"/>
    <w:rsid w:val="00A51A1B"/>
    <w:rsid w:val="00A5256C"/>
    <w:rsid w:val="00A57F07"/>
    <w:rsid w:val="00A57F9C"/>
    <w:rsid w:val="00A61500"/>
    <w:rsid w:val="00A63027"/>
    <w:rsid w:val="00A63AEF"/>
    <w:rsid w:val="00A66043"/>
    <w:rsid w:val="00A67DE3"/>
    <w:rsid w:val="00A73A58"/>
    <w:rsid w:val="00A7428A"/>
    <w:rsid w:val="00A748F1"/>
    <w:rsid w:val="00A77B79"/>
    <w:rsid w:val="00A80C2D"/>
    <w:rsid w:val="00A81C53"/>
    <w:rsid w:val="00A83362"/>
    <w:rsid w:val="00A84004"/>
    <w:rsid w:val="00A848B8"/>
    <w:rsid w:val="00A85720"/>
    <w:rsid w:val="00A8587C"/>
    <w:rsid w:val="00A85B28"/>
    <w:rsid w:val="00A86146"/>
    <w:rsid w:val="00A86399"/>
    <w:rsid w:val="00A94AF8"/>
    <w:rsid w:val="00A9520B"/>
    <w:rsid w:val="00A96E97"/>
    <w:rsid w:val="00AA53B2"/>
    <w:rsid w:val="00AB09FC"/>
    <w:rsid w:val="00AB2A7C"/>
    <w:rsid w:val="00AC08E7"/>
    <w:rsid w:val="00AC1A08"/>
    <w:rsid w:val="00AC2341"/>
    <w:rsid w:val="00AC2CE7"/>
    <w:rsid w:val="00AC341C"/>
    <w:rsid w:val="00AC3752"/>
    <w:rsid w:val="00AC3A78"/>
    <w:rsid w:val="00AC4342"/>
    <w:rsid w:val="00AC460D"/>
    <w:rsid w:val="00AC4AD9"/>
    <w:rsid w:val="00AC5715"/>
    <w:rsid w:val="00AC5A79"/>
    <w:rsid w:val="00AC739B"/>
    <w:rsid w:val="00AC78DC"/>
    <w:rsid w:val="00AD0BA2"/>
    <w:rsid w:val="00AD202E"/>
    <w:rsid w:val="00AD3649"/>
    <w:rsid w:val="00AD394F"/>
    <w:rsid w:val="00AD5104"/>
    <w:rsid w:val="00AD6B5C"/>
    <w:rsid w:val="00AE0D36"/>
    <w:rsid w:val="00AE4516"/>
    <w:rsid w:val="00AE4E29"/>
    <w:rsid w:val="00AE54BD"/>
    <w:rsid w:val="00AE69D6"/>
    <w:rsid w:val="00AE7085"/>
    <w:rsid w:val="00AE76E2"/>
    <w:rsid w:val="00AE79FA"/>
    <w:rsid w:val="00AE7D01"/>
    <w:rsid w:val="00AF1DCC"/>
    <w:rsid w:val="00AF37AC"/>
    <w:rsid w:val="00AF4E70"/>
    <w:rsid w:val="00AF65F5"/>
    <w:rsid w:val="00AF73C7"/>
    <w:rsid w:val="00AF752B"/>
    <w:rsid w:val="00B0094F"/>
    <w:rsid w:val="00B02608"/>
    <w:rsid w:val="00B029DE"/>
    <w:rsid w:val="00B02BD9"/>
    <w:rsid w:val="00B046E3"/>
    <w:rsid w:val="00B048F2"/>
    <w:rsid w:val="00B053CC"/>
    <w:rsid w:val="00B10CE3"/>
    <w:rsid w:val="00B1378D"/>
    <w:rsid w:val="00B1569A"/>
    <w:rsid w:val="00B20A41"/>
    <w:rsid w:val="00B22206"/>
    <w:rsid w:val="00B256CA"/>
    <w:rsid w:val="00B26E3D"/>
    <w:rsid w:val="00B27185"/>
    <w:rsid w:val="00B27BB8"/>
    <w:rsid w:val="00B27ED9"/>
    <w:rsid w:val="00B32373"/>
    <w:rsid w:val="00B32888"/>
    <w:rsid w:val="00B336D0"/>
    <w:rsid w:val="00B34EA9"/>
    <w:rsid w:val="00B36734"/>
    <w:rsid w:val="00B405C4"/>
    <w:rsid w:val="00B418D8"/>
    <w:rsid w:val="00B43730"/>
    <w:rsid w:val="00B448B8"/>
    <w:rsid w:val="00B450BE"/>
    <w:rsid w:val="00B46316"/>
    <w:rsid w:val="00B468C4"/>
    <w:rsid w:val="00B4731E"/>
    <w:rsid w:val="00B47B30"/>
    <w:rsid w:val="00B50C76"/>
    <w:rsid w:val="00B533A3"/>
    <w:rsid w:val="00B66EE2"/>
    <w:rsid w:val="00B67D9A"/>
    <w:rsid w:val="00B70F61"/>
    <w:rsid w:val="00B746AE"/>
    <w:rsid w:val="00B74CF4"/>
    <w:rsid w:val="00B80EA0"/>
    <w:rsid w:val="00B83988"/>
    <w:rsid w:val="00B84650"/>
    <w:rsid w:val="00B85297"/>
    <w:rsid w:val="00B91E1B"/>
    <w:rsid w:val="00B94781"/>
    <w:rsid w:val="00B95356"/>
    <w:rsid w:val="00B95878"/>
    <w:rsid w:val="00B961F8"/>
    <w:rsid w:val="00B97613"/>
    <w:rsid w:val="00BA0503"/>
    <w:rsid w:val="00BA08E2"/>
    <w:rsid w:val="00BA322F"/>
    <w:rsid w:val="00BA4E73"/>
    <w:rsid w:val="00BA7EE2"/>
    <w:rsid w:val="00BB1CDF"/>
    <w:rsid w:val="00BB2C73"/>
    <w:rsid w:val="00BB32C6"/>
    <w:rsid w:val="00BB57C2"/>
    <w:rsid w:val="00BB68EF"/>
    <w:rsid w:val="00BB6975"/>
    <w:rsid w:val="00BC1E15"/>
    <w:rsid w:val="00BC396F"/>
    <w:rsid w:val="00BD178E"/>
    <w:rsid w:val="00BD39D6"/>
    <w:rsid w:val="00BD4329"/>
    <w:rsid w:val="00BE2A4C"/>
    <w:rsid w:val="00BE30F7"/>
    <w:rsid w:val="00BE4844"/>
    <w:rsid w:val="00BE75AE"/>
    <w:rsid w:val="00BF053B"/>
    <w:rsid w:val="00BF17EF"/>
    <w:rsid w:val="00BF1C71"/>
    <w:rsid w:val="00BF2C87"/>
    <w:rsid w:val="00BF3745"/>
    <w:rsid w:val="00BF4350"/>
    <w:rsid w:val="00BF58E3"/>
    <w:rsid w:val="00BF6D17"/>
    <w:rsid w:val="00BF784B"/>
    <w:rsid w:val="00C00A7A"/>
    <w:rsid w:val="00C01B3B"/>
    <w:rsid w:val="00C028D5"/>
    <w:rsid w:val="00C064B3"/>
    <w:rsid w:val="00C10234"/>
    <w:rsid w:val="00C10A20"/>
    <w:rsid w:val="00C12F6E"/>
    <w:rsid w:val="00C1455E"/>
    <w:rsid w:val="00C14C76"/>
    <w:rsid w:val="00C16D99"/>
    <w:rsid w:val="00C21118"/>
    <w:rsid w:val="00C21CBE"/>
    <w:rsid w:val="00C222DA"/>
    <w:rsid w:val="00C24815"/>
    <w:rsid w:val="00C25171"/>
    <w:rsid w:val="00C27E91"/>
    <w:rsid w:val="00C334C0"/>
    <w:rsid w:val="00C3673C"/>
    <w:rsid w:val="00C459B7"/>
    <w:rsid w:val="00C4671D"/>
    <w:rsid w:val="00C527AF"/>
    <w:rsid w:val="00C5304A"/>
    <w:rsid w:val="00C556A9"/>
    <w:rsid w:val="00C561F0"/>
    <w:rsid w:val="00C5760E"/>
    <w:rsid w:val="00C63574"/>
    <w:rsid w:val="00C63838"/>
    <w:rsid w:val="00C64C08"/>
    <w:rsid w:val="00C659C2"/>
    <w:rsid w:val="00C65B62"/>
    <w:rsid w:val="00C70853"/>
    <w:rsid w:val="00C708F2"/>
    <w:rsid w:val="00C726E1"/>
    <w:rsid w:val="00C74A0C"/>
    <w:rsid w:val="00C74C78"/>
    <w:rsid w:val="00C8278B"/>
    <w:rsid w:val="00C82EF7"/>
    <w:rsid w:val="00C832A4"/>
    <w:rsid w:val="00C84CC6"/>
    <w:rsid w:val="00C85D44"/>
    <w:rsid w:val="00C924C8"/>
    <w:rsid w:val="00C929AD"/>
    <w:rsid w:val="00C96E81"/>
    <w:rsid w:val="00C97109"/>
    <w:rsid w:val="00CA2B6E"/>
    <w:rsid w:val="00CA36C4"/>
    <w:rsid w:val="00CA5A4A"/>
    <w:rsid w:val="00CA676B"/>
    <w:rsid w:val="00CB009E"/>
    <w:rsid w:val="00CB06B6"/>
    <w:rsid w:val="00CB6960"/>
    <w:rsid w:val="00CC2031"/>
    <w:rsid w:val="00CC3F48"/>
    <w:rsid w:val="00CC4CD4"/>
    <w:rsid w:val="00CC4DA1"/>
    <w:rsid w:val="00CC641E"/>
    <w:rsid w:val="00CC7468"/>
    <w:rsid w:val="00CD26EC"/>
    <w:rsid w:val="00CD6307"/>
    <w:rsid w:val="00CE1740"/>
    <w:rsid w:val="00CE1A2C"/>
    <w:rsid w:val="00CE38D0"/>
    <w:rsid w:val="00CE4190"/>
    <w:rsid w:val="00CE4A99"/>
    <w:rsid w:val="00CE4BEE"/>
    <w:rsid w:val="00CE5EE8"/>
    <w:rsid w:val="00CE70F3"/>
    <w:rsid w:val="00CF0738"/>
    <w:rsid w:val="00CF3FEE"/>
    <w:rsid w:val="00CF443C"/>
    <w:rsid w:val="00CF4B2D"/>
    <w:rsid w:val="00CF4C1A"/>
    <w:rsid w:val="00CF6F58"/>
    <w:rsid w:val="00CF70CF"/>
    <w:rsid w:val="00CF79AA"/>
    <w:rsid w:val="00D0092E"/>
    <w:rsid w:val="00D01D29"/>
    <w:rsid w:val="00D02CD8"/>
    <w:rsid w:val="00D03AF3"/>
    <w:rsid w:val="00D07DDC"/>
    <w:rsid w:val="00D11685"/>
    <w:rsid w:val="00D13DCE"/>
    <w:rsid w:val="00D13DEF"/>
    <w:rsid w:val="00D13FF0"/>
    <w:rsid w:val="00D143B7"/>
    <w:rsid w:val="00D20D6B"/>
    <w:rsid w:val="00D2114F"/>
    <w:rsid w:val="00D22CE8"/>
    <w:rsid w:val="00D27D59"/>
    <w:rsid w:val="00D30213"/>
    <w:rsid w:val="00D30417"/>
    <w:rsid w:val="00D32164"/>
    <w:rsid w:val="00D32311"/>
    <w:rsid w:val="00D33951"/>
    <w:rsid w:val="00D343BD"/>
    <w:rsid w:val="00D3443B"/>
    <w:rsid w:val="00D34451"/>
    <w:rsid w:val="00D360F8"/>
    <w:rsid w:val="00D361FF"/>
    <w:rsid w:val="00D37BFA"/>
    <w:rsid w:val="00D406E9"/>
    <w:rsid w:val="00D415F1"/>
    <w:rsid w:val="00D42505"/>
    <w:rsid w:val="00D43A31"/>
    <w:rsid w:val="00D4414A"/>
    <w:rsid w:val="00D45625"/>
    <w:rsid w:val="00D456BD"/>
    <w:rsid w:val="00D50642"/>
    <w:rsid w:val="00D51A1A"/>
    <w:rsid w:val="00D52B11"/>
    <w:rsid w:val="00D54F64"/>
    <w:rsid w:val="00D564FA"/>
    <w:rsid w:val="00D605AB"/>
    <w:rsid w:val="00D61CFA"/>
    <w:rsid w:val="00D61DD5"/>
    <w:rsid w:val="00D6216A"/>
    <w:rsid w:val="00D6291C"/>
    <w:rsid w:val="00D64C15"/>
    <w:rsid w:val="00D64C5E"/>
    <w:rsid w:val="00D664B7"/>
    <w:rsid w:val="00D668E2"/>
    <w:rsid w:val="00D700F9"/>
    <w:rsid w:val="00D70F45"/>
    <w:rsid w:val="00D74D47"/>
    <w:rsid w:val="00D756F1"/>
    <w:rsid w:val="00D81654"/>
    <w:rsid w:val="00D84A49"/>
    <w:rsid w:val="00D84C28"/>
    <w:rsid w:val="00D84CF7"/>
    <w:rsid w:val="00D85D4F"/>
    <w:rsid w:val="00D8633A"/>
    <w:rsid w:val="00D86925"/>
    <w:rsid w:val="00D879D7"/>
    <w:rsid w:val="00D91156"/>
    <w:rsid w:val="00D915D3"/>
    <w:rsid w:val="00D9391D"/>
    <w:rsid w:val="00D94BF4"/>
    <w:rsid w:val="00D954F4"/>
    <w:rsid w:val="00D95A19"/>
    <w:rsid w:val="00D96496"/>
    <w:rsid w:val="00D97EE9"/>
    <w:rsid w:val="00DA0D16"/>
    <w:rsid w:val="00DA2C45"/>
    <w:rsid w:val="00DA3B03"/>
    <w:rsid w:val="00DA3EBB"/>
    <w:rsid w:val="00DB0E3D"/>
    <w:rsid w:val="00DB4F8F"/>
    <w:rsid w:val="00DB5CB5"/>
    <w:rsid w:val="00DC0935"/>
    <w:rsid w:val="00DC5F1C"/>
    <w:rsid w:val="00DC7392"/>
    <w:rsid w:val="00DD12F8"/>
    <w:rsid w:val="00DD1C7B"/>
    <w:rsid w:val="00DD6CD7"/>
    <w:rsid w:val="00DE5A16"/>
    <w:rsid w:val="00DE5F89"/>
    <w:rsid w:val="00DE6B1D"/>
    <w:rsid w:val="00DF06F6"/>
    <w:rsid w:val="00DF18ED"/>
    <w:rsid w:val="00E058C4"/>
    <w:rsid w:val="00E067AE"/>
    <w:rsid w:val="00E12E53"/>
    <w:rsid w:val="00E16FB2"/>
    <w:rsid w:val="00E20024"/>
    <w:rsid w:val="00E20BBA"/>
    <w:rsid w:val="00E22518"/>
    <w:rsid w:val="00E233BA"/>
    <w:rsid w:val="00E24C15"/>
    <w:rsid w:val="00E2679B"/>
    <w:rsid w:val="00E278F9"/>
    <w:rsid w:val="00E304B2"/>
    <w:rsid w:val="00E305EA"/>
    <w:rsid w:val="00E31ED3"/>
    <w:rsid w:val="00E34509"/>
    <w:rsid w:val="00E37DE9"/>
    <w:rsid w:val="00E37FC6"/>
    <w:rsid w:val="00E40CC8"/>
    <w:rsid w:val="00E504B2"/>
    <w:rsid w:val="00E51675"/>
    <w:rsid w:val="00E52754"/>
    <w:rsid w:val="00E52EE6"/>
    <w:rsid w:val="00E534D9"/>
    <w:rsid w:val="00E53905"/>
    <w:rsid w:val="00E53B65"/>
    <w:rsid w:val="00E54409"/>
    <w:rsid w:val="00E5618A"/>
    <w:rsid w:val="00E625D8"/>
    <w:rsid w:val="00E62A5F"/>
    <w:rsid w:val="00E638AF"/>
    <w:rsid w:val="00E64D44"/>
    <w:rsid w:val="00E660C3"/>
    <w:rsid w:val="00E66412"/>
    <w:rsid w:val="00E667F1"/>
    <w:rsid w:val="00E706BC"/>
    <w:rsid w:val="00E72329"/>
    <w:rsid w:val="00E72409"/>
    <w:rsid w:val="00E7521D"/>
    <w:rsid w:val="00E84CD5"/>
    <w:rsid w:val="00E86B49"/>
    <w:rsid w:val="00E90493"/>
    <w:rsid w:val="00E92D6B"/>
    <w:rsid w:val="00E96BBA"/>
    <w:rsid w:val="00EA0337"/>
    <w:rsid w:val="00EA041B"/>
    <w:rsid w:val="00EA04AE"/>
    <w:rsid w:val="00EA28CD"/>
    <w:rsid w:val="00EA2E58"/>
    <w:rsid w:val="00EA365B"/>
    <w:rsid w:val="00EA3C7B"/>
    <w:rsid w:val="00EA416E"/>
    <w:rsid w:val="00EA6841"/>
    <w:rsid w:val="00EB085F"/>
    <w:rsid w:val="00EB4B2D"/>
    <w:rsid w:val="00EB7E6D"/>
    <w:rsid w:val="00EC1314"/>
    <w:rsid w:val="00EC3187"/>
    <w:rsid w:val="00EC458A"/>
    <w:rsid w:val="00EC4F23"/>
    <w:rsid w:val="00EC6E68"/>
    <w:rsid w:val="00EC78F2"/>
    <w:rsid w:val="00ED0342"/>
    <w:rsid w:val="00ED2875"/>
    <w:rsid w:val="00ED540B"/>
    <w:rsid w:val="00ED7975"/>
    <w:rsid w:val="00ED7D38"/>
    <w:rsid w:val="00EE35FF"/>
    <w:rsid w:val="00EE3AC1"/>
    <w:rsid w:val="00EE475D"/>
    <w:rsid w:val="00EF07C2"/>
    <w:rsid w:val="00EF0AD7"/>
    <w:rsid w:val="00EF4617"/>
    <w:rsid w:val="00F0092D"/>
    <w:rsid w:val="00F012B3"/>
    <w:rsid w:val="00F03C6B"/>
    <w:rsid w:val="00F04CB4"/>
    <w:rsid w:val="00F06046"/>
    <w:rsid w:val="00F06120"/>
    <w:rsid w:val="00F1223C"/>
    <w:rsid w:val="00F124C9"/>
    <w:rsid w:val="00F13A51"/>
    <w:rsid w:val="00F17311"/>
    <w:rsid w:val="00F2135E"/>
    <w:rsid w:val="00F24FCC"/>
    <w:rsid w:val="00F26537"/>
    <w:rsid w:val="00F35DF0"/>
    <w:rsid w:val="00F37BF4"/>
    <w:rsid w:val="00F37F08"/>
    <w:rsid w:val="00F409EA"/>
    <w:rsid w:val="00F4112D"/>
    <w:rsid w:val="00F43D43"/>
    <w:rsid w:val="00F43F75"/>
    <w:rsid w:val="00F44378"/>
    <w:rsid w:val="00F446E4"/>
    <w:rsid w:val="00F45416"/>
    <w:rsid w:val="00F45703"/>
    <w:rsid w:val="00F46C70"/>
    <w:rsid w:val="00F50624"/>
    <w:rsid w:val="00F50DC6"/>
    <w:rsid w:val="00F52299"/>
    <w:rsid w:val="00F55BFB"/>
    <w:rsid w:val="00F561EA"/>
    <w:rsid w:val="00F56387"/>
    <w:rsid w:val="00F60477"/>
    <w:rsid w:val="00F60A9E"/>
    <w:rsid w:val="00F61A92"/>
    <w:rsid w:val="00F62F4A"/>
    <w:rsid w:val="00F7105B"/>
    <w:rsid w:val="00F73DCA"/>
    <w:rsid w:val="00F7538A"/>
    <w:rsid w:val="00F76B16"/>
    <w:rsid w:val="00F76E81"/>
    <w:rsid w:val="00F8258F"/>
    <w:rsid w:val="00F829FC"/>
    <w:rsid w:val="00F838D6"/>
    <w:rsid w:val="00F839DF"/>
    <w:rsid w:val="00F85152"/>
    <w:rsid w:val="00F8531C"/>
    <w:rsid w:val="00F8722D"/>
    <w:rsid w:val="00F87FBB"/>
    <w:rsid w:val="00F931C5"/>
    <w:rsid w:val="00F933D2"/>
    <w:rsid w:val="00F93A9A"/>
    <w:rsid w:val="00FA058B"/>
    <w:rsid w:val="00FA2BF3"/>
    <w:rsid w:val="00FA6DF8"/>
    <w:rsid w:val="00FB1569"/>
    <w:rsid w:val="00FB1E7E"/>
    <w:rsid w:val="00FB2A69"/>
    <w:rsid w:val="00FB3E1A"/>
    <w:rsid w:val="00FB56EA"/>
    <w:rsid w:val="00FB5D21"/>
    <w:rsid w:val="00FB5DEF"/>
    <w:rsid w:val="00FC08B7"/>
    <w:rsid w:val="00FC0BD5"/>
    <w:rsid w:val="00FC14B6"/>
    <w:rsid w:val="00FC46B3"/>
    <w:rsid w:val="00FD0B1E"/>
    <w:rsid w:val="00FD1809"/>
    <w:rsid w:val="00FD1EF0"/>
    <w:rsid w:val="00FD54A5"/>
    <w:rsid w:val="00FD5B29"/>
    <w:rsid w:val="00FD6E2B"/>
    <w:rsid w:val="00FD7FEB"/>
    <w:rsid w:val="00FE48E6"/>
    <w:rsid w:val="00FE7672"/>
    <w:rsid w:val="00FF40CE"/>
    <w:rsid w:val="00FF7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A556BF-D287-424F-9758-EBB641C2F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C2A"/>
    <w:pPr>
      <w:widowControl w:val="0"/>
      <w:ind w:firstLine="709"/>
      <w:jc w:val="both"/>
    </w:pPr>
    <w:rPr>
      <w:sz w:val="28"/>
      <w:szCs w:val="24"/>
      <w:lang w:eastAsia="ru-RU"/>
    </w:rPr>
  </w:style>
  <w:style w:type="paragraph" w:styleId="1">
    <w:name w:val="heading 1"/>
    <w:basedOn w:val="a"/>
    <w:next w:val="a"/>
    <w:link w:val="10"/>
    <w:qFormat/>
    <w:rsid w:val="00C334C0"/>
    <w:pPr>
      <w:keepNext/>
      <w:ind w:firstLine="0"/>
      <w:jc w:val="center"/>
      <w:outlineLvl w:val="0"/>
    </w:pPr>
    <w:rPr>
      <w:rFonts w:cs="Arial"/>
      <w:b/>
      <w:bCs/>
      <w:kern w:val="32"/>
      <w:szCs w:val="32"/>
    </w:rPr>
  </w:style>
  <w:style w:type="paragraph" w:styleId="2">
    <w:name w:val="heading 2"/>
    <w:basedOn w:val="a"/>
    <w:link w:val="20"/>
    <w:qFormat/>
    <w:rsid w:val="00C334C0"/>
    <w:pPr>
      <w:spacing w:before="100" w:beforeAutospacing="1" w:after="100" w:afterAutospacing="1"/>
      <w:outlineLvl w:val="1"/>
    </w:pPr>
    <w:rPr>
      <w:b/>
      <w:bCs/>
      <w:color w:val="2F4047"/>
    </w:rPr>
  </w:style>
  <w:style w:type="paragraph" w:styleId="6">
    <w:name w:val="heading 6"/>
    <w:basedOn w:val="a"/>
    <w:next w:val="a"/>
    <w:link w:val="60"/>
    <w:qFormat/>
    <w:rsid w:val="00C334C0"/>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4C0"/>
    <w:rPr>
      <w:rFonts w:cs="Arial"/>
      <w:b/>
      <w:bCs/>
      <w:kern w:val="32"/>
      <w:sz w:val="28"/>
      <w:szCs w:val="32"/>
      <w:lang w:eastAsia="ru-RU"/>
    </w:rPr>
  </w:style>
  <w:style w:type="character" w:customStyle="1" w:styleId="20">
    <w:name w:val="Заголовок 2 Знак"/>
    <w:basedOn w:val="a0"/>
    <w:link w:val="2"/>
    <w:rsid w:val="00C334C0"/>
    <w:rPr>
      <w:b/>
      <w:bCs/>
      <w:color w:val="2F4047"/>
      <w:sz w:val="28"/>
      <w:szCs w:val="24"/>
      <w:lang w:eastAsia="ru-RU"/>
    </w:rPr>
  </w:style>
  <w:style w:type="character" w:customStyle="1" w:styleId="60">
    <w:name w:val="Заголовок 6 Знак"/>
    <w:basedOn w:val="a0"/>
    <w:link w:val="6"/>
    <w:rsid w:val="00C334C0"/>
    <w:rPr>
      <w:b/>
      <w:bCs/>
      <w:sz w:val="22"/>
      <w:szCs w:val="22"/>
      <w:lang w:eastAsia="ru-RU"/>
    </w:rPr>
  </w:style>
  <w:style w:type="paragraph" w:styleId="a3">
    <w:name w:val="Balloon Text"/>
    <w:basedOn w:val="a"/>
    <w:link w:val="a4"/>
    <w:uiPriority w:val="99"/>
    <w:semiHidden/>
    <w:unhideWhenUsed/>
    <w:rsid w:val="000D194A"/>
    <w:rPr>
      <w:rFonts w:ascii="Tahoma" w:hAnsi="Tahoma" w:cs="Tahoma"/>
      <w:sz w:val="16"/>
      <w:szCs w:val="16"/>
    </w:rPr>
  </w:style>
  <w:style w:type="character" w:customStyle="1" w:styleId="a4">
    <w:name w:val="Текст выноски Знак"/>
    <w:basedOn w:val="a0"/>
    <w:link w:val="a3"/>
    <w:uiPriority w:val="99"/>
    <w:semiHidden/>
    <w:rsid w:val="000D194A"/>
    <w:rPr>
      <w:rFonts w:ascii="Tahoma" w:hAnsi="Tahoma" w:cs="Tahoma"/>
      <w:sz w:val="16"/>
      <w:szCs w:val="16"/>
      <w:lang w:eastAsia="ru-RU"/>
    </w:rPr>
  </w:style>
  <w:style w:type="paragraph" w:styleId="3">
    <w:name w:val="Body Text 3"/>
    <w:basedOn w:val="a"/>
    <w:link w:val="30"/>
    <w:rsid w:val="00760443"/>
    <w:pPr>
      <w:widowControl/>
      <w:ind w:firstLine="0"/>
    </w:pPr>
    <w:rPr>
      <w:rFonts w:ascii="Times New Roman CYR" w:hAnsi="Times New Roman CYR" w:cs="Times New Roman CYR"/>
      <w:sz w:val="22"/>
      <w:szCs w:val="22"/>
    </w:rPr>
  </w:style>
  <w:style w:type="character" w:customStyle="1" w:styleId="30">
    <w:name w:val="Основной текст 3 Знак"/>
    <w:basedOn w:val="a0"/>
    <w:link w:val="3"/>
    <w:rsid w:val="00760443"/>
    <w:rPr>
      <w:rFonts w:ascii="Times New Roman CYR" w:hAnsi="Times New Roman CYR" w:cs="Times New Roman CYR"/>
      <w:sz w:val="22"/>
      <w:szCs w:val="22"/>
      <w:lang w:eastAsia="ru-RU"/>
    </w:rPr>
  </w:style>
  <w:style w:type="paragraph" w:styleId="a5">
    <w:name w:val="List Paragraph"/>
    <w:basedOn w:val="a"/>
    <w:uiPriority w:val="34"/>
    <w:qFormat/>
    <w:rsid w:val="00477D30"/>
    <w:pPr>
      <w:widowControl/>
      <w:ind w:left="708" w:firstLine="0"/>
      <w:jc w:val="left"/>
    </w:pPr>
    <w:rPr>
      <w:sz w:val="24"/>
    </w:rPr>
  </w:style>
  <w:style w:type="paragraph" w:styleId="a6">
    <w:name w:val="Body Text"/>
    <w:basedOn w:val="a"/>
    <w:link w:val="a7"/>
    <w:uiPriority w:val="99"/>
    <w:semiHidden/>
    <w:unhideWhenUsed/>
    <w:rsid w:val="003A3797"/>
    <w:pPr>
      <w:spacing w:after="120"/>
    </w:pPr>
  </w:style>
  <w:style w:type="character" w:customStyle="1" w:styleId="a7">
    <w:name w:val="Основной текст Знак"/>
    <w:basedOn w:val="a0"/>
    <w:link w:val="a6"/>
    <w:uiPriority w:val="99"/>
    <w:semiHidden/>
    <w:rsid w:val="003A3797"/>
    <w:rPr>
      <w:sz w:val="28"/>
      <w:szCs w:val="24"/>
      <w:lang w:eastAsia="ru-RU"/>
    </w:rPr>
  </w:style>
  <w:style w:type="paragraph" w:customStyle="1" w:styleId="ConsPlusNormal">
    <w:name w:val="ConsPlusNormal"/>
    <w:uiPriority w:val="99"/>
    <w:rsid w:val="00D9391D"/>
    <w:pPr>
      <w:widowControl w:val="0"/>
      <w:autoSpaceDE w:val="0"/>
      <w:autoSpaceDN w:val="0"/>
      <w:adjustRightInd w:val="0"/>
      <w:ind w:firstLine="720"/>
    </w:pPr>
    <w:rPr>
      <w:rFonts w:ascii="Arial" w:hAnsi="Arial" w:cs="Arial"/>
      <w:lang w:eastAsia="ru-RU"/>
    </w:rPr>
  </w:style>
  <w:style w:type="paragraph" w:styleId="a8">
    <w:name w:val="Body Text Indent"/>
    <w:basedOn w:val="a"/>
    <w:link w:val="a9"/>
    <w:rsid w:val="00D9391D"/>
    <w:pPr>
      <w:widowControl/>
      <w:spacing w:after="120"/>
      <w:ind w:left="283" w:firstLine="0"/>
      <w:jc w:val="left"/>
    </w:pPr>
    <w:rPr>
      <w:szCs w:val="28"/>
    </w:rPr>
  </w:style>
  <w:style w:type="character" w:customStyle="1" w:styleId="a9">
    <w:name w:val="Основной текст с отступом Знак"/>
    <w:basedOn w:val="a0"/>
    <w:link w:val="a8"/>
    <w:rsid w:val="00D9391D"/>
    <w:rPr>
      <w:sz w:val="28"/>
      <w:szCs w:val="28"/>
      <w:lang w:eastAsia="ru-RU"/>
    </w:rPr>
  </w:style>
  <w:style w:type="paragraph" w:customStyle="1" w:styleId="Oaeno">
    <w:name w:val="Oaeno"/>
    <w:basedOn w:val="a"/>
    <w:rsid w:val="00D9391D"/>
    <w:pPr>
      <w:ind w:firstLine="0"/>
      <w:jc w:val="left"/>
    </w:pPr>
    <w:rPr>
      <w:rFonts w:ascii="Courier New" w:eastAsia="Calibri" w:hAnsi="Courier New"/>
      <w:sz w:val="20"/>
      <w:szCs w:val="20"/>
    </w:rPr>
  </w:style>
  <w:style w:type="character" w:customStyle="1" w:styleId="apple-converted-space">
    <w:name w:val="apple-converted-space"/>
    <w:basedOn w:val="a0"/>
    <w:rsid w:val="00D9391D"/>
  </w:style>
  <w:style w:type="paragraph" w:styleId="aa">
    <w:name w:val="No Spacing"/>
    <w:basedOn w:val="a"/>
    <w:uiPriority w:val="1"/>
    <w:qFormat/>
    <w:rsid w:val="00D9391D"/>
    <w:pPr>
      <w:widowControl/>
      <w:ind w:firstLine="0"/>
      <w:jc w:val="left"/>
    </w:pPr>
    <w:rPr>
      <w:rFonts w:ascii="Calibri" w:hAnsi="Calibri"/>
      <w:sz w:val="22"/>
      <w:szCs w:val="22"/>
      <w:lang w:val="en-US" w:eastAsia="en-US" w:bidi="en-US"/>
    </w:rPr>
  </w:style>
  <w:style w:type="character" w:customStyle="1" w:styleId="news">
    <w:name w:val="news"/>
    <w:rsid w:val="004468A3"/>
  </w:style>
  <w:style w:type="character" w:customStyle="1" w:styleId="21">
    <w:name w:val="Заголовок №2_"/>
    <w:basedOn w:val="a0"/>
    <w:link w:val="22"/>
    <w:rsid w:val="00B746AE"/>
    <w:rPr>
      <w:b/>
      <w:bCs/>
      <w:spacing w:val="5"/>
      <w:sz w:val="25"/>
      <w:szCs w:val="25"/>
      <w:shd w:val="clear" w:color="auto" w:fill="FFFFFF"/>
    </w:rPr>
  </w:style>
  <w:style w:type="paragraph" w:customStyle="1" w:styleId="22">
    <w:name w:val="Заголовок №2"/>
    <w:basedOn w:val="a"/>
    <w:link w:val="21"/>
    <w:rsid w:val="00B746AE"/>
    <w:pPr>
      <w:shd w:val="clear" w:color="auto" w:fill="FFFFFF"/>
      <w:spacing w:after="360" w:line="0" w:lineRule="atLeast"/>
      <w:ind w:hanging="3020"/>
      <w:jc w:val="left"/>
      <w:outlineLvl w:val="1"/>
    </w:pPr>
    <w:rPr>
      <w:b/>
      <w:bCs/>
      <w:spacing w:val="5"/>
      <w:sz w:val="25"/>
      <w:szCs w:val="25"/>
      <w:lang w:eastAsia="en-US"/>
    </w:rPr>
  </w:style>
  <w:style w:type="character" w:customStyle="1" w:styleId="ab">
    <w:name w:val="Основной текст_"/>
    <w:basedOn w:val="a0"/>
    <w:link w:val="31"/>
    <w:rsid w:val="00FD7FEB"/>
    <w:rPr>
      <w:spacing w:val="4"/>
      <w:sz w:val="25"/>
      <w:szCs w:val="25"/>
      <w:shd w:val="clear" w:color="auto" w:fill="FFFFFF"/>
    </w:rPr>
  </w:style>
  <w:style w:type="paragraph" w:customStyle="1" w:styleId="31">
    <w:name w:val="Основной текст3"/>
    <w:basedOn w:val="a"/>
    <w:link w:val="ab"/>
    <w:rsid w:val="00FD7FEB"/>
    <w:pPr>
      <w:shd w:val="clear" w:color="auto" w:fill="FFFFFF"/>
      <w:spacing w:after="240" w:line="317" w:lineRule="exact"/>
      <w:ind w:firstLine="0"/>
    </w:pPr>
    <w:rPr>
      <w:spacing w:val="4"/>
      <w:sz w:val="25"/>
      <w:szCs w:val="25"/>
      <w:lang w:eastAsia="en-US"/>
    </w:rPr>
  </w:style>
  <w:style w:type="character" w:customStyle="1" w:styleId="ac">
    <w:name w:val="Подпись к таблице"/>
    <w:basedOn w:val="a0"/>
    <w:rsid w:val="00F50DC6"/>
    <w:rPr>
      <w:rFonts w:ascii="Times New Roman" w:eastAsia="Times New Roman" w:hAnsi="Times New Roman" w:cs="Times New Roman"/>
      <w:b w:val="0"/>
      <w:bCs w:val="0"/>
      <w:i w:val="0"/>
      <w:iCs w:val="0"/>
      <w:smallCaps w:val="0"/>
      <w:strike w:val="0"/>
      <w:color w:val="000000"/>
      <w:spacing w:val="4"/>
      <w:w w:val="100"/>
      <w:position w:val="0"/>
      <w:sz w:val="25"/>
      <w:szCs w:val="25"/>
      <w:u w:val="single"/>
      <w:lang w:val="ru-RU"/>
    </w:rPr>
  </w:style>
  <w:style w:type="character" w:customStyle="1" w:styleId="11">
    <w:name w:val="Основной текст1"/>
    <w:basedOn w:val="ab"/>
    <w:rsid w:val="00F50DC6"/>
    <w:rPr>
      <w:rFonts w:ascii="Times New Roman" w:eastAsia="Times New Roman" w:hAnsi="Times New Roman" w:cs="Times New Roman"/>
      <w:b w:val="0"/>
      <w:bCs w:val="0"/>
      <w:i w:val="0"/>
      <w:iCs w:val="0"/>
      <w:smallCaps w:val="0"/>
      <w:strike w:val="0"/>
      <w:color w:val="000000"/>
      <w:spacing w:val="4"/>
      <w:w w:val="100"/>
      <w:position w:val="0"/>
      <w:sz w:val="25"/>
      <w:szCs w:val="25"/>
      <w:u w:val="single"/>
      <w:shd w:val="clear" w:color="auto" w:fill="FFFFFF"/>
      <w:lang w:val="ru-RU"/>
    </w:rPr>
  </w:style>
  <w:style w:type="character" w:customStyle="1" w:styleId="125pt0pt">
    <w:name w:val="Основной текст + 12;5 pt;Полужирный;Интервал 0 pt"/>
    <w:basedOn w:val="ab"/>
    <w:rsid w:val="009665C0"/>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rPr>
  </w:style>
  <w:style w:type="character" w:customStyle="1" w:styleId="125pt0pt0">
    <w:name w:val="Основной текст + 12;5 pt;Интервал 0 pt"/>
    <w:basedOn w:val="ab"/>
    <w:rsid w:val="009665C0"/>
    <w:rPr>
      <w:rFonts w:ascii="Times New Roman" w:eastAsia="Times New Roman" w:hAnsi="Times New Roman" w:cs="Times New Roman"/>
      <w:b w:val="0"/>
      <w:bCs w:val="0"/>
      <w:i w:val="0"/>
      <w:iCs w:val="0"/>
      <w:smallCaps w:val="0"/>
      <w:strike w:val="0"/>
      <w:color w:val="000000"/>
      <w:spacing w:val="5"/>
      <w:w w:val="100"/>
      <w:position w:val="0"/>
      <w:sz w:val="25"/>
      <w:szCs w:val="25"/>
      <w:u w:val="none"/>
      <w:shd w:val="clear" w:color="auto" w:fill="FFFFFF"/>
      <w:lang w:val="ru-RU"/>
    </w:rPr>
  </w:style>
  <w:style w:type="paragraph" w:customStyle="1" w:styleId="ConsNormal">
    <w:name w:val="ConsNormal"/>
    <w:rsid w:val="002C7A14"/>
    <w:pPr>
      <w:widowControl w:val="0"/>
      <w:ind w:firstLine="720"/>
    </w:pPr>
    <w:rPr>
      <w:rFonts w:ascii="Arial" w:hAnsi="Arial"/>
      <w:snapToGrid w:val="0"/>
      <w:lang w:eastAsia="ru-RU"/>
    </w:rPr>
  </w:style>
  <w:style w:type="paragraph" w:customStyle="1" w:styleId="4">
    <w:name w:val="Основной текст4"/>
    <w:basedOn w:val="a"/>
    <w:rsid w:val="00491633"/>
    <w:pPr>
      <w:shd w:val="clear" w:color="auto" w:fill="FFFFFF"/>
      <w:spacing w:line="322" w:lineRule="exact"/>
      <w:ind w:hanging="340"/>
      <w:jc w:val="center"/>
    </w:pPr>
    <w:rPr>
      <w:color w:val="000000"/>
      <w:spacing w:val="2"/>
      <w:sz w:val="25"/>
      <w:szCs w:val="25"/>
    </w:rPr>
  </w:style>
  <w:style w:type="paragraph" w:styleId="ad">
    <w:name w:val="Body Text First Indent"/>
    <w:basedOn w:val="a6"/>
    <w:link w:val="ae"/>
    <w:rsid w:val="006153A4"/>
    <w:pPr>
      <w:widowControl/>
      <w:ind w:firstLine="210"/>
      <w:jc w:val="left"/>
    </w:pPr>
    <w:rPr>
      <w:sz w:val="24"/>
    </w:rPr>
  </w:style>
  <w:style w:type="character" w:customStyle="1" w:styleId="ae">
    <w:name w:val="Красная строка Знак"/>
    <w:basedOn w:val="a7"/>
    <w:link w:val="ad"/>
    <w:rsid w:val="006153A4"/>
    <w:rPr>
      <w:sz w:val="24"/>
      <w:szCs w:val="24"/>
      <w:lang w:eastAsia="ru-RU"/>
    </w:rPr>
  </w:style>
  <w:style w:type="paragraph" w:styleId="23">
    <w:name w:val="List 2"/>
    <w:basedOn w:val="a"/>
    <w:rsid w:val="00440608"/>
    <w:pPr>
      <w:widowControl/>
      <w:ind w:left="566" w:hanging="283"/>
      <w:contextualSpacing/>
      <w:jc w:val="left"/>
    </w:pPr>
    <w:rPr>
      <w:sz w:val="24"/>
    </w:rPr>
  </w:style>
  <w:style w:type="paragraph" w:customStyle="1" w:styleId="s3">
    <w:name w:val="s_3"/>
    <w:basedOn w:val="a"/>
    <w:rsid w:val="00B47B30"/>
    <w:pPr>
      <w:widowControl/>
      <w:spacing w:before="100" w:beforeAutospacing="1" w:after="100" w:afterAutospacing="1"/>
      <w:ind w:firstLine="0"/>
      <w:jc w:val="left"/>
    </w:pPr>
    <w:rPr>
      <w:sz w:val="24"/>
    </w:rPr>
  </w:style>
  <w:style w:type="paragraph" w:customStyle="1" w:styleId="---">
    <w:name w:val="---"/>
    <w:basedOn w:val="a"/>
    <w:rsid w:val="00F1223C"/>
    <w:pPr>
      <w:widowControl/>
      <w:numPr>
        <w:numId w:val="24"/>
      </w:numPr>
      <w:jc w:val="left"/>
    </w:pPr>
    <w:rPr>
      <w:sz w:val="24"/>
      <w:szCs w:val="20"/>
    </w:rPr>
  </w:style>
  <w:style w:type="paragraph" w:styleId="af">
    <w:name w:val="Title"/>
    <w:basedOn w:val="a"/>
    <w:link w:val="af0"/>
    <w:qFormat/>
    <w:rsid w:val="006C29A7"/>
    <w:pPr>
      <w:widowControl/>
      <w:ind w:firstLine="0"/>
      <w:jc w:val="center"/>
    </w:pPr>
    <w:rPr>
      <w:b/>
      <w:bCs/>
    </w:rPr>
  </w:style>
  <w:style w:type="character" w:customStyle="1" w:styleId="af0">
    <w:name w:val="Название Знак"/>
    <w:basedOn w:val="a0"/>
    <w:link w:val="af"/>
    <w:rsid w:val="006C29A7"/>
    <w:rPr>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272497">
      <w:bodyDiv w:val="1"/>
      <w:marLeft w:val="0"/>
      <w:marRight w:val="0"/>
      <w:marTop w:val="0"/>
      <w:marBottom w:val="0"/>
      <w:divBdr>
        <w:top w:val="none" w:sz="0" w:space="0" w:color="auto"/>
        <w:left w:val="none" w:sz="0" w:space="0" w:color="auto"/>
        <w:bottom w:val="none" w:sz="0" w:space="0" w:color="auto"/>
        <w:right w:val="none" w:sz="0" w:space="0" w:color="auto"/>
      </w:divBdr>
    </w:div>
    <w:div w:id="1286237484">
      <w:bodyDiv w:val="1"/>
      <w:marLeft w:val="0"/>
      <w:marRight w:val="0"/>
      <w:marTop w:val="0"/>
      <w:marBottom w:val="0"/>
      <w:divBdr>
        <w:top w:val="none" w:sz="0" w:space="0" w:color="auto"/>
        <w:left w:val="none" w:sz="0" w:space="0" w:color="auto"/>
        <w:bottom w:val="none" w:sz="0" w:space="0" w:color="auto"/>
        <w:right w:val="none" w:sz="0" w:space="0" w:color="auto"/>
      </w:divBdr>
    </w:div>
    <w:div w:id="144811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garantF1://10064072.69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0064072.69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D3B7-EAB3-454D-91EB-DDA8B7DFC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8994</TotalTime>
  <Pages>27</Pages>
  <Words>10350</Words>
  <Characters>59000</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ESholkova</dc:creator>
  <cp:keywords/>
  <dc:description/>
  <cp:lastModifiedBy>Anastasia G. Kasko</cp:lastModifiedBy>
  <cp:revision>1263</cp:revision>
  <cp:lastPrinted>2016-02-01T02:16:00Z</cp:lastPrinted>
  <dcterms:created xsi:type="dcterms:W3CDTF">2015-02-19T09:52:00Z</dcterms:created>
  <dcterms:modified xsi:type="dcterms:W3CDTF">2019-01-31T01:29:00Z</dcterms:modified>
</cp:coreProperties>
</file>