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67B" w:rsidRPr="007A0307" w:rsidRDefault="00EA467B" w:rsidP="00EA467B">
      <w:pPr>
        <w:pStyle w:val="a5"/>
        <w:rPr>
          <w:color w:val="auto"/>
          <w:sz w:val="28"/>
          <w:szCs w:val="28"/>
        </w:rPr>
      </w:pPr>
      <w:r w:rsidRPr="007A0307">
        <w:rPr>
          <w:b w:val="0"/>
          <w:bCs/>
          <w:noProof/>
          <w:color w:val="auto"/>
          <w:sz w:val="28"/>
          <w:szCs w:val="28"/>
        </w:rPr>
        <w:drawing>
          <wp:inline distT="0" distB="0" distL="0" distR="0" wp14:anchorId="035366EF" wp14:editId="31A08A6F">
            <wp:extent cx="60007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67B" w:rsidRPr="007A0307" w:rsidRDefault="00EA467B" w:rsidP="00EA467B">
      <w:pPr>
        <w:pStyle w:val="a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СОВЕТ ДЕПУТАТОВ</w:t>
      </w:r>
      <w:r w:rsidRPr="007A0307">
        <w:rPr>
          <w:color w:val="auto"/>
          <w:sz w:val="28"/>
          <w:szCs w:val="28"/>
        </w:rPr>
        <w:t xml:space="preserve"> </w:t>
      </w:r>
    </w:p>
    <w:p w:rsidR="00EA467B" w:rsidRPr="007A0307" w:rsidRDefault="00EA467B" w:rsidP="00EA46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307">
        <w:rPr>
          <w:rFonts w:ascii="Times New Roman" w:hAnsi="Times New Roman" w:cs="Times New Roman"/>
          <w:b/>
          <w:sz w:val="28"/>
          <w:szCs w:val="28"/>
        </w:rPr>
        <w:t>ТОГУЧИНСКОГО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0307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EA467B" w:rsidRPr="007A0307" w:rsidRDefault="00EA467B" w:rsidP="00EA46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307">
        <w:rPr>
          <w:rFonts w:ascii="Times New Roman" w:hAnsi="Times New Roman" w:cs="Times New Roman"/>
          <w:b/>
          <w:sz w:val="28"/>
          <w:szCs w:val="28"/>
        </w:rPr>
        <w:t>НОВОСИБИРСКОЙ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0307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EA467B" w:rsidRPr="007A0307" w:rsidRDefault="00EA467B" w:rsidP="00EA46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67B" w:rsidRPr="007A0307" w:rsidRDefault="00EA467B" w:rsidP="00EA46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A467B" w:rsidRPr="007A0307" w:rsidRDefault="00EA467B" w:rsidP="00EA46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Двадцать первой сессии третьего созыва</w:t>
      </w:r>
    </w:p>
    <w:p w:rsidR="00EA467B" w:rsidRDefault="00EA467B" w:rsidP="00EA46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467B" w:rsidRDefault="000B44AC" w:rsidP="00EA46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B041B8">
        <w:rPr>
          <w:rFonts w:ascii="Times New Roman" w:hAnsi="Times New Roman" w:cs="Times New Roman"/>
          <w:sz w:val="28"/>
          <w:szCs w:val="28"/>
        </w:rPr>
        <w:t>.12.2018</w:t>
      </w:r>
      <w:r w:rsidR="00B041B8">
        <w:rPr>
          <w:rFonts w:ascii="Times New Roman" w:hAnsi="Times New Roman" w:cs="Times New Roman"/>
          <w:sz w:val="28"/>
          <w:szCs w:val="28"/>
        </w:rPr>
        <w:tab/>
      </w:r>
      <w:r w:rsidR="00B041B8">
        <w:rPr>
          <w:rFonts w:ascii="Times New Roman" w:hAnsi="Times New Roman" w:cs="Times New Roman"/>
          <w:sz w:val="28"/>
          <w:szCs w:val="28"/>
        </w:rPr>
        <w:tab/>
      </w:r>
      <w:r w:rsidR="00B041B8">
        <w:rPr>
          <w:rFonts w:ascii="Times New Roman" w:hAnsi="Times New Roman" w:cs="Times New Roman"/>
          <w:sz w:val="28"/>
          <w:szCs w:val="28"/>
        </w:rPr>
        <w:tab/>
      </w:r>
      <w:r w:rsidR="00B041B8">
        <w:rPr>
          <w:rFonts w:ascii="Times New Roman" w:hAnsi="Times New Roman" w:cs="Times New Roman"/>
          <w:sz w:val="28"/>
          <w:szCs w:val="28"/>
        </w:rPr>
        <w:tab/>
      </w:r>
      <w:r w:rsidR="00B041B8">
        <w:rPr>
          <w:rFonts w:ascii="Times New Roman" w:hAnsi="Times New Roman" w:cs="Times New Roman"/>
          <w:sz w:val="28"/>
          <w:szCs w:val="28"/>
        </w:rPr>
        <w:tab/>
      </w:r>
      <w:r w:rsidR="00B041B8">
        <w:rPr>
          <w:rFonts w:ascii="Times New Roman" w:hAnsi="Times New Roman" w:cs="Times New Roman"/>
          <w:sz w:val="28"/>
          <w:szCs w:val="28"/>
        </w:rPr>
        <w:tab/>
      </w:r>
      <w:r w:rsidR="00B041B8">
        <w:rPr>
          <w:rFonts w:ascii="Times New Roman" w:hAnsi="Times New Roman" w:cs="Times New Roman"/>
          <w:sz w:val="28"/>
          <w:szCs w:val="28"/>
        </w:rPr>
        <w:tab/>
      </w:r>
      <w:r w:rsidR="00B041B8">
        <w:rPr>
          <w:rFonts w:ascii="Times New Roman" w:hAnsi="Times New Roman" w:cs="Times New Roman"/>
          <w:sz w:val="28"/>
          <w:szCs w:val="28"/>
        </w:rPr>
        <w:tab/>
      </w:r>
      <w:r w:rsidR="00B041B8">
        <w:rPr>
          <w:rFonts w:ascii="Times New Roman" w:hAnsi="Times New Roman" w:cs="Times New Roman"/>
          <w:sz w:val="28"/>
          <w:szCs w:val="28"/>
        </w:rPr>
        <w:tab/>
      </w:r>
      <w:r w:rsidR="00B041B8">
        <w:rPr>
          <w:rFonts w:ascii="Times New Roman" w:hAnsi="Times New Roman" w:cs="Times New Roman"/>
          <w:sz w:val="28"/>
          <w:szCs w:val="28"/>
        </w:rPr>
        <w:tab/>
      </w:r>
      <w:r w:rsidR="00EA467B">
        <w:rPr>
          <w:rFonts w:ascii="Times New Roman" w:hAnsi="Times New Roman" w:cs="Times New Roman"/>
          <w:sz w:val="28"/>
          <w:szCs w:val="28"/>
        </w:rPr>
        <w:t>№</w:t>
      </w:r>
      <w:r w:rsidR="0074439E">
        <w:rPr>
          <w:rFonts w:ascii="Times New Roman" w:hAnsi="Times New Roman" w:cs="Times New Roman"/>
          <w:sz w:val="28"/>
          <w:szCs w:val="28"/>
        </w:rPr>
        <w:t xml:space="preserve"> 176</w:t>
      </w:r>
      <w:bookmarkStart w:id="0" w:name="_GoBack"/>
      <w:bookmarkEnd w:id="0"/>
    </w:p>
    <w:p w:rsidR="00EA467B" w:rsidRPr="007A0307" w:rsidRDefault="00EA467B" w:rsidP="00EA46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307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307">
        <w:rPr>
          <w:rFonts w:ascii="Times New Roman" w:hAnsi="Times New Roman" w:cs="Times New Roman"/>
          <w:sz w:val="28"/>
          <w:szCs w:val="28"/>
        </w:rPr>
        <w:t>Тогучин</w:t>
      </w:r>
    </w:p>
    <w:p w:rsidR="00EA467B" w:rsidRDefault="00EA467B" w:rsidP="00EA467B">
      <w:pPr>
        <w:pStyle w:val="a3"/>
        <w:jc w:val="center"/>
        <w:rPr>
          <w:b/>
          <w:bCs/>
          <w:sz w:val="20"/>
          <w:szCs w:val="20"/>
        </w:rPr>
      </w:pPr>
    </w:p>
    <w:p w:rsidR="00EA467B" w:rsidRPr="00B041B8" w:rsidRDefault="00B041B8" w:rsidP="00B041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1B8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стратегии</w:t>
      </w:r>
      <w:r w:rsidRPr="00B041B8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proofErr w:type="spellStart"/>
      <w:r w:rsidRPr="00B041B8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B041B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B041B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B041B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EA467B" w:rsidRPr="00104FDB" w:rsidRDefault="00EA467B" w:rsidP="00EA4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467B" w:rsidRDefault="004157E1" w:rsidP="00EA46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28.06.2014 № 172-ФЗ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Pr="00415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стратегическом планировании в Российской Федерации», Федеральным законом от 06.10.2003 № 131-ФЗ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157E1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157E1">
        <w:rPr>
          <w:rFonts w:ascii="Times New Roman" w:hAnsi="Times New Roman" w:cs="Times New Roman"/>
          <w:color w:val="000000" w:themeColor="text1"/>
          <w:sz w:val="28"/>
          <w:szCs w:val="28"/>
        </w:rPr>
        <w:t>, 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15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history="1">
        <w:r w:rsidRPr="004157E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Правительства Новосибирской области от 22 декабря 2015 № 454-п «Об утверждении Порядка разработки и корректировки стратегии социально-экономического развития Новосибирской области»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, р</w:t>
      </w:r>
      <w:r w:rsidRPr="004157E1">
        <w:rPr>
          <w:rFonts w:ascii="Times New Roman" w:hAnsi="Times New Roman" w:cs="Times New Roman"/>
          <w:sz w:val="28"/>
          <w:szCs w:val="28"/>
        </w:rPr>
        <w:t xml:space="preserve">ассмотрев </w:t>
      </w:r>
      <w:r>
        <w:rPr>
          <w:rFonts w:ascii="Times New Roman" w:hAnsi="Times New Roman" w:cs="Times New Roman"/>
          <w:sz w:val="28"/>
          <w:szCs w:val="28"/>
        </w:rPr>
        <w:t>стратегию</w:t>
      </w:r>
      <w:r w:rsidRPr="004157E1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proofErr w:type="spellStart"/>
      <w:r w:rsidRPr="004157E1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4157E1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7670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>до 2030 года</w:t>
      </w:r>
      <w:r w:rsidRPr="004157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proofErr w:type="spellStart"/>
      <w:r w:rsidR="00EA467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="00EA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EA467B" w:rsidRPr="00104FDB" w:rsidRDefault="00EA467B" w:rsidP="00E52B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 w:rsidRPr="00104F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05DF" w:rsidRPr="00556229" w:rsidRDefault="00E52BE0" w:rsidP="00E52BE0">
      <w:pPr>
        <w:pStyle w:val="a7"/>
        <w:shd w:val="clear" w:color="auto" w:fill="FFFFFF"/>
        <w:spacing w:after="0" w:line="240" w:lineRule="auto"/>
        <w:ind w:left="0" w:firstLine="6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157E1" w:rsidRPr="0055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556229" w:rsidRPr="00556229">
        <w:rPr>
          <w:rFonts w:ascii="Times New Roman" w:eastAsia="Calibri" w:hAnsi="Times New Roman" w:cs="Times New Roman"/>
          <w:sz w:val="28"/>
          <w:szCs w:val="28"/>
        </w:rPr>
        <w:t>стратеги</w:t>
      </w:r>
      <w:r w:rsidR="00343427">
        <w:rPr>
          <w:rFonts w:ascii="Times New Roman" w:eastAsia="Calibri" w:hAnsi="Times New Roman" w:cs="Times New Roman"/>
          <w:sz w:val="28"/>
          <w:szCs w:val="28"/>
        </w:rPr>
        <w:t>ю</w:t>
      </w:r>
      <w:r w:rsidR="00556229" w:rsidRPr="00556229">
        <w:rPr>
          <w:rFonts w:ascii="Times New Roman" w:eastAsia="Calibri" w:hAnsi="Times New Roman" w:cs="Times New Roman"/>
          <w:sz w:val="28"/>
          <w:szCs w:val="28"/>
        </w:rPr>
        <w:t xml:space="preserve"> со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циально-экономического развития </w:t>
      </w:r>
      <w:proofErr w:type="spellStart"/>
      <w:r w:rsidR="00556229" w:rsidRPr="00556229">
        <w:rPr>
          <w:rFonts w:ascii="Times New Roman" w:eastAsia="Calibri" w:hAnsi="Times New Roman" w:cs="Times New Roman"/>
          <w:sz w:val="28"/>
          <w:szCs w:val="28"/>
        </w:rPr>
        <w:t>Тогучинского</w:t>
      </w:r>
      <w:proofErr w:type="spellEnd"/>
      <w:r w:rsidR="00556229" w:rsidRPr="00556229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  <w:r w:rsidR="00343427">
        <w:rPr>
          <w:rFonts w:ascii="Times New Roman" w:eastAsia="Calibri" w:hAnsi="Times New Roman" w:cs="Times New Roman"/>
          <w:sz w:val="28"/>
          <w:szCs w:val="28"/>
        </w:rPr>
        <w:t xml:space="preserve"> до 2030 года.</w:t>
      </w:r>
    </w:p>
    <w:p w:rsidR="00556229" w:rsidRDefault="00E52BE0" w:rsidP="00E52BE0">
      <w:pPr>
        <w:pStyle w:val="western"/>
        <w:spacing w:before="0" w:beforeAutospacing="0"/>
        <w:ind w:firstLine="643"/>
        <w:jc w:val="both"/>
      </w:pPr>
      <w:r>
        <w:t xml:space="preserve">2. </w:t>
      </w:r>
      <w:r w:rsidR="00556229">
        <w:t xml:space="preserve">Разместить текст </w:t>
      </w:r>
      <w:r w:rsidR="00343427">
        <w:t xml:space="preserve">стратегии социально-экономического развития </w:t>
      </w:r>
      <w:proofErr w:type="spellStart"/>
      <w:r w:rsidR="00343427">
        <w:t>Тогучинского</w:t>
      </w:r>
      <w:proofErr w:type="spellEnd"/>
      <w:r w:rsidR="00343427">
        <w:t xml:space="preserve"> района Новосибирской области до 2030 года </w:t>
      </w:r>
      <w:r w:rsidR="00343427">
        <w:rPr>
          <w:rFonts w:eastAsia="Calibri"/>
          <w:lang w:eastAsia="en-US"/>
        </w:rPr>
        <w:t xml:space="preserve">на официальном сайте администрации </w:t>
      </w:r>
      <w:proofErr w:type="spellStart"/>
      <w:r w:rsidR="00343427">
        <w:rPr>
          <w:rFonts w:eastAsia="Calibri"/>
          <w:lang w:eastAsia="en-US"/>
        </w:rPr>
        <w:t>Тогучинского</w:t>
      </w:r>
      <w:proofErr w:type="spellEnd"/>
      <w:r w:rsidR="00343427">
        <w:rPr>
          <w:rFonts w:eastAsia="Calibri"/>
          <w:lang w:eastAsia="en-US"/>
        </w:rPr>
        <w:t xml:space="preserve"> района Новосибирской области</w:t>
      </w:r>
      <w:r w:rsidR="007413C2">
        <w:rPr>
          <w:rFonts w:eastAsia="Calibri"/>
          <w:lang w:eastAsia="en-US"/>
        </w:rPr>
        <w:t>.</w:t>
      </w:r>
    </w:p>
    <w:p w:rsidR="00EA467B" w:rsidRDefault="00E52BE0" w:rsidP="00E52B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A467B" w:rsidRPr="00104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A4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настоящее решение в периодическом печатном издании органов местного самоуправления </w:t>
      </w:r>
      <w:r w:rsidR="0034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EA4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Тогучинский</w:t>
      </w:r>
      <w:proofErr w:type="spellEnd"/>
      <w:r w:rsidR="00EA4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Вестник»</w:t>
      </w:r>
      <w:r w:rsidR="00EA467B" w:rsidRPr="00104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05DF" w:rsidRPr="00A705DF" w:rsidRDefault="00E52BE0" w:rsidP="00E52BE0">
      <w:pPr>
        <w:pStyle w:val="a5"/>
        <w:ind w:firstLine="720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4</w:t>
      </w:r>
      <w:r w:rsidR="00A705DF" w:rsidRPr="00A705DF">
        <w:rPr>
          <w:b w:val="0"/>
          <w:color w:val="000000" w:themeColor="text1"/>
          <w:sz w:val="28"/>
          <w:szCs w:val="28"/>
        </w:rPr>
        <w:t>. Настоящее решение вступает в силу со дня опубликования.</w:t>
      </w:r>
    </w:p>
    <w:p w:rsidR="00A705DF" w:rsidRPr="007D6C23" w:rsidRDefault="00A705DF" w:rsidP="00E52BE0">
      <w:pPr>
        <w:spacing w:after="0" w:line="240" w:lineRule="auto"/>
        <w:jc w:val="both"/>
        <w:rPr>
          <w:sz w:val="28"/>
          <w:szCs w:val="28"/>
        </w:rPr>
      </w:pPr>
    </w:p>
    <w:p w:rsidR="00A705DF" w:rsidRDefault="00A705DF" w:rsidP="00EA46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467B" w:rsidRPr="00315EA9" w:rsidRDefault="00EA467B" w:rsidP="00EA4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Тогучинского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5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</w:p>
    <w:p w:rsidR="00EA467B" w:rsidRDefault="00EA467B" w:rsidP="00EA4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С.С.</w:t>
      </w:r>
      <w:r w:rsidR="000B4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Пыхтин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A467B" w:rsidRDefault="00EA467B" w:rsidP="00EA4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467B" w:rsidRDefault="00EA467B" w:rsidP="00EA4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13C2" w:rsidRPr="00104FDB" w:rsidRDefault="007413C2" w:rsidP="00EA4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467B" w:rsidRDefault="00EA467B" w:rsidP="00EA4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Совета депутатов </w:t>
      </w:r>
    </w:p>
    <w:p w:rsidR="00EA467B" w:rsidRDefault="00EA467B" w:rsidP="00EA4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Тогучинского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</w:p>
    <w:p w:rsidR="00EA467B" w:rsidRDefault="00EA467B" w:rsidP="00EA4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А.П.</w:t>
      </w:r>
      <w:r w:rsidR="000B4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Мендруль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EA467B" w:rsidSect="00407670"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272D4"/>
    <w:multiLevelType w:val="hybridMultilevel"/>
    <w:tmpl w:val="26EEE746"/>
    <w:lvl w:ilvl="0" w:tplc="54E4004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7B"/>
    <w:rsid w:val="000B44AC"/>
    <w:rsid w:val="001E5C8B"/>
    <w:rsid w:val="00343427"/>
    <w:rsid w:val="00407670"/>
    <w:rsid w:val="004157E1"/>
    <w:rsid w:val="00556229"/>
    <w:rsid w:val="007413C2"/>
    <w:rsid w:val="0074439E"/>
    <w:rsid w:val="00A705DF"/>
    <w:rsid w:val="00B041B8"/>
    <w:rsid w:val="00E52BE0"/>
    <w:rsid w:val="00EA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DB3AD-14FA-4AD2-BD47-B2F9BD0B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A467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A467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EA467B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EA467B"/>
    <w:rPr>
      <w:rFonts w:ascii="Times New Roman" w:eastAsia="Times New Roman" w:hAnsi="Times New Roman" w:cs="Times New Roman"/>
      <w:b/>
      <w:color w:val="000080"/>
      <w:szCs w:val="20"/>
      <w:lang w:eastAsia="ru-RU"/>
    </w:rPr>
  </w:style>
  <w:style w:type="paragraph" w:styleId="a7">
    <w:name w:val="List Paragraph"/>
    <w:basedOn w:val="a"/>
    <w:uiPriority w:val="34"/>
    <w:qFormat/>
    <w:rsid w:val="00A705DF"/>
    <w:pPr>
      <w:ind w:left="720"/>
      <w:contextualSpacing/>
    </w:pPr>
  </w:style>
  <w:style w:type="character" w:customStyle="1" w:styleId="a8">
    <w:name w:val="Гипертекстовая ссылка"/>
    <w:rsid w:val="004157E1"/>
    <w:rPr>
      <w:color w:val="106BBE"/>
    </w:rPr>
  </w:style>
  <w:style w:type="paragraph" w:customStyle="1" w:styleId="western">
    <w:name w:val="western"/>
    <w:basedOn w:val="a"/>
    <w:rsid w:val="0055622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44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43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163756.0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Motorova Elena</dc:creator>
  <cp:keywords/>
  <dc:description/>
  <cp:lastModifiedBy>KSeniya A. Mendrul</cp:lastModifiedBy>
  <cp:revision>10</cp:revision>
  <cp:lastPrinted>2018-12-25T07:32:00Z</cp:lastPrinted>
  <dcterms:created xsi:type="dcterms:W3CDTF">2018-11-21T01:26:00Z</dcterms:created>
  <dcterms:modified xsi:type="dcterms:W3CDTF">2018-12-25T07:32:00Z</dcterms:modified>
</cp:coreProperties>
</file>