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B3E" w:rsidRDefault="00040B3E">
      <w:pPr>
        <w:spacing w:line="240" w:lineRule="auto"/>
        <w:ind w:left="5954"/>
        <w:jc w:val="right"/>
      </w:pPr>
      <w:r>
        <w:rPr>
          <w:rFonts w:ascii="Times New Roman" w:hAnsi="Times New Roman" w:cs="Times New Roman"/>
          <w:sz w:val="28"/>
          <w:szCs w:val="28"/>
          <w:lang w:eastAsia="ru-RU"/>
        </w:rPr>
        <w:t>ОДОБРЕН</w:t>
      </w:r>
    </w:p>
    <w:p w:rsidR="00040B3E" w:rsidRDefault="00040B3E">
      <w:pPr>
        <w:spacing w:line="240" w:lineRule="auto"/>
        <w:ind w:left="5954"/>
        <w:jc w:val="right"/>
      </w:pPr>
      <w:r>
        <w:rPr>
          <w:rFonts w:ascii="Times New Roman" w:hAnsi="Times New Roman" w:cs="Times New Roman"/>
          <w:sz w:val="28"/>
          <w:szCs w:val="28"/>
          <w:lang w:eastAsia="ru-RU"/>
        </w:rPr>
        <w:t>постановлением администрации</w:t>
      </w:r>
    </w:p>
    <w:p w:rsidR="00040B3E" w:rsidRDefault="00040B3E">
      <w:pPr>
        <w:spacing w:line="240" w:lineRule="auto"/>
        <w:ind w:left="5954"/>
        <w:jc w:val="right"/>
      </w:pPr>
      <w:r>
        <w:rPr>
          <w:rFonts w:ascii="Times New Roman" w:hAnsi="Times New Roman" w:cs="Times New Roman"/>
          <w:sz w:val="28"/>
          <w:szCs w:val="28"/>
          <w:lang w:eastAsia="ru-RU"/>
        </w:rPr>
        <w:t>Тогучинского района</w:t>
      </w:r>
    </w:p>
    <w:p w:rsidR="00040B3E" w:rsidRDefault="00040B3E">
      <w:pPr>
        <w:spacing w:line="240" w:lineRule="auto"/>
        <w:ind w:left="5954"/>
        <w:jc w:val="right"/>
      </w:pPr>
      <w:r>
        <w:rPr>
          <w:rFonts w:ascii="Times New Roman" w:hAnsi="Times New Roman" w:cs="Times New Roman"/>
          <w:sz w:val="28"/>
          <w:szCs w:val="28"/>
          <w:lang w:eastAsia="ru-RU"/>
        </w:rPr>
        <w:t>Новосибирской области</w:t>
      </w:r>
    </w:p>
    <w:p w:rsidR="00040B3E" w:rsidRDefault="00040B3E">
      <w:pPr>
        <w:widowControl w:val="0"/>
        <w:spacing w:line="240" w:lineRule="auto"/>
        <w:ind w:left="5954"/>
        <w:jc w:val="right"/>
      </w:pPr>
      <w:bookmarkStart w:id="0" w:name="_GoBack"/>
      <w:bookmarkEnd w:id="0"/>
      <w:r>
        <w:rPr>
          <w:rFonts w:ascii="Times New Roman" w:hAnsi="Times New Roman" w:cs="Times New Roman"/>
          <w:sz w:val="28"/>
          <w:szCs w:val="28"/>
          <w:lang w:eastAsia="ru-RU"/>
        </w:rPr>
        <w:t>от 15.11.2017  № 1157</w:t>
      </w:r>
    </w:p>
    <w:p w:rsidR="00040B3E" w:rsidRDefault="00040B3E">
      <w:pPr>
        <w:widowControl w:val="0"/>
        <w:spacing w:line="240" w:lineRule="auto"/>
        <w:ind w:left="5954"/>
        <w:jc w:val="right"/>
        <w:rPr>
          <w:rFonts w:ascii="Times New Roman" w:hAnsi="Times New Roman" w:cs="Times New Roman"/>
          <w:b/>
          <w:sz w:val="28"/>
          <w:szCs w:val="28"/>
          <w:lang w:eastAsia="ru-RU"/>
        </w:rPr>
      </w:pPr>
    </w:p>
    <w:p w:rsidR="00040B3E" w:rsidRDefault="00040B3E">
      <w:pPr>
        <w:widowControl w:val="0"/>
        <w:spacing w:line="240" w:lineRule="auto"/>
        <w:jc w:val="center"/>
        <w:rPr>
          <w:rFonts w:ascii="Times New Roman" w:hAnsi="Times New Roman" w:cs="Times New Roman"/>
          <w:b/>
          <w:sz w:val="28"/>
          <w:szCs w:val="28"/>
          <w:lang w:eastAsia="ru-RU"/>
        </w:rPr>
      </w:pPr>
    </w:p>
    <w:p w:rsidR="00040B3E" w:rsidRDefault="00040B3E">
      <w:pPr>
        <w:widowControl w:val="0"/>
        <w:spacing w:line="240" w:lineRule="auto"/>
        <w:jc w:val="center"/>
        <w:rPr>
          <w:rFonts w:ascii="Times New Roman" w:hAnsi="Times New Roman" w:cs="Times New Roman"/>
          <w:b/>
          <w:sz w:val="28"/>
          <w:szCs w:val="28"/>
          <w:lang w:eastAsia="ru-RU"/>
        </w:rPr>
      </w:pPr>
    </w:p>
    <w:p w:rsidR="00040B3E" w:rsidRDefault="00040B3E">
      <w:pPr>
        <w:widowControl w:val="0"/>
        <w:spacing w:line="240" w:lineRule="auto"/>
        <w:jc w:val="center"/>
        <w:rPr>
          <w:rFonts w:ascii="Times New Roman" w:hAnsi="Times New Roman" w:cs="Times New Roman"/>
          <w:b/>
          <w:sz w:val="28"/>
          <w:szCs w:val="28"/>
          <w:lang w:eastAsia="ru-RU"/>
        </w:rPr>
      </w:pPr>
    </w:p>
    <w:p w:rsidR="00040B3E" w:rsidRDefault="00040B3E">
      <w:pPr>
        <w:widowControl w:val="0"/>
        <w:spacing w:line="240" w:lineRule="auto"/>
        <w:jc w:val="center"/>
        <w:rPr>
          <w:rFonts w:ascii="Times New Roman" w:hAnsi="Times New Roman" w:cs="Times New Roman"/>
          <w:b/>
          <w:sz w:val="28"/>
          <w:szCs w:val="28"/>
          <w:lang w:eastAsia="ru-RU"/>
        </w:rPr>
      </w:pPr>
    </w:p>
    <w:p w:rsidR="00040B3E" w:rsidRDefault="00040B3E">
      <w:pPr>
        <w:widowControl w:val="0"/>
        <w:spacing w:line="240" w:lineRule="auto"/>
        <w:jc w:val="center"/>
        <w:rPr>
          <w:rFonts w:ascii="Times New Roman" w:hAnsi="Times New Roman" w:cs="Times New Roman"/>
          <w:b/>
          <w:sz w:val="28"/>
          <w:szCs w:val="28"/>
          <w:lang w:eastAsia="ru-RU"/>
        </w:rPr>
      </w:pPr>
    </w:p>
    <w:p w:rsidR="00040B3E" w:rsidRDefault="00040B3E">
      <w:pPr>
        <w:widowControl w:val="0"/>
        <w:spacing w:line="240" w:lineRule="auto"/>
        <w:jc w:val="center"/>
        <w:rPr>
          <w:rFonts w:ascii="Times New Roman" w:hAnsi="Times New Roman" w:cs="Times New Roman"/>
          <w:b/>
          <w:sz w:val="28"/>
          <w:szCs w:val="28"/>
          <w:lang w:eastAsia="ru-RU"/>
        </w:rPr>
      </w:pPr>
    </w:p>
    <w:p w:rsidR="00040B3E" w:rsidRDefault="00040B3E">
      <w:pPr>
        <w:widowControl w:val="0"/>
        <w:spacing w:line="240" w:lineRule="auto"/>
        <w:jc w:val="center"/>
        <w:rPr>
          <w:rFonts w:ascii="Times New Roman" w:hAnsi="Times New Roman" w:cs="Times New Roman"/>
          <w:b/>
          <w:sz w:val="28"/>
          <w:szCs w:val="28"/>
          <w:lang w:eastAsia="ru-RU"/>
        </w:rPr>
      </w:pPr>
    </w:p>
    <w:p w:rsidR="00040B3E" w:rsidRDefault="00040B3E">
      <w:pPr>
        <w:widowControl w:val="0"/>
        <w:spacing w:line="240" w:lineRule="auto"/>
        <w:jc w:val="center"/>
        <w:rPr>
          <w:rFonts w:ascii="Times New Roman" w:hAnsi="Times New Roman" w:cs="Times New Roman"/>
          <w:b/>
          <w:sz w:val="28"/>
          <w:szCs w:val="28"/>
          <w:lang w:eastAsia="ru-RU"/>
        </w:rPr>
      </w:pPr>
    </w:p>
    <w:p w:rsidR="00040B3E" w:rsidRDefault="00040B3E">
      <w:pPr>
        <w:widowControl w:val="0"/>
        <w:spacing w:line="240" w:lineRule="auto"/>
        <w:jc w:val="center"/>
        <w:rPr>
          <w:rFonts w:ascii="Times New Roman" w:hAnsi="Times New Roman" w:cs="Times New Roman"/>
          <w:b/>
          <w:sz w:val="28"/>
          <w:szCs w:val="28"/>
          <w:lang w:eastAsia="ru-RU"/>
        </w:rPr>
      </w:pPr>
    </w:p>
    <w:p w:rsidR="00040B3E" w:rsidRDefault="00040B3E">
      <w:pPr>
        <w:widowControl w:val="0"/>
        <w:spacing w:line="240" w:lineRule="auto"/>
        <w:jc w:val="center"/>
        <w:rPr>
          <w:rFonts w:ascii="Times New Roman" w:hAnsi="Times New Roman" w:cs="Times New Roman"/>
          <w:b/>
          <w:sz w:val="28"/>
          <w:szCs w:val="28"/>
          <w:lang w:eastAsia="ru-RU"/>
        </w:rPr>
      </w:pPr>
    </w:p>
    <w:p w:rsidR="00040B3E" w:rsidRDefault="00040B3E">
      <w:pPr>
        <w:widowControl w:val="0"/>
        <w:spacing w:line="240" w:lineRule="auto"/>
        <w:jc w:val="center"/>
        <w:rPr>
          <w:rFonts w:ascii="Times New Roman" w:hAnsi="Times New Roman" w:cs="Times New Roman"/>
          <w:b/>
          <w:sz w:val="28"/>
          <w:szCs w:val="28"/>
          <w:lang w:eastAsia="ru-RU"/>
        </w:rPr>
      </w:pPr>
    </w:p>
    <w:p w:rsidR="00040B3E" w:rsidRDefault="00040B3E">
      <w:pPr>
        <w:widowControl w:val="0"/>
        <w:spacing w:line="240" w:lineRule="auto"/>
        <w:jc w:val="center"/>
      </w:pPr>
      <w:r>
        <w:rPr>
          <w:rFonts w:ascii="Times New Roman" w:hAnsi="Times New Roman" w:cs="Times New Roman"/>
          <w:b/>
          <w:sz w:val="48"/>
          <w:szCs w:val="48"/>
          <w:lang w:eastAsia="ru-RU"/>
        </w:rPr>
        <w:t>Прогноз</w:t>
      </w:r>
    </w:p>
    <w:p w:rsidR="00040B3E" w:rsidRDefault="00040B3E">
      <w:pPr>
        <w:widowControl w:val="0"/>
        <w:spacing w:line="240" w:lineRule="auto"/>
        <w:jc w:val="center"/>
      </w:pPr>
      <w:r>
        <w:rPr>
          <w:rFonts w:ascii="Times New Roman" w:hAnsi="Times New Roman" w:cs="Times New Roman"/>
          <w:b/>
          <w:sz w:val="48"/>
          <w:szCs w:val="48"/>
          <w:lang w:eastAsia="ru-RU"/>
        </w:rPr>
        <w:t>социально-экономического развития</w:t>
      </w:r>
    </w:p>
    <w:p w:rsidR="00040B3E" w:rsidRDefault="00040B3E">
      <w:pPr>
        <w:widowControl w:val="0"/>
        <w:spacing w:line="240" w:lineRule="auto"/>
        <w:jc w:val="center"/>
      </w:pPr>
      <w:r>
        <w:rPr>
          <w:rFonts w:ascii="Times New Roman" w:hAnsi="Times New Roman" w:cs="Times New Roman"/>
          <w:b/>
          <w:sz w:val="48"/>
          <w:szCs w:val="48"/>
          <w:lang w:eastAsia="ru-RU"/>
        </w:rPr>
        <w:t xml:space="preserve">Тогучинского района </w:t>
      </w:r>
    </w:p>
    <w:p w:rsidR="00040B3E" w:rsidRDefault="00040B3E">
      <w:pPr>
        <w:widowControl w:val="0"/>
        <w:spacing w:line="240" w:lineRule="auto"/>
        <w:jc w:val="center"/>
      </w:pPr>
      <w:r>
        <w:rPr>
          <w:rFonts w:ascii="Times New Roman" w:hAnsi="Times New Roman" w:cs="Times New Roman"/>
          <w:b/>
          <w:sz w:val="48"/>
          <w:szCs w:val="48"/>
          <w:lang w:eastAsia="ru-RU"/>
        </w:rPr>
        <w:t xml:space="preserve">Новосибирской области </w:t>
      </w:r>
    </w:p>
    <w:p w:rsidR="00040B3E" w:rsidRDefault="00040B3E">
      <w:pPr>
        <w:widowControl w:val="0"/>
        <w:spacing w:line="240" w:lineRule="auto"/>
        <w:jc w:val="center"/>
      </w:pPr>
      <w:r>
        <w:rPr>
          <w:rFonts w:ascii="Times New Roman" w:hAnsi="Times New Roman" w:cs="Times New Roman"/>
          <w:b/>
          <w:sz w:val="48"/>
          <w:szCs w:val="48"/>
          <w:lang w:eastAsia="ru-RU"/>
        </w:rPr>
        <w:t xml:space="preserve">на 2018 год и плановый период </w:t>
      </w:r>
    </w:p>
    <w:p w:rsidR="00040B3E" w:rsidRDefault="00040B3E">
      <w:pPr>
        <w:widowControl w:val="0"/>
        <w:spacing w:line="240" w:lineRule="auto"/>
        <w:jc w:val="center"/>
      </w:pPr>
      <w:r>
        <w:rPr>
          <w:rFonts w:ascii="Times New Roman" w:hAnsi="Times New Roman" w:cs="Times New Roman"/>
          <w:b/>
          <w:sz w:val="48"/>
          <w:szCs w:val="48"/>
          <w:lang w:eastAsia="ru-RU"/>
        </w:rPr>
        <w:t>2019 и 2020 годов</w:t>
      </w: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jc w:val="center"/>
        <w:rPr>
          <w:rFonts w:ascii="Times New Roman" w:hAnsi="Times New Roman" w:cs="Times New Roman"/>
          <w:b/>
          <w:bCs/>
          <w:sz w:val="28"/>
          <w:szCs w:val="28"/>
        </w:rPr>
      </w:pPr>
    </w:p>
    <w:p w:rsidR="00040B3E" w:rsidRDefault="00040B3E">
      <w:pPr>
        <w:jc w:val="center"/>
      </w:pPr>
      <w:r>
        <w:rPr>
          <w:rFonts w:ascii="Times New Roman" w:hAnsi="Times New Roman"/>
          <w:sz w:val="28"/>
          <w:szCs w:val="28"/>
        </w:rPr>
        <w:t>Содержание.</w:t>
      </w:r>
    </w:p>
    <w:p w:rsidR="00040B3E" w:rsidRDefault="00040B3E">
      <w:pPr>
        <w:jc w:val="center"/>
        <w:rPr>
          <w:rFonts w:ascii="Times New Roman" w:hAnsi="Times New Roman"/>
          <w:sz w:val="28"/>
          <w:szCs w:val="28"/>
        </w:rPr>
      </w:pPr>
    </w:p>
    <w:tbl>
      <w:tblPr>
        <w:tblW w:w="9922" w:type="dxa"/>
        <w:tblInd w:w="28" w:type="dxa"/>
        <w:tblBorders>
          <w:top w:val="single" w:sz="2" w:space="0" w:color="000001"/>
          <w:left w:val="single" w:sz="2" w:space="0" w:color="000001"/>
          <w:bottom w:val="single" w:sz="2" w:space="0" w:color="000001"/>
          <w:insideH w:val="single" w:sz="2" w:space="0" w:color="000001"/>
        </w:tblBorders>
        <w:tblCellMar>
          <w:top w:w="55" w:type="dxa"/>
          <w:left w:w="18" w:type="dxa"/>
          <w:bottom w:w="55" w:type="dxa"/>
          <w:right w:w="55" w:type="dxa"/>
        </w:tblCellMar>
        <w:tblLook w:val="00A0"/>
      </w:tblPr>
      <w:tblGrid>
        <w:gridCol w:w="508"/>
        <w:gridCol w:w="8331"/>
        <w:gridCol w:w="1083"/>
      </w:tblGrid>
      <w:tr w:rsidR="00040B3E">
        <w:tc>
          <w:tcPr>
            <w:tcW w:w="508" w:type="dxa"/>
            <w:tcMar>
              <w:left w:w="18" w:type="dxa"/>
            </w:tcMar>
          </w:tcPr>
          <w:p w:rsidR="00040B3E" w:rsidRDefault="00040B3E">
            <w:pPr>
              <w:pStyle w:val="ad"/>
              <w:rPr>
                <w:rFonts w:ascii="Times New Roman" w:hAnsi="Times New Roman"/>
                <w:sz w:val="28"/>
                <w:szCs w:val="28"/>
                <w:lang w:val="en-US"/>
              </w:rPr>
            </w:pPr>
            <w:r>
              <w:rPr>
                <w:rFonts w:ascii="Times New Roman" w:hAnsi="Times New Roman"/>
                <w:sz w:val="26"/>
                <w:szCs w:val="26"/>
                <w:lang w:val="en-US"/>
              </w:rPr>
              <w:t>1.</w:t>
            </w: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Оценка достигнутого уровня социально-экономического развития  Тогучинского района Новосибирской области за период 2015-2017 годов:</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6"/>
                <w:szCs w:val="26"/>
              </w:rPr>
            </w:pPr>
          </w:p>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3</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cs="Times New Roman"/>
                <w:sz w:val="26"/>
                <w:szCs w:val="26"/>
              </w:rPr>
              <w:t>- Демография, труд и занятость</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4</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cs="Times New Roman"/>
                <w:sz w:val="26"/>
                <w:szCs w:val="26"/>
              </w:rPr>
              <w:t>- Уровень жизни населения</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6</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cs="Times New Roman"/>
                <w:sz w:val="26"/>
                <w:szCs w:val="26"/>
              </w:rPr>
              <w:t>- Промышленное производство</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7</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Сельское хозяйство</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9</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pStyle w:val="BodyTextIndent"/>
              <w:ind w:firstLine="0"/>
              <w:rPr>
                <w:szCs w:val="28"/>
              </w:rPr>
            </w:pPr>
            <w:r>
              <w:rPr>
                <w:sz w:val="26"/>
                <w:szCs w:val="26"/>
              </w:rPr>
              <w:t>- Рынок товаров и услуг</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10</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Инвестиции</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12</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Строительство</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14</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Малое и среднее предпринимательство</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15</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Транспортная и дорожная инфраструктура</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16</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cs="Times New Roman"/>
                <w:sz w:val="26"/>
                <w:szCs w:val="26"/>
              </w:rPr>
              <w:t>- Жилищно-коммунальное хозяйство</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18</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cs="Times New Roman"/>
                <w:sz w:val="26"/>
                <w:szCs w:val="26"/>
              </w:rPr>
              <w:t>- Охрана окружающей среды</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20</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cs="Times New Roman"/>
                <w:sz w:val="26"/>
                <w:szCs w:val="26"/>
              </w:rPr>
              <w:t>Развитие отраслей социальной сферы:</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21</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Образование</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21</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Здравоохранение</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23</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Культура</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25</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Социальная защита</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29</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Молодежная политика</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30</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Физическая культура и спорт</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32</w:t>
            </w:r>
          </w:p>
        </w:tc>
      </w:tr>
      <w:tr w:rsidR="00040B3E">
        <w:tc>
          <w:tcPr>
            <w:tcW w:w="508" w:type="dxa"/>
            <w:tcMar>
              <w:left w:w="18" w:type="dxa"/>
            </w:tcMar>
          </w:tcPr>
          <w:p w:rsidR="00040B3E" w:rsidRDefault="00040B3E">
            <w:pPr>
              <w:pStyle w:val="ad"/>
              <w:rPr>
                <w:rFonts w:ascii="Times New Roman" w:hAnsi="Times New Roman"/>
                <w:sz w:val="28"/>
                <w:szCs w:val="28"/>
                <w:lang w:val="en-US"/>
              </w:rPr>
            </w:pPr>
            <w:r>
              <w:rPr>
                <w:rFonts w:ascii="Times New Roman" w:hAnsi="Times New Roman"/>
                <w:sz w:val="26"/>
                <w:szCs w:val="26"/>
                <w:lang w:val="en-US"/>
              </w:rPr>
              <w:t>2</w:t>
            </w: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Оценка факторов и ограничений экономического роста Тогучинского района Новосибирской области на среднесрочный период.</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6"/>
                <w:szCs w:val="26"/>
              </w:rPr>
            </w:pPr>
          </w:p>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35</w:t>
            </w:r>
          </w:p>
        </w:tc>
      </w:tr>
      <w:tr w:rsidR="00040B3E">
        <w:tc>
          <w:tcPr>
            <w:tcW w:w="508" w:type="dxa"/>
            <w:tcMar>
              <w:left w:w="18" w:type="dxa"/>
            </w:tcMar>
          </w:tcPr>
          <w:p w:rsidR="00040B3E" w:rsidRDefault="00040B3E">
            <w:pPr>
              <w:pStyle w:val="ad"/>
              <w:rPr>
                <w:rFonts w:ascii="Times New Roman" w:hAnsi="Times New Roman"/>
                <w:sz w:val="28"/>
                <w:szCs w:val="28"/>
              </w:rPr>
            </w:pPr>
            <w:r>
              <w:rPr>
                <w:rFonts w:ascii="Times New Roman" w:hAnsi="Times New Roman"/>
                <w:sz w:val="26"/>
                <w:szCs w:val="26"/>
              </w:rPr>
              <w:t>3.</w:t>
            </w: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Приоритеты социально-экономического развития Тогучинского района Новосибирской области на 2018 год и период 2019 и 2020 годов.</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6"/>
                <w:szCs w:val="26"/>
              </w:rPr>
            </w:pPr>
          </w:p>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38</w:t>
            </w:r>
          </w:p>
        </w:tc>
      </w:tr>
      <w:tr w:rsidR="00040B3E">
        <w:tc>
          <w:tcPr>
            <w:tcW w:w="508" w:type="dxa"/>
            <w:tcMar>
              <w:left w:w="18" w:type="dxa"/>
            </w:tcMar>
          </w:tcPr>
          <w:p w:rsidR="00040B3E" w:rsidRDefault="00040B3E">
            <w:pPr>
              <w:pStyle w:val="ad"/>
              <w:rPr>
                <w:rFonts w:ascii="Times New Roman" w:hAnsi="Times New Roman"/>
                <w:sz w:val="28"/>
                <w:szCs w:val="28"/>
              </w:rPr>
            </w:pPr>
            <w:r>
              <w:rPr>
                <w:rFonts w:ascii="Times New Roman" w:hAnsi="Times New Roman"/>
                <w:sz w:val="26"/>
                <w:szCs w:val="26"/>
              </w:rPr>
              <w:t>4.</w:t>
            </w: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xml:space="preserve">Сценарии </w:t>
            </w:r>
            <w:r>
              <w:rPr>
                <w:rFonts w:ascii="Times New Roman" w:hAnsi="Times New Roman" w:cs="Times New Roman"/>
                <w:sz w:val="26"/>
                <w:szCs w:val="26"/>
              </w:rPr>
              <w:t>и целевые показатели</w:t>
            </w:r>
            <w:r>
              <w:rPr>
                <w:rFonts w:ascii="Times New Roman" w:hAnsi="Times New Roman"/>
                <w:sz w:val="26"/>
                <w:szCs w:val="26"/>
              </w:rPr>
              <w:t>прогноза социально-экономического развития Тогучинского района Новосибирской области на 2018 год и период 2019 и 2020 годов.</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6"/>
                <w:szCs w:val="26"/>
              </w:rPr>
            </w:pPr>
          </w:p>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41</w:t>
            </w:r>
          </w:p>
        </w:tc>
      </w:tr>
      <w:tr w:rsidR="00040B3E">
        <w:tc>
          <w:tcPr>
            <w:tcW w:w="508" w:type="dxa"/>
            <w:tcMar>
              <w:left w:w="18" w:type="dxa"/>
            </w:tcMar>
          </w:tcPr>
          <w:p w:rsidR="00040B3E" w:rsidRDefault="00040B3E">
            <w:pPr>
              <w:pStyle w:val="ad"/>
              <w:rPr>
                <w:rFonts w:ascii="Times New Roman" w:hAnsi="Times New Roman"/>
                <w:sz w:val="28"/>
                <w:szCs w:val="28"/>
              </w:rPr>
            </w:pPr>
            <w:r>
              <w:rPr>
                <w:rFonts w:ascii="Times New Roman" w:hAnsi="Times New Roman"/>
                <w:sz w:val="26"/>
                <w:szCs w:val="26"/>
              </w:rPr>
              <w:t>5.</w:t>
            </w: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xml:space="preserve">Направления </w:t>
            </w:r>
            <w:r>
              <w:rPr>
                <w:rFonts w:ascii="Times New Roman" w:hAnsi="Times New Roman" w:cs="Times New Roman"/>
                <w:sz w:val="26"/>
                <w:szCs w:val="26"/>
              </w:rPr>
              <w:t>социально-экономического развития Тогучинского района Новосибирской области на 2018 год и на период 2019 и 2020 годов</w:t>
            </w:r>
            <w:r>
              <w:rPr>
                <w:rFonts w:ascii="Times New Roman" w:hAnsi="Times New Roman"/>
                <w:sz w:val="26"/>
                <w:szCs w:val="26"/>
              </w:rPr>
              <w:t>.</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6"/>
                <w:szCs w:val="26"/>
              </w:rPr>
            </w:pPr>
          </w:p>
          <w:p w:rsidR="00040B3E" w:rsidRDefault="00040B3E">
            <w:pPr>
              <w:pStyle w:val="ad"/>
              <w:spacing w:line="240" w:lineRule="auto"/>
              <w:jc w:val="center"/>
              <w:rPr>
                <w:rFonts w:ascii="Times New Roman" w:hAnsi="Times New Roman"/>
                <w:sz w:val="28"/>
                <w:szCs w:val="28"/>
              </w:rPr>
            </w:pPr>
            <w:r>
              <w:rPr>
                <w:rFonts w:ascii="Times New Roman" w:hAnsi="Times New Roman"/>
                <w:sz w:val="26"/>
                <w:szCs w:val="26"/>
              </w:rPr>
              <w:t>42</w:t>
            </w:r>
          </w:p>
        </w:tc>
      </w:tr>
      <w:tr w:rsidR="00040B3E">
        <w:tc>
          <w:tcPr>
            <w:tcW w:w="508" w:type="dxa"/>
            <w:tcMar>
              <w:left w:w="18" w:type="dxa"/>
            </w:tcMar>
          </w:tcPr>
          <w:p w:rsidR="00040B3E" w:rsidRDefault="00040B3E">
            <w:pPr>
              <w:pStyle w:val="ad"/>
              <w:rPr>
                <w:rFonts w:ascii="Times New Roman" w:hAnsi="Times New Roman"/>
                <w:sz w:val="26"/>
                <w:szCs w:val="26"/>
              </w:rPr>
            </w:pPr>
          </w:p>
        </w:tc>
        <w:tc>
          <w:tcPr>
            <w:tcW w:w="8331" w:type="dxa"/>
            <w:tcBorders>
              <w:left w:val="single" w:sz="2" w:space="0" w:color="000001"/>
            </w:tcBorders>
            <w:tcMar>
              <w:left w:w="18" w:type="dxa"/>
            </w:tcMar>
          </w:tcPr>
          <w:p w:rsidR="00040B3E" w:rsidRDefault="00040B3E">
            <w:pPr>
              <w:spacing w:line="240" w:lineRule="auto"/>
              <w:jc w:val="both"/>
              <w:rPr>
                <w:rFonts w:ascii="Times New Roman" w:hAnsi="Times New Roman"/>
                <w:sz w:val="28"/>
                <w:szCs w:val="28"/>
              </w:rPr>
            </w:pPr>
            <w:r>
              <w:rPr>
                <w:rFonts w:ascii="Times New Roman" w:hAnsi="Times New Roman"/>
                <w:sz w:val="26"/>
                <w:szCs w:val="26"/>
              </w:rPr>
              <w:t>- Развитие моногорода р.п. Горный.</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pPr>
            <w:r>
              <w:rPr>
                <w:rFonts w:ascii="Times New Roman" w:hAnsi="Times New Roman"/>
                <w:sz w:val="26"/>
                <w:szCs w:val="26"/>
              </w:rPr>
              <w:t>5</w:t>
            </w:r>
            <w:r>
              <w:rPr>
                <w:rFonts w:ascii="Times New Roman" w:hAnsi="Times New Roman"/>
                <w:sz w:val="28"/>
                <w:szCs w:val="28"/>
              </w:rPr>
              <w:t>2</w:t>
            </w:r>
          </w:p>
        </w:tc>
      </w:tr>
      <w:tr w:rsidR="00040B3E">
        <w:tc>
          <w:tcPr>
            <w:tcW w:w="508" w:type="dxa"/>
            <w:tcMar>
              <w:left w:w="18" w:type="dxa"/>
            </w:tcMar>
          </w:tcPr>
          <w:p w:rsidR="00040B3E" w:rsidRDefault="00040B3E">
            <w:pPr>
              <w:pStyle w:val="ad"/>
              <w:rPr>
                <w:rFonts w:ascii="Times New Roman" w:hAnsi="Times New Roman"/>
                <w:sz w:val="26"/>
                <w:szCs w:val="26"/>
              </w:rPr>
            </w:pPr>
            <w:r>
              <w:rPr>
                <w:rFonts w:ascii="Times New Roman" w:hAnsi="Times New Roman"/>
                <w:sz w:val="26"/>
                <w:szCs w:val="26"/>
              </w:rPr>
              <w:t>6.</w:t>
            </w:r>
          </w:p>
        </w:tc>
        <w:tc>
          <w:tcPr>
            <w:tcW w:w="8331" w:type="dxa"/>
            <w:tcBorders>
              <w:left w:val="single" w:sz="2" w:space="0" w:color="000001"/>
            </w:tcBorders>
            <w:tcMar>
              <w:left w:w="18" w:type="dxa"/>
            </w:tcMar>
          </w:tcPr>
          <w:p w:rsidR="00040B3E" w:rsidRDefault="00040B3E">
            <w:pPr>
              <w:tabs>
                <w:tab w:val="left" w:pos="993"/>
              </w:tabs>
              <w:spacing w:line="240" w:lineRule="auto"/>
              <w:jc w:val="both"/>
              <w:rPr>
                <w:rFonts w:ascii="Times New Roman" w:hAnsi="Times New Roman" w:cs="Times New Roman"/>
                <w:sz w:val="26"/>
                <w:szCs w:val="26"/>
              </w:rPr>
            </w:pPr>
            <w:r>
              <w:rPr>
                <w:rFonts w:ascii="Times New Roman" w:hAnsi="Times New Roman" w:cs="Times New Roman"/>
                <w:sz w:val="26"/>
                <w:szCs w:val="26"/>
                <w:lang w:eastAsia="ru-RU"/>
              </w:rPr>
              <w:t>Основные параметры муниципальных программ Тогучинского района Новосибирской области</w:t>
            </w:r>
          </w:p>
        </w:tc>
        <w:tc>
          <w:tcPr>
            <w:tcW w:w="1083" w:type="dxa"/>
            <w:tcBorders>
              <w:left w:val="single" w:sz="2" w:space="0" w:color="000001"/>
              <w:right w:val="single" w:sz="2" w:space="0" w:color="000001"/>
            </w:tcBorders>
            <w:tcMar>
              <w:left w:w="18" w:type="dxa"/>
            </w:tcMar>
          </w:tcPr>
          <w:p w:rsidR="00040B3E" w:rsidRDefault="00040B3E">
            <w:pPr>
              <w:pStyle w:val="ad"/>
              <w:spacing w:line="240" w:lineRule="auto"/>
              <w:jc w:val="center"/>
              <w:rPr>
                <w:rFonts w:ascii="Times New Roman" w:hAnsi="Times New Roman"/>
                <w:sz w:val="26"/>
                <w:szCs w:val="26"/>
              </w:rPr>
            </w:pPr>
            <w:r>
              <w:rPr>
                <w:rFonts w:ascii="Times New Roman" w:hAnsi="Times New Roman"/>
                <w:sz w:val="26"/>
                <w:szCs w:val="26"/>
              </w:rPr>
              <w:t>56</w:t>
            </w:r>
          </w:p>
        </w:tc>
      </w:tr>
    </w:tbl>
    <w:p w:rsidR="00040B3E" w:rsidRDefault="00040B3E">
      <w:pPr>
        <w:pStyle w:val="BodyTextIndent"/>
      </w:pPr>
    </w:p>
    <w:p w:rsidR="00040B3E" w:rsidRDefault="00040B3E">
      <w:pPr>
        <w:pStyle w:val="BodyTextIndent"/>
      </w:pPr>
    </w:p>
    <w:p w:rsidR="00040B3E" w:rsidRDefault="00040B3E">
      <w:pPr>
        <w:pStyle w:val="BodyTextIndent"/>
      </w:pPr>
    </w:p>
    <w:p w:rsidR="00040B3E" w:rsidRDefault="00040B3E">
      <w:pPr>
        <w:pStyle w:val="BodyTextIndent"/>
      </w:pPr>
    </w:p>
    <w:p w:rsidR="00040B3E" w:rsidRDefault="00040B3E">
      <w:pPr>
        <w:pStyle w:val="BodyTextIndent"/>
      </w:pPr>
    </w:p>
    <w:p w:rsidR="00040B3E" w:rsidRDefault="00040B3E">
      <w:pPr>
        <w:pStyle w:val="BodyTextIndent"/>
      </w:pPr>
    </w:p>
    <w:p w:rsidR="00040B3E" w:rsidRDefault="00040B3E">
      <w:pPr>
        <w:spacing w:line="240" w:lineRule="auto"/>
        <w:jc w:val="center"/>
      </w:pPr>
      <w:r>
        <w:rPr>
          <w:rFonts w:ascii="Times New Roman" w:hAnsi="Times New Roman" w:cs="Times New Roman"/>
          <w:b/>
          <w:bCs/>
          <w:sz w:val="28"/>
          <w:szCs w:val="28"/>
        </w:rPr>
        <w:t xml:space="preserve">Прогноз социально-экономического развития </w:t>
      </w:r>
    </w:p>
    <w:p w:rsidR="00040B3E" w:rsidRDefault="00040B3E">
      <w:pPr>
        <w:spacing w:line="240" w:lineRule="auto"/>
        <w:jc w:val="center"/>
      </w:pPr>
      <w:r>
        <w:rPr>
          <w:rFonts w:ascii="Times New Roman" w:hAnsi="Times New Roman" w:cs="Times New Roman"/>
          <w:b/>
          <w:bCs/>
          <w:sz w:val="28"/>
          <w:szCs w:val="28"/>
        </w:rPr>
        <w:t>Тогучинского района Новосибирской области</w:t>
      </w:r>
    </w:p>
    <w:p w:rsidR="00040B3E" w:rsidRDefault="00040B3E">
      <w:pPr>
        <w:spacing w:line="240" w:lineRule="auto"/>
        <w:jc w:val="center"/>
      </w:pPr>
      <w:r>
        <w:rPr>
          <w:rFonts w:ascii="Times New Roman" w:hAnsi="Times New Roman" w:cs="Times New Roman"/>
          <w:b/>
          <w:bCs/>
          <w:sz w:val="28"/>
          <w:szCs w:val="28"/>
        </w:rPr>
        <w:t>на 2018 год и на период 2019 и 2020 годов</w:t>
      </w:r>
    </w:p>
    <w:p w:rsidR="00040B3E" w:rsidRDefault="00040B3E">
      <w:pPr>
        <w:spacing w:line="240" w:lineRule="auto"/>
        <w:rPr>
          <w:rFonts w:ascii="Times New Roman" w:hAnsi="Times New Roman" w:cs="Times New Roman"/>
          <w:sz w:val="28"/>
          <w:szCs w:val="28"/>
        </w:rPr>
      </w:pPr>
    </w:p>
    <w:p w:rsidR="00040B3E" w:rsidRDefault="00040B3E">
      <w:pPr>
        <w:spacing w:line="240" w:lineRule="auto"/>
        <w:ind w:firstLine="708"/>
        <w:jc w:val="both"/>
      </w:pPr>
      <w:r>
        <w:rPr>
          <w:rFonts w:ascii="Times New Roman" w:hAnsi="Times New Roman" w:cs="Times New Roman"/>
          <w:sz w:val="28"/>
          <w:szCs w:val="28"/>
        </w:rPr>
        <w:t xml:space="preserve">Прогноз социально-экономического развития Тогучинского района Новосибирской области на 2018 год и на период 2019 и 2020 годов  разработан в соответствии со статьей 173 Бюджетного кодекса Российской Федерации, </w:t>
      </w:r>
      <w:r>
        <w:rPr>
          <w:rFonts w:ascii="Times New Roman" w:hAnsi="Times New Roman" w:cs="Times New Roman"/>
          <w:sz w:val="28"/>
        </w:rPr>
        <w:t>Законом Новосибирской области от 18.12.2015 № 24-ОЗ «О планировании социально-экономического развития Новосибирской области», постановлением Правительства Новосибирской области от 04.04.2017 № 127-п «</w:t>
      </w:r>
      <w:r>
        <w:rPr>
          <w:rFonts w:ascii="Times New Roman" w:hAnsi="Times New Roman" w:cs="Times New Roman"/>
          <w:sz w:val="28"/>
          <w:szCs w:val="28"/>
        </w:rPr>
        <w:t>О подготовке прогноза социально-экономического развития Новосибирской области на 2018 год и плановый период 2019 и 2020 годов</w:t>
      </w:r>
      <w:r>
        <w:rPr>
          <w:rFonts w:ascii="Times New Roman" w:hAnsi="Times New Roman" w:cs="Times New Roman"/>
          <w:sz w:val="28"/>
        </w:rPr>
        <w:t>», постановлением администрации Тогучинского района Новосибирской области от 10.06.2016 № 423 «О порядке разработки, корректировки прогноза социально-экономического развития Тогучинского района Новосибирской области на среднесрочный период», п</w:t>
      </w:r>
      <w:r>
        <w:rPr>
          <w:rFonts w:ascii="Times New Roman" w:hAnsi="Times New Roman" w:cs="Times New Roman"/>
          <w:sz w:val="28"/>
          <w:szCs w:val="28"/>
        </w:rPr>
        <w:t xml:space="preserve">остановлением администрации </w:t>
      </w:r>
      <w:r>
        <w:rPr>
          <w:rFonts w:ascii="Times New Roman" w:hAnsi="Times New Roman" w:cs="Times New Roman"/>
          <w:sz w:val="28"/>
        </w:rPr>
        <w:t xml:space="preserve">Тогучинского района Новосибирской области </w:t>
      </w:r>
      <w:r>
        <w:rPr>
          <w:rFonts w:ascii="Times New Roman" w:hAnsi="Times New Roman" w:cs="Times New Roman"/>
          <w:sz w:val="28"/>
          <w:szCs w:val="28"/>
        </w:rPr>
        <w:t>от 09.06.2017  № 425 «</w:t>
      </w:r>
      <w:r>
        <w:rPr>
          <w:rFonts w:ascii="Times New Roman" w:hAnsi="Times New Roman" w:cs="Times New Roman"/>
          <w:sz w:val="28"/>
        </w:rPr>
        <w:t>О подготовке прогноза социально-экономического развития  Тогучинского района Новосибирской области на 2018 год и плановый период 2019 и 2020 годов</w:t>
      </w:r>
      <w:r>
        <w:rPr>
          <w:rFonts w:ascii="Times New Roman" w:hAnsi="Times New Roman" w:cs="Times New Roman"/>
          <w:sz w:val="28"/>
          <w:szCs w:val="28"/>
        </w:rPr>
        <w:t>».</w:t>
      </w:r>
    </w:p>
    <w:p w:rsidR="00040B3E" w:rsidRDefault="00040B3E">
      <w:pPr>
        <w:shd w:val="clear" w:color="auto" w:fill="FFFFFF"/>
        <w:spacing w:line="240" w:lineRule="auto"/>
        <w:ind w:firstLine="709"/>
        <w:jc w:val="both"/>
        <w:rPr>
          <w:rFonts w:ascii="Times New Roman" w:hAnsi="Times New Roman" w:cs="Times New Roman"/>
          <w:sz w:val="28"/>
          <w:szCs w:val="28"/>
        </w:rPr>
      </w:pPr>
    </w:p>
    <w:p w:rsidR="00040B3E" w:rsidRDefault="00040B3E">
      <w:pPr>
        <w:pStyle w:val="Default"/>
        <w:jc w:val="both"/>
      </w:pPr>
      <w:r>
        <w:rPr>
          <w:b/>
          <w:bCs/>
          <w:sz w:val="28"/>
          <w:szCs w:val="28"/>
        </w:rPr>
        <w:t>1. Оценка достигнутого уровня социально-экономического развития  Тогучинского района Новосибирской области за период 2015-2017 годов.</w:t>
      </w: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Тогучинский район Новосибирской области (далее — Тогучинский район) был образован в 1932 году.</w:t>
      </w:r>
    </w:p>
    <w:p w:rsidR="00040B3E" w:rsidRDefault="00040B3E">
      <w:pPr>
        <w:spacing w:line="240" w:lineRule="auto"/>
        <w:ind w:firstLine="708"/>
        <w:jc w:val="both"/>
      </w:pPr>
      <w:r>
        <w:rPr>
          <w:rFonts w:ascii="Times New Roman" w:hAnsi="Times New Roman" w:cs="Times New Roman"/>
          <w:sz w:val="28"/>
          <w:szCs w:val="28"/>
        </w:rPr>
        <w:t xml:space="preserve">Территория Тогучинского района общей площадью 6058 кв. км расположена в восточной части Новосибирской области на расстоянии </w:t>
      </w:r>
      <w:smartTag w:uri="urn:schemas-microsoft-com:office:smarttags" w:element="metricconverter">
        <w:smartTagPr>
          <w:attr w:name="ProductID" w:val="115 км"/>
        </w:smartTagPr>
        <w:r>
          <w:rPr>
            <w:rFonts w:ascii="Times New Roman" w:hAnsi="Times New Roman" w:cs="Times New Roman"/>
            <w:sz w:val="28"/>
            <w:szCs w:val="28"/>
          </w:rPr>
          <w:t>115 км</w:t>
        </w:r>
      </w:smartTag>
      <w:r>
        <w:rPr>
          <w:rFonts w:ascii="Times New Roman" w:hAnsi="Times New Roman" w:cs="Times New Roman"/>
          <w:sz w:val="28"/>
          <w:szCs w:val="28"/>
        </w:rPr>
        <w:t xml:space="preserve"> от областного центра г. Новосибирска в лесостепной зоне. Тогучинский район – один из крупных районов Новосибирской области, общая площадь района составляет          3,4% территории Новосибирской области. Из общей площади сельскохозяйственные угодья занимают 349,9 тыс. га, земли лесного фонда составляют 111,4 тыс.га, водного – 1,5 тыс. га, земли промышленности, энергетики, транспорта, связи и др. – 3,9 тыс.га, земли запаса – 15,9 тыс.га. </w:t>
      </w:r>
    </w:p>
    <w:p w:rsidR="00040B3E" w:rsidRDefault="00040B3E">
      <w:pPr>
        <w:pStyle w:val="BodyText"/>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Тогучинский район занимает одно из первых мест в составе Новосибирской области по численности населенных пунктов и по численности образующих его муниципальных образований. В состав Тогучинского района входят                             22 муниципальных поселения (в том числе 2 городских и 20 сельских). На территории Тогучинского  района расположен 1 город, 1 поселок и 103 сельских населенных пункта. </w:t>
      </w:r>
      <w:r>
        <w:rPr>
          <w:rFonts w:ascii="Times New Roman" w:hAnsi="Times New Roman" w:cs="Times New Roman"/>
          <w:spacing w:val="-1"/>
          <w:sz w:val="28"/>
          <w:szCs w:val="28"/>
        </w:rPr>
        <w:t>Основная часть населенных пунктов поселений Тогучинского района сосредо</w:t>
      </w:r>
      <w:r>
        <w:rPr>
          <w:rFonts w:ascii="Times New Roman" w:hAnsi="Times New Roman" w:cs="Times New Roman"/>
          <w:sz w:val="28"/>
          <w:szCs w:val="28"/>
        </w:rPr>
        <w:t>точена вдоль железной дороги (62%) и автомобильной трассы Новосибирск – Новокузнецк (25%).</w:t>
      </w:r>
    </w:p>
    <w:p w:rsidR="00040B3E" w:rsidRDefault="00040B3E">
      <w:pPr>
        <w:spacing w:line="240" w:lineRule="auto"/>
        <w:ind w:firstLine="708"/>
        <w:jc w:val="both"/>
      </w:pPr>
      <w:r>
        <w:rPr>
          <w:rFonts w:ascii="Times New Roman" w:hAnsi="Times New Roman" w:cs="Times New Roman"/>
          <w:sz w:val="28"/>
          <w:szCs w:val="28"/>
        </w:rPr>
        <w:t xml:space="preserve">Численность населения Тогучинского района на 01.01.2017 года составила 57051 человек. </w:t>
      </w:r>
    </w:p>
    <w:p w:rsidR="00040B3E" w:rsidRDefault="00040B3E">
      <w:pPr>
        <w:pStyle w:val="BodyText"/>
        <w:spacing w:after="0" w:line="240" w:lineRule="auto"/>
        <w:ind w:firstLine="708"/>
        <w:jc w:val="both"/>
      </w:pPr>
      <w:r>
        <w:rPr>
          <w:rFonts w:ascii="Times New Roman" w:hAnsi="Times New Roman" w:cs="Times New Roman"/>
          <w:sz w:val="28"/>
          <w:szCs w:val="28"/>
        </w:rPr>
        <w:t>Тогучинский район имеет выгодное транспортное - экономическое и географическое положение (район имеет прямые связи с крупными промышленными центрами Западной Сибири – г. Новосибирском и Кузбассом), через Тогучинский район проходит железнодорожная линия Новосибирск – Ленинск-Кузнецкий, нефтепровод Сокур-Плотниково, газопровод, имеет благоприятный рельеф и хорошие инженерно-геологические условия.</w:t>
      </w:r>
    </w:p>
    <w:p w:rsidR="00040B3E" w:rsidRDefault="00040B3E">
      <w:pPr>
        <w:spacing w:line="240" w:lineRule="auto"/>
        <w:ind w:firstLine="708"/>
        <w:jc w:val="both"/>
        <w:rPr>
          <w:rFonts w:ascii="Times New Roman" w:hAnsi="Times New Roman" w:cs="Times New Roman"/>
          <w:sz w:val="28"/>
          <w:szCs w:val="28"/>
        </w:rPr>
      </w:pPr>
    </w:p>
    <w:p w:rsidR="00040B3E" w:rsidRDefault="00040B3E">
      <w:pPr>
        <w:spacing w:line="240" w:lineRule="auto"/>
        <w:jc w:val="both"/>
      </w:pPr>
      <w:r>
        <w:rPr>
          <w:rFonts w:ascii="Times New Roman" w:hAnsi="Times New Roman" w:cs="Times New Roman"/>
          <w:sz w:val="28"/>
          <w:szCs w:val="28"/>
        </w:rPr>
        <w:tab/>
        <w:t>Административный центр – г. Тогучин с населением 21</w:t>
      </w:r>
      <w:r w:rsidRPr="00511736">
        <w:rPr>
          <w:rFonts w:ascii="Times New Roman" w:hAnsi="Times New Roman" w:cs="Times New Roman"/>
          <w:sz w:val="28"/>
          <w:szCs w:val="28"/>
        </w:rPr>
        <w:t>159</w:t>
      </w:r>
      <w:r>
        <w:rPr>
          <w:rFonts w:ascii="Times New Roman" w:hAnsi="Times New Roman" w:cs="Times New Roman"/>
          <w:sz w:val="28"/>
          <w:szCs w:val="28"/>
        </w:rPr>
        <w:t xml:space="preserve"> чел.  расположен на реке Иня, правом притоке реки Оби, на железнодорожной магистрали Новосибирск – Кузбасс и представляет собой компактный массив, в котором сосредоточено большинство предприятий практически всех производственных отраслей, имеющихся на территории Тогучинского района. </w:t>
      </w:r>
    </w:p>
    <w:p w:rsidR="00040B3E" w:rsidRDefault="00040B3E">
      <w:pPr>
        <w:spacing w:line="240" w:lineRule="auto"/>
        <w:ind w:firstLine="708"/>
        <w:jc w:val="both"/>
      </w:pPr>
      <w:r>
        <w:rPr>
          <w:rFonts w:ascii="Times New Roman" w:hAnsi="Times New Roman" w:cs="Times New Roman"/>
          <w:sz w:val="28"/>
          <w:szCs w:val="28"/>
        </w:rPr>
        <w:t>По территории Тогучинского района протекает одна из наиболее многоводных рек области — Иня, а также ее многочисленные притоки. В Тогучинском районе имеются большие запасы древесины, кирпичных глин и строительных камней, запасы известняка, строительного песка, каменного угля, золота, богатые сельхозугодья, занимающие 75,9 % всей площади.</w:t>
      </w:r>
    </w:p>
    <w:p w:rsidR="00040B3E" w:rsidRDefault="00040B3E">
      <w:pPr>
        <w:spacing w:line="240" w:lineRule="auto"/>
        <w:ind w:firstLine="708"/>
        <w:jc w:val="both"/>
      </w:pPr>
      <w:r>
        <w:rPr>
          <w:rFonts w:ascii="Times New Roman" w:hAnsi="Times New Roman" w:cs="Times New Roman"/>
          <w:sz w:val="28"/>
          <w:szCs w:val="28"/>
        </w:rPr>
        <w:t xml:space="preserve">На территории Тогучинского района имеются особо охраняемые территории. Это  1 заказник «Колтыракский», 4 памятника природы «Буготакские сопки», «Улантова гора», «Пойменно остравной природный комплекс», «Черневые леса Салаира». Тогучинский район богат водоемами, в которых водятся промысловые породы рыбы: щука, окунь, плотва, лещ, рыба карповых пород. </w:t>
      </w:r>
    </w:p>
    <w:p w:rsidR="00040B3E" w:rsidRDefault="00040B3E">
      <w:pPr>
        <w:spacing w:line="240" w:lineRule="auto"/>
        <w:ind w:firstLine="708"/>
        <w:jc w:val="both"/>
      </w:pPr>
      <w:r>
        <w:rPr>
          <w:rFonts w:ascii="Times New Roman" w:hAnsi="Times New Roman" w:cs="Times New Roman"/>
          <w:sz w:val="28"/>
          <w:szCs w:val="28"/>
        </w:rPr>
        <w:t xml:space="preserve">Тогучинский район занимает одно из первых мест в области по запасам полезных ископаемых, таких как строительные материалы и каменный уголь. Тогучинский район включает западный отрог Кузнецкого каменно - угольного бассейна, поэтому здесь имеются большие запасы каменного угля. </w:t>
      </w:r>
    </w:p>
    <w:p w:rsidR="00040B3E" w:rsidRDefault="00040B3E">
      <w:pPr>
        <w:spacing w:line="240" w:lineRule="auto"/>
        <w:jc w:val="center"/>
        <w:rPr>
          <w:rFonts w:ascii="Times New Roman" w:hAnsi="Times New Roman" w:cs="Times New Roman"/>
          <w:b/>
          <w:bCs/>
          <w:sz w:val="28"/>
          <w:szCs w:val="28"/>
        </w:rPr>
      </w:pPr>
    </w:p>
    <w:p w:rsidR="00040B3E" w:rsidRDefault="00040B3E">
      <w:pPr>
        <w:spacing w:line="240" w:lineRule="auto"/>
        <w:rPr>
          <w:rFonts w:ascii="Times New Roman" w:hAnsi="Times New Roman" w:cs="Times New Roman"/>
          <w:b/>
          <w:bCs/>
          <w:sz w:val="28"/>
          <w:szCs w:val="28"/>
        </w:rPr>
      </w:pPr>
      <w:r>
        <w:rPr>
          <w:rFonts w:ascii="Times New Roman" w:hAnsi="Times New Roman" w:cs="Times New Roman"/>
          <w:b/>
          <w:bCs/>
          <w:sz w:val="28"/>
          <w:szCs w:val="28"/>
        </w:rPr>
        <w:t>Демография, труд и занятость.</w:t>
      </w:r>
    </w:p>
    <w:p w:rsidR="00040B3E" w:rsidRDefault="00040B3E">
      <w:pPr>
        <w:spacing w:line="240" w:lineRule="auto"/>
        <w:rPr>
          <w:rFonts w:ascii="Times New Roman" w:hAnsi="Times New Roman" w:cs="Times New Roman"/>
          <w:b/>
          <w:bCs/>
          <w:sz w:val="28"/>
          <w:szCs w:val="28"/>
        </w:rPr>
      </w:pPr>
    </w:p>
    <w:p w:rsidR="00040B3E" w:rsidRDefault="00040B3E">
      <w:pPr>
        <w:pStyle w:val="Heading2"/>
        <w:ind w:firstLine="709"/>
        <w:jc w:val="both"/>
      </w:pPr>
      <w:r>
        <w:rPr>
          <w:u w:val="none"/>
        </w:rPr>
        <w:t>Демографическая ситуация в Тогучинском районе за предыдущие годы не претерпела особых изменений, по - прежнему отмечается превышение численности выбывшего в Тогучинский район населения над прибывшим и превышение смертности над рождаемостью (в 1,21 раза — 2016 год).</w:t>
      </w:r>
    </w:p>
    <w:p w:rsidR="00040B3E" w:rsidRDefault="00040B3E">
      <w:pPr>
        <w:spacing w:line="240" w:lineRule="auto"/>
        <w:ind w:firstLine="708"/>
        <w:jc w:val="both"/>
      </w:pPr>
      <w:r>
        <w:rPr>
          <w:rFonts w:ascii="Times New Roman" w:hAnsi="Times New Roman" w:cs="Times New Roman"/>
          <w:sz w:val="28"/>
          <w:szCs w:val="28"/>
          <w:lang w:eastAsia="ru-RU"/>
        </w:rPr>
        <w:t>Демографическая ситуация Тогучинского района характеризуется сокращением численности населения за счет естественной убыли и миграционных процессов.</w:t>
      </w:r>
    </w:p>
    <w:p w:rsidR="00040B3E" w:rsidRDefault="00040B3E">
      <w:pPr>
        <w:spacing w:line="240" w:lineRule="auto"/>
        <w:ind w:firstLine="708"/>
        <w:jc w:val="both"/>
      </w:pPr>
      <w:r>
        <w:rPr>
          <w:rFonts w:ascii="Times New Roman" w:hAnsi="Times New Roman" w:cs="Times New Roman"/>
          <w:sz w:val="28"/>
          <w:szCs w:val="28"/>
        </w:rPr>
        <w:t xml:space="preserve">Численность населения Тогучинского района на 01.01.2017 года составляла 57051 человек, на конец года планируется 56800 чел. За три года численность населения снизилась на 1776 чел. </w:t>
      </w:r>
    </w:p>
    <w:p w:rsidR="00040B3E" w:rsidRDefault="00040B3E">
      <w:pPr>
        <w:spacing w:line="240" w:lineRule="auto"/>
        <w:jc w:val="both"/>
      </w:pPr>
      <w:r>
        <w:rPr>
          <w:rFonts w:ascii="Times New Roman" w:hAnsi="Times New Roman" w:cs="Times New Roman"/>
          <w:sz w:val="28"/>
          <w:szCs w:val="28"/>
        </w:rPr>
        <w:t>На 01.10.2017 года численность составляет 56,8 тыс. чел., из них пенсионеры составляют – 26,2 %,дети школьного возраста — 12,3 %, дети дошкольного возраста – 10,1 %.</w:t>
      </w:r>
    </w:p>
    <w:p w:rsidR="00040B3E" w:rsidRDefault="00040B3E">
      <w:pPr>
        <w:pStyle w:val="NoSpacing"/>
        <w:ind w:firstLine="708"/>
        <w:jc w:val="both"/>
      </w:pPr>
      <w:r>
        <w:rPr>
          <w:rFonts w:ascii="Times New Roman" w:hAnsi="Times New Roman" w:cs="Times New Roman"/>
          <w:sz w:val="28"/>
          <w:szCs w:val="28"/>
        </w:rPr>
        <w:t xml:space="preserve">В 2016 году естественная убыль населения составила - 158 чел., произошло снижение коэффициентов рождаемости и увеличение коэффициента смертности. Общий коэффициент рождаемости в </w:t>
      </w:r>
      <w:smartTag w:uri="urn:schemas-microsoft-com:office:smarttags" w:element="metricconverter">
        <w:smartTagPr>
          <w:attr w:name="ProductID" w:val="2016 г"/>
        </w:smartTagPr>
        <w:r>
          <w:rPr>
            <w:rFonts w:ascii="Times New Roman" w:hAnsi="Times New Roman" w:cs="Times New Roman"/>
            <w:sz w:val="28"/>
            <w:szCs w:val="28"/>
          </w:rPr>
          <w:t>2016 г</w:t>
        </w:r>
      </w:smartTag>
      <w:r>
        <w:rPr>
          <w:rFonts w:ascii="Times New Roman" w:hAnsi="Times New Roman" w:cs="Times New Roman"/>
          <w:sz w:val="28"/>
          <w:szCs w:val="28"/>
        </w:rPr>
        <w:t>. составил – 13,0 % (2015 год – 13,8%), общий коэффициент смертности составил 15,8 % (</w:t>
      </w:r>
      <w:smartTag w:uri="urn:schemas-microsoft-com:office:smarttags" w:element="metricconverter">
        <w:smartTagPr>
          <w:attr w:name="ProductID" w:val="2015 г"/>
        </w:smartTagPr>
        <w:r>
          <w:rPr>
            <w:rFonts w:ascii="Times New Roman" w:hAnsi="Times New Roman" w:cs="Times New Roman"/>
            <w:sz w:val="28"/>
            <w:szCs w:val="28"/>
          </w:rPr>
          <w:t>2015 г</w:t>
        </w:r>
      </w:smartTag>
      <w:r>
        <w:rPr>
          <w:rFonts w:ascii="Times New Roman" w:hAnsi="Times New Roman" w:cs="Times New Roman"/>
          <w:sz w:val="28"/>
          <w:szCs w:val="28"/>
        </w:rPr>
        <w:t xml:space="preserve">. – 15,7 %). </w:t>
      </w:r>
    </w:p>
    <w:p w:rsidR="00040B3E" w:rsidRDefault="00040B3E">
      <w:pPr>
        <w:spacing w:line="240" w:lineRule="auto"/>
        <w:ind w:firstLine="708"/>
        <w:jc w:val="both"/>
      </w:pPr>
      <w:r>
        <w:rPr>
          <w:rFonts w:ascii="Times New Roman" w:hAnsi="Times New Roman" w:cs="Times New Roman"/>
          <w:sz w:val="28"/>
          <w:szCs w:val="28"/>
        </w:rPr>
        <w:t>Миграция за пределы Тогучинского района продолжает оставаться одним из факторов уменьшения численности населения. В 2016 году миграционная убыль составила 1245человек.</w:t>
      </w:r>
    </w:p>
    <w:p w:rsidR="00040B3E" w:rsidRDefault="00040B3E">
      <w:pPr>
        <w:pStyle w:val="Default"/>
        <w:ind w:firstLine="708"/>
        <w:jc w:val="both"/>
      </w:pPr>
      <w:r>
        <w:rPr>
          <w:bCs/>
          <w:sz w:val="28"/>
          <w:szCs w:val="28"/>
        </w:rPr>
        <w:t>Демографическая ситуация</w:t>
      </w:r>
      <w:r>
        <w:rPr>
          <w:sz w:val="28"/>
          <w:szCs w:val="28"/>
        </w:rPr>
        <w:t xml:space="preserve">в Тогучинском районе в 2018-2020 годах будет развиваться под влиянием сложившейся динамики рождаемости, смертности и миграции населения, которая указывает на продолжение тенденции к сокращению населения. </w:t>
      </w:r>
    </w:p>
    <w:p w:rsidR="00040B3E" w:rsidRDefault="00040B3E">
      <w:pPr>
        <w:pStyle w:val="Default"/>
        <w:ind w:firstLine="708"/>
        <w:jc w:val="both"/>
      </w:pPr>
      <w:r>
        <w:rPr>
          <w:sz w:val="28"/>
          <w:szCs w:val="28"/>
        </w:rPr>
        <w:t xml:space="preserve">В целях улучшения демографической ситуации в Тогучинском районе будет продолжаться реализация мер, направленных на стимулирование рождаемости, оказание всесторонней поддержки семье, сохранение и укрепление здоровья, увеличение продолжительности жизни населения. </w:t>
      </w:r>
    </w:p>
    <w:p w:rsidR="00040B3E" w:rsidRDefault="00040B3E">
      <w:pPr>
        <w:spacing w:line="240" w:lineRule="auto"/>
        <w:jc w:val="both"/>
      </w:pPr>
      <w:r>
        <w:rPr>
          <w:rFonts w:ascii="Times New Roman" w:hAnsi="Times New Roman" w:cs="Times New Roman"/>
          <w:sz w:val="28"/>
          <w:szCs w:val="28"/>
        </w:rPr>
        <w:tab/>
        <w:t xml:space="preserve">По оценке, в 2018 году численность постоянного населения Тогучинского района составит 56,8 тыс. человек. В среднесрочной перспективе прогнозируется увеличение численности постоянного населения Тогучинского района, которая составит в </w:t>
      </w:r>
      <w:smartTag w:uri="urn:schemas-microsoft-com:office:smarttags" w:element="metricconverter">
        <w:smartTagPr>
          <w:attr w:name="ProductID" w:val="2020 г"/>
        </w:smartTagPr>
        <w:r>
          <w:rPr>
            <w:rFonts w:ascii="Times New Roman" w:hAnsi="Times New Roman" w:cs="Times New Roman"/>
            <w:sz w:val="28"/>
            <w:szCs w:val="28"/>
          </w:rPr>
          <w:t>2020 г</w:t>
        </w:r>
      </w:smartTag>
      <w:r>
        <w:rPr>
          <w:rFonts w:ascii="Times New Roman" w:hAnsi="Times New Roman" w:cs="Times New Roman"/>
          <w:sz w:val="28"/>
          <w:szCs w:val="28"/>
        </w:rPr>
        <w:t>. – 57,0 тыс. чел.</w:t>
      </w:r>
    </w:p>
    <w:p w:rsidR="00040B3E" w:rsidRDefault="00040B3E">
      <w:pPr>
        <w:spacing w:line="240" w:lineRule="auto"/>
        <w:jc w:val="both"/>
        <w:rPr>
          <w:rFonts w:ascii="Times New Roman" w:hAnsi="Times New Roman" w:cs="Times New Roman"/>
          <w:b/>
          <w:i/>
          <w:sz w:val="28"/>
          <w:szCs w:val="28"/>
        </w:rPr>
      </w:pPr>
    </w:p>
    <w:p w:rsidR="00040B3E" w:rsidRDefault="00040B3E">
      <w:pPr>
        <w:pStyle w:val="Default"/>
        <w:ind w:firstLine="708"/>
        <w:jc w:val="both"/>
        <w:rPr>
          <w:sz w:val="28"/>
          <w:szCs w:val="28"/>
        </w:rPr>
      </w:pPr>
      <w:r>
        <w:rPr>
          <w:sz w:val="28"/>
          <w:szCs w:val="28"/>
        </w:rPr>
        <w:t xml:space="preserve">Ситуация в сфере занятости населения и на рынке труда во многом будет формироваться под влиянием демографических процессов. Сохраняющаяся тенденция старения населения повлияет на соотношение групп рабочих возрастов: в структуре трудоспособного населения увеличится доля старших возрастов      (45 лет и старше) и сократится доля молодых (до 29 лет). В результате трудовые ресурсы остаются ограниченными. </w:t>
      </w:r>
    </w:p>
    <w:p w:rsidR="00040B3E" w:rsidRDefault="00040B3E">
      <w:pPr>
        <w:spacing w:line="240" w:lineRule="auto"/>
        <w:ind w:firstLine="708"/>
        <w:jc w:val="both"/>
      </w:pPr>
      <w:r>
        <w:rPr>
          <w:rFonts w:ascii="Times New Roman" w:hAnsi="Times New Roman" w:cs="Times New Roman"/>
          <w:sz w:val="28"/>
          <w:szCs w:val="28"/>
        </w:rPr>
        <w:t>Общая численность трудовых ресурсов в 2017 году в Тогучинском районе составляет 31876 человек, в том числе городское население 18047 чел. и сельское население - 13829 чел.</w:t>
      </w:r>
    </w:p>
    <w:p w:rsidR="00040B3E" w:rsidRDefault="00040B3E">
      <w:pPr>
        <w:spacing w:line="240" w:lineRule="auto"/>
        <w:ind w:firstLine="708"/>
        <w:jc w:val="both"/>
      </w:pPr>
      <w:r>
        <w:rPr>
          <w:rFonts w:ascii="Times New Roman" w:hAnsi="Times New Roman" w:cs="Times New Roman"/>
          <w:sz w:val="28"/>
          <w:szCs w:val="28"/>
        </w:rPr>
        <w:t xml:space="preserve">В структуре трудовых ресурсов трудоспособное население с учетом маятниковой миграции работающих и учащихся в трудоспособном возрасте по состоянию на 01.01.2017 г. составило 29522 чел. или 51,7 % от общей численности населения Тогучинского района, что характеризует возрастную структуру населения как оптимальную, экономически эффективную. Численность трудовых ресурсов по прогнозной оценке останется на уровне 2017 года и составит в 2020 году 31900 чел. </w:t>
      </w:r>
    </w:p>
    <w:p w:rsidR="00040B3E" w:rsidRDefault="00040B3E">
      <w:pPr>
        <w:spacing w:line="240" w:lineRule="auto"/>
        <w:ind w:firstLine="708"/>
        <w:jc w:val="both"/>
      </w:pPr>
      <w:r>
        <w:rPr>
          <w:rFonts w:ascii="Times New Roman" w:hAnsi="Times New Roman" w:cs="Times New Roman"/>
          <w:sz w:val="28"/>
          <w:szCs w:val="28"/>
        </w:rPr>
        <w:t>Численность занятого населения в экономике Тогучинского района составляла 24030 чел. или 75,4 % от трудовых ресурсов Тогучинского района.              В 2018 – 2020 годы численность занятого населения будет сопровождаться созданием новых рабочих мест, снижением численности безработных граждан.</w:t>
      </w:r>
    </w:p>
    <w:p w:rsidR="00040B3E" w:rsidRDefault="00040B3E">
      <w:pPr>
        <w:spacing w:line="240" w:lineRule="auto"/>
        <w:ind w:firstLine="708"/>
        <w:jc w:val="both"/>
      </w:pPr>
      <w:r>
        <w:rPr>
          <w:rFonts w:ascii="Times New Roman" w:hAnsi="Times New Roman" w:cs="Times New Roman"/>
          <w:sz w:val="28"/>
          <w:szCs w:val="28"/>
        </w:rPr>
        <w:t>Основными видами по числу занятого населения в Тогучинском районе являются торговля (14,6 %), обрабатывающие производства (9,6%), добыча полезных ископаемых (3,9%), сельское хозяйство (12,8 %), транспорт и связь    (7,1 %), образование (9,5 %), здравоохранение (7,9 %). Наименьшая численность граждан трудится по следующим видам экономической деятельности в отрасли строительство, гостиницы и рестораны.</w:t>
      </w:r>
    </w:p>
    <w:p w:rsidR="00040B3E" w:rsidRDefault="00040B3E">
      <w:pPr>
        <w:spacing w:line="240" w:lineRule="auto"/>
        <w:ind w:firstLine="709"/>
        <w:jc w:val="both"/>
      </w:pPr>
      <w:r>
        <w:rPr>
          <w:rFonts w:ascii="Times New Roman" w:hAnsi="Times New Roman" w:cs="Times New Roman"/>
          <w:sz w:val="28"/>
          <w:szCs w:val="28"/>
        </w:rPr>
        <w:t>Преобладающая часть занятого населения трудится в частном секторе экономики Тогучинского района - 63,7 %. Распределение численности занятых в экономике по формам собственности: на долю организаций смешанной формы собственности приходится 6,5 %, организаций федеральной формы собственности — 7,7%, организаций муниципальной формой собственности — 14,9 %, областной формой собственности — 7,0 %.</w:t>
      </w:r>
    </w:p>
    <w:p w:rsidR="00040B3E" w:rsidRDefault="00040B3E">
      <w:pPr>
        <w:spacing w:line="240" w:lineRule="auto"/>
        <w:ind w:firstLine="708"/>
        <w:jc w:val="both"/>
      </w:pPr>
      <w:r>
        <w:rPr>
          <w:rFonts w:ascii="Times New Roman" w:hAnsi="Times New Roman" w:cs="Times New Roman"/>
          <w:sz w:val="28"/>
          <w:szCs w:val="28"/>
        </w:rPr>
        <w:t>В Центр занятости населения Тогучинского района за 9 месяцев 2017 года обратились за содействием в поиске подходящей работы 2456 чел., были признаны безработными 1199 чел.</w:t>
      </w:r>
    </w:p>
    <w:p w:rsidR="00040B3E" w:rsidRDefault="00040B3E">
      <w:pPr>
        <w:shd w:val="clear" w:color="auto" w:fill="FFFFFF"/>
        <w:spacing w:line="240" w:lineRule="auto"/>
        <w:ind w:right="10" w:firstLine="708"/>
        <w:jc w:val="both"/>
      </w:pPr>
      <w:r>
        <w:rPr>
          <w:rFonts w:ascii="Times New Roman" w:hAnsi="Times New Roman" w:cs="Times New Roman"/>
          <w:sz w:val="28"/>
          <w:szCs w:val="28"/>
        </w:rPr>
        <w:t>При содействии центра занятости нашли работу 1866 чел., на общественные работы трудоустроено 221 чел. На профессиональное обучение отправлено 160 безработных граждан. С начала года проведено 38 ярмарки вакансий учебных и рабочих мест, которые посетили 394 чел.</w:t>
      </w:r>
    </w:p>
    <w:p w:rsidR="00040B3E" w:rsidRDefault="00040B3E">
      <w:pPr>
        <w:shd w:val="clear" w:color="auto" w:fill="FFFFFF"/>
        <w:spacing w:line="240" w:lineRule="auto"/>
        <w:ind w:right="10" w:firstLine="696"/>
        <w:jc w:val="both"/>
      </w:pPr>
      <w:r>
        <w:rPr>
          <w:rFonts w:ascii="Times New Roman" w:hAnsi="Times New Roman" w:cs="Times New Roman"/>
          <w:sz w:val="28"/>
          <w:szCs w:val="28"/>
        </w:rPr>
        <w:t>Численность граждан, зарегистрированных в качестве безработных на 01.10.2017 года составила 645 чел. Уровень официально зарегистрированной безработицы составил 2,2 %, но проблемы остаются и в первую очередь в сельской местности.</w:t>
      </w:r>
    </w:p>
    <w:p w:rsidR="00040B3E" w:rsidRDefault="00040B3E">
      <w:pPr>
        <w:spacing w:line="240" w:lineRule="auto"/>
        <w:ind w:firstLine="696"/>
        <w:jc w:val="both"/>
      </w:pPr>
      <w:r>
        <w:rPr>
          <w:rFonts w:ascii="Times New Roman" w:hAnsi="Times New Roman" w:cs="Times New Roman"/>
          <w:sz w:val="28"/>
          <w:szCs w:val="28"/>
        </w:rPr>
        <w:t>Уровень безработицы в Тогучинском районе остается достаточно высоким. На предприятиях создается мало новых рабочих мест, имеет место несоответствие структуры заявок и вакансий. Усиливается дефицит квалифицированных рабочих кадров, в особенности в сельском хозяйстве, промышленности, малом бизнесе.</w:t>
      </w:r>
    </w:p>
    <w:p w:rsidR="00040B3E" w:rsidRDefault="00040B3E">
      <w:pPr>
        <w:spacing w:line="240" w:lineRule="auto"/>
        <w:ind w:firstLine="708"/>
        <w:jc w:val="both"/>
      </w:pPr>
      <w:r>
        <w:rPr>
          <w:rFonts w:ascii="Times New Roman" w:hAnsi="Times New Roman" w:cs="Times New Roman"/>
          <w:sz w:val="28"/>
          <w:szCs w:val="28"/>
        </w:rPr>
        <w:t xml:space="preserve">Численность безработных граждан на начало 2017 года составляла            707 человек или 2,2 % - уровень официально зарегистрированной безработицы от численности </w:t>
      </w:r>
      <w:r>
        <w:rPr>
          <w:rFonts w:ascii="Times New Roman" w:hAnsi="Times New Roman" w:cs="Times New Roman"/>
          <w:sz w:val="28"/>
        </w:rPr>
        <w:t>трудоспособного населения</w:t>
      </w:r>
      <w:r>
        <w:rPr>
          <w:rFonts w:ascii="Times New Roman" w:hAnsi="Times New Roman" w:cs="Times New Roman"/>
          <w:sz w:val="28"/>
          <w:szCs w:val="28"/>
        </w:rPr>
        <w:t>, по оценке на конец 2017 года уровень официально зарегистрированной безработицы составит 2,1 %. К 2020 году прогнозируется, что уровень официально зарегистрированной безработицы  составит 1,9 %.</w:t>
      </w:r>
    </w:p>
    <w:p w:rsidR="00040B3E" w:rsidRDefault="00040B3E">
      <w:pPr>
        <w:spacing w:line="240" w:lineRule="auto"/>
        <w:ind w:firstLine="708"/>
        <w:jc w:val="both"/>
        <w:rPr>
          <w:rFonts w:ascii="Times New Roman" w:hAnsi="Times New Roman" w:cs="Times New Roman"/>
          <w:sz w:val="28"/>
          <w:szCs w:val="28"/>
        </w:rPr>
      </w:pPr>
    </w:p>
    <w:p w:rsidR="00040B3E" w:rsidRDefault="00040B3E">
      <w:pPr>
        <w:spacing w:line="240" w:lineRule="auto"/>
        <w:jc w:val="both"/>
      </w:pPr>
      <w:r>
        <w:rPr>
          <w:rFonts w:ascii="Times New Roman" w:hAnsi="Times New Roman" w:cs="Times New Roman"/>
          <w:b/>
          <w:sz w:val="28"/>
          <w:szCs w:val="28"/>
        </w:rPr>
        <w:t>Уровень жизни населения</w:t>
      </w:r>
      <w:r>
        <w:rPr>
          <w:rFonts w:ascii="Times New Roman" w:hAnsi="Times New Roman" w:cs="Times New Roman"/>
          <w:sz w:val="28"/>
          <w:szCs w:val="28"/>
        </w:rPr>
        <w:t>.</w:t>
      </w:r>
    </w:p>
    <w:p w:rsidR="00040B3E" w:rsidRDefault="00040B3E">
      <w:pPr>
        <w:spacing w:line="240" w:lineRule="auto"/>
        <w:jc w:val="both"/>
        <w:rPr>
          <w:rFonts w:ascii="Times New Roman" w:hAnsi="Times New Roman" w:cs="Times New Roman"/>
          <w:sz w:val="28"/>
          <w:szCs w:val="28"/>
        </w:rPr>
      </w:pPr>
    </w:p>
    <w:p w:rsidR="00040B3E" w:rsidRDefault="00040B3E">
      <w:pPr>
        <w:spacing w:line="240" w:lineRule="auto"/>
        <w:jc w:val="both"/>
      </w:pPr>
      <w:r>
        <w:rPr>
          <w:rFonts w:ascii="Times New Roman" w:hAnsi="Times New Roman" w:cs="Times New Roman"/>
          <w:sz w:val="28"/>
          <w:szCs w:val="28"/>
        </w:rPr>
        <w:tab/>
        <w:t xml:space="preserve">Уровень жизни населения является одной из важнейших социальных категорий. Одним из главных показателей считается рост доходов граждан. </w:t>
      </w:r>
    </w:p>
    <w:p w:rsidR="00040B3E" w:rsidRDefault="00040B3E">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Основные источники доходов населения – это заработная плата и пенсия. </w:t>
      </w:r>
    </w:p>
    <w:p w:rsidR="00040B3E" w:rsidRDefault="00040B3E">
      <w:pPr>
        <w:spacing w:line="240" w:lineRule="auto"/>
        <w:ind w:firstLine="708"/>
        <w:jc w:val="both"/>
      </w:pPr>
      <w:r>
        <w:rPr>
          <w:rFonts w:ascii="Times New Roman" w:hAnsi="Times New Roman" w:cs="Times New Roman"/>
          <w:sz w:val="28"/>
          <w:szCs w:val="28"/>
        </w:rPr>
        <w:t>Среднемесячная заработная плата по полному кругу увеличилась с 19045 руб. в 2016 году до 19390 руб. в 2016 году, в 2017 году планируется 19680 руб.</w:t>
      </w:r>
    </w:p>
    <w:p w:rsidR="00040B3E" w:rsidRDefault="00040B3E">
      <w:pPr>
        <w:spacing w:line="240" w:lineRule="auto"/>
        <w:ind w:firstLine="708"/>
        <w:jc w:val="both"/>
      </w:pPr>
      <w:r>
        <w:rPr>
          <w:rFonts w:ascii="Times New Roman" w:hAnsi="Times New Roman" w:cs="Times New Roman"/>
          <w:sz w:val="28"/>
          <w:szCs w:val="28"/>
        </w:rPr>
        <w:t xml:space="preserve">Среднемесячная заработная плата в сельскохозяйственных предприятиях увеличилась с 12846 руб. в 2015 году до 13825 руб. в 2016 году.  </w:t>
      </w:r>
    </w:p>
    <w:p w:rsidR="00040B3E" w:rsidRDefault="00040B3E">
      <w:pPr>
        <w:spacing w:line="240" w:lineRule="auto"/>
        <w:ind w:firstLine="708"/>
        <w:jc w:val="both"/>
      </w:pPr>
      <w:r>
        <w:rPr>
          <w:rFonts w:ascii="Times New Roman" w:hAnsi="Times New Roman" w:cs="Times New Roman"/>
          <w:sz w:val="28"/>
          <w:szCs w:val="28"/>
        </w:rPr>
        <w:t>На протяжении последних лет наблюдается положительная динамика среднедушевых доходов населения. За 2015 год денежные доходы в среднем на человека в месяц составляли 13510 руб., в 2016 году - 13870 руб., в 2017 году планируется 14245 руб.</w:t>
      </w:r>
    </w:p>
    <w:p w:rsidR="00040B3E" w:rsidRDefault="00040B3E">
      <w:pPr>
        <w:pStyle w:val="BodyTextIndent3"/>
        <w:spacing w:after="0" w:line="240" w:lineRule="auto"/>
        <w:ind w:left="0" w:firstLine="708"/>
        <w:jc w:val="both"/>
      </w:pPr>
      <w:r>
        <w:rPr>
          <w:rFonts w:ascii="Times New Roman" w:hAnsi="Times New Roman" w:cs="Times New Roman"/>
          <w:sz w:val="28"/>
          <w:szCs w:val="28"/>
        </w:rPr>
        <w:t xml:space="preserve">По-прежнему высоко число нуждающихся в социальной поддержке. Численность малообеспеченного населения, состоящего на учете в органах социальной защиты населения, на 01.07.2017 г. составила 6993 человек или 12,2 % всего населения Тогучинского района. </w:t>
      </w:r>
    </w:p>
    <w:p w:rsidR="00040B3E" w:rsidRDefault="00040B3E">
      <w:pPr>
        <w:pStyle w:val="Default"/>
        <w:ind w:firstLine="708"/>
        <w:jc w:val="both"/>
        <w:rPr>
          <w:sz w:val="28"/>
          <w:szCs w:val="28"/>
        </w:rPr>
      </w:pPr>
      <w:r>
        <w:rPr>
          <w:sz w:val="28"/>
          <w:szCs w:val="28"/>
        </w:rPr>
        <w:t xml:space="preserve">Основные меры по снижению уровня бедности населения в среднесрочной перспективе будут направлены на создание условий для роста доходов населения, на основе развития занятости и повышения заработной платы, а также мер по повышению уровня материального обеспечения пенсионеров и усилению социальной поддержки семей с детьми. </w:t>
      </w:r>
    </w:p>
    <w:p w:rsidR="00040B3E" w:rsidRDefault="00040B3E">
      <w:pPr>
        <w:spacing w:line="240" w:lineRule="auto"/>
        <w:rPr>
          <w:rFonts w:ascii="Times New Roman" w:hAnsi="Times New Roman" w:cs="Times New Roman"/>
          <w:b/>
          <w:bCs/>
          <w:sz w:val="28"/>
          <w:szCs w:val="28"/>
        </w:rPr>
      </w:pPr>
    </w:p>
    <w:p w:rsidR="00040B3E" w:rsidRDefault="00040B3E">
      <w:pPr>
        <w:spacing w:line="240" w:lineRule="auto"/>
        <w:rPr>
          <w:rFonts w:ascii="Times New Roman" w:hAnsi="Times New Roman" w:cs="Times New Roman"/>
          <w:b/>
          <w:bCs/>
          <w:sz w:val="28"/>
          <w:szCs w:val="28"/>
        </w:rPr>
      </w:pPr>
    </w:p>
    <w:p w:rsidR="00040B3E" w:rsidRDefault="00040B3E">
      <w:pPr>
        <w:spacing w:line="240" w:lineRule="auto"/>
      </w:pPr>
      <w:r>
        <w:rPr>
          <w:rFonts w:ascii="Times New Roman" w:hAnsi="Times New Roman" w:cs="Times New Roman"/>
          <w:b/>
          <w:bCs/>
          <w:sz w:val="28"/>
          <w:szCs w:val="28"/>
        </w:rPr>
        <w:t>Промышленное производство.</w:t>
      </w:r>
    </w:p>
    <w:p w:rsidR="00040B3E" w:rsidRDefault="00040B3E">
      <w:pPr>
        <w:spacing w:line="240" w:lineRule="auto"/>
        <w:rPr>
          <w:rFonts w:ascii="Times New Roman" w:hAnsi="Times New Roman" w:cs="Times New Roman"/>
          <w:b/>
          <w:bCs/>
          <w:sz w:val="28"/>
          <w:szCs w:val="28"/>
        </w:rPr>
      </w:pPr>
    </w:p>
    <w:p w:rsidR="00040B3E" w:rsidRDefault="00040B3E">
      <w:pPr>
        <w:spacing w:line="240" w:lineRule="auto"/>
        <w:ind w:firstLine="708"/>
        <w:jc w:val="both"/>
      </w:pPr>
      <w:r>
        <w:rPr>
          <w:rFonts w:ascii="Times New Roman" w:hAnsi="Times New Roman" w:cs="Times New Roman"/>
          <w:sz w:val="28"/>
          <w:szCs w:val="28"/>
        </w:rPr>
        <w:t xml:space="preserve">По уровню экономического развития Тогучинский район относится к территории со смешанным типом производства, доля промышленности в объеме валового продукта составляет почти 44,5 %. </w:t>
      </w:r>
    </w:p>
    <w:p w:rsidR="00040B3E" w:rsidRDefault="00040B3E">
      <w:pPr>
        <w:spacing w:line="240" w:lineRule="auto"/>
        <w:ind w:firstLine="708"/>
        <w:jc w:val="both"/>
      </w:pPr>
      <w:r>
        <w:rPr>
          <w:rFonts w:ascii="Times New Roman" w:hAnsi="Times New Roman" w:cs="Times New Roman"/>
          <w:sz w:val="28"/>
          <w:szCs w:val="28"/>
        </w:rPr>
        <w:t xml:space="preserve">В связи с имеющимися запасами строительного камня ведущей отраслью в промышленности является отрасль производства строительных материалов, на долю которой приходится почти 81 % от общего объема промышленного производства. </w:t>
      </w:r>
    </w:p>
    <w:p w:rsidR="00040B3E" w:rsidRDefault="00040B3E">
      <w:pPr>
        <w:spacing w:line="240" w:lineRule="auto"/>
        <w:ind w:firstLine="708"/>
        <w:jc w:val="both"/>
      </w:pPr>
      <w:r>
        <w:rPr>
          <w:rFonts w:ascii="Times New Roman" w:hAnsi="Times New Roman" w:cs="Times New Roman"/>
          <w:sz w:val="28"/>
          <w:szCs w:val="28"/>
        </w:rPr>
        <w:t xml:space="preserve">Выпуском промышленной продукции занимаются 19 крупных, средних и малых предприятий.   </w:t>
      </w:r>
    </w:p>
    <w:p w:rsidR="00040B3E" w:rsidRDefault="00040B3E">
      <w:pPr>
        <w:spacing w:line="240" w:lineRule="auto"/>
        <w:ind w:firstLine="708"/>
        <w:jc w:val="both"/>
      </w:pPr>
      <w:r>
        <w:rPr>
          <w:rFonts w:ascii="Times New Roman" w:hAnsi="Times New Roman" w:cs="Times New Roman"/>
          <w:sz w:val="28"/>
          <w:szCs w:val="28"/>
        </w:rPr>
        <w:t>Основная номенклатура выпускаемой продукции: щебень, железобетонные конструкции и сборный железобетон, хлеб и хлебобулочные изделия, кондитерские изделия, цельномолочная продукция, тротуарная плитка, межкомнатные двери, стеновые панели, погонажные изделия для дверей.</w:t>
      </w:r>
    </w:p>
    <w:p w:rsidR="00040B3E" w:rsidRDefault="00040B3E">
      <w:pPr>
        <w:spacing w:line="240" w:lineRule="auto"/>
        <w:ind w:firstLine="708"/>
        <w:jc w:val="both"/>
      </w:pPr>
      <w:r>
        <w:rPr>
          <w:rFonts w:ascii="Times New Roman" w:hAnsi="Times New Roman" w:cs="Times New Roman"/>
          <w:sz w:val="28"/>
          <w:szCs w:val="28"/>
        </w:rPr>
        <w:t xml:space="preserve">По всем основным показателям экономика Тогучинского района в предыдущие года имела устойчивые темпы роста, что позволило довести объемы отгруженных товаров собственного производства, выполненных работ и услуг по промышленным видам деятельности до 8562 млн. рублей в 2016 году (2015 г. –  8045 млн. руб., оценка   2017 г. – 8915 млн. руб.). </w:t>
      </w:r>
    </w:p>
    <w:p w:rsidR="00040B3E" w:rsidRDefault="00040B3E">
      <w:pPr>
        <w:spacing w:line="240" w:lineRule="auto"/>
        <w:ind w:firstLine="708"/>
        <w:jc w:val="both"/>
      </w:pPr>
      <w:r>
        <w:rPr>
          <w:rFonts w:ascii="Times New Roman" w:hAnsi="Times New Roman" w:cs="Times New Roman"/>
          <w:sz w:val="28"/>
          <w:szCs w:val="28"/>
        </w:rPr>
        <w:t>Работа предприятий промышленности была направлена на реализацию мер по улучшению качества производимой продукции, повышению ее конкурентоспособности, на техническое перевооружение производства, модернизацию, сокращение затрат и повышение эффективности  производства.</w:t>
      </w:r>
    </w:p>
    <w:p w:rsidR="00040B3E" w:rsidRDefault="00040B3E">
      <w:pPr>
        <w:pStyle w:val="Heading2"/>
        <w:ind w:firstLine="708"/>
        <w:jc w:val="both"/>
      </w:pPr>
      <w:r>
        <w:rPr>
          <w:u w:val="none"/>
        </w:rPr>
        <w:t>Наиболее крупные предприятия, работающие на территории Тогучинского района: Горновский завод Спецжелезобетон – филиал АО «БЭТ», АО «НКУ» Каменный карьер,«Камнереченский щебеночный карьер» - филиал ОАО «ПНК», ООО «Тогучинское молоко», ООО «Буготакский щебеночный завод»,                          ООО «Промышленное Партнёрство Сибирь-Профиль».</w:t>
      </w:r>
    </w:p>
    <w:p w:rsidR="00040B3E" w:rsidRDefault="00040B3E">
      <w:pPr>
        <w:spacing w:line="240" w:lineRule="auto"/>
        <w:ind w:firstLine="708"/>
        <w:jc w:val="both"/>
      </w:pPr>
      <w:r>
        <w:rPr>
          <w:rFonts w:ascii="Times New Roman" w:hAnsi="Times New Roman" w:cs="Times New Roman"/>
          <w:sz w:val="28"/>
          <w:szCs w:val="28"/>
        </w:rPr>
        <w:t>Удельный вес Горновского завода Спецжелезобетон – филиала АО «БЭТ» в общем объеме произведённой продукции составляет – 61,5 %.Вся продукция отгружается в основном для нужд ОАО «РЖД» (94,6 %), отгрузка продукции осуществляется в соответствии с потребностью корпоративного заказа                      ОАО «РЖД». Производство продукции составило 105,7 % к 2015 году. Объем  производства сборного железобетона составил 217,9 тыс.куб.м.</w:t>
      </w:r>
    </w:p>
    <w:p w:rsidR="00040B3E" w:rsidRDefault="00040B3E">
      <w:pPr>
        <w:ind w:firstLine="708"/>
        <w:jc w:val="both"/>
      </w:pPr>
      <w:r>
        <w:rPr>
          <w:rFonts w:ascii="Times New Roman" w:hAnsi="Times New Roman"/>
          <w:sz w:val="28"/>
          <w:szCs w:val="28"/>
        </w:rPr>
        <w:t>За 2016 год АО «НКУ» Каменный карьер произвел – 1096тыс. куб. м. щебня. На Камнереченском щебеночном карьере - филиале ОАО «ПНК» выработано – 1323,3 тыс. м³ щебня.</w:t>
      </w:r>
    </w:p>
    <w:p w:rsidR="00040B3E" w:rsidRDefault="00040B3E">
      <w:pPr>
        <w:spacing w:line="240" w:lineRule="auto"/>
        <w:ind w:firstLine="708"/>
        <w:jc w:val="both"/>
        <w:rPr>
          <w:rFonts w:ascii="Times New Roman" w:hAnsi="Times New Roman"/>
        </w:rPr>
      </w:pPr>
      <w:r>
        <w:rPr>
          <w:rFonts w:ascii="Times New Roman" w:hAnsi="Times New Roman" w:cs="Times New Roman"/>
          <w:sz w:val="28"/>
          <w:szCs w:val="28"/>
        </w:rPr>
        <w:t>За 2016 год произведено 2843,6 тыс. куб. м. щебня,  217,9 тыс. куб. м. железобетонных конструкций, 2730 тонн хлеба и хлебобулочных изделий,                 48 тонн кондитерских изделий, молочных продуктов 13114 тонн.</w:t>
      </w:r>
    </w:p>
    <w:p w:rsidR="00040B3E" w:rsidRDefault="00040B3E">
      <w:pPr>
        <w:spacing w:line="240" w:lineRule="auto"/>
        <w:ind w:firstLine="708"/>
        <w:jc w:val="both"/>
      </w:pPr>
      <w:r>
        <w:rPr>
          <w:rFonts w:ascii="Times New Roman" w:hAnsi="Times New Roman"/>
          <w:sz w:val="28"/>
          <w:szCs w:val="28"/>
        </w:rPr>
        <w:t xml:space="preserve">В предыдущие года на предприятиях малого бизнеса модернизировались действующие цеха предприятий, открывались новые производства. </w:t>
      </w:r>
    </w:p>
    <w:p w:rsidR="00040B3E" w:rsidRDefault="00040B3E">
      <w:pPr>
        <w:spacing w:line="240" w:lineRule="auto"/>
        <w:ind w:firstLine="708"/>
        <w:jc w:val="both"/>
      </w:pPr>
      <w:r>
        <w:rPr>
          <w:rFonts w:ascii="Times New Roman" w:hAnsi="Times New Roman"/>
          <w:sz w:val="28"/>
          <w:szCs w:val="28"/>
        </w:rPr>
        <w:t xml:space="preserve">ООО «Тогучинский бетон» за счет собственных средств, приобрел   дополнительную технику, механизмы, оборудование. Производительность завода 60 куб. м. в час. На производстве функционирует своя лаборатория контроля качества. Значительно расширен ассортимент выпускаемой продукции, в стратегической перспективе изготовление бетонных свай. Предприятие расширяет ассортимент выпускаемой  продукции. Численность работников составляет         24 человека. </w:t>
      </w:r>
    </w:p>
    <w:p w:rsidR="00040B3E" w:rsidRDefault="00040B3E">
      <w:pPr>
        <w:spacing w:line="240" w:lineRule="auto"/>
        <w:ind w:firstLine="708"/>
        <w:jc w:val="both"/>
      </w:pPr>
      <w:r>
        <w:rPr>
          <w:rFonts w:ascii="Times New Roman" w:hAnsi="Times New Roman"/>
          <w:sz w:val="28"/>
          <w:szCs w:val="28"/>
        </w:rPr>
        <w:t xml:space="preserve">Развивают свою деятельность по производству мебели индивидуальные предприниматели Цвей С.Л. и Пауль К.А. Постоянно работают над расширением  и повышением качества производимой мебели. </w:t>
      </w:r>
    </w:p>
    <w:p w:rsidR="00040B3E" w:rsidRDefault="00040B3E">
      <w:pPr>
        <w:spacing w:line="240" w:lineRule="auto"/>
        <w:ind w:firstLine="708"/>
        <w:jc w:val="both"/>
      </w:pPr>
      <w:r>
        <w:rPr>
          <w:rFonts w:ascii="Times New Roman" w:hAnsi="Times New Roman"/>
          <w:sz w:val="28"/>
          <w:szCs w:val="28"/>
        </w:rPr>
        <w:t>ИП Гавриловец В.Ф. занимается производством рабочей одежды и обуви, за счет увеличения производственных мощностей, увеличил объем продаж продукции.</w:t>
      </w:r>
    </w:p>
    <w:p w:rsidR="00040B3E" w:rsidRDefault="00040B3E">
      <w:pPr>
        <w:spacing w:line="240" w:lineRule="auto"/>
        <w:ind w:firstLine="708"/>
        <w:jc w:val="both"/>
      </w:pPr>
      <w:r>
        <w:rPr>
          <w:rFonts w:ascii="Times New Roman" w:hAnsi="Times New Roman"/>
          <w:sz w:val="28"/>
          <w:szCs w:val="28"/>
        </w:rPr>
        <w:t xml:space="preserve">На территории </w:t>
      </w:r>
      <w:r>
        <w:rPr>
          <w:rFonts w:ascii="Times New Roman" w:hAnsi="Times New Roman" w:cs="Times New Roman"/>
          <w:sz w:val="28"/>
          <w:szCs w:val="28"/>
        </w:rPr>
        <w:t xml:space="preserve">Тогучинского </w:t>
      </w:r>
      <w:r>
        <w:rPr>
          <w:rFonts w:ascii="Times New Roman" w:hAnsi="Times New Roman"/>
          <w:sz w:val="28"/>
          <w:szCs w:val="28"/>
        </w:rPr>
        <w:t xml:space="preserve">района продолжают работать предприятия: </w:t>
      </w:r>
    </w:p>
    <w:p w:rsidR="00040B3E" w:rsidRDefault="00040B3E">
      <w:pPr>
        <w:spacing w:line="240" w:lineRule="auto"/>
        <w:jc w:val="both"/>
      </w:pPr>
      <w:r>
        <w:rPr>
          <w:rFonts w:ascii="Times New Roman" w:hAnsi="Times New Roman"/>
          <w:sz w:val="28"/>
          <w:szCs w:val="28"/>
        </w:rPr>
        <w:t xml:space="preserve">- ООО «Альянс» - основным видом деятельности является строительство, реконструкция помещений, логистические услуги по развитию площадки.  </w:t>
      </w:r>
      <w:r>
        <w:rPr>
          <w:rFonts w:ascii="Times New Roman" w:hAnsi="Times New Roman" w:cs="Times New Roman"/>
          <w:sz w:val="28"/>
          <w:szCs w:val="28"/>
        </w:rPr>
        <w:t>Объем инвестиций составил 100 млн. рублей, создано 40 рабочих мест.</w:t>
      </w:r>
    </w:p>
    <w:p w:rsidR="00040B3E" w:rsidRDefault="00040B3E">
      <w:pPr>
        <w:spacing w:line="240" w:lineRule="auto"/>
        <w:jc w:val="both"/>
      </w:pPr>
      <w:r>
        <w:rPr>
          <w:rFonts w:ascii="Times New Roman" w:hAnsi="Times New Roman"/>
          <w:sz w:val="28"/>
          <w:szCs w:val="28"/>
        </w:rPr>
        <w:t xml:space="preserve">- ООО «Промышленное Партнёрство Сибирь-Профиль» </w:t>
      </w:r>
      <w:r>
        <w:rPr>
          <w:rFonts w:ascii="Times New Roman" w:hAnsi="Times New Roman"/>
          <w:b/>
          <w:i/>
          <w:sz w:val="28"/>
          <w:szCs w:val="28"/>
        </w:rPr>
        <w:t xml:space="preserve">- </w:t>
      </w:r>
      <w:r>
        <w:rPr>
          <w:rFonts w:ascii="Times New Roman" w:hAnsi="Times New Roman"/>
          <w:sz w:val="28"/>
          <w:szCs w:val="28"/>
        </w:rPr>
        <w:t xml:space="preserve">производит деревянные строительные конструкции, включая сборные деревянные строения и столярные изделия, производство пластмассовых плит, полос, труб и профилей, оптовая торговля прочими строительными материалами.  </w:t>
      </w:r>
      <w:r>
        <w:rPr>
          <w:rFonts w:ascii="Times New Roman" w:hAnsi="Times New Roman" w:cs="Times New Roman"/>
          <w:sz w:val="28"/>
          <w:szCs w:val="28"/>
        </w:rPr>
        <w:t>В 2015-2016 году приобрели импортное оборудование и запустили поочередно производство 2-х цехов межкомнатных дверей, 1 цеха погонажных изделий и 1 цеха пластиковых стеновых панелей.  В 2016 году вышли на полную производственную  мощность, открыли 185 рабочих мест со средней заработной платой 17-20 тыс. рублей. Объем инвестиций составил более 100 млн. рублей. Объем отгруженной продукции в 2016 году - 4100 тыс. изделий. В 2017 году планируется увеличить количество рабочих мест до 250 чел.</w:t>
      </w:r>
    </w:p>
    <w:p w:rsidR="00040B3E" w:rsidRDefault="00040B3E">
      <w:pPr>
        <w:spacing w:line="240" w:lineRule="auto"/>
        <w:jc w:val="both"/>
      </w:pPr>
      <w:r>
        <w:rPr>
          <w:rFonts w:ascii="Times New Roman" w:hAnsi="Times New Roman" w:cs="Times New Roman"/>
          <w:sz w:val="28"/>
          <w:szCs w:val="28"/>
        </w:rPr>
        <w:tab/>
        <w:t xml:space="preserve">На долю пищевой и перерабатывающей промышленности приходится  -            13,1 % общего объема отгруженной продукции собственного производства, выполненных работ и услуг. </w:t>
      </w:r>
    </w:p>
    <w:p w:rsidR="00040B3E" w:rsidRDefault="00040B3E">
      <w:pPr>
        <w:spacing w:line="240" w:lineRule="auto"/>
        <w:ind w:firstLine="708"/>
        <w:jc w:val="both"/>
      </w:pPr>
      <w:r>
        <w:rPr>
          <w:rFonts w:ascii="Times New Roman" w:hAnsi="Times New Roman" w:cs="Times New Roman"/>
          <w:sz w:val="28"/>
          <w:szCs w:val="28"/>
        </w:rPr>
        <w:t>Ведущие предприятия перерабатывающей промышленности на территории района: ООО «Тогучинское молоко» - производит более 37 наименований молочной продукции, количество работников увеличилось до 2</w:t>
      </w:r>
      <w:r w:rsidRPr="00511736">
        <w:rPr>
          <w:rFonts w:ascii="Times New Roman" w:hAnsi="Times New Roman" w:cs="Times New Roman"/>
          <w:sz w:val="28"/>
          <w:szCs w:val="28"/>
        </w:rPr>
        <w:t>25</w:t>
      </w:r>
      <w:r>
        <w:rPr>
          <w:rFonts w:ascii="Times New Roman" w:hAnsi="Times New Roman" w:cs="Times New Roman"/>
          <w:sz w:val="28"/>
          <w:szCs w:val="28"/>
        </w:rPr>
        <w:t xml:space="preserve"> человек;                       ООО «Хлебокомбинат» Тогучинского райпо - производство хлебобулочных и кондитерских изделий, ассортимент выпускаемой продукции более 160 видов,  количество работников </w:t>
      </w:r>
      <w:r w:rsidRPr="00511736">
        <w:rPr>
          <w:rFonts w:ascii="Times New Roman" w:hAnsi="Times New Roman" w:cs="Times New Roman"/>
          <w:sz w:val="28"/>
          <w:szCs w:val="28"/>
        </w:rPr>
        <w:t>67</w:t>
      </w:r>
      <w:r>
        <w:rPr>
          <w:rFonts w:ascii="Times New Roman" w:hAnsi="Times New Roman" w:cs="Times New Roman"/>
          <w:sz w:val="28"/>
          <w:szCs w:val="28"/>
        </w:rPr>
        <w:t xml:space="preserve"> чел., </w:t>
      </w:r>
    </w:p>
    <w:p w:rsidR="00040B3E" w:rsidRDefault="00040B3E">
      <w:pPr>
        <w:spacing w:line="240" w:lineRule="auto"/>
        <w:jc w:val="both"/>
      </w:pPr>
      <w:r>
        <w:rPr>
          <w:rFonts w:ascii="Times New Roman" w:hAnsi="Times New Roman" w:cs="Times New Roman"/>
          <w:sz w:val="28"/>
          <w:szCs w:val="28"/>
        </w:rPr>
        <w:t>ООО «Тогучинский хлебозавод», ассортимент выпускаемой продукции составляет 74 вида, объем отгруженной продукции  составил 1268 тонн. Количество рабочих мест составляет 73 чел.;</w:t>
      </w:r>
    </w:p>
    <w:p w:rsidR="00040B3E" w:rsidRDefault="00040B3E">
      <w:pPr>
        <w:spacing w:line="240" w:lineRule="auto"/>
        <w:jc w:val="both"/>
      </w:pPr>
      <w:r>
        <w:rPr>
          <w:rFonts w:ascii="Times New Roman" w:hAnsi="Times New Roman" w:cs="Times New Roman"/>
          <w:sz w:val="28"/>
          <w:szCs w:val="28"/>
        </w:rPr>
        <w:t xml:space="preserve">ЗАО «Курундусский элеватор» производственной мощностью до 170 тонн муки в сутки (численность работников 36  человек); </w:t>
      </w:r>
    </w:p>
    <w:p w:rsidR="00040B3E" w:rsidRDefault="00040B3E">
      <w:pPr>
        <w:spacing w:line="240" w:lineRule="auto"/>
        <w:jc w:val="both"/>
      </w:pPr>
      <w:r>
        <w:rPr>
          <w:rFonts w:ascii="Times New Roman" w:hAnsi="Times New Roman" w:cs="Times New Roman"/>
          <w:sz w:val="28"/>
          <w:szCs w:val="28"/>
        </w:rPr>
        <w:t xml:space="preserve">АО «Доронинское» производит 18 наименований молочной продукции, мощность предприятия позволяет перерабатывать до 50 тонн молока в смену. </w:t>
      </w:r>
    </w:p>
    <w:p w:rsidR="00040B3E" w:rsidRDefault="00040B3E">
      <w:pPr>
        <w:spacing w:line="240" w:lineRule="auto"/>
        <w:jc w:val="both"/>
      </w:pPr>
      <w:r>
        <w:rPr>
          <w:rFonts w:ascii="Times New Roman" w:hAnsi="Times New Roman" w:cs="Times New Roman"/>
          <w:sz w:val="28"/>
          <w:szCs w:val="28"/>
        </w:rPr>
        <w:tab/>
        <w:t>Все предприятия перерабатывающей промышленности принимают участие в выставках и ярмарках районного и областного значения, занимая призовые места, неоднократно награждались дипломами и медалями.</w:t>
      </w:r>
    </w:p>
    <w:p w:rsidR="00040B3E" w:rsidRDefault="00040B3E">
      <w:pPr>
        <w:pStyle w:val="NormalWeb"/>
        <w:spacing w:line="240" w:lineRule="auto"/>
        <w:ind w:firstLine="0"/>
      </w:pPr>
      <w:r>
        <w:tab/>
        <w:t xml:space="preserve">Среднесписочная численность работников промышленных предприятий в Тогучинском районе составляет 3263 чел., или 13,6 % от численности занятых в экономике Тогучинского района. </w:t>
      </w:r>
    </w:p>
    <w:p w:rsidR="00040B3E" w:rsidRDefault="00040B3E">
      <w:pPr>
        <w:pStyle w:val="NormalWeb"/>
        <w:tabs>
          <w:tab w:val="left" w:pos="1482"/>
        </w:tabs>
        <w:spacing w:line="240" w:lineRule="auto"/>
        <w:ind w:firstLine="0"/>
      </w:pPr>
      <w:r>
        <w:rPr>
          <w:b/>
          <w:bCs/>
        </w:rPr>
        <w:t>Сельское хозяйство.</w:t>
      </w:r>
    </w:p>
    <w:p w:rsidR="00040B3E" w:rsidRDefault="00040B3E">
      <w:pPr>
        <w:spacing w:line="240" w:lineRule="auto"/>
        <w:jc w:val="both"/>
      </w:pPr>
      <w:r>
        <w:rPr>
          <w:rFonts w:ascii="Times New Roman" w:hAnsi="Times New Roman" w:cs="Times New Roman"/>
          <w:sz w:val="28"/>
          <w:szCs w:val="28"/>
        </w:rPr>
        <w:t xml:space="preserve">На территории района осуществляют деятельность </w:t>
      </w:r>
      <w:r>
        <w:rPr>
          <w:rFonts w:ascii="Times New Roman" w:hAnsi="Times New Roman" w:cs="Times New Roman"/>
          <w:bCs/>
          <w:sz w:val="28"/>
          <w:szCs w:val="28"/>
        </w:rPr>
        <w:t xml:space="preserve">29 сельскохозяйственных предприятий и более 100 крестьянско-фермерских хозяйств. </w:t>
      </w:r>
      <w:r>
        <w:rPr>
          <w:rFonts w:ascii="Times New Roman" w:hAnsi="Times New Roman" w:cs="Times New Roman"/>
          <w:sz w:val="28"/>
          <w:szCs w:val="28"/>
        </w:rPr>
        <w:t>В 2017 году валовая продукция сельского хозяйства составит 3,3 млрд. руб., в т.ч. 70 % объема произведенной сельскохозяйственной продукции приходится на долю сельскохозяйственных предприятий.</w:t>
      </w:r>
    </w:p>
    <w:p w:rsidR="00040B3E" w:rsidRDefault="00040B3E">
      <w:pPr>
        <w:spacing w:line="240" w:lineRule="auto"/>
        <w:jc w:val="both"/>
      </w:pPr>
      <w:r>
        <w:rPr>
          <w:rFonts w:ascii="Times New Roman" w:hAnsi="Times New Roman" w:cs="Times New Roman"/>
          <w:sz w:val="28"/>
          <w:szCs w:val="28"/>
        </w:rPr>
        <w:tab/>
        <w:t xml:space="preserve">Анализ основных показателей социально-экономического развития района в области сельского хозяйства с 2015 года показывает, что рост объема производства продукции сельского хозяйства ежегодно составляет  2,4 %.  </w:t>
      </w:r>
    </w:p>
    <w:p w:rsidR="00040B3E" w:rsidRDefault="00040B3E">
      <w:pPr>
        <w:spacing w:line="240" w:lineRule="auto"/>
        <w:jc w:val="both"/>
      </w:pPr>
      <w:r>
        <w:rPr>
          <w:rFonts w:ascii="Times New Roman" w:hAnsi="Times New Roman" w:cs="Times New Roman"/>
          <w:sz w:val="28"/>
          <w:szCs w:val="28"/>
        </w:rPr>
        <w:t>Сельское хозяйство Тогучинского района специализируется на выращивании зерна, производстве молока и мяса. Удельный вес производства составляет: зерна - 29,8 %,  мяса - 20,5 %, молока  - 20 %.</w:t>
      </w:r>
    </w:p>
    <w:p w:rsidR="00040B3E" w:rsidRDefault="00040B3E">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ab/>
        <w:t>Численность работающих в сельхозпредприятиях и КФХ более 2 тыс. человек. Удельный вес прибыльных сельскохозяйственных товаропроизводителей    86 %.</w:t>
      </w:r>
    </w:p>
    <w:p w:rsidR="00040B3E" w:rsidRDefault="00040B3E">
      <w:pPr>
        <w:spacing w:line="240" w:lineRule="auto"/>
        <w:jc w:val="both"/>
      </w:pPr>
      <w:r>
        <w:rPr>
          <w:rFonts w:ascii="Times New Roman" w:hAnsi="Times New Roman" w:cs="Times New Roman"/>
          <w:sz w:val="28"/>
          <w:szCs w:val="28"/>
        </w:rPr>
        <w:tab/>
        <w:t>В 2017 году сельхозтоваропроизводителями Тогучинского района посеяно сельскохозяйственных культур</w:t>
      </w:r>
      <w:r>
        <w:rPr>
          <w:rFonts w:ascii="Times New Roman" w:hAnsi="Times New Roman" w:cs="Times New Roman"/>
          <w:bCs/>
          <w:sz w:val="28"/>
          <w:szCs w:val="28"/>
        </w:rPr>
        <w:t>133228 га. Общая площадь зерновых и зернобобовых культур составила 93272 га, в т.ч. пшеницы 52159 га. Площадь технических культур составляет 3816 га, кормовых культур 35542 га.</w:t>
      </w:r>
    </w:p>
    <w:p w:rsidR="00040B3E" w:rsidRDefault="00040B3E">
      <w:pPr>
        <w:spacing w:line="240" w:lineRule="auto"/>
        <w:jc w:val="both"/>
      </w:pPr>
      <w:r>
        <w:rPr>
          <w:rFonts w:ascii="Times New Roman" w:hAnsi="Times New Roman" w:cs="Times New Roman"/>
          <w:sz w:val="28"/>
          <w:szCs w:val="28"/>
        </w:rPr>
        <w:tab/>
        <w:t>В 2017 году производство зерна достигнет 169 тыс.тонн, что на 19,9 % выше уровня 2016 года.</w:t>
      </w:r>
    </w:p>
    <w:p w:rsidR="00040B3E" w:rsidRDefault="00040B3E">
      <w:pPr>
        <w:spacing w:line="240" w:lineRule="auto"/>
        <w:jc w:val="both"/>
      </w:pPr>
      <w:r>
        <w:rPr>
          <w:rFonts w:ascii="Times New Roman" w:hAnsi="Times New Roman" w:cs="Times New Roman"/>
          <w:sz w:val="28"/>
          <w:szCs w:val="28"/>
        </w:rPr>
        <w:tab/>
        <w:t>Производство  молока во всех категориях хозяйств в 2016 году возросло к уровню 2015 года на 1,8 %, а в ожидаемом периоде 2017 года достигнет  роста на 2,9 % к уровню 2016 года. В 2017 году объем производства молока составит              31,6 тыс. тонн.</w:t>
      </w:r>
    </w:p>
    <w:p w:rsidR="00040B3E" w:rsidRDefault="00040B3E">
      <w:pPr>
        <w:spacing w:line="240" w:lineRule="auto"/>
        <w:jc w:val="both"/>
      </w:pPr>
      <w:r>
        <w:rPr>
          <w:rFonts w:ascii="Times New Roman" w:hAnsi="Times New Roman" w:cs="Times New Roman"/>
          <w:sz w:val="28"/>
          <w:szCs w:val="28"/>
        </w:rPr>
        <w:tab/>
        <w:t>Производство мяса на убой в живом весе во всех категориях хозяйств в 2016 году возросло к уровню 2015 года на 5,5 %, а в ожидаемом периоде 2017 года достигнет роста на 4,1 % к уровню 2016 года. В 2017 году объем производства мяса составит 5,5 тыс. тонн.</w:t>
      </w:r>
    </w:p>
    <w:p w:rsidR="00040B3E" w:rsidRDefault="00040B3E">
      <w:pPr>
        <w:spacing w:line="240" w:lineRule="auto"/>
        <w:jc w:val="both"/>
      </w:pPr>
      <w:r>
        <w:rPr>
          <w:rFonts w:ascii="Times New Roman" w:hAnsi="Times New Roman" w:cs="Times New Roman"/>
          <w:sz w:val="28"/>
          <w:szCs w:val="28"/>
        </w:rPr>
        <w:tab/>
        <w:t>Поголовье скота во всех категориях хозяйств в 2016 году снизилось по сравнению с 2015 годом: крупного рогатого скота на 5 %, коров на 2 %, свиней на 4 %. Снижение поголовья КРС  обусловлено  выбытием животных в связи с оздоровлением стада от лейкоза.</w:t>
      </w:r>
    </w:p>
    <w:p w:rsidR="00040B3E" w:rsidRDefault="00040B3E">
      <w:pPr>
        <w:spacing w:line="240" w:lineRule="auto"/>
        <w:jc w:val="both"/>
      </w:pPr>
      <w:r>
        <w:rPr>
          <w:rFonts w:ascii="Times New Roman" w:hAnsi="Times New Roman" w:cs="Times New Roman"/>
          <w:sz w:val="28"/>
          <w:szCs w:val="28"/>
        </w:rPr>
        <w:tab/>
        <w:t>В  2017 году  предполагается рост поголовья животных всех категорий на 1% за счет реализации инвестиционных проектов по развитию семейных животноводческих ферм молочного, мясного и свиноводческого направления.</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Общий объём средств государственной поддержки в 2015 году составил 129,9 млн. руб., в 2016 году 188,4 млн. руб., т.е. ростом в 9 %.  Таким образом, целевые индикаторы муниципальной программы  </w:t>
      </w:r>
      <w:r>
        <w:rPr>
          <w:rFonts w:ascii="Times New Roman" w:hAnsi="Times New Roman" w:cs="Times New Roman"/>
          <w:bCs/>
          <w:sz w:val="28"/>
          <w:szCs w:val="28"/>
        </w:rPr>
        <w:t>«Развитие сельского хозяйства и регулирование рынков сельскохозяйственной продукции, сырья и продовольствия в Тогучинском районе Новосибирской области на 2013-2020 годы»</w:t>
      </w:r>
      <w:r>
        <w:rPr>
          <w:rFonts w:ascii="Times New Roman" w:hAnsi="Times New Roman" w:cs="Times New Roman"/>
          <w:sz w:val="28"/>
          <w:szCs w:val="28"/>
        </w:rPr>
        <w:t xml:space="preserve">                         выполнены.</w:t>
      </w:r>
    </w:p>
    <w:p w:rsidR="00040B3E" w:rsidRDefault="00040B3E">
      <w:pPr>
        <w:widowControl w:val="0"/>
        <w:spacing w:line="240" w:lineRule="auto"/>
        <w:jc w:val="both"/>
      </w:pPr>
      <w:r>
        <w:rPr>
          <w:rFonts w:ascii="Times New Roman" w:hAnsi="Times New Roman" w:cs="Times New Roman"/>
          <w:sz w:val="28"/>
          <w:szCs w:val="28"/>
        </w:rPr>
        <w:tab/>
        <w:t>С целью обновления и укрепления материально – технической базы сельскохозяйственных производителей Тогучинского района и участия в программе «Техническое переоснащение сельхозтоваропроизводителя» позволило сельхозпредприятиям района в 2015 году приобрести 98 единиц сельхозтехники  на  129 млн. руб.,в 2016 году</w:t>
      </w:r>
      <w:r>
        <w:rPr>
          <w:rFonts w:ascii="Times New Roman" w:hAnsi="Times New Roman" w:cs="Times New Roman"/>
          <w:bCs/>
          <w:sz w:val="28"/>
          <w:szCs w:val="28"/>
        </w:rPr>
        <w:t>приобрели 78 единиц техники на сумму более           118,9 млн. руб., за 9 месяцев 2017 года приобретено 62 единицы техники на сумму 127,9 млн. руб.</w:t>
      </w:r>
    </w:p>
    <w:p w:rsidR="00040B3E" w:rsidRDefault="00040B3E">
      <w:pPr>
        <w:spacing w:line="240" w:lineRule="auto"/>
        <w:jc w:val="both"/>
      </w:pPr>
      <w:r>
        <w:rPr>
          <w:rFonts w:ascii="Times New Roman" w:hAnsi="Times New Roman" w:cs="Times New Roman"/>
          <w:bCs/>
          <w:sz w:val="28"/>
          <w:szCs w:val="28"/>
        </w:rPr>
        <w:tab/>
        <w:t xml:space="preserve">Наиболее быстрыми темпами идет техническое перевооружение крупных сельскохозяйственных товаропроизводителей: ООО «Восход», ЗАО «Политотдельское», ОАО «Вассино», ЗАО «Завьяловское» и др. </w:t>
      </w:r>
    </w:p>
    <w:p w:rsidR="00040B3E" w:rsidRDefault="00040B3E">
      <w:pPr>
        <w:spacing w:line="240" w:lineRule="auto"/>
        <w:jc w:val="both"/>
      </w:pPr>
      <w:r>
        <w:rPr>
          <w:rFonts w:ascii="Times New Roman" w:hAnsi="Times New Roman" w:cs="Times New Roman"/>
          <w:bCs/>
          <w:sz w:val="28"/>
          <w:szCs w:val="28"/>
        </w:rPr>
        <w:tab/>
        <w:t xml:space="preserve">В течение последних пяти лет на территориях Завьяловского и Лебедевского муниципальных образований АО «Доронинское» реализован инвестиционный проект </w:t>
      </w:r>
      <w:r>
        <w:rPr>
          <w:rFonts w:ascii="Times New Roman" w:hAnsi="Times New Roman" w:cs="Times New Roman"/>
          <w:sz w:val="28"/>
          <w:szCs w:val="28"/>
        </w:rPr>
        <w:t xml:space="preserve">«Комплексное развитие ОАО «Доронинское»: в с.Завьялово построен современный </w:t>
      </w:r>
      <w:r>
        <w:rPr>
          <w:rFonts w:ascii="Times New Roman" w:hAnsi="Times New Roman" w:cs="Times New Roman"/>
          <w:bCs/>
          <w:sz w:val="28"/>
          <w:szCs w:val="28"/>
        </w:rPr>
        <w:t xml:space="preserve"> животноводческий комплекс беспривязного содержания коров на 800 голов, в с. Лебедево проведена реконструкция животноводческих помещений, построен молокоперерабатывающий комплекс, ведётся строительство мясоконсервного комбината. Ежегодно проводится реконструкция животноводческих помещений в ЗАО «Политотдельское», ООО «Сиб-Колос». </w:t>
      </w:r>
    </w:p>
    <w:p w:rsidR="00040B3E" w:rsidRDefault="00040B3E">
      <w:pPr>
        <w:spacing w:line="240" w:lineRule="auto"/>
        <w:jc w:val="both"/>
      </w:pPr>
      <w:r>
        <w:rPr>
          <w:rFonts w:ascii="Times New Roman" w:hAnsi="Times New Roman" w:cs="Times New Roman"/>
          <w:sz w:val="16"/>
          <w:szCs w:val="16"/>
        </w:rPr>
        <w:tab/>
      </w:r>
      <w:r>
        <w:rPr>
          <w:rFonts w:ascii="Times New Roman" w:hAnsi="Times New Roman" w:cs="Times New Roman"/>
          <w:sz w:val="28"/>
          <w:szCs w:val="28"/>
        </w:rPr>
        <w:t>Продолжается   реализация инвестиционных проектов в  ООО «Тогучинское молоко», ИП Главы КФХ Есипенко В.Н., ИП Главы КФХ Некрылова Д.А.,                ИП Главы КФХ  Потапкиной И.А.</w:t>
      </w:r>
    </w:p>
    <w:p w:rsidR="00040B3E" w:rsidRDefault="00040B3E">
      <w:pPr>
        <w:pStyle w:val="BodyText"/>
        <w:spacing w:after="0" w:line="240" w:lineRule="auto"/>
        <w:jc w:val="both"/>
      </w:pPr>
      <w:r>
        <w:rPr>
          <w:rFonts w:ascii="Times New Roman" w:hAnsi="Times New Roman" w:cs="Times New Roman"/>
          <w:b/>
          <w:bCs/>
          <w:sz w:val="28"/>
          <w:szCs w:val="28"/>
        </w:rPr>
        <w:tab/>
      </w:r>
      <w:r>
        <w:rPr>
          <w:rFonts w:ascii="Times New Roman" w:hAnsi="Times New Roman" w:cs="Times New Roman"/>
          <w:sz w:val="28"/>
          <w:szCs w:val="28"/>
        </w:rPr>
        <w:t xml:space="preserve">По направлению «Стимулирование развития малых форм хозяйствования» на развитие КФХ в 2015 году фермерами получены 3 гранта на общую сумму              4,5 млн.руб.  За 2016 год получены 3 гранта: начинающим фермерам на развитие КФХ (Лихтнер А.А. – 1,3 млн.руб.), на развитие семейной животноводческой фермы (Потапкина И.А. – 4,5 млн.руб., Некрылов Д.А. –   4,0 млн.руб.). Общая сумма гранта 9,8 млн.руб. </w:t>
      </w:r>
      <w:r>
        <w:rPr>
          <w:rFonts w:ascii="Times New Roman" w:hAnsi="Times New Roman" w:cs="Times New Roman"/>
          <w:bCs/>
          <w:sz w:val="28"/>
          <w:szCs w:val="28"/>
        </w:rPr>
        <w:t>В 2017 году</w:t>
      </w:r>
      <w:r>
        <w:rPr>
          <w:rFonts w:ascii="Times New Roman" w:hAnsi="Times New Roman" w:cs="Times New Roman"/>
          <w:sz w:val="28"/>
          <w:szCs w:val="28"/>
        </w:rPr>
        <w:t xml:space="preserve"> получен  грант  на развитие семейной животноводческой фермы мясного направления (Мелехов А.Ю. – 5,59 млн. руб.). </w:t>
      </w:r>
    </w:p>
    <w:p w:rsidR="00040B3E" w:rsidRDefault="00040B3E">
      <w:pPr>
        <w:spacing w:line="240" w:lineRule="auto"/>
        <w:jc w:val="both"/>
      </w:pPr>
      <w:r>
        <w:rPr>
          <w:rFonts w:ascii="Times New Roman" w:hAnsi="Times New Roman" w:cs="Times New Roman"/>
          <w:sz w:val="28"/>
          <w:szCs w:val="28"/>
        </w:rPr>
        <w:tab/>
        <w:t>По результатам районных соревнований, передовыми хозяйствами уборки 2016 года признаны ЗАО "Политотдельское", колхоз имени XX съезда КПСС,           АО «Доронинское», среди фермеров ИП глава КФХ Захаров А.В.</w:t>
      </w:r>
    </w:p>
    <w:p w:rsidR="00040B3E" w:rsidRDefault="00040B3E">
      <w:pPr>
        <w:pStyle w:val="Heading2"/>
        <w:jc w:val="both"/>
        <w:rPr>
          <w:u w:val="none"/>
        </w:rPr>
      </w:pPr>
      <w:r>
        <w:rPr>
          <w:b/>
          <w:bCs/>
          <w:u w:val="none"/>
        </w:rPr>
        <w:tab/>
      </w:r>
      <w:r>
        <w:rPr>
          <w:u w:val="none"/>
        </w:rPr>
        <w:t xml:space="preserve">Сельхозпроизводители Тогучинского района ежегодно принимают участие в областных выставках «Дни урожая Новосибирской области». В 2016 году Тогучинский район награжден дипломом первой степени и  Большой  золотой  медалью,  ООО «Тогучинское молоко» награждено дипломом и  Малой  золотой  медалью, ЗАО «Политотдельское» награждено автомобилем УАЗ. </w:t>
      </w:r>
    </w:p>
    <w:p w:rsidR="00040B3E" w:rsidRDefault="00040B3E">
      <w:pPr>
        <w:spacing w:line="240" w:lineRule="auto"/>
        <w:ind w:firstLine="708"/>
        <w:jc w:val="both"/>
      </w:pPr>
      <w:r>
        <w:rPr>
          <w:rFonts w:ascii="Times New Roman" w:hAnsi="Times New Roman" w:cs="Times New Roman"/>
          <w:sz w:val="28"/>
          <w:szCs w:val="28"/>
        </w:rPr>
        <w:t>Для достижения экономического роста отрасли сельского хозяйства Тогучинского района в среднесрочном периоде необходимо привлечение инвесторов, нацеленных на открытие производств по производству сельскохозяйственной, продовольственной продукции.</w:t>
      </w:r>
    </w:p>
    <w:p w:rsidR="00040B3E" w:rsidRDefault="00040B3E">
      <w:pPr>
        <w:pStyle w:val="BodyTextIndent"/>
      </w:pPr>
    </w:p>
    <w:p w:rsidR="00040B3E" w:rsidRDefault="00040B3E">
      <w:pPr>
        <w:spacing w:line="240" w:lineRule="auto"/>
      </w:pPr>
      <w:r>
        <w:rPr>
          <w:rFonts w:ascii="Times New Roman" w:hAnsi="Times New Roman" w:cs="Times New Roman"/>
          <w:b/>
          <w:bCs/>
          <w:sz w:val="28"/>
          <w:szCs w:val="28"/>
        </w:rPr>
        <w:t>Рынок товаров и услуг.</w:t>
      </w:r>
    </w:p>
    <w:p w:rsidR="00040B3E" w:rsidRDefault="00040B3E">
      <w:pPr>
        <w:pStyle w:val="Default"/>
        <w:ind w:firstLine="708"/>
        <w:jc w:val="both"/>
      </w:pPr>
      <w:r>
        <w:rPr>
          <w:sz w:val="28"/>
          <w:szCs w:val="28"/>
        </w:rPr>
        <w:t>Потребительский рынок является одним из основных источников пополнения доходной части бюджета Тогучинского района, способствует развитию малого бизнеса и увеличению занятости населения. В последние годы активно развивается торговая сеть,повышается культура обслуживания населения.</w:t>
      </w:r>
    </w:p>
    <w:p w:rsidR="00040B3E" w:rsidRDefault="00040B3E">
      <w:pPr>
        <w:pStyle w:val="Default"/>
        <w:ind w:firstLine="708"/>
        <w:jc w:val="both"/>
      </w:pPr>
      <w:r>
        <w:rPr>
          <w:sz w:val="28"/>
          <w:szCs w:val="28"/>
        </w:rPr>
        <w:t>За 2015-2017 годы в условиях ускорения инфляционных процессов на потребительском рынке сохранилась положительная динамика развития: объем розничного товарооборота увеличился с 5,3 млрд. рублей в 2015 году до 5,6 млрд. руб. в 2016 году. За 2017 год оценка – 5,8 млрд. руб.</w:t>
      </w:r>
    </w:p>
    <w:p w:rsidR="00040B3E" w:rsidRDefault="00040B3E">
      <w:pPr>
        <w:pStyle w:val="Default"/>
        <w:jc w:val="both"/>
      </w:pPr>
      <w:r>
        <w:rPr>
          <w:sz w:val="28"/>
          <w:szCs w:val="28"/>
        </w:rPr>
        <w:t xml:space="preserve">В расчете на одного жителя приобретено товаров на 97,0 тыс. рублей в 2016 году, что на 5,2 тыс. рублей больше, чем в 2015 году. </w:t>
      </w:r>
    </w:p>
    <w:p w:rsidR="00040B3E" w:rsidRDefault="00040B3E">
      <w:pPr>
        <w:spacing w:line="240" w:lineRule="auto"/>
        <w:ind w:firstLine="708"/>
        <w:jc w:val="both"/>
      </w:pPr>
      <w:r>
        <w:rPr>
          <w:rFonts w:ascii="Times New Roman" w:hAnsi="Times New Roman" w:cs="Times New Roman"/>
          <w:sz w:val="28"/>
          <w:szCs w:val="28"/>
        </w:rPr>
        <w:t>Организованная торговля оставалась приоритетным направлением развития инфраструктуры потребительского рынка.</w:t>
      </w:r>
    </w:p>
    <w:p w:rsidR="00040B3E" w:rsidRDefault="00040B3E">
      <w:pPr>
        <w:pStyle w:val="BodyText"/>
        <w:ind w:firstLine="708"/>
        <w:jc w:val="both"/>
      </w:pPr>
      <w:r>
        <w:rPr>
          <w:rFonts w:ascii="Times New Roman" w:hAnsi="Times New Roman"/>
          <w:sz w:val="28"/>
          <w:szCs w:val="28"/>
        </w:rPr>
        <w:t>Инфраструктура потребительского рынка Тогучинского района включает в себя 395 магазина общей площадью торговых залов 55,4 тыс. кв.м.,                               39 павильонов, 16 киосков, 1 рынок на 65 торговых места и 88 предприятий общественного питания на 3890 посадочных мест</w:t>
      </w:r>
      <w:r>
        <w:rPr>
          <w:rFonts w:ascii="Times New Roman" w:hAnsi="Times New Roman"/>
          <w:i/>
          <w:sz w:val="28"/>
          <w:szCs w:val="28"/>
        </w:rPr>
        <w:t xml:space="preserve">. </w:t>
      </w:r>
    </w:p>
    <w:p w:rsidR="00040B3E" w:rsidRDefault="00040B3E">
      <w:pPr>
        <w:tabs>
          <w:tab w:val="left" w:pos="8721"/>
        </w:tabs>
        <w:spacing w:line="240" w:lineRule="auto"/>
        <w:ind w:firstLine="709"/>
        <w:jc w:val="both"/>
      </w:pPr>
      <w:r>
        <w:rPr>
          <w:rFonts w:ascii="Times New Roman" w:hAnsi="Times New Roman" w:cs="Times New Roman"/>
          <w:sz w:val="28"/>
          <w:szCs w:val="28"/>
        </w:rPr>
        <w:t>Только за 2015 год на территории Тогучинского района открылось 38 новых розничных предприятий, общей площадью торговых залов более 3931 тыс. кв.м., открылись ТЦ «Ладья», ТД «Проспект», увеличились торговые площади в ТД «Домовой».  Сумма инвестиционных вложений в реконструкцию и строительство новых крупных объектов торговли составила около 110,1 млн. рублей.</w:t>
      </w:r>
    </w:p>
    <w:p w:rsidR="00040B3E" w:rsidRDefault="00040B3E">
      <w:pPr>
        <w:tabs>
          <w:tab w:val="left" w:pos="8721"/>
        </w:tabs>
        <w:spacing w:line="240" w:lineRule="auto"/>
        <w:ind w:firstLine="708"/>
        <w:jc w:val="both"/>
      </w:pPr>
      <w:r>
        <w:rPr>
          <w:rFonts w:ascii="Times New Roman" w:hAnsi="Times New Roman" w:cs="Times New Roman"/>
          <w:sz w:val="28"/>
          <w:szCs w:val="28"/>
        </w:rPr>
        <w:t xml:space="preserve">За 2016 году на территории  Тогучинского района открылось 14 новых розничных предприятий.  </w:t>
      </w:r>
    </w:p>
    <w:p w:rsidR="00040B3E" w:rsidRDefault="00040B3E">
      <w:pPr>
        <w:pStyle w:val="BodyText"/>
        <w:spacing w:after="0" w:line="240" w:lineRule="auto"/>
        <w:ind w:firstLine="708"/>
        <w:jc w:val="both"/>
      </w:pPr>
      <w:r>
        <w:rPr>
          <w:rFonts w:ascii="Times New Roman" w:hAnsi="Times New Roman" w:cs="Times New Roman"/>
          <w:sz w:val="28"/>
          <w:szCs w:val="28"/>
        </w:rPr>
        <w:t xml:space="preserve">Открытие новых магазинов позволило увеличить торговые площади, улучшить ассортимент продаваемых товаров, повысить качество обслуживания населения, создать дополнительные рабочие места. </w:t>
      </w:r>
    </w:p>
    <w:p w:rsidR="00040B3E" w:rsidRDefault="00040B3E">
      <w:pPr>
        <w:tabs>
          <w:tab w:val="left" w:pos="8721"/>
        </w:tabs>
        <w:spacing w:line="240" w:lineRule="auto"/>
        <w:ind w:firstLine="708"/>
        <w:jc w:val="both"/>
      </w:pPr>
      <w:r>
        <w:rPr>
          <w:rFonts w:ascii="Times New Roman" w:hAnsi="Times New Roman" w:cs="Times New Roman"/>
          <w:sz w:val="28"/>
          <w:szCs w:val="28"/>
        </w:rPr>
        <w:t>С ростом числа магазинов повысился и уровень обслуживания покупателей, которому способствуют прогрессивные формы обслуживания в торговле. Количество  предприятий, работающих по методу самообслуживания, в Тогучинском районе составило – 56 единиц; число магазинов, предоставляющих кредит, доставку товаров на дом и другие формы обслуживания -  107 ед. Всего на потребительском рынке района работают 82 сетевых и 42 социально-ориентированных магазина. Функционирует 12 торговых  центров, в них зарегистрировано 137 торговых объектов и 2 предприятия общественного питания.</w:t>
      </w:r>
    </w:p>
    <w:p w:rsidR="00040B3E" w:rsidRDefault="00040B3E">
      <w:pPr>
        <w:spacing w:line="240" w:lineRule="auto"/>
        <w:ind w:firstLine="709"/>
        <w:jc w:val="both"/>
      </w:pPr>
      <w:r>
        <w:rPr>
          <w:rFonts w:ascii="Times New Roman" w:hAnsi="Times New Roman" w:cs="Times New Roman"/>
          <w:sz w:val="28"/>
          <w:szCs w:val="28"/>
        </w:rPr>
        <w:t>Оборот общественного питания увеличился с 245,4 млн. руб. в 2015 году до 255,7 млн. рублей в 2016 году. За 2017 год оценка – 265,7 млн. руб.</w:t>
      </w:r>
    </w:p>
    <w:p w:rsidR="00040B3E" w:rsidRDefault="00040B3E">
      <w:pPr>
        <w:pStyle w:val="BodyText"/>
        <w:spacing w:line="240" w:lineRule="auto"/>
        <w:ind w:firstLine="708"/>
        <w:jc w:val="both"/>
      </w:pPr>
      <w:r>
        <w:rPr>
          <w:rFonts w:ascii="Times New Roman" w:hAnsi="Times New Roman" w:cs="Times New Roman"/>
          <w:sz w:val="28"/>
          <w:szCs w:val="28"/>
        </w:rPr>
        <w:t xml:space="preserve">В районе функционирует 88 предприятий на 3890 посадочных места (1 ресторан, 24 кафе, 1 бар, 2 закусочные, 2 буфета, 52 столовые, магазин «Кулинария», предприятие быстрого обслуживания). </w:t>
      </w:r>
    </w:p>
    <w:p w:rsidR="00040B3E" w:rsidRDefault="00040B3E">
      <w:pPr>
        <w:tabs>
          <w:tab w:val="left" w:pos="8721"/>
        </w:tabs>
        <w:spacing w:line="240" w:lineRule="auto"/>
        <w:jc w:val="both"/>
      </w:pPr>
      <w:r>
        <w:rPr>
          <w:rFonts w:ascii="Times New Roman" w:hAnsi="Times New Roman" w:cs="Times New Roman"/>
          <w:sz w:val="28"/>
          <w:szCs w:val="28"/>
        </w:rPr>
        <w:t>В последнее время предприятиям общественного питания свойственно расширение сферы деятельности, предлагаемые услуги становятся более разнообразными, появляются новые виды, в том числе услуги по изготовлению блюд и кулинарных изделий на дому, упаковка и доставка продукции, разработка рационов сбалансированного питания, консультации специалистов по изготовлению, оформлению кулинарной продукции, прокат посуды, инвентаря и другие.</w:t>
      </w:r>
    </w:p>
    <w:p w:rsidR="00040B3E" w:rsidRDefault="00040B3E">
      <w:pPr>
        <w:spacing w:line="240" w:lineRule="auto"/>
        <w:ind w:firstLine="708"/>
        <w:jc w:val="both"/>
      </w:pPr>
      <w:r>
        <w:rPr>
          <w:rFonts w:ascii="Times New Roman" w:hAnsi="Times New Roman"/>
          <w:sz w:val="28"/>
          <w:szCs w:val="28"/>
        </w:rPr>
        <w:t xml:space="preserve">Традиционно на территории </w:t>
      </w:r>
      <w:r>
        <w:rPr>
          <w:rFonts w:ascii="Times New Roman" w:hAnsi="Times New Roman" w:cs="Times New Roman"/>
          <w:color w:val="00000A"/>
          <w:sz w:val="28"/>
          <w:szCs w:val="28"/>
        </w:rPr>
        <w:t xml:space="preserve">Тогучинского </w:t>
      </w:r>
      <w:r>
        <w:rPr>
          <w:rFonts w:ascii="Times New Roman" w:hAnsi="Times New Roman"/>
          <w:sz w:val="28"/>
          <w:szCs w:val="28"/>
        </w:rPr>
        <w:t xml:space="preserve">района проводятся ярмарки и расширенные продажи товаров. Товаропроизводители </w:t>
      </w:r>
      <w:r>
        <w:rPr>
          <w:rFonts w:ascii="Times New Roman" w:hAnsi="Times New Roman" w:cs="Times New Roman"/>
          <w:color w:val="00000A"/>
          <w:sz w:val="28"/>
          <w:szCs w:val="28"/>
        </w:rPr>
        <w:t xml:space="preserve">Тогучинского </w:t>
      </w:r>
      <w:r>
        <w:rPr>
          <w:rFonts w:ascii="Times New Roman" w:hAnsi="Times New Roman"/>
          <w:sz w:val="28"/>
          <w:szCs w:val="28"/>
        </w:rPr>
        <w:t>района ежегодно награждаются дипломами, медалями за участие в межрайонных ярмарках.</w:t>
      </w:r>
    </w:p>
    <w:p w:rsidR="00040B3E" w:rsidRDefault="00040B3E">
      <w:pPr>
        <w:spacing w:line="240" w:lineRule="auto"/>
        <w:ind w:firstLine="708"/>
        <w:jc w:val="both"/>
      </w:pPr>
      <w:r>
        <w:rPr>
          <w:rFonts w:ascii="Times New Roman" w:hAnsi="Times New Roman" w:cs="Times New Roman"/>
          <w:sz w:val="28"/>
          <w:szCs w:val="28"/>
        </w:rPr>
        <w:t>Впервые в 2015 году в г. Тогучине была проведена крупная зональная оптово-розничная универсальная ярмарка «Тогучинское раздолье», в которой приняли участие более 250 операторов из 6-ти районов и 3-х городских округов Новосибирской области.</w:t>
      </w:r>
    </w:p>
    <w:p w:rsidR="00040B3E" w:rsidRDefault="00040B3E">
      <w:pPr>
        <w:jc w:val="both"/>
      </w:pPr>
      <w:r>
        <w:rPr>
          <w:rFonts w:ascii="Times New Roman" w:hAnsi="Times New Roman" w:cs="Times New Roman"/>
          <w:b/>
          <w:bCs/>
          <w:sz w:val="28"/>
          <w:szCs w:val="28"/>
        </w:rPr>
        <w:tab/>
      </w:r>
      <w:r>
        <w:rPr>
          <w:rFonts w:ascii="Times New Roman" w:hAnsi="Times New Roman"/>
          <w:sz w:val="28"/>
          <w:szCs w:val="28"/>
        </w:rPr>
        <w:t xml:space="preserve">В рамках 80 - летия Новосибирской области и 85 - летия Тогучинского района 19.08.2017 года в г. Тогучине состоялась оптово-розничная универсальная ярмарка «Тогучинское раздолье», организаторами были администрация Тогучинского района совместно с Минпромторгом НСО. </w:t>
      </w:r>
    </w:p>
    <w:p w:rsidR="00040B3E" w:rsidRDefault="00040B3E">
      <w:pPr>
        <w:spacing w:line="240" w:lineRule="auto"/>
        <w:ind w:firstLine="708"/>
        <w:jc w:val="both"/>
      </w:pPr>
      <w:r>
        <w:rPr>
          <w:rFonts w:ascii="Times New Roman" w:hAnsi="Times New Roman" w:cs="Times New Roman"/>
          <w:sz w:val="28"/>
          <w:szCs w:val="28"/>
        </w:rPr>
        <w:t>Участниками ярмарки стали 195 предприятия из муниципальных районов и городских округов Новосибирской области: Болотнинского, Искитимского, Колыванского, Маслянинского, Мошковского, Новосибирского, Тогучинского, городов Бердска, Искитима, Оби и Новосибирска, которые представили жителям города Тогучина и Тогучинского района продовольственные и промышленные товары по оптовым ценам и ценам производителей. Кроме этого, на ярмарке реализовался широкий ассортимент продукции для садоводов и огородников.</w:t>
      </w:r>
    </w:p>
    <w:p w:rsidR="00040B3E" w:rsidRDefault="00040B3E">
      <w:pPr>
        <w:spacing w:line="240" w:lineRule="auto"/>
        <w:ind w:firstLine="708"/>
        <w:jc w:val="both"/>
      </w:pPr>
      <w:r>
        <w:rPr>
          <w:rFonts w:ascii="Times New Roman" w:hAnsi="Times New Roman" w:cs="Times New Roman"/>
          <w:sz w:val="28"/>
          <w:szCs w:val="28"/>
        </w:rPr>
        <w:t>Всего на ярмарке реализовано товаров населению на сумму 5,2 млн. рублей, заключено 92 договора - намерения. По итогам ярмарки лучшие предприятия награждены Большими наградами, Малыми наградами и дипломами ярмарки.</w:t>
      </w:r>
    </w:p>
    <w:p w:rsidR="00040B3E" w:rsidRDefault="00040B3E">
      <w:pPr>
        <w:spacing w:line="240" w:lineRule="auto"/>
        <w:ind w:firstLine="708"/>
        <w:jc w:val="both"/>
      </w:pPr>
      <w:r>
        <w:rPr>
          <w:rFonts w:ascii="Times New Roman" w:hAnsi="Times New Roman" w:cs="Times New Roman"/>
          <w:sz w:val="28"/>
          <w:szCs w:val="28"/>
        </w:rPr>
        <w:t xml:space="preserve">В рамках работы ярмарки проходили конкурсы «Лучшее торговое место»; «Лучшее предприятие общественного питания»; балаганная ярмарка среди муниципальных поселений Тогучинского района. </w:t>
      </w:r>
      <w:r>
        <w:rPr>
          <w:rFonts w:ascii="Times New Roman" w:hAnsi="Times New Roman"/>
          <w:sz w:val="28"/>
          <w:szCs w:val="28"/>
        </w:rPr>
        <w:t>Малая сцена была представлена народным умельцам: выставка  декаративно-прикладного творчества, выставка цветов и композиций из овощей. Все участники конкурсов получили призы.</w:t>
      </w:r>
    </w:p>
    <w:p w:rsidR="00040B3E" w:rsidRDefault="00040B3E">
      <w:pPr>
        <w:pStyle w:val="BodyTextIndent"/>
      </w:pPr>
    </w:p>
    <w:p w:rsidR="00040B3E" w:rsidRDefault="00040B3E">
      <w:pPr>
        <w:spacing w:line="240" w:lineRule="auto"/>
      </w:pPr>
      <w:r>
        <w:rPr>
          <w:rFonts w:ascii="Times New Roman" w:hAnsi="Times New Roman" w:cs="Times New Roman"/>
          <w:b/>
          <w:sz w:val="28"/>
          <w:szCs w:val="28"/>
        </w:rPr>
        <w:t>Инвестиции.</w:t>
      </w:r>
    </w:p>
    <w:p w:rsidR="00040B3E" w:rsidRDefault="00040B3E">
      <w:pPr>
        <w:pStyle w:val="BodyTextIndent"/>
      </w:pPr>
    </w:p>
    <w:p w:rsidR="00040B3E" w:rsidRDefault="00040B3E">
      <w:pPr>
        <w:spacing w:line="240" w:lineRule="auto"/>
        <w:ind w:firstLine="360"/>
        <w:jc w:val="both"/>
      </w:pPr>
      <w:r>
        <w:rPr>
          <w:rFonts w:ascii="Times New Roman" w:hAnsi="Times New Roman"/>
          <w:sz w:val="28"/>
          <w:szCs w:val="28"/>
        </w:rPr>
        <w:tab/>
        <w:t xml:space="preserve">В </w:t>
      </w:r>
      <w:r>
        <w:rPr>
          <w:rFonts w:ascii="Times New Roman" w:hAnsi="Times New Roman" w:cs="Times New Roman"/>
          <w:color w:val="00000A"/>
          <w:sz w:val="28"/>
          <w:szCs w:val="28"/>
        </w:rPr>
        <w:t xml:space="preserve">Тогучинском </w:t>
      </w:r>
      <w:r>
        <w:rPr>
          <w:rFonts w:ascii="Times New Roman" w:hAnsi="Times New Roman"/>
          <w:sz w:val="28"/>
          <w:szCs w:val="28"/>
        </w:rPr>
        <w:t xml:space="preserve">районе осуществляется инвестиционная политика, создан инвестиционный Совет администрации Тогучинского района Новосибирской области, разработана муниципальная программа «Поддержка инвестиционной деятельности на территории Тогучинского района Новосибирской области на 2013-2017 годы» реализация которой позволяет создавать новые производства и рабочие места. </w:t>
      </w:r>
    </w:p>
    <w:p w:rsidR="00040B3E" w:rsidRDefault="00040B3E">
      <w:pPr>
        <w:spacing w:line="240" w:lineRule="auto"/>
        <w:ind w:firstLine="360"/>
        <w:jc w:val="both"/>
      </w:pPr>
      <w:r>
        <w:rPr>
          <w:rFonts w:ascii="Times New Roman" w:hAnsi="Times New Roman"/>
          <w:sz w:val="28"/>
          <w:szCs w:val="28"/>
        </w:rPr>
        <w:tab/>
        <w:t xml:space="preserve">Не смотря на социальный характер бюджета и ухудшения экономической ситуации, </w:t>
      </w:r>
      <w:r>
        <w:rPr>
          <w:rFonts w:ascii="Times New Roman" w:hAnsi="Times New Roman" w:cs="Times New Roman"/>
          <w:color w:val="00000A"/>
          <w:sz w:val="28"/>
          <w:szCs w:val="28"/>
        </w:rPr>
        <w:t xml:space="preserve">Тогучинский </w:t>
      </w:r>
      <w:r>
        <w:rPr>
          <w:rFonts w:ascii="Times New Roman" w:hAnsi="Times New Roman"/>
          <w:sz w:val="28"/>
          <w:szCs w:val="28"/>
        </w:rPr>
        <w:t xml:space="preserve">район активно участвует в программах по поддержке и развитию экономики, строительстве и реконструкции инфраструктурных объектов.       </w:t>
      </w:r>
    </w:p>
    <w:p w:rsidR="00040B3E" w:rsidRDefault="00040B3E">
      <w:pPr>
        <w:spacing w:line="240" w:lineRule="auto"/>
        <w:ind w:firstLine="360"/>
        <w:jc w:val="both"/>
      </w:pPr>
      <w:r>
        <w:rPr>
          <w:rFonts w:ascii="Times New Roman" w:hAnsi="Times New Roman"/>
          <w:sz w:val="28"/>
          <w:szCs w:val="28"/>
        </w:rPr>
        <w:tab/>
        <w:t>Развитие производства, инфраструктуры, социальной сферы невозможны без серьезных инвестиций - капиталовложений. Необходимо привлекать средства, как бюджетных, так и частных коммерческих структур.</w:t>
      </w:r>
    </w:p>
    <w:p w:rsidR="00040B3E" w:rsidRDefault="00040B3E">
      <w:pPr>
        <w:spacing w:line="240" w:lineRule="auto"/>
        <w:ind w:firstLine="360"/>
        <w:jc w:val="both"/>
      </w:pPr>
      <w:r>
        <w:rPr>
          <w:rFonts w:ascii="Times New Roman" w:hAnsi="Times New Roman"/>
          <w:sz w:val="28"/>
          <w:szCs w:val="28"/>
        </w:rPr>
        <w:tab/>
        <w:t xml:space="preserve">Повысилась инвестиционная активность предприятий и организаций </w:t>
      </w:r>
      <w:r>
        <w:rPr>
          <w:rFonts w:ascii="Times New Roman" w:hAnsi="Times New Roman" w:cs="Times New Roman"/>
          <w:color w:val="00000A"/>
          <w:sz w:val="28"/>
          <w:szCs w:val="28"/>
        </w:rPr>
        <w:t xml:space="preserve">Тогучинского </w:t>
      </w:r>
      <w:r>
        <w:rPr>
          <w:rFonts w:ascii="Times New Roman" w:hAnsi="Times New Roman"/>
          <w:sz w:val="28"/>
          <w:szCs w:val="28"/>
        </w:rPr>
        <w:t>района.</w:t>
      </w:r>
    </w:p>
    <w:p w:rsidR="00040B3E" w:rsidRDefault="00040B3E">
      <w:pPr>
        <w:spacing w:line="240" w:lineRule="auto"/>
        <w:ind w:firstLine="360"/>
        <w:jc w:val="both"/>
      </w:pPr>
      <w:r>
        <w:rPr>
          <w:rFonts w:ascii="Times New Roman" w:hAnsi="Times New Roman"/>
          <w:sz w:val="28"/>
          <w:szCs w:val="28"/>
        </w:rPr>
        <w:tab/>
        <w:t xml:space="preserve">Самый большой объем инвестиций 2,4 млрд. рублей будет освоен в 2017 году, в целом за 2015-2017 годы освоено более 7 млрд. рублей. На реконструкцию и модернизацию промышленных предприятий использовано более 700 млн. руб., сельскохозяйственных предприятий – 1 млрд. руб., на дорожно-строительные работы – 1,1 млрд. рублей. </w:t>
      </w:r>
    </w:p>
    <w:p w:rsidR="00040B3E" w:rsidRDefault="00040B3E">
      <w:pPr>
        <w:spacing w:line="240" w:lineRule="auto"/>
        <w:ind w:firstLine="360"/>
        <w:jc w:val="both"/>
      </w:pPr>
      <w:r>
        <w:rPr>
          <w:rFonts w:ascii="Times New Roman" w:hAnsi="Times New Roman"/>
          <w:sz w:val="28"/>
        </w:rPr>
        <w:tab/>
        <w:t xml:space="preserve">На территории </w:t>
      </w:r>
      <w:r>
        <w:rPr>
          <w:rFonts w:ascii="Times New Roman" w:hAnsi="Times New Roman" w:cs="Times New Roman"/>
          <w:color w:val="00000A"/>
          <w:sz w:val="28"/>
          <w:szCs w:val="28"/>
        </w:rPr>
        <w:t xml:space="preserve">Тогучинского </w:t>
      </w:r>
      <w:r>
        <w:rPr>
          <w:rFonts w:ascii="Times New Roman" w:hAnsi="Times New Roman"/>
          <w:sz w:val="28"/>
        </w:rPr>
        <w:t>района реализовывались крупные инвестиционные проекты в промышленном и агропромышленном секторах.</w:t>
      </w:r>
    </w:p>
    <w:p w:rsidR="00040B3E" w:rsidRDefault="00040B3E">
      <w:pPr>
        <w:spacing w:line="240" w:lineRule="auto"/>
        <w:jc w:val="both"/>
      </w:pPr>
      <w:r>
        <w:rPr>
          <w:rFonts w:ascii="Times New Roman" w:hAnsi="Times New Roman"/>
          <w:sz w:val="28"/>
          <w:szCs w:val="28"/>
        </w:rPr>
        <w:tab/>
        <w:t xml:space="preserve">Каждый год предприятие </w:t>
      </w:r>
      <w:r>
        <w:rPr>
          <w:rFonts w:ascii="Times New Roman" w:hAnsi="Times New Roman" w:cs="Times New Roman"/>
          <w:sz w:val="28"/>
          <w:szCs w:val="28"/>
        </w:rPr>
        <w:t>АО «НКУ» Каменный карьер вкладывает средства в модернизацию производства.</w:t>
      </w:r>
      <w:r>
        <w:rPr>
          <w:rFonts w:ascii="Times New Roman" w:hAnsi="Times New Roman"/>
          <w:sz w:val="28"/>
          <w:szCs w:val="28"/>
        </w:rPr>
        <w:t xml:space="preserve"> Освоено за три года  более 400 млн. руб. </w:t>
      </w:r>
    </w:p>
    <w:p w:rsidR="00040B3E" w:rsidRDefault="00040B3E">
      <w:pPr>
        <w:spacing w:line="240" w:lineRule="auto"/>
        <w:jc w:val="both"/>
      </w:pPr>
      <w:r>
        <w:rPr>
          <w:rFonts w:ascii="Times New Roman" w:hAnsi="Times New Roman"/>
          <w:sz w:val="28"/>
          <w:szCs w:val="28"/>
          <w:lang w:eastAsia="ru-RU"/>
        </w:rPr>
        <w:tab/>
        <w:t>Модернизировано и реконструировано перерабатывающее производство ООО «Тогучинское молоко» с введением новых линий приемки молока и выпуска новой продукции с увеличением производственной мощности до 70 тонн в смену на сумму 25 млн.руб.</w:t>
      </w:r>
    </w:p>
    <w:p w:rsidR="00040B3E" w:rsidRDefault="00040B3E">
      <w:pPr>
        <w:spacing w:line="240" w:lineRule="auto"/>
        <w:ind w:firstLine="360"/>
        <w:jc w:val="both"/>
      </w:pPr>
      <w:r>
        <w:rPr>
          <w:rFonts w:ascii="Times New Roman" w:hAnsi="Times New Roman"/>
          <w:sz w:val="28"/>
          <w:szCs w:val="28"/>
        </w:rPr>
        <w:tab/>
        <w:t>Планируется реконструкция и модернизация производства пищевой и перерабатывающей промышленности, с применением инновационных технологий по глубокой переработке сырья.</w:t>
      </w:r>
    </w:p>
    <w:p w:rsidR="00040B3E" w:rsidRDefault="00040B3E">
      <w:pPr>
        <w:spacing w:line="240" w:lineRule="auto"/>
        <w:ind w:firstLine="360"/>
        <w:jc w:val="both"/>
      </w:pPr>
      <w:r>
        <w:rPr>
          <w:rFonts w:ascii="Times New Roman" w:hAnsi="Times New Roman"/>
          <w:sz w:val="28"/>
          <w:szCs w:val="28"/>
        </w:rPr>
        <w:tab/>
        <w:t>На промышленной площадке в г. Тогучине в 2014-2015 году начали работу два предприятия: ООО «Альянс» и ООО «Промышленное Партнёрство Сибирь-Профиль». Инвестиционный проект по развитию рассчитан  на  пять лет  со сроком  реализации в три этапа до 2019 года. На первоначальном этапе освоено более 80 млн. руб.</w:t>
      </w:r>
    </w:p>
    <w:p w:rsidR="00040B3E" w:rsidRDefault="00040B3E">
      <w:pPr>
        <w:spacing w:line="240" w:lineRule="auto"/>
        <w:ind w:firstLine="360"/>
        <w:jc w:val="both"/>
      </w:pPr>
      <w:r>
        <w:rPr>
          <w:rFonts w:ascii="Times New Roman" w:hAnsi="Times New Roman"/>
          <w:sz w:val="28"/>
          <w:szCs w:val="28"/>
        </w:rPr>
        <w:tab/>
        <w:t xml:space="preserve">Инвестиционная политика в агропромышленном комплексе </w:t>
      </w:r>
      <w:r>
        <w:rPr>
          <w:rFonts w:ascii="Times New Roman" w:hAnsi="Times New Roman" w:cs="Times New Roman"/>
          <w:color w:val="00000A"/>
          <w:sz w:val="28"/>
          <w:szCs w:val="28"/>
        </w:rPr>
        <w:t xml:space="preserve">Тогучинского </w:t>
      </w:r>
      <w:r>
        <w:rPr>
          <w:rFonts w:ascii="Times New Roman" w:hAnsi="Times New Roman"/>
          <w:sz w:val="28"/>
          <w:szCs w:val="28"/>
        </w:rPr>
        <w:t xml:space="preserve">района была направлена в первую очередь на модернизацию отрасли животноводства.             </w:t>
      </w:r>
    </w:p>
    <w:p w:rsidR="00040B3E" w:rsidRDefault="00040B3E">
      <w:pPr>
        <w:widowControl w:val="0"/>
        <w:spacing w:line="240" w:lineRule="auto"/>
        <w:ind w:firstLine="360"/>
        <w:jc w:val="both"/>
      </w:pPr>
      <w:r>
        <w:rPr>
          <w:rFonts w:ascii="Times New Roman" w:hAnsi="Times New Roman" w:cs="Times New Roman"/>
          <w:sz w:val="28"/>
          <w:szCs w:val="28"/>
        </w:rPr>
        <w:tab/>
        <w:t xml:space="preserve">С целью реализации приоритетных направлений отрасли по увеличению производства продукции растениеводства и животноводства за анализируемый период сельхозтоваропроизводителями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района осуществлены следующие мероприятия:</w:t>
      </w:r>
    </w:p>
    <w:p w:rsidR="00040B3E" w:rsidRDefault="00040B3E">
      <w:pPr>
        <w:spacing w:line="240" w:lineRule="auto"/>
        <w:jc w:val="both"/>
      </w:pPr>
      <w:r>
        <w:rPr>
          <w:rFonts w:ascii="Times New Roman" w:hAnsi="Times New Roman" w:cs="Times New Roman"/>
          <w:sz w:val="28"/>
          <w:szCs w:val="28"/>
        </w:rPr>
        <w:t xml:space="preserve">- реконструированы животноводческие помещения в ООО «Сибирские хлеборобы» с. Лебедево на 800 голов КРС производственной мощностью 5 тыс. тонн молока в год на сумму 227 млн. руб., в ООО «Сиб-Колос» на 200 голов коров, на сумму 6 млн. руб.; </w:t>
      </w:r>
    </w:p>
    <w:p w:rsidR="00040B3E" w:rsidRDefault="00040B3E">
      <w:pPr>
        <w:spacing w:line="240" w:lineRule="auto"/>
        <w:jc w:val="both"/>
      </w:pPr>
      <w:r>
        <w:rPr>
          <w:rFonts w:ascii="Times New Roman" w:hAnsi="Times New Roman" w:cs="Times New Roman"/>
          <w:sz w:val="28"/>
          <w:szCs w:val="28"/>
        </w:rPr>
        <w:t xml:space="preserve">-  построены животноводческие комплексы в с. Завьялово АО «Доронинское» на 800 голов дойного стада с использованием новых технологий, приобретения нового оборудования, реконструкции телятников и откормочных цехов, производственной мощностью 5 тыс. тонн молока в год на сумму 494 млн.руб.; </w:t>
      </w:r>
    </w:p>
    <w:p w:rsidR="00040B3E" w:rsidRDefault="00040B3E">
      <w:pPr>
        <w:spacing w:line="240" w:lineRule="auto"/>
        <w:jc w:val="both"/>
      </w:pPr>
      <w:r>
        <w:rPr>
          <w:rFonts w:ascii="Times New Roman" w:hAnsi="Times New Roman" w:cs="Times New Roman"/>
          <w:sz w:val="28"/>
          <w:szCs w:val="28"/>
        </w:rPr>
        <w:t>- построен молокоперерабатывающий комплекс, в с. Лебедево производственной мощностью переработки молока до 50 тонн в сутки на сумму 190 млн.руб., ведётся строительство мясоконсервного комбината</w:t>
      </w:r>
    </w:p>
    <w:p w:rsidR="00040B3E" w:rsidRDefault="00040B3E">
      <w:pPr>
        <w:spacing w:line="240" w:lineRule="auto"/>
        <w:jc w:val="both"/>
      </w:pPr>
      <w:r>
        <w:rPr>
          <w:rFonts w:ascii="Times New Roman" w:hAnsi="Times New Roman" w:cs="Times New Roman"/>
          <w:sz w:val="28"/>
          <w:szCs w:val="28"/>
        </w:rPr>
        <w:t>- построен цех по переработке мяса КРС в с.Лебедево АО «Доронинское», производственной мощностью 3 тонны в сутки;</w:t>
      </w:r>
    </w:p>
    <w:p w:rsidR="00040B3E" w:rsidRDefault="00040B3E">
      <w:pPr>
        <w:widowControl w:val="0"/>
        <w:spacing w:line="240" w:lineRule="auto"/>
        <w:jc w:val="both"/>
      </w:pPr>
      <w:r>
        <w:rPr>
          <w:rFonts w:ascii="Times New Roman" w:hAnsi="Times New Roman" w:cs="Times New Roman"/>
          <w:sz w:val="28"/>
          <w:szCs w:val="28"/>
          <w:highlight w:val="white"/>
        </w:rPr>
        <w:t>- продолжается строительство семейных животноводческих ферм по производству молока, говядины, свинины главами крестьянских фермерских хозяйств Потапкиной И.А., Некрылова Д.А., Есипенко В.Н.</w:t>
      </w:r>
    </w:p>
    <w:p w:rsidR="00040B3E" w:rsidRDefault="00040B3E">
      <w:pPr>
        <w:spacing w:line="240" w:lineRule="auto"/>
        <w:ind w:firstLine="708"/>
        <w:jc w:val="both"/>
        <w:rPr>
          <w:rFonts w:ascii="Times New Roman" w:hAnsi="Times New Roman"/>
          <w:sz w:val="28"/>
          <w:szCs w:val="28"/>
          <w:highlight w:val="white"/>
        </w:rPr>
      </w:pPr>
    </w:p>
    <w:p w:rsidR="00040B3E" w:rsidRDefault="00040B3E">
      <w:pPr>
        <w:spacing w:line="240" w:lineRule="auto"/>
        <w:ind w:firstLine="708"/>
        <w:jc w:val="both"/>
      </w:pPr>
      <w:r>
        <w:rPr>
          <w:rFonts w:ascii="Times New Roman" w:hAnsi="Times New Roman"/>
          <w:sz w:val="28"/>
          <w:szCs w:val="28"/>
        </w:rPr>
        <w:t>Объём капитальных вложений за 2017 год во все сферы экономики ожидается 2,45 млрд. руб., из них 21,4 % приходится на промышленность, 18,1 % на строительство, 17,4 % - сельское хозяйство, 9,1 % - на дорожно-строительные работы.</w:t>
      </w:r>
    </w:p>
    <w:p w:rsidR="00040B3E" w:rsidRDefault="00040B3E">
      <w:pPr>
        <w:spacing w:line="240" w:lineRule="auto"/>
        <w:jc w:val="both"/>
      </w:pPr>
      <w:r>
        <w:rPr>
          <w:rFonts w:ascii="Times New Roman" w:hAnsi="Times New Roman"/>
          <w:sz w:val="28"/>
          <w:szCs w:val="28"/>
        </w:rPr>
        <w:tab/>
        <w:t xml:space="preserve">Особый интерес инвесторов вызывают имеющиеся в </w:t>
      </w:r>
      <w:r>
        <w:rPr>
          <w:rFonts w:ascii="Times New Roman" w:hAnsi="Times New Roman" w:cs="Times New Roman"/>
          <w:color w:val="00000A"/>
          <w:sz w:val="28"/>
          <w:szCs w:val="28"/>
        </w:rPr>
        <w:t xml:space="preserve">Тогучинском </w:t>
      </w:r>
      <w:r>
        <w:rPr>
          <w:rFonts w:ascii="Times New Roman" w:hAnsi="Times New Roman"/>
          <w:sz w:val="28"/>
          <w:szCs w:val="28"/>
        </w:rPr>
        <w:t>районе запасы полезных ископаемых (уголь, глина, камни строительные, известняк).</w:t>
      </w:r>
    </w:p>
    <w:p w:rsidR="00040B3E" w:rsidRDefault="00040B3E">
      <w:pPr>
        <w:spacing w:line="240" w:lineRule="auto"/>
        <w:jc w:val="both"/>
      </w:pPr>
      <w:r>
        <w:rPr>
          <w:rFonts w:ascii="Times New Roman" w:hAnsi="Times New Roman"/>
          <w:sz w:val="28"/>
          <w:szCs w:val="28"/>
        </w:rPr>
        <w:tab/>
        <w:t xml:space="preserve">На территории </w:t>
      </w:r>
      <w:r>
        <w:rPr>
          <w:rFonts w:ascii="Times New Roman" w:hAnsi="Times New Roman" w:cs="Times New Roman"/>
          <w:color w:val="00000A"/>
          <w:sz w:val="28"/>
          <w:szCs w:val="28"/>
        </w:rPr>
        <w:t xml:space="preserve">Тогучинского </w:t>
      </w:r>
      <w:r>
        <w:rPr>
          <w:rFonts w:ascii="Times New Roman" w:hAnsi="Times New Roman"/>
          <w:sz w:val="28"/>
          <w:szCs w:val="28"/>
        </w:rPr>
        <w:t xml:space="preserve">района действуют 4 предприятия, которые занимаются производством щебня. Основным источником инвестиций в основной капитал, здесь по-прежнему остаются собственные средства.   </w:t>
      </w:r>
    </w:p>
    <w:p w:rsidR="00040B3E" w:rsidRDefault="00040B3E">
      <w:pPr>
        <w:spacing w:line="240" w:lineRule="auto"/>
        <w:jc w:val="both"/>
      </w:pPr>
      <w:r>
        <w:rPr>
          <w:rFonts w:ascii="Times New Roman" w:hAnsi="Times New Roman"/>
          <w:sz w:val="28"/>
          <w:szCs w:val="28"/>
        </w:rPr>
        <w:tab/>
        <w:t xml:space="preserve">Инвестируют в развитие собственного производства АО «НКУ» Каменный карьер, ООО «Усть-Каменский карьер». </w:t>
      </w:r>
    </w:p>
    <w:p w:rsidR="00040B3E" w:rsidRDefault="00040B3E">
      <w:pPr>
        <w:spacing w:line="240" w:lineRule="auto"/>
        <w:jc w:val="both"/>
      </w:pPr>
      <w:r>
        <w:rPr>
          <w:rFonts w:ascii="Times New Roman" w:hAnsi="Times New Roman"/>
          <w:b/>
          <w:sz w:val="28"/>
          <w:szCs w:val="28"/>
        </w:rPr>
        <w:tab/>
      </w:r>
      <w:r>
        <w:rPr>
          <w:rFonts w:ascii="Times New Roman" w:hAnsi="Times New Roman"/>
          <w:sz w:val="28"/>
          <w:szCs w:val="28"/>
          <w:highlight w:val="white"/>
        </w:rPr>
        <w:t xml:space="preserve">В целях развития туризма действуют инвестиционные проекты:  </w:t>
      </w:r>
    </w:p>
    <w:p w:rsidR="00040B3E" w:rsidRDefault="00040B3E">
      <w:pPr>
        <w:tabs>
          <w:tab w:val="left" w:pos="5940"/>
          <w:tab w:val="left" w:pos="6375"/>
        </w:tabs>
        <w:spacing w:line="240" w:lineRule="auto"/>
        <w:jc w:val="both"/>
        <w:rPr>
          <w:highlight w:val="white"/>
        </w:rPr>
      </w:pPr>
      <w:r>
        <w:rPr>
          <w:rFonts w:ascii="Times New Roman" w:hAnsi="Times New Roman"/>
          <w:sz w:val="28"/>
          <w:szCs w:val="28"/>
          <w:highlight w:val="white"/>
        </w:rPr>
        <w:t>-   Строительство объекта спортивного туризма с. Колтырак - ООО «КулонМ».  Объект располагается на берегу пруда. Кроме развития туризма на базе пруда реализуется проект рыбоводческого хозяйства, который предполагает товарное производство рыбы и разведение рыбопосадочного материала для зарыбления водоёмов Новосибирской области. К 2018 году объём реализации малька карпа зеркального составит 1,5 млн.штук. Срок действия проекта 2015-2018 годы. Объём инвестиций на 2016 год –1,5 млн.руб.</w:t>
      </w:r>
    </w:p>
    <w:p w:rsidR="00040B3E" w:rsidRDefault="00040B3E">
      <w:pPr>
        <w:spacing w:line="240" w:lineRule="auto"/>
        <w:jc w:val="both"/>
        <w:rPr>
          <w:highlight w:val="white"/>
        </w:rPr>
      </w:pPr>
      <w:r>
        <w:rPr>
          <w:rFonts w:ascii="Times New Roman" w:hAnsi="Times New Roman"/>
          <w:sz w:val="28"/>
          <w:szCs w:val="28"/>
          <w:highlight w:val="white"/>
        </w:rPr>
        <w:t xml:space="preserve">- Инвестиционный проект «Гостинично-рекреационный комплекс                            «У водопада» предполагает строительство объекта спортивного туризма                          с. Карпысак. Индивидуальным предпринимателем Семёновым Н.И. взята в долгосрочную аренду акватория пруда на р. Буготак. </w:t>
      </w:r>
    </w:p>
    <w:p w:rsidR="00040B3E" w:rsidRDefault="00040B3E">
      <w:pPr>
        <w:spacing w:line="240" w:lineRule="auto"/>
        <w:jc w:val="both"/>
        <w:rPr>
          <w:rFonts w:ascii="Times New Roman" w:hAnsi="Times New Roman"/>
          <w:sz w:val="28"/>
          <w:szCs w:val="28"/>
        </w:rPr>
      </w:pPr>
      <w:r>
        <w:rPr>
          <w:rFonts w:ascii="Times New Roman" w:hAnsi="Times New Roman" w:cs="Times New Roman"/>
          <w:sz w:val="28"/>
          <w:szCs w:val="28"/>
        </w:rPr>
        <w:t>-     инвестиционный проект «Развитие туристического объекта «Пихтовый гребень», срок реализации 2017-2022 годы, объём инвестиций 300 млн.руб., будет создано 50 рабочих мест. В 2017 году объем инвестиций составил 10 млн. руб.</w:t>
      </w:r>
    </w:p>
    <w:p w:rsidR="00040B3E" w:rsidRDefault="00040B3E">
      <w:pPr>
        <w:pStyle w:val="23"/>
      </w:pPr>
    </w:p>
    <w:p w:rsidR="00040B3E" w:rsidRDefault="00040B3E">
      <w:pPr>
        <w:spacing w:line="240" w:lineRule="auto"/>
        <w:rPr>
          <w:rFonts w:ascii="Times New Roman" w:hAnsi="Times New Roman" w:cs="Times New Roman"/>
          <w:b/>
          <w:sz w:val="28"/>
          <w:szCs w:val="28"/>
        </w:rPr>
      </w:pPr>
      <w:r>
        <w:rPr>
          <w:rFonts w:ascii="Times New Roman" w:hAnsi="Times New Roman" w:cs="Times New Roman"/>
          <w:b/>
          <w:sz w:val="28"/>
          <w:szCs w:val="28"/>
        </w:rPr>
        <w:t>Строительство.</w:t>
      </w:r>
    </w:p>
    <w:p w:rsidR="00040B3E" w:rsidRDefault="00040B3E">
      <w:pPr>
        <w:pStyle w:val="BodyTextIndent"/>
      </w:pPr>
    </w:p>
    <w:p w:rsidR="00040B3E" w:rsidRDefault="00040B3E">
      <w:pPr>
        <w:spacing w:line="240" w:lineRule="auto"/>
        <w:jc w:val="both"/>
      </w:pPr>
      <w:r>
        <w:rPr>
          <w:rFonts w:ascii="Times New Roman" w:hAnsi="Times New Roman" w:cs="Times New Roman"/>
          <w:sz w:val="28"/>
          <w:szCs w:val="28"/>
        </w:rPr>
        <w:tab/>
      </w:r>
      <w:r>
        <w:rPr>
          <w:rFonts w:ascii="Times New Roman" w:hAnsi="Times New Roman" w:cs="Times New Roman"/>
          <w:sz w:val="28"/>
        </w:rPr>
        <w:t>Объём строительно-монтажных работ за 2015-2016 годы составил                           1,78 млрд. руб., оценка 2017 года –930 млн. руб.</w:t>
      </w:r>
    </w:p>
    <w:p w:rsidR="00040B3E" w:rsidRDefault="00040B3E">
      <w:pPr>
        <w:spacing w:line="240" w:lineRule="auto"/>
        <w:ind w:firstLine="708"/>
        <w:jc w:val="both"/>
      </w:pPr>
      <w:r>
        <w:rPr>
          <w:rFonts w:ascii="Times New Roman" w:hAnsi="Times New Roman" w:cs="Times New Roman"/>
          <w:sz w:val="28"/>
        </w:rPr>
        <w:t>Введены в эксплуатацию: магазин с. Карпысак общей площадью  85,4 кв.м., в г. Тогучине 4 магазина общей площадью 2558,8 кв.м., в т.ч. пристройка к магазину в г. Тогучин общей площадью 439,4 кв.м., магазин Холди-классик общей площадью 1960,6 кв.м, два магазина в г.Тогучине.</w:t>
      </w:r>
    </w:p>
    <w:p w:rsidR="00040B3E" w:rsidRDefault="00040B3E">
      <w:pPr>
        <w:spacing w:line="240" w:lineRule="auto"/>
        <w:ind w:firstLine="708"/>
        <w:jc w:val="both"/>
      </w:pPr>
      <w:r>
        <w:rPr>
          <w:rFonts w:ascii="Times New Roman" w:hAnsi="Times New Roman" w:cs="Times New Roman"/>
          <w:sz w:val="28"/>
          <w:szCs w:val="28"/>
        </w:rPr>
        <w:t>Из объектов социальной сферы:</w:t>
      </w:r>
    </w:p>
    <w:p w:rsidR="00040B3E" w:rsidRDefault="00040B3E">
      <w:pPr>
        <w:spacing w:line="240" w:lineRule="auto"/>
        <w:ind w:firstLine="708"/>
        <w:jc w:val="both"/>
      </w:pPr>
      <w:r>
        <w:rPr>
          <w:rFonts w:ascii="Times New Roman" w:hAnsi="Times New Roman" w:cs="Times New Roman"/>
          <w:sz w:val="28"/>
          <w:szCs w:val="28"/>
          <w:highlight w:val="white"/>
        </w:rPr>
        <w:t>Введен в эксплуатацию</w:t>
      </w:r>
      <w:r>
        <w:rPr>
          <w:rFonts w:ascii="Times New Roman" w:hAnsi="Times New Roman" w:cs="Times New Roman"/>
          <w:sz w:val="28"/>
          <w:szCs w:val="28"/>
          <w:highlight w:val="white"/>
          <w:lang w:eastAsia="ru-RU"/>
        </w:rPr>
        <w:t xml:space="preserve">ГБУЗ Новосибирской области «Тогучинская ЦРБ» фельдшерско - акушерский пункт с. Кудельный Ключ, площадью - 165,7 кв.м., </w:t>
      </w:r>
      <w:r>
        <w:rPr>
          <w:rFonts w:ascii="Times New Roman" w:hAnsi="Times New Roman" w:cs="Times New Roman"/>
          <w:sz w:val="28"/>
          <w:szCs w:val="28"/>
        </w:rPr>
        <w:t>пристройка к библиотеке г. Тогучин МБУК Тогучинского района «Тогучинская межпоселенческая центральная библиотека» площадью 977,3 кв.м, многофункциональная игровая площадка с синтетическим покрытием и ограждением в г. Тогучине,крытая хоккейная площадка в г. Тогучине 21457,1 м2.</w:t>
      </w:r>
    </w:p>
    <w:p w:rsidR="00040B3E" w:rsidRDefault="00040B3E">
      <w:pPr>
        <w:spacing w:line="240" w:lineRule="auto"/>
        <w:ind w:firstLine="708"/>
        <w:jc w:val="both"/>
      </w:pPr>
      <w:r>
        <w:rPr>
          <w:rFonts w:ascii="Times New Roman" w:hAnsi="Times New Roman" w:cs="Times New Roman"/>
          <w:sz w:val="28"/>
        </w:rPr>
        <w:t xml:space="preserve">В г. Тогучине продолжается строительство православной церкви. </w:t>
      </w:r>
    </w:p>
    <w:p w:rsidR="00040B3E" w:rsidRDefault="00040B3E">
      <w:pPr>
        <w:spacing w:line="240" w:lineRule="auto"/>
        <w:ind w:firstLine="708"/>
        <w:jc w:val="both"/>
      </w:pPr>
      <w:r>
        <w:rPr>
          <w:rFonts w:ascii="Times New Roman" w:hAnsi="Times New Roman" w:cs="Times New Roman"/>
          <w:sz w:val="28"/>
          <w:szCs w:val="28"/>
        </w:rPr>
        <w:t>Продолжалось строительство школы в р.п. Горный на 500 учащихся проектной стоимостью 850 млн. руб. Завершить строительство планируется в 2017 году.</w:t>
      </w:r>
    </w:p>
    <w:p w:rsidR="00040B3E" w:rsidRDefault="00040B3E">
      <w:pPr>
        <w:pStyle w:val="Heading2"/>
        <w:ind w:firstLine="708"/>
        <w:jc w:val="both"/>
      </w:pPr>
      <w:r>
        <w:rPr>
          <w:highlight w:val="white"/>
          <w:u w:val="none"/>
        </w:rPr>
        <w:t>За 2015-2017 годы введено 35,1тыс.кв.м. жилья, в том числе индивидуальными застройщиками 297 домов общей площадью 29,8 тыс. кв.м.</w:t>
      </w:r>
    </w:p>
    <w:p w:rsidR="00040B3E" w:rsidRDefault="00040B3E">
      <w:pPr>
        <w:spacing w:line="240" w:lineRule="auto"/>
        <w:ind w:firstLine="708"/>
        <w:jc w:val="both"/>
      </w:pPr>
      <w:r>
        <w:rPr>
          <w:rFonts w:ascii="Times New Roman" w:hAnsi="Times New Roman" w:cs="Times New Roman"/>
          <w:sz w:val="28"/>
          <w:szCs w:val="28"/>
          <w:highlight w:val="white"/>
        </w:rPr>
        <w:t xml:space="preserve">За период с  2015-2017 годы построены </w:t>
      </w:r>
      <w:r>
        <w:rPr>
          <w:rFonts w:ascii="Times New Roman" w:hAnsi="Times New Roman" w:cs="Bodoni MT"/>
          <w:sz w:val="28"/>
          <w:szCs w:val="28"/>
          <w:highlight w:val="white"/>
        </w:rPr>
        <w:t>33-</w:t>
      </w:r>
      <w:r>
        <w:rPr>
          <w:rFonts w:ascii="Times New Roman" w:hAnsi="Times New Roman" w:cs="Times New Roman"/>
          <w:sz w:val="28"/>
          <w:szCs w:val="28"/>
          <w:highlight w:val="white"/>
        </w:rPr>
        <w:t>кв</w:t>
      </w:r>
      <w:r>
        <w:rPr>
          <w:rFonts w:ascii="Times New Roman" w:hAnsi="Times New Roman" w:cs="Bodoni MT"/>
          <w:sz w:val="28"/>
          <w:szCs w:val="28"/>
          <w:highlight w:val="white"/>
        </w:rPr>
        <w:t xml:space="preserve">., </w:t>
      </w:r>
      <w:r>
        <w:rPr>
          <w:rFonts w:ascii="Times New Roman" w:hAnsi="Times New Roman" w:cs="Times New Roman"/>
          <w:sz w:val="28"/>
          <w:szCs w:val="28"/>
          <w:highlight w:val="white"/>
        </w:rPr>
        <w:t xml:space="preserve">22-кв. жилые дома - застройщик ООО «Север-2» и </w:t>
      </w:r>
      <w:r>
        <w:rPr>
          <w:rFonts w:ascii="Times New Roman" w:hAnsi="Times New Roman" w:cs="Bodoni MT"/>
          <w:sz w:val="28"/>
          <w:szCs w:val="28"/>
          <w:highlight w:val="white"/>
        </w:rPr>
        <w:t>два</w:t>
      </w:r>
      <w:r>
        <w:rPr>
          <w:rFonts w:ascii="Times New Roman" w:hAnsi="Times New Roman" w:cs="Times New Roman"/>
          <w:sz w:val="28"/>
          <w:szCs w:val="28"/>
          <w:highlight w:val="white"/>
        </w:rPr>
        <w:t xml:space="preserve"> 18-кв. жилые дома для детей-сирот - застройщик ООО «Строительная компания «Строим дом для тебя». </w:t>
      </w:r>
    </w:p>
    <w:p w:rsidR="00040B3E" w:rsidRDefault="00040B3E">
      <w:pPr>
        <w:spacing w:line="240" w:lineRule="auto"/>
        <w:ind w:firstLine="708"/>
        <w:jc w:val="both"/>
        <w:rPr>
          <w:rFonts w:ascii="Times New Roman" w:hAnsi="Times New Roman" w:cs="Times New Roman"/>
          <w:sz w:val="28"/>
          <w:szCs w:val="28"/>
        </w:rPr>
      </w:pPr>
    </w:p>
    <w:p w:rsidR="00040B3E" w:rsidRDefault="00040B3E">
      <w:pPr>
        <w:spacing w:line="240" w:lineRule="auto"/>
        <w:ind w:right="-79" w:firstLine="709"/>
        <w:jc w:val="both"/>
      </w:pPr>
      <w:r>
        <w:rPr>
          <w:rFonts w:ascii="Times New Roman" w:hAnsi="Times New Roman" w:cs="Times New Roman"/>
          <w:sz w:val="28"/>
          <w:szCs w:val="28"/>
        </w:rPr>
        <w:t>В целях реализации приоритетных задач жилищной политики Новосибирской области, стимулирования индивидуального жилищного строительства по постановлению, утвержденному Губернатором Новосибирской области от 01.04.2010 года № 102 «О государственной поддержке застройщиков, осуществляющих строительство индивидуальных жилых домов в муниципальных районах Новосибирской области» в Тогучинском районе субсидии получили      160 застройщиков на сумму 26,0 млн. руб</w:t>
      </w:r>
      <w:r>
        <w:rPr>
          <w:rFonts w:ascii="Times New Roman" w:hAnsi="Times New Roman" w:cs="Times New Roman"/>
          <w:b/>
          <w:sz w:val="28"/>
          <w:szCs w:val="28"/>
        </w:rPr>
        <w:t>.</w:t>
      </w:r>
    </w:p>
    <w:p w:rsidR="00040B3E" w:rsidRDefault="00040B3E">
      <w:pPr>
        <w:spacing w:line="240" w:lineRule="auto"/>
        <w:ind w:firstLine="708"/>
        <w:jc w:val="both"/>
        <w:rPr>
          <w:rFonts w:ascii="Times New Roman" w:hAnsi="Times New Roman"/>
        </w:rPr>
      </w:pPr>
      <w:r>
        <w:rPr>
          <w:rFonts w:ascii="Times New Roman" w:hAnsi="Times New Roman" w:cs="Times New Roman"/>
          <w:sz w:val="28"/>
          <w:szCs w:val="28"/>
        </w:rPr>
        <w:t>По федеральной целевой программе «Жилище на 2015-2020 годы»:</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 по подпрограмме «Обеспечение жильем молодых семей» на приобретение жилья получили свидетельство о праве на получение социальной выплаты для приобретения жилого помещения или строительства индивидуального жилого дома 13 семей на сумму 8,3 млн. руб.</w:t>
      </w:r>
    </w:p>
    <w:p w:rsidR="00040B3E" w:rsidRDefault="00040B3E">
      <w:pPr>
        <w:spacing w:line="240" w:lineRule="auto"/>
        <w:jc w:val="both"/>
        <w:rPr>
          <w:rFonts w:cs="Times New Roman"/>
          <w:sz w:val="28"/>
          <w:szCs w:val="28"/>
        </w:rPr>
      </w:pPr>
      <w:r>
        <w:rPr>
          <w:rFonts w:ascii="Times New Roman" w:hAnsi="Times New Roman" w:cs="Times New Roman"/>
          <w:sz w:val="28"/>
          <w:szCs w:val="28"/>
        </w:rPr>
        <w:t>- по подпрограмме «Выполнение государственных обязательств по обеспечению жильем категорий граждан, установленных федеральным законодательством» получили сертификаты 2 семьи на сумму почти 3,0 млн. руб.</w:t>
      </w:r>
    </w:p>
    <w:p w:rsidR="00040B3E" w:rsidRDefault="00040B3E">
      <w:pPr>
        <w:widowControl w:val="0"/>
        <w:spacing w:line="240" w:lineRule="auto"/>
        <w:ind w:firstLine="708"/>
        <w:jc w:val="both"/>
      </w:pPr>
      <w:r>
        <w:rPr>
          <w:rFonts w:ascii="Times New Roman" w:hAnsi="Times New Roman" w:cs="Times New Roman"/>
          <w:sz w:val="28"/>
          <w:szCs w:val="28"/>
        </w:rPr>
        <w:t xml:space="preserve">По ФЦП «Устойчивое развитие сельских территорий на 2014-2017 годы и на период до 2020 года» </w:t>
      </w:r>
      <w:r>
        <w:rPr>
          <w:rFonts w:ascii="Times New Roman" w:hAnsi="Times New Roman"/>
          <w:sz w:val="28"/>
          <w:szCs w:val="28"/>
        </w:rPr>
        <w:t xml:space="preserve">свидетельства о предоставлении социальной выплаты на строительство (приобретение) жилья в сельской местности получили </w:t>
      </w:r>
      <w:r>
        <w:rPr>
          <w:rFonts w:ascii="Times New Roman" w:hAnsi="Times New Roman" w:cs="Times New Roman"/>
          <w:sz w:val="28"/>
          <w:szCs w:val="28"/>
        </w:rPr>
        <w:t>9 семей на сумму 10,3 млн. руб. на улучшение жилищных условий в сельской местности.</w:t>
      </w:r>
    </w:p>
    <w:p w:rsidR="00040B3E" w:rsidRDefault="00040B3E">
      <w:pPr>
        <w:spacing w:line="240" w:lineRule="auto"/>
        <w:ind w:firstLine="709"/>
        <w:jc w:val="both"/>
      </w:pPr>
      <w:r>
        <w:rPr>
          <w:rFonts w:ascii="Times New Roman" w:hAnsi="Times New Roman" w:cs="Times New Roman"/>
          <w:sz w:val="28"/>
          <w:szCs w:val="28"/>
        </w:rPr>
        <w:t>В соответствии с Указом Президента Российской Федерации от 07.05.2008 № 714 «Об обеспечении жильем ветеранов Великой Отечественной войны 1941 – 1945 годов» приобретено 11 квартир для участников, инвалидов, вдов участников Великой Отечественной войны на сумму 15,1 млн. рублей из федерального бюджета.</w:t>
      </w:r>
    </w:p>
    <w:p w:rsidR="00040B3E" w:rsidRDefault="00040B3E">
      <w:pPr>
        <w:spacing w:line="240" w:lineRule="auto"/>
        <w:ind w:firstLine="709"/>
        <w:jc w:val="both"/>
      </w:pPr>
      <w:r>
        <w:rPr>
          <w:rFonts w:ascii="Times New Roman" w:hAnsi="Times New Roman" w:cs="Times New Roman"/>
          <w:sz w:val="28"/>
          <w:szCs w:val="28"/>
        </w:rPr>
        <w:t>По программе «Переселения граждан из ветхого и аварийного жилого фонда» проведены работы в г. Тогучине, Буготакском сельсовете по переселению граждан из ветхого и аварийного жилищного фонда, были приобретены                        42 квартиры на сумму 51,3 млн. руб</w:t>
      </w:r>
      <w:r>
        <w:rPr>
          <w:rFonts w:ascii="Times New Roman" w:hAnsi="Times New Roman" w:cs="Times New Roman"/>
          <w:b/>
          <w:sz w:val="28"/>
          <w:szCs w:val="28"/>
        </w:rPr>
        <w:t xml:space="preserve">. </w:t>
      </w:r>
      <w:r>
        <w:rPr>
          <w:rFonts w:ascii="Times New Roman" w:hAnsi="Times New Roman" w:cs="Times New Roman"/>
          <w:sz w:val="28"/>
          <w:szCs w:val="28"/>
        </w:rPr>
        <w:t>Переселено 74 чел.</w:t>
      </w:r>
    </w:p>
    <w:p w:rsidR="00040B3E" w:rsidRDefault="00040B3E">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сфере жилищного строительства планируется продолжить формирование площадок для комплексной жилой застройки. Будет продолжено освоение площадки строительства микрорайона ул. Южной домами малоэтажной застройки. </w:t>
      </w:r>
    </w:p>
    <w:p w:rsidR="00040B3E" w:rsidRDefault="00040B3E">
      <w:pPr>
        <w:spacing w:line="240" w:lineRule="auto"/>
        <w:rPr>
          <w:rFonts w:ascii="Times New Roman" w:hAnsi="Times New Roman" w:cs="Times New Roman"/>
          <w:b/>
          <w:sz w:val="28"/>
          <w:szCs w:val="28"/>
        </w:rPr>
      </w:pPr>
    </w:p>
    <w:p w:rsidR="00040B3E" w:rsidRDefault="00040B3E">
      <w:pPr>
        <w:spacing w:line="240" w:lineRule="auto"/>
      </w:pPr>
      <w:r>
        <w:rPr>
          <w:rFonts w:ascii="Times New Roman" w:hAnsi="Times New Roman" w:cs="Times New Roman"/>
          <w:b/>
          <w:sz w:val="28"/>
          <w:szCs w:val="28"/>
        </w:rPr>
        <w:t>Малое и среднее предпринимательство</w:t>
      </w:r>
      <w:r>
        <w:rPr>
          <w:rFonts w:ascii="Times New Roman" w:hAnsi="Times New Roman" w:cs="Times New Roman"/>
          <w:sz w:val="28"/>
          <w:szCs w:val="28"/>
        </w:rPr>
        <w:t>.</w:t>
      </w:r>
    </w:p>
    <w:p w:rsidR="00040B3E" w:rsidRDefault="00040B3E">
      <w:pPr>
        <w:spacing w:line="240" w:lineRule="auto"/>
        <w:jc w:val="center"/>
        <w:rPr>
          <w:rFonts w:ascii="Times New Roman" w:hAnsi="Times New Roman" w:cs="Times New Roman"/>
          <w:sz w:val="28"/>
          <w:szCs w:val="28"/>
        </w:rPr>
      </w:pPr>
    </w:p>
    <w:p w:rsidR="00040B3E" w:rsidRDefault="00040B3E">
      <w:pPr>
        <w:spacing w:line="240" w:lineRule="auto"/>
        <w:ind w:firstLine="708"/>
        <w:jc w:val="both"/>
        <w:rPr>
          <w:rFonts w:ascii="Times New Roman" w:hAnsi="Times New Roman"/>
          <w:sz w:val="28"/>
          <w:szCs w:val="28"/>
        </w:rPr>
      </w:pPr>
      <w:r>
        <w:rPr>
          <w:rFonts w:ascii="Times New Roman" w:hAnsi="Times New Roman"/>
          <w:sz w:val="28"/>
          <w:szCs w:val="28"/>
        </w:rPr>
        <w:t xml:space="preserve">Формируя инвестиционную привлекательность </w:t>
      </w:r>
      <w:r>
        <w:rPr>
          <w:rFonts w:ascii="Times New Roman" w:hAnsi="Times New Roman" w:cs="Times New Roman"/>
          <w:color w:val="00000A"/>
          <w:sz w:val="28"/>
          <w:szCs w:val="28"/>
        </w:rPr>
        <w:t xml:space="preserve">Тогучинского </w:t>
      </w:r>
      <w:r>
        <w:rPr>
          <w:rFonts w:ascii="Times New Roman" w:hAnsi="Times New Roman"/>
          <w:sz w:val="28"/>
          <w:szCs w:val="28"/>
        </w:rPr>
        <w:t xml:space="preserve">района, администрацией </w:t>
      </w:r>
      <w:r>
        <w:rPr>
          <w:rFonts w:ascii="Times New Roman" w:hAnsi="Times New Roman" w:cs="Times New Roman"/>
          <w:color w:val="00000A"/>
          <w:sz w:val="28"/>
          <w:szCs w:val="28"/>
        </w:rPr>
        <w:t xml:space="preserve">Тогучинского </w:t>
      </w:r>
      <w:r>
        <w:rPr>
          <w:rFonts w:ascii="Times New Roman" w:hAnsi="Times New Roman"/>
          <w:sz w:val="28"/>
          <w:szCs w:val="28"/>
        </w:rPr>
        <w:t>района поставлена задача привлечения в процесс субъектов малого и среднего бизнеса. Намечено оказание помощи субъектам малого и среднего бизнеса по формированию инвестиционных проектов и бизнес- планов по созданию объектов сельского туризма с созданием социальной значимости для населения, по производству напитков, овощей, кондитерских изделий, а так железобетонных конструкций.</w:t>
      </w:r>
    </w:p>
    <w:p w:rsidR="00040B3E" w:rsidRDefault="00040B3E">
      <w:pPr>
        <w:spacing w:line="240" w:lineRule="auto"/>
        <w:ind w:firstLine="360"/>
        <w:jc w:val="both"/>
      </w:pPr>
      <w:r>
        <w:rPr>
          <w:rFonts w:ascii="Times New Roman" w:hAnsi="Times New Roman"/>
          <w:sz w:val="28"/>
          <w:szCs w:val="28"/>
        </w:rPr>
        <w:tab/>
        <w:t>На территории Тогучинского района количество средних и малых предприятий увеличилось до 328 ед., которые заняты в строительстве, переработкой древесины, изготовлением столярных изделий, мебели, пластиковых окон, оказывают услуги транспорта, бытовые услуги, занимаются торговлей. Среднесписочная численность занятых на малых предприятиях 4620 человек.  На долю малого бизнеса в общем объёме выпуска товаров, работ и услуг приходится 23,2 %. Также зарегистрировано 1150 предпринимателей без образования юридического лица, более 100 крестьянско-фермерских хозяйств.</w:t>
      </w:r>
    </w:p>
    <w:p w:rsidR="00040B3E" w:rsidRDefault="00040B3E">
      <w:pPr>
        <w:spacing w:line="240" w:lineRule="auto"/>
        <w:ind w:firstLine="360"/>
        <w:jc w:val="both"/>
      </w:pPr>
      <w:r>
        <w:rPr>
          <w:rFonts w:ascii="Times New Roman" w:hAnsi="Times New Roman"/>
          <w:sz w:val="28"/>
          <w:szCs w:val="28"/>
        </w:rPr>
        <w:tab/>
        <w:t>Удельный вес малых предприятий и предпринимателей в сфере торговли составляет более 80 %.</w:t>
      </w:r>
    </w:p>
    <w:p w:rsidR="00040B3E" w:rsidRDefault="00040B3E">
      <w:pPr>
        <w:spacing w:line="240" w:lineRule="auto"/>
        <w:ind w:firstLine="360"/>
        <w:jc w:val="both"/>
      </w:pPr>
      <w:r>
        <w:rPr>
          <w:rFonts w:ascii="Times New Roman" w:hAnsi="Times New Roman"/>
          <w:sz w:val="28"/>
          <w:szCs w:val="28"/>
        </w:rPr>
        <w:tab/>
        <w:t>Работа по поддержке субъектов малого и среднего предпринимательства осуществляется в соответствии с муниципальной целевой программой «Муниципальная поддержка малого и среднего предпринимательства в Тогучинском районе».</w:t>
      </w:r>
    </w:p>
    <w:p w:rsidR="00040B3E" w:rsidRDefault="00040B3E">
      <w:pPr>
        <w:spacing w:line="240" w:lineRule="auto"/>
        <w:ind w:firstLine="360"/>
        <w:jc w:val="both"/>
      </w:pPr>
      <w:r>
        <w:rPr>
          <w:rFonts w:ascii="Times New Roman" w:hAnsi="Times New Roman"/>
          <w:sz w:val="28"/>
          <w:szCs w:val="28"/>
        </w:rPr>
        <w:tab/>
        <w:t xml:space="preserve">В период с 2015 по 2017 годы в администрацию </w:t>
      </w:r>
      <w:r>
        <w:rPr>
          <w:rFonts w:ascii="Times New Roman" w:hAnsi="Times New Roman" w:cs="Times New Roman"/>
          <w:color w:val="00000A"/>
          <w:sz w:val="28"/>
          <w:szCs w:val="28"/>
        </w:rPr>
        <w:t xml:space="preserve">Тогучинского </w:t>
      </w:r>
      <w:r>
        <w:rPr>
          <w:rFonts w:ascii="Times New Roman" w:hAnsi="Times New Roman"/>
          <w:sz w:val="28"/>
          <w:szCs w:val="28"/>
        </w:rPr>
        <w:t>района за консультацией обратилось 136 субъектов малого и среднего предпринимательства,                               36 предпринимателей получили финансовую поддержку на развитие бизнеса.</w:t>
      </w:r>
    </w:p>
    <w:p w:rsidR="00040B3E" w:rsidRDefault="00040B3E">
      <w:pPr>
        <w:spacing w:line="240" w:lineRule="auto"/>
        <w:ind w:firstLine="360"/>
        <w:jc w:val="both"/>
      </w:pPr>
      <w:r>
        <w:rPr>
          <w:rFonts w:ascii="Times New Roman" w:hAnsi="Times New Roman"/>
          <w:sz w:val="28"/>
          <w:szCs w:val="28"/>
        </w:rPr>
        <w:tab/>
        <w:t>Финансирование муниципальной программы осуществлялось за счёт средств областного и местного бюджетов, всего израсходовано 3621,3 тыс. руб.,                       1821,3 тыс. руб. – средств из областного бюджета, 1800 тыс. руб. из районного бюджета. 1 предприниматель получил поддержку по областной программе в сумме 349,3  тыс. руб.</w:t>
      </w:r>
    </w:p>
    <w:p w:rsidR="00040B3E" w:rsidRDefault="00040B3E">
      <w:pPr>
        <w:pStyle w:val="ConsPlusTitle0"/>
        <w:widowControl/>
        <w:ind w:firstLine="360"/>
        <w:jc w:val="both"/>
      </w:pPr>
      <w:r>
        <w:rPr>
          <w:rFonts w:ascii="Times New Roman" w:hAnsi="Times New Roman" w:cs="Times New Roman"/>
          <w:b w:val="0"/>
          <w:sz w:val="28"/>
          <w:szCs w:val="28"/>
        </w:rPr>
        <w:tab/>
        <w:t xml:space="preserve">Создано 20 новых производств (предприятия общественного питания, по оказанию бытовых услуг, сельское хозяйство, торгово-закупочная, производство продукции), что позволило создать более 30 рабочих мест, обеспечить поступление налогов в бюджет. </w:t>
      </w:r>
    </w:p>
    <w:p w:rsidR="00040B3E" w:rsidRDefault="00040B3E">
      <w:pPr>
        <w:pStyle w:val="ConsPlusTitle0"/>
        <w:widowControl/>
        <w:ind w:firstLine="360"/>
        <w:jc w:val="both"/>
      </w:pPr>
      <w:r>
        <w:rPr>
          <w:rFonts w:ascii="Times New Roman" w:hAnsi="Times New Roman" w:cs="Times New Roman"/>
          <w:b w:val="0"/>
          <w:sz w:val="28"/>
          <w:szCs w:val="28"/>
        </w:rPr>
        <w:tab/>
        <w:t>В Новосибирской области создан Фонд микрофинансирования субъектов малого и среднего предпринимательства. Учредителем фонда является региональное Министерство промышленности, торговли и развития предпринимательства.</w:t>
      </w:r>
    </w:p>
    <w:p w:rsidR="00040B3E" w:rsidRDefault="00040B3E">
      <w:pPr>
        <w:pStyle w:val="ConsPlusTitle0"/>
        <w:widowControl/>
        <w:ind w:firstLine="360"/>
        <w:jc w:val="both"/>
      </w:pPr>
      <w:r>
        <w:rPr>
          <w:rFonts w:ascii="Times New Roman" w:hAnsi="Times New Roman" w:cs="Times New Roman"/>
          <w:b w:val="0"/>
          <w:sz w:val="28"/>
          <w:szCs w:val="28"/>
        </w:rPr>
        <w:t>Фонд позволяет бизнесменам получить займы в размере до 3 млн. рублей на срок от 3 до 12 месяцев по ставке не более 10% годовых. За три года 17 субъектов малого и среднего предпринимательства взяли кредитов на 18 млн. руб.</w:t>
      </w:r>
    </w:p>
    <w:p w:rsidR="00040B3E" w:rsidRDefault="00040B3E">
      <w:pPr>
        <w:spacing w:line="240" w:lineRule="auto"/>
        <w:jc w:val="center"/>
        <w:rPr>
          <w:rFonts w:ascii="Times New Roman" w:hAnsi="Times New Roman" w:cs="Times New Roman"/>
          <w:sz w:val="28"/>
          <w:szCs w:val="28"/>
        </w:rPr>
      </w:pPr>
    </w:p>
    <w:p w:rsidR="00040B3E" w:rsidRDefault="00040B3E">
      <w:pPr>
        <w:spacing w:line="240" w:lineRule="auto"/>
        <w:jc w:val="both"/>
      </w:pPr>
      <w:r>
        <w:rPr>
          <w:rFonts w:ascii="Times New Roman" w:hAnsi="Times New Roman" w:cs="Times New Roman"/>
          <w:b/>
          <w:bCs/>
          <w:sz w:val="28"/>
          <w:szCs w:val="28"/>
        </w:rPr>
        <w:t>Транспортная и дорожная инфраструктура.</w:t>
      </w:r>
    </w:p>
    <w:p w:rsidR="00040B3E" w:rsidRDefault="00040B3E">
      <w:pPr>
        <w:pStyle w:val="BodyTextIndent"/>
      </w:pPr>
    </w:p>
    <w:p w:rsidR="00040B3E" w:rsidRDefault="00040B3E">
      <w:pPr>
        <w:spacing w:line="240" w:lineRule="auto"/>
        <w:jc w:val="both"/>
      </w:pPr>
      <w:r>
        <w:rPr>
          <w:rFonts w:ascii="Times New Roman" w:hAnsi="Times New Roman" w:cs="Times New Roman"/>
          <w:sz w:val="28"/>
          <w:szCs w:val="28"/>
        </w:rPr>
        <w:tab/>
        <w:t>Транспортный комплекс Тогучинского района представлен автомобильным и железнодорожным транспортом. Ведущую роль в обеспечении межрайонных транспортных связей играет железнодорожный транспорт. Через Тогучинский район проходит участок Западно-Сибирской железной дороги Новосибирск – Ленинск-Кузнецк, являющийся важнейшей транспортной артерией области. Железная дорога проходит практически через весь Тогучинский район, протяженность железнодорожных путей составляет 140 км. По железнодорожной магистрали осуществляются значительные грузоперевозки каменного угля из Кузнецкого бассейна и других грузов до 108 составов в сутки.</w:t>
      </w:r>
    </w:p>
    <w:p w:rsidR="00040B3E" w:rsidRDefault="00040B3E">
      <w:pPr>
        <w:spacing w:line="240" w:lineRule="auto"/>
        <w:ind w:firstLine="708"/>
        <w:jc w:val="both"/>
      </w:pPr>
      <w:r>
        <w:rPr>
          <w:rFonts w:ascii="Times New Roman" w:hAnsi="Times New Roman" w:cs="Times New Roman"/>
          <w:sz w:val="28"/>
          <w:szCs w:val="28"/>
        </w:rPr>
        <w:t xml:space="preserve">Транспортная инфраструктура Тогучинского района представлена сетью автомобильных дорог общего пользования протяженностью 1376,9 км, имеет выход на Новосибирский, Болотнинский, Мошковский и Маслянинский районы, Кемеровскую область. Из них регионального значения – 345,5 км; межмуниципального значения – 352,1 км; муниципального значения – 679,3 км. По типам покрытиям: цементобетон - 4,3 км; асфальтобетон -  258,9 км; черный щебень – 140,3 км; щебень – 657,5 км; грунтощебень – 315,9 км.  </w:t>
      </w:r>
    </w:p>
    <w:p w:rsidR="00040B3E" w:rsidRDefault="00040B3E">
      <w:pPr>
        <w:spacing w:line="240" w:lineRule="auto"/>
        <w:ind w:firstLine="708"/>
        <w:jc w:val="both"/>
      </w:pPr>
      <w:r>
        <w:rPr>
          <w:rFonts w:ascii="Times New Roman" w:hAnsi="Times New Roman" w:cs="Times New Roman"/>
          <w:sz w:val="28"/>
          <w:szCs w:val="28"/>
        </w:rPr>
        <w:t>Основные дороги Тогучинского района: К-19р «Новосибирск-Ленинск-Кузнецкий» (в границах Тогучинского района) протяжённостью 112 км; К-16 «130км а/д «М-53-Тогучин-Карпысак» протяжённостью 87 км; К-38 «Тогучин - Степногутово» - 59 км; К-28 «71 км а/д «М-52» - Легостаево -Чемское - 76 км а/д «К-16» (в границах Тогучинского района) протяжённостью 59 км, обеспечивающие устойчивое транспортное сообщение с областным центром.</w:t>
      </w:r>
    </w:p>
    <w:p w:rsidR="00040B3E" w:rsidRDefault="00040B3E">
      <w:pPr>
        <w:spacing w:line="240" w:lineRule="auto"/>
        <w:ind w:firstLine="708"/>
        <w:jc w:val="both"/>
      </w:pPr>
      <w:r>
        <w:rPr>
          <w:rFonts w:ascii="Times New Roman" w:hAnsi="Times New Roman" w:cs="Times New Roman"/>
          <w:sz w:val="28"/>
          <w:szCs w:val="28"/>
        </w:rPr>
        <w:t>Для Тогучинского района принципиальное значение имеет развитие транспортной инфраструктуры и в первую очередь дорожной сети, обеспечения безопасности и безаварийности движения.</w:t>
      </w:r>
    </w:p>
    <w:p w:rsidR="00040B3E" w:rsidRDefault="00040B3E">
      <w:pPr>
        <w:spacing w:line="240" w:lineRule="auto"/>
        <w:ind w:firstLine="708"/>
        <w:jc w:val="both"/>
      </w:pPr>
      <w:r>
        <w:rPr>
          <w:rFonts w:ascii="Times New Roman" w:hAnsi="Times New Roman" w:cs="Times New Roman"/>
          <w:sz w:val="28"/>
          <w:szCs w:val="28"/>
        </w:rPr>
        <w:t>За 2015-2017 годы отремонтировано 117,1км. дорог общего пользования местного значения. На ремонт и содержание автомобильных дорог  израсходовано 335,986 млн. руб.</w:t>
      </w:r>
    </w:p>
    <w:p w:rsidR="00040B3E" w:rsidRDefault="00040B3E">
      <w:pPr>
        <w:spacing w:line="240" w:lineRule="auto"/>
        <w:ind w:firstLine="708"/>
        <w:jc w:val="both"/>
      </w:pPr>
      <w:r>
        <w:rPr>
          <w:rFonts w:ascii="Times New Roman" w:hAnsi="Times New Roman" w:cs="Times New Roman"/>
          <w:sz w:val="28"/>
          <w:szCs w:val="28"/>
        </w:rPr>
        <w:t>В период 2018-2020 годовособое внимание будет уделяться ремонту муниципальных дорог за счет целевого финансирования. В ближайшие 3 года будет отремонтировано 86,7  км. дорог, объем финансирования более 264 млн. руб. бюджетных средств.</w:t>
      </w:r>
    </w:p>
    <w:p w:rsidR="00040B3E" w:rsidRDefault="00040B3E">
      <w:pPr>
        <w:spacing w:line="240" w:lineRule="auto"/>
        <w:ind w:firstLine="709"/>
        <w:jc w:val="both"/>
      </w:pPr>
      <w:r>
        <w:rPr>
          <w:rFonts w:ascii="Times New Roman" w:hAnsi="Times New Roman" w:cs="Times New Roman"/>
          <w:sz w:val="28"/>
          <w:szCs w:val="28"/>
        </w:rPr>
        <w:t xml:space="preserve">Транспортное обслуживание населения в Тогучинском районе осуществляют предприятие МУП Тогучинское «Автотранспортное предприятие» и 124 индивидуальных предпринимателя. </w:t>
      </w:r>
    </w:p>
    <w:p w:rsidR="00040B3E" w:rsidRDefault="00040B3E">
      <w:pPr>
        <w:spacing w:line="240" w:lineRule="auto"/>
        <w:ind w:firstLine="709"/>
        <w:jc w:val="both"/>
      </w:pPr>
      <w:r>
        <w:rPr>
          <w:rFonts w:ascii="Times New Roman" w:hAnsi="Times New Roman" w:cs="Times New Roman"/>
          <w:sz w:val="28"/>
          <w:szCs w:val="28"/>
        </w:rPr>
        <w:t>МУП Тогучинского района «Тогучинское Автотранспортное предприятие» осуществляет пассажирские перевозки на междугороднем, муниципальном  и городском автобусном сообщении. В целях повышения качества транспортных перевозок за счет собственных средств предприятия был произведен ремонт гаражей и капитальный ремонт 4 автобусов. В 2015-2017 годах приобретено           3новых автобуса на сумму 5,3 млн. руб. из средств бюджета Тогучинского района, развиваются частные пассажирские перевозки.</w:t>
      </w:r>
    </w:p>
    <w:p w:rsidR="00040B3E" w:rsidRDefault="00040B3E">
      <w:pPr>
        <w:spacing w:line="240" w:lineRule="auto"/>
        <w:ind w:firstLine="709"/>
        <w:jc w:val="both"/>
      </w:pPr>
      <w:r>
        <w:rPr>
          <w:rFonts w:ascii="Times New Roman" w:hAnsi="Times New Roman" w:cs="Times New Roman"/>
          <w:sz w:val="28"/>
          <w:szCs w:val="28"/>
        </w:rPr>
        <w:t xml:space="preserve">В 2018-2020 годах планируется приобрести 6 новых автобусов на сумму            12,0 млн. руб. </w:t>
      </w:r>
    </w:p>
    <w:p w:rsidR="00040B3E" w:rsidRDefault="00040B3E">
      <w:pPr>
        <w:pStyle w:val="Default"/>
        <w:ind w:firstLine="708"/>
        <w:jc w:val="both"/>
      </w:pPr>
      <w:r>
        <w:rPr>
          <w:color w:val="00000A"/>
          <w:sz w:val="28"/>
          <w:szCs w:val="28"/>
        </w:rPr>
        <w:t>Подвижной состав МУП Тогучинского района «Тогучинское Автотранспортное предприятие» в количестве 26 автобусов осуществляет перевозки пассажиров на 21 автобусном маршруте.</w:t>
      </w:r>
    </w:p>
    <w:p w:rsidR="00040B3E" w:rsidRDefault="00040B3E">
      <w:pPr>
        <w:spacing w:line="240" w:lineRule="auto"/>
        <w:ind w:firstLine="708"/>
        <w:jc w:val="both"/>
      </w:pPr>
      <w:r>
        <w:rPr>
          <w:rFonts w:ascii="Times New Roman" w:hAnsi="Times New Roman" w:cs="Times New Roman"/>
          <w:sz w:val="28"/>
          <w:szCs w:val="28"/>
        </w:rPr>
        <w:t>Количество перевезенных пассажиров с каждым годом увеличивается, с 1065 тыс. чел. в 2015 году до 1100 тыс. чел. в 2017 году (оценка).  По прогнозу количество перевезенных пассажиров в 2018 году составит 1105 тыс. чел., в 2019-2020 годах - 1110-1130 тыс. чел.</w:t>
      </w:r>
    </w:p>
    <w:p w:rsidR="00040B3E" w:rsidRDefault="00040B3E">
      <w:pPr>
        <w:spacing w:line="240" w:lineRule="auto"/>
        <w:ind w:firstLine="709"/>
        <w:jc w:val="both"/>
      </w:pPr>
      <w:r>
        <w:rPr>
          <w:rFonts w:ascii="Times New Roman" w:hAnsi="Times New Roman" w:cs="Times New Roman"/>
          <w:sz w:val="28"/>
          <w:szCs w:val="28"/>
        </w:rPr>
        <w:t xml:space="preserve">В последние годы в целях улучшения транспортного обслуживания населения, решались вопросы расширения автобусных маршрутов, соединяющих практически все населенные пункты с административным центром, улучшения транспортного обслуживания населения г. Тогучина. </w:t>
      </w:r>
    </w:p>
    <w:p w:rsidR="00040B3E" w:rsidRDefault="00040B3E">
      <w:pPr>
        <w:spacing w:line="240" w:lineRule="auto"/>
        <w:jc w:val="both"/>
      </w:pPr>
      <w:r>
        <w:rPr>
          <w:rFonts w:ascii="Times New Roman" w:hAnsi="Times New Roman" w:cs="Times New Roman"/>
          <w:sz w:val="28"/>
          <w:szCs w:val="28"/>
        </w:rPr>
        <w:tab/>
        <w:t xml:space="preserve">Населенные пункты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района соединены с районным центром автобусными маршрутами. Доля населения, проживающего в населенных пунктах, не имеющих регулярного автобусного сообщения с районным центром, в общей численности населения района составляет 0,38 %.</w:t>
      </w:r>
    </w:p>
    <w:p w:rsidR="00040B3E" w:rsidRDefault="00040B3E">
      <w:pPr>
        <w:pStyle w:val="BodyTextIndent"/>
        <w:rPr>
          <w:b/>
          <w:szCs w:val="28"/>
        </w:rPr>
      </w:pPr>
    </w:p>
    <w:p w:rsidR="00040B3E" w:rsidRDefault="00040B3E">
      <w:pPr>
        <w:pStyle w:val="BodyTextIndent"/>
        <w:ind w:firstLine="0"/>
        <w:rPr>
          <w:b/>
          <w:bCs/>
        </w:rPr>
      </w:pPr>
      <w:r>
        <w:rPr>
          <w:b/>
          <w:bCs/>
        </w:rPr>
        <w:t>Жилищно-коммунальное хозяйство.</w:t>
      </w:r>
    </w:p>
    <w:p w:rsidR="00040B3E" w:rsidRDefault="00040B3E">
      <w:pPr>
        <w:spacing w:line="240" w:lineRule="auto"/>
        <w:rPr>
          <w:rFonts w:ascii="Times New Roman" w:hAnsi="Times New Roman" w:cs="Times New Roman"/>
          <w:b/>
          <w:sz w:val="28"/>
          <w:szCs w:val="28"/>
        </w:rPr>
      </w:pPr>
    </w:p>
    <w:p w:rsidR="00040B3E" w:rsidRDefault="00040B3E">
      <w:pPr>
        <w:spacing w:line="240" w:lineRule="auto"/>
        <w:ind w:firstLine="708"/>
        <w:jc w:val="both"/>
      </w:pPr>
      <w:r>
        <w:rPr>
          <w:rFonts w:ascii="Times New Roman" w:hAnsi="Times New Roman" w:cs="Times New Roman"/>
          <w:sz w:val="28"/>
          <w:szCs w:val="28"/>
        </w:rPr>
        <w:t xml:space="preserve">В сфере жилищно-коммунального хозяйства Тогучинского района основной задачей является оказание качественных услуг и поддержание объектов жилищно-коммунального хозяйства в технически исправном состоянии. </w:t>
      </w:r>
    </w:p>
    <w:p w:rsidR="00040B3E" w:rsidRDefault="00040B3E">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сфере жилищно-коммунального хозяйства на территории Тогучинского района работают 28 предприятия жилищно-коммунального хозяйства, из них                    25 специализированные организации и 3 управляющие компании с численностью работников 728 человек. </w:t>
      </w:r>
    </w:p>
    <w:p w:rsidR="00040B3E" w:rsidRDefault="00040B3E">
      <w:pPr>
        <w:spacing w:line="240" w:lineRule="auto"/>
        <w:jc w:val="both"/>
      </w:pPr>
      <w:r>
        <w:rPr>
          <w:rFonts w:ascii="Times New Roman" w:hAnsi="Times New Roman" w:cs="Times New Roman"/>
          <w:sz w:val="28"/>
          <w:szCs w:val="28"/>
          <w:highlight w:val="white"/>
          <w:lang w:eastAsia="ru-RU"/>
        </w:rPr>
        <w:tab/>
        <w:t>Всего на территории Тогучинского района жилых домов -16546 ед, общей площадью – 1215,7 тыс. м</w:t>
      </w:r>
      <w:r>
        <w:rPr>
          <w:rFonts w:ascii="Times New Roman" w:hAnsi="Times New Roman" w:cs="Times New Roman"/>
          <w:sz w:val="28"/>
          <w:szCs w:val="28"/>
          <w:highlight w:val="white"/>
          <w:vertAlign w:val="superscript"/>
          <w:lang w:eastAsia="ru-RU"/>
        </w:rPr>
        <w:t>2</w:t>
      </w:r>
      <w:r>
        <w:rPr>
          <w:rFonts w:ascii="Times New Roman" w:hAnsi="Times New Roman" w:cs="Times New Roman"/>
          <w:sz w:val="28"/>
          <w:szCs w:val="28"/>
          <w:highlight w:val="white"/>
          <w:lang w:eastAsia="ru-RU"/>
        </w:rPr>
        <w:t>, домов с центральным отоплением - 712. Район располагает 64 котельными, отапливающие социальные объекты и жилье, из них 56 - муниципальных, 8 - ведомственных. Тепловых сетей на территории района – 84,5 км. (78,4 км – муниципальные, 6,1 км – ведомственные), водопроводных сетей – 582,91 км. (544,6 км – муниципальные, 38,31 км – ведомственные),                 186 скважин, 42,3 канализационных сетей, 11,3 км газовых сетей.</w:t>
      </w:r>
    </w:p>
    <w:p w:rsidR="00040B3E" w:rsidRDefault="00040B3E">
      <w:pPr>
        <w:spacing w:line="240" w:lineRule="auto"/>
        <w:jc w:val="both"/>
        <w:rPr>
          <w:highlight w:val="white"/>
        </w:rPr>
      </w:pPr>
      <w:r>
        <w:rPr>
          <w:rFonts w:ascii="Times New Roman" w:hAnsi="Times New Roman" w:cs="Times New Roman"/>
          <w:sz w:val="28"/>
          <w:szCs w:val="28"/>
          <w:highlight w:val="white"/>
          <w:lang w:eastAsia="ru-RU"/>
        </w:rPr>
        <w:t>Количество котельных уменьшилось на 3 ед.:</w:t>
      </w:r>
    </w:p>
    <w:p w:rsidR="00040B3E" w:rsidRDefault="00040B3E">
      <w:pPr>
        <w:spacing w:line="240" w:lineRule="auto"/>
        <w:jc w:val="both"/>
      </w:pPr>
      <w:r>
        <w:rPr>
          <w:rFonts w:ascii="Times New Roman" w:hAnsi="Times New Roman" w:cs="Times New Roman"/>
          <w:sz w:val="28"/>
          <w:szCs w:val="28"/>
          <w:highlight w:val="white"/>
          <w:lang w:eastAsia="ru-RU"/>
        </w:rPr>
        <w:t>- 2016 год  - г. Тогучин МУП "Теплоснабжение № 4" закрытие котельной                    Ветеринарного участка с подключенной нагрузкой к котельной № 5; г. Тогучин   закрыта котельная ОАО «Тогучинский элеватор».</w:t>
      </w:r>
    </w:p>
    <w:p w:rsidR="00040B3E" w:rsidRDefault="00040B3E">
      <w:pPr>
        <w:spacing w:line="240" w:lineRule="auto"/>
        <w:jc w:val="both"/>
      </w:pPr>
      <w:r>
        <w:rPr>
          <w:rFonts w:ascii="Times New Roman" w:hAnsi="Times New Roman" w:cs="Times New Roman"/>
          <w:sz w:val="28"/>
          <w:szCs w:val="28"/>
          <w:highlight w:val="white"/>
          <w:lang w:eastAsia="ru-RU"/>
        </w:rPr>
        <w:t>- 2017 год  - г. Тогучин МУП "Теплоснабжение № 4" закрытие котельной ГБПОУ Новосибирской области «Тогучинский лесхоз – техникум» с подключенной нагрузкой к котельной  № 4.</w:t>
      </w:r>
    </w:p>
    <w:p w:rsidR="00040B3E" w:rsidRDefault="00040B3E">
      <w:pPr>
        <w:spacing w:line="240" w:lineRule="auto"/>
        <w:jc w:val="both"/>
      </w:pPr>
      <w:r>
        <w:rPr>
          <w:rFonts w:ascii="Times New Roman" w:hAnsi="Times New Roman" w:cs="Times New Roman"/>
          <w:sz w:val="28"/>
          <w:szCs w:val="28"/>
          <w:highlight w:val="white"/>
        </w:rPr>
        <w:tab/>
        <w:t>В сфере теплоснабжения Тогучинского района с 2015 по 2017 годы проведены  работы на сумму  - 56138,3 тыс .руб.</w:t>
      </w:r>
      <w:r>
        <w:rPr>
          <w:rFonts w:ascii="Times New Roman" w:hAnsi="Times New Roman"/>
          <w:sz w:val="28"/>
          <w:szCs w:val="28"/>
          <w:highlight w:val="white"/>
        </w:rPr>
        <w:t xml:space="preserve"> (в том числе приобретение  </w:t>
      </w:r>
      <w:r>
        <w:rPr>
          <w:rFonts w:ascii="Times New Roman" w:hAnsi="Times New Roman" w:cs="Times New Roman"/>
          <w:sz w:val="28"/>
          <w:szCs w:val="28"/>
          <w:highlight w:val="white"/>
        </w:rPr>
        <w:t xml:space="preserve">резервных источников электроснабжения </w:t>
      </w:r>
      <w:r>
        <w:rPr>
          <w:rFonts w:ascii="Times New Roman" w:hAnsi="Times New Roman"/>
          <w:sz w:val="28"/>
          <w:szCs w:val="28"/>
          <w:highlight w:val="white"/>
        </w:rPr>
        <w:t xml:space="preserve">- 3078,3 тыс. руб.). </w:t>
      </w:r>
    </w:p>
    <w:p w:rsidR="00040B3E" w:rsidRDefault="00040B3E">
      <w:pPr>
        <w:spacing w:line="240" w:lineRule="auto"/>
        <w:jc w:val="both"/>
      </w:pPr>
      <w:r>
        <w:rPr>
          <w:rFonts w:ascii="Times New Roman" w:hAnsi="Times New Roman" w:cs="Times New Roman"/>
          <w:sz w:val="28"/>
          <w:szCs w:val="28"/>
          <w:highlight w:val="white"/>
        </w:rPr>
        <w:tab/>
        <w:t>Проведен капитальный ремонт2 котлов (</w:t>
      </w:r>
      <w:r>
        <w:rPr>
          <w:rFonts w:ascii="Times New Roman" w:hAnsi="Times New Roman" w:cs="Times New Roman"/>
          <w:sz w:val="28"/>
          <w:szCs w:val="28"/>
          <w:highlight w:val="white"/>
          <w:lang w:eastAsia="ru-RU"/>
        </w:rPr>
        <w:t>р.п. Горный — 1 шт, г. Тогучин  «Детский сад № 1» - 1 шт.</w:t>
      </w:r>
      <w:r>
        <w:rPr>
          <w:rFonts w:ascii="Times New Roman" w:hAnsi="Times New Roman" w:cs="Times New Roman"/>
          <w:sz w:val="28"/>
          <w:szCs w:val="28"/>
          <w:highlight w:val="white"/>
        </w:rPr>
        <w:t xml:space="preserve">) и заменено 20 котлов (г. Тогучин, </w:t>
      </w:r>
      <w:r>
        <w:rPr>
          <w:rFonts w:ascii="Times New Roman" w:hAnsi="Times New Roman" w:cs="Times New Roman"/>
          <w:sz w:val="28"/>
          <w:szCs w:val="28"/>
          <w:highlight w:val="white"/>
          <w:lang w:eastAsia="ru-RU"/>
        </w:rPr>
        <w:t>Нечаевский, Мирновский, Кудринский, Киикский, Кировский, Заречный, Буготакский, Усть-Каменский, Лебедевский, Чемской, Шахтинский сельсоветы), з</w:t>
      </w:r>
      <w:r>
        <w:rPr>
          <w:rFonts w:ascii="Times New Roman" w:hAnsi="Times New Roman" w:cs="Times New Roman"/>
          <w:sz w:val="28"/>
          <w:szCs w:val="28"/>
          <w:highlight w:val="white"/>
        </w:rPr>
        <w:t xml:space="preserve">аменено тепловых сетей – 3,278 км., в т.ч. </w:t>
      </w:r>
      <w:r>
        <w:rPr>
          <w:rFonts w:ascii="Times New Roman" w:hAnsi="Times New Roman" w:cs="Times New Roman"/>
          <w:sz w:val="28"/>
          <w:szCs w:val="28"/>
          <w:highlight w:val="white"/>
          <w:lang w:eastAsia="ru-RU"/>
        </w:rPr>
        <w:t>г. Тогучин — 3,1 км.</w:t>
      </w:r>
    </w:p>
    <w:p w:rsidR="00040B3E" w:rsidRDefault="00040B3E">
      <w:pPr>
        <w:spacing w:line="240" w:lineRule="auto"/>
        <w:jc w:val="both"/>
      </w:pPr>
      <w:r>
        <w:rPr>
          <w:rFonts w:ascii="Times New Roman" w:hAnsi="Times New Roman" w:cs="Times New Roman"/>
          <w:sz w:val="28"/>
          <w:szCs w:val="28"/>
          <w:highlight w:val="white"/>
        </w:rPr>
        <w:t>В сфере водоснабжения Тогучинского района за  три года проведены  работы на сумму  - 33724,7 тыс. руб.</w:t>
      </w:r>
    </w:p>
    <w:p w:rsidR="00040B3E" w:rsidRDefault="00040B3E">
      <w:pPr>
        <w:spacing w:line="240" w:lineRule="auto"/>
        <w:ind w:firstLine="708"/>
        <w:jc w:val="both"/>
        <w:rPr>
          <w:highlight w:val="white"/>
        </w:rPr>
      </w:pPr>
      <w:r>
        <w:rPr>
          <w:rFonts w:ascii="Times New Roman" w:hAnsi="Times New Roman" w:cs="Times New Roman"/>
          <w:sz w:val="28"/>
          <w:szCs w:val="28"/>
          <w:highlight w:val="white"/>
        </w:rPr>
        <w:t>Заменено</w:t>
      </w:r>
      <w:r>
        <w:rPr>
          <w:rFonts w:ascii="Times New Roman" w:hAnsi="Times New Roman" w:cs="Times New Roman"/>
          <w:sz w:val="28"/>
          <w:szCs w:val="28"/>
          <w:highlight w:val="white"/>
          <w:lang w:eastAsia="ru-RU"/>
        </w:rPr>
        <w:t xml:space="preserve"> водопроводных</w:t>
      </w:r>
      <w:r>
        <w:rPr>
          <w:rFonts w:ascii="Times New Roman" w:hAnsi="Times New Roman" w:cs="Times New Roman"/>
          <w:sz w:val="28"/>
          <w:szCs w:val="28"/>
          <w:highlight w:val="white"/>
        </w:rPr>
        <w:t xml:space="preserve"> сетей с 2015 по 2017 годы – 24,347 км., в т. ч.             г. Тогучин — 5,412 км, р.п. Горный — 1,175 км, </w:t>
      </w:r>
      <w:r>
        <w:rPr>
          <w:rFonts w:ascii="Times New Roman" w:hAnsi="Times New Roman" w:cs="Times New Roman"/>
          <w:sz w:val="28"/>
          <w:szCs w:val="28"/>
          <w:highlight w:val="white"/>
          <w:lang w:eastAsia="ru-RU"/>
        </w:rPr>
        <w:t>Мирновский  сельсовет – 2,8 км., Шахтинский сельсовет — 3,775 км., Буготаксий -2,845 км.</w:t>
      </w:r>
    </w:p>
    <w:p w:rsidR="00040B3E" w:rsidRDefault="00040B3E">
      <w:pPr>
        <w:spacing w:line="240" w:lineRule="auto"/>
        <w:jc w:val="both"/>
      </w:pPr>
      <w:r>
        <w:rPr>
          <w:rFonts w:ascii="Times New Roman" w:hAnsi="Times New Roman" w:cs="Times New Roman"/>
          <w:sz w:val="28"/>
          <w:szCs w:val="28"/>
          <w:highlight w:val="white"/>
        </w:rPr>
        <w:t xml:space="preserve">В рамках подпрограммы «Чистая вода» государственной программы «Жилищно-коммунальное хозяйство Новосибирской области на 2015-2020 годах» за 2015-2017 годы выполнено работ на сумму 39174,7 млн. руб., в том числе: </w:t>
      </w:r>
    </w:p>
    <w:p w:rsidR="00040B3E" w:rsidRDefault="00040B3E">
      <w:pPr>
        <w:tabs>
          <w:tab w:val="left" w:pos="3260"/>
        </w:tabs>
        <w:spacing w:line="240" w:lineRule="auto"/>
        <w:jc w:val="both"/>
      </w:pPr>
      <w:r>
        <w:rPr>
          <w:rFonts w:ascii="Times New Roman" w:hAnsi="Times New Roman" w:cs="Times New Roman"/>
          <w:sz w:val="28"/>
          <w:szCs w:val="28"/>
          <w:highlight w:val="white"/>
        </w:rPr>
        <w:t>- реконструкция водозаборных сооружений на реке Иня, насосной станции, водовода в р.п. Горный на сумму 28,1 млн. руб., в 2016 году – 7,3 млн. руб., в 2017 году – 20 млн. руб.;</w:t>
      </w:r>
    </w:p>
    <w:p w:rsidR="00040B3E" w:rsidRDefault="00040B3E">
      <w:pPr>
        <w:spacing w:line="240" w:lineRule="auto"/>
        <w:jc w:val="both"/>
        <w:rPr>
          <w:rFonts w:ascii="Times New Roman" w:hAnsi="Times New Roman" w:cs="Times New Roman"/>
          <w:sz w:val="28"/>
          <w:szCs w:val="28"/>
          <w:highlight w:val="white"/>
        </w:rPr>
      </w:pPr>
      <w:r>
        <w:rPr>
          <w:rFonts w:ascii="Times New Roman" w:hAnsi="Times New Roman" w:cs="Times New Roman"/>
          <w:sz w:val="28"/>
          <w:szCs w:val="28"/>
          <w:highlight w:val="white"/>
        </w:rPr>
        <w:t>- реконструкция поселкового водопровода в с. Лекарственное Мирновского сельсовета – 2,8 км на сумму 3,8 млн. руб.</w:t>
      </w:r>
    </w:p>
    <w:p w:rsidR="00040B3E" w:rsidRDefault="00040B3E">
      <w:pPr>
        <w:spacing w:line="240" w:lineRule="auto"/>
        <w:jc w:val="both"/>
        <w:rPr>
          <w:highlight w:val="white"/>
        </w:rPr>
      </w:pPr>
      <w:r>
        <w:rPr>
          <w:rFonts w:ascii="Times New Roman" w:hAnsi="Times New Roman" w:cs="Times New Roman"/>
          <w:sz w:val="28"/>
          <w:szCs w:val="28"/>
          <w:highlight w:val="white"/>
          <w:lang w:eastAsia="ru-RU"/>
        </w:rPr>
        <w:t>-  реконструкция поселкового водопровода в с. Березиково Кировского сельсовета — 3,3 млн. руб.</w:t>
      </w:r>
    </w:p>
    <w:p w:rsidR="00040B3E" w:rsidRDefault="00040B3E">
      <w:pPr>
        <w:spacing w:line="240" w:lineRule="auto"/>
        <w:jc w:val="both"/>
      </w:pPr>
      <w:r>
        <w:rPr>
          <w:rFonts w:ascii="Times New Roman" w:hAnsi="Times New Roman" w:cs="Times New Roman"/>
          <w:sz w:val="28"/>
          <w:szCs w:val="28"/>
          <w:highlight w:val="white"/>
        </w:rPr>
        <w:tab/>
        <w:t>В рамках государственной программы «Устойчивое развитие сельских территорий в Новосибирской области на 2015-2017 годы и на период до 2020 года», за счет средств подпрограммы «Безопасность жилищно-коммунального хозяйства» государственной программы «Жилищно-коммунальное хозяйство Новосибирской области в 2015-2020 годах» в 2016 году Буготакскому сельсовету предоставлена субсидия на реализацию мероприятий по комплексному обустройству объектами социальной и инженерной инфраструктуры населенных пунктов, расположенных в сельской местности на капитальный ремонт водопровода в с. Буготак 2,845 км стоимостью  5,3 млн. руб., в т.ч. ФБ — 3,0 млн. руб,  ОБ — 2,3 млн. руб.</w:t>
      </w:r>
    </w:p>
    <w:p w:rsidR="00040B3E" w:rsidRDefault="00040B3E">
      <w:pPr>
        <w:tabs>
          <w:tab w:val="left" w:pos="3260"/>
        </w:tabs>
        <w:spacing w:line="240" w:lineRule="auto"/>
        <w:ind w:firstLine="708"/>
        <w:jc w:val="both"/>
        <w:rPr>
          <w:rFonts w:ascii="Times New Roman" w:hAnsi="Times New Roman" w:cs="Times New Roman"/>
          <w:sz w:val="28"/>
          <w:szCs w:val="28"/>
          <w:highlight w:val="white"/>
        </w:rPr>
      </w:pPr>
      <w:r>
        <w:rPr>
          <w:rFonts w:ascii="Times New Roman" w:hAnsi="Times New Roman" w:cs="Times New Roman"/>
          <w:sz w:val="28"/>
          <w:szCs w:val="28"/>
          <w:highlight w:val="white"/>
        </w:rPr>
        <w:t>По ВЦП «Государственная поддержка населенных пунктов и подготовка объектов жилищно - коммунального хозяйства Новосибирской области в осенне –зимний период 2015-2016 годов» освоено 38501,2 тыс. руб, были направлены на прохождение отопительного сезона.</w:t>
      </w:r>
    </w:p>
    <w:p w:rsidR="00040B3E" w:rsidRDefault="00040B3E">
      <w:pPr>
        <w:spacing w:line="240" w:lineRule="auto"/>
        <w:ind w:firstLine="709"/>
        <w:jc w:val="both"/>
      </w:pPr>
      <w:r>
        <w:rPr>
          <w:rFonts w:ascii="Times New Roman" w:hAnsi="Times New Roman" w:cs="Times New Roman"/>
          <w:sz w:val="28"/>
          <w:szCs w:val="28"/>
          <w:u w:val="single"/>
        </w:rPr>
        <w:t>В 2013 году</w:t>
      </w:r>
      <w:r>
        <w:rPr>
          <w:rFonts w:ascii="Times New Roman" w:hAnsi="Times New Roman" w:cs="Times New Roman"/>
          <w:sz w:val="28"/>
          <w:szCs w:val="28"/>
        </w:rPr>
        <w:t xml:space="preserve"> в рамках ДЦП «Развитие газификации территории населенных пунктов в Новосибирской области на 2012-2016 годы» были разработаны схемы газификации с. Льниха, ст. Буготак, с. Буготак  и проектно-сметная документация для газификации р.п.Горный, с. Буготак, ст. Буготак, с. Льниха на сумму 25 млн. руб., </w:t>
      </w:r>
      <w:r>
        <w:rPr>
          <w:rFonts w:ascii="Times New Roman" w:hAnsi="Times New Roman" w:cs="Times New Roman"/>
          <w:sz w:val="28"/>
          <w:szCs w:val="28"/>
          <w:u w:val="single"/>
        </w:rPr>
        <w:t>в 2014 году</w:t>
      </w:r>
      <w:r>
        <w:rPr>
          <w:rFonts w:ascii="Times New Roman" w:hAnsi="Times New Roman" w:cs="Times New Roman"/>
          <w:sz w:val="28"/>
          <w:szCs w:val="28"/>
        </w:rPr>
        <w:t xml:space="preserve"> были получены  положительные заключения проектно-сметной документации для строительства объектов: «Распределительные газопроводы в с.Льниха -  с.Буготак и  ст. Буготак -  р.п. Горный Тогучинского района Новосибирской области»  на сумму  278939 тыс. руб. </w:t>
      </w:r>
    </w:p>
    <w:p w:rsidR="00040B3E" w:rsidRDefault="00040B3E">
      <w:pPr>
        <w:spacing w:line="240" w:lineRule="auto"/>
        <w:ind w:firstLine="709"/>
        <w:jc w:val="both"/>
      </w:pPr>
      <w:r>
        <w:rPr>
          <w:rFonts w:ascii="Times New Roman" w:hAnsi="Times New Roman" w:cs="Times New Roman"/>
          <w:sz w:val="28"/>
          <w:szCs w:val="28"/>
        </w:rPr>
        <w:t>В 2017 году объявлены аукционы для определения подрядчика на строительство в 2018-2019 годах объектов газификации:</w:t>
      </w:r>
    </w:p>
    <w:p w:rsidR="00040B3E" w:rsidRDefault="00040B3E">
      <w:pPr>
        <w:spacing w:line="240" w:lineRule="auto"/>
        <w:jc w:val="both"/>
      </w:pPr>
      <w:r>
        <w:rPr>
          <w:rFonts w:ascii="Times New Roman" w:hAnsi="Times New Roman" w:cs="Times New Roman"/>
          <w:sz w:val="28"/>
          <w:szCs w:val="28"/>
        </w:rPr>
        <w:t xml:space="preserve">- распределительные газопроводы в р.п. Горный (30 км) на сумму 153,9 млн. руб., </w:t>
      </w:r>
      <w:bookmarkStart w:id="1" w:name="__DdeLink__9677_289972618"/>
      <w:bookmarkEnd w:id="1"/>
      <w:r>
        <w:rPr>
          <w:rFonts w:ascii="Times New Roman" w:hAnsi="Times New Roman" w:cs="Times New Roman"/>
          <w:sz w:val="28"/>
          <w:szCs w:val="28"/>
        </w:rPr>
        <w:t>в т.ч. в 2018 г. - 104,9 млн. руб.</w:t>
      </w:r>
    </w:p>
    <w:p w:rsidR="00040B3E" w:rsidRDefault="00040B3E">
      <w:pPr>
        <w:spacing w:line="240" w:lineRule="auto"/>
        <w:jc w:val="both"/>
      </w:pPr>
      <w:r>
        <w:rPr>
          <w:rFonts w:ascii="Times New Roman" w:hAnsi="Times New Roman" w:cs="Times New Roman"/>
          <w:sz w:val="28"/>
          <w:szCs w:val="28"/>
        </w:rPr>
        <w:t>- распределительные газопроводы в с. Льниха (8 км) - 30,15 млн. руб., в т.ч. в           2018 г. - 20,6 млн. руб.</w:t>
      </w:r>
    </w:p>
    <w:p w:rsidR="00040B3E" w:rsidRDefault="00040B3E">
      <w:pPr>
        <w:spacing w:line="240" w:lineRule="auto"/>
        <w:jc w:val="both"/>
      </w:pPr>
      <w:r>
        <w:rPr>
          <w:rFonts w:ascii="Times New Roman" w:hAnsi="Times New Roman" w:cs="Times New Roman"/>
          <w:sz w:val="28"/>
          <w:szCs w:val="28"/>
        </w:rPr>
        <w:t>- распределительные газопроводы в с. Буготак и ст. Буготак (25,9 км) - 94,8 млн. руб., в т.ч. в 2018 г. - 64,7 млн. руб.</w:t>
      </w:r>
    </w:p>
    <w:p w:rsidR="00040B3E" w:rsidRDefault="00040B3E">
      <w:pPr>
        <w:pStyle w:val="BodyTextIndent"/>
      </w:pPr>
    </w:p>
    <w:p w:rsidR="00040B3E" w:rsidRDefault="00040B3E">
      <w:pPr>
        <w:spacing w:line="240" w:lineRule="auto"/>
        <w:jc w:val="both"/>
      </w:pPr>
      <w:r>
        <w:rPr>
          <w:rFonts w:ascii="Times New Roman" w:hAnsi="Times New Roman" w:cs="Times New Roman"/>
          <w:sz w:val="28"/>
          <w:szCs w:val="28"/>
        </w:rPr>
        <w:tab/>
        <w:t>В 2017 году в рамках приоритетного проекта «Формирование комфортной городской среды» получены денежные средства в размере 19,45 млн. руб., в т.ч. за счет федерального бюджета 11,4 млн. руб, областного бюджета 7,0 млн. руб.</w:t>
      </w:r>
    </w:p>
    <w:p w:rsidR="00040B3E" w:rsidRDefault="00040B3E">
      <w:pPr>
        <w:spacing w:line="240" w:lineRule="auto"/>
      </w:pPr>
      <w:r>
        <w:rPr>
          <w:rFonts w:ascii="Times New Roman" w:hAnsi="Times New Roman" w:cs="Times New Roman"/>
          <w:sz w:val="28"/>
          <w:szCs w:val="28"/>
        </w:rPr>
        <w:tab/>
      </w:r>
    </w:p>
    <w:p w:rsidR="00040B3E" w:rsidRDefault="00040B3E">
      <w:pPr>
        <w:spacing w:line="240" w:lineRule="auto"/>
      </w:pPr>
      <w:r>
        <w:rPr>
          <w:rFonts w:ascii="Times New Roman" w:hAnsi="Times New Roman" w:cs="Times New Roman"/>
          <w:sz w:val="28"/>
          <w:szCs w:val="28"/>
        </w:rPr>
        <w:t>Работы проводятся на объектах:</w:t>
      </w:r>
    </w:p>
    <w:p w:rsidR="00040B3E" w:rsidRDefault="00040B3E">
      <w:pPr>
        <w:spacing w:line="240" w:lineRule="auto"/>
        <w:jc w:val="both"/>
      </w:pPr>
      <w:r>
        <w:rPr>
          <w:rFonts w:ascii="Times New Roman" w:hAnsi="Times New Roman" w:cs="Times New Roman"/>
          <w:b/>
          <w:bCs/>
          <w:sz w:val="28"/>
          <w:szCs w:val="28"/>
        </w:rPr>
        <w:t xml:space="preserve">г. Тогучин: </w:t>
      </w:r>
      <w:r>
        <w:rPr>
          <w:rFonts w:ascii="Times New Roman" w:hAnsi="Times New Roman" w:cs="Times New Roman"/>
          <w:sz w:val="28"/>
          <w:szCs w:val="28"/>
        </w:rPr>
        <w:t>фонтан «Юность», благоустройство придомовой территории по                 ул.  Сосновая - объем финансирования 12,1 млн. руб.</w:t>
      </w:r>
    </w:p>
    <w:p w:rsidR="00040B3E" w:rsidRDefault="00040B3E">
      <w:pPr>
        <w:spacing w:line="240" w:lineRule="auto"/>
        <w:rPr>
          <w:rFonts w:ascii="Times New Roman" w:hAnsi="Times New Roman" w:cs="Times New Roman"/>
          <w:b/>
          <w:bCs/>
          <w:sz w:val="28"/>
          <w:szCs w:val="28"/>
        </w:rPr>
      </w:pPr>
      <w:r>
        <w:rPr>
          <w:rFonts w:ascii="Times New Roman" w:hAnsi="Times New Roman" w:cs="Times New Roman"/>
          <w:b/>
          <w:bCs/>
          <w:sz w:val="28"/>
          <w:szCs w:val="28"/>
        </w:rPr>
        <w:t xml:space="preserve">р.п. Горный: </w:t>
      </w:r>
    </w:p>
    <w:p w:rsidR="00040B3E" w:rsidRDefault="00040B3E">
      <w:pPr>
        <w:spacing w:line="240" w:lineRule="auto"/>
        <w:jc w:val="both"/>
      </w:pPr>
      <w:r>
        <w:rPr>
          <w:rFonts w:ascii="Times New Roman" w:hAnsi="Times New Roman" w:cs="Times New Roman"/>
          <w:sz w:val="28"/>
          <w:szCs w:val="28"/>
        </w:rPr>
        <w:t xml:space="preserve">- благоустройство придомовой территории многоквартирных домов по                         ул. Молодежная, 6, ул. Советская, 8  - 4,34 млн. руб., </w:t>
      </w:r>
    </w:p>
    <w:p w:rsidR="00040B3E" w:rsidRDefault="00040B3E">
      <w:pPr>
        <w:spacing w:line="240" w:lineRule="auto"/>
      </w:pPr>
      <w:r>
        <w:rPr>
          <w:rFonts w:ascii="Times New Roman" w:hAnsi="Times New Roman" w:cs="Times New Roman"/>
          <w:sz w:val="28"/>
          <w:szCs w:val="28"/>
        </w:rPr>
        <w:t>-  благоустройство парка Победы — 0,49 млн. руб.,</w:t>
      </w:r>
    </w:p>
    <w:p w:rsidR="00040B3E" w:rsidRDefault="00040B3E">
      <w:pPr>
        <w:spacing w:line="240" w:lineRule="auto"/>
      </w:pPr>
      <w:r>
        <w:rPr>
          <w:rFonts w:ascii="Times New Roman" w:hAnsi="Times New Roman" w:cs="Times New Roman"/>
          <w:sz w:val="28"/>
          <w:szCs w:val="28"/>
        </w:rPr>
        <w:t>- благоустройство территории пляжа и пруда «Деминский» - 2,52 млн. руб.,</w:t>
      </w:r>
    </w:p>
    <w:p w:rsidR="00040B3E" w:rsidRDefault="00040B3E">
      <w:pPr>
        <w:spacing w:line="240" w:lineRule="auto"/>
        <w:rPr>
          <w:rFonts w:ascii="Times New Roman" w:hAnsi="Times New Roman" w:cs="Times New Roman"/>
          <w:b/>
          <w:bCs/>
          <w:sz w:val="28"/>
          <w:szCs w:val="28"/>
        </w:rPr>
      </w:pPr>
    </w:p>
    <w:p w:rsidR="00040B3E" w:rsidRDefault="00040B3E">
      <w:pPr>
        <w:spacing w:line="240" w:lineRule="auto"/>
      </w:pPr>
      <w:r>
        <w:rPr>
          <w:rFonts w:ascii="Times New Roman" w:hAnsi="Times New Roman" w:cs="Times New Roman"/>
          <w:b/>
          <w:bCs/>
          <w:sz w:val="28"/>
          <w:szCs w:val="28"/>
        </w:rPr>
        <w:t>Охрана окружающей среды.</w:t>
      </w:r>
    </w:p>
    <w:p w:rsidR="00040B3E" w:rsidRDefault="00040B3E">
      <w:pPr>
        <w:pStyle w:val="BodyTextIndent"/>
      </w:pPr>
    </w:p>
    <w:p w:rsidR="00040B3E" w:rsidRDefault="00040B3E">
      <w:pPr>
        <w:pStyle w:val="NormalWeb"/>
        <w:spacing w:line="240" w:lineRule="auto"/>
        <w:ind w:firstLine="0"/>
      </w:pPr>
      <w:r>
        <w:tab/>
        <w:t xml:space="preserve">Наряду с трудовыми ресурсами рациональное и экономное использование природных ресурсов с учетом сохранения окружающей природной среды является важнейшим фактором социально-экономического развития </w:t>
      </w:r>
      <w:r>
        <w:rPr>
          <w:color w:val="00000A"/>
        </w:rPr>
        <w:t xml:space="preserve">Тогучинского </w:t>
      </w:r>
      <w:r>
        <w:t>района.</w:t>
      </w:r>
    </w:p>
    <w:p w:rsidR="00040B3E" w:rsidRDefault="00040B3E">
      <w:pPr>
        <w:pStyle w:val="NormalWeb"/>
        <w:spacing w:line="240" w:lineRule="auto"/>
        <w:ind w:firstLine="0"/>
      </w:pPr>
      <w:r>
        <w:tab/>
      </w:r>
      <w:r>
        <w:rPr>
          <w:color w:val="00000A"/>
        </w:rPr>
        <w:t>Тогучинский р</w:t>
      </w:r>
      <w:r>
        <w:t>айон располагает минерально-сырьевыми, земельными, лесными и водными ресурсами.</w:t>
      </w:r>
    </w:p>
    <w:p w:rsidR="00040B3E" w:rsidRDefault="00040B3E">
      <w:pPr>
        <w:spacing w:line="240" w:lineRule="auto"/>
        <w:jc w:val="both"/>
      </w:pPr>
      <w:r>
        <w:rPr>
          <w:rFonts w:ascii="Times New Roman" w:hAnsi="Times New Roman" w:cs="Times New Roman"/>
          <w:sz w:val="28"/>
          <w:szCs w:val="28"/>
        </w:rPr>
        <w:tab/>
        <w:t xml:space="preserve">Тогучинский район является составляющей Новосибирской области по запасам общераспространенных полезных ископаемых, водным ресурсам, растительным и животным миром и особо охраняемым природным территориям. </w:t>
      </w:r>
      <w:r>
        <w:rPr>
          <w:rFonts w:ascii="Times New Roman" w:hAnsi="Times New Roman" w:cs="Times New Roman"/>
          <w:sz w:val="28"/>
          <w:szCs w:val="28"/>
        </w:rPr>
        <w:tab/>
      </w:r>
      <w:r>
        <w:rPr>
          <w:rFonts w:ascii="Times New Roman" w:hAnsi="Times New Roman" w:cs="Times New Roman"/>
          <w:color w:val="00000A"/>
          <w:sz w:val="28"/>
          <w:szCs w:val="28"/>
        </w:rPr>
        <w:t>Тогучинский р</w:t>
      </w:r>
      <w:r>
        <w:rPr>
          <w:rFonts w:ascii="Times New Roman" w:hAnsi="Times New Roman" w:cs="Times New Roman"/>
          <w:bCs/>
          <w:sz w:val="28"/>
          <w:szCs w:val="28"/>
        </w:rPr>
        <w:t>айон имеет огромный потенциал полезных ископаемых для производства строительных материалов. Разведаны крупные месторождения глины тугоплавкой, известняков строительных, суглинков кирпичных, каменного угля, камня строительного,</w:t>
      </w:r>
      <w:r>
        <w:rPr>
          <w:rFonts w:ascii="Times New Roman" w:hAnsi="Times New Roman" w:cs="Times New Roman"/>
          <w:sz w:val="28"/>
          <w:szCs w:val="28"/>
        </w:rPr>
        <w:t>строительного песка, каменного угля, золота.</w:t>
      </w:r>
    </w:p>
    <w:p w:rsidR="00040B3E" w:rsidRDefault="00040B3E">
      <w:pPr>
        <w:pStyle w:val="NormalWeb"/>
        <w:spacing w:beforeAutospacing="0" w:afterAutospacing="0" w:line="240" w:lineRule="auto"/>
        <w:ind w:firstLine="0"/>
      </w:pPr>
      <w:r>
        <w:tab/>
        <w:t xml:space="preserve">Для территории </w:t>
      </w:r>
      <w:r>
        <w:rPr>
          <w:color w:val="00000A"/>
        </w:rPr>
        <w:t xml:space="preserve">Тогучинского </w:t>
      </w:r>
      <w:r>
        <w:t>района характерен довольно высокий уровень водообеспеченности. Имеющиеся водные ресурсы достаточны для удовлетворения современных и перспективных потребностей в воде.</w:t>
      </w:r>
    </w:p>
    <w:p w:rsidR="00040B3E" w:rsidRDefault="00040B3E">
      <w:pPr>
        <w:pStyle w:val="NormalWeb"/>
        <w:spacing w:beforeAutospacing="0" w:afterAutospacing="0" w:line="240" w:lineRule="auto"/>
        <w:ind w:firstLine="0"/>
      </w:pPr>
      <w:r>
        <w:tab/>
      </w:r>
      <w:r>
        <w:rPr>
          <w:color w:val="00000A"/>
        </w:rPr>
        <w:t>Тогучинский р</w:t>
      </w:r>
      <w:r>
        <w:t>айон имеет достаточно обширные лесные ресурсы. Активно ведутся лесовосстановительные работы. Технология рубок главного пользования будет совершенствоваться путем расширения доли несплошных рубок.</w:t>
      </w:r>
    </w:p>
    <w:p w:rsidR="00040B3E" w:rsidRDefault="00040B3E">
      <w:pPr>
        <w:pStyle w:val="NormalWeb"/>
        <w:spacing w:beforeAutospacing="0" w:afterAutospacing="0" w:line="240" w:lineRule="auto"/>
        <w:ind w:firstLine="0"/>
      </w:pPr>
      <w:r>
        <w:tab/>
        <w:t xml:space="preserve">При промежуточном пользовании наибольшее количество древесины будет заготавливаться при проведении прореживаний и проходных рубок. </w:t>
      </w:r>
      <w:r>
        <w:tab/>
      </w:r>
    </w:p>
    <w:p w:rsidR="00040B3E" w:rsidRDefault="00040B3E">
      <w:pPr>
        <w:pStyle w:val="NormalWeb"/>
        <w:spacing w:beforeAutospacing="0" w:afterAutospacing="0" w:line="240" w:lineRule="auto"/>
        <w:ind w:firstLine="0"/>
      </w:pPr>
      <w:r>
        <w:t xml:space="preserve">Помимо древесины леса </w:t>
      </w:r>
      <w:r>
        <w:rPr>
          <w:color w:val="00000A"/>
        </w:rPr>
        <w:t xml:space="preserve">Тогучинского </w:t>
      </w:r>
      <w:r>
        <w:t>района богаты ягодами, грибами, лекарственным сырьем и др.</w:t>
      </w:r>
    </w:p>
    <w:p w:rsidR="00040B3E" w:rsidRDefault="00040B3E">
      <w:pPr>
        <w:pStyle w:val="NormalWeb"/>
        <w:spacing w:beforeAutospacing="0" w:afterAutospacing="0" w:line="240" w:lineRule="auto"/>
        <w:ind w:firstLine="0"/>
      </w:pPr>
      <w:r>
        <w:tab/>
        <w:t xml:space="preserve">Современная экологическая обстановка в </w:t>
      </w:r>
      <w:r>
        <w:rPr>
          <w:color w:val="00000A"/>
        </w:rPr>
        <w:t xml:space="preserve">Тогучинском </w:t>
      </w:r>
      <w:r>
        <w:t>районе является относительно благоприятной.</w:t>
      </w:r>
    </w:p>
    <w:p w:rsidR="00040B3E" w:rsidRDefault="00040B3E">
      <w:pPr>
        <w:spacing w:line="240" w:lineRule="auto"/>
        <w:jc w:val="both"/>
      </w:pPr>
      <w:r>
        <w:rPr>
          <w:rFonts w:ascii="Times New Roman" w:hAnsi="Times New Roman" w:cs="Times New Roman"/>
          <w:sz w:val="28"/>
          <w:szCs w:val="28"/>
        </w:rPr>
        <w:tab/>
        <w:t xml:space="preserve">Для сохранения экологической обстановки в </w:t>
      </w:r>
      <w:r>
        <w:rPr>
          <w:rFonts w:ascii="Times New Roman" w:hAnsi="Times New Roman" w:cs="Times New Roman"/>
          <w:color w:val="00000A"/>
          <w:sz w:val="28"/>
          <w:szCs w:val="28"/>
        </w:rPr>
        <w:t xml:space="preserve">Тогучинском </w:t>
      </w:r>
      <w:r>
        <w:rPr>
          <w:rFonts w:ascii="Times New Roman" w:hAnsi="Times New Roman" w:cs="Times New Roman"/>
          <w:sz w:val="28"/>
          <w:szCs w:val="28"/>
        </w:rPr>
        <w:t>районе в рамках муниципальной целевой программы «Природоохранные мероприятия Тогучинского района Новосибирской области на 2015-2017 годы» были проведены природоохранные мероприятия:</w:t>
      </w:r>
    </w:p>
    <w:p w:rsidR="00040B3E" w:rsidRDefault="00040B3E">
      <w:pPr>
        <w:jc w:val="both"/>
        <w:rPr>
          <w:rFonts w:ascii="Times New Roman" w:hAnsi="Times New Roman"/>
          <w:sz w:val="28"/>
          <w:szCs w:val="28"/>
        </w:rPr>
      </w:pPr>
      <w:r>
        <w:rPr>
          <w:rFonts w:ascii="Times New Roman" w:hAnsi="Times New Roman"/>
          <w:sz w:val="28"/>
          <w:szCs w:val="28"/>
        </w:rPr>
        <w:t>2015 г. — ликвидированы свалки на территории Буготакского и Кировского  сельсоветов на общую сумму 850 тыс. рублей,</w:t>
      </w:r>
    </w:p>
    <w:p w:rsidR="00040B3E" w:rsidRDefault="00040B3E">
      <w:pPr>
        <w:jc w:val="both"/>
        <w:rPr>
          <w:rFonts w:ascii="Times New Roman" w:hAnsi="Times New Roman"/>
          <w:sz w:val="28"/>
          <w:szCs w:val="28"/>
        </w:rPr>
      </w:pPr>
      <w:r>
        <w:rPr>
          <w:rFonts w:ascii="Times New Roman" w:hAnsi="Times New Roman"/>
          <w:sz w:val="28"/>
          <w:szCs w:val="28"/>
        </w:rPr>
        <w:t>- приобретены саженцы для благоустройства в г. Тогучине в честь 70-летия Победы в Великой Отечественной войне 290 тыс. рублей,</w:t>
      </w:r>
    </w:p>
    <w:p w:rsidR="00040B3E" w:rsidRDefault="00040B3E">
      <w:pPr>
        <w:jc w:val="both"/>
        <w:rPr>
          <w:rFonts w:ascii="Times New Roman" w:hAnsi="Times New Roman"/>
          <w:sz w:val="28"/>
          <w:szCs w:val="28"/>
        </w:rPr>
      </w:pPr>
      <w:r>
        <w:rPr>
          <w:rFonts w:ascii="Times New Roman" w:hAnsi="Times New Roman"/>
          <w:sz w:val="28"/>
          <w:szCs w:val="28"/>
        </w:rPr>
        <w:t>- проведены биотехнические мероприятия на территории Тогучинского района на сумму 49 тыс. рублей,</w:t>
      </w:r>
    </w:p>
    <w:p w:rsidR="00040B3E" w:rsidRDefault="00040B3E">
      <w:pPr>
        <w:jc w:val="both"/>
        <w:rPr>
          <w:rFonts w:ascii="Times New Roman" w:hAnsi="Times New Roman"/>
          <w:sz w:val="28"/>
          <w:szCs w:val="28"/>
        </w:rPr>
      </w:pPr>
      <w:r>
        <w:rPr>
          <w:rFonts w:ascii="Times New Roman" w:hAnsi="Times New Roman"/>
          <w:sz w:val="28"/>
          <w:szCs w:val="28"/>
        </w:rPr>
        <w:t>- проведены Всероссийская акция «Дни защиты от экологической опасности» -   45 тыс. рублей.</w:t>
      </w:r>
    </w:p>
    <w:p w:rsidR="00040B3E" w:rsidRDefault="00040B3E">
      <w:pPr>
        <w:jc w:val="both"/>
        <w:rPr>
          <w:rFonts w:ascii="Times New Roman" w:hAnsi="Times New Roman"/>
          <w:sz w:val="28"/>
          <w:szCs w:val="28"/>
        </w:rPr>
      </w:pPr>
      <w:r>
        <w:rPr>
          <w:rFonts w:ascii="Times New Roman" w:hAnsi="Times New Roman"/>
          <w:sz w:val="28"/>
          <w:szCs w:val="28"/>
        </w:rPr>
        <w:t>2016 г.- ликвидированы свалки на территории Коуракского и Заречного  сельсоветов на общую сумму1091 тыс. рублей,</w:t>
      </w:r>
    </w:p>
    <w:p w:rsidR="00040B3E" w:rsidRDefault="00040B3E">
      <w:pPr>
        <w:jc w:val="both"/>
        <w:rPr>
          <w:rFonts w:ascii="Times New Roman" w:hAnsi="Times New Roman"/>
          <w:sz w:val="28"/>
          <w:szCs w:val="28"/>
        </w:rPr>
      </w:pPr>
      <w:r>
        <w:rPr>
          <w:rFonts w:ascii="Times New Roman" w:hAnsi="Times New Roman"/>
          <w:sz w:val="28"/>
          <w:szCs w:val="28"/>
        </w:rPr>
        <w:t>- проведены биотехнические мероприятия на территории Тогучинского района на сумму 49 тыс. рублей.</w:t>
      </w:r>
    </w:p>
    <w:p w:rsidR="00040B3E" w:rsidRDefault="00040B3E">
      <w:pPr>
        <w:jc w:val="both"/>
        <w:rPr>
          <w:rFonts w:ascii="Times New Roman" w:hAnsi="Times New Roman"/>
          <w:sz w:val="28"/>
          <w:szCs w:val="28"/>
        </w:rPr>
      </w:pPr>
      <w:r>
        <w:rPr>
          <w:rFonts w:ascii="Times New Roman" w:hAnsi="Times New Roman"/>
          <w:sz w:val="28"/>
          <w:szCs w:val="28"/>
        </w:rPr>
        <w:t>2017 г. - ликвидированы свалки на территории Сурковского и Нечаевского  сельсоветов на общую сумму 1091 тыс. рублей,</w:t>
      </w:r>
    </w:p>
    <w:p w:rsidR="00040B3E" w:rsidRDefault="00040B3E">
      <w:pPr>
        <w:jc w:val="both"/>
      </w:pPr>
      <w:r>
        <w:rPr>
          <w:rFonts w:ascii="Times New Roman" w:hAnsi="Times New Roman"/>
          <w:sz w:val="28"/>
          <w:szCs w:val="28"/>
        </w:rPr>
        <w:t>- благоустройство и озеленение в г. Тогучине в честь 85-летия Тогучинского  района   300  тыс. рублей,</w:t>
      </w:r>
    </w:p>
    <w:p w:rsidR="00040B3E" w:rsidRDefault="00040B3E">
      <w:pPr>
        <w:spacing w:line="240" w:lineRule="auto"/>
        <w:jc w:val="both"/>
      </w:pPr>
      <w:r>
        <w:rPr>
          <w:rFonts w:ascii="Times New Roman" w:hAnsi="Times New Roman" w:cs="Times New Roman"/>
          <w:sz w:val="28"/>
          <w:szCs w:val="28"/>
        </w:rPr>
        <w:t>- проведена в Тогучинском районе Всероссийская акция «Дни защиты от экологической опасности» 120 тыс. рублей.</w:t>
      </w:r>
    </w:p>
    <w:p w:rsidR="00040B3E" w:rsidRDefault="00040B3E">
      <w:pPr>
        <w:pStyle w:val="Heading2"/>
        <w:ind w:firstLine="708"/>
        <w:jc w:val="both"/>
        <w:rPr>
          <w:b/>
        </w:rPr>
      </w:pPr>
    </w:p>
    <w:p w:rsidR="00040B3E" w:rsidRDefault="00040B3E">
      <w:pPr>
        <w:spacing w:line="240" w:lineRule="auto"/>
        <w:jc w:val="both"/>
      </w:pPr>
      <w:r>
        <w:rPr>
          <w:rFonts w:ascii="Times New Roman" w:hAnsi="Times New Roman" w:cs="Times New Roman"/>
          <w:b/>
          <w:sz w:val="28"/>
          <w:szCs w:val="28"/>
        </w:rPr>
        <w:t>Развитие отраслей социальной сферы.</w:t>
      </w:r>
    </w:p>
    <w:p w:rsidR="00040B3E" w:rsidRDefault="00040B3E">
      <w:pPr>
        <w:spacing w:line="240" w:lineRule="auto"/>
        <w:ind w:firstLine="709"/>
        <w:rPr>
          <w:rFonts w:ascii="Times New Roman" w:hAnsi="Times New Roman" w:cs="Times New Roman"/>
          <w:b/>
          <w:bCs/>
          <w:sz w:val="28"/>
          <w:szCs w:val="28"/>
        </w:rPr>
      </w:pPr>
    </w:p>
    <w:p w:rsidR="00040B3E" w:rsidRDefault="00040B3E">
      <w:pPr>
        <w:spacing w:line="240" w:lineRule="auto"/>
        <w:rPr>
          <w:rFonts w:ascii="Times New Roman" w:hAnsi="Times New Roman" w:cs="Times New Roman"/>
          <w:b/>
          <w:bCs/>
          <w:sz w:val="28"/>
          <w:szCs w:val="28"/>
        </w:rPr>
      </w:pPr>
      <w:r>
        <w:rPr>
          <w:rFonts w:ascii="Times New Roman" w:hAnsi="Times New Roman" w:cs="Times New Roman"/>
          <w:b/>
          <w:bCs/>
          <w:sz w:val="28"/>
          <w:szCs w:val="28"/>
        </w:rPr>
        <w:t xml:space="preserve">Образование </w:t>
      </w:r>
    </w:p>
    <w:p w:rsidR="00040B3E" w:rsidRDefault="00040B3E">
      <w:pPr>
        <w:spacing w:line="240" w:lineRule="auto"/>
        <w:ind w:firstLine="284"/>
        <w:jc w:val="both"/>
      </w:pPr>
      <w:r>
        <w:rPr>
          <w:rFonts w:ascii="Times New Roman" w:hAnsi="Times New Roman"/>
          <w:sz w:val="28"/>
          <w:szCs w:val="28"/>
        </w:rPr>
        <w:tab/>
        <w:t>С целью создания единого образовательного пространства и условий для реализации федеральных государственных стандартов дошкольного образования в сельских учреждениях, сокращения численности малокомплектных школ, неэффективных образовательных учреждений, сокращения неэффективных расходов в сфере образования в период с 2015 года по 2017 год была проведена реорганизация 17 образовательных   учреждений. В результате в течение трёх  лет  количество образовательных организаций в районе сократилось  с 64 до 47.</w:t>
      </w:r>
    </w:p>
    <w:p w:rsidR="00040B3E" w:rsidRDefault="00040B3E">
      <w:pPr>
        <w:spacing w:line="240" w:lineRule="auto"/>
        <w:ind w:firstLine="708"/>
        <w:jc w:val="both"/>
      </w:pPr>
      <w:r>
        <w:rPr>
          <w:rFonts w:ascii="Times New Roman" w:hAnsi="Times New Roman"/>
          <w:sz w:val="28"/>
          <w:szCs w:val="28"/>
        </w:rPr>
        <w:t>Реорганизация учреждений способствовала уменьшению количества юридических лиц, повышению качества управления учреждением, эффективному использованию имеющихся ресурсов, обеспечению преемственности между дошкольным и общим образованием.</w:t>
      </w:r>
    </w:p>
    <w:p w:rsidR="00040B3E" w:rsidRDefault="00040B3E">
      <w:pPr>
        <w:spacing w:line="240" w:lineRule="auto"/>
        <w:jc w:val="both"/>
      </w:pPr>
      <w:r>
        <w:rPr>
          <w:rFonts w:ascii="Times New Roman" w:hAnsi="Times New Roman"/>
          <w:sz w:val="28"/>
          <w:szCs w:val="28"/>
        </w:rPr>
        <w:t xml:space="preserve">В результате реорганизации численность детских садов сократилась с                    25 (в 2015 году) до 11 учреждений (в 2017 году), а число школ, реализующих программы дошкольного образования, увеличилось с 16 (в 2015 году) до                       26 (в 2017 году). </w:t>
      </w:r>
    </w:p>
    <w:p w:rsidR="00040B3E" w:rsidRDefault="00040B3E">
      <w:pPr>
        <w:spacing w:line="240" w:lineRule="auto"/>
        <w:jc w:val="both"/>
        <w:rPr>
          <w:rFonts w:ascii="Times New Roman" w:hAnsi="Times New Roman"/>
          <w:sz w:val="28"/>
          <w:szCs w:val="28"/>
        </w:rPr>
      </w:pPr>
    </w:p>
    <w:p w:rsidR="00040B3E" w:rsidRDefault="00040B3E">
      <w:pPr>
        <w:spacing w:line="240" w:lineRule="auto"/>
        <w:jc w:val="both"/>
      </w:pPr>
      <w:r>
        <w:rPr>
          <w:rFonts w:ascii="Times New Roman" w:hAnsi="Times New Roman"/>
          <w:i/>
          <w:sz w:val="28"/>
          <w:szCs w:val="28"/>
        </w:rPr>
        <w:t>Дошкольное образование</w:t>
      </w:r>
    </w:p>
    <w:p w:rsidR="00040B3E" w:rsidRDefault="00040B3E">
      <w:pPr>
        <w:spacing w:line="240" w:lineRule="auto"/>
        <w:jc w:val="both"/>
      </w:pPr>
      <w:r>
        <w:rPr>
          <w:rFonts w:ascii="Times New Roman" w:hAnsi="Times New Roman"/>
          <w:bCs/>
          <w:iCs/>
          <w:sz w:val="28"/>
          <w:szCs w:val="28"/>
          <w:lang w:eastAsia="ru-RU"/>
        </w:rPr>
        <w:tab/>
        <w:t>Система дошкольного образования района сегодня – это 11 детских садов и 26 школ,  имеющих дошкольные группы.</w:t>
      </w:r>
      <w:r>
        <w:rPr>
          <w:rFonts w:ascii="Times New Roman" w:hAnsi="Times New Roman"/>
          <w:sz w:val="28"/>
          <w:szCs w:val="28"/>
          <w:lang w:eastAsia="ru-RU"/>
        </w:rPr>
        <w:t xml:space="preserve">В период с 2015 по 2017 годы открыто дополнительно 77 мест в дошкольных и общеобразовательных учреждениях, в том числе 25 мест с 1 сентября  2015 года в  Тогучинском детском саду № 5.          За счёт открытия дополнительных мест произошло увеличение количества детей, охваченных дошкольным образованием. </w:t>
      </w:r>
      <w:r>
        <w:rPr>
          <w:rFonts w:ascii="Times New Roman" w:hAnsi="Times New Roman"/>
          <w:sz w:val="28"/>
          <w:szCs w:val="28"/>
        </w:rPr>
        <w:t xml:space="preserve">Численность детей, охваченных дошкольным образованием </w:t>
      </w:r>
      <w:r>
        <w:rPr>
          <w:rFonts w:ascii="Times New Roman" w:hAnsi="Times New Roman"/>
          <w:sz w:val="28"/>
          <w:szCs w:val="28"/>
          <w:lang w:eastAsia="ru-RU"/>
        </w:rPr>
        <w:t xml:space="preserve">на 01.01.2017 г. - 2558 ребёнка,  что составляет 79,8% от числа нуждающихся. Все дети в возрасте от 3 до 7 лет, стоящие в очереди,  обеспечены местами в дошкольных организациях. </w:t>
      </w:r>
    </w:p>
    <w:p w:rsidR="00040B3E" w:rsidRDefault="00040B3E">
      <w:pPr>
        <w:spacing w:line="240" w:lineRule="auto"/>
        <w:jc w:val="both"/>
      </w:pPr>
      <w:r>
        <w:rPr>
          <w:rFonts w:ascii="Times New Roman" w:hAnsi="Times New Roman"/>
          <w:sz w:val="28"/>
          <w:szCs w:val="28"/>
          <w:lang w:eastAsia="ru-RU"/>
        </w:rPr>
        <w:tab/>
        <w:t xml:space="preserve">На 01.10.2017 года в очереди на получение мест в дошкольные образовательные организации стоят 490 детей в возрасте от рождения до трёх лет и в основном, проживающие в г. Тогучине.  </w:t>
      </w:r>
    </w:p>
    <w:p w:rsidR="00040B3E" w:rsidRDefault="00040B3E">
      <w:pPr>
        <w:spacing w:line="240" w:lineRule="auto"/>
        <w:ind w:firstLine="454"/>
        <w:jc w:val="both"/>
      </w:pPr>
      <w:r>
        <w:rPr>
          <w:rFonts w:ascii="Times New Roman" w:hAnsi="Times New Roman"/>
          <w:sz w:val="28"/>
          <w:szCs w:val="28"/>
          <w:lang w:eastAsia="ru-RU"/>
        </w:rPr>
        <w:t xml:space="preserve">Решить задачу обеспечения местами в дошкольных организациях детей  в возрасте до 3 лет возможно с помощью строительства детских садов и открытия  групп для детей раннего возраста. Для решения данной задачи в районе подготовлена проектно-сметная документация на строительство современного детского сада на 230 мест. Проект прошел экспертизу, к сожалению, срок действия которой истекает в этом году. </w:t>
      </w:r>
    </w:p>
    <w:p w:rsidR="00040B3E" w:rsidRDefault="00040B3E">
      <w:pPr>
        <w:spacing w:line="240" w:lineRule="auto"/>
        <w:ind w:firstLine="454"/>
        <w:jc w:val="both"/>
      </w:pPr>
      <w:r>
        <w:rPr>
          <w:rFonts w:ascii="Times New Roman" w:hAnsi="Times New Roman"/>
          <w:sz w:val="28"/>
          <w:szCs w:val="28"/>
          <w:lang w:eastAsia="ru-RU"/>
        </w:rPr>
        <w:tab/>
        <w:t>В предыдущие годы проведена работа с целью открытия семейных детских садов: возможности и условия открытия семейных детских садов освещены на страницах местной газеты, на районных родительских собраниях. Но, к сожалению, на данный момент желающих открыть семейный детский сад в районе нет.</w:t>
      </w:r>
    </w:p>
    <w:p w:rsidR="00040B3E" w:rsidRDefault="00040B3E">
      <w:pPr>
        <w:tabs>
          <w:tab w:val="left" w:pos="-567"/>
          <w:tab w:val="left" w:pos="284"/>
          <w:tab w:val="left" w:pos="960"/>
        </w:tabs>
        <w:spacing w:line="240" w:lineRule="auto"/>
        <w:ind w:firstLine="454"/>
        <w:jc w:val="both"/>
        <w:rPr>
          <w:rFonts w:ascii="Times New Roman" w:hAnsi="Times New Roman"/>
          <w:b/>
          <w:sz w:val="28"/>
          <w:szCs w:val="28"/>
          <w:lang w:eastAsia="ru-RU"/>
        </w:rPr>
      </w:pPr>
      <w:r>
        <w:rPr>
          <w:rFonts w:ascii="Times New Roman" w:hAnsi="Times New Roman"/>
          <w:sz w:val="28"/>
          <w:szCs w:val="28"/>
          <w:lang w:eastAsia="ru-RU"/>
        </w:rPr>
        <w:t xml:space="preserve">В 2016 году на базе двух детских садов в г. Тогучине и р.п. Горный открыты консультационные центры для родителей детей, не посещающих дошкольные учреждения.  </w:t>
      </w:r>
    </w:p>
    <w:p w:rsidR="00040B3E" w:rsidRDefault="00040B3E">
      <w:pPr>
        <w:tabs>
          <w:tab w:val="left" w:pos="-567"/>
          <w:tab w:val="left" w:pos="284"/>
          <w:tab w:val="left" w:pos="960"/>
        </w:tabs>
        <w:spacing w:line="240" w:lineRule="auto"/>
        <w:ind w:hanging="1"/>
        <w:jc w:val="center"/>
        <w:rPr>
          <w:rFonts w:ascii="Times New Roman" w:hAnsi="Times New Roman"/>
          <w:b/>
          <w:sz w:val="28"/>
          <w:szCs w:val="28"/>
          <w:lang w:eastAsia="ru-RU"/>
        </w:rPr>
      </w:pPr>
    </w:p>
    <w:p w:rsidR="00040B3E" w:rsidRDefault="00040B3E">
      <w:pPr>
        <w:tabs>
          <w:tab w:val="left" w:pos="-567"/>
          <w:tab w:val="left" w:pos="284"/>
          <w:tab w:val="left" w:pos="960"/>
        </w:tabs>
        <w:spacing w:line="240" w:lineRule="auto"/>
        <w:ind w:hanging="1"/>
      </w:pPr>
      <w:r>
        <w:rPr>
          <w:rFonts w:ascii="Times New Roman" w:hAnsi="Times New Roman"/>
          <w:i/>
          <w:sz w:val="28"/>
          <w:szCs w:val="28"/>
          <w:lang w:eastAsia="ru-RU"/>
        </w:rPr>
        <w:t>Общее образование</w:t>
      </w:r>
    </w:p>
    <w:p w:rsidR="00040B3E" w:rsidRDefault="00040B3E">
      <w:pPr>
        <w:tabs>
          <w:tab w:val="left" w:pos="-567"/>
          <w:tab w:val="left" w:pos="284"/>
          <w:tab w:val="left" w:pos="960"/>
        </w:tabs>
        <w:spacing w:line="240" w:lineRule="auto"/>
        <w:ind w:hanging="1"/>
        <w:jc w:val="both"/>
      </w:pPr>
      <w:r>
        <w:rPr>
          <w:rFonts w:ascii="Times New Roman" w:hAnsi="Times New Roman"/>
          <w:sz w:val="28"/>
          <w:szCs w:val="28"/>
          <w:lang w:eastAsia="ru-RU"/>
        </w:rPr>
        <w:t xml:space="preserve">На 01.01.2017 год сеть учреждений общего образования представлена                     33 дневными образовательными учреждениями, в которых обучается 6684 человек, детей, и 1 вечерней (сменной) школой с количеством обучающихся 204 человека. </w:t>
      </w:r>
    </w:p>
    <w:p w:rsidR="00040B3E" w:rsidRDefault="00040B3E">
      <w:pPr>
        <w:tabs>
          <w:tab w:val="left" w:pos="-567"/>
          <w:tab w:val="left" w:pos="284"/>
          <w:tab w:val="left" w:pos="960"/>
        </w:tabs>
        <w:spacing w:line="240" w:lineRule="auto"/>
        <w:ind w:hanging="1"/>
        <w:jc w:val="both"/>
      </w:pPr>
      <w:r>
        <w:rPr>
          <w:rFonts w:ascii="Times New Roman" w:hAnsi="Times New Roman"/>
          <w:sz w:val="28"/>
          <w:szCs w:val="28"/>
          <w:lang w:eastAsia="ru-RU"/>
        </w:rPr>
        <w:t xml:space="preserve">В течение последних трех лет численность обучающихся в образовательных организациях района имеет положительную динамику, при этом сокращается численность обучающихся в вечерней школе при исправительной колонии, а увеличивается численность учащихся дневных школ.  </w:t>
      </w:r>
    </w:p>
    <w:p w:rsidR="00040B3E" w:rsidRDefault="00040B3E">
      <w:pPr>
        <w:tabs>
          <w:tab w:val="left" w:pos="-567"/>
          <w:tab w:val="left" w:pos="284"/>
          <w:tab w:val="left" w:pos="960"/>
        </w:tabs>
        <w:spacing w:line="240" w:lineRule="auto"/>
        <w:jc w:val="both"/>
      </w:pPr>
      <w:r>
        <w:rPr>
          <w:rFonts w:ascii="Times New Roman" w:hAnsi="Times New Roman"/>
          <w:sz w:val="28"/>
          <w:szCs w:val="28"/>
          <w:lang w:eastAsia="ru-RU"/>
        </w:rPr>
        <w:tab/>
        <w:t xml:space="preserve">  Одновременно, увеличивается численность детей с ограниченными возможностями здоровья (2015 г. – 421 чел, начало 2017 г. – 511 чел.)  и детей-инвалидов (на начало  2017г. - 96 чел.).</w:t>
      </w:r>
    </w:p>
    <w:p w:rsidR="00040B3E" w:rsidRDefault="00040B3E">
      <w:pPr>
        <w:tabs>
          <w:tab w:val="left" w:pos="-567"/>
          <w:tab w:val="left" w:pos="284"/>
          <w:tab w:val="left" w:pos="960"/>
        </w:tabs>
        <w:spacing w:line="240" w:lineRule="auto"/>
        <w:ind w:hanging="1"/>
        <w:jc w:val="both"/>
      </w:pPr>
      <w:r>
        <w:rPr>
          <w:rFonts w:ascii="Times New Roman" w:hAnsi="Times New Roman"/>
          <w:bCs/>
          <w:sz w:val="28"/>
          <w:szCs w:val="28"/>
          <w:lang w:eastAsia="ru-RU"/>
        </w:rPr>
        <w:t xml:space="preserve">Главным показателем развития системы образования </w:t>
      </w:r>
      <w:r>
        <w:rPr>
          <w:rFonts w:ascii="Times New Roman" w:hAnsi="Times New Roman" w:cs="Times New Roman"/>
          <w:bCs/>
          <w:color w:val="00000A"/>
          <w:sz w:val="28"/>
          <w:szCs w:val="28"/>
          <w:lang w:eastAsia="ru-RU"/>
        </w:rPr>
        <w:t xml:space="preserve">Тогучинского </w:t>
      </w:r>
      <w:r>
        <w:rPr>
          <w:rFonts w:ascii="Times New Roman" w:hAnsi="Times New Roman"/>
          <w:bCs/>
          <w:sz w:val="28"/>
          <w:szCs w:val="28"/>
          <w:lang w:eastAsia="ru-RU"/>
        </w:rPr>
        <w:t xml:space="preserve">района является качество образования. </w:t>
      </w:r>
      <w:r>
        <w:rPr>
          <w:rFonts w:ascii="Times New Roman" w:hAnsi="Times New Roman"/>
          <w:sz w:val="28"/>
          <w:szCs w:val="28"/>
          <w:lang w:eastAsia="ru-RU"/>
        </w:rPr>
        <w:t xml:space="preserve">Объективной характеристикой качества образования является положительная динамика результатов единого государственного экзамена по обязательным предметам и положительная динамика результатов основного государственного экзамена (9 кл). </w:t>
      </w:r>
    </w:p>
    <w:p w:rsidR="00040B3E" w:rsidRDefault="00040B3E">
      <w:pPr>
        <w:tabs>
          <w:tab w:val="left" w:pos="-567"/>
          <w:tab w:val="left" w:pos="284"/>
          <w:tab w:val="left" w:pos="960"/>
        </w:tabs>
        <w:spacing w:line="240" w:lineRule="auto"/>
        <w:ind w:hanging="1"/>
        <w:jc w:val="both"/>
      </w:pPr>
      <w:r>
        <w:rPr>
          <w:rFonts w:ascii="Times New Roman" w:hAnsi="Times New Roman"/>
          <w:sz w:val="28"/>
          <w:szCs w:val="28"/>
          <w:lang w:eastAsia="ru-RU"/>
        </w:rPr>
        <w:t xml:space="preserve">За последние два года доля выпускников, получивших аттестат, превышает соответствующее значение по Новосибирской области (по Новосибирской области: 2015 – 98%, 2016 - 99 %). В 2017 году подтвердили свои знания 99,5 % обучающихся от общего количества выпускников района, 0,5 % (1 человек) не освоил программу среднего общего образования.          </w:t>
      </w:r>
    </w:p>
    <w:p w:rsidR="00040B3E" w:rsidRDefault="00040B3E">
      <w:pPr>
        <w:tabs>
          <w:tab w:val="left" w:pos="-567"/>
          <w:tab w:val="left" w:pos="284"/>
          <w:tab w:val="left" w:pos="960"/>
        </w:tabs>
        <w:spacing w:line="240" w:lineRule="auto"/>
        <w:ind w:hanging="1"/>
        <w:jc w:val="both"/>
      </w:pPr>
      <w:r>
        <w:rPr>
          <w:rFonts w:ascii="Times New Roman" w:hAnsi="Times New Roman"/>
          <w:sz w:val="28"/>
          <w:szCs w:val="28"/>
          <w:lang w:eastAsia="ru-RU"/>
        </w:rPr>
        <w:tab/>
      </w:r>
      <w:r>
        <w:rPr>
          <w:rFonts w:ascii="Times New Roman" w:hAnsi="Times New Roman"/>
          <w:sz w:val="28"/>
          <w:szCs w:val="28"/>
          <w:lang w:eastAsia="ru-RU"/>
        </w:rPr>
        <w:tab/>
        <w:t>Средний балл выпускников 11 классов и по математике, и по русскому языку в течение трёх лет ниже областного показателя, но при этом надо отметить, что положительная динамика результатов сохраняется.</w:t>
      </w:r>
    </w:p>
    <w:p w:rsidR="00040B3E" w:rsidRDefault="00040B3E">
      <w:pPr>
        <w:tabs>
          <w:tab w:val="left" w:pos="-567"/>
          <w:tab w:val="left" w:pos="284"/>
          <w:tab w:val="left" w:pos="960"/>
        </w:tabs>
        <w:spacing w:line="240" w:lineRule="auto"/>
        <w:ind w:hanging="1"/>
        <w:jc w:val="both"/>
      </w:pPr>
      <w:r>
        <w:rPr>
          <w:rFonts w:ascii="Times New Roman" w:hAnsi="Times New Roman"/>
          <w:sz w:val="28"/>
          <w:szCs w:val="28"/>
          <w:lang w:eastAsia="ru-RU"/>
        </w:rPr>
        <w:t>С целью сокращения численности обучающихся во вторую смену проведён анализ загруженности образовательных организаций.</w:t>
      </w:r>
    </w:p>
    <w:p w:rsidR="00040B3E" w:rsidRDefault="00040B3E">
      <w:pPr>
        <w:tabs>
          <w:tab w:val="left" w:pos="-567"/>
          <w:tab w:val="left" w:pos="284"/>
          <w:tab w:val="left" w:pos="960"/>
        </w:tabs>
        <w:spacing w:line="240" w:lineRule="auto"/>
        <w:ind w:hanging="1"/>
        <w:jc w:val="both"/>
        <w:rPr>
          <w:rFonts w:ascii="Times New Roman" w:hAnsi="Times New Roman"/>
          <w:sz w:val="28"/>
          <w:szCs w:val="28"/>
          <w:lang w:eastAsia="ru-RU"/>
        </w:rPr>
      </w:pPr>
      <w:r>
        <w:rPr>
          <w:rFonts w:ascii="Times New Roman" w:hAnsi="Times New Roman"/>
          <w:sz w:val="28"/>
          <w:szCs w:val="28"/>
          <w:lang w:eastAsia="ru-RU"/>
        </w:rPr>
        <w:t xml:space="preserve">В течение последних трёх лет планомерные действия в данном направлении позволили сократить численность обучающихся во вторую смену в МБОУ Тогучинского района «Тогучинская средняя школа №1», ликвидировать вторую смену в МКОУ Тогучинского района «Лебедевская средняя школа» и МКОУ Тогучинского района «Курундусская начальная школа». </w:t>
      </w:r>
    </w:p>
    <w:p w:rsidR="00040B3E" w:rsidRDefault="00040B3E">
      <w:pPr>
        <w:tabs>
          <w:tab w:val="left" w:pos="284"/>
          <w:tab w:val="left" w:pos="960"/>
        </w:tabs>
        <w:spacing w:line="240" w:lineRule="auto"/>
        <w:ind w:hanging="1"/>
        <w:jc w:val="both"/>
      </w:pPr>
      <w:r>
        <w:rPr>
          <w:rFonts w:ascii="Times New Roman" w:hAnsi="Times New Roman"/>
          <w:sz w:val="28"/>
          <w:szCs w:val="28"/>
          <w:lang w:eastAsia="ru-RU"/>
        </w:rPr>
        <w:tab/>
      </w:r>
      <w:r>
        <w:rPr>
          <w:rFonts w:ascii="Times New Roman" w:hAnsi="Times New Roman"/>
          <w:sz w:val="28"/>
          <w:szCs w:val="28"/>
          <w:lang w:eastAsia="ru-RU"/>
        </w:rPr>
        <w:tab/>
        <w:t xml:space="preserve">     Несмотря на это, увеличение численности первоклассников в 2015-2016 годах и в последующие годы на территории города Тогучина приводит не к сокращению общей численности детей, обучающихся во вторую смену, а к увеличению. Ликвидация второй смены возможна только при условии строительства новых школ.</w:t>
      </w:r>
    </w:p>
    <w:p w:rsidR="00040B3E" w:rsidRDefault="00040B3E">
      <w:pPr>
        <w:tabs>
          <w:tab w:val="left" w:pos="-567"/>
          <w:tab w:val="left" w:pos="284"/>
          <w:tab w:val="left" w:pos="960"/>
        </w:tabs>
        <w:spacing w:line="240" w:lineRule="auto"/>
        <w:ind w:left="-426"/>
        <w:jc w:val="both"/>
        <w:rPr>
          <w:rFonts w:ascii="Times New Roman" w:hAnsi="Times New Roman"/>
          <w:i/>
          <w:sz w:val="28"/>
          <w:szCs w:val="28"/>
          <w:lang w:eastAsia="ru-RU"/>
        </w:rPr>
      </w:pPr>
    </w:p>
    <w:p w:rsidR="00040B3E" w:rsidRDefault="00040B3E">
      <w:pPr>
        <w:tabs>
          <w:tab w:val="left" w:pos="-567"/>
          <w:tab w:val="left" w:pos="284"/>
          <w:tab w:val="left" w:pos="960"/>
        </w:tabs>
        <w:spacing w:line="240" w:lineRule="auto"/>
        <w:ind w:hanging="1"/>
        <w:rPr>
          <w:rFonts w:ascii="Times New Roman" w:hAnsi="Times New Roman"/>
          <w:i/>
          <w:sz w:val="28"/>
          <w:szCs w:val="28"/>
          <w:lang w:eastAsia="ru-RU"/>
        </w:rPr>
      </w:pPr>
      <w:r>
        <w:rPr>
          <w:rFonts w:ascii="Times New Roman" w:hAnsi="Times New Roman"/>
          <w:i/>
          <w:sz w:val="28"/>
          <w:szCs w:val="28"/>
          <w:lang w:eastAsia="ru-RU"/>
        </w:rPr>
        <w:t>Дополнительное образование</w:t>
      </w:r>
    </w:p>
    <w:p w:rsidR="00040B3E" w:rsidRDefault="00040B3E">
      <w:pPr>
        <w:spacing w:line="240" w:lineRule="auto"/>
        <w:jc w:val="both"/>
      </w:pPr>
      <w:r>
        <w:rPr>
          <w:rFonts w:ascii="Times New Roman" w:hAnsi="Times New Roman"/>
          <w:sz w:val="28"/>
          <w:szCs w:val="28"/>
        </w:rPr>
        <w:tab/>
        <w:t>Система дополнительного образования - это спортивная школа и центр развития творчества. Численность детей, занимающихся в объединениях, созданных на базе учреждений дополнительного образования, практически остается на одном уровне в течение трёх лет.  Увеличивается доля детей, занятых  внеурочной деятельностью.</w:t>
      </w:r>
    </w:p>
    <w:p w:rsidR="00040B3E" w:rsidRDefault="00040B3E">
      <w:pPr>
        <w:spacing w:line="240" w:lineRule="auto"/>
        <w:jc w:val="both"/>
      </w:pPr>
      <w:r>
        <w:rPr>
          <w:rFonts w:ascii="Times New Roman" w:hAnsi="Times New Roman"/>
          <w:i/>
          <w:sz w:val="28"/>
          <w:szCs w:val="28"/>
          <w:lang w:eastAsia="ru-RU"/>
        </w:rPr>
        <w:tab/>
      </w:r>
      <w:r>
        <w:rPr>
          <w:rFonts w:ascii="Times New Roman" w:hAnsi="Times New Roman"/>
          <w:sz w:val="28"/>
          <w:szCs w:val="28"/>
          <w:lang w:eastAsia="ru-RU"/>
        </w:rPr>
        <w:t>Доля детей, занимающихся как в кружках и секциях учреждений дополнительного образования, так и занятых внеурочной деятельностью в школьных объединениях, возросла с 82 % от общей численности обучающихся в 2015 году до 88 % в 2017 году.</w:t>
      </w:r>
    </w:p>
    <w:p w:rsidR="00040B3E" w:rsidRDefault="00040B3E">
      <w:pPr>
        <w:pStyle w:val="BodyTextIndent"/>
      </w:pPr>
    </w:p>
    <w:p w:rsidR="00040B3E" w:rsidRDefault="00040B3E">
      <w:pPr>
        <w:spacing w:line="240" w:lineRule="auto"/>
        <w:ind w:hanging="1"/>
        <w:jc w:val="both"/>
      </w:pPr>
      <w:r>
        <w:rPr>
          <w:rFonts w:ascii="Times New Roman" w:hAnsi="Times New Roman"/>
          <w:i/>
          <w:sz w:val="28"/>
          <w:szCs w:val="28"/>
          <w:lang w:eastAsia="ru-RU"/>
        </w:rPr>
        <w:t>Подвоз</w:t>
      </w:r>
    </w:p>
    <w:p w:rsidR="00040B3E" w:rsidRDefault="00040B3E">
      <w:pPr>
        <w:spacing w:line="240" w:lineRule="auto"/>
        <w:ind w:firstLine="284"/>
        <w:jc w:val="both"/>
      </w:pPr>
      <w:r>
        <w:rPr>
          <w:rFonts w:ascii="Times New Roman" w:hAnsi="Times New Roman"/>
          <w:sz w:val="28"/>
          <w:szCs w:val="28"/>
          <w:lang w:eastAsia="ru-RU"/>
        </w:rPr>
        <w:t>Около 20% обучающихся ежедневно подвозятся на занятия в                                     24 образовательные организации.  Подвоз осуществляется 37 автобусами по                  53 маршрутам из 65 населённых пунктов.</w:t>
      </w:r>
    </w:p>
    <w:p w:rsidR="00040B3E" w:rsidRDefault="00040B3E">
      <w:pPr>
        <w:spacing w:line="240" w:lineRule="auto"/>
        <w:ind w:firstLine="737"/>
        <w:jc w:val="both"/>
      </w:pPr>
      <w:r>
        <w:rPr>
          <w:rFonts w:ascii="Times New Roman" w:hAnsi="Times New Roman"/>
          <w:sz w:val="28"/>
          <w:szCs w:val="28"/>
          <w:lang w:eastAsia="ru-RU"/>
        </w:rPr>
        <w:t xml:space="preserve">Чуть более 100 детей ежедневно приезжают на занятия железнодорожным транспортом. </w:t>
      </w:r>
    </w:p>
    <w:p w:rsidR="00040B3E" w:rsidRDefault="00040B3E">
      <w:pPr>
        <w:spacing w:line="240" w:lineRule="auto"/>
        <w:ind w:firstLine="737"/>
        <w:jc w:val="both"/>
      </w:pPr>
      <w:r>
        <w:rPr>
          <w:rFonts w:ascii="Times New Roman" w:hAnsi="Times New Roman"/>
          <w:sz w:val="28"/>
          <w:szCs w:val="28"/>
          <w:lang w:eastAsia="ru-RU"/>
        </w:rPr>
        <w:t xml:space="preserve">За три предыдущих года в район поступило 11 новых автобусов. Таким образом, парк школьных автобусов обновлён на 30 %. </w:t>
      </w:r>
    </w:p>
    <w:p w:rsidR="00040B3E" w:rsidRDefault="00040B3E">
      <w:pPr>
        <w:spacing w:line="240" w:lineRule="auto"/>
        <w:ind w:firstLine="737"/>
        <w:jc w:val="both"/>
      </w:pPr>
      <w:r>
        <w:rPr>
          <w:rFonts w:ascii="Times New Roman" w:hAnsi="Times New Roman"/>
          <w:sz w:val="28"/>
          <w:szCs w:val="28"/>
          <w:lang w:eastAsia="ru-RU"/>
        </w:rPr>
        <w:t>Необходимо отметить, что организация безопасной перевозки детей в соответствии с действующим законодательством, имеет и ряд проблем: наличие водителей, имеющих в течение последних трёх лет работы стаж не менее года в должности водителя пассажирских перевозок; требований в части наличия высшего технического образования у ответственных за выпуск школьных автобусов, что практически невозможно обеспечить в школах; проведение ремонтных работ тахографов, вышедших из строя, только в Москве, что приводит  либо к невозможности использовать транспортное средство для перевозки детей, либо к нарушению действующего законодательства.</w:t>
      </w:r>
    </w:p>
    <w:p w:rsidR="00040B3E" w:rsidRDefault="00040B3E">
      <w:pPr>
        <w:pStyle w:val="BodyTextIndent"/>
      </w:pPr>
    </w:p>
    <w:p w:rsidR="00040B3E" w:rsidRDefault="00040B3E">
      <w:pPr>
        <w:spacing w:line="240" w:lineRule="auto"/>
      </w:pPr>
      <w:r>
        <w:rPr>
          <w:rFonts w:ascii="Times New Roman" w:hAnsi="Times New Roman" w:cs="Times New Roman"/>
          <w:b/>
          <w:bCs/>
          <w:sz w:val="28"/>
          <w:szCs w:val="28"/>
        </w:rPr>
        <w:t>Здравоохранение.</w:t>
      </w:r>
    </w:p>
    <w:p w:rsidR="00040B3E" w:rsidRDefault="00040B3E">
      <w:pPr>
        <w:spacing w:line="240" w:lineRule="auto"/>
        <w:rPr>
          <w:rFonts w:ascii="Times New Roman" w:hAnsi="Times New Roman" w:cs="Times New Roman"/>
          <w:b/>
          <w:bCs/>
          <w:sz w:val="28"/>
          <w:szCs w:val="28"/>
        </w:rPr>
      </w:pPr>
    </w:p>
    <w:p w:rsidR="00040B3E" w:rsidRDefault="00040B3E">
      <w:pPr>
        <w:spacing w:line="240" w:lineRule="auto"/>
        <w:jc w:val="both"/>
      </w:pPr>
      <w:r>
        <w:rPr>
          <w:rFonts w:ascii="Times New Roman" w:hAnsi="Times New Roman" w:cs="Times New Roman"/>
          <w:sz w:val="28"/>
          <w:szCs w:val="28"/>
        </w:rPr>
        <w:tab/>
        <w:t>В сфере здравоохранения в 2015-2017 годы была продолжена работа по укреплению методического руководства сетью медицинских учреждений со стороны администрации ГБУЗ Новосибирской области «Тогучинская ЦРБ» (далее — Тогучинская ЦРБ), по повышению квалификации медицинских работников, обучению персонала с целью освоения новых методик и медицинских технологий, решению кадровых вопросов</w:t>
      </w:r>
      <w:r>
        <w:rPr>
          <w:rFonts w:ascii="Times New Roman" w:hAnsi="Times New Roman" w:cs="Times New Roman"/>
        </w:rPr>
        <w:t xml:space="preserve">. </w:t>
      </w:r>
    </w:p>
    <w:p w:rsidR="00040B3E" w:rsidRDefault="00040B3E">
      <w:pPr>
        <w:spacing w:line="240" w:lineRule="auto"/>
        <w:jc w:val="both"/>
      </w:pPr>
      <w:r>
        <w:rPr>
          <w:rFonts w:ascii="Times New Roman" w:hAnsi="Times New Roman" w:cs="Times New Roman"/>
          <w:sz w:val="28"/>
          <w:szCs w:val="28"/>
        </w:rPr>
        <w:tab/>
        <w:t>Структура Тогучинской ЦРБ включает 54 лечебно-профилактических учреждения, в том числе: 40 ФАП, 8 врачебных амбулаторий, 3 участковые больницы, Горновская больница, Противотуберкулезное амбулаторно-поликлиническое и стационарное отделения, Тогучинская ЦРБ.</w:t>
      </w:r>
    </w:p>
    <w:p w:rsidR="00040B3E" w:rsidRDefault="00040B3E">
      <w:pPr>
        <w:spacing w:line="240" w:lineRule="auto"/>
        <w:jc w:val="both"/>
        <w:rPr>
          <w:sz w:val="28"/>
          <w:szCs w:val="28"/>
        </w:rPr>
      </w:pPr>
      <w:r>
        <w:rPr>
          <w:rFonts w:ascii="Times New Roman" w:hAnsi="Times New Roman" w:cs="Times New Roman"/>
          <w:sz w:val="28"/>
          <w:szCs w:val="28"/>
        </w:rPr>
        <w:tab/>
        <w:t>В 2016 году проведены организационные мероприятиями по объединению службы трех постов по принятию вызовов и передаче их выездным бригадам.           В отделениях  скорой и неотложной медицинской помощи была  создана единая диспетчерская служба, которая объединили три поста скорой медицинской помощи (Горновская больница, Шахтинская участковая больница и Тогучинская центральная районная больница)</w:t>
      </w:r>
    </w:p>
    <w:p w:rsidR="00040B3E" w:rsidRDefault="00040B3E">
      <w:pPr>
        <w:spacing w:line="240" w:lineRule="auto"/>
        <w:jc w:val="both"/>
      </w:pPr>
      <w:r>
        <w:tab/>
      </w:r>
      <w:r>
        <w:rPr>
          <w:rFonts w:ascii="Times New Roman" w:hAnsi="Times New Roman" w:cs="Times New Roman"/>
          <w:sz w:val="28"/>
          <w:szCs w:val="28"/>
        </w:rPr>
        <w:t>Специализированная медицинская помощь оказывается в стационарах района по 14 специальностям, амбулаторно-поликлиническая помощь в специализированных кабинетах поликлиник по 25 специальностям.</w:t>
      </w:r>
    </w:p>
    <w:p w:rsidR="00040B3E" w:rsidRDefault="00040B3E">
      <w:pPr>
        <w:keepNext/>
        <w:spacing w:line="240" w:lineRule="auto"/>
        <w:jc w:val="both"/>
        <w:outlineLvl w:val="1"/>
      </w:pPr>
      <w:r>
        <w:rPr>
          <w:rFonts w:ascii="Times New Roman" w:hAnsi="Times New Roman" w:cs="Times New Roman"/>
          <w:sz w:val="28"/>
          <w:szCs w:val="28"/>
          <w:lang w:eastAsia="ru-RU"/>
        </w:rPr>
        <w:tab/>
        <w:t xml:space="preserve">Продолжается работа по развитию доступности амбулаторно-поликлинической помощи, а именно: открытие кабинета доврачебного приема, выезд при необходимости узких специалистов на дом, открытие кабинета социально-психологической помощи для несовершеннолетних. </w:t>
      </w:r>
    </w:p>
    <w:p w:rsidR="00040B3E" w:rsidRDefault="00040B3E">
      <w:pPr>
        <w:spacing w:line="240" w:lineRule="auto"/>
        <w:jc w:val="both"/>
        <w:outlineLvl w:val="1"/>
      </w:pPr>
      <w:r>
        <w:rPr>
          <w:rFonts w:ascii="Times New Roman" w:hAnsi="Times New Roman" w:cs="Times New Roman"/>
          <w:sz w:val="28"/>
          <w:szCs w:val="28"/>
          <w:lang w:eastAsia="ru-RU"/>
        </w:rPr>
        <w:tab/>
        <w:t xml:space="preserve">В целях повышения доступности медицинской помощи жителям села в Тогучинском районе продолжает работу передвижная врачебная амбулатория, которая выезжает в сельские населенные пункты в соответствии с графиком. В работе принимают участие терапевты, педиатры, стоматологи, неврологи, проводится запись ЭКГ, лабораторное обследование, выписка льготных рецептов. </w:t>
      </w:r>
    </w:p>
    <w:p w:rsidR="00040B3E" w:rsidRDefault="00040B3E">
      <w:pPr>
        <w:shd w:val="clear" w:color="auto" w:fill="FFFFFF"/>
        <w:spacing w:line="240" w:lineRule="auto"/>
        <w:jc w:val="both"/>
      </w:pPr>
      <w:r>
        <w:rPr>
          <w:rFonts w:ascii="Times New Roman" w:hAnsi="Times New Roman" w:cs="Times New Roman"/>
          <w:sz w:val="28"/>
          <w:szCs w:val="28"/>
        </w:rPr>
        <w:tab/>
      </w:r>
      <w:r>
        <w:rPr>
          <w:rFonts w:ascii="Times New Roman" w:hAnsi="Times New Roman"/>
          <w:sz w:val="28"/>
          <w:szCs w:val="28"/>
        </w:rPr>
        <w:t xml:space="preserve">Благодаря улучшению материально-технической базы, планомерной и слаженной работе учреждений здравоохранения, удалось снизить показатели смертности по ряду заболеваний. В 2016 году наблюдалось снижение смертности от сердечно-сосудистой патологии на 20,2%, уменьшение смертности от онкологии на 12,0 % по сравнению с 2015 годом. Большое внимание уделяется профилактике заболеваний и пропаганде здорового образа жизни. </w:t>
      </w:r>
    </w:p>
    <w:p w:rsidR="00040B3E" w:rsidRDefault="00040B3E">
      <w:pPr>
        <w:tabs>
          <w:tab w:val="left" w:pos="5940"/>
          <w:tab w:val="left" w:pos="6375"/>
        </w:tabs>
        <w:spacing w:line="240" w:lineRule="auto"/>
        <w:jc w:val="both"/>
      </w:pPr>
      <w:r>
        <w:rPr>
          <w:rFonts w:ascii="Times New Roman" w:hAnsi="Times New Roman"/>
          <w:sz w:val="28"/>
          <w:szCs w:val="28"/>
        </w:rPr>
        <w:t>Проведена работа по укреплению материально-технической базы, по  реконструкции и модернизации медицинских учреждений.</w:t>
      </w:r>
    </w:p>
    <w:p w:rsidR="00040B3E" w:rsidRDefault="00040B3E">
      <w:pPr>
        <w:spacing w:line="240" w:lineRule="auto"/>
        <w:ind w:firstLine="709"/>
        <w:jc w:val="both"/>
      </w:pPr>
      <w:r>
        <w:rPr>
          <w:rFonts w:ascii="Times New Roman" w:hAnsi="Times New Roman" w:cs="Times New Roman"/>
          <w:sz w:val="28"/>
          <w:szCs w:val="28"/>
        </w:rPr>
        <w:t>Были проведены капитальные ремонтыв Янченковской, Буготакской врачебных амбулаториях, в участковых больницах п. Шахта (замена оконных блоков, ремонт мягкой кровли), с. Вассино,  в здании детского отделения, первично-сосудистого отделения Тогучинской ЦРБ, Горновской больнице. Израсходовано  5,3 млн.руб.  бюджетных средств</w:t>
      </w:r>
      <w:r>
        <w:rPr>
          <w:rFonts w:ascii="Times New Roman" w:hAnsi="Times New Roman" w:cs="Times New Roman"/>
          <w:b/>
          <w:sz w:val="28"/>
          <w:szCs w:val="28"/>
        </w:rPr>
        <w:t xml:space="preserve">. </w:t>
      </w:r>
    </w:p>
    <w:p w:rsidR="00040B3E" w:rsidRDefault="00040B3E">
      <w:pPr>
        <w:widowControl w:val="0"/>
        <w:spacing w:line="240" w:lineRule="auto"/>
        <w:jc w:val="both"/>
      </w:pPr>
      <w:r>
        <w:rPr>
          <w:rFonts w:ascii="Times New Roman" w:hAnsi="Times New Roman" w:cs="Times New Roman"/>
          <w:sz w:val="28"/>
          <w:szCs w:val="28"/>
        </w:rPr>
        <w:t>На основании приказа Министерства здравоохранения НСО № 461 от 28.02.2017 года «Об утверждении перечня медицинских организаций и объема финансирования на реализацию мероприятия 10.1.5 «Укрепление материально-технической базы государственных учреждений НСО, подведомственных Министерству здравоохранения НСО» подпрограммы 10 «Управление развитием отрасли. Структурные преобразования в сфере здравоохранения» государственной программы НСО «Развитие здравоохранения НСО на 2013-2020 годы» в 2017 году» ГБУЗ НСО «Тогучинская ЦРБ» включена с объемом финансирования 1305 тыс. рублей – ремонт входных групп, зон регистрации и ожидания приема, монтаж подъемников в Горновской больнице (Моногород  р.п. Горный).</w:t>
      </w:r>
    </w:p>
    <w:p w:rsidR="00040B3E" w:rsidRDefault="00040B3E">
      <w:pPr>
        <w:spacing w:line="240" w:lineRule="auto"/>
        <w:ind w:firstLine="709"/>
        <w:jc w:val="both"/>
      </w:pPr>
      <w:r>
        <w:rPr>
          <w:rFonts w:ascii="Times New Roman" w:hAnsi="Times New Roman" w:cs="Times New Roman"/>
          <w:sz w:val="28"/>
          <w:szCs w:val="28"/>
        </w:rPr>
        <w:t>Выполнялись косметические ремонты во всех структурных подразделениях, в т.ч. в детском, хирургическом, акушерском  отделениях Тогучинской ЦРБ, ремонт пищеблока Горновской больницы. Израсходовано более 4,3 млн. руб.  бюджетных средств</w:t>
      </w:r>
      <w:r>
        <w:rPr>
          <w:rFonts w:ascii="Times New Roman" w:hAnsi="Times New Roman" w:cs="Times New Roman"/>
          <w:b/>
          <w:sz w:val="28"/>
          <w:szCs w:val="28"/>
        </w:rPr>
        <w:t xml:space="preserve">. </w:t>
      </w:r>
    </w:p>
    <w:p w:rsidR="00040B3E" w:rsidRDefault="00040B3E">
      <w:pPr>
        <w:tabs>
          <w:tab w:val="left" w:pos="5940"/>
          <w:tab w:val="left" w:pos="6375"/>
        </w:tabs>
        <w:spacing w:line="240" w:lineRule="auto"/>
        <w:jc w:val="both"/>
      </w:pPr>
      <w:r>
        <w:rPr>
          <w:rFonts w:ascii="Times New Roman" w:hAnsi="Times New Roman"/>
          <w:sz w:val="28"/>
          <w:szCs w:val="28"/>
        </w:rPr>
        <w:t xml:space="preserve">Была оптимизирована система выдачи льготных лекарств, создана аптечная сеть, позволяющая экономить бюджетные средства. </w:t>
      </w:r>
    </w:p>
    <w:p w:rsidR="00040B3E" w:rsidRDefault="00040B3E">
      <w:pPr>
        <w:spacing w:line="240" w:lineRule="auto"/>
        <w:jc w:val="both"/>
      </w:pPr>
      <w:r>
        <w:rPr>
          <w:rFonts w:ascii="Times New Roman" w:hAnsi="Times New Roman" w:cs="Times New Roman"/>
          <w:sz w:val="28"/>
          <w:szCs w:val="28"/>
        </w:rPr>
        <w:tab/>
        <w:t xml:space="preserve">В учреждениях здравоохранения Тогучинского района работает                              979 человек, из них 106 врачей, 387 средних медицинских работников. </w:t>
      </w:r>
    </w:p>
    <w:p w:rsidR="00040B3E" w:rsidRDefault="00040B3E">
      <w:pPr>
        <w:shd w:val="clear" w:color="auto" w:fill="FFFFFF"/>
        <w:tabs>
          <w:tab w:val="left" w:pos="5940"/>
          <w:tab w:val="left" w:pos="6375"/>
        </w:tabs>
        <w:spacing w:line="240" w:lineRule="auto"/>
        <w:ind w:firstLine="720"/>
        <w:jc w:val="both"/>
      </w:pPr>
      <w:r>
        <w:rPr>
          <w:rFonts w:ascii="Times New Roman" w:hAnsi="Times New Roman" w:cs="Times New Roman"/>
          <w:sz w:val="28"/>
          <w:szCs w:val="28"/>
        </w:rPr>
        <w:t>Укомплектованность штатных должностей физическими лицами врачей составляет 78,5 %, средним медицинским персоналом – 86,3 %.</w:t>
      </w:r>
    </w:p>
    <w:p w:rsidR="00040B3E" w:rsidRDefault="00040B3E">
      <w:pPr>
        <w:pStyle w:val="BodyTextIndent"/>
      </w:pPr>
    </w:p>
    <w:p w:rsidR="00040B3E" w:rsidRDefault="00040B3E">
      <w:pPr>
        <w:spacing w:line="240" w:lineRule="auto"/>
        <w:rPr>
          <w:rFonts w:ascii="Times New Roman" w:hAnsi="Times New Roman"/>
          <w:sz w:val="28"/>
          <w:szCs w:val="28"/>
        </w:rPr>
      </w:pPr>
      <w:r>
        <w:rPr>
          <w:rFonts w:ascii="Times New Roman" w:hAnsi="Times New Roman"/>
          <w:i/>
          <w:iCs/>
          <w:sz w:val="28"/>
          <w:szCs w:val="28"/>
        </w:rPr>
        <w:t>Подготовка кадров.</w:t>
      </w:r>
    </w:p>
    <w:p w:rsidR="00040B3E" w:rsidRDefault="00040B3E">
      <w:pPr>
        <w:tabs>
          <w:tab w:val="left" w:pos="720"/>
        </w:tabs>
        <w:spacing w:line="240" w:lineRule="auto"/>
        <w:jc w:val="both"/>
      </w:pPr>
      <w:r>
        <w:rPr>
          <w:rFonts w:ascii="Times New Roman" w:hAnsi="Times New Roman"/>
          <w:sz w:val="28"/>
          <w:szCs w:val="28"/>
        </w:rPr>
        <w:t>-  в рамках целевой контрактной подготовки в Новосибирском медицинском университете обучаются 19 студентов. В 2015 г. приступили к работе                               6  выпускников Новосибирского медицинского государственного университета, в 2016 году — 2 выпускника.</w:t>
      </w:r>
    </w:p>
    <w:p w:rsidR="00040B3E" w:rsidRDefault="00040B3E">
      <w:pPr>
        <w:tabs>
          <w:tab w:val="left" w:pos="720"/>
        </w:tabs>
        <w:spacing w:line="240" w:lineRule="auto"/>
        <w:jc w:val="both"/>
        <w:rPr>
          <w:rFonts w:ascii="Times New Roman" w:hAnsi="Times New Roman"/>
          <w:sz w:val="28"/>
          <w:szCs w:val="28"/>
        </w:rPr>
      </w:pPr>
      <w:r>
        <w:rPr>
          <w:rFonts w:ascii="Times New Roman" w:hAnsi="Times New Roman"/>
          <w:sz w:val="28"/>
          <w:szCs w:val="28"/>
        </w:rPr>
        <w:t>-  Обучение студентов в ГАОУ СПО «Новосибирский медицинский колледж» по сетевому методу  по специальности «сестринское дело» на втором курсе  -                      19 студентов, на третьем курсе – 20 студентов, в том числе 2 на внебюджетной основе.</w:t>
      </w:r>
    </w:p>
    <w:p w:rsidR="00040B3E" w:rsidRDefault="00040B3E">
      <w:pPr>
        <w:tabs>
          <w:tab w:val="left" w:pos="720"/>
        </w:tabs>
        <w:spacing w:line="240" w:lineRule="auto"/>
        <w:jc w:val="both"/>
        <w:rPr>
          <w:rFonts w:ascii="Times New Roman" w:hAnsi="Times New Roman"/>
          <w:sz w:val="28"/>
          <w:szCs w:val="28"/>
        </w:rPr>
      </w:pPr>
      <w:r>
        <w:rPr>
          <w:rFonts w:ascii="Times New Roman" w:hAnsi="Times New Roman"/>
          <w:sz w:val="28"/>
          <w:szCs w:val="28"/>
        </w:rPr>
        <w:t>- в 2015 г. 15 выпускников ГАОУ СПО «Новосибирский медицинский колледж», проходивших обучение в рамках сетевой подготовки, приступили к работе, в т.ч.                    5 медицинских сестер на фельдшерско-акушерских пунктах.</w:t>
      </w:r>
    </w:p>
    <w:p w:rsidR="00040B3E" w:rsidRDefault="00040B3E">
      <w:pPr>
        <w:tabs>
          <w:tab w:val="left" w:pos="5940"/>
          <w:tab w:val="left" w:pos="6375"/>
        </w:tabs>
        <w:spacing w:line="240" w:lineRule="auto"/>
        <w:jc w:val="both"/>
      </w:pPr>
      <w:r>
        <w:rPr>
          <w:rFonts w:ascii="Times New Roman" w:hAnsi="Times New Roman"/>
          <w:sz w:val="28"/>
          <w:szCs w:val="28"/>
        </w:rPr>
        <w:t xml:space="preserve">Решались вопросы обеспечения здравоохранения квалифицированными кадрами. В 2015 - 2017 годах в район прибыло 31 врач, в т.ч. по федеральной программе «Земский доктор» получили поддержку 10 врачей. </w:t>
      </w:r>
    </w:p>
    <w:p w:rsidR="00040B3E" w:rsidRDefault="00040B3E">
      <w:pPr>
        <w:spacing w:line="240" w:lineRule="auto"/>
        <w:ind w:firstLine="708"/>
        <w:jc w:val="both"/>
      </w:pPr>
      <w:r>
        <w:rPr>
          <w:rFonts w:ascii="Times New Roman" w:hAnsi="Times New Roman" w:cs="Times New Roman"/>
          <w:sz w:val="28"/>
          <w:szCs w:val="28"/>
        </w:rPr>
        <w:t>С целью реализации мероприятий по предоставлению мер социальной поддержки медицинским работникам в рамках ВЦП «Развитие кадрового потенциала системы здравоохранения Новосибирской области на 2013-2017 годы», в ГБУЗ НСО «Тогучинская ЦРБ» производятся следующие социальные выплаты:</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компенсация за проезд в общественном транспорте в размере 798 рублей ежемесячно медицинским работникам, работа которых связана с участковым принципом обслуживания населения. </w:t>
      </w:r>
    </w:p>
    <w:p w:rsidR="00040B3E" w:rsidRDefault="00040B3E">
      <w:pPr>
        <w:spacing w:line="240" w:lineRule="auto"/>
        <w:jc w:val="both"/>
      </w:pPr>
      <w:r>
        <w:rPr>
          <w:rFonts w:ascii="Times New Roman" w:hAnsi="Times New Roman" w:cs="Times New Roman"/>
          <w:sz w:val="28"/>
          <w:szCs w:val="28"/>
        </w:rPr>
        <w:t>-   компенсация стоимости аренды (субаренды) жилья медицинским работникам в размере до 5000 рублей ежемесячно – при условии предоставления полного пакета документа, подтверждающего право на получение компенсации.</w:t>
      </w:r>
    </w:p>
    <w:p w:rsidR="00040B3E" w:rsidRDefault="00040B3E">
      <w:pPr>
        <w:spacing w:line="240" w:lineRule="auto"/>
        <w:ind w:firstLine="708"/>
        <w:jc w:val="both"/>
      </w:pPr>
      <w:r>
        <w:rPr>
          <w:rFonts w:ascii="Times New Roman" w:hAnsi="Times New Roman" w:cs="Times New Roman"/>
          <w:sz w:val="28"/>
          <w:szCs w:val="28"/>
        </w:rPr>
        <w:t xml:space="preserve">Для строительства модульных фельдшерско-акушерских пунктов оформлены земельные участки для бессрочного пользования ГБУЗ НСО  «Тогучинская ЦРБ» (Шмаковский, Юртовский, Владимировский, Сурковский), продолжается работа по оформлению земельных участков в собственность Новосибирской области. </w:t>
      </w:r>
    </w:p>
    <w:p w:rsidR="00040B3E" w:rsidRDefault="00040B3E">
      <w:pPr>
        <w:spacing w:line="240" w:lineRule="auto"/>
        <w:ind w:firstLine="708"/>
        <w:jc w:val="both"/>
        <w:rPr>
          <w:rFonts w:ascii="Times New Roman" w:hAnsi="Times New Roman"/>
          <w:sz w:val="28"/>
          <w:szCs w:val="28"/>
        </w:rPr>
      </w:pPr>
      <w:r>
        <w:rPr>
          <w:rFonts w:ascii="Times New Roman" w:hAnsi="Times New Roman" w:cs="Times New Roman"/>
          <w:sz w:val="28"/>
          <w:szCs w:val="28"/>
        </w:rPr>
        <w:t xml:space="preserve">В 2016 году введен в эксплуатацию модульный Кудельно-Ключевской фельдшерско-акушерский пункт. Лицензия на осуществление медицинской деятельности получена. </w:t>
      </w:r>
    </w:p>
    <w:p w:rsidR="00040B3E" w:rsidRDefault="00040B3E">
      <w:pPr>
        <w:spacing w:line="240" w:lineRule="auto"/>
        <w:jc w:val="both"/>
      </w:pPr>
      <w:r>
        <w:rPr>
          <w:rFonts w:ascii="Times New Roman" w:hAnsi="Times New Roman" w:cs="Times New Roman"/>
          <w:sz w:val="28"/>
          <w:szCs w:val="28"/>
        </w:rPr>
        <w:tab/>
        <w:t xml:space="preserve">Поступление основных фондов (оборудование) за счет всех источников финансирования составило 3388,2 тыс. руб., в т.ч. на оборудование для Кудельно-Ключевской ФАП) (по целевой программе «Укрепление материально-технической базы государственных учреждений, подведомственных министерству здравоохранения Новосибирской области»). </w:t>
      </w:r>
    </w:p>
    <w:p w:rsidR="00040B3E" w:rsidRDefault="00040B3E">
      <w:pPr>
        <w:spacing w:line="240" w:lineRule="auto"/>
        <w:jc w:val="both"/>
        <w:rPr>
          <w:rFonts w:ascii="Times New Roman" w:hAnsi="Times New Roman" w:cs="Times New Roman"/>
          <w:b/>
          <w:bCs/>
          <w:sz w:val="28"/>
          <w:szCs w:val="28"/>
        </w:rPr>
      </w:pPr>
    </w:p>
    <w:p w:rsidR="00040B3E" w:rsidRDefault="00040B3E">
      <w:pPr>
        <w:spacing w:line="240" w:lineRule="auto"/>
      </w:pPr>
      <w:r>
        <w:rPr>
          <w:rFonts w:ascii="Times New Roman" w:hAnsi="Times New Roman" w:cs="Times New Roman"/>
          <w:b/>
          <w:bCs/>
          <w:sz w:val="28"/>
          <w:szCs w:val="28"/>
        </w:rPr>
        <w:t>Культура.</w:t>
      </w:r>
    </w:p>
    <w:p w:rsidR="00040B3E" w:rsidRDefault="00040B3E">
      <w:pPr>
        <w:pStyle w:val="BodyTextIndent"/>
      </w:pPr>
    </w:p>
    <w:p w:rsidR="00040B3E" w:rsidRDefault="00040B3E">
      <w:pPr>
        <w:spacing w:line="240" w:lineRule="auto"/>
        <w:jc w:val="both"/>
        <w:rPr>
          <w:rFonts w:ascii="Times New Roman" w:hAnsi="Times New Roman"/>
          <w:sz w:val="28"/>
          <w:szCs w:val="28"/>
        </w:rPr>
      </w:pPr>
      <w:r>
        <w:rPr>
          <w:rFonts w:ascii="Times New Roman" w:hAnsi="Times New Roman" w:cs="Times New Roman"/>
          <w:b/>
          <w:sz w:val="28"/>
          <w:szCs w:val="28"/>
        </w:rPr>
        <w:tab/>
      </w:r>
      <w:r>
        <w:rPr>
          <w:rFonts w:ascii="Times New Roman" w:hAnsi="Times New Roman"/>
          <w:sz w:val="28"/>
          <w:szCs w:val="28"/>
        </w:rPr>
        <w:t>Численность муниципальных учреждений культуры, расположенных в Тогучинском районе, составляет 105 сетевых единиц (26 юридических лиц), в том числе: 45культурно-досуговых учреждений; 38 муниципальных библиотек; 22 киноустановки,2 школы дополнительного образования (</w:t>
      </w:r>
      <w:r>
        <w:rPr>
          <w:rFonts w:ascii="Times New Roman" w:hAnsi="Times New Roman" w:cs="Times New Roman"/>
          <w:sz w:val="28"/>
          <w:szCs w:val="28"/>
        </w:rPr>
        <w:t>Детская музыкальная школа г. Тогучина и Детской школа искусств р.п. Горный</w:t>
      </w:r>
      <w:r>
        <w:rPr>
          <w:rFonts w:ascii="Times New Roman" w:hAnsi="Times New Roman"/>
          <w:sz w:val="28"/>
          <w:szCs w:val="28"/>
        </w:rPr>
        <w:t>);.</w:t>
      </w:r>
    </w:p>
    <w:p w:rsidR="00040B3E" w:rsidRDefault="00040B3E">
      <w:pPr>
        <w:widowControl w:val="0"/>
        <w:spacing w:line="240" w:lineRule="auto"/>
        <w:jc w:val="both"/>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На территории Тогучинского района имеется 6 недвижимых памятников истории и культуры.</w:t>
      </w:r>
    </w:p>
    <w:p w:rsidR="00040B3E" w:rsidRDefault="00040B3E">
      <w:pPr>
        <w:widowControl w:val="0"/>
        <w:spacing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cs="Times New Roman"/>
          <w:sz w:val="28"/>
          <w:szCs w:val="28"/>
        </w:rPr>
        <w:t xml:space="preserve">Основная деятельность учреждений культуры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 xml:space="preserve">района была направлена на организацию досуга жителей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района, вовлечению их в культурную жизнь, развитие народного художественного творчества, патриотическое и нравственное воспитание детей и молодёжи.</w:t>
      </w:r>
    </w:p>
    <w:p w:rsidR="00040B3E" w:rsidRDefault="00040B3E">
      <w:pPr>
        <w:widowControl w:val="0"/>
        <w:spacing w:line="240" w:lineRule="auto"/>
        <w:jc w:val="both"/>
        <w:rPr>
          <w:rFonts w:ascii="Times New Roman" w:hAnsi="Times New Roman"/>
          <w:sz w:val="28"/>
          <w:szCs w:val="28"/>
        </w:rPr>
      </w:pPr>
      <w:r>
        <w:rPr>
          <w:rFonts w:ascii="Times New Roman" w:hAnsi="Times New Roman"/>
          <w:sz w:val="28"/>
          <w:szCs w:val="28"/>
        </w:rPr>
        <w:tab/>
        <w:t xml:space="preserve">Учреждения культуры общедоступны, приближены к местам проживания жителей Тогучинского района. Они оказывают услуги, направленные на удовлетворение культурных потребностей населения Тогучинского района. </w:t>
      </w:r>
    </w:p>
    <w:p w:rsidR="00040B3E" w:rsidRDefault="00040B3E">
      <w:pPr>
        <w:spacing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cs="Times New Roman"/>
          <w:sz w:val="28"/>
          <w:szCs w:val="28"/>
        </w:rPr>
        <w:t xml:space="preserve">К достижениям развития отрасли следует отнести стабильность работы творческих коллективов и кружков самодеятельного художественного творчества. </w:t>
      </w:r>
      <w:r>
        <w:rPr>
          <w:rFonts w:ascii="Times New Roman" w:hAnsi="Times New Roman"/>
          <w:sz w:val="28"/>
          <w:szCs w:val="28"/>
        </w:rPr>
        <w:tab/>
        <w:t xml:space="preserve">В культурно - досуговых учреждениях Тогучинского района работает порядка 430 </w:t>
      </w:r>
      <w:r>
        <w:rPr>
          <w:rFonts w:ascii="Times New Roman" w:hAnsi="Times New Roman"/>
          <w:sz w:val="28"/>
          <w:szCs w:val="28"/>
          <w:lang w:eastAsia="ru-RU"/>
        </w:rPr>
        <w:t>творческих кружков и любительских клубных объединений, количество которых увеличилось по сравнению с 2015 годом на 36, соответственно увеличилось и количество участников клубных кружков и объединений с 5513 человек на 01.01.2015 г. до 6362 человек на 01.01.2017 года.</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ab/>
        <w:t>Учреждениями культуры района ежегодно организовываются и проводятся культурно-массовые мероприятия: в 2014 году — 10725 мероприятий, в 2016 году — 11472. Ежегодно на территории Тогучинского района количество концертов и спектаклей профессиональных творческих коллективов и театров г. Новосибирска, порядка 60, которые посетили в 2014 году 10304 зрителей, в 2016 году уже 18240 зрителей.</w:t>
      </w:r>
    </w:p>
    <w:p w:rsidR="00040B3E" w:rsidRDefault="00040B3E">
      <w:pPr>
        <w:spacing w:line="240" w:lineRule="auto"/>
        <w:jc w:val="both"/>
      </w:pPr>
      <w:r>
        <w:rPr>
          <w:rFonts w:ascii="Times New Roman" w:hAnsi="Times New Roman"/>
          <w:sz w:val="28"/>
          <w:szCs w:val="28"/>
          <w:lang w:eastAsia="ru-RU"/>
        </w:rPr>
        <w:t xml:space="preserve">На протяжении 3-х лет 11 творческих самодеятельных коллективов имеют звание «народный» и «образцовый». </w:t>
      </w:r>
      <w:r>
        <w:rPr>
          <w:rFonts w:ascii="Times New Roman" w:hAnsi="Times New Roman"/>
          <w:sz w:val="28"/>
          <w:szCs w:val="28"/>
        </w:rPr>
        <w:t xml:space="preserve">Самодеятельные коллективы являются основными участниками праздничных концертов, фестивалей, конкурсов и народных гуляний. </w:t>
      </w:r>
    </w:p>
    <w:p w:rsidR="00040B3E" w:rsidRDefault="00040B3E">
      <w:pPr>
        <w:spacing w:line="240" w:lineRule="auto"/>
        <w:jc w:val="both"/>
        <w:rPr>
          <w:rFonts w:ascii="Times New Roman" w:hAnsi="Times New Roman"/>
          <w:sz w:val="28"/>
          <w:szCs w:val="28"/>
        </w:rPr>
      </w:pPr>
      <w:r>
        <w:rPr>
          <w:rFonts w:ascii="Times New Roman" w:hAnsi="Times New Roman"/>
          <w:sz w:val="28"/>
          <w:szCs w:val="28"/>
        </w:rPr>
        <w:t>Так к</w:t>
      </w:r>
      <w:r>
        <w:rPr>
          <w:rFonts w:ascii="Times New Roman" w:hAnsi="Times New Roman"/>
          <w:sz w:val="28"/>
          <w:szCs w:val="28"/>
          <w:lang w:eastAsia="ru-RU"/>
        </w:rPr>
        <w:t xml:space="preserve">оллективы и участники самодеятельного художественного творчества </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 в 2015 году стали участниками 7-ми международных фестивалях(48 участников), в 4-х всероссийских конкурсах (33 участника); в 1-й всероссийской киноакции (2645 зрителей); в 10–ти межрегиональных конкурсах (178 участников),  в 9-х региональных  фестивалях и конкурсах (58 участников), в 43 областных фестивалях, смотрах, конкурсах и праздниках ( 512 участников), в 34  районных фестивалях, смотрах, конкурсах (1532 участника), в 12 районных выставках (144 участника), в 7 районных играх КВН (208 участников), в 14 районных торжественных праздниках (1346 участников);</w:t>
      </w:r>
    </w:p>
    <w:p w:rsidR="00040B3E" w:rsidRDefault="00040B3E">
      <w:pPr>
        <w:pStyle w:val="af"/>
        <w:jc w:val="both"/>
        <w:rPr>
          <w:szCs w:val="28"/>
        </w:rPr>
      </w:pPr>
      <w:r>
        <w:rPr>
          <w:color w:val="000000"/>
          <w:szCs w:val="28"/>
          <w:lang w:eastAsia="ru-RU"/>
        </w:rPr>
        <w:t>- в 2016 году</w:t>
      </w:r>
      <w:r>
        <w:rPr>
          <w:szCs w:val="28"/>
          <w:lang w:eastAsia="en-US"/>
        </w:rPr>
        <w:t xml:space="preserve"> приняли участие  в 1-ом международном фестивале (30 участников); в 2-х всероссийских конкурсах (10 участников); в 1-й всероссийской киноакции (2387 участника); в 13–ти межрегиональных конкурсах (83 участника); в 15-ти региональных фестивалях и конкурсах (136 участников); в 30-ти областных фестивалях, смотрах, конкурсах и праздниках ( 424 участника); в 57 районных фестивалях, смотрах, конкурсах (2960 участников); в 16 районных выставках (693 участника); в 6 районных играх КВН (296 участников); в 16 районных торжественных праздниках (921 участник). </w:t>
      </w:r>
      <w:r>
        <w:rPr>
          <w:color w:val="000000"/>
          <w:szCs w:val="28"/>
          <w:lang w:eastAsia="ru-RU"/>
        </w:rPr>
        <w:t>18 коллективов и 43 участника стали лауреатами, победителями и дипломантами всероссийских, региональных, областных смотров, конкурсов, фестивалей и выставок.</w:t>
      </w:r>
    </w:p>
    <w:p w:rsidR="00040B3E" w:rsidRDefault="00040B3E">
      <w:pPr>
        <w:spacing w:line="240" w:lineRule="auto"/>
        <w:jc w:val="both"/>
        <w:rPr>
          <w:rFonts w:ascii="Times New Roman" w:hAnsi="Times New Roman"/>
          <w:sz w:val="28"/>
          <w:szCs w:val="28"/>
        </w:rPr>
      </w:pPr>
      <w:r>
        <w:rPr>
          <w:rFonts w:ascii="Times New Roman" w:hAnsi="Times New Roman"/>
          <w:sz w:val="28"/>
          <w:szCs w:val="28"/>
          <w:lang w:eastAsia="ru-RU"/>
        </w:rPr>
        <w:t xml:space="preserve">Каждый год увеличивается количество продемонстрированных киновидеосеансов, в 2014 г. - 1878 (количество зрителей - 28462), в 2015 году — 3098 сеансов (количество зрителей - 30634), в 2016 году — 3872 сеансов (количество зрителей - 36409). </w:t>
      </w:r>
    </w:p>
    <w:p w:rsidR="00040B3E" w:rsidRDefault="00040B3E">
      <w:pPr>
        <w:pStyle w:val="af"/>
        <w:jc w:val="both"/>
        <w:rPr>
          <w:szCs w:val="28"/>
        </w:rPr>
      </w:pPr>
      <w:r>
        <w:rPr>
          <w:szCs w:val="28"/>
        </w:rPr>
        <w:t>Существенно увеличилась численность детей, обучающихся в учреждениях дополнительного образования – Музыкальной школе г. Тогучина и школе искусств р.п. Горный с 416 человек до 588 человек в 2016 году. Учащиеся школ принимают активное участие в международных, всероссийских, межрегиональных, областных, районных смотрах и конкурсах.</w:t>
      </w:r>
    </w:p>
    <w:p w:rsidR="00040B3E" w:rsidRDefault="00040B3E">
      <w:pPr>
        <w:spacing w:line="240" w:lineRule="auto"/>
        <w:jc w:val="both"/>
        <w:rPr>
          <w:rFonts w:ascii="Times New Roman" w:hAnsi="Times New Roman"/>
          <w:sz w:val="28"/>
          <w:szCs w:val="28"/>
        </w:rPr>
      </w:pPr>
      <w:r>
        <w:rPr>
          <w:rFonts w:ascii="Times New Roman" w:hAnsi="Times New Roman"/>
          <w:sz w:val="28"/>
          <w:szCs w:val="28"/>
          <w:lang w:eastAsia="ru-RU"/>
        </w:rPr>
        <w:tab/>
        <w:t>Порядка</w:t>
      </w:r>
      <w:r>
        <w:rPr>
          <w:rFonts w:ascii="Times New Roman" w:hAnsi="Times New Roman"/>
          <w:sz w:val="28"/>
          <w:szCs w:val="28"/>
        </w:rPr>
        <w:t xml:space="preserve"> 29 тыс. человек пользуется услугами библиотек Тогучинского района. Процент охвата населения Тогучинского района библиотечным обслуживанием составляет 50%. Размер совокупного книжного фонда публичных библиотек составляет 419,8 тыс. экземпляров. Процент охвата детского населения дополнительным образованием в сфере культуры и искусства составляет 5,5% (при норме 5,3%, согласно «дорожной карте»).</w:t>
      </w:r>
    </w:p>
    <w:p w:rsidR="00040B3E" w:rsidRDefault="00040B3E">
      <w:pPr>
        <w:pStyle w:val="af"/>
        <w:jc w:val="both"/>
        <w:rPr>
          <w:szCs w:val="28"/>
        </w:rPr>
      </w:pPr>
      <w:r>
        <w:rPr>
          <w:b/>
          <w:i/>
          <w:color w:val="000000"/>
          <w:szCs w:val="28"/>
          <w:lang w:eastAsia="ru-RU"/>
        </w:rPr>
        <w:tab/>
      </w:r>
      <w:r>
        <w:rPr>
          <w:color w:val="000000"/>
          <w:szCs w:val="28"/>
          <w:lang w:eastAsia="ru-RU"/>
        </w:rPr>
        <w:t>К культурным достижениям отрасли можно отнести:</w:t>
      </w:r>
    </w:p>
    <w:p w:rsidR="00040B3E" w:rsidRDefault="00040B3E">
      <w:pPr>
        <w:spacing w:after="5" w:line="240" w:lineRule="auto"/>
        <w:ind w:left="-15" w:right="71"/>
        <w:jc w:val="both"/>
        <w:rPr>
          <w:rFonts w:ascii="Times New Roman" w:hAnsi="Times New Roman"/>
          <w:sz w:val="28"/>
          <w:szCs w:val="28"/>
          <w:lang w:eastAsia="ru-RU"/>
        </w:rPr>
      </w:pPr>
      <w:r>
        <w:rPr>
          <w:rFonts w:ascii="Times New Roman" w:hAnsi="Times New Roman"/>
          <w:sz w:val="28"/>
          <w:szCs w:val="28"/>
          <w:lang w:eastAsia="ru-RU"/>
        </w:rPr>
        <w:t xml:space="preserve">-   участие в 2014-2015 гг.  в Региональном этапе Всероссийского фестиваля народного творчества «Салют Победы», посвященный 70-летию Победы в Великой отечественной войне. </w:t>
      </w:r>
    </w:p>
    <w:p w:rsidR="00040B3E" w:rsidRDefault="00040B3E">
      <w:pPr>
        <w:spacing w:line="24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Накануне 2016 года, объявленным Годом кино, Тогучинский район принял участие в конкурсе Федерального фонда социальной и экономической поддержки кинематографии (Фонд кино) на распределение средств, на закупку нового оборудования для модернизации существующих кинозалов в населенных пунктах Российской Федерации, с численностью населения до 100 тыс. человек. </w:t>
      </w:r>
    </w:p>
    <w:p w:rsidR="00040B3E" w:rsidRDefault="00040B3E">
      <w:pPr>
        <w:spacing w:line="240" w:lineRule="auto"/>
        <w:ind w:firstLine="708"/>
        <w:jc w:val="both"/>
        <w:rPr>
          <w:rFonts w:ascii="Times New Roman" w:hAnsi="Times New Roman"/>
          <w:sz w:val="28"/>
          <w:szCs w:val="28"/>
        </w:rPr>
      </w:pPr>
      <w:r>
        <w:rPr>
          <w:rFonts w:ascii="Times New Roman" w:hAnsi="Times New Roman"/>
          <w:sz w:val="28"/>
          <w:szCs w:val="28"/>
          <w:lang w:eastAsia="ru-RU"/>
        </w:rPr>
        <w:t>МБУК Тогучинского района «Тогучинский КДЦ», главный организатор кинопоказа в районе и МБУК «Горновский КДЦ» (в 2016 г.), приняли участие в конкурсе и получили дотацию в размере 5,0 млн. рублей каждый на переоборудование кинозалов. В Тогучинском КДЦ 8 ноября 2016 года состоялось открытие обновленного кинозала. В результате у Тогучинского КДЦ появилась возможность демонстрировать фильмы в формате 2</w:t>
      </w:r>
      <w:r>
        <w:rPr>
          <w:rFonts w:ascii="Times New Roman" w:hAnsi="Times New Roman"/>
          <w:sz w:val="28"/>
          <w:szCs w:val="28"/>
          <w:lang w:val="en-US" w:eastAsia="ru-RU"/>
        </w:rPr>
        <w:t>D</w:t>
      </w:r>
      <w:r>
        <w:rPr>
          <w:rFonts w:ascii="Times New Roman" w:hAnsi="Times New Roman"/>
          <w:sz w:val="28"/>
          <w:szCs w:val="28"/>
          <w:lang w:eastAsia="ru-RU"/>
        </w:rPr>
        <w:t xml:space="preserve"> и 3</w:t>
      </w:r>
      <w:r>
        <w:rPr>
          <w:rFonts w:ascii="Times New Roman" w:hAnsi="Times New Roman"/>
          <w:sz w:val="28"/>
          <w:szCs w:val="28"/>
          <w:lang w:val="en-US" w:eastAsia="ru-RU"/>
        </w:rPr>
        <w:t>D</w:t>
      </w:r>
      <w:r>
        <w:rPr>
          <w:rFonts w:ascii="Times New Roman" w:hAnsi="Times New Roman"/>
          <w:sz w:val="28"/>
          <w:szCs w:val="28"/>
          <w:lang w:eastAsia="ru-RU"/>
        </w:rPr>
        <w:t>, «первым экраном». В 4 квартале 2017 года запланировано открытие кинозала в МБУК «Горновский КДЦ».</w:t>
      </w:r>
    </w:p>
    <w:p w:rsidR="00040B3E" w:rsidRDefault="00040B3E">
      <w:pPr>
        <w:spacing w:line="240" w:lineRule="auto"/>
        <w:jc w:val="both"/>
        <w:rPr>
          <w:rFonts w:ascii="Times New Roman" w:hAnsi="Times New Roman"/>
          <w:sz w:val="28"/>
          <w:szCs w:val="28"/>
        </w:rPr>
      </w:pPr>
      <w:r>
        <w:rPr>
          <w:rFonts w:ascii="Times New Roman" w:hAnsi="Times New Roman"/>
          <w:sz w:val="28"/>
          <w:szCs w:val="28"/>
          <w:lang w:eastAsia="ru-RU"/>
        </w:rPr>
        <w:t xml:space="preserve">Важным событием 2016 года в культурной жизни района стало присвоение Тогучинской центральной межпоселенческой библиотеке имени известного писателя - земляка Михаила Яковлевича Черненка. </w:t>
      </w:r>
    </w:p>
    <w:p w:rsidR="00040B3E" w:rsidRDefault="00040B3E">
      <w:pPr>
        <w:spacing w:line="240" w:lineRule="auto"/>
        <w:ind w:firstLine="708"/>
        <w:jc w:val="both"/>
        <w:rPr>
          <w:rFonts w:ascii="Times New Roman" w:hAnsi="Times New Roman"/>
          <w:sz w:val="28"/>
          <w:szCs w:val="28"/>
        </w:rPr>
      </w:pPr>
      <w:r>
        <w:rPr>
          <w:rFonts w:ascii="Times New Roman" w:hAnsi="Times New Roman"/>
          <w:sz w:val="28"/>
          <w:szCs w:val="28"/>
          <w:lang w:eastAsia="ru-RU"/>
        </w:rPr>
        <w:t>Особо значимые мероприятия в культурной жизни Тогучинского района, состоявшиеся в 2017 году:</w:t>
      </w:r>
    </w:p>
    <w:p w:rsidR="00040B3E" w:rsidRDefault="00040B3E">
      <w:pPr>
        <w:spacing w:line="240" w:lineRule="auto"/>
        <w:jc w:val="both"/>
        <w:rPr>
          <w:rFonts w:ascii="Times New Roman" w:hAnsi="Times New Roman"/>
          <w:sz w:val="28"/>
          <w:szCs w:val="28"/>
        </w:rPr>
      </w:pPr>
      <w:r>
        <w:rPr>
          <w:rFonts w:ascii="Times New Roman" w:hAnsi="Times New Roman"/>
          <w:sz w:val="28"/>
          <w:szCs w:val="28"/>
          <w:lang w:eastAsia="ru-RU"/>
        </w:rPr>
        <w:tab/>
        <w:t xml:space="preserve">- </w:t>
      </w:r>
      <w:r>
        <w:rPr>
          <w:rFonts w:ascii="Times New Roman" w:hAnsi="Times New Roman"/>
          <w:sz w:val="28"/>
          <w:szCs w:val="28"/>
          <w:highlight w:val="white"/>
          <w:lang w:eastAsia="ru-RU"/>
        </w:rPr>
        <w:t>в</w:t>
      </w:r>
      <w:r>
        <w:rPr>
          <w:rFonts w:ascii="Times New Roman" w:hAnsi="Times New Roman"/>
          <w:bCs/>
          <w:sz w:val="28"/>
          <w:szCs w:val="28"/>
          <w:shd w:val="clear" w:color="auto" w:fill="FFFFFF"/>
          <w:lang w:eastAsia="ru-RU"/>
        </w:rPr>
        <w:t xml:space="preserve"> апреле</w:t>
      </w:r>
      <w:r>
        <w:rPr>
          <w:rFonts w:ascii="Times New Roman" w:hAnsi="Times New Roman"/>
          <w:sz w:val="28"/>
          <w:szCs w:val="28"/>
          <w:shd w:val="clear" w:color="auto" w:fill="FFFFFF"/>
          <w:lang w:eastAsia="ru-RU"/>
        </w:rPr>
        <w:t> 2017 ГАУК НСО «Дом национальных культур им. Г.Д. Заволокина» совместно с администрацией Тогучинского района и ансамблем «Вечёрка» (руководитель А. Заволокин) провели открытый Фестиваль народных талантов «Сибирские россыпи», посвященный творчеству братьев Заволокиных, в котором приняло участие 23 творческих коллектива из 15 районов Новосибирской области.</w:t>
      </w:r>
    </w:p>
    <w:p w:rsidR="00040B3E" w:rsidRDefault="00040B3E">
      <w:pPr>
        <w:spacing w:line="240" w:lineRule="auto"/>
        <w:jc w:val="both"/>
      </w:pPr>
      <w:r>
        <w:rPr>
          <w:rFonts w:ascii="Times New Roman" w:hAnsi="Times New Roman"/>
          <w:sz w:val="28"/>
          <w:szCs w:val="28"/>
          <w:highlight w:val="white"/>
          <w:lang w:eastAsia="ru-RU"/>
        </w:rPr>
        <w:tab/>
        <w:t xml:space="preserve">- </w:t>
      </w:r>
      <w:r>
        <w:rPr>
          <w:rFonts w:ascii="Times New Roman" w:hAnsi="Times New Roman"/>
          <w:sz w:val="28"/>
          <w:szCs w:val="28"/>
          <w:lang w:eastAsia="ru-RU"/>
        </w:rPr>
        <w:t xml:space="preserve">в июне работники культуры приняли участие в Пятой культурной Олимпиаде Новосибирской области, посвященной 80-летию Новосибирской области, которая состоялось в р.п. Чаны. Команда Тогучинского района завоевали следующие награды: золотая медаль Олимпиады в номинации «Художественное слово» завоевала Виктория Демидова (Тогучинский КДЦ), золотая медаль Олимпиады в номинации «Народное инструментальное творчество» (баян) завоевал Владимир Елагин (Музыкальная школа г.Тогучина), серебряная медаль Олимпиады в номинации «Фильм об исторических и культурных личностях, героях района (города)» завоевал Андрей Власенко (Тогучинский КДЦ). </w:t>
      </w:r>
    </w:p>
    <w:p w:rsidR="00040B3E" w:rsidRDefault="00040B3E">
      <w:pPr>
        <w:widowControl w:val="0"/>
        <w:spacing w:line="240" w:lineRule="auto"/>
        <w:ind w:firstLine="709"/>
        <w:jc w:val="both"/>
      </w:pPr>
      <w:r>
        <w:rPr>
          <w:rFonts w:ascii="Times New Roman" w:hAnsi="Times New Roman"/>
          <w:sz w:val="28"/>
          <w:szCs w:val="28"/>
        </w:rPr>
        <w:t>В муниципальных учреждениях культуры Тогучинского района, особенно в сельской местности, отмечается недостаточный уровень квалификации кадров. Около четверти специалистов не имеют специального образования. Вместе с тем, внедрение современных средств и технологий во все процессы деятельности сферы культуры предъявляет новые требования к компетентности специалистов сферы культуры, системе повышения квалификации и аттестации специалистов.</w:t>
      </w:r>
    </w:p>
    <w:p w:rsidR="00040B3E" w:rsidRDefault="00040B3E">
      <w:pPr>
        <w:widowControl w:val="0"/>
        <w:spacing w:line="240" w:lineRule="auto"/>
        <w:ind w:firstLine="709"/>
        <w:jc w:val="both"/>
        <w:rPr>
          <w:rFonts w:ascii="Times New Roman" w:hAnsi="Times New Roman"/>
          <w:sz w:val="28"/>
          <w:szCs w:val="28"/>
        </w:rPr>
      </w:pPr>
      <w:r>
        <w:rPr>
          <w:rFonts w:ascii="Times New Roman" w:hAnsi="Times New Roman"/>
          <w:sz w:val="28"/>
          <w:szCs w:val="28"/>
        </w:rPr>
        <w:t xml:space="preserve">Одной из наиболее острых проблем остается дефицит молодых управленческих и творческих кадров, 25% специалистов достигли пенсионного возраста, а специалистов до 30 лет только 17%. Средний возраст руководителей учреждений культуры составляет 47 лет. </w:t>
      </w:r>
    </w:p>
    <w:p w:rsidR="00040B3E" w:rsidRDefault="00040B3E">
      <w:pPr>
        <w:widowControl w:val="0"/>
        <w:spacing w:line="240" w:lineRule="auto"/>
        <w:ind w:firstLine="709"/>
        <w:jc w:val="both"/>
        <w:rPr>
          <w:rFonts w:ascii="Times New Roman" w:hAnsi="Times New Roman"/>
          <w:sz w:val="28"/>
          <w:szCs w:val="28"/>
        </w:rPr>
      </w:pPr>
    </w:p>
    <w:p w:rsidR="00040B3E" w:rsidRDefault="00040B3E">
      <w:pPr>
        <w:widowControl w:val="0"/>
        <w:spacing w:line="240" w:lineRule="auto"/>
        <w:ind w:firstLine="709"/>
        <w:jc w:val="both"/>
        <w:rPr>
          <w:rFonts w:ascii="Times New Roman" w:hAnsi="Times New Roman"/>
          <w:sz w:val="28"/>
          <w:szCs w:val="28"/>
        </w:rPr>
      </w:pPr>
      <w:r>
        <w:rPr>
          <w:rFonts w:ascii="Times New Roman" w:hAnsi="Times New Roman"/>
          <w:sz w:val="28"/>
          <w:szCs w:val="28"/>
        </w:rPr>
        <w:t>Одним из факторов, сдерживающим развитие культуры в районе, является изношенность зданий муниципальных учреждений культуры. Инженерная инфраструктура и техническое оснащение большинства муниципальных учреждений культуры не соответствуют современным требованиям безопасности и предоставления услуг в сфере культуры. Слабое оснащение материально-технической базы муниципальных учреждений культуры увеличивает разрыв между культурными потребностями населения Тогучинского района и возможностями их удовлетворения.</w:t>
      </w:r>
    </w:p>
    <w:p w:rsidR="00040B3E" w:rsidRDefault="00040B3E">
      <w:pPr>
        <w:widowControl w:val="0"/>
        <w:spacing w:line="240" w:lineRule="auto"/>
        <w:ind w:firstLine="709"/>
        <w:jc w:val="both"/>
        <w:rPr>
          <w:rFonts w:ascii="Times New Roman" w:hAnsi="Times New Roman"/>
          <w:sz w:val="28"/>
          <w:szCs w:val="28"/>
        </w:rPr>
      </w:pPr>
    </w:p>
    <w:p w:rsidR="00040B3E" w:rsidRDefault="00040B3E">
      <w:pPr>
        <w:pStyle w:val="af"/>
        <w:jc w:val="both"/>
        <w:rPr>
          <w:szCs w:val="28"/>
        </w:rPr>
      </w:pPr>
      <w:r>
        <w:rPr>
          <w:szCs w:val="28"/>
        </w:rPr>
        <w:t>В рамках реализации Государственной программы Новосибирской области «</w:t>
      </w:r>
      <w:r>
        <w:rPr>
          <w:szCs w:val="28"/>
          <w:lang w:eastAsia="ru-RU"/>
        </w:rPr>
        <w:t xml:space="preserve">Культура Новосибирской области на 2015-2020 годы»,Муниципальной  программы «Культура Тогучинского района Новосибирской области на 2012-2016 годы», </w:t>
      </w:r>
      <w:r>
        <w:rPr>
          <w:szCs w:val="28"/>
        </w:rPr>
        <w:t>в Тогучинском районе было введено в эксплуатацию 2 новых объекта  культуры - Дом культуры с. Янченково и пристройка к Тогучинской МЦБ.</w:t>
      </w:r>
    </w:p>
    <w:p w:rsidR="00040B3E" w:rsidRDefault="00040B3E">
      <w:pPr>
        <w:spacing w:line="240" w:lineRule="auto"/>
        <w:ind w:firstLine="708"/>
        <w:jc w:val="both"/>
        <w:rPr>
          <w:rFonts w:ascii="Times New Roman" w:hAnsi="Times New Roman"/>
          <w:sz w:val="28"/>
          <w:szCs w:val="28"/>
        </w:rPr>
      </w:pPr>
      <w:r>
        <w:rPr>
          <w:rFonts w:ascii="Times New Roman" w:hAnsi="Times New Roman"/>
          <w:sz w:val="28"/>
          <w:szCs w:val="28"/>
        </w:rPr>
        <w:t xml:space="preserve">В процессе реализации областной программы проведены капитальные ремонты в 18 учреждениях на сумму 10120 тыс. руб., на приобретение профинансировано 2355,2 тыс. рублей (приобретены светооборудование, звуковое оборудование, оргтехника, кресла в зрительный зал и др.). </w:t>
      </w:r>
    </w:p>
    <w:p w:rsidR="00040B3E" w:rsidRDefault="00040B3E">
      <w:pPr>
        <w:spacing w:line="240" w:lineRule="auto"/>
        <w:ind w:firstLine="708"/>
        <w:jc w:val="both"/>
        <w:rPr>
          <w:rFonts w:ascii="Times New Roman" w:hAnsi="Times New Roman"/>
          <w:sz w:val="28"/>
          <w:szCs w:val="28"/>
        </w:rPr>
      </w:pPr>
      <w:r>
        <w:rPr>
          <w:rFonts w:ascii="Times New Roman" w:hAnsi="Times New Roman"/>
          <w:sz w:val="28"/>
          <w:szCs w:val="28"/>
        </w:rPr>
        <w:t xml:space="preserve">На приобретение книг профинансировано в рамках программы 39,0 тыс. руб. из областного бюджета. Из федерального бюджета на комплектацию книг поступило 86,0 тыс. руб., из районного бюджета 307,6 рублей. Депутатские средства на приобретение книги «Учитель вечен на земле» в размере 100,0 тыс.руб. освоены. </w:t>
      </w:r>
    </w:p>
    <w:p w:rsidR="00040B3E" w:rsidRDefault="00040B3E">
      <w:pPr>
        <w:spacing w:line="240" w:lineRule="auto"/>
        <w:jc w:val="both"/>
        <w:rPr>
          <w:rFonts w:ascii="Times New Roman" w:hAnsi="Times New Roman"/>
          <w:sz w:val="28"/>
          <w:szCs w:val="28"/>
        </w:rPr>
      </w:pPr>
      <w:r>
        <w:rPr>
          <w:rFonts w:ascii="Times New Roman" w:hAnsi="Times New Roman"/>
          <w:sz w:val="28"/>
          <w:szCs w:val="28"/>
        </w:rPr>
        <w:tab/>
        <w:t>За счёт средств районного бюджета в 19-и учреждениях культуры проведены капитальные ремонты на сумму 3600 тыс. рублей, приобретено оборудования на сумму 2150 тыс. руб.</w:t>
      </w:r>
    </w:p>
    <w:p w:rsidR="00040B3E" w:rsidRDefault="00040B3E">
      <w:pPr>
        <w:pStyle w:val="af"/>
        <w:jc w:val="both"/>
        <w:rPr>
          <w:szCs w:val="28"/>
        </w:rPr>
      </w:pPr>
      <w:r>
        <w:rPr>
          <w:szCs w:val="28"/>
        </w:rPr>
        <w:tab/>
        <w:t xml:space="preserve">В рамках программ осуществлялась поддержка коллективов самодеятельного творчества, национально-культурных объединений, адресная поддержка одаренных детей и молодежи. Несмотря на то, что программысняли ряд проблем, потребность муниципальных учреждений культуры в капитальном ремонте, оснащении оборудованием и музыкальными инструментами остается достаточно высокой. </w:t>
      </w:r>
    </w:p>
    <w:p w:rsidR="00040B3E" w:rsidRDefault="00040B3E">
      <w:pPr>
        <w:spacing w:line="240" w:lineRule="auto"/>
        <w:jc w:val="both"/>
        <w:rPr>
          <w:rFonts w:ascii="Times New Roman" w:hAnsi="Times New Roman"/>
          <w:sz w:val="28"/>
          <w:szCs w:val="28"/>
        </w:rPr>
      </w:pPr>
      <w:r>
        <w:rPr>
          <w:rFonts w:ascii="Times New Roman" w:hAnsi="Times New Roman"/>
          <w:sz w:val="28"/>
          <w:szCs w:val="28"/>
        </w:rPr>
        <w:tab/>
        <w:t>В целях создания благоприятных условий для творческого развития личности, повышения доступности и качества культурных благ для населения Тогучинского района Новосибирской области, утверждена Муниципальная программа «Культура Тогучинского района Новосибирской области на 2017-2021 годы».</w:t>
      </w:r>
    </w:p>
    <w:p w:rsidR="00040B3E" w:rsidRDefault="00040B3E">
      <w:pPr>
        <w:pStyle w:val="af"/>
        <w:jc w:val="both"/>
        <w:rPr>
          <w:szCs w:val="28"/>
        </w:rPr>
      </w:pPr>
      <w:r>
        <w:rPr>
          <w:szCs w:val="28"/>
        </w:rPr>
        <w:tab/>
        <w:t>В целях реализации Указа Президента Российской Федерации от 7 мая 2012 года № 597 «О мероприятиях по реализации государственной социальной политики», средняя заработная плата работников учреждений культуры в 2015 году в абсолютном выражении составила 16400 руб., в 2016 году достигнута средняя заработная плата работникам учреждений культуры не ниже 17098 рублей. В течение 9 месяцев 2017 года поддерживается средняя заработная плата, достигнутая в 2016 году, в 4 квартале должно произойти увеличение средней заработной платы работникам культуры до 21403,5 руб.</w:t>
      </w:r>
    </w:p>
    <w:p w:rsidR="00040B3E" w:rsidRDefault="00040B3E">
      <w:pPr>
        <w:pStyle w:val="af"/>
        <w:ind w:firstLine="708"/>
        <w:jc w:val="both"/>
        <w:rPr>
          <w:color w:val="000000"/>
        </w:rPr>
      </w:pPr>
    </w:p>
    <w:p w:rsidR="00040B3E" w:rsidRDefault="00040B3E">
      <w:pPr>
        <w:spacing w:line="240" w:lineRule="auto"/>
      </w:pPr>
      <w:r>
        <w:rPr>
          <w:rFonts w:ascii="Times New Roman" w:hAnsi="Times New Roman" w:cs="Times New Roman"/>
          <w:b/>
          <w:sz w:val="28"/>
          <w:szCs w:val="28"/>
        </w:rPr>
        <w:t>Социальная защита.</w:t>
      </w:r>
    </w:p>
    <w:p w:rsidR="00040B3E" w:rsidRDefault="00040B3E">
      <w:pPr>
        <w:pStyle w:val="BodyTextIndent"/>
      </w:pPr>
    </w:p>
    <w:p w:rsidR="00040B3E" w:rsidRDefault="00040B3E">
      <w:pPr>
        <w:spacing w:line="240" w:lineRule="auto"/>
        <w:ind w:firstLine="708"/>
        <w:jc w:val="both"/>
      </w:pPr>
      <w:r>
        <w:rPr>
          <w:rFonts w:ascii="Times New Roman" w:hAnsi="Times New Roman" w:cs="Times New Roman"/>
          <w:sz w:val="28"/>
          <w:szCs w:val="28"/>
          <w:lang w:eastAsia="ru-RU"/>
        </w:rPr>
        <w:t>Структура учреждений социальной защиты в течение ряда лет остается неизменной. Полномочия по социальному обслуживанию осуществляют:</w:t>
      </w:r>
    </w:p>
    <w:p w:rsidR="00040B3E" w:rsidRDefault="00040B3E">
      <w:pPr>
        <w:spacing w:line="240" w:lineRule="auto"/>
        <w:jc w:val="both"/>
      </w:pPr>
      <w:r>
        <w:rPr>
          <w:rFonts w:ascii="Times New Roman" w:hAnsi="Times New Roman" w:cs="Times New Roman"/>
          <w:sz w:val="28"/>
          <w:szCs w:val="28"/>
          <w:lang w:eastAsia="ru-RU"/>
        </w:rPr>
        <w:tab/>
        <w:t>-     Отдел социальной защиты администрации Тогучинского района;</w:t>
      </w:r>
    </w:p>
    <w:p w:rsidR="00040B3E" w:rsidRDefault="00040B3E">
      <w:pPr>
        <w:spacing w:line="240" w:lineRule="auto"/>
        <w:jc w:val="both"/>
      </w:pPr>
      <w:r>
        <w:rPr>
          <w:rFonts w:ascii="Times New Roman" w:hAnsi="Times New Roman" w:cs="Times New Roman"/>
          <w:sz w:val="28"/>
          <w:szCs w:val="28"/>
          <w:lang w:eastAsia="ru-RU"/>
        </w:rPr>
        <w:tab/>
        <w:t>- Муниципальное бюджетное учреждение Тогучинского района «Комплексный центр социального обслуживания населения со стационаром социального обслуживания престарелых граждан и инвалидов» (далее - КЦСОН), в структуру которого входит филиал «Отделение милосердия для престарелых граждан и инвалидов» на 30 мест, расположенный в с. Березиково;</w:t>
      </w:r>
    </w:p>
    <w:p w:rsidR="00040B3E" w:rsidRDefault="00040B3E">
      <w:pPr>
        <w:spacing w:line="240" w:lineRule="auto"/>
        <w:jc w:val="both"/>
      </w:pPr>
      <w:r>
        <w:rPr>
          <w:rFonts w:ascii="Times New Roman" w:hAnsi="Times New Roman" w:cs="Times New Roman"/>
          <w:sz w:val="28"/>
          <w:szCs w:val="28"/>
          <w:lang w:eastAsia="ru-RU"/>
        </w:rPr>
        <w:tab/>
        <w:t>- Муниципальное казенное учреждение «Социально-реабилитационный центр для несовершеннолетних».</w:t>
      </w:r>
    </w:p>
    <w:p w:rsidR="00040B3E" w:rsidRDefault="00040B3E">
      <w:pPr>
        <w:spacing w:line="240" w:lineRule="auto"/>
        <w:jc w:val="both"/>
      </w:pPr>
      <w:r>
        <w:rPr>
          <w:rFonts w:ascii="Times New Roman" w:hAnsi="Times New Roman" w:cs="Times New Roman"/>
          <w:sz w:val="28"/>
          <w:szCs w:val="28"/>
          <w:lang w:eastAsia="ru-RU"/>
        </w:rPr>
        <w:tab/>
        <w:t>Учреждения работали и работают в плановом режиме, показатели, закрепленные в муниципальных заданиях, выполняются в полном объеме.</w:t>
      </w:r>
    </w:p>
    <w:p w:rsidR="00040B3E" w:rsidRDefault="00040B3E">
      <w:pPr>
        <w:spacing w:line="240" w:lineRule="auto"/>
        <w:ind w:firstLine="708"/>
        <w:jc w:val="both"/>
      </w:pPr>
      <w:r>
        <w:rPr>
          <w:rFonts w:ascii="Times New Roman" w:hAnsi="Times New Roman" w:cs="Times New Roman"/>
          <w:sz w:val="28"/>
          <w:szCs w:val="28"/>
          <w:lang w:eastAsia="ru-RU"/>
        </w:rPr>
        <w:t>Основными направлениями в работе учреждений являются:</w:t>
      </w:r>
    </w:p>
    <w:p w:rsidR="00040B3E" w:rsidRDefault="00040B3E">
      <w:pPr>
        <w:spacing w:line="240" w:lineRule="auto"/>
        <w:jc w:val="both"/>
      </w:pPr>
      <w:r>
        <w:rPr>
          <w:rFonts w:ascii="Times New Roman" w:hAnsi="Times New Roman" w:cs="Times New Roman"/>
          <w:sz w:val="28"/>
          <w:szCs w:val="28"/>
          <w:lang w:eastAsia="ru-RU"/>
        </w:rPr>
        <w:t>- реализация государственной политики в сфере социальной защиты, осуществление мер социальной поддержки отдельных категорий граждан;</w:t>
      </w:r>
    </w:p>
    <w:p w:rsidR="00040B3E" w:rsidRDefault="00040B3E">
      <w:pPr>
        <w:spacing w:line="240" w:lineRule="auto"/>
        <w:jc w:val="both"/>
      </w:pPr>
      <w:r>
        <w:rPr>
          <w:rFonts w:ascii="Times New Roman" w:hAnsi="Times New Roman" w:cs="Times New Roman"/>
          <w:sz w:val="28"/>
          <w:szCs w:val="28"/>
          <w:lang w:eastAsia="ru-RU"/>
        </w:rPr>
        <w:t>-  оказание социальной помощи гражданам, оказавшимся в трудной жизненной ситуации;</w:t>
      </w:r>
    </w:p>
    <w:p w:rsidR="00040B3E" w:rsidRDefault="00040B3E">
      <w:pPr>
        <w:spacing w:line="240" w:lineRule="auto"/>
        <w:jc w:val="both"/>
      </w:pPr>
      <w:r>
        <w:rPr>
          <w:rFonts w:ascii="Times New Roman" w:hAnsi="Times New Roman" w:cs="Times New Roman"/>
          <w:sz w:val="28"/>
          <w:szCs w:val="28"/>
          <w:lang w:eastAsia="ru-RU"/>
        </w:rPr>
        <w:t>-   социальное обслуживание и реабилитация различных категорий граждан, оказание им социальных услуг различной направленности (социально-бытовые, социально-медицинские, педагогические, психологические, консультативные, социально-правовые, коммуникативные, экономические и другие;</w:t>
      </w:r>
    </w:p>
    <w:p w:rsidR="00040B3E" w:rsidRDefault="00040B3E">
      <w:pPr>
        <w:spacing w:line="240" w:lineRule="auto"/>
        <w:jc w:val="both"/>
      </w:pPr>
      <w:r>
        <w:rPr>
          <w:rFonts w:ascii="Times New Roman" w:hAnsi="Times New Roman" w:cs="Times New Roman"/>
          <w:sz w:val="28"/>
          <w:szCs w:val="28"/>
          <w:lang w:eastAsia="ru-RU"/>
        </w:rPr>
        <w:t>- организация оздоровления, отдыха, и занятости детей в санаториях и лагерях области, в областных реабилитационных учреждениях, а также на базе КЦСОН и школ района;</w:t>
      </w:r>
    </w:p>
    <w:p w:rsidR="00040B3E" w:rsidRDefault="00040B3E">
      <w:pPr>
        <w:spacing w:line="240" w:lineRule="auto"/>
        <w:jc w:val="both"/>
      </w:pPr>
      <w:r>
        <w:rPr>
          <w:rFonts w:ascii="Times New Roman" w:hAnsi="Times New Roman" w:cs="Times New Roman"/>
          <w:sz w:val="28"/>
          <w:szCs w:val="28"/>
          <w:lang w:eastAsia="ru-RU"/>
        </w:rPr>
        <w:t>- профилактика безнадзорности несовершеннолетних, реабилитационная работа с семьями, нуждающимися в социальной адаптации;</w:t>
      </w:r>
    </w:p>
    <w:p w:rsidR="00040B3E" w:rsidRDefault="00040B3E">
      <w:pPr>
        <w:spacing w:line="240" w:lineRule="auto"/>
        <w:jc w:val="both"/>
      </w:pPr>
      <w:r>
        <w:rPr>
          <w:rFonts w:ascii="Times New Roman" w:hAnsi="Times New Roman" w:cs="Times New Roman"/>
          <w:sz w:val="28"/>
          <w:szCs w:val="28"/>
          <w:lang w:eastAsia="ru-RU"/>
        </w:rPr>
        <w:t xml:space="preserve">- развитие партнерских отношений с общественными организациями (общество инвалидов, Совет ветеранов, общество глухих, женсовет и т.д.) и заинтересованными ведомствами (образование, здравоохранение, культура); </w:t>
      </w:r>
    </w:p>
    <w:p w:rsidR="00040B3E" w:rsidRDefault="00040B3E">
      <w:pPr>
        <w:spacing w:line="240" w:lineRule="auto"/>
        <w:jc w:val="both"/>
      </w:pPr>
      <w:r>
        <w:rPr>
          <w:rFonts w:ascii="Times New Roman" w:hAnsi="Times New Roman" w:cs="Times New Roman"/>
          <w:sz w:val="28"/>
          <w:szCs w:val="28"/>
          <w:lang w:eastAsia="ru-RU"/>
        </w:rPr>
        <w:t>- создание доступной среды для инвалидов;</w:t>
      </w:r>
    </w:p>
    <w:p w:rsidR="00040B3E" w:rsidRDefault="00040B3E">
      <w:pPr>
        <w:spacing w:line="240" w:lineRule="auto"/>
        <w:jc w:val="both"/>
      </w:pPr>
      <w:r>
        <w:rPr>
          <w:rFonts w:ascii="Times New Roman" w:hAnsi="Times New Roman" w:cs="Times New Roman"/>
          <w:sz w:val="28"/>
          <w:szCs w:val="28"/>
          <w:lang w:eastAsia="ru-RU"/>
        </w:rPr>
        <w:t xml:space="preserve">- совершенствование материально-технической базы учреждений, </w:t>
      </w:r>
      <w:bookmarkStart w:id="2" w:name="_GoBack1"/>
      <w:bookmarkEnd w:id="2"/>
      <w:r>
        <w:rPr>
          <w:rFonts w:ascii="Times New Roman" w:hAnsi="Times New Roman" w:cs="Times New Roman"/>
          <w:sz w:val="28"/>
          <w:szCs w:val="28"/>
          <w:lang w:eastAsia="ru-RU"/>
        </w:rPr>
        <w:t>совершенствование видов и качества оказываемых услуг и приближение их к клиентам;</w:t>
      </w:r>
    </w:p>
    <w:p w:rsidR="00040B3E" w:rsidRDefault="00040B3E">
      <w:pPr>
        <w:spacing w:line="240" w:lineRule="auto"/>
        <w:jc w:val="both"/>
      </w:pPr>
      <w:r>
        <w:rPr>
          <w:rFonts w:ascii="Times New Roman" w:hAnsi="Times New Roman" w:cs="Times New Roman"/>
          <w:sz w:val="28"/>
          <w:szCs w:val="28"/>
          <w:lang w:eastAsia="ru-RU"/>
        </w:rPr>
        <w:t>- развитие платных услуг в КЦСОН.</w:t>
      </w:r>
    </w:p>
    <w:p w:rsidR="00040B3E" w:rsidRDefault="00040B3E">
      <w:pPr>
        <w:spacing w:line="240" w:lineRule="auto"/>
        <w:jc w:val="both"/>
      </w:pPr>
      <w:r>
        <w:rPr>
          <w:rFonts w:ascii="Times New Roman" w:hAnsi="Times New Roman" w:cs="Times New Roman"/>
          <w:sz w:val="28"/>
          <w:szCs w:val="28"/>
          <w:lang w:eastAsia="ru-RU"/>
        </w:rPr>
        <w:t>За счет оказания платных услуг и спонсорской помощи за три последних года на счет КЦСОН поступило более 12 млн. рублей. За счет этих средств были заменены 30 оконных блоков в административном здании, 40 оконных блока в здании отделения милосердия. На эти цели было затрачено 1,</w:t>
      </w:r>
      <w:r w:rsidRPr="00511736">
        <w:rPr>
          <w:rFonts w:ascii="Times New Roman" w:hAnsi="Times New Roman" w:cs="Times New Roman"/>
          <w:sz w:val="28"/>
          <w:szCs w:val="28"/>
          <w:lang w:eastAsia="ru-RU"/>
        </w:rPr>
        <w:t xml:space="preserve">0 </w:t>
      </w:r>
      <w:r>
        <w:rPr>
          <w:rFonts w:ascii="Times New Roman" w:hAnsi="Times New Roman" w:cs="Times New Roman"/>
          <w:sz w:val="28"/>
          <w:szCs w:val="28"/>
          <w:lang w:eastAsia="ru-RU"/>
        </w:rPr>
        <w:t>млн. рублей внебюджетных средств.</w:t>
      </w:r>
    </w:p>
    <w:p w:rsidR="00040B3E" w:rsidRDefault="00040B3E">
      <w:pPr>
        <w:spacing w:line="240" w:lineRule="auto"/>
        <w:jc w:val="both"/>
      </w:pPr>
      <w:r>
        <w:rPr>
          <w:rFonts w:ascii="Times New Roman" w:hAnsi="Times New Roman" w:cs="Times New Roman"/>
          <w:sz w:val="28"/>
          <w:szCs w:val="28"/>
          <w:lang w:eastAsia="ru-RU"/>
        </w:rPr>
        <w:tab/>
        <w:t>Наряду с этим, были капитально отремонтированы крыши административного здания и гаража КЦСОН (затраты составили 712 тыс. рублей).</w:t>
      </w:r>
    </w:p>
    <w:p w:rsidR="00040B3E" w:rsidRDefault="00040B3E">
      <w:pPr>
        <w:spacing w:line="240" w:lineRule="auto"/>
        <w:jc w:val="both"/>
      </w:pPr>
      <w:r>
        <w:rPr>
          <w:rFonts w:ascii="Times New Roman" w:hAnsi="Times New Roman" w:cs="Times New Roman"/>
          <w:sz w:val="28"/>
          <w:szCs w:val="28"/>
          <w:lang w:eastAsia="ru-RU"/>
        </w:rPr>
        <w:tab/>
        <w:t xml:space="preserve">На сегодняшний день все учреждения доступны для любой категории граждан, соответствуют требованиям пожарной безопасности и антитеррористической защищенности, санитарно-гигиеническим нормам. </w:t>
      </w:r>
    </w:p>
    <w:p w:rsidR="00040B3E" w:rsidRDefault="00040B3E">
      <w:pPr>
        <w:spacing w:line="240" w:lineRule="auto"/>
        <w:jc w:val="both"/>
      </w:pPr>
      <w:r>
        <w:rPr>
          <w:rFonts w:ascii="Times New Roman" w:hAnsi="Times New Roman" w:cs="Times New Roman"/>
          <w:sz w:val="28"/>
          <w:szCs w:val="28"/>
          <w:lang w:eastAsia="ru-RU"/>
        </w:rPr>
        <w:tab/>
        <w:t xml:space="preserve">Следует отметить, что поддержание жизнедеятельности КЦСОН осуществляется за счет внебюджетных средств. Огромную роль в укреплении материально-технической базы учреждения является оборудование, полученное за счет грантов. Так в 2016 году в учреждение поступило реабилитационное оборудование на сумму 500 тыс. рублей, которое позволило организовать реабилитационный процесс детей-инвалидов на более высоком качественном уровне. </w:t>
      </w:r>
    </w:p>
    <w:p w:rsidR="00040B3E" w:rsidRDefault="00040B3E">
      <w:pPr>
        <w:pStyle w:val="BodyTextIndent"/>
      </w:pPr>
    </w:p>
    <w:p w:rsidR="00040B3E" w:rsidRDefault="00040B3E">
      <w:pPr>
        <w:spacing w:line="240" w:lineRule="auto"/>
        <w:jc w:val="both"/>
      </w:pPr>
      <w:r>
        <w:rPr>
          <w:rFonts w:ascii="Times New Roman" w:hAnsi="Times New Roman" w:cs="Times New Roman"/>
          <w:b/>
          <w:sz w:val="28"/>
          <w:szCs w:val="28"/>
        </w:rPr>
        <w:t>Молодежная политика.</w:t>
      </w:r>
    </w:p>
    <w:p w:rsidR="00040B3E" w:rsidRDefault="00040B3E">
      <w:pPr>
        <w:pStyle w:val="BodyTextIndent"/>
      </w:pPr>
    </w:p>
    <w:p w:rsidR="00040B3E" w:rsidRDefault="00040B3E">
      <w:pPr>
        <w:spacing w:line="240" w:lineRule="auto"/>
        <w:jc w:val="both"/>
      </w:pPr>
      <w:r>
        <w:rPr>
          <w:rFonts w:ascii="Times New Roman" w:hAnsi="Times New Roman" w:cs="Times New Roman"/>
          <w:sz w:val="28"/>
          <w:szCs w:val="28"/>
        </w:rPr>
        <w:tab/>
        <w:t>Сегодня все более очевидной становится ключевая роль молодежи как особой социальной группы в развитии общества, городской среды. Молодежь - это не только социально-возрастная группа населения 14 - 30 лет, но и один из стратегических ресурсов, способный создавать и стимулировать развитие инноваций, воспроизводить материальные и интеллектуальные ресурсы.</w:t>
      </w:r>
    </w:p>
    <w:p w:rsidR="00040B3E" w:rsidRDefault="00040B3E">
      <w:pPr>
        <w:spacing w:line="240" w:lineRule="auto"/>
        <w:ind w:firstLine="709"/>
        <w:jc w:val="both"/>
        <w:rPr>
          <w:rFonts w:ascii="Times New Roman" w:hAnsi="Times New Roman"/>
          <w:sz w:val="28"/>
          <w:szCs w:val="28"/>
        </w:rPr>
      </w:pPr>
      <w:r>
        <w:rPr>
          <w:rFonts w:ascii="Times New Roman" w:hAnsi="Times New Roman" w:cs="Times New Roman"/>
          <w:sz w:val="28"/>
          <w:szCs w:val="28"/>
          <w:lang w:eastAsia="ru-RU"/>
        </w:rPr>
        <w:t>Основная цель реализации молодежной политики в Тогучинском районе Новосибирской области - развитие творческого, интеллектуального, трудового, лидерского потенциала молодежи Тогучинского района Новосибирской области.</w:t>
      </w:r>
    </w:p>
    <w:p w:rsidR="00040B3E" w:rsidRDefault="00040B3E">
      <w:pPr>
        <w:spacing w:line="240" w:lineRule="auto"/>
        <w:jc w:val="both"/>
        <w:rPr>
          <w:rFonts w:ascii="Times New Roman" w:hAnsi="Times New Roman"/>
          <w:sz w:val="28"/>
          <w:szCs w:val="28"/>
        </w:rPr>
      </w:pPr>
      <w:r>
        <w:rPr>
          <w:rFonts w:ascii="Times New Roman" w:hAnsi="Times New Roman" w:cs="Times New Roman"/>
          <w:sz w:val="28"/>
          <w:szCs w:val="28"/>
        </w:rPr>
        <w:tab/>
        <w:t>Численность молодежи района с 2016 года (от 14 до 30 лет) составляет более 18200 человек. Это 31,5% всего населения района.</w:t>
      </w:r>
    </w:p>
    <w:p w:rsidR="00040B3E" w:rsidRDefault="00040B3E">
      <w:pPr>
        <w:spacing w:line="240" w:lineRule="auto"/>
        <w:ind w:firstLine="709"/>
        <w:jc w:val="both"/>
      </w:pPr>
      <w:r>
        <w:rPr>
          <w:rFonts w:ascii="Times New Roman" w:hAnsi="Times New Roman" w:cs="Times New Roman"/>
          <w:sz w:val="28"/>
          <w:szCs w:val="28"/>
        </w:rPr>
        <w:t xml:space="preserve">Молодежная политика в Тогучинском районе реализуется в соответствии с Муниципальной программой </w:t>
      </w:r>
      <w:r>
        <w:rPr>
          <w:rFonts w:ascii="Times New Roman" w:hAnsi="Times New Roman" w:cs="Times New Roman"/>
          <w:sz w:val="28"/>
          <w:szCs w:val="28"/>
          <w:lang w:eastAsia="ru-RU"/>
        </w:rPr>
        <w:t xml:space="preserve">«Молодежь Тогучинского района Новосибирской области на 2017-2019 гг.». Основными источниками финансирования программы являются средства бюджета Тогучинского района. </w:t>
      </w:r>
      <w:r>
        <w:rPr>
          <w:rFonts w:ascii="Times New Roman" w:hAnsi="Times New Roman" w:cs="Times New Roman"/>
          <w:sz w:val="28"/>
          <w:szCs w:val="28"/>
        </w:rPr>
        <w:t>Объём финансирования составляет – 649 тыс. руб. ежегодно.</w:t>
      </w:r>
    </w:p>
    <w:p w:rsidR="00040B3E" w:rsidRDefault="00040B3E">
      <w:pPr>
        <w:spacing w:line="240" w:lineRule="auto"/>
        <w:jc w:val="both"/>
        <w:rPr>
          <w:rFonts w:ascii="Times New Roman" w:hAnsi="Times New Roman"/>
          <w:sz w:val="28"/>
          <w:szCs w:val="28"/>
        </w:rPr>
      </w:pPr>
      <w:r>
        <w:rPr>
          <w:rFonts w:ascii="Times New Roman" w:hAnsi="Times New Roman" w:cs="Times New Roman"/>
          <w:sz w:val="28"/>
          <w:szCs w:val="28"/>
        </w:rPr>
        <w:t>Основные направления деятельности в рамках реализации программы</w:t>
      </w:r>
      <w:r>
        <w:rPr>
          <w:rFonts w:ascii="Times New Roman" w:hAnsi="Times New Roman" w:cs="Times New Roman"/>
          <w:sz w:val="28"/>
          <w:szCs w:val="28"/>
          <w:lang w:eastAsia="ru-RU"/>
        </w:rPr>
        <w:t>:</w:t>
      </w:r>
    </w:p>
    <w:p w:rsidR="00040B3E" w:rsidRDefault="00040B3E">
      <w:pPr>
        <w:pStyle w:val="ListParagraph"/>
        <w:numPr>
          <w:ilvl w:val="0"/>
          <w:numId w:val="4"/>
        </w:numPr>
        <w:spacing w:after="0" w:line="240" w:lineRule="auto"/>
        <w:ind w:left="0" w:firstLine="0"/>
        <w:jc w:val="both"/>
        <w:rPr>
          <w:rFonts w:ascii="Times New Roman" w:hAnsi="Times New Roman"/>
          <w:sz w:val="28"/>
          <w:szCs w:val="28"/>
        </w:rPr>
      </w:pPr>
      <w:r>
        <w:rPr>
          <w:rFonts w:ascii="Times New Roman" w:hAnsi="Times New Roman" w:cs="Times New Roman"/>
          <w:spacing w:val="-2"/>
          <w:sz w:val="28"/>
          <w:szCs w:val="28"/>
        </w:rPr>
        <w:t>Создание условий для оптимальной трудовой занятости молодежи -</w:t>
      </w:r>
      <w:r>
        <w:rPr>
          <w:rFonts w:ascii="Times New Roman" w:hAnsi="Times New Roman" w:cs="Times New Roman"/>
          <w:sz w:val="28"/>
          <w:szCs w:val="28"/>
        </w:rPr>
        <w:t>на организацию временной занятости несовершеннолетних, в возрасте от 14-18 лет каждый год выделяется 84,5 тыс. руб. В 2015-2016 г. для 9 учеников Зареченской средней школы была организована временная занятость в летний период, в 2017 г. для 12 учеников Березиковской средней школы;</w:t>
      </w:r>
    </w:p>
    <w:p w:rsidR="00040B3E" w:rsidRDefault="00040B3E">
      <w:pPr>
        <w:pStyle w:val="ListParagraph"/>
        <w:numPr>
          <w:ilvl w:val="0"/>
          <w:numId w:val="4"/>
        </w:numPr>
        <w:spacing w:after="0" w:line="240" w:lineRule="auto"/>
        <w:ind w:left="0" w:firstLine="0"/>
        <w:jc w:val="both"/>
        <w:rPr>
          <w:rFonts w:ascii="Times New Roman" w:hAnsi="Times New Roman"/>
          <w:sz w:val="28"/>
          <w:szCs w:val="28"/>
        </w:rPr>
      </w:pPr>
      <w:r>
        <w:rPr>
          <w:rFonts w:ascii="Times New Roman" w:hAnsi="Times New Roman" w:cs="Times New Roman"/>
          <w:sz w:val="28"/>
          <w:szCs w:val="28"/>
        </w:rPr>
        <w:t>Проведение мероприятий патриотического, духовно-нравственного, исторического направления, а так же укрепление шефских связей между молодежью Тогучинского района, творческими коллективами, образовательными учреждениями и общественными организациями, воинскими коллективами частей и подразделениями Сибирского военного округа. В 2015-2017 гг. в мероприятиях патриотического направления участвовало более 2500 человек.</w:t>
      </w:r>
    </w:p>
    <w:p w:rsidR="00040B3E" w:rsidRDefault="00040B3E">
      <w:pPr>
        <w:pStyle w:val="ListParagraph"/>
        <w:spacing w:after="0" w:line="240" w:lineRule="auto"/>
        <w:ind w:left="0"/>
        <w:jc w:val="both"/>
      </w:pPr>
      <w:r>
        <w:rPr>
          <w:rFonts w:ascii="Times New Roman" w:hAnsi="Times New Roman" w:cs="Times New Roman"/>
          <w:sz w:val="28"/>
          <w:szCs w:val="28"/>
        </w:rPr>
        <w:tab/>
        <w:t xml:space="preserve">Основные мероприятия: </w:t>
      </w:r>
      <w:r>
        <w:rPr>
          <w:rFonts w:ascii="Times New Roman" w:hAnsi="Times New Roman" w:cs="Times New Roman"/>
          <w:sz w:val="28"/>
          <w:szCs w:val="28"/>
          <w:lang w:eastAsia="ru-RU"/>
        </w:rPr>
        <w:t xml:space="preserve">Вахта Памяти «День защитника Отечества», Акция «Георгиевская ленточка»,  Акция «Свеча Памяти»,  Вахта Памяти «День Победы», </w:t>
      </w:r>
      <w:r>
        <w:rPr>
          <w:rFonts w:ascii="Times New Roman" w:hAnsi="Times New Roman" w:cs="Times New Roman"/>
          <w:sz w:val="28"/>
          <w:szCs w:val="28"/>
        </w:rPr>
        <w:t xml:space="preserve"> Акция «Посылка солдату», Районный конкурс «Смотр строя и песни», Туристско-краеведческая профильная смена «Победа», Мероприятие «День призывника» (межрайонный), Смотр-конкурс почетных караулов, приурочен ко дню Героев Отечества и другие.</w:t>
      </w:r>
    </w:p>
    <w:p w:rsidR="00040B3E" w:rsidRDefault="00040B3E">
      <w:pPr>
        <w:spacing w:line="240" w:lineRule="auto"/>
        <w:jc w:val="both"/>
      </w:pPr>
      <w:r>
        <w:rPr>
          <w:rFonts w:ascii="Times New Roman" w:hAnsi="Times New Roman" w:cs="Times New Roman"/>
          <w:sz w:val="28"/>
          <w:szCs w:val="28"/>
        </w:rPr>
        <w:t xml:space="preserve">На мероприятия патриотической направленности в 2017 году выделено    151,6 тыс. руб. </w:t>
      </w:r>
    </w:p>
    <w:p w:rsidR="00040B3E" w:rsidRDefault="00040B3E">
      <w:pPr>
        <w:spacing w:line="240" w:lineRule="auto"/>
        <w:jc w:val="both"/>
      </w:pPr>
      <w:r>
        <w:rPr>
          <w:rFonts w:ascii="Times New Roman" w:hAnsi="Times New Roman" w:cs="Times New Roman"/>
          <w:sz w:val="28"/>
          <w:szCs w:val="28"/>
        </w:rPr>
        <w:t>В 2018-2020 гг. планируется увеличение мероприятий патриотического и исторического направления, а также увеличение участников до 2800 человек;</w:t>
      </w:r>
    </w:p>
    <w:p w:rsidR="00040B3E" w:rsidRDefault="00040B3E">
      <w:pPr>
        <w:pStyle w:val="ListParagraph"/>
        <w:numPr>
          <w:ilvl w:val="0"/>
          <w:numId w:val="4"/>
        </w:numPr>
        <w:spacing w:after="0" w:line="240" w:lineRule="auto"/>
        <w:ind w:left="0" w:firstLine="0"/>
        <w:jc w:val="both"/>
        <w:rPr>
          <w:rFonts w:ascii="Times New Roman" w:hAnsi="Times New Roman"/>
          <w:sz w:val="28"/>
          <w:szCs w:val="28"/>
        </w:rPr>
      </w:pPr>
      <w:r>
        <w:rPr>
          <w:rFonts w:ascii="Times New Roman" w:hAnsi="Times New Roman" w:cs="Times New Roman"/>
          <w:sz w:val="28"/>
          <w:szCs w:val="28"/>
        </w:rPr>
        <w:t>Создание условий для социальной защиты, поддержки и реабилитации детей, подростков и молодежи, оказавшихся в сложной ситуации- Координация усилий структур и ведомств, социальных служб района, оказывающих разнообразную помощь детям, подросткам и молодежи</w:t>
      </w:r>
      <w:r>
        <w:rPr>
          <w:rFonts w:ascii="Times New Roman" w:hAnsi="Times New Roman" w:cs="Times New Roman"/>
          <w:i/>
          <w:sz w:val="28"/>
          <w:szCs w:val="28"/>
        </w:rPr>
        <w:t xml:space="preserve">. </w:t>
      </w:r>
      <w:r>
        <w:rPr>
          <w:rFonts w:ascii="Times New Roman" w:hAnsi="Times New Roman" w:cs="Times New Roman"/>
          <w:sz w:val="28"/>
          <w:szCs w:val="28"/>
        </w:rPr>
        <w:t>Комиссия по делам несовершеннолетних ежегодно проводит мероприятие «Стартующий подросток».</w:t>
      </w:r>
    </w:p>
    <w:p w:rsidR="00040B3E" w:rsidRDefault="00040B3E">
      <w:pPr>
        <w:pStyle w:val="ListParagraph"/>
        <w:spacing w:after="0" w:line="240" w:lineRule="auto"/>
        <w:ind w:left="0"/>
        <w:jc w:val="both"/>
      </w:pPr>
      <w:r>
        <w:rPr>
          <w:rFonts w:ascii="Times New Roman" w:hAnsi="Times New Roman" w:cs="Times New Roman"/>
          <w:sz w:val="28"/>
          <w:szCs w:val="28"/>
        </w:rPr>
        <w:tab/>
        <w:t>В 2015 году участвовало 168 подростков из 28 образовательных учреждений и Тогучинского детского дома; в 2016 году участвовало 180 подростков из 30 образовательных учреждений и Тогучинского Центра помощи детям; в 2017 году участвовало 174 подростка.</w:t>
      </w:r>
    </w:p>
    <w:p w:rsidR="00040B3E" w:rsidRDefault="00040B3E">
      <w:pPr>
        <w:pStyle w:val="ListParagraph"/>
        <w:spacing w:after="0" w:line="240" w:lineRule="auto"/>
        <w:ind w:left="0"/>
        <w:jc w:val="both"/>
      </w:pPr>
      <w:r>
        <w:rPr>
          <w:rFonts w:ascii="Times New Roman" w:hAnsi="Times New Roman" w:cs="Times New Roman"/>
          <w:sz w:val="28"/>
          <w:szCs w:val="28"/>
        </w:rPr>
        <w:t xml:space="preserve">4. Создание условий для стимулирования молодежи и развития мотивации - включение молодежи Тогучинского района Новосибирской области в процесс социально-экономического развития территории Тогучинского района Новосибирской области. Ежегодно проходит мероприятие «Парад выпускников», где за счет средств муниципального бюджета премируют выпускников за особые успехи в учебе и активную общественную деятельность. </w:t>
      </w:r>
    </w:p>
    <w:p w:rsidR="00040B3E" w:rsidRDefault="00040B3E">
      <w:pPr>
        <w:pStyle w:val="ListParagraph"/>
        <w:spacing w:after="0" w:line="240" w:lineRule="auto"/>
        <w:ind w:left="0"/>
        <w:jc w:val="both"/>
      </w:pPr>
      <w:r>
        <w:rPr>
          <w:rFonts w:ascii="Times New Roman" w:hAnsi="Times New Roman" w:cs="Times New Roman"/>
          <w:sz w:val="28"/>
          <w:szCs w:val="28"/>
        </w:rPr>
        <w:tab/>
        <w:t>Нововведением в 2017 году является создание Совета работающей молодежи. В конце года состоится встреча с самыми активными представителями работающей молодежи, обсуждение потребностей молодежи, внесение предложений для более эффективной реализации молодежной политики на территории Тогучинского района.</w:t>
      </w:r>
    </w:p>
    <w:p w:rsidR="00040B3E" w:rsidRDefault="00040B3E">
      <w:pPr>
        <w:pStyle w:val="ListParagraph"/>
        <w:numPr>
          <w:ilvl w:val="0"/>
          <w:numId w:val="4"/>
        </w:numPr>
        <w:spacing w:after="0" w:line="240" w:lineRule="auto"/>
        <w:ind w:left="0" w:firstLine="0"/>
        <w:jc w:val="both"/>
        <w:rPr>
          <w:rFonts w:ascii="Times New Roman" w:hAnsi="Times New Roman"/>
          <w:sz w:val="28"/>
          <w:szCs w:val="28"/>
        </w:rPr>
      </w:pPr>
      <w:r>
        <w:rPr>
          <w:rFonts w:ascii="Times New Roman" w:hAnsi="Times New Roman" w:cs="Times New Roman"/>
          <w:sz w:val="28"/>
          <w:szCs w:val="28"/>
        </w:rPr>
        <w:t>Воспитание молодого поколения, стремящегося непрерывно развиваться и совершенствоваться, быть творцом в любой области деятельности.</w:t>
      </w:r>
    </w:p>
    <w:p w:rsidR="00040B3E" w:rsidRDefault="00040B3E">
      <w:pPr>
        <w:pStyle w:val="ListParagraph"/>
        <w:spacing w:after="0" w:line="240" w:lineRule="auto"/>
        <w:ind w:left="0"/>
        <w:jc w:val="both"/>
      </w:pPr>
      <w:r>
        <w:rPr>
          <w:rFonts w:ascii="Times New Roman" w:hAnsi="Times New Roman" w:cs="Times New Roman"/>
          <w:sz w:val="28"/>
          <w:szCs w:val="28"/>
        </w:rPr>
        <w:tab/>
        <w:t>Проводятся мероприятия, создающие условия для развития и самореализации личности молодого человека: Районный конкурс «Лидер» (оплата путёвки), Районный смотр-конкурс вокальных и хоровых коллективов «Восходящая звезда», фестивали КВН, Районный смотр-конкурс театральных коллективов «Обыкновенное чудо», Акция «Чистый берег», День молодежи России, Соревнования по технике пешеходного туризма, посвященные Международному Дню туризма, Всероссийский конкурс «Юннат» и другие.                  На данные мероприятия выделено 313,9 тыс. руб.</w:t>
      </w:r>
    </w:p>
    <w:p w:rsidR="00040B3E" w:rsidRDefault="00040B3E">
      <w:pPr>
        <w:pStyle w:val="ListParagraph"/>
        <w:numPr>
          <w:ilvl w:val="0"/>
          <w:numId w:val="4"/>
        </w:numPr>
        <w:spacing w:after="0" w:line="240" w:lineRule="auto"/>
        <w:ind w:left="0" w:firstLine="0"/>
        <w:jc w:val="both"/>
        <w:rPr>
          <w:rFonts w:ascii="Times New Roman" w:hAnsi="Times New Roman"/>
          <w:sz w:val="28"/>
          <w:szCs w:val="28"/>
        </w:rPr>
      </w:pPr>
      <w:r>
        <w:rPr>
          <w:rFonts w:ascii="Times New Roman" w:hAnsi="Times New Roman" w:cs="Times New Roman"/>
          <w:sz w:val="28"/>
          <w:szCs w:val="28"/>
        </w:rPr>
        <w:t xml:space="preserve">Формирование здорового, физически - крепкого и психологически - устойчивого молодого поколения, развитие системы привлечения подростков и молодежи к занятию физкультурой и спортом по месту жительства. Традиционным стало участие команды Тогучинского района в выездной спартакиаде коллективов работающей молодежи «Смена», в с. Репьево. В 2016 году наша команда заняла 12 место, а в 2017 году поднялась на 8 место. Честь Тогучинского района защищала команда Ассоциации молодых педагогов. </w:t>
      </w:r>
    </w:p>
    <w:p w:rsidR="00040B3E" w:rsidRDefault="00040B3E">
      <w:pPr>
        <w:pStyle w:val="ListParagraph"/>
        <w:spacing w:after="0" w:line="240" w:lineRule="auto"/>
        <w:ind w:left="0"/>
        <w:jc w:val="both"/>
      </w:pPr>
      <w:r>
        <w:rPr>
          <w:rFonts w:ascii="Times New Roman" w:hAnsi="Times New Roman" w:cs="Times New Roman"/>
          <w:sz w:val="28"/>
          <w:szCs w:val="28"/>
        </w:rPr>
        <w:tab/>
        <w:t xml:space="preserve">В 2017 году в г. Тогучине впервые была проведена Акция «Волонтерский космический забег», в рамках празднования 60-летия начала космической эры человечества. В Акции </w:t>
      </w:r>
      <w:bookmarkStart w:id="3" w:name="_GoBack2"/>
      <w:bookmarkEnd w:id="3"/>
      <w:r>
        <w:rPr>
          <w:rFonts w:ascii="Times New Roman" w:hAnsi="Times New Roman" w:cs="Times New Roman"/>
          <w:sz w:val="28"/>
          <w:szCs w:val="28"/>
        </w:rPr>
        <w:t xml:space="preserve">приняли участие школьники, студенты и работающая молодежь - более 100 участников. Участники преодолели дистанцию, протяженностью 1957 метров. </w:t>
      </w:r>
    </w:p>
    <w:p w:rsidR="00040B3E" w:rsidRDefault="00040B3E">
      <w:pPr>
        <w:spacing w:line="240" w:lineRule="auto"/>
        <w:jc w:val="both"/>
      </w:pPr>
      <w:r>
        <w:rPr>
          <w:rFonts w:ascii="Times New Roman" w:hAnsi="Times New Roman" w:cs="Times New Roman"/>
          <w:sz w:val="28"/>
          <w:szCs w:val="28"/>
        </w:rPr>
        <w:tab/>
        <w:t>Цель, которая стоит сейчас перед отделом по делам молодежи – более широкая работа с молодыми семьями, с работающей молодежью, а также создание своего волонтерского движения.</w:t>
      </w:r>
    </w:p>
    <w:p w:rsidR="00040B3E" w:rsidRDefault="00040B3E">
      <w:pPr>
        <w:pStyle w:val="BodyTextIndent"/>
      </w:pPr>
      <w:r>
        <w:rPr>
          <w:szCs w:val="28"/>
        </w:rPr>
        <w:tab/>
      </w:r>
    </w:p>
    <w:p w:rsidR="00040B3E" w:rsidRDefault="00040B3E">
      <w:pPr>
        <w:spacing w:line="240" w:lineRule="auto"/>
        <w:jc w:val="both"/>
      </w:pPr>
      <w:r>
        <w:rPr>
          <w:rFonts w:ascii="Times New Roman" w:hAnsi="Times New Roman" w:cs="Times New Roman"/>
          <w:b/>
          <w:bCs/>
          <w:sz w:val="28"/>
          <w:szCs w:val="28"/>
        </w:rPr>
        <w:t>Физическая культура и спорт.</w:t>
      </w:r>
    </w:p>
    <w:p w:rsidR="00040B3E" w:rsidRDefault="00040B3E">
      <w:pPr>
        <w:pStyle w:val="BodyTextIndent"/>
      </w:pPr>
    </w:p>
    <w:p w:rsidR="00040B3E" w:rsidRDefault="00040B3E">
      <w:pPr>
        <w:spacing w:line="240" w:lineRule="auto"/>
        <w:jc w:val="both"/>
      </w:pPr>
      <w:r>
        <w:rPr>
          <w:rFonts w:ascii="Times New Roman" w:hAnsi="Times New Roman" w:cs="Times New Roman"/>
          <w:sz w:val="28"/>
          <w:szCs w:val="28"/>
        </w:rPr>
        <w:tab/>
        <w:t>В Тогучинском районе культивируются 20 видов спорта. Наиболее массовым видом являются лыжные гонки.</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ab/>
        <w:t>Спорт является самым массовым увлечением тогучинской молодежи. За последние три года прослеживается положительная тенденция увеличения численности занимающихся физической культурой и спортом всех групп населения Тогучинского района. Процент систематически занимающихся составил 24,8 % за 2016 год, за 2017 год численность занимающихся возрастет и составит 26 %.</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На сегодняшний день в районе 62 спортивных сооружения, где работает                     91 специалист по физической культуре и спорту.</w:t>
      </w:r>
    </w:p>
    <w:p w:rsidR="00040B3E" w:rsidRDefault="00040B3E">
      <w:pPr>
        <w:spacing w:line="240" w:lineRule="auto"/>
        <w:jc w:val="both"/>
        <w:rPr>
          <w:rFonts w:ascii="Times New Roman" w:hAnsi="Times New Roman"/>
          <w:sz w:val="28"/>
          <w:szCs w:val="28"/>
          <w:lang w:eastAsia="ru-RU"/>
        </w:rPr>
      </w:pPr>
      <w:r>
        <w:rPr>
          <w:rFonts w:ascii="Times New Roman" w:hAnsi="Times New Roman" w:cs="Times New Roman"/>
          <w:sz w:val="28"/>
          <w:szCs w:val="28"/>
          <w:lang w:eastAsia="ru-RU"/>
        </w:rPr>
        <w:t>7600 человек, а это 14 % от общего числа жителей, в возрасте до 30 лет регулярно занимаются физической культурой и спортом, 1370 чел. занимаются в спортивных секциях учебных заведений и Тогучинской спортивной школы. Ежегодно более 250 спортсменов выполняют массовые спортивные разряды.</w:t>
      </w:r>
    </w:p>
    <w:p w:rsidR="00040B3E" w:rsidRDefault="00040B3E">
      <w:pPr>
        <w:spacing w:line="240" w:lineRule="auto"/>
        <w:jc w:val="both"/>
      </w:pPr>
      <w:r>
        <w:rPr>
          <w:rFonts w:ascii="Times New Roman" w:hAnsi="Times New Roman" w:cs="Times New Roman"/>
          <w:sz w:val="28"/>
          <w:szCs w:val="28"/>
        </w:rPr>
        <w:tab/>
        <w:t>В общеобразовательных учреждениях проходят соревнования по различным видам спорта, спартакиады. Все учебные заведения принимают участие в районных спартакиадах по 9 видам спорта: баскетбол, волейбол, настольный теннис, мини-футбол, лыжные гонки, легкоатлетический кросс, легкоатлетическое многоборье, полиатлон, шорт-трек.</w:t>
      </w:r>
    </w:p>
    <w:p w:rsidR="00040B3E" w:rsidRDefault="00040B3E">
      <w:pPr>
        <w:spacing w:line="240" w:lineRule="auto"/>
        <w:jc w:val="both"/>
      </w:pPr>
      <w:r>
        <w:rPr>
          <w:rFonts w:ascii="Times New Roman" w:hAnsi="Times New Roman" w:cs="Times New Roman"/>
          <w:sz w:val="28"/>
          <w:szCs w:val="28"/>
        </w:rPr>
        <w:tab/>
      </w:r>
      <w:r>
        <w:rPr>
          <w:rFonts w:ascii="Times New Roman" w:hAnsi="Times New Roman"/>
          <w:sz w:val="28"/>
          <w:szCs w:val="28"/>
          <w:lang w:eastAsia="ru-RU"/>
        </w:rPr>
        <w:t xml:space="preserve">В течении трех лет в районе согласно календарного плана было запланировано и проведено более 200 спортивно-массовых мероприятий различных уровней среди всех групп населения. Таким образом, мы включаем в соревновательную деятельность широкие слои населения, детей и молодежь. Численность систематически занимающихся возрастает на протяжении трех лет. </w:t>
      </w:r>
    </w:p>
    <w:p w:rsidR="00040B3E" w:rsidRDefault="00040B3E">
      <w:pPr>
        <w:spacing w:line="240" w:lineRule="auto"/>
        <w:jc w:val="both"/>
        <w:rPr>
          <w:rFonts w:ascii="Times New Roman" w:hAnsi="Times New Roman"/>
          <w:sz w:val="28"/>
          <w:szCs w:val="28"/>
          <w:lang w:eastAsia="ru-RU"/>
        </w:rPr>
      </w:pPr>
      <w:r>
        <w:rPr>
          <w:rFonts w:ascii="Times New Roman" w:hAnsi="Times New Roman" w:cs="Times New Roman"/>
          <w:sz w:val="28"/>
          <w:szCs w:val="28"/>
          <w:lang w:eastAsia="ru-RU"/>
        </w:rPr>
        <w:tab/>
        <w:t xml:space="preserve">В </w:t>
      </w:r>
      <w:r>
        <w:rPr>
          <w:rFonts w:ascii="Times New Roman" w:hAnsi="Times New Roman" w:cs="Times New Roman"/>
          <w:color w:val="00000A"/>
          <w:sz w:val="28"/>
          <w:szCs w:val="28"/>
          <w:lang w:eastAsia="ru-RU"/>
        </w:rPr>
        <w:t xml:space="preserve">Тогучинском </w:t>
      </w:r>
      <w:r>
        <w:rPr>
          <w:rFonts w:ascii="Times New Roman" w:hAnsi="Times New Roman" w:cs="Times New Roman"/>
          <w:sz w:val="28"/>
          <w:szCs w:val="28"/>
          <w:lang w:eastAsia="ru-RU"/>
        </w:rPr>
        <w:t xml:space="preserve">районе ежегодно проводятся летние и зимние спартакиады Тогучинского района среди сельских поселений и коллективов физической культуры города и района. </w:t>
      </w:r>
    </w:p>
    <w:p w:rsidR="00040B3E" w:rsidRDefault="00040B3E">
      <w:pPr>
        <w:spacing w:line="240" w:lineRule="auto"/>
        <w:jc w:val="both"/>
      </w:pPr>
      <w:r>
        <w:rPr>
          <w:rFonts w:ascii="Times New Roman" w:hAnsi="Times New Roman" w:cs="Times New Roman"/>
          <w:sz w:val="28"/>
          <w:szCs w:val="28"/>
          <w:lang w:eastAsia="ru-RU"/>
        </w:rPr>
        <w:tab/>
        <w:t>В целях обеспечения повышения привлечения детей, подростков и молодежи к занятиям физической культуры и спортом, для оборудования и оснащения мест проведения любительских, спортивных соревнований, дворовых турниров, приобретен спортивный инвентарь на сумму более 600 тыс. рублей.</w:t>
      </w:r>
    </w:p>
    <w:p w:rsidR="00040B3E" w:rsidRDefault="00040B3E">
      <w:pPr>
        <w:spacing w:line="240" w:lineRule="auto"/>
        <w:jc w:val="both"/>
      </w:pPr>
      <w:r>
        <w:rPr>
          <w:rFonts w:ascii="Times New Roman" w:hAnsi="Times New Roman" w:cs="Times New Roman"/>
          <w:sz w:val="28"/>
          <w:szCs w:val="28"/>
        </w:rPr>
        <w:tab/>
      </w:r>
      <w:r>
        <w:rPr>
          <w:rFonts w:ascii="Times New Roman" w:hAnsi="Times New Roman" w:cs="Times New Roman"/>
          <w:sz w:val="28"/>
          <w:szCs w:val="28"/>
          <w:lang w:eastAsia="ru-RU"/>
        </w:rPr>
        <w:t>На территории сельских поселений регулярно проводятся спортивно- массовые мероприятия, посвященные юбилейным, памятным и календарным датам.</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Тогучинский район все чаще принимает соревнования областного уровня. Но отсутствие условий для проживания спортсменов ограничивают возможности роста Тогучинского района по этим показателям.</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ab/>
        <w:t>Наиболее активными муниципальными образованиями Тогучинского района являются: р.п. Горный, п. Нечаевский, п. Шахта, с. Березиково, с. Завьялово, с. Политотдел, с. Степногутово, с. Юрты, с. Коурак, п. Мирный, с. Янченково, с. Сурково. На последней Спартакиаде муниципальных образований команда Тогучинского района заняла призовое шестое место из 30 команд Новосибирской области</w:t>
      </w:r>
    </w:p>
    <w:p w:rsidR="00040B3E" w:rsidRDefault="00040B3E">
      <w:pPr>
        <w:spacing w:line="240" w:lineRule="auto"/>
        <w:jc w:val="both"/>
        <w:rPr>
          <w:rFonts w:ascii="Times New Roman" w:hAnsi="Times New Roman"/>
          <w:sz w:val="28"/>
          <w:szCs w:val="28"/>
          <w:lang w:eastAsia="ru-RU"/>
        </w:rPr>
      </w:pPr>
      <w:r>
        <w:rPr>
          <w:rFonts w:ascii="Times New Roman" w:hAnsi="Times New Roman" w:cs="Times New Roman"/>
          <w:sz w:val="28"/>
          <w:szCs w:val="28"/>
          <w:lang w:eastAsia="ru-RU"/>
        </w:rPr>
        <w:tab/>
        <w:t>Лучшие показатели работы по развитию физической культуры и спорта в спорткомплексе «Атлант» р.п. Горный. На базе комплекса проводятся междугородние, районные спортивно-массовые мероприятия. Круглогодично работает прокат спортивного инвентаря (коньки, лыжи, велосипеды, роликовые коньки, мячи и т.д.).</w:t>
      </w:r>
    </w:p>
    <w:p w:rsidR="00040B3E" w:rsidRDefault="00040B3E">
      <w:pPr>
        <w:spacing w:line="240" w:lineRule="auto"/>
        <w:jc w:val="both"/>
      </w:pPr>
      <w:r>
        <w:rPr>
          <w:rFonts w:ascii="Times New Roman" w:hAnsi="Times New Roman"/>
          <w:sz w:val="28"/>
          <w:szCs w:val="28"/>
          <w:lang w:eastAsia="ru-RU"/>
        </w:rPr>
        <w:tab/>
        <w:t>Спортивная жизнь района и достижения ведущих спортсменов широко освещается в средствах массовой информации. Победителями гранта «Высших спортивных достижений» стали: женская команда баскетболисток (120 тыс. руб.), сборная команда лыжников Тогучинского района 80 тыс. рублей.</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 xml:space="preserve">В 2016 году команда лыжников Тогучинского района занимает второе место в Первенстве Новосибирской области среди школьников. </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 xml:space="preserve">Юные хоккеисты спортивного клуба «Локомотив» участники Всероссийских турниров по хоккею с шайбой. </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ab/>
        <w:t>В 2016 – 2017 годах спортсмены Тогучинского района принимали участие         во всероссийских соревнованиях:</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 всероссийская массовая лыжная гонка «Лыжня России – 2016»;</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 международный турнир по баскетболу на приз олимпийской чемпионки И. Минх – 2 место</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 всероссийский день бега «Кросс наций – 2016 - 2017»;</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-международный турнир по пауэрлифтингу «Стальная арена»; - 6 призеров</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 международный турнир по пауэрлифтингу «Сибирский медведь»; - 8 призеров</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 Первенство РФ по армспорту среди слабослышащих спортсменов; - 1 место</w:t>
      </w:r>
    </w:p>
    <w:p w:rsidR="00040B3E" w:rsidRDefault="00040B3E">
      <w:pPr>
        <w:spacing w:line="240" w:lineRule="auto"/>
        <w:jc w:val="both"/>
        <w:rPr>
          <w:rFonts w:ascii="Times New Roman" w:hAnsi="Times New Roman"/>
          <w:sz w:val="28"/>
          <w:szCs w:val="28"/>
          <w:lang w:eastAsia="ru-RU"/>
        </w:rPr>
      </w:pPr>
      <w:r>
        <w:rPr>
          <w:rFonts w:ascii="Times New Roman" w:hAnsi="Times New Roman" w:cs="Times New Roman"/>
          <w:sz w:val="28"/>
          <w:szCs w:val="28"/>
          <w:lang w:eastAsia="ru-RU"/>
        </w:rPr>
        <w:t>- Финал всероссийских соревнований школьников по баскетболу; - 6 место.</w:t>
      </w:r>
    </w:p>
    <w:p w:rsidR="00040B3E" w:rsidRDefault="00040B3E">
      <w:pPr>
        <w:spacing w:line="240" w:lineRule="auto"/>
        <w:jc w:val="both"/>
        <w:rPr>
          <w:rFonts w:ascii="Times New Roman" w:hAnsi="Times New Roman" w:cs="Times New Roman"/>
          <w:sz w:val="28"/>
          <w:szCs w:val="28"/>
        </w:rPr>
      </w:pPr>
    </w:p>
    <w:p w:rsidR="00040B3E" w:rsidRDefault="00040B3E">
      <w:pPr>
        <w:spacing w:line="240" w:lineRule="auto"/>
        <w:jc w:val="both"/>
        <w:rPr>
          <w:rFonts w:ascii="Times New Roman" w:hAnsi="Times New Roman"/>
          <w:sz w:val="28"/>
          <w:szCs w:val="28"/>
          <w:lang w:eastAsia="ru-RU"/>
        </w:rPr>
      </w:pPr>
      <w:r>
        <w:rPr>
          <w:rFonts w:ascii="Times New Roman" w:hAnsi="Times New Roman" w:cs="Times New Roman"/>
          <w:sz w:val="28"/>
          <w:szCs w:val="28"/>
          <w:lang w:eastAsia="ru-RU"/>
        </w:rPr>
        <w:tab/>
        <w:t>В Тогучинском районе проживает 6,3 тыс. человек с ограниченными возможностями, что составляет 11 % от общего числа жителей, из них 169 детей.</w:t>
      </w:r>
    </w:p>
    <w:p w:rsidR="00040B3E" w:rsidRDefault="00040B3E">
      <w:pPr>
        <w:spacing w:line="240" w:lineRule="auto"/>
        <w:jc w:val="both"/>
      </w:pPr>
      <w:r>
        <w:rPr>
          <w:rFonts w:ascii="Times New Roman" w:hAnsi="Times New Roman" w:cs="Times New Roman"/>
          <w:sz w:val="28"/>
          <w:szCs w:val="28"/>
          <w:lang w:eastAsia="ru-RU"/>
        </w:rPr>
        <w:tab/>
        <w:t>В районе организовано два физкультурно-оздоровительных центра для проведения физкультурно-спортивной работы с населением, в том числе с инвалидами. Один центр находится в пос. Шахта, второй – в г. Тогучине на базе Тогучинской спортивной школы. Также организована работа с инвалидами в            р.п. Горный на базе спорткомплекса «Атлант», на базе Коуракской, Сурковской средних школ.</w:t>
      </w:r>
    </w:p>
    <w:p w:rsidR="00040B3E" w:rsidRDefault="00040B3E">
      <w:pPr>
        <w:spacing w:line="240" w:lineRule="auto"/>
        <w:jc w:val="both"/>
        <w:rPr>
          <w:rFonts w:ascii="Times New Roman" w:hAnsi="Times New Roman"/>
          <w:sz w:val="28"/>
          <w:szCs w:val="28"/>
          <w:lang w:eastAsia="ru-RU"/>
        </w:rPr>
      </w:pPr>
      <w:r>
        <w:rPr>
          <w:rFonts w:ascii="Times New Roman" w:hAnsi="Times New Roman" w:cs="Times New Roman"/>
          <w:sz w:val="28"/>
          <w:szCs w:val="28"/>
          <w:lang w:eastAsia="ru-RU"/>
        </w:rPr>
        <w:tab/>
        <w:t>За последние три года для лиц с ограниченными возможностями было проведено 13  физкультурно - оздоровительных мероприятий различных уровней, в которых принял участие  более 280 человек.</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ab/>
        <w:t>Сборная команда парлимпийцев Тогучинского района успешно выступает на областных спартакиадах, занимая лидирующие позиции. Во 2 летней спартакиаде инвалидов в г. Черепаново завоевали 9 медалей.</w:t>
      </w:r>
    </w:p>
    <w:p w:rsidR="00040B3E" w:rsidRDefault="00040B3E">
      <w:pPr>
        <w:spacing w:line="240" w:lineRule="auto"/>
        <w:jc w:val="both"/>
        <w:rPr>
          <w:rFonts w:ascii="Times New Roman" w:hAnsi="Times New Roman"/>
          <w:sz w:val="28"/>
          <w:szCs w:val="28"/>
          <w:lang w:eastAsia="ru-RU"/>
        </w:rPr>
      </w:pPr>
      <w:r>
        <w:rPr>
          <w:rFonts w:ascii="Times New Roman" w:hAnsi="Times New Roman"/>
          <w:sz w:val="28"/>
          <w:szCs w:val="28"/>
          <w:lang w:eastAsia="ru-RU"/>
        </w:rPr>
        <w:t>Команда нашего района становилась четырехкратным серебряным призером областных зимних спартакиад среди инвалидов. В марте 2017 года стала победителем шестой зимней спартакиады инвалидов Новосибирской области.</w:t>
      </w:r>
    </w:p>
    <w:p w:rsidR="00040B3E" w:rsidRDefault="00040B3E">
      <w:pPr>
        <w:spacing w:line="240" w:lineRule="auto"/>
        <w:jc w:val="both"/>
        <w:rPr>
          <w:rFonts w:ascii="Times New Roman" w:hAnsi="Times New Roman"/>
          <w:sz w:val="28"/>
          <w:szCs w:val="28"/>
          <w:lang w:eastAsia="ru-RU"/>
        </w:rPr>
      </w:pPr>
      <w:r>
        <w:rPr>
          <w:rFonts w:ascii="Times New Roman" w:hAnsi="Times New Roman" w:cs="Times New Roman"/>
          <w:sz w:val="28"/>
          <w:szCs w:val="28"/>
          <w:lang w:eastAsia="ru-RU"/>
        </w:rPr>
        <w:tab/>
        <w:t xml:space="preserve">На 3-ей летней Спартакиаде в г. Черепаново  команда Тогучинского района завоевала четвертое место, уступив призерам 2 очка. В личном зачете атлеты завоевали 6 золотых, 3 серебряных и 2 бронзовых медали. В 2016 году наши паралимпийцы одержали победу на летней спартакиаде инвалидов Новосибирской области. Завоевав первое командное место, получили 26 наград в личном зачете. </w:t>
      </w:r>
    </w:p>
    <w:p w:rsidR="00040B3E" w:rsidRDefault="00040B3E">
      <w:pPr>
        <w:spacing w:line="240" w:lineRule="auto"/>
        <w:jc w:val="both"/>
        <w:rPr>
          <w:rFonts w:ascii="Times New Roman" w:hAnsi="Times New Roman" w:cs="Times New Roman"/>
          <w:sz w:val="28"/>
          <w:szCs w:val="28"/>
        </w:rPr>
      </w:pPr>
    </w:p>
    <w:p w:rsidR="00040B3E" w:rsidRDefault="00040B3E">
      <w:pPr>
        <w:spacing w:line="240" w:lineRule="auto"/>
        <w:jc w:val="both"/>
      </w:pPr>
      <w:r>
        <w:rPr>
          <w:rFonts w:ascii="Times New Roman" w:hAnsi="Times New Roman" w:cs="Times New Roman"/>
          <w:sz w:val="28"/>
          <w:szCs w:val="28"/>
          <w:lang w:eastAsia="ru-RU"/>
        </w:rPr>
        <w:tab/>
        <w:t xml:space="preserve">Положительную динамику развития физической культуры и спорта в районе обеспечивает максимальное использование спортивных сооружений района и ввод в эксплуатацию новых объектов. </w:t>
      </w:r>
    </w:p>
    <w:p w:rsidR="00040B3E" w:rsidRDefault="00040B3E">
      <w:pPr>
        <w:spacing w:line="240" w:lineRule="auto"/>
        <w:jc w:val="both"/>
      </w:pPr>
      <w:r>
        <w:rPr>
          <w:rFonts w:ascii="Times New Roman" w:hAnsi="Times New Roman" w:cs="Times New Roman"/>
          <w:sz w:val="28"/>
          <w:szCs w:val="28"/>
          <w:lang w:eastAsia="ru-RU"/>
        </w:rPr>
        <w:tab/>
        <w:t xml:space="preserve">В 2015 году введена в действие многофункциональная спортивная площадка с синтетическим покрытием. Создан муниципальный Центр тестирования ГТО на базе Тогучинской спортивной школы. В Тогучинском детском доме переоборудованы помещения для занятий боксом. В 2016 году в с. Коурак реконструирована хоккейная площадка. </w:t>
      </w:r>
    </w:p>
    <w:p w:rsidR="00040B3E" w:rsidRDefault="00040B3E">
      <w:pPr>
        <w:spacing w:line="240" w:lineRule="auto"/>
        <w:jc w:val="both"/>
      </w:pPr>
      <w:r>
        <w:rPr>
          <w:rFonts w:ascii="Times New Roman" w:hAnsi="Times New Roman" w:cs="Times New Roman"/>
          <w:sz w:val="28"/>
          <w:szCs w:val="28"/>
          <w:lang w:eastAsia="ru-RU"/>
        </w:rPr>
        <w:tab/>
        <w:t xml:space="preserve">В 2017 году будет завершено строительство двух многофункциональных спортивных площадок в г. Тогучине и с. Янченково. В 2017 году на базе средней школы г. Тогучина № 3 открыт зал самбо в рамках реализации федерального проекта «Самбо в школу». Ввод в эксплуатацию спортивного модуля Горновской средней школы с плавательным бассейном и современным спортивным залом позволит значительно повысить объемные показатели района по массовости занимающихся, количеству проводимых мероприятий различных уровней и показателю качества подготовки спортивного резерва. </w:t>
      </w:r>
    </w:p>
    <w:p w:rsidR="00040B3E" w:rsidRDefault="00040B3E">
      <w:pPr>
        <w:pStyle w:val="BodyTextIndent"/>
      </w:pPr>
    </w:p>
    <w:p w:rsidR="00040B3E" w:rsidRDefault="00040B3E">
      <w:pPr>
        <w:tabs>
          <w:tab w:val="left" w:pos="5940"/>
          <w:tab w:val="left" w:pos="6375"/>
        </w:tabs>
        <w:spacing w:line="240" w:lineRule="auto"/>
        <w:jc w:val="both"/>
      </w:pPr>
      <w:r>
        <w:rPr>
          <w:rFonts w:ascii="Times New Roman" w:hAnsi="Times New Roman"/>
          <w:sz w:val="28"/>
          <w:szCs w:val="28"/>
        </w:rPr>
        <w:t xml:space="preserve">В последние годы положительную динамику развития имеют рекреационный и спортивный туризм. Одним из видов рекреационного туризма является оздоровительный туризм, на основе бальнеологических ресурсов. </w:t>
      </w:r>
    </w:p>
    <w:p w:rsidR="00040B3E" w:rsidRDefault="00040B3E">
      <w:pPr>
        <w:tabs>
          <w:tab w:val="left" w:pos="5940"/>
          <w:tab w:val="left" w:pos="6375"/>
        </w:tabs>
        <w:spacing w:line="240" w:lineRule="auto"/>
        <w:jc w:val="both"/>
      </w:pPr>
      <w:r>
        <w:rPr>
          <w:rFonts w:ascii="Times New Roman" w:hAnsi="Times New Roman"/>
          <w:sz w:val="28"/>
          <w:szCs w:val="28"/>
        </w:rPr>
        <w:t xml:space="preserve">Услуги  по спортивному туризму в районе оказываются на  горнолыжных комплексах в р.п Горный, п. Мирный. В с. Карпысак развивается зона отдыха «На водопаде». У жителей и гостей Тогучинского района пользуется спросом мини отель  «Зеленый дом», расположенный в живописном лесу предгорья салаирского кряжа. На территории </w:t>
      </w:r>
      <w:r>
        <w:rPr>
          <w:rFonts w:ascii="Times New Roman" w:hAnsi="Times New Roman" w:cs="Times New Roman"/>
          <w:color w:val="00000A"/>
          <w:sz w:val="28"/>
          <w:szCs w:val="28"/>
        </w:rPr>
        <w:t xml:space="preserve">Тогучинского </w:t>
      </w:r>
      <w:r>
        <w:rPr>
          <w:rFonts w:ascii="Times New Roman" w:hAnsi="Times New Roman"/>
          <w:sz w:val="28"/>
          <w:szCs w:val="28"/>
        </w:rPr>
        <w:t>района действует санаторий «Тогучинский», который  увеличивает комплекс оздоровительных услуг.</w:t>
      </w:r>
    </w:p>
    <w:p w:rsidR="00040B3E" w:rsidRDefault="00040B3E">
      <w:pPr>
        <w:tabs>
          <w:tab w:val="left" w:pos="5940"/>
          <w:tab w:val="left" w:pos="6375"/>
        </w:tabs>
        <w:spacing w:line="240" w:lineRule="auto"/>
        <w:jc w:val="both"/>
      </w:pPr>
      <w:r>
        <w:rPr>
          <w:rFonts w:ascii="Times New Roman" w:hAnsi="Times New Roman" w:cs="Times New Roman"/>
          <w:sz w:val="28"/>
          <w:szCs w:val="28"/>
        </w:rPr>
        <w:t>В 2017 году  одним из приоритетных направлений  социально-экономического  развития района – определено  развитие внутреннего и въездного туризма,  развитие туристской инфраструктуры, формирование доступной и комфортной туристской среды.</w:t>
      </w:r>
    </w:p>
    <w:p w:rsidR="00040B3E" w:rsidRDefault="00040B3E">
      <w:pPr>
        <w:tabs>
          <w:tab w:val="left" w:pos="5940"/>
          <w:tab w:val="left" w:pos="6375"/>
        </w:tabs>
        <w:spacing w:line="240" w:lineRule="auto"/>
        <w:jc w:val="both"/>
        <w:rPr>
          <w:rFonts w:ascii="Times New Roman" w:hAnsi="Times New Roman"/>
          <w:sz w:val="28"/>
          <w:szCs w:val="28"/>
        </w:rPr>
      </w:pPr>
    </w:p>
    <w:p w:rsidR="00040B3E" w:rsidRDefault="00040B3E">
      <w:pPr>
        <w:pStyle w:val="Default"/>
        <w:ind w:firstLine="708"/>
        <w:jc w:val="both"/>
      </w:pPr>
      <w:r>
        <w:rPr>
          <w:color w:val="00000A"/>
          <w:sz w:val="28"/>
          <w:szCs w:val="28"/>
        </w:rPr>
        <w:t xml:space="preserve">Таким образом, в целом итоги развития Тогучинского района за 2015-2017 годы можно оценить, как положительные. Данные результаты позволили с учетом тенденций, наблюдаемых в предшествующие годы, планов развития в различных сферах жизни района, прогнозировать на 2018 год и период 2019-2020 годов позитивную динамику по основным показателям социально-экономического развития Тогучинского района. </w:t>
      </w:r>
    </w:p>
    <w:p w:rsidR="00040B3E" w:rsidRDefault="00040B3E">
      <w:pPr>
        <w:spacing w:line="240" w:lineRule="auto"/>
        <w:jc w:val="center"/>
        <w:rPr>
          <w:rFonts w:ascii="Times New Roman" w:hAnsi="Times New Roman" w:cs="Times New Roman"/>
          <w:sz w:val="28"/>
          <w:szCs w:val="28"/>
        </w:rPr>
      </w:pPr>
    </w:p>
    <w:p w:rsidR="00040B3E" w:rsidRDefault="00040B3E">
      <w:pPr>
        <w:spacing w:line="240" w:lineRule="auto"/>
        <w:jc w:val="both"/>
      </w:pPr>
      <w:r>
        <w:rPr>
          <w:rFonts w:ascii="Times New Roman" w:hAnsi="Times New Roman" w:cs="Times New Roman"/>
          <w:b/>
          <w:sz w:val="28"/>
          <w:szCs w:val="28"/>
        </w:rPr>
        <w:t>2. Оценка факторов и ограничений экономического роста Тогучинского района Новосибирской области на среднесрочный период</w:t>
      </w:r>
    </w:p>
    <w:p w:rsidR="00040B3E" w:rsidRDefault="00040B3E">
      <w:pPr>
        <w:pStyle w:val="BodyTextIndent"/>
      </w:pPr>
    </w:p>
    <w:p w:rsidR="00040B3E" w:rsidRDefault="00040B3E">
      <w:pPr>
        <w:shd w:val="clear" w:color="auto" w:fill="FFFFFF"/>
        <w:spacing w:line="240" w:lineRule="auto"/>
        <w:ind w:firstLine="720"/>
        <w:jc w:val="both"/>
      </w:pPr>
      <w:r>
        <w:rPr>
          <w:rFonts w:ascii="Times New Roman" w:hAnsi="Times New Roman" w:cs="Times New Roman"/>
          <w:sz w:val="28"/>
          <w:szCs w:val="28"/>
        </w:rPr>
        <w:t>Основными проблемами социально-экономического развития Тогучинского района являются:</w:t>
      </w:r>
    </w:p>
    <w:p w:rsidR="00040B3E" w:rsidRDefault="00040B3E">
      <w:pPr>
        <w:pStyle w:val="BodyTextIndent3"/>
        <w:spacing w:after="0" w:line="240" w:lineRule="auto"/>
        <w:ind w:left="0" w:firstLine="684"/>
        <w:jc w:val="both"/>
      </w:pPr>
      <w:r>
        <w:rPr>
          <w:rFonts w:ascii="Times New Roman" w:hAnsi="Times New Roman" w:cs="Times New Roman"/>
          <w:sz w:val="28"/>
          <w:szCs w:val="28"/>
        </w:rPr>
        <w:t xml:space="preserve">1.Усиление дефицита квалифицированных рабочих кадров, в особенности в сельском хозяйстве, промышленности, малом бизнесе. Для притока молодых специалистов в </w:t>
      </w:r>
      <w:r>
        <w:rPr>
          <w:rFonts w:ascii="Times New Roman" w:hAnsi="Times New Roman" w:cs="Times New Roman"/>
          <w:color w:val="00000A"/>
          <w:sz w:val="28"/>
          <w:szCs w:val="28"/>
        </w:rPr>
        <w:t xml:space="preserve">Тогучинский </w:t>
      </w:r>
      <w:r>
        <w:rPr>
          <w:rFonts w:ascii="Times New Roman" w:hAnsi="Times New Roman" w:cs="Times New Roman"/>
          <w:sz w:val="28"/>
          <w:szCs w:val="28"/>
        </w:rPr>
        <w:t>район (учителей, врачей) - необходимо строительство жилья для работников социальной сферы.</w:t>
      </w:r>
    </w:p>
    <w:p w:rsidR="00040B3E" w:rsidRDefault="00040B3E">
      <w:pPr>
        <w:pStyle w:val="BodyTextIndent3"/>
        <w:spacing w:after="0" w:line="240" w:lineRule="auto"/>
        <w:ind w:left="0" w:firstLine="708"/>
        <w:jc w:val="both"/>
      </w:pPr>
      <w:r>
        <w:rPr>
          <w:rFonts w:ascii="Times New Roman" w:hAnsi="Times New Roman" w:cs="Times New Roman"/>
          <w:sz w:val="28"/>
          <w:szCs w:val="28"/>
        </w:rPr>
        <w:t>2. Необходимость развивать не только сельскохозяйственное производство, но и переработку сельскохозяйственной продукции (строительство молочных, животноводческих комплексов, цехов по переработке молока, мяса).</w:t>
      </w:r>
    </w:p>
    <w:p w:rsidR="00040B3E" w:rsidRDefault="00040B3E">
      <w:pPr>
        <w:spacing w:line="240" w:lineRule="auto"/>
        <w:ind w:firstLine="708"/>
        <w:jc w:val="both"/>
      </w:pPr>
      <w:r>
        <w:rPr>
          <w:rFonts w:ascii="Times New Roman" w:hAnsi="Times New Roman" w:cs="Times New Roman"/>
          <w:sz w:val="28"/>
          <w:szCs w:val="28"/>
        </w:rPr>
        <w:t>Основными задачами аграрной политики остаются - сохранение и увеличение поголовья скота, поддержка личных подсобных хозяйств, улучшение социально-экономического положения работников сельского хозяйства (повышение среднемесячного размера заработной платы, улучшение жилищных условий, водоснабжение, теплоснабжение, строительство дорог и др.).</w:t>
      </w:r>
    </w:p>
    <w:p w:rsidR="00040B3E" w:rsidRDefault="00040B3E">
      <w:pPr>
        <w:pStyle w:val="BodyTextIndent3"/>
        <w:spacing w:after="0" w:line="240" w:lineRule="auto"/>
        <w:ind w:left="0" w:firstLine="708"/>
        <w:jc w:val="both"/>
      </w:pPr>
      <w:r>
        <w:rPr>
          <w:rFonts w:ascii="Times New Roman" w:hAnsi="Times New Roman" w:cs="Times New Roman"/>
          <w:sz w:val="28"/>
          <w:szCs w:val="28"/>
        </w:rPr>
        <w:t xml:space="preserve">3.Низкий технический уровень существующих дорог в </w:t>
      </w:r>
      <w:r>
        <w:rPr>
          <w:rFonts w:ascii="Times New Roman" w:hAnsi="Times New Roman" w:cs="Times New Roman"/>
          <w:color w:val="00000A"/>
          <w:sz w:val="28"/>
          <w:szCs w:val="28"/>
        </w:rPr>
        <w:t xml:space="preserve">Тогучинском </w:t>
      </w:r>
      <w:r>
        <w:rPr>
          <w:rFonts w:ascii="Times New Roman" w:hAnsi="Times New Roman" w:cs="Times New Roman"/>
          <w:sz w:val="28"/>
          <w:szCs w:val="28"/>
        </w:rPr>
        <w:t xml:space="preserve">районе, способствует росту стоимости грузоперевозок, снижению сроков службы автомобильного транспорта, увеличению расходов на техническое обслуживание, повышенному сбросу вредных веществ в атмосферу. Для решения этих проблем необходимо проведение ремонта дорог, </w:t>
      </w:r>
    </w:p>
    <w:p w:rsidR="00040B3E" w:rsidRDefault="00040B3E">
      <w:pPr>
        <w:spacing w:line="240" w:lineRule="auto"/>
        <w:ind w:firstLine="708"/>
        <w:jc w:val="both"/>
      </w:pPr>
      <w:r>
        <w:rPr>
          <w:rFonts w:ascii="Times New Roman" w:hAnsi="Times New Roman" w:cs="Times New Roman"/>
          <w:sz w:val="28"/>
          <w:szCs w:val="28"/>
        </w:rPr>
        <w:t>4. Недостаточно объектов системы физической культуры и спорта, слабая их материально-техническая база. Для этого необходимо строительство спортивного комплекса для игровых видов спорта в г. Тогучине.</w:t>
      </w:r>
    </w:p>
    <w:p w:rsidR="00040B3E" w:rsidRDefault="00040B3E">
      <w:pPr>
        <w:spacing w:line="240" w:lineRule="auto"/>
        <w:ind w:firstLine="708"/>
        <w:jc w:val="both"/>
        <w:rPr>
          <w:rFonts w:ascii="Times New Roman" w:hAnsi="Times New Roman" w:cs="Times New Roman"/>
          <w:sz w:val="28"/>
          <w:szCs w:val="28"/>
        </w:rPr>
      </w:pPr>
    </w:p>
    <w:p w:rsidR="00040B3E" w:rsidRDefault="00040B3E">
      <w:pPr>
        <w:spacing w:line="240" w:lineRule="auto"/>
        <w:ind w:firstLine="708"/>
        <w:jc w:val="both"/>
      </w:pPr>
      <w:r>
        <w:rPr>
          <w:rFonts w:ascii="Times New Roman" w:hAnsi="Times New Roman" w:cs="Times New Roman"/>
          <w:sz w:val="28"/>
          <w:szCs w:val="28"/>
        </w:rPr>
        <w:t>Основными задачами в промышленной отраслиостаются – увеличение темпов развития промышленного производства, привлечение крупных инвестиций на создание новых производств и комплексное обустройство поселений, включая строительство жилья и объектов социальной сферы, создание новых рабочих мест, повышение заработной платы, рациональное использование имеющихся природных ресурсов.</w:t>
      </w:r>
    </w:p>
    <w:p w:rsidR="00040B3E" w:rsidRDefault="00040B3E">
      <w:pPr>
        <w:spacing w:line="240" w:lineRule="auto"/>
        <w:ind w:firstLine="708"/>
        <w:jc w:val="both"/>
      </w:pPr>
      <w:bookmarkStart w:id="4" w:name="__DdeLink__2574_1530454966"/>
      <w:bookmarkEnd w:id="4"/>
      <w:r>
        <w:rPr>
          <w:rFonts w:ascii="Times New Roman" w:hAnsi="Times New Roman" w:cs="Times New Roman"/>
          <w:sz w:val="28"/>
          <w:szCs w:val="28"/>
        </w:rPr>
        <w:t>Планируется продолжить строительство  новых заводов - по производству щебня, извести и цемента, теплоизоляционных материалов, железобетонных изделий, кирпича.</w:t>
      </w:r>
    </w:p>
    <w:p w:rsidR="00040B3E" w:rsidRDefault="00040B3E">
      <w:pPr>
        <w:spacing w:line="240" w:lineRule="auto"/>
        <w:ind w:firstLine="708"/>
        <w:jc w:val="both"/>
      </w:pPr>
      <w:r>
        <w:rPr>
          <w:rFonts w:ascii="Times New Roman" w:hAnsi="Times New Roman" w:cs="Times New Roman"/>
          <w:bCs/>
          <w:sz w:val="28"/>
          <w:szCs w:val="28"/>
        </w:rPr>
        <w:t xml:space="preserve">Основной задачей инвестиционно – строительного комплекса остается - </w:t>
      </w:r>
      <w:r>
        <w:rPr>
          <w:rFonts w:ascii="Times New Roman" w:hAnsi="Times New Roman" w:cs="Times New Roman"/>
          <w:sz w:val="28"/>
          <w:szCs w:val="28"/>
        </w:rPr>
        <w:t xml:space="preserve">повышение инвестиционной привлекательности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района, создание благоприятных условий для развития строительного комплекса, развитие жилищного строительства, обеспечивающего доступность жилья для населения.</w:t>
      </w:r>
    </w:p>
    <w:p w:rsidR="00040B3E" w:rsidRDefault="00040B3E">
      <w:pPr>
        <w:spacing w:line="240" w:lineRule="auto"/>
        <w:jc w:val="both"/>
      </w:pPr>
      <w:r>
        <w:rPr>
          <w:rFonts w:ascii="Times New Roman" w:hAnsi="Times New Roman" w:cs="Times New Roman"/>
          <w:sz w:val="28"/>
          <w:szCs w:val="28"/>
        </w:rPr>
        <w:tab/>
        <w:t xml:space="preserve"> Для активизации индивидуального жилищного строительства необходимо инженерное обустройство площадок в г. Тогучине.</w:t>
      </w:r>
    </w:p>
    <w:p w:rsidR="00040B3E" w:rsidRDefault="00040B3E">
      <w:pPr>
        <w:spacing w:line="240" w:lineRule="auto"/>
        <w:ind w:firstLine="708"/>
        <w:jc w:val="both"/>
        <w:rPr>
          <w:rFonts w:ascii="Times New Roman" w:hAnsi="Times New Roman" w:cs="Times New Roman"/>
          <w:sz w:val="28"/>
          <w:szCs w:val="28"/>
        </w:rPr>
      </w:pPr>
    </w:p>
    <w:p w:rsidR="00040B3E" w:rsidRDefault="00040B3E">
      <w:pPr>
        <w:spacing w:line="240" w:lineRule="auto"/>
        <w:ind w:firstLine="708"/>
        <w:jc w:val="both"/>
      </w:pPr>
      <w:r>
        <w:rPr>
          <w:rFonts w:ascii="Times New Roman" w:hAnsi="Times New Roman" w:cs="Times New Roman"/>
          <w:sz w:val="28"/>
          <w:szCs w:val="28"/>
        </w:rPr>
        <w:t>Для улучшения качества оказания медицинской помощи жителям Тогучинского района необходимо строительство лечебно-диагностического корпуса на территории ГБУЗ Новосибирской области «Тогучинская ЦРБ», а также строительство противотуберкулезного диспансера, строительство модульных ФАПов.</w:t>
      </w:r>
    </w:p>
    <w:p w:rsidR="00040B3E" w:rsidRDefault="00040B3E">
      <w:pPr>
        <w:spacing w:line="240" w:lineRule="auto"/>
        <w:jc w:val="both"/>
      </w:pPr>
      <w:r>
        <w:rPr>
          <w:rFonts w:ascii="Times New Roman" w:hAnsi="Times New Roman" w:cs="Times New Roman"/>
          <w:sz w:val="28"/>
          <w:szCs w:val="28"/>
        </w:rPr>
        <w:tab/>
        <w:t>В связи с увеличением детей дошкольного возраста необходимо строительство детского сада в г. Тогучине и новой школы в г. Тогучине.</w:t>
      </w:r>
    </w:p>
    <w:p w:rsidR="00040B3E" w:rsidRDefault="00040B3E">
      <w:pPr>
        <w:spacing w:line="240" w:lineRule="auto"/>
        <w:jc w:val="both"/>
      </w:pPr>
      <w:r>
        <w:rPr>
          <w:rFonts w:ascii="Times New Roman" w:hAnsi="Times New Roman" w:cs="Times New Roman"/>
          <w:sz w:val="28"/>
          <w:szCs w:val="28"/>
        </w:rPr>
        <w:tab/>
        <w:t xml:space="preserve"> Для улучшения качества жизни населения Тогучинского района необходимо решение вопроса газификации Тогучинского района.  </w:t>
      </w:r>
    </w:p>
    <w:p w:rsidR="00040B3E" w:rsidRDefault="00040B3E">
      <w:pPr>
        <w:pStyle w:val="BodyTextIndent"/>
        <w:rPr>
          <w:szCs w:val="28"/>
        </w:rPr>
      </w:pPr>
    </w:p>
    <w:p w:rsidR="00040B3E" w:rsidRDefault="00040B3E">
      <w:pPr>
        <w:spacing w:line="240" w:lineRule="auto"/>
        <w:jc w:val="both"/>
      </w:pPr>
      <w:r>
        <w:rPr>
          <w:rFonts w:ascii="Times New Roman" w:hAnsi="Times New Roman" w:cs="Times New Roman"/>
          <w:sz w:val="28"/>
          <w:szCs w:val="28"/>
        </w:rPr>
        <w:tab/>
        <w:t>Ресурсы и резервы социально-экономического развития Тогучинского района на 2018 – 2020 годы:</w:t>
      </w:r>
    </w:p>
    <w:p w:rsidR="00040B3E" w:rsidRDefault="00040B3E">
      <w:pPr>
        <w:spacing w:line="240" w:lineRule="auto"/>
        <w:ind w:firstLine="708"/>
        <w:jc w:val="both"/>
      </w:pPr>
      <w:r>
        <w:rPr>
          <w:rFonts w:ascii="Times New Roman" w:hAnsi="Times New Roman" w:cs="Times New Roman"/>
          <w:sz w:val="28"/>
          <w:szCs w:val="28"/>
        </w:rPr>
        <w:t>Тогучинский район обладает возможностями развития экономики – производственный потенциал, природоресурсный, трудовой.</w:t>
      </w:r>
    </w:p>
    <w:p w:rsidR="00040B3E" w:rsidRDefault="00040B3E">
      <w:pPr>
        <w:spacing w:line="240" w:lineRule="auto"/>
        <w:ind w:firstLine="708"/>
        <w:jc w:val="both"/>
      </w:pPr>
      <w:r>
        <w:rPr>
          <w:rFonts w:ascii="Times New Roman" w:hAnsi="Times New Roman" w:cs="Times New Roman"/>
          <w:sz w:val="28"/>
          <w:szCs w:val="28"/>
        </w:rPr>
        <w:t xml:space="preserve">На территории Тогучинского района размещены сельскохозяйственные предприятия, предприятия пищевой и перерабатывающей промышленности, предприятия строительной отрасли, предприятия торговли и общественного питания, жилищно-коммунального хозяйства, связи, автотранспортные предприятия.   </w:t>
      </w:r>
    </w:p>
    <w:p w:rsidR="00040B3E" w:rsidRDefault="00040B3E">
      <w:pPr>
        <w:spacing w:line="240" w:lineRule="auto"/>
        <w:ind w:firstLine="708"/>
        <w:jc w:val="both"/>
      </w:pPr>
      <w:r>
        <w:rPr>
          <w:rFonts w:ascii="Times New Roman" w:hAnsi="Times New Roman" w:cs="Times New Roman"/>
          <w:sz w:val="28"/>
          <w:szCs w:val="28"/>
        </w:rPr>
        <w:t>1. Главным средством воспроизводства в сельском хозяйстве и производственным базисом для размещения других отраслей являются земельные ресурсы, общая площадь которых составляет 605,8тыс. гектаров, в том числе сельскохозяйственных – 349,9 тыс. гектаров (57,7 процента),из них пахотных –157,7 тысячи гектаров (45,1 %). Более эффективное использование земель сельскохозяйственного назначения (пашни, пастбищ и сенокосов) позволит получить высокие урожаи, создать прочную кормовую базу, что в свою очередь приведет к росту производства продукции животноводства.</w:t>
      </w:r>
    </w:p>
    <w:p w:rsidR="00040B3E" w:rsidRDefault="00040B3E">
      <w:pPr>
        <w:spacing w:line="240" w:lineRule="auto"/>
        <w:ind w:firstLine="708"/>
        <w:jc w:val="both"/>
      </w:pPr>
      <w:r>
        <w:rPr>
          <w:rFonts w:ascii="Times New Roman" w:hAnsi="Times New Roman" w:cs="Times New Roman"/>
          <w:sz w:val="28"/>
          <w:szCs w:val="28"/>
        </w:rPr>
        <w:t>2. Наличие площадок, пригодных для развития промышленного производства. Необходимо юридически оформить собственность данных объектов и осуществить их запуск. Создание новых предприятий позволит: обеспечить поступление налогов в бюджеты всех уровней; обеспечить создание новых рабочих мест.</w:t>
      </w:r>
    </w:p>
    <w:p w:rsidR="00040B3E" w:rsidRDefault="00040B3E">
      <w:pPr>
        <w:spacing w:line="240" w:lineRule="auto"/>
        <w:ind w:firstLine="708"/>
        <w:jc w:val="both"/>
      </w:pPr>
      <w:r>
        <w:rPr>
          <w:rFonts w:ascii="Times New Roman" w:hAnsi="Times New Roman" w:cs="Times New Roman"/>
          <w:sz w:val="28"/>
          <w:szCs w:val="28"/>
        </w:rPr>
        <w:t>3. Наличие недоиспользованных производственных мощностей на промышленных предприятиях: ООО «Тогучинский льнозавод»,                                 ОАО «Тогучинский элеватор», ООО «Тогучинский пивинкомбинат».</w:t>
      </w:r>
    </w:p>
    <w:p w:rsidR="00040B3E" w:rsidRDefault="00040B3E">
      <w:pPr>
        <w:spacing w:line="240" w:lineRule="auto"/>
        <w:ind w:firstLine="708"/>
        <w:jc w:val="both"/>
      </w:pPr>
      <w:r>
        <w:rPr>
          <w:rFonts w:ascii="Times New Roman" w:hAnsi="Times New Roman" w:cs="Times New Roman"/>
          <w:sz w:val="28"/>
          <w:szCs w:val="28"/>
        </w:rPr>
        <w:t>4.  Тогучинский р</w:t>
      </w:r>
      <w:r>
        <w:rPr>
          <w:rFonts w:ascii="Times New Roman" w:hAnsi="Times New Roman"/>
          <w:sz w:val="28"/>
          <w:szCs w:val="28"/>
        </w:rPr>
        <w:t>айон располагает минерально-сырьевыми, земельными, лесными и водными ресурсами.</w:t>
      </w:r>
    </w:p>
    <w:p w:rsidR="00040B3E" w:rsidRDefault="00040B3E">
      <w:pPr>
        <w:spacing w:line="240" w:lineRule="auto"/>
        <w:ind w:firstLine="708"/>
        <w:jc w:val="both"/>
      </w:pPr>
      <w:bookmarkStart w:id="5" w:name="__DdeLink__7594_499528430"/>
      <w:r>
        <w:rPr>
          <w:rFonts w:ascii="Times New Roman" w:hAnsi="Times New Roman" w:cs="Times New Roman"/>
          <w:sz w:val="28"/>
          <w:szCs w:val="28"/>
        </w:rPr>
        <w:t>Тогучинский</w:t>
      </w:r>
      <w:bookmarkEnd w:id="5"/>
      <w:r>
        <w:rPr>
          <w:rFonts w:ascii="Times New Roman" w:hAnsi="Times New Roman" w:cs="Times New Roman"/>
          <w:sz w:val="28"/>
          <w:szCs w:val="28"/>
        </w:rPr>
        <w:t xml:space="preserve"> район является составляющей Новосибирской области по запасам общераспространенных полезных ископаемых, водным ресурсам, растительным и животным миром и особо охраняемым природным территориям. </w:t>
      </w:r>
      <w:r>
        <w:rPr>
          <w:rFonts w:ascii="Times New Roman" w:hAnsi="Times New Roman" w:cs="Times New Roman"/>
          <w:bCs/>
          <w:sz w:val="28"/>
          <w:szCs w:val="28"/>
        </w:rPr>
        <w:t>Район имеет огромный потенциал полезных ископаемых для производства строительных материалов. Разведаны крупные месторождения глины тугоплавкой, известняков строительных, суглинков кирпичных, каменного угля, камня строительного,</w:t>
      </w:r>
      <w:r>
        <w:rPr>
          <w:rFonts w:ascii="Times New Roman" w:hAnsi="Times New Roman" w:cs="Times New Roman"/>
          <w:sz w:val="28"/>
          <w:szCs w:val="28"/>
        </w:rPr>
        <w:t>строительного песка, каменного угля, золота.</w:t>
      </w:r>
    </w:p>
    <w:p w:rsidR="00040B3E" w:rsidRDefault="00040B3E">
      <w:pPr>
        <w:pStyle w:val="NormalWeb"/>
        <w:spacing w:line="240" w:lineRule="auto"/>
        <w:ind w:firstLine="0"/>
      </w:pPr>
      <w:r>
        <w:tab/>
        <w:t>Для территории Тогучинского района характерен довольно высокий уровень водообеспеченности. Имеющиеся водные ресурсы достаточны для удовлетворения современных и перспективных потребностей в воде.</w:t>
      </w:r>
    </w:p>
    <w:p w:rsidR="00040B3E" w:rsidRDefault="00040B3E">
      <w:pPr>
        <w:pStyle w:val="NormalWeb"/>
        <w:spacing w:line="240" w:lineRule="auto"/>
        <w:ind w:firstLine="0"/>
      </w:pPr>
      <w:r>
        <w:tab/>
        <w:t xml:space="preserve">Тогучинский район имеет достаточно обширные лесные ресурсы. Активно ведутся лесовосстановительные работы. </w:t>
      </w:r>
    </w:p>
    <w:p w:rsidR="00040B3E" w:rsidRDefault="00040B3E">
      <w:pPr>
        <w:pStyle w:val="NormalWeb"/>
        <w:spacing w:line="240" w:lineRule="auto"/>
        <w:ind w:firstLine="0"/>
      </w:pPr>
      <w:r>
        <w:tab/>
        <w:t>Помимо древесины леса Тогучинского района богаты ягодами, грибами, лекарственным сырьем и др. Современная экологическая обстановка в Тогучинском районе является относительно благоприятной.</w:t>
      </w:r>
    </w:p>
    <w:p w:rsidR="00040B3E" w:rsidRDefault="00040B3E">
      <w:pPr>
        <w:spacing w:line="240" w:lineRule="auto"/>
        <w:jc w:val="both"/>
      </w:pPr>
      <w:r>
        <w:rPr>
          <w:rFonts w:ascii="Times New Roman" w:hAnsi="Times New Roman" w:cs="Times New Roman"/>
          <w:sz w:val="28"/>
          <w:szCs w:val="28"/>
        </w:rPr>
        <w:tab/>
        <w:t>5. Наличие свободных трудовых ресурсов. Численность населения Тогучинского района на 01.01.2017 года составляла 57,05 тыс. человек. Общая численность трудовых ресурсов в районе составляла 31,9 тыс. чел., из них занято в экономике района 24 тыс. человек. Таким образом, резервом социально-экономического развития Тогучинский района является наличие свободных трудовых ресурсов с учетом маятниковой миграции и учащихся – 4,25тыс. человек, что составляет 13,3 % от общего числа трудовых ресурсов.</w:t>
      </w:r>
    </w:p>
    <w:p w:rsidR="00040B3E" w:rsidRDefault="00040B3E">
      <w:pPr>
        <w:spacing w:line="240" w:lineRule="auto"/>
        <w:ind w:firstLine="708"/>
        <w:jc w:val="both"/>
      </w:pPr>
      <w:r>
        <w:rPr>
          <w:rFonts w:ascii="Times New Roman" w:hAnsi="Times New Roman" w:cs="Times New Roman"/>
          <w:sz w:val="28"/>
          <w:szCs w:val="28"/>
        </w:rPr>
        <w:t>6.  Возможность создания замкнутых технологических цепочек:</w:t>
      </w:r>
    </w:p>
    <w:p w:rsidR="00040B3E" w:rsidRDefault="00040B3E">
      <w:pPr>
        <w:numPr>
          <w:ilvl w:val="0"/>
          <w:numId w:val="5"/>
        </w:numPr>
        <w:spacing w:line="240" w:lineRule="auto"/>
        <w:jc w:val="both"/>
      </w:pPr>
      <w:r>
        <w:rPr>
          <w:rFonts w:ascii="Times New Roman" w:hAnsi="Times New Roman" w:cs="Times New Roman"/>
          <w:sz w:val="28"/>
          <w:szCs w:val="28"/>
        </w:rPr>
        <w:t>производство, переработка и реализация сельскохозяйственной продукции,</w:t>
      </w:r>
    </w:p>
    <w:p w:rsidR="00040B3E" w:rsidRDefault="00040B3E">
      <w:pPr>
        <w:numPr>
          <w:ilvl w:val="0"/>
          <w:numId w:val="5"/>
        </w:numPr>
        <w:spacing w:line="240" w:lineRule="auto"/>
        <w:jc w:val="both"/>
      </w:pPr>
      <w:r>
        <w:rPr>
          <w:rFonts w:ascii="Times New Roman" w:hAnsi="Times New Roman" w:cs="Times New Roman"/>
          <w:sz w:val="28"/>
          <w:szCs w:val="28"/>
        </w:rPr>
        <w:t>заготовка древесины, производство пиломатериалов, строительных материалов, строительство индивидуального жилья в Тогучинский районе.</w:t>
      </w:r>
    </w:p>
    <w:p w:rsidR="00040B3E" w:rsidRDefault="00040B3E">
      <w:pPr>
        <w:spacing w:line="240" w:lineRule="auto"/>
        <w:ind w:firstLine="708"/>
        <w:jc w:val="both"/>
      </w:pPr>
      <w:r>
        <w:rPr>
          <w:rFonts w:ascii="Times New Roman" w:hAnsi="Times New Roman" w:cs="Times New Roman"/>
          <w:sz w:val="28"/>
          <w:szCs w:val="28"/>
        </w:rPr>
        <w:t xml:space="preserve">7. Наличие местных ресурсов (интеллектуальных, рекреационных, культурно-исторических и т.д.), обеспечивающих развитие перспективных направлений экономики. </w:t>
      </w:r>
    </w:p>
    <w:p w:rsidR="00040B3E" w:rsidRDefault="00040B3E">
      <w:pPr>
        <w:spacing w:line="240" w:lineRule="auto"/>
        <w:ind w:firstLine="708"/>
        <w:jc w:val="both"/>
        <w:rPr>
          <w:rFonts w:ascii="Times New Roman" w:hAnsi="Times New Roman"/>
          <w:sz w:val="28"/>
          <w:szCs w:val="28"/>
        </w:rPr>
      </w:pPr>
      <w:r>
        <w:rPr>
          <w:rFonts w:ascii="Times New Roman" w:hAnsi="Times New Roman" w:cs="Times New Roman"/>
          <w:sz w:val="28"/>
          <w:szCs w:val="28"/>
        </w:rPr>
        <w:t xml:space="preserve">8.  Возможность кооперации с другими территориями. </w:t>
      </w:r>
    </w:p>
    <w:p w:rsidR="00040B3E" w:rsidRDefault="00040B3E">
      <w:pPr>
        <w:spacing w:line="240" w:lineRule="auto"/>
        <w:ind w:firstLine="708"/>
        <w:jc w:val="both"/>
        <w:rPr>
          <w:rFonts w:ascii="Times New Roman" w:hAnsi="Times New Roman"/>
          <w:sz w:val="28"/>
          <w:szCs w:val="28"/>
        </w:rPr>
      </w:pPr>
      <w:r>
        <w:rPr>
          <w:rFonts w:ascii="Times New Roman" w:hAnsi="Times New Roman" w:cs="Times New Roman"/>
          <w:sz w:val="28"/>
          <w:szCs w:val="28"/>
        </w:rPr>
        <w:t>9.  Эффективное использование административного ресурса.</w:t>
      </w:r>
    </w:p>
    <w:p w:rsidR="00040B3E" w:rsidRDefault="00040B3E">
      <w:pPr>
        <w:spacing w:line="240" w:lineRule="auto"/>
        <w:rPr>
          <w:rFonts w:ascii="Times New Roman" w:hAnsi="Times New Roman"/>
          <w:sz w:val="28"/>
          <w:szCs w:val="28"/>
        </w:rPr>
      </w:pPr>
    </w:p>
    <w:p w:rsidR="00040B3E" w:rsidRDefault="00040B3E">
      <w:pPr>
        <w:pStyle w:val="BodyText"/>
        <w:spacing w:after="0" w:line="240" w:lineRule="auto"/>
        <w:ind w:firstLine="708"/>
        <w:jc w:val="both"/>
      </w:pPr>
      <w:r>
        <w:rPr>
          <w:rFonts w:ascii="Times New Roman" w:hAnsi="Times New Roman" w:cs="Times New Roman"/>
          <w:sz w:val="28"/>
          <w:szCs w:val="28"/>
        </w:rPr>
        <w:t>Основной целью социально-экономического развития Тогучинского района на перспективу является повышение уровня и качества жизни населения за счет устойчивого роста экономики на основе повышения эффективности использования имеющихся ресурсов.</w:t>
      </w:r>
    </w:p>
    <w:p w:rsidR="00040B3E" w:rsidRDefault="00040B3E">
      <w:pPr>
        <w:pStyle w:val="BodyText"/>
        <w:spacing w:after="0" w:line="240" w:lineRule="auto"/>
        <w:ind w:firstLine="708"/>
        <w:jc w:val="both"/>
        <w:rPr>
          <w:rFonts w:ascii="Times New Roman" w:hAnsi="Times New Roman" w:cs="Times New Roman"/>
          <w:sz w:val="28"/>
        </w:rPr>
      </w:pPr>
    </w:p>
    <w:p w:rsidR="00040B3E" w:rsidRDefault="00040B3E">
      <w:pPr>
        <w:spacing w:line="240" w:lineRule="auto"/>
        <w:ind w:firstLine="708"/>
        <w:jc w:val="both"/>
      </w:pPr>
      <w:r>
        <w:rPr>
          <w:rFonts w:ascii="Times New Roman" w:hAnsi="Times New Roman" w:cs="Times New Roman"/>
          <w:sz w:val="28"/>
          <w:szCs w:val="28"/>
        </w:rPr>
        <w:t>Основные конкурентные и перспективные возможности Тогучинского      района – это:</w:t>
      </w:r>
    </w:p>
    <w:p w:rsidR="00040B3E" w:rsidRDefault="00040B3E">
      <w:pPr>
        <w:spacing w:line="240" w:lineRule="auto"/>
        <w:jc w:val="both"/>
      </w:pPr>
      <w:r>
        <w:rPr>
          <w:rFonts w:ascii="Times New Roman" w:hAnsi="Times New Roman" w:cs="Times New Roman"/>
          <w:sz w:val="28"/>
          <w:szCs w:val="28"/>
        </w:rPr>
        <w:t>-  выгодное транспортно-экономическое и географическое положение;</w:t>
      </w:r>
    </w:p>
    <w:p w:rsidR="00040B3E" w:rsidRDefault="00040B3E">
      <w:pPr>
        <w:spacing w:line="240" w:lineRule="auto"/>
        <w:jc w:val="both"/>
      </w:pPr>
      <w:r>
        <w:rPr>
          <w:rFonts w:ascii="Times New Roman" w:hAnsi="Times New Roman" w:cs="Times New Roman"/>
          <w:sz w:val="28"/>
          <w:szCs w:val="28"/>
        </w:rPr>
        <w:t>-  на территории района функционирует санаторий «Тогучинский»;</w:t>
      </w:r>
    </w:p>
    <w:p w:rsidR="00040B3E" w:rsidRDefault="00040B3E">
      <w:pPr>
        <w:spacing w:line="240" w:lineRule="auto"/>
        <w:jc w:val="both"/>
      </w:pPr>
      <w:r>
        <w:rPr>
          <w:rFonts w:ascii="Times New Roman" w:hAnsi="Times New Roman" w:cs="Times New Roman"/>
          <w:sz w:val="28"/>
          <w:szCs w:val="28"/>
        </w:rPr>
        <w:t xml:space="preserve">- имеются разведанные полезные ископаемые: запасы кирпичной глины для удовлетворения собственных нужд района (сырье для производства кирпича); </w:t>
      </w:r>
    </w:p>
    <w:p w:rsidR="00040B3E" w:rsidRDefault="00040B3E">
      <w:pPr>
        <w:spacing w:line="240" w:lineRule="auto"/>
        <w:jc w:val="both"/>
      </w:pPr>
      <w:r>
        <w:rPr>
          <w:rFonts w:ascii="Times New Roman" w:hAnsi="Times New Roman" w:cs="Times New Roman"/>
          <w:sz w:val="28"/>
          <w:szCs w:val="28"/>
        </w:rPr>
        <w:t xml:space="preserve">- 10% площади занято лесостепью, сосновыми борами березовыми колками, основные почвы – черноземные; </w:t>
      </w:r>
    </w:p>
    <w:p w:rsidR="00040B3E" w:rsidRDefault="00040B3E">
      <w:pPr>
        <w:spacing w:line="240" w:lineRule="auto"/>
        <w:jc w:val="both"/>
      </w:pPr>
      <w:r>
        <w:rPr>
          <w:rFonts w:ascii="Times New Roman" w:hAnsi="Times New Roman" w:cs="Times New Roman"/>
          <w:sz w:val="28"/>
          <w:szCs w:val="28"/>
        </w:rPr>
        <w:t>- по территории района протекает река Иня– правый приток Оби, территория района привлекательна для занятий любительской рыбалкой и охотой;</w:t>
      </w:r>
    </w:p>
    <w:p w:rsidR="00040B3E" w:rsidRDefault="00040B3E">
      <w:pPr>
        <w:spacing w:line="240" w:lineRule="auto"/>
        <w:jc w:val="both"/>
      </w:pPr>
      <w:r>
        <w:rPr>
          <w:rFonts w:ascii="Times New Roman" w:hAnsi="Times New Roman" w:cs="Times New Roman"/>
          <w:sz w:val="28"/>
          <w:szCs w:val="28"/>
        </w:rPr>
        <w:t>- наличие природных, в том числе земельных, ресурсов для промышленного и сельскохозяйственного освоения;</w:t>
      </w:r>
    </w:p>
    <w:p w:rsidR="00040B3E" w:rsidRDefault="00040B3E">
      <w:pPr>
        <w:spacing w:line="240" w:lineRule="auto"/>
        <w:jc w:val="both"/>
      </w:pPr>
      <w:r>
        <w:rPr>
          <w:rFonts w:ascii="Times New Roman" w:hAnsi="Times New Roman" w:cs="Times New Roman"/>
          <w:sz w:val="28"/>
          <w:szCs w:val="28"/>
        </w:rPr>
        <w:t>- наличие крупных сельскохозяйственных предприятий по производству зерна, молока, мяса;</w:t>
      </w:r>
    </w:p>
    <w:p w:rsidR="00040B3E" w:rsidRDefault="00040B3E">
      <w:pPr>
        <w:spacing w:line="240" w:lineRule="auto"/>
        <w:jc w:val="both"/>
      </w:pPr>
      <w:r>
        <w:rPr>
          <w:rFonts w:ascii="Times New Roman" w:hAnsi="Times New Roman" w:cs="Times New Roman"/>
          <w:sz w:val="28"/>
          <w:szCs w:val="28"/>
        </w:rPr>
        <w:t>- наличие недоиспользованных производственных мощностей на промышленных предприятиях</w:t>
      </w:r>
      <w:r>
        <w:rPr>
          <w:rFonts w:ascii="Times New Roman" w:hAnsi="Times New Roman" w:cs="Times New Roman"/>
          <w:i/>
          <w:sz w:val="28"/>
          <w:szCs w:val="28"/>
        </w:rPr>
        <w:t>.</w:t>
      </w:r>
    </w:p>
    <w:p w:rsidR="00040B3E" w:rsidRDefault="00040B3E">
      <w:pPr>
        <w:spacing w:line="240" w:lineRule="auto"/>
        <w:jc w:val="both"/>
        <w:rPr>
          <w:rFonts w:ascii="Times New Roman" w:hAnsi="Times New Roman" w:cs="Times New Roman"/>
          <w:i/>
          <w:sz w:val="28"/>
          <w:szCs w:val="28"/>
        </w:rPr>
      </w:pPr>
    </w:p>
    <w:p w:rsidR="00040B3E" w:rsidRDefault="00040B3E">
      <w:pPr>
        <w:spacing w:line="240" w:lineRule="auto"/>
        <w:ind w:firstLine="708"/>
        <w:jc w:val="both"/>
      </w:pPr>
      <w:r>
        <w:rPr>
          <w:rFonts w:ascii="Times New Roman" w:hAnsi="Times New Roman" w:cs="Times New Roman"/>
          <w:b/>
          <w:sz w:val="28"/>
          <w:szCs w:val="28"/>
        </w:rPr>
        <w:t>3. Основные приоритетные задачи по обеспечению эффективного развития Тогучинского района в 2018 году и плановый период 2019 и 2020 годов:</w:t>
      </w:r>
    </w:p>
    <w:p w:rsidR="00040B3E" w:rsidRDefault="00040B3E">
      <w:pPr>
        <w:widowControl w:val="0"/>
        <w:spacing w:line="240" w:lineRule="auto"/>
        <w:jc w:val="both"/>
        <w:rPr>
          <w:rFonts w:ascii="Times New Roman" w:hAnsi="Times New Roman" w:cs="Times New Roman"/>
          <w:b/>
          <w:sz w:val="28"/>
          <w:szCs w:val="28"/>
        </w:rPr>
      </w:pPr>
      <w:r>
        <w:rPr>
          <w:rFonts w:ascii="Times New Roman" w:hAnsi="Times New Roman" w:cs="Times New Roman"/>
          <w:b/>
          <w:sz w:val="28"/>
          <w:szCs w:val="28"/>
        </w:rPr>
        <w:t>1)  в сфере экономического развития:</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создание благоприятной среды для привлечения инвестиций;</w:t>
      </w:r>
    </w:p>
    <w:p w:rsidR="00040B3E" w:rsidRDefault="00040B3E">
      <w:pPr>
        <w:spacing w:line="240" w:lineRule="auto"/>
        <w:jc w:val="both"/>
      </w:pPr>
      <w:r>
        <w:rPr>
          <w:rFonts w:ascii="Times New Roman" w:hAnsi="Times New Roman" w:cs="Times New Roman"/>
          <w:sz w:val="28"/>
          <w:szCs w:val="28"/>
        </w:rPr>
        <w:tab/>
        <w:t>активизация инвестиционных процессов на муниципальном уровне за счет развития механизмов стимулирования частных инвестиций, развития  муниципально - частного партнерства, концессий,</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способствование созданию новых и развитию действующих производств за счет модернизации, сбережения ресурсов, </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создание условий для эффективной занятости населения, обеспечение реализации плана мероприятий, направленных на снижение неформальной занятости;</w:t>
      </w:r>
    </w:p>
    <w:p w:rsidR="00040B3E" w:rsidRDefault="00040B3E">
      <w:pPr>
        <w:spacing w:line="240" w:lineRule="auto"/>
        <w:jc w:val="both"/>
        <w:rPr>
          <w:rFonts w:ascii="Times New Roman" w:hAnsi="Times New Roman"/>
        </w:rPr>
      </w:pPr>
      <w:r>
        <w:rPr>
          <w:rFonts w:ascii="Times New Roman" w:hAnsi="Times New Roman" w:cs="Times New Roman"/>
          <w:sz w:val="28"/>
          <w:szCs w:val="28"/>
        </w:rPr>
        <w:tab/>
        <w:t xml:space="preserve">обеспечение роста заработной платы за счет реализации инвестиционных проектов, развития современных производств, повышения производительности труда; </w:t>
      </w:r>
      <w:r>
        <w:rPr>
          <w:rFonts w:ascii="Times New Roman" w:hAnsi="Times New Roman" w:cs="Times New Roman"/>
          <w:sz w:val="28"/>
          <w:szCs w:val="28"/>
          <w:lang w:eastAsia="ru-RU"/>
        </w:rPr>
        <w:t>обеспечение поэтапного повышения средней заработной платы отдельных категорий работников бюджетной сферы с учетом объемов и  качества их труда;</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реализация программ развития сельского хозяйства, обеспечивающих эффективное развитие сельского хозяйства,</w:t>
      </w:r>
    </w:p>
    <w:p w:rsidR="00040B3E" w:rsidRDefault="00040B3E">
      <w:pPr>
        <w:spacing w:line="240" w:lineRule="auto"/>
        <w:jc w:val="both"/>
        <w:rPr>
          <w:rFonts w:ascii="Times New Roman" w:hAnsi="Times New Roman"/>
        </w:rPr>
      </w:pPr>
      <w:r>
        <w:rPr>
          <w:rFonts w:ascii="Times New Roman" w:hAnsi="Times New Roman" w:cs="Times New Roman"/>
          <w:sz w:val="28"/>
          <w:szCs w:val="28"/>
        </w:rPr>
        <w:tab/>
        <w:t>модернизация сельского хозяйства, пищевой и перерабатывающей промышленности Тогучинского района на основе внедрения современного высокотехнологического оборудования и перспективных технологий;</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формирование делового климата, способствующего развитию предпринимательской активности, увеличение доли малого и среднего бизнеса,</w:t>
      </w:r>
    </w:p>
    <w:p w:rsidR="00040B3E" w:rsidRDefault="00040B3E">
      <w:pPr>
        <w:spacing w:line="240" w:lineRule="auto"/>
        <w:jc w:val="both"/>
        <w:rPr>
          <w:rFonts w:ascii="Times New Roman" w:hAnsi="Times New Roman"/>
        </w:rPr>
      </w:pPr>
      <w:r>
        <w:rPr>
          <w:rFonts w:ascii="Times New Roman" w:hAnsi="Times New Roman" w:cs="Times New Roman"/>
          <w:sz w:val="28"/>
          <w:szCs w:val="28"/>
        </w:rPr>
        <w:tab/>
        <w:t>создание в Тогучинском районе территории опережающего социально-экономического развития (р.п. Горный) в целях формирования благоприятных условий для привлечения инвестиций, обеспечения ускоренного социально-экономического развития и создания комфортных условий для обеспечения жизнедеятельности населения;</w:t>
      </w:r>
    </w:p>
    <w:p w:rsidR="00040B3E" w:rsidRDefault="00040B3E">
      <w:pPr>
        <w:spacing w:line="240" w:lineRule="auto"/>
        <w:jc w:val="both"/>
        <w:rPr>
          <w:rFonts w:ascii="Times New Roman" w:hAnsi="Times New Roman"/>
        </w:rPr>
      </w:pPr>
      <w:r>
        <w:rPr>
          <w:rFonts w:ascii="Times New Roman" w:hAnsi="Times New Roman" w:cs="Times New Roman"/>
          <w:sz w:val="28"/>
          <w:szCs w:val="28"/>
        </w:rPr>
        <w:tab/>
        <w:t>формирование привлекательного для местных жителей и гостей района туристско-рекреационного комплекса Тогучинского района.</w:t>
      </w:r>
    </w:p>
    <w:p w:rsidR="00040B3E" w:rsidRDefault="00040B3E">
      <w:pPr>
        <w:pStyle w:val="BodyTextIndent"/>
      </w:pPr>
    </w:p>
    <w:p w:rsidR="00040B3E" w:rsidRDefault="00040B3E">
      <w:pPr>
        <w:spacing w:line="240" w:lineRule="auto"/>
        <w:jc w:val="both"/>
      </w:pPr>
      <w:r>
        <w:rPr>
          <w:rFonts w:ascii="Times New Roman" w:hAnsi="Times New Roman" w:cs="Times New Roman"/>
          <w:b/>
          <w:sz w:val="28"/>
          <w:szCs w:val="28"/>
        </w:rPr>
        <w:tab/>
        <w:t>2)  в сфере муниципального управления</w:t>
      </w:r>
      <w:r>
        <w:rPr>
          <w:rFonts w:ascii="Times New Roman" w:hAnsi="Times New Roman" w:cs="Times New Roman"/>
          <w:sz w:val="28"/>
          <w:szCs w:val="28"/>
        </w:rPr>
        <w:t>:</w:t>
      </w:r>
    </w:p>
    <w:p w:rsidR="00040B3E" w:rsidRDefault="00040B3E">
      <w:pPr>
        <w:widowControl w:val="0"/>
        <w:spacing w:line="240" w:lineRule="auto"/>
        <w:jc w:val="both"/>
        <w:rPr>
          <w:rFonts w:ascii="Times New Roman" w:hAnsi="Times New Roman" w:cs="Times New Roman"/>
          <w:sz w:val="28"/>
          <w:szCs w:val="28"/>
        </w:rPr>
      </w:pPr>
      <w:r>
        <w:rPr>
          <w:rFonts w:ascii="Times New Roman" w:hAnsi="Times New Roman" w:cs="Times New Roman"/>
          <w:sz w:val="28"/>
          <w:szCs w:val="28"/>
        </w:rPr>
        <w:tab/>
        <w:t>расширение налогового потенциала, увеличение доходной базы, сокращение размера налоговой недоимки, повышение эффективности и результативности использования бюджетных средств с широким применением программно-целевого подхода в бюджетном процессе;</w:t>
      </w:r>
    </w:p>
    <w:p w:rsidR="00040B3E" w:rsidRDefault="00040B3E">
      <w:pPr>
        <w:widowControl w:val="0"/>
        <w:spacing w:line="240" w:lineRule="auto"/>
        <w:jc w:val="both"/>
        <w:rPr>
          <w:rFonts w:ascii="Times New Roman" w:hAnsi="Times New Roman" w:cs="Times New Roman"/>
          <w:sz w:val="28"/>
          <w:szCs w:val="28"/>
        </w:rPr>
      </w:pPr>
      <w:r>
        <w:rPr>
          <w:rFonts w:ascii="Times New Roman" w:hAnsi="Times New Roman" w:cs="Times New Roman"/>
          <w:sz w:val="28"/>
          <w:szCs w:val="28"/>
        </w:rPr>
        <w:tab/>
        <w:t>совершенствование порядка предоставления муниципальных услуг в электронной форме с использованием информационно-коммуникационных технологий: повышение качества и доступности муниципальных услуг для граждан и организаций;</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усиление взаимодействия органов местного самоуправления с органами прокуратуры, надзора и контроля, правоохранительными органами в направлении снижения объема скрытых форм оплаты труда, а также сокращения задолженности по заработной плате; </w:t>
      </w:r>
    </w:p>
    <w:p w:rsidR="00040B3E" w:rsidRDefault="00040B3E">
      <w:pPr>
        <w:pStyle w:val="BodyTextIndent"/>
      </w:pPr>
      <w:r>
        <w:tab/>
      </w:r>
    </w:p>
    <w:p w:rsidR="00040B3E" w:rsidRDefault="00040B3E">
      <w:pPr>
        <w:widowControl w:val="0"/>
        <w:spacing w:line="240" w:lineRule="auto"/>
        <w:jc w:val="both"/>
      </w:pPr>
      <w:r>
        <w:rPr>
          <w:rFonts w:ascii="Times New Roman" w:hAnsi="Times New Roman" w:cs="Times New Roman"/>
          <w:b/>
          <w:sz w:val="28"/>
          <w:szCs w:val="28"/>
        </w:rPr>
        <w:tab/>
        <w:t>3) в сфере охраны здоровья и социального обеспечения населения</w:t>
      </w:r>
      <w:r>
        <w:rPr>
          <w:rFonts w:ascii="Times New Roman" w:hAnsi="Times New Roman" w:cs="Times New Roman"/>
          <w:sz w:val="28"/>
          <w:szCs w:val="28"/>
        </w:rPr>
        <w:t>:</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обеспечение доступности и повышение качества оказываемой медицинской помощи, в том числе первичной медико-санитарной и специализированной, улучшение условий оказания скорой и неотложной помощи; повышение уровня диспансеризации населения;</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улучшение материально-технического и технологического оснащения медицинских учреждений, строительство модульных фельдшерско-акушерских пунктов;</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создание условий для успешной подготовки спортсменов Тогучинского района к соревнованиям;</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укрепление в обществе системы ценностей семьи, ребенка, ответственного родительства, дальнейшее сокращение числа детей, оставшихся без попечения родителей;</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повышение эффективности мер социальной поддержки отдельных категорий граждан, совершенствование оказания адресной (персонифицированной) социальной помощи малообеспеченным гражданам и семьям, гражданам пожилого возраста и гражданам, оказавшимся в трудной жизненной ситуации, инвалидам и ветеранам Великой Отечественной войны;</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повышение качества социального обслуживания, в том числе путем развития конкуренции на рынке социальных услуг; повышение удовлетворенности жителей Тогучинского района в  предоставлении услуг в сфере социального обслуживания;  укрепление материально-технической базы учреждений социального обслуживания,</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реализация комплексной системы мер по профилактике социального сиротства; содействие в устройстве детей из детских домов в семьи, развитие системы сопровождения замещающих семей, профилактика вторичного социального сиротства; социальная адаптация и сопровождение выпускников детских домов, обеспечение их жильем;                                                                                                                                                                                                                                                                                                                                                                                                                                                                                                                                                                                                                                                                                                                                                                                                                                                                                                                                                                                                                                                                                                                                                                                                                                                                                                                                                                                                                                                                                                                                                                                                                                                                                                                                                                                                                                                                                                                                                                                                                                                                                                                                                                                                                                                                                                                                                                                                                                                                                                                                                                                                                                                                                                                                                                                                                                                                                                                                                                                                                                                                                                                                                                                                                                                                                                                                                                                                                                                                                                                                                                                                                                                                                                                                                                                                                                                                                                                                                                                                                                                                                                                                                                                                                                                                                                                                                                                                                                                                                                                                                                                                                                                                                                                                                                                                                                                                                                                                                                                                                                                                                                                                                                                                                                                                                                                                                                                                                                                                                                                                                                                                                                                                                                                                                                                                                                                                                                                                                                                                                                                                                                                                                                                                                                                                                                                                                                                                                                                                                                                                                                                                                                                                                                                                                                                                                                                                                                                                                                                                                                                                                                                                                                                                                                                                                                                                                                                                                                                                                                                                                                                                                                                                                                                                                                                                                                                                                                                                                                                                                                                                                                                                                                                                                                                                                                                                                                                                                                                                                                                                                                                                                                                                                                                                                                                                                                                                                                                                                   </w:t>
      </w:r>
    </w:p>
    <w:p w:rsidR="00040B3E" w:rsidRDefault="00040B3E">
      <w:pPr>
        <w:pStyle w:val="BodyTextIndent"/>
      </w:pPr>
      <w:r>
        <w:tab/>
      </w:r>
    </w:p>
    <w:p w:rsidR="00040B3E" w:rsidRDefault="00040B3E">
      <w:pPr>
        <w:spacing w:line="240" w:lineRule="auto"/>
        <w:jc w:val="both"/>
      </w:pPr>
      <w:r>
        <w:rPr>
          <w:rFonts w:ascii="Times New Roman" w:hAnsi="Times New Roman" w:cs="Times New Roman"/>
          <w:b/>
          <w:sz w:val="28"/>
          <w:szCs w:val="28"/>
        </w:rPr>
        <w:tab/>
        <w:t>4) в сфере образования и культуры</w:t>
      </w:r>
      <w:r>
        <w:rPr>
          <w:rFonts w:ascii="Times New Roman" w:hAnsi="Times New Roman" w:cs="Times New Roman"/>
          <w:sz w:val="28"/>
          <w:szCs w:val="28"/>
        </w:rPr>
        <w:t>:</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создание в системе дошкольного, общего и дополнительного образования детей равных возможностей и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поэтапное внедрение федеральных государственных образовательных стандартов;</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реализация комплекса мероприятий по обеспечению безопасности и сохранению здоровья детей;</w:t>
      </w:r>
      <w:r>
        <w:rPr>
          <w:rFonts w:ascii="Times New Roman" w:hAnsi="Times New Roman" w:cs="Times New Roman"/>
          <w:sz w:val="28"/>
          <w:szCs w:val="28"/>
        </w:rPr>
        <w:tab/>
      </w:r>
    </w:p>
    <w:p w:rsidR="00040B3E" w:rsidRDefault="00040B3E">
      <w:pPr>
        <w:pStyle w:val="ListParagraph"/>
        <w:spacing w:after="0" w:line="240" w:lineRule="auto"/>
        <w:ind w:left="-57"/>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приведение инфраструктуры образовательных учреждений в соответствие с требованиями санитарных норм и правил для обеспечения безопасности образовательного процесса  и сохранения здоровья детей;</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обеспечение доступности дошкольного образования, снижение дефицита мест в дошкольных образовательных организациях;</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повышение качества общего образования;</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внедрение профессиональных стандартов, используемых в подготовке педагогических кадров, повышении квалификации и переподготовке, аттестации педагогических работников, в деятельности профессиональных образовательных организаций; обновление кадрового состава образовательных организаций и привлечение молодых педагогов для работы в сфере образования;</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модернизация технологической и материально-технической оснащенности образовательных организаций;</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создание условий для наиболее полного удовлетворения культурных потребностей населения и его занятий художественным творчеством, обеспечения максимальной доступности для граждан культурных ценностей и участию в культурной жизни Тогучинского района, реализации его творческого потенциала;</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развитие и сохранение кадрового потенциала в сфере культуры;</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патриотическое воспитание (формирование) подрастающего поколения в духе культурных традиций страны, профилактика проявлений экстремизма, национализма, преступности в молодежной среде;</w:t>
      </w:r>
    </w:p>
    <w:p w:rsidR="00040B3E" w:rsidRDefault="00040B3E">
      <w:pPr>
        <w:pStyle w:val="BodyTextIndent"/>
      </w:pPr>
      <w:r>
        <w:tab/>
      </w:r>
    </w:p>
    <w:p w:rsidR="00040B3E" w:rsidRDefault="00040B3E">
      <w:pPr>
        <w:widowControl w:val="0"/>
        <w:spacing w:line="240" w:lineRule="auto"/>
        <w:jc w:val="both"/>
      </w:pPr>
      <w:r>
        <w:rPr>
          <w:rFonts w:ascii="Times New Roman" w:hAnsi="Times New Roman" w:cs="Times New Roman"/>
          <w:b/>
          <w:sz w:val="28"/>
          <w:szCs w:val="28"/>
        </w:rPr>
        <w:tab/>
        <w:t>5) в сфере строительства, транспорта и жилищно-коммунального хозяйства:</w:t>
      </w:r>
    </w:p>
    <w:p w:rsidR="00040B3E" w:rsidRDefault="00040B3E">
      <w:pPr>
        <w:widowControl w:val="0"/>
        <w:spacing w:line="240" w:lineRule="auto"/>
        <w:jc w:val="both"/>
        <w:rPr>
          <w:rFonts w:ascii="Times New Roman" w:hAnsi="Times New Roman" w:cs="Times New Roman"/>
          <w:sz w:val="28"/>
          <w:szCs w:val="28"/>
        </w:rPr>
      </w:pPr>
      <w:r>
        <w:rPr>
          <w:rFonts w:ascii="Times New Roman" w:hAnsi="Times New Roman" w:cs="Times New Roman"/>
          <w:sz w:val="28"/>
          <w:szCs w:val="28"/>
        </w:rPr>
        <w:tab/>
        <w:t>обеспечение ввода жилья ежегодно не менее 13 тыс. кв. метров жилья, развитие индивидуального жилищного строительства, с более полным использованием мер государственной поддержки строительства жилья в сельской местности. Формирование в г. Тогучине и р.п. Горный площадок для комплексной жилищной застройки с обеспечением их необходимыми объектами инженерной инфраструктуры; расселение граждан из аварийного жилищного фонда, проведение  капитального ремонта жилищного фонда;</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повышение эффективности использования земельных участков под строительство, усиление контроля за целевым использованием земельных участков; </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организация капитального ремонта жилищного фонда, проведение разъяснительной работы с населением о порядке его проведения;</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повышение качества предоставляемых жилищно-коммунальных услуг;</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формирование оптимальной, безопасной и качественной транспортной сети, </w:t>
      </w:r>
    </w:p>
    <w:p w:rsidR="00040B3E" w:rsidRDefault="00040B3E">
      <w:pPr>
        <w:spacing w:line="240" w:lineRule="auto"/>
        <w:jc w:val="both"/>
        <w:rPr>
          <w:rFonts w:ascii="Times New Roman" w:hAnsi="Times New Roman"/>
        </w:rPr>
      </w:pPr>
      <w:r>
        <w:rPr>
          <w:rFonts w:ascii="Times New Roman" w:hAnsi="Times New Roman" w:cs="Times New Roman"/>
          <w:sz w:val="28"/>
          <w:szCs w:val="28"/>
        </w:rPr>
        <w:tab/>
        <w:t>обеспечение безопасности дорожного движения и пассажирских перевозок на транспорте, обеспечение транспортных потребностей населения Тогучинского района в пассажирских перевозках;</w:t>
      </w:r>
    </w:p>
    <w:p w:rsidR="00040B3E" w:rsidRDefault="00040B3E">
      <w:pPr>
        <w:spacing w:line="240" w:lineRule="auto"/>
        <w:jc w:val="both"/>
        <w:rPr>
          <w:rFonts w:ascii="Times New Roman" w:hAnsi="Times New Roman"/>
        </w:rPr>
      </w:pPr>
      <w:r>
        <w:rPr>
          <w:rFonts w:ascii="Times New Roman" w:hAnsi="Times New Roman" w:cs="Times New Roman"/>
          <w:i/>
          <w:sz w:val="28"/>
          <w:szCs w:val="28"/>
        </w:rPr>
        <w:tab/>
      </w:r>
      <w:r>
        <w:rPr>
          <w:rFonts w:ascii="Times New Roman" w:hAnsi="Times New Roman" w:cs="Times New Roman"/>
          <w:sz w:val="28"/>
          <w:szCs w:val="28"/>
        </w:rPr>
        <w:t>повышение энергобезопасности и энергоэффективности в экономике и социальной сфере; обеспечение бесперебойного функционирования объектов коммунального комплекса и энергетики в период отопительного сезона;</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газификация Тогучинского района, </w:t>
      </w:r>
    </w:p>
    <w:p w:rsidR="00040B3E" w:rsidRDefault="00040B3E">
      <w:pPr>
        <w:pStyle w:val="BodyTextIndent"/>
        <w:rPr>
          <w:b/>
          <w:szCs w:val="28"/>
        </w:rPr>
      </w:pPr>
      <w:r>
        <w:tab/>
      </w:r>
    </w:p>
    <w:p w:rsidR="00040B3E" w:rsidRDefault="00040B3E">
      <w:pPr>
        <w:spacing w:line="240" w:lineRule="auto"/>
        <w:jc w:val="both"/>
        <w:rPr>
          <w:rFonts w:ascii="Times New Roman" w:hAnsi="Times New Roman" w:cs="Times New Roman"/>
          <w:b/>
          <w:sz w:val="28"/>
          <w:szCs w:val="28"/>
        </w:rPr>
      </w:pPr>
      <w:r>
        <w:rPr>
          <w:rFonts w:ascii="Times New Roman" w:hAnsi="Times New Roman" w:cs="Times New Roman"/>
          <w:b/>
          <w:sz w:val="28"/>
          <w:szCs w:val="28"/>
        </w:rPr>
        <w:tab/>
        <w:t>6)  в сфере экологической безопасности:</w:t>
      </w:r>
    </w:p>
    <w:p w:rsidR="00040B3E" w:rsidRDefault="00040B3E">
      <w:pPr>
        <w:shd w:val="clear" w:color="auto" w:fill="FFFFFF"/>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совершенствование системы обращения с отходами производства и потребления в Тогучинском районе, направленное на снижение негативного воздействия отходов производства и потребления на окружающую среду.</w:t>
      </w:r>
    </w:p>
    <w:p w:rsidR="00040B3E" w:rsidRDefault="00040B3E">
      <w:pPr>
        <w:spacing w:line="240" w:lineRule="auto"/>
        <w:ind w:firstLine="708"/>
        <w:jc w:val="both"/>
        <w:rPr>
          <w:rFonts w:cs="Times New Roman"/>
          <w:sz w:val="28"/>
          <w:szCs w:val="28"/>
        </w:rPr>
      </w:pPr>
    </w:p>
    <w:p w:rsidR="00040B3E" w:rsidRDefault="00040B3E">
      <w:pPr>
        <w:shd w:val="clear" w:color="auto" w:fill="FFFFFF"/>
        <w:spacing w:line="240" w:lineRule="auto"/>
        <w:jc w:val="both"/>
      </w:pPr>
      <w:r>
        <w:rPr>
          <w:rFonts w:ascii="Times New Roman" w:hAnsi="Times New Roman" w:cs="Times New Roman"/>
          <w:b/>
          <w:bCs/>
          <w:sz w:val="28"/>
          <w:szCs w:val="28"/>
        </w:rPr>
        <w:t>4. Сценарии  и целевые показатели прогноза социально-экономического развития Тогучинского района Новосибирской области на 2018 год и период 2019 и 2020 годов.</w:t>
      </w:r>
    </w:p>
    <w:p w:rsidR="00040B3E" w:rsidRDefault="00040B3E">
      <w:pPr>
        <w:pStyle w:val="BodyTextIndent"/>
      </w:pPr>
    </w:p>
    <w:p w:rsidR="00040B3E" w:rsidRDefault="00040B3E">
      <w:pPr>
        <w:shd w:val="clear" w:color="auto" w:fill="FFFFFF"/>
        <w:spacing w:line="240" w:lineRule="auto"/>
        <w:ind w:firstLine="709"/>
        <w:jc w:val="both"/>
      </w:pPr>
      <w:r>
        <w:rPr>
          <w:rFonts w:ascii="Times New Roman" w:hAnsi="Times New Roman" w:cs="Times New Roman"/>
          <w:sz w:val="28"/>
          <w:szCs w:val="28"/>
        </w:rPr>
        <w:t>Разработанный прогноз социально-экономического развития Тогучинского района направлен на развитие экономики Тогучинского района, повышение благосостояния населения и эффективности производства отдельных предприятий и отраслей экономики, улучшение финансово – бюджетной обеспеченности и снижение социальной напряженности.</w:t>
      </w:r>
    </w:p>
    <w:p w:rsidR="00040B3E" w:rsidRDefault="00040B3E">
      <w:pPr>
        <w:pStyle w:val="Default"/>
        <w:ind w:firstLine="708"/>
        <w:jc w:val="both"/>
      </w:pPr>
      <w:r>
        <w:rPr>
          <w:sz w:val="28"/>
          <w:szCs w:val="28"/>
        </w:rPr>
        <w:t xml:space="preserve">Разработка основных параметров прогноза </w:t>
      </w:r>
      <w:r>
        <w:rPr>
          <w:sz w:val="28"/>
        </w:rPr>
        <w:t xml:space="preserve">социально-экономического развития Тогучинского района </w:t>
      </w:r>
      <w:r>
        <w:rPr>
          <w:sz w:val="28"/>
          <w:szCs w:val="28"/>
        </w:rPr>
        <w:t xml:space="preserve">проведена по двум вариантам: </w:t>
      </w:r>
    </w:p>
    <w:p w:rsidR="00040B3E" w:rsidRDefault="00040B3E">
      <w:pPr>
        <w:pStyle w:val="Default"/>
        <w:jc w:val="both"/>
      </w:pPr>
      <w:r>
        <w:rPr>
          <w:sz w:val="28"/>
          <w:szCs w:val="28"/>
        </w:rPr>
        <w:t xml:space="preserve">-  первый вариант (консервативный) отражает сложившуюся тенденцию развития экономики </w:t>
      </w:r>
      <w:r>
        <w:rPr>
          <w:sz w:val="28"/>
        </w:rPr>
        <w:t>Тогучинского района</w:t>
      </w:r>
      <w:r>
        <w:rPr>
          <w:sz w:val="28"/>
          <w:szCs w:val="28"/>
        </w:rPr>
        <w:t xml:space="preserve">; </w:t>
      </w:r>
    </w:p>
    <w:p w:rsidR="00040B3E" w:rsidRDefault="00040B3E">
      <w:pPr>
        <w:pStyle w:val="Default"/>
        <w:jc w:val="both"/>
      </w:pPr>
      <w:r>
        <w:rPr>
          <w:sz w:val="28"/>
          <w:szCs w:val="28"/>
        </w:rPr>
        <w:t xml:space="preserve">-  второй вариант (умеренно оптимистический) предполагает улучшение инвестиционного климата, реализацию мер по стимулированию экономического роста и модернизации, повышению эффективности расходов бюджета </w:t>
      </w:r>
      <w:r>
        <w:rPr>
          <w:sz w:val="28"/>
        </w:rPr>
        <w:t>Тогучинского района</w:t>
      </w:r>
      <w:r>
        <w:rPr>
          <w:sz w:val="28"/>
          <w:szCs w:val="28"/>
        </w:rPr>
        <w:t xml:space="preserve">.     </w:t>
      </w:r>
    </w:p>
    <w:p w:rsidR="00040B3E" w:rsidRDefault="00040B3E">
      <w:pPr>
        <w:shd w:val="clear" w:color="auto" w:fill="FFFFFF"/>
        <w:spacing w:line="240" w:lineRule="auto"/>
        <w:ind w:firstLine="709"/>
        <w:jc w:val="both"/>
      </w:pPr>
      <w:r>
        <w:rPr>
          <w:rFonts w:ascii="Times New Roman" w:hAnsi="Times New Roman" w:cs="Times New Roman"/>
          <w:sz w:val="28"/>
          <w:szCs w:val="28"/>
        </w:rPr>
        <w:t xml:space="preserve">Показатели прогноза социально-экономического развития </w:t>
      </w:r>
      <w:r>
        <w:rPr>
          <w:rFonts w:ascii="Times New Roman" w:hAnsi="Times New Roman" w:cs="Times New Roman"/>
          <w:sz w:val="28"/>
        </w:rPr>
        <w:t>Тогучинского района</w:t>
      </w:r>
      <w:r>
        <w:rPr>
          <w:rFonts w:ascii="Times New Roman" w:hAnsi="Times New Roman" w:cs="Times New Roman"/>
          <w:sz w:val="28"/>
          <w:szCs w:val="28"/>
        </w:rPr>
        <w:t xml:space="preserve"> разработаны на основании данных отдела государственной статистики, </w:t>
      </w:r>
      <w:r>
        <w:rPr>
          <w:rFonts w:ascii="Times New Roman" w:hAnsi="Times New Roman" w:cs="Times New Roman"/>
          <w:bCs/>
          <w:sz w:val="28"/>
          <w:szCs w:val="28"/>
        </w:rPr>
        <w:t xml:space="preserve">итогов социально-экономического развития </w:t>
      </w:r>
      <w:r>
        <w:rPr>
          <w:rFonts w:ascii="Times New Roman" w:hAnsi="Times New Roman" w:cs="Times New Roman"/>
          <w:sz w:val="28"/>
          <w:szCs w:val="28"/>
        </w:rPr>
        <w:t>Тогучинского района</w:t>
      </w:r>
      <w:r>
        <w:rPr>
          <w:rFonts w:ascii="Times New Roman" w:hAnsi="Times New Roman" w:cs="Times New Roman"/>
          <w:bCs/>
          <w:sz w:val="28"/>
          <w:szCs w:val="28"/>
        </w:rPr>
        <w:t xml:space="preserve"> за первое полугодие 2017 года, с использованием показателей экономического развития крупных и средних предприятий и организаций, </w:t>
      </w:r>
      <w:r>
        <w:rPr>
          <w:rFonts w:ascii="Times New Roman" w:hAnsi="Times New Roman" w:cs="Times New Roman"/>
          <w:sz w:val="28"/>
          <w:szCs w:val="28"/>
        </w:rPr>
        <w:t>осуществляющих деятельность</w:t>
      </w:r>
      <w:r>
        <w:rPr>
          <w:rFonts w:ascii="Times New Roman" w:hAnsi="Times New Roman" w:cs="Times New Roman"/>
          <w:bCs/>
          <w:sz w:val="28"/>
          <w:szCs w:val="28"/>
        </w:rPr>
        <w:t xml:space="preserve"> на территории</w:t>
      </w:r>
      <w:r>
        <w:rPr>
          <w:rFonts w:ascii="Times New Roman" w:hAnsi="Times New Roman" w:cs="Times New Roman"/>
          <w:sz w:val="28"/>
        </w:rPr>
        <w:t xml:space="preserve"> Тогучинского района</w:t>
      </w:r>
      <w:r>
        <w:rPr>
          <w:rFonts w:ascii="Times New Roman" w:hAnsi="Times New Roman" w:cs="Times New Roman"/>
          <w:bCs/>
          <w:sz w:val="28"/>
          <w:szCs w:val="28"/>
        </w:rPr>
        <w:t xml:space="preserve">, учитывая темпы роста (спада) и дефляторы по отраслям экономики по годам и индексы потребительских цен, </w:t>
      </w:r>
      <w:r>
        <w:rPr>
          <w:rFonts w:ascii="Times New Roman" w:hAnsi="Times New Roman" w:cs="Times New Roman"/>
          <w:sz w:val="28"/>
          <w:szCs w:val="28"/>
        </w:rPr>
        <w:t>с учетом сложившейся экономической ситуации, приоритетных задач, направленных на социально-экономическое развитие Тогучинского района.</w:t>
      </w:r>
    </w:p>
    <w:p w:rsidR="00040B3E" w:rsidRDefault="00040B3E">
      <w:pPr>
        <w:pStyle w:val="tex2st"/>
        <w:ind w:firstLine="708"/>
        <w:jc w:val="both"/>
      </w:pPr>
      <w:r>
        <w:rPr>
          <w:sz w:val="28"/>
          <w:szCs w:val="28"/>
        </w:rPr>
        <w:t>Основной целью социально-экономического развития Тогучинского района на перспективу является повышение уровня и качества жизни населения за счет устойчивого роста экономики на основе повышения эффективности использования имеющихся ресурсов, сохранение действующих предприятий, численности занятого населения, своевременной выплаты заработной платы, сохранения объектов социальной инфраструктуры.</w:t>
      </w:r>
    </w:p>
    <w:p w:rsidR="00040B3E" w:rsidRDefault="00040B3E">
      <w:pPr>
        <w:pStyle w:val="tex2st"/>
        <w:jc w:val="both"/>
      </w:pPr>
      <w:r>
        <w:rPr>
          <w:sz w:val="28"/>
          <w:szCs w:val="28"/>
        </w:rPr>
        <w:t>Целевые показатели прогноза социально-экономического развития Тогучинского района Новосибирской области на 2018 год и на период до 2020 года приведены в  приложении 1.</w:t>
      </w:r>
    </w:p>
    <w:p w:rsidR="00040B3E" w:rsidRDefault="00040B3E">
      <w:pPr>
        <w:pStyle w:val="Heading2"/>
        <w:jc w:val="both"/>
      </w:pPr>
      <w:r>
        <w:rPr>
          <w:b/>
          <w:bCs/>
          <w:u w:val="none"/>
        </w:rPr>
        <w:t>5.  Направления   социально-экономического развития Тогучинского района Новосибирской области на 2018 год и на период 2019 и 2020 годов.</w:t>
      </w:r>
    </w:p>
    <w:p w:rsidR="00040B3E" w:rsidRDefault="00040B3E">
      <w:pPr>
        <w:pStyle w:val="BodyTextIndent"/>
      </w:pPr>
    </w:p>
    <w:p w:rsidR="00040B3E" w:rsidRDefault="00040B3E">
      <w:pPr>
        <w:pStyle w:val="NormalWeb"/>
        <w:spacing w:beforeAutospacing="0" w:afterAutospacing="0" w:line="240" w:lineRule="auto"/>
        <w:ind w:firstLine="0"/>
      </w:pPr>
      <w:r>
        <w:tab/>
        <w:t>В экономике Тогучинского района сохраняется положительная динамика развития. Деятельность органов управленияв 2018–2020 годах будет направлена на дальнейшее повышение уровня и качества жизни населения на основе развития и эффективного использования человеческого потенциала, технического перевооружения и совершенствования экономики, роста ее конкурентоспособности.</w:t>
      </w:r>
    </w:p>
    <w:p w:rsidR="00040B3E" w:rsidRDefault="00040B3E">
      <w:pPr>
        <w:pStyle w:val="NormalWeb"/>
        <w:spacing w:beforeAutospacing="0" w:afterAutospacing="0" w:line="240" w:lineRule="auto"/>
        <w:ind w:firstLine="0"/>
      </w:pPr>
      <w:r>
        <w:tab/>
        <w:t xml:space="preserve">В 2018–2020 годах </w:t>
      </w:r>
      <w:r>
        <w:rPr>
          <w:b/>
          <w:bCs/>
        </w:rPr>
        <w:t xml:space="preserve">развитие промышленности </w:t>
      </w:r>
      <w:r>
        <w:t>будет нацелено на максимальное использование созданного в регионе производственного и трудового потенциала, обеспечение приоритетного развития отраслей, использующих местное сырье, выпуск конкурентоспособной продукции.</w:t>
      </w:r>
    </w:p>
    <w:p w:rsidR="00040B3E" w:rsidRDefault="00040B3E">
      <w:pPr>
        <w:pStyle w:val="NormalWeb"/>
        <w:spacing w:beforeAutospacing="0" w:afterAutospacing="0" w:line="240" w:lineRule="auto"/>
        <w:ind w:firstLine="0"/>
      </w:pPr>
      <w:r>
        <w:tab/>
        <w:t xml:space="preserve">В структуре промышленности </w:t>
      </w:r>
      <w:r>
        <w:rPr>
          <w:color w:val="00000A"/>
        </w:rPr>
        <w:t xml:space="preserve">Тогучинского </w:t>
      </w:r>
      <w:r>
        <w:t>района определяющими останутся производство строительных материалов, пищевая и перерабатывающая промышленность.</w:t>
      </w:r>
    </w:p>
    <w:p w:rsidR="00040B3E" w:rsidRDefault="00040B3E">
      <w:pPr>
        <w:pStyle w:val="NormalWeb"/>
        <w:spacing w:beforeAutospacing="0" w:afterAutospacing="0" w:line="240" w:lineRule="auto"/>
        <w:ind w:firstLine="0"/>
      </w:pPr>
      <w:r>
        <w:tab/>
        <w:t>В промышленном комплексе будет продолжена реализация мероприятий, направленных на реконструкцию производств, обновление активной части основных фондов и внедрение новых современных технологий.</w:t>
      </w:r>
    </w:p>
    <w:p w:rsidR="00040B3E" w:rsidRDefault="00040B3E">
      <w:pPr>
        <w:pStyle w:val="Heading2"/>
        <w:jc w:val="both"/>
      </w:pPr>
      <w:r>
        <w:rPr>
          <w:u w:val="none"/>
        </w:rPr>
        <w:tab/>
        <w:t>Наиболее крупные предприятия, работающие на территории района: Горновский завод Спецжелезобетон – филиал АО «БЭТ», АО «НКУ» Каменный карьер, «Камнереченский щебеночный карьер» - филиал ОАО «ПНК»,                   ООО «Усть-Каменский карьер», ООО «Буготакский щебеночный завод»  продолжат инвестировать в развитие собственного производства.</w:t>
      </w:r>
    </w:p>
    <w:p w:rsidR="00040B3E" w:rsidRDefault="00040B3E">
      <w:pPr>
        <w:spacing w:line="240" w:lineRule="auto"/>
        <w:jc w:val="both"/>
      </w:pPr>
      <w:r>
        <w:rPr>
          <w:rFonts w:ascii="Times New Roman" w:hAnsi="Times New Roman" w:cs="Times New Roman"/>
          <w:sz w:val="28"/>
          <w:szCs w:val="28"/>
        </w:rPr>
        <w:tab/>
        <w:t>Продолжит развиваться производство тротуарной плитки предприятий  ООО «КАМЕНЬ-ПРОФИ», продукция которого имеет высокое качество и ежегодно растет объем отгрузки.</w:t>
      </w:r>
    </w:p>
    <w:p w:rsidR="00040B3E" w:rsidRDefault="00040B3E">
      <w:pPr>
        <w:spacing w:line="240" w:lineRule="auto"/>
        <w:jc w:val="both"/>
      </w:pPr>
      <w:r>
        <w:rPr>
          <w:rFonts w:ascii="Times New Roman" w:hAnsi="Times New Roman" w:cs="Times New Roman"/>
          <w:sz w:val="28"/>
          <w:szCs w:val="28"/>
        </w:rPr>
        <w:tab/>
        <w:t xml:space="preserve">Новое предприятие по выпуску раствора, бетона и железобетонных изделий  ООО «Тогучинский бетон», за счет собственных средств планирует приобрести дополнительную технику, механизмы, оборудование. </w:t>
      </w:r>
    </w:p>
    <w:p w:rsidR="00040B3E" w:rsidRDefault="00040B3E">
      <w:pPr>
        <w:spacing w:line="240" w:lineRule="auto"/>
        <w:jc w:val="both"/>
      </w:pPr>
      <w:r>
        <w:rPr>
          <w:rFonts w:ascii="Times New Roman" w:hAnsi="Times New Roman" w:cs="Times New Roman"/>
          <w:sz w:val="28"/>
          <w:szCs w:val="28"/>
        </w:rPr>
        <w:tab/>
        <w:t>Продолжат развивать свою деятельность по производству мебели индивидуальные предприниматели Цвей С.Л. и Пауль К.А.</w:t>
      </w:r>
    </w:p>
    <w:p w:rsidR="00040B3E" w:rsidRDefault="00040B3E">
      <w:pPr>
        <w:spacing w:line="240" w:lineRule="auto"/>
        <w:ind w:firstLine="708"/>
        <w:jc w:val="both"/>
      </w:pPr>
      <w:r>
        <w:rPr>
          <w:rFonts w:ascii="Times New Roman" w:hAnsi="Times New Roman" w:cs="Times New Roman"/>
          <w:sz w:val="28"/>
          <w:szCs w:val="28"/>
        </w:rPr>
        <w:t>ИП Гавриловец В.Ф. продолжит заниматься производством рабочей одежды, планирует расширять производственные мощности, за счет приобретения нового оборудования, увеличится объем продаж.</w:t>
      </w:r>
    </w:p>
    <w:p w:rsidR="00040B3E" w:rsidRDefault="00040B3E">
      <w:pPr>
        <w:spacing w:line="240" w:lineRule="auto"/>
        <w:ind w:firstLine="708"/>
        <w:jc w:val="both"/>
      </w:pPr>
      <w:r>
        <w:rPr>
          <w:rFonts w:ascii="Times New Roman" w:hAnsi="Times New Roman" w:cs="Times New Roman"/>
          <w:sz w:val="28"/>
          <w:szCs w:val="28"/>
        </w:rPr>
        <w:t xml:space="preserve">Развивающиеся предприятия ООО «Альянс» - основным видом деятельности которого является строительство, реконструкция помещений, логистические услуги по развитию площадки, и ООО «Промышленное Партнёрство Сибирь-Профиль» </w:t>
      </w:r>
      <w:r>
        <w:rPr>
          <w:rFonts w:ascii="Times New Roman" w:hAnsi="Times New Roman" w:cs="Times New Roman"/>
          <w:b/>
          <w:i/>
          <w:sz w:val="28"/>
          <w:szCs w:val="28"/>
        </w:rPr>
        <w:t xml:space="preserve">- </w:t>
      </w:r>
      <w:r>
        <w:rPr>
          <w:rFonts w:ascii="Times New Roman" w:hAnsi="Times New Roman" w:cs="Times New Roman"/>
          <w:sz w:val="28"/>
          <w:szCs w:val="28"/>
        </w:rPr>
        <w:t>осуществляющего виды деятельности: производство деревянных строительных конструкций, включая сборные деревянные строения и столярные изделия, производство пластмассовых плит, полос, труб и профилей, оптовая торговля прочими строительными материалами, имеют инвестиционные проекты по развитию на пять лет со  сроком  реализации в три этапа до 2022 года.</w:t>
      </w:r>
    </w:p>
    <w:p w:rsidR="00040B3E" w:rsidRDefault="00040B3E">
      <w:pPr>
        <w:spacing w:line="240" w:lineRule="auto"/>
        <w:ind w:firstLine="360"/>
        <w:jc w:val="both"/>
      </w:pPr>
      <w:r>
        <w:rPr>
          <w:rFonts w:ascii="Times New Roman" w:hAnsi="Times New Roman" w:cs="Times New Roman"/>
          <w:sz w:val="28"/>
          <w:szCs w:val="28"/>
        </w:rPr>
        <w:tab/>
        <w:t>Проект предусматривает развитие промышленной площадки с учётом логистических услуг, открытие на территории площадки новых предприятий, реконструкция помещений, строительство и увеличение производственных мощностей. Планируемый объём инвестиций на 2017-2019 г. - 100 млн. рублей.</w:t>
      </w:r>
    </w:p>
    <w:p w:rsidR="00040B3E" w:rsidRDefault="00040B3E">
      <w:pPr>
        <w:spacing w:line="240" w:lineRule="auto"/>
        <w:ind w:firstLine="709"/>
        <w:jc w:val="both"/>
      </w:pPr>
      <w:r>
        <w:rPr>
          <w:rFonts w:ascii="Times New Roman" w:hAnsi="Times New Roman" w:cs="Times New Roman"/>
          <w:sz w:val="28"/>
          <w:szCs w:val="28"/>
        </w:rPr>
        <w:t xml:space="preserve">В последние годы предприятия пищевой и перерабатывающей промышленности динамично развиваются, инвестируя в строительство, реконструкцию и модернизацию производства, с применением инновационных технологий по глубокой переработке сырья.     </w:t>
      </w:r>
    </w:p>
    <w:p w:rsidR="00040B3E" w:rsidRDefault="00040B3E">
      <w:pPr>
        <w:pStyle w:val="Heading2"/>
        <w:ind w:firstLine="708"/>
        <w:jc w:val="both"/>
      </w:pPr>
      <w:r>
        <w:rPr>
          <w:u w:val="none"/>
        </w:rPr>
        <w:t>Продолжится реконструкция и модернизация ООО «Тогучинское молоко». Предприятие ведет активную работу по расширению ассортимента выпускаемой продукции. В настоящее время на заводе выпускается 37 наименований продукции.</w:t>
      </w:r>
    </w:p>
    <w:p w:rsidR="00040B3E" w:rsidRDefault="00040B3E">
      <w:pPr>
        <w:pStyle w:val="Heading2"/>
        <w:ind w:firstLine="708"/>
        <w:jc w:val="both"/>
      </w:pPr>
      <w:r>
        <w:rPr>
          <w:u w:val="none"/>
        </w:rPr>
        <w:t>Дальнейшее улучшение качества продукции, расширение ассортимента производимой продукции, снижение затрат на ее производство станут основными направлениями производственной деятельности ООО «Хлебокомбинат» Тогучинского Райпо.</w:t>
      </w:r>
    </w:p>
    <w:p w:rsidR="00040B3E" w:rsidRDefault="00040B3E">
      <w:pPr>
        <w:spacing w:line="240" w:lineRule="auto"/>
        <w:jc w:val="both"/>
      </w:pPr>
      <w:r>
        <w:rPr>
          <w:rFonts w:ascii="Times New Roman" w:hAnsi="Times New Roman"/>
          <w:sz w:val="28"/>
          <w:szCs w:val="28"/>
        </w:rPr>
        <w:tab/>
        <w:t>В прогнозируемом периоде 2018–2020 годов индекс промышленного производства составит 100,4 — 101,9 %.</w:t>
      </w:r>
    </w:p>
    <w:p w:rsidR="00040B3E" w:rsidRDefault="00040B3E">
      <w:pPr>
        <w:pStyle w:val="NormalWeb"/>
        <w:spacing w:line="240" w:lineRule="auto"/>
        <w:ind w:firstLine="0"/>
      </w:pPr>
      <w:r>
        <w:tab/>
        <w:t xml:space="preserve">В прогнозном периоде основными направлениями развития промышленности Тогучинского района в 2018–2020 годах будет: </w:t>
      </w:r>
    </w:p>
    <w:p w:rsidR="00040B3E" w:rsidRDefault="00040B3E">
      <w:pPr>
        <w:pStyle w:val="Title"/>
        <w:jc w:val="both"/>
      </w:pPr>
      <w:r>
        <w:t>-    сохранение действующих предприятий,</w:t>
      </w:r>
    </w:p>
    <w:p w:rsidR="00040B3E" w:rsidRDefault="00040B3E">
      <w:pPr>
        <w:pStyle w:val="Title"/>
        <w:numPr>
          <w:ilvl w:val="0"/>
          <w:numId w:val="3"/>
        </w:numPr>
        <w:jc w:val="both"/>
      </w:pPr>
      <w:r>
        <w:t xml:space="preserve">реконструкция и модернизация цехов, внедрение новых технологий </w:t>
      </w:r>
      <w:r>
        <w:rPr>
          <w:szCs w:val="28"/>
        </w:rPr>
        <w:t>за счет собственных средств, привлечения инвестиций и кредитных ресурсов</w:t>
      </w:r>
      <w:r>
        <w:t>;</w:t>
      </w:r>
    </w:p>
    <w:p w:rsidR="00040B3E" w:rsidRDefault="00040B3E">
      <w:pPr>
        <w:pStyle w:val="Title"/>
        <w:numPr>
          <w:ilvl w:val="0"/>
          <w:numId w:val="3"/>
        </w:numPr>
        <w:jc w:val="both"/>
      </w:pPr>
      <w:r>
        <w:t>сохранение имеющихся и создание новых рабочих мест;</w:t>
      </w:r>
    </w:p>
    <w:p w:rsidR="00040B3E" w:rsidRDefault="00040B3E">
      <w:pPr>
        <w:pStyle w:val="Title"/>
        <w:numPr>
          <w:ilvl w:val="0"/>
          <w:numId w:val="3"/>
        </w:numPr>
        <w:jc w:val="both"/>
      </w:pPr>
      <w:r>
        <w:rPr>
          <w:szCs w:val="28"/>
        </w:rPr>
        <w:t>увеличение объемов производства важнейших видов продукции, расширение ее ассортимента;</w:t>
      </w:r>
    </w:p>
    <w:p w:rsidR="00040B3E" w:rsidRDefault="00040B3E">
      <w:pPr>
        <w:pStyle w:val="Title"/>
        <w:numPr>
          <w:ilvl w:val="0"/>
          <w:numId w:val="3"/>
        </w:numPr>
        <w:jc w:val="both"/>
      </w:pPr>
      <w:r>
        <w:rPr>
          <w:szCs w:val="28"/>
        </w:rPr>
        <w:t>улучшение качества продукции за счет внедрения современного технологического оборудования,</w:t>
      </w:r>
    </w:p>
    <w:p w:rsidR="00040B3E" w:rsidRDefault="00040B3E">
      <w:pPr>
        <w:pStyle w:val="Title"/>
        <w:numPr>
          <w:ilvl w:val="0"/>
          <w:numId w:val="3"/>
        </w:numPr>
        <w:jc w:val="both"/>
      </w:pPr>
      <w:r>
        <w:t>расширение рынка сбыта продукции;</w:t>
      </w:r>
    </w:p>
    <w:p w:rsidR="00040B3E" w:rsidRDefault="00040B3E">
      <w:pPr>
        <w:pStyle w:val="Title"/>
        <w:numPr>
          <w:ilvl w:val="0"/>
          <w:numId w:val="3"/>
        </w:numPr>
        <w:ind w:left="0" w:firstLine="0"/>
        <w:jc w:val="both"/>
      </w:pPr>
      <w:r>
        <w:t>обеспечение своевременной выплаты и роста заработной платы, роста прибыли и поступлений налогов в бюджет,</w:t>
      </w:r>
    </w:p>
    <w:p w:rsidR="00040B3E" w:rsidRDefault="00040B3E">
      <w:pPr>
        <w:pStyle w:val="NormalWeb"/>
        <w:tabs>
          <w:tab w:val="left" w:pos="1482"/>
        </w:tabs>
        <w:spacing w:beforeAutospacing="0" w:afterAutospacing="0" w:line="240" w:lineRule="auto"/>
        <w:ind w:firstLine="0"/>
      </w:pPr>
      <w:r>
        <w:t>- освоение имеющихся природных ресурсов с учетом экологической безопасности,</w:t>
      </w:r>
    </w:p>
    <w:p w:rsidR="00040B3E" w:rsidRDefault="00040B3E">
      <w:pPr>
        <w:pStyle w:val="NormalWeb"/>
        <w:tabs>
          <w:tab w:val="left" w:pos="1482"/>
        </w:tabs>
        <w:spacing w:beforeAutospacing="0" w:afterAutospacing="0" w:line="240" w:lineRule="auto"/>
        <w:ind w:firstLine="0"/>
      </w:pPr>
      <w:r>
        <w:t>- согласование месторасположения и отвод земельных участков под строительство новых производств,</w:t>
      </w:r>
    </w:p>
    <w:p w:rsidR="00040B3E" w:rsidRDefault="00040B3E">
      <w:pPr>
        <w:pStyle w:val="NormalWeb"/>
        <w:tabs>
          <w:tab w:val="left" w:pos="1482"/>
        </w:tabs>
        <w:spacing w:beforeAutospacing="0" w:afterAutospacing="0" w:line="240" w:lineRule="auto"/>
        <w:ind w:firstLine="0"/>
      </w:pPr>
      <w:r>
        <w:t xml:space="preserve">-    поддержка предприятий малого бизнеса, </w:t>
      </w:r>
    </w:p>
    <w:p w:rsidR="00040B3E" w:rsidRDefault="00040B3E">
      <w:pPr>
        <w:pStyle w:val="NormalWeb"/>
        <w:tabs>
          <w:tab w:val="left" w:pos="1482"/>
        </w:tabs>
        <w:spacing w:beforeAutospacing="0" w:afterAutospacing="0" w:line="240" w:lineRule="auto"/>
        <w:ind w:firstLine="0"/>
      </w:pPr>
      <w:r>
        <w:t>-    поддержка инвестиционной деятельности.</w:t>
      </w:r>
    </w:p>
    <w:p w:rsidR="00040B3E" w:rsidRDefault="00040B3E">
      <w:pPr>
        <w:pStyle w:val="Heading2"/>
        <w:jc w:val="both"/>
        <w:rPr>
          <w:b/>
        </w:rPr>
      </w:pPr>
    </w:p>
    <w:p w:rsidR="00040B3E" w:rsidRDefault="00040B3E">
      <w:pPr>
        <w:shd w:val="clear" w:color="auto" w:fill="FFFFFF"/>
        <w:spacing w:line="240" w:lineRule="auto"/>
        <w:ind w:firstLine="709"/>
        <w:jc w:val="both"/>
      </w:pPr>
      <w:r>
        <w:rPr>
          <w:rFonts w:ascii="Times New Roman" w:hAnsi="Times New Roman" w:cs="Times New Roman"/>
          <w:sz w:val="28"/>
          <w:szCs w:val="28"/>
        </w:rPr>
        <w:t xml:space="preserve">Формирование на территории Тогучинского района современного, эффективного </w:t>
      </w:r>
      <w:r>
        <w:rPr>
          <w:rFonts w:ascii="Times New Roman" w:hAnsi="Times New Roman" w:cs="Times New Roman"/>
          <w:b/>
          <w:bCs/>
          <w:sz w:val="28"/>
          <w:szCs w:val="28"/>
        </w:rPr>
        <w:t>агропромышленного комплекса</w:t>
      </w:r>
      <w:r>
        <w:rPr>
          <w:rFonts w:ascii="Times New Roman" w:hAnsi="Times New Roman" w:cs="Times New Roman"/>
          <w:sz w:val="28"/>
          <w:szCs w:val="28"/>
        </w:rPr>
        <w:t xml:space="preserve"> позволит успешно решать задачу продовольственного обеспечения района, а также создаст экономические условия для динамичного развития всех сельских территорий.</w:t>
      </w:r>
    </w:p>
    <w:p w:rsidR="00040B3E" w:rsidRDefault="00040B3E">
      <w:pPr>
        <w:shd w:val="clear" w:color="auto" w:fill="FFFFFF"/>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Особое внимание будет уделено реализации Государственной программы «Устойчивое развитие сельских территорий», которая направлена на создание комфортных условий жизнедеятельности в сельской местности и должна способствовать закреплению кадров на селе.</w:t>
      </w:r>
    </w:p>
    <w:p w:rsidR="00040B3E" w:rsidRDefault="00040B3E">
      <w:pPr>
        <w:spacing w:line="240" w:lineRule="auto"/>
        <w:ind w:firstLine="709"/>
        <w:jc w:val="both"/>
      </w:pPr>
      <w:r>
        <w:rPr>
          <w:rFonts w:ascii="Times New Roman" w:hAnsi="Times New Roman" w:cs="Times New Roman"/>
          <w:sz w:val="28"/>
          <w:szCs w:val="28"/>
        </w:rPr>
        <w:t xml:space="preserve">Для укрепления </w:t>
      </w:r>
      <w:r>
        <w:rPr>
          <w:rStyle w:val="Strong"/>
          <w:rFonts w:ascii="Times New Roman" w:hAnsi="Times New Roman"/>
          <w:b w:val="0"/>
          <w:bCs/>
          <w:sz w:val="28"/>
          <w:szCs w:val="28"/>
        </w:rPr>
        <w:t xml:space="preserve">конкурентных позиций производственного сектора </w:t>
      </w:r>
      <w:r>
        <w:rPr>
          <w:rFonts w:ascii="Times New Roman" w:hAnsi="Times New Roman" w:cs="Times New Roman"/>
          <w:sz w:val="28"/>
          <w:szCs w:val="28"/>
        </w:rPr>
        <w:t xml:space="preserve">и агропромышленного комплекса необходима модернизация действующего производства, имеющего изношенные, устаревшие фонды. Обновление и создание новых производств – процесс сложный и длительный, требующий значительных финансовых вложений. Из-за ограниченности ресурсов важно выстроить отношения с банками и бизнесом. </w:t>
      </w:r>
    </w:p>
    <w:p w:rsidR="00040B3E" w:rsidRDefault="00040B3E">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Учитывая особую важность развития сельской экономики в социально-экономическом развитии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района, для дальнейшего увеличения объемов производства сельскохозяйственной продукции и повышения эффективности агропромышленного комплекса, исполнения основных параметров программ необходимо:</w:t>
      </w:r>
    </w:p>
    <w:p w:rsidR="00040B3E" w:rsidRDefault="00040B3E">
      <w:pPr>
        <w:spacing w:line="240" w:lineRule="auto"/>
        <w:jc w:val="both"/>
      </w:pPr>
      <w:r>
        <w:rPr>
          <w:rFonts w:ascii="Times New Roman" w:hAnsi="Times New Roman" w:cs="Times New Roman"/>
          <w:sz w:val="28"/>
          <w:szCs w:val="28"/>
        </w:rPr>
        <w:t>- обеспечить и сохранить темпы роста валового объема производства сельскохозяйственной продукции и ее переработки не ниже 5%;</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 руководителям и учредителям убыточных хозяйств принять меры по финансовому оздоровлению предприятий; необходимо повысить эффективность производства и уровень ответственности руководителей к себе и коллективам;</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на основе проведенной инвентаризации земель сельскохозяйственного назначения провести работу по вовлечению в оборот неиспользуемых земель и повышению эффективности ее использования, для чего обеспечить проведение мероприятий по выполнению агротехнологических требований на основе адаптивно-ландшафтной системы земледелия; </w:t>
      </w:r>
    </w:p>
    <w:p w:rsidR="00040B3E" w:rsidRDefault="00040B3E">
      <w:pPr>
        <w:tabs>
          <w:tab w:val="left" w:pos="1980"/>
        </w:tabs>
        <w:spacing w:line="240" w:lineRule="auto"/>
        <w:jc w:val="both"/>
        <w:rPr>
          <w:rFonts w:ascii="Times New Roman" w:hAnsi="Times New Roman" w:cs="Times New Roman"/>
          <w:sz w:val="28"/>
          <w:szCs w:val="28"/>
        </w:rPr>
      </w:pPr>
      <w:r>
        <w:rPr>
          <w:rFonts w:ascii="Times New Roman" w:hAnsi="Times New Roman" w:cs="Times New Roman"/>
          <w:sz w:val="28"/>
          <w:szCs w:val="28"/>
        </w:rPr>
        <w:t>- организованно проводить посевные и уборочные кампании с выполнением всего комплекса технологических работ в лучшие оптимальные сроки; необходимо сохранить и увеличить площадь посева зерновых и кормовых культур;</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  продолжить техническое переоснащение агропромышленного комплекса района;</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sz w:val="28"/>
          <w:szCs w:val="28"/>
        </w:rPr>
        <w:t>- сохранить и наращивать поголовье животных, укрепляя кормовую базу, увеличивая продуктивность животных, в т.ч.  обеспечить сохранность маточного поголовья крупного рогатого скота, с принятием мер по организации племенной работы, улучшения качества и количества кормовой базы, внедрение передовых методов кормления и содержания животных, использование новейших интенсивных технологий для увеличения продуктивности животных: удоя на        1 фуражную корову до 5000 кг в год; среднесуточного привеса КРС до 600 гр.;</w:t>
      </w:r>
    </w:p>
    <w:p w:rsidR="00040B3E" w:rsidRDefault="00040B3E">
      <w:pPr>
        <w:tabs>
          <w:tab w:val="left" w:pos="1980"/>
        </w:tabs>
        <w:spacing w:line="240" w:lineRule="auto"/>
        <w:jc w:val="both"/>
        <w:rPr>
          <w:rFonts w:ascii="Times New Roman" w:hAnsi="Times New Roman" w:cs="Times New Roman"/>
          <w:sz w:val="28"/>
          <w:szCs w:val="28"/>
        </w:rPr>
      </w:pPr>
      <w:r>
        <w:rPr>
          <w:rFonts w:ascii="Times New Roman" w:hAnsi="Times New Roman" w:cs="Times New Roman"/>
          <w:sz w:val="28"/>
          <w:szCs w:val="28"/>
        </w:rPr>
        <w:t>- организованно проводить зимовки животных, в оптимальные сроки обеспечить перевод животных на пастбищное содержание с использованием зеленого конвейера;</w:t>
      </w:r>
    </w:p>
    <w:p w:rsidR="00040B3E" w:rsidRDefault="00040B3E">
      <w:pPr>
        <w:tabs>
          <w:tab w:val="left" w:pos="1980"/>
        </w:tabs>
        <w:spacing w:line="240" w:lineRule="auto"/>
        <w:jc w:val="both"/>
        <w:rPr>
          <w:rFonts w:ascii="Times New Roman" w:hAnsi="Times New Roman" w:cs="Times New Roman"/>
          <w:sz w:val="28"/>
          <w:szCs w:val="28"/>
        </w:rPr>
      </w:pPr>
      <w:r>
        <w:rPr>
          <w:rFonts w:ascii="Times New Roman" w:hAnsi="Times New Roman" w:cs="Times New Roman"/>
          <w:sz w:val="28"/>
          <w:szCs w:val="28"/>
        </w:rPr>
        <w:t>- повышать предпринимательскую активность граждан, вовлекать в экономический оборот личные подсобные хозяйства граждан и КФХ.</w:t>
      </w:r>
    </w:p>
    <w:p w:rsidR="00040B3E" w:rsidRDefault="00040B3E">
      <w:pPr>
        <w:tabs>
          <w:tab w:val="left" w:pos="1980"/>
        </w:tabs>
        <w:spacing w:line="240" w:lineRule="auto"/>
        <w:jc w:val="both"/>
        <w:rPr>
          <w:rFonts w:ascii="Times New Roman" w:hAnsi="Times New Roman" w:cs="Times New Roman"/>
          <w:sz w:val="28"/>
          <w:szCs w:val="28"/>
        </w:rPr>
      </w:pPr>
      <w:r>
        <w:rPr>
          <w:rFonts w:ascii="Times New Roman" w:hAnsi="Times New Roman" w:cs="Times New Roman"/>
          <w:sz w:val="28"/>
          <w:szCs w:val="28"/>
        </w:rPr>
        <w:t>- разработать модель развития пищевой и перерабатывающей промышленности района, которая включает процесс производства сельскохозяйственной продукции, закупки сырья, его хранения, переработки и реализации готовой продукции по экономически обоснованным и конкурентным ценам.</w:t>
      </w:r>
    </w:p>
    <w:p w:rsidR="00040B3E" w:rsidRDefault="00040B3E">
      <w:pPr>
        <w:tabs>
          <w:tab w:val="left" w:pos="1980"/>
        </w:tabs>
        <w:spacing w:line="240" w:lineRule="auto"/>
        <w:jc w:val="both"/>
        <w:rPr>
          <w:rFonts w:ascii="Times New Roman" w:hAnsi="Times New Roman"/>
          <w:sz w:val="28"/>
          <w:szCs w:val="28"/>
        </w:rPr>
      </w:pPr>
      <w:r>
        <w:rPr>
          <w:rFonts w:ascii="Times New Roman" w:hAnsi="Times New Roman" w:cs="Times New Roman"/>
          <w:sz w:val="28"/>
          <w:szCs w:val="28"/>
        </w:rPr>
        <w:t>-  улучшить условия труда работников, повысить производительность труда и уровень заработной платы; т.е. повысить качество жизни сельского населения и привлекать высококвалифицированных специалистов в село.</w:t>
      </w:r>
    </w:p>
    <w:p w:rsidR="00040B3E" w:rsidRDefault="00040B3E">
      <w:pPr>
        <w:spacing w:line="240" w:lineRule="auto"/>
        <w:ind w:firstLine="708"/>
        <w:jc w:val="both"/>
      </w:pPr>
      <w:r>
        <w:rPr>
          <w:rFonts w:ascii="Times New Roman" w:hAnsi="Times New Roman" w:cs="Times New Roman"/>
          <w:sz w:val="28"/>
          <w:szCs w:val="28"/>
        </w:rPr>
        <w:t xml:space="preserve">Согласно действующей государственной </w:t>
      </w:r>
      <w:hyperlink r:id="rId7">
        <w:r>
          <w:rPr>
            <w:rStyle w:val="-"/>
            <w:rFonts w:ascii="Times New Roman" w:hAnsi="Times New Roman"/>
            <w:sz w:val="28"/>
            <w:szCs w:val="28"/>
          </w:rPr>
          <w:t>программе</w:t>
        </w:r>
      </w:hyperlink>
      <w:r>
        <w:rPr>
          <w:rFonts w:ascii="Times New Roman" w:hAnsi="Times New Roman" w:cs="Times New Roman"/>
          <w:sz w:val="28"/>
          <w:szCs w:val="28"/>
        </w:rPr>
        <w:t xml:space="preserve">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на 2015 - 2020 годы», а также Дополнительному Соглашению к Соглашению № 30/04-01-53 от 11.04.2013 на среднесрочный период с 2018–2020 годы определены следующие направления и целевые показатели прогноза социально-экономического развития отрасли сельского хозяйства в Тогучинском районе:</w:t>
      </w:r>
    </w:p>
    <w:p w:rsidR="00040B3E" w:rsidRDefault="00040B3E">
      <w:pPr>
        <w:numPr>
          <w:ilvl w:val="0"/>
          <w:numId w:val="6"/>
        </w:numPr>
        <w:ind w:firstLine="0"/>
        <w:jc w:val="both"/>
        <w:rPr>
          <w:rFonts w:ascii="Times New Roman" w:hAnsi="Times New Roman"/>
        </w:rPr>
      </w:pPr>
      <w:r>
        <w:rPr>
          <w:rFonts w:ascii="Times New Roman" w:hAnsi="Times New Roman"/>
          <w:sz w:val="28"/>
          <w:szCs w:val="28"/>
        </w:rPr>
        <w:t xml:space="preserve">рост валовой продукции сельского хозяйства: при консервативном варианте – до 2,2 % ежегодно, при умеренно-оптимистическом варианте – до 2,5 %;  в т.ч. </w:t>
      </w:r>
    </w:p>
    <w:p w:rsidR="00040B3E" w:rsidRDefault="00040B3E">
      <w:pPr>
        <w:jc w:val="both"/>
        <w:rPr>
          <w:rFonts w:ascii="Times New Roman" w:hAnsi="Times New Roman"/>
          <w:sz w:val="28"/>
          <w:szCs w:val="28"/>
        </w:rPr>
      </w:pPr>
      <w:r>
        <w:rPr>
          <w:rFonts w:ascii="Times New Roman" w:hAnsi="Times New Roman"/>
          <w:sz w:val="28"/>
          <w:szCs w:val="28"/>
        </w:rPr>
        <w:t>- продукции растениеводства: при консервативном варианте – до 2,2 % ежегодно, при умеренно-оптимистическом варианте – до 2,6 %;</w:t>
      </w:r>
    </w:p>
    <w:p w:rsidR="00040B3E" w:rsidRDefault="00040B3E">
      <w:pPr>
        <w:jc w:val="both"/>
        <w:rPr>
          <w:rFonts w:ascii="Times New Roman" w:hAnsi="Times New Roman"/>
          <w:sz w:val="28"/>
          <w:szCs w:val="28"/>
        </w:rPr>
      </w:pPr>
      <w:r>
        <w:rPr>
          <w:rFonts w:ascii="Times New Roman" w:hAnsi="Times New Roman"/>
          <w:sz w:val="28"/>
          <w:szCs w:val="28"/>
        </w:rPr>
        <w:t>- продукции животноводства: при консервативном варианте – до 2,1 %   ежегодно, при умеренно-оптимистическом варианте – до 2,5 %;</w:t>
      </w:r>
    </w:p>
    <w:p w:rsidR="00040B3E" w:rsidRDefault="00040B3E">
      <w:pPr>
        <w:numPr>
          <w:ilvl w:val="0"/>
          <w:numId w:val="6"/>
        </w:numPr>
        <w:ind w:firstLine="0"/>
        <w:jc w:val="both"/>
        <w:rPr>
          <w:rFonts w:ascii="Times New Roman" w:hAnsi="Times New Roman"/>
        </w:rPr>
      </w:pPr>
      <w:r>
        <w:rPr>
          <w:rFonts w:ascii="Times New Roman" w:hAnsi="Times New Roman"/>
          <w:sz w:val="28"/>
          <w:szCs w:val="28"/>
        </w:rPr>
        <w:t>рост валового сбора зерновых и зернобобовых культур до 180,5 тыс.тонн, в т.ч.: при консервативном варианте – до 180,4 тыс. тонн, при умеренно-оптимистическом варианте – до 181 тыс. тонн.</w:t>
      </w:r>
    </w:p>
    <w:p w:rsidR="00040B3E" w:rsidRDefault="00040B3E">
      <w:pPr>
        <w:numPr>
          <w:ilvl w:val="0"/>
          <w:numId w:val="6"/>
        </w:numPr>
        <w:ind w:firstLine="0"/>
        <w:jc w:val="both"/>
        <w:rPr>
          <w:rFonts w:ascii="Times New Roman" w:hAnsi="Times New Roman"/>
          <w:sz w:val="28"/>
          <w:szCs w:val="28"/>
        </w:rPr>
      </w:pPr>
      <w:r>
        <w:rPr>
          <w:rFonts w:ascii="Times New Roman" w:hAnsi="Times New Roman"/>
          <w:sz w:val="28"/>
          <w:szCs w:val="28"/>
        </w:rPr>
        <w:t>рост поголовья КРС  до  20,1 тыс. голов., при консервативном и умеренно-оптимистическом варианте, в т.ч. коров до 7,9 тыс. голов при консервативном и умеренно-оптимистическом варианте;</w:t>
      </w:r>
    </w:p>
    <w:p w:rsidR="00040B3E" w:rsidRDefault="00040B3E">
      <w:pPr>
        <w:numPr>
          <w:ilvl w:val="0"/>
          <w:numId w:val="6"/>
        </w:numPr>
        <w:ind w:firstLine="0"/>
        <w:jc w:val="both"/>
        <w:rPr>
          <w:rFonts w:ascii="Times New Roman" w:hAnsi="Times New Roman"/>
        </w:rPr>
      </w:pPr>
      <w:r>
        <w:rPr>
          <w:rFonts w:ascii="Times New Roman" w:hAnsi="Times New Roman"/>
          <w:sz w:val="28"/>
          <w:szCs w:val="28"/>
        </w:rPr>
        <w:t>рост поголовья свиней  до 11,3 тыс. голов при консервативном варианте и умеренно-оптимистическом варианте;</w:t>
      </w:r>
    </w:p>
    <w:p w:rsidR="00040B3E" w:rsidRDefault="00040B3E">
      <w:pPr>
        <w:numPr>
          <w:ilvl w:val="0"/>
          <w:numId w:val="6"/>
        </w:numPr>
        <w:ind w:firstLine="0"/>
        <w:jc w:val="both"/>
        <w:rPr>
          <w:rFonts w:ascii="Times New Roman" w:hAnsi="Times New Roman"/>
        </w:rPr>
      </w:pPr>
      <w:r>
        <w:rPr>
          <w:rFonts w:ascii="Times New Roman" w:hAnsi="Times New Roman"/>
          <w:sz w:val="28"/>
          <w:szCs w:val="28"/>
        </w:rPr>
        <w:t>рост производство молока:  при консервативном варианте – до 34,5 тыс. тонн, при умеренно-оптимистическом варианте – до 34,9 тыс. тонн.</w:t>
      </w:r>
    </w:p>
    <w:p w:rsidR="00040B3E" w:rsidRDefault="00040B3E">
      <w:pPr>
        <w:numPr>
          <w:ilvl w:val="0"/>
          <w:numId w:val="6"/>
        </w:numPr>
        <w:ind w:firstLine="0"/>
        <w:jc w:val="both"/>
        <w:rPr>
          <w:rFonts w:ascii="Times New Roman" w:hAnsi="Times New Roman"/>
        </w:rPr>
      </w:pPr>
      <w:r>
        <w:rPr>
          <w:rFonts w:ascii="Times New Roman" w:hAnsi="Times New Roman"/>
          <w:sz w:val="28"/>
          <w:szCs w:val="28"/>
        </w:rPr>
        <w:t>рост производства мяса на убой в живом весе: при консервативном варианте – до 5910 тонн, при умеренно-оптимистическом варианте – до 5913 тонн.</w:t>
      </w:r>
    </w:p>
    <w:p w:rsidR="00040B3E" w:rsidRDefault="00040B3E">
      <w:pPr>
        <w:numPr>
          <w:ilvl w:val="0"/>
          <w:numId w:val="6"/>
        </w:numPr>
        <w:ind w:firstLine="0"/>
        <w:jc w:val="both"/>
        <w:rPr>
          <w:rFonts w:ascii="Times New Roman" w:hAnsi="Times New Roman"/>
          <w:sz w:val="28"/>
          <w:szCs w:val="28"/>
        </w:rPr>
      </w:pPr>
      <w:r>
        <w:rPr>
          <w:rFonts w:ascii="Times New Roman" w:hAnsi="Times New Roman"/>
          <w:sz w:val="28"/>
          <w:szCs w:val="28"/>
        </w:rPr>
        <w:t>рост производительности труда на 3,8% ежегодно;</w:t>
      </w:r>
    </w:p>
    <w:p w:rsidR="00040B3E" w:rsidRDefault="00040B3E">
      <w:pPr>
        <w:numPr>
          <w:ilvl w:val="0"/>
          <w:numId w:val="6"/>
        </w:numPr>
        <w:ind w:firstLine="0"/>
        <w:jc w:val="both"/>
        <w:rPr>
          <w:rFonts w:ascii="Times New Roman" w:hAnsi="Times New Roman"/>
          <w:sz w:val="28"/>
          <w:szCs w:val="28"/>
        </w:rPr>
      </w:pPr>
      <w:r>
        <w:rPr>
          <w:rFonts w:ascii="Times New Roman" w:hAnsi="Times New Roman"/>
          <w:sz w:val="28"/>
          <w:szCs w:val="28"/>
        </w:rPr>
        <w:t>рост инвестиций в основной капитал на 8,8 % ежегодно;</w:t>
      </w:r>
    </w:p>
    <w:p w:rsidR="00040B3E" w:rsidRDefault="00040B3E">
      <w:pPr>
        <w:numPr>
          <w:ilvl w:val="0"/>
          <w:numId w:val="6"/>
        </w:numPr>
        <w:ind w:firstLine="0"/>
        <w:jc w:val="both"/>
        <w:rPr>
          <w:rFonts w:ascii="Times New Roman" w:hAnsi="Times New Roman"/>
          <w:sz w:val="28"/>
          <w:szCs w:val="28"/>
        </w:rPr>
      </w:pPr>
      <w:r>
        <w:rPr>
          <w:rFonts w:ascii="Times New Roman" w:hAnsi="Times New Roman"/>
          <w:sz w:val="28"/>
          <w:szCs w:val="28"/>
        </w:rPr>
        <w:t>увеличение среднемесячной заработной платы до 19675 руб.;</w:t>
      </w:r>
    </w:p>
    <w:p w:rsidR="00040B3E" w:rsidRDefault="00040B3E">
      <w:pPr>
        <w:numPr>
          <w:ilvl w:val="0"/>
          <w:numId w:val="6"/>
        </w:numPr>
        <w:ind w:firstLine="0"/>
        <w:jc w:val="both"/>
        <w:rPr>
          <w:rFonts w:ascii="Times New Roman" w:hAnsi="Times New Roman"/>
        </w:rPr>
      </w:pPr>
      <w:r>
        <w:rPr>
          <w:rFonts w:ascii="Times New Roman" w:hAnsi="Times New Roman"/>
          <w:sz w:val="28"/>
          <w:szCs w:val="28"/>
        </w:rPr>
        <w:t xml:space="preserve">достижение рентабельности сельскохозяйственных организаций до 27 %; </w:t>
      </w:r>
    </w:p>
    <w:p w:rsidR="00040B3E" w:rsidRDefault="00040B3E">
      <w:pPr>
        <w:pStyle w:val="BodyTextIndent"/>
      </w:pPr>
    </w:p>
    <w:p w:rsidR="00040B3E" w:rsidRDefault="00040B3E">
      <w:pPr>
        <w:tabs>
          <w:tab w:val="left" w:pos="945"/>
        </w:tabs>
        <w:spacing w:line="240" w:lineRule="auto"/>
        <w:ind w:firstLine="708"/>
        <w:jc w:val="both"/>
      </w:pPr>
      <w:r>
        <w:rPr>
          <w:rFonts w:ascii="Times New Roman" w:hAnsi="Times New Roman"/>
          <w:sz w:val="28"/>
          <w:szCs w:val="28"/>
        </w:rPr>
        <w:t>На территории района развивается</w:t>
      </w:r>
      <w:r>
        <w:rPr>
          <w:rFonts w:ascii="Times New Roman" w:hAnsi="Times New Roman"/>
          <w:b/>
          <w:sz w:val="28"/>
          <w:szCs w:val="28"/>
        </w:rPr>
        <w:t xml:space="preserve"> торговая инфраструктура</w:t>
      </w:r>
      <w:r>
        <w:rPr>
          <w:rFonts w:ascii="Times New Roman" w:hAnsi="Times New Roman"/>
          <w:sz w:val="28"/>
          <w:szCs w:val="28"/>
        </w:rPr>
        <w:t>. Открытие современных предприятий торговли позволило повысить культуру обслуживания, обеспечить полноту ассортимента и импортозамещения товаров, открытие дополнительных рабочих мест.</w:t>
      </w:r>
    </w:p>
    <w:p w:rsidR="00040B3E" w:rsidRDefault="00040B3E">
      <w:pPr>
        <w:pStyle w:val="Default"/>
        <w:ind w:firstLine="708"/>
        <w:jc w:val="both"/>
        <w:rPr>
          <w:sz w:val="28"/>
          <w:szCs w:val="28"/>
        </w:rPr>
      </w:pPr>
    </w:p>
    <w:p w:rsidR="00040B3E" w:rsidRDefault="00040B3E">
      <w:pPr>
        <w:pStyle w:val="Default"/>
        <w:ind w:firstLine="708"/>
        <w:jc w:val="both"/>
      </w:pPr>
      <w:r>
        <w:rPr>
          <w:sz w:val="28"/>
          <w:szCs w:val="28"/>
        </w:rPr>
        <w:t xml:space="preserve">В 2018-2020 гг. сохранится тенденция развития организованной торговли. </w:t>
      </w:r>
    </w:p>
    <w:p w:rsidR="00040B3E" w:rsidRDefault="00040B3E">
      <w:pPr>
        <w:pStyle w:val="Default"/>
        <w:jc w:val="both"/>
      </w:pPr>
      <w:r>
        <w:rPr>
          <w:sz w:val="28"/>
          <w:szCs w:val="28"/>
        </w:rPr>
        <w:t xml:space="preserve">Снижению цен на социально значимые продовольственные товары способствует активизация ярмарочной торговли. Будет продолжена работа по насыщению потребительского рынка конкурентоспособными товарами отечественного производства за счет продвижения товаров местного производства, реализации мероприятий по развитию торговли и общественного питания, создания благоприятных условий для предпринимательской деятельности, формирования эффективной конкурентной среды, как фактора сдерживания роста цен. </w:t>
      </w:r>
    </w:p>
    <w:p w:rsidR="00040B3E" w:rsidRDefault="00040B3E">
      <w:pPr>
        <w:pStyle w:val="Default"/>
        <w:ind w:firstLine="708"/>
        <w:jc w:val="both"/>
      </w:pPr>
      <w:r>
        <w:rPr>
          <w:bCs/>
          <w:iCs/>
          <w:sz w:val="28"/>
          <w:szCs w:val="28"/>
        </w:rPr>
        <w:t>К 20</w:t>
      </w:r>
      <w:r w:rsidRPr="00511736">
        <w:rPr>
          <w:bCs/>
          <w:iCs/>
          <w:sz w:val="28"/>
          <w:szCs w:val="28"/>
        </w:rPr>
        <w:t>20</w:t>
      </w:r>
      <w:r>
        <w:rPr>
          <w:bCs/>
          <w:iCs/>
          <w:sz w:val="28"/>
          <w:szCs w:val="28"/>
        </w:rPr>
        <w:t xml:space="preserve"> году прогнозируется увеличение объема розничного товарооборота до 66</w:t>
      </w:r>
      <w:r w:rsidRPr="00511736">
        <w:rPr>
          <w:bCs/>
          <w:iCs/>
          <w:sz w:val="28"/>
          <w:szCs w:val="28"/>
        </w:rPr>
        <w:t>90</w:t>
      </w:r>
      <w:r>
        <w:rPr>
          <w:bCs/>
          <w:iCs/>
          <w:sz w:val="28"/>
          <w:szCs w:val="28"/>
        </w:rPr>
        <w:t xml:space="preserve"> млн.руб. при постепенном снижении инфляции и повышении покупательной способности населения. Темпы роста оборота розничной торговли по прогнозу ежегодно предполагаются на уровне </w:t>
      </w:r>
      <w:r w:rsidRPr="00511736">
        <w:rPr>
          <w:bCs/>
          <w:iCs/>
          <w:sz w:val="28"/>
          <w:szCs w:val="28"/>
        </w:rPr>
        <w:t>104,5-106,1</w:t>
      </w:r>
      <w:r>
        <w:rPr>
          <w:bCs/>
          <w:iCs/>
          <w:sz w:val="28"/>
          <w:szCs w:val="28"/>
        </w:rPr>
        <w:t xml:space="preserve">%, индекс физического объема 100,1-101,9 %. </w:t>
      </w:r>
    </w:p>
    <w:p w:rsidR="00040B3E" w:rsidRDefault="00040B3E">
      <w:pPr>
        <w:spacing w:line="240" w:lineRule="auto"/>
        <w:ind w:firstLine="708"/>
        <w:jc w:val="both"/>
        <w:rPr>
          <w:rFonts w:ascii="Times New Roman" w:hAnsi="Times New Roman" w:cs="Times New Roman"/>
          <w:sz w:val="28"/>
          <w:szCs w:val="28"/>
        </w:rPr>
      </w:pPr>
    </w:p>
    <w:p w:rsidR="00040B3E" w:rsidRDefault="00040B3E">
      <w:pPr>
        <w:spacing w:line="240" w:lineRule="auto"/>
        <w:ind w:firstLine="708"/>
        <w:jc w:val="both"/>
      </w:pPr>
      <w:r>
        <w:rPr>
          <w:rFonts w:ascii="Times New Roman" w:hAnsi="Times New Roman" w:cs="Times New Roman"/>
          <w:sz w:val="28"/>
          <w:szCs w:val="28"/>
        </w:rPr>
        <w:t xml:space="preserve">Объем платных услуг, оказанных населению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района, увеличи</w:t>
      </w:r>
      <w:r w:rsidRPr="00511736">
        <w:rPr>
          <w:rFonts w:ascii="Times New Roman" w:hAnsi="Times New Roman" w:cs="Times New Roman"/>
          <w:sz w:val="28"/>
          <w:szCs w:val="28"/>
        </w:rPr>
        <w:t>лся</w:t>
      </w:r>
      <w:r>
        <w:rPr>
          <w:rFonts w:ascii="Times New Roman" w:hAnsi="Times New Roman" w:cs="Times New Roman"/>
          <w:sz w:val="28"/>
          <w:szCs w:val="28"/>
        </w:rPr>
        <w:t xml:space="preserve"> с </w:t>
      </w:r>
      <w:r w:rsidRPr="00511736">
        <w:rPr>
          <w:rFonts w:ascii="Times New Roman" w:hAnsi="Times New Roman" w:cs="Times New Roman"/>
          <w:sz w:val="28"/>
          <w:szCs w:val="28"/>
        </w:rPr>
        <w:t>715,7</w:t>
      </w:r>
      <w:r>
        <w:rPr>
          <w:rFonts w:ascii="Times New Roman" w:hAnsi="Times New Roman" w:cs="Times New Roman"/>
          <w:sz w:val="28"/>
          <w:szCs w:val="28"/>
        </w:rPr>
        <w:t xml:space="preserve"> млн. руб. в 201</w:t>
      </w:r>
      <w:r w:rsidRPr="00511736">
        <w:rPr>
          <w:rFonts w:ascii="Times New Roman" w:hAnsi="Times New Roman" w:cs="Times New Roman"/>
          <w:sz w:val="28"/>
          <w:szCs w:val="28"/>
        </w:rPr>
        <w:t>5</w:t>
      </w:r>
      <w:r>
        <w:rPr>
          <w:rFonts w:ascii="Times New Roman" w:hAnsi="Times New Roman" w:cs="Times New Roman"/>
          <w:sz w:val="28"/>
          <w:szCs w:val="28"/>
        </w:rPr>
        <w:t xml:space="preserve"> году до 776,5 млн. руб. в 2016 году. Оценка 2017 года – 834 млн. руб.</w:t>
      </w:r>
    </w:p>
    <w:p w:rsidR="00040B3E" w:rsidRDefault="00040B3E">
      <w:pPr>
        <w:spacing w:line="240" w:lineRule="auto"/>
        <w:ind w:firstLine="708"/>
        <w:jc w:val="both"/>
      </w:pPr>
      <w:r>
        <w:rPr>
          <w:rFonts w:ascii="Times New Roman" w:hAnsi="Times New Roman" w:cs="Times New Roman"/>
          <w:sz w:val="28"/>
          <w:szCs w:val="28"/>
        </w:rPr>
        <w:t xml:space="preserve">В структуре платных услуг преобладают услуги жилищно-коммунального хозяйства, удельный вес которых в общем объеме платных услуг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 xml:space="preserve">района составляет 26,7 %. Повышается объем оказываемых платных бытовых услуг населению индивидуальными предпринимателями. Сферу бытового обслуживания в </w:t>
      </w:r>
      <w:r>
        <w:rPr>
          <w:rFonts w:ascii="Times New Roman" w:hAnsi="Times New Roman" w:cs="Times New Roman"/>
          <w:color w:val="00000A"/>
          <w:sz w:val="28"/>
          <w:szCs w:val="28"/>
        </w:rPr>
        <w:t xml:space="preserve">Тогучинском </w:t>
      </w:r>
      <w:r>
        <w:rPr>
          <w:rFonts w:ascii="Times New Roman" w:hAnsi="Times New Roman" w:cs="Times New Roman"/>
          <w:sz w:val="28"/>
          <w:szCs w:val="28"/>
        </w:rPr>
        <w:t xml:space="preserve">районе представляют 129 предприятий и индивидуальных предпринимателей. Населению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района оказывается 21 вид бытовых услуг.</w:t>
      </w:r>
    </w:p>
    <w:p w:rsidR="00040B3E" w:rsidRDefault="00040B3E">
      <w:pPr>
        <w:pStyle w:val="Default"/>
        <w:ind w:firstLine="708"/>
        <w:jc w:val="both"/>
      </w:pPr>
      <w:r>
        <w:rPr>
          <w:sz w:val="28"/>
          <w:szCs w:val="28"/>
        </w:rPr>
        <w:t>В среднесрочной перспективе на увеличение объема платных услуг населению будет оказывать рост денежных доходов населения.</w:t>
      </w:r>
    </w:p>
    <w:p w:rsidR="00040B3E" w:rsidRDefault="00040B3E">
      <w:pPr>
        <w:pStyle w:val="Default"/>
        <w:ind w:firstLine="708"/>
        <w:jc w:val="both"/>
      </w:pPr>
      <w:r>
        <w:rPr>
          <w:sz w:val="28"/>
          <w:szCs w:val="28"/>
        </w:rPr>
        <w:t>Структура объема платных услуг сохранит устойчивый характер, и на             85 % будет сформирована за счет услуг «обязательного» характера (жилищно-коммунальные, транспортные, бытовые услуги и услуги связи).</w:t>
      </w:r>
    </w:p>
    <w:p w:rsidR="00040B3E" w:rsidRDefault="00040B3E">
      <w:pPr>
        <w:pStyle w:val="Default"/>
        <w:ind w:firstLine="708"/>
        <w:jc w:val="both"/>
      </w:pPr>
      <w:r>
        <w:rPr>
          <w:iCs/>
          <w:sz w:val="28"/>
          <w:szCs w:val="28"/>
        </w:rPr>
        <w:t xml:space="preserve">К 2020 году прогнозируется увеличение объема платных услуг населению до 1048 млн. руб. Темпы роста объема платных услуг населению по прогнозу ежегодно предполагаются на уровне 107,5 – 109,0 %, индекс физического объема 102,0 — 104,5 %. </w:t>
      </w:r>
    </w:p>
    <w:p w:rsidR="00040B3E" w:rsidRDefault="00040B3E">
      <w:pPr>
        <w:spacing w:line="240" w:lineRule="auto"/>
        <w:ind w:firstLine="774"/>
        <w:contextualSpacing/>
        <w:jc w:val="center"/>
        <w:rPr>
          <w:rFonts w:ascii="Times New Roman" w:hAnsi="Times New Roman" w:cs="Times New Roman"/>
          <w:sz w:val="28"/>
          <w:szCs w:val="28"/>
        </w:rPr>
      </w:pPr>
    </w:p>
    <w:p w:rsidR="00040B3E" w:rsidRDefault="00040B3E">
      <w:pPr>
        <w:pStyle w:val="NormalWeb"/>
        <w:spacing w:beforeAutospacing="0" w:afterAutospacing="0" w:line="240" w:lineRule="auto"/>
        <w:ind w:firstLine="0"/>
      </w:pPr>
      <w:r>
        <w:tab/>
        <w:t xml:space="preserve"> Основной целью развития отрасли </w:t>
      </w:r>
      <w:r>
        <w:rPr>
          <w:b/>
          <w:bCs/>
        </w:rPr>
        <w:t>жилищно-коммунального хозяйства</w:t>
      </w:r>
      <w:r>
        <w:t xml:space="preserve"> будет повышение эффективности, надежности функционирования жилищно-коммунальных систем, качества предоставляемых услуг, техническая модернизация, безубыточное функционирование отрасли. </w:t>
      </w:r>
    </w:p>
    <w:p w:rsidR="00040B3E" w:rsidRDefault="00040B3E">
      <w:pPr>
        <w:pStyle w:val="Title"/>
        <w:jc w:val="both"/>
      </w:pPr>
      <w:r>
        <w:rPr>
          <w:szCs w:val="28"/>
        </w:rPr>
        <w:tab/>
        <w:t xml:space="preserve"> Будет продолжаться работа по развитию современной инфраструктуры коммунального комплекса. Задача повышения качества жилищно-коммунального услуг будет решаться путем обновления основных фондов, развития конкурентных отношений в сфере обслуживания жилья и привлечения частного капитала.</w:t>
      </w:r>
      <w:r>
        <w:tab/>
      </w:r>
    </w:p>
    <w:p w:rsidR="00040B3E" w:rsidRDefault="00040B3E">
      <w:pPr>
        <w:pStyle w:val="Title"/>
        <w:jc w:val="both"/>
      </w:pPr>
      <w:r>
        <w:rPr>
          <w:szCs w:val="28"/>
        </w:rPr>
        <w:tab/>
        <w:t xml:space="preserve">  В 2018 году  будет продолжена работа по снижению затрат  при выработки тепловой энергии посредством реализации мероприятий по предупреждению, предотвращению, выявлению и ликвидации аварийных участков теплотрасс.   </w:t>
      </w:r>
    </w:p>
    <w:p w:rsidR="00040B3E" w:rsidRDefault="00040B3E">
      <w:pPr>
        <w:pStyle w:val="NormalWeb"/>
        <w:spacing w:beforeAutospacing="0" w:afterAutospacing="0" w:line="240" w:lineRule="auto"/>
        <w:ind w:firstLine="0"/>
      </w:pPr>
      <w:r>
        <w:tab/>
        <w:t xml:space="preserve"> На создание комфортных условий проживания населения, повышение качества содержания и обслуживания жилищного фонда, обеспечение комплексом коммунальных услуг в соответствии с социальными стандартами и по доступной цене будет направлено развитие сферы жилищно-коммунальных услуг.</w:t>
      </w:r>
    </w:p>
    <w:p w:rsidR="00040B3E" w:rsidRDefault="00040B3E">
      <w:pPr>
        <w:spacing w:line="240" w:lineRule="auto"/>
        <w:ind w:firstLine="708"/>
        <w:jc w:val="both"/>
        <w:rPr>
          <w:rFonts w:ascii="Times New Roman" w:hAnsi="Times New Roman"/>
          <w:sz w:val="28"/>
          <w:szCs w:val="28"/>
        </w:rPr>
      </w:pPr>
      <w:r>
        <w:rPr>
          <w:rFonts w:ascii="Times New Roman" w:hAnsi="Times New Roman"/>
          <w:sz w:val="28"/>
          <w:szCs w:val="28"/>
          <w:lang w:eastAsia="ru-RU"/>
        </w:rPr>
        <w:t>Для повышения качества жизни населения Тогучинского района  необходимо обеспечение территории района сетями газоснабжения. В данный момент Правительством Новосибирской области прорабатывается вопрос газификации Тогучинского района.</w:t>
      </w:r>
    </w:p>
    <w:p w:rsidR="00040B3E" w:rsidRDefault="00040B3E">
      <w:pPr>
        <w:pStyle w:val="Default"/>
        <w:jc w:val="both"/>
      </w:pPr>
      <w:r>
        <w:rPr>
          <w:bCs/>
          <w:sz w:val="28"/>
          <w:szCs w:val="28"/>
        </w:rPr>
        <w:tab/>
      </w:r>
    </w:p>
    <w:p w:rsidR="00040B3E" w:rsidRDefault="00040B3E">
      <w:pPr>
        <w:pStyle w:val="Default"/>
        <w:jc w:val="both"/>
      </w:pPr>
      <w:r>
        <w:rPr>
          <w:bCs/>
          <w:sz w:val="28"/>
          <w:szCs w:val="28"/>
        </w:rPr>
        <w:tab/>
        <w:t xml:space="preserve"> В сфере </w:t>
      </w:r>
      <w:r>
        <w:rPr>
          <w:b/>
          <w:bCs/>
          <w:sz w:val="28"/>
          <w:szCs w:val="28"/>
        </w:rPr>
        <w:t>жилищного строительства</w:t>
      </w:r>
      <w:r>
        <w:rPr>
          <w:bCs/>
          <w:sz w:val="28"/>
          <w:szCs w:val="28"/>
        </w:rPr>
        <w:t xml:space="preserve"> необходимо продолжить формирование площадок для комплексной жилой застройки. </w:t>
      </w:r>
      <w:r>
        <w:rPr>
          <w:sz w:val="28"/>
          <w:szCs w:val="28"/>
        </w:rPr>
        <w:t>Будет продолжено стимулирование индивидуального и малоэтажного жилищного строительства.</w:t>
      </w:r>
    </w:p>
    <w:p w:rsidR="00040B3E" w:rsidRDefault="00040B3E">
      <w:pPr>
        <w:pStyle w:val="Default"/>
        <w:jc w:val="both"/>
      </w:pPr>
      <w:r>
        <w:rPr>
          <w:sz w:val="28"/>
          <w:szCs w:val="28"/>
        </w:rPr>
        <w:tab/>
        <w:t>Сегодня при наращивании объемов ввода жилья остается нерешенной главная задача — это доступность жилья. Для решения кадрового вопроса на селе, для закрепления молодых специалистов в здравоохранении, образовании, культуре немаловажным является вопрос обеспечения их жильем.</w:t>
      </w:r>
    </w:p>
    <w:p w:rsidR="00040B3E" w:rsidRDefault="00040B3E">
      <w:pPr>
        <w:spacing w:line="240" w:lineRule="auto"/>
        <w:ind w:firstLine="709"/>
        <w:jc w:val="both"/>
      </w:pPr>
      <w:r>
        <w:rPr>
          <w:rFonts w:ascii="Times New Roman" w:hAnsi="Times New Roman" w:cs="Times New Roman"/>
          <w:sz w:val="28"/>
          <w:szCs w:val="28"/>
        </w:rPr>
        <w:t>Планируется использовать субвенции на предоставление благоустроенных жилых помещений специализированного жилищного фонда детям- сиротам и</w:t>
      </w:r>
      <w:r>
        <w:rPr>
          <w:rFonts w:ascii="Times New Roman" w:hAnsi="Times New Roman" w:cs="Times New Roman"/>
          <w:bCs/>
          <w:sz w:val="28"/>
          <w:szCs w:val="28"/>
        </w:rPr>
        <w:t xml:space="preserve"> детям, оставшихся без попечения родителей.</w:t>
      </w:r>
    </w:p>
    <w:p w:rsidR="00040B3E" w:rsidRDefault="00040B3E">
      <w:pPr>
        <w:pStyle w:val="Heading2"/>
        <w:jc w:val="both"/>
        <w:rPr>
          <w:b/>
        </w:rPr>
      </w:pPr>
    </w:p>
    <w:p w:rsidR="00040B3E" w:rsidRDefault="00040B3E">
      <w:pPr>
        <w:pStyle w:val="Title"/>
        <w:jc w:val="both"/>
      </w:pPr>
      <w:r>
        <w:tab/>
        <w:t xml:space="preserve">В </w:t>
      </w:r>
      <w:r>
        <w:rPr>
          <w:color w:val="00000A"/>
          <w:szCs w:val="28"/>
        </w:rPr>
        <w:t xml:space="preserve">Тогучинском </w:t>
      </w:r>
      <w:r>
        <w:t xml:space="preserve">районе принимаются решения, направленные на развитие </w:t>
      </w:r>
      <w:r>
        <w:rPr>
          <w:b/>
          <w:bCs/>
        </w:rPr>
        <w:t>транспортной инфраструктуры,</w:t>
      </w:r>
      <w:r>
        <w:t xml:space="preserve"> энергетического комплекса, обеспечение энергобезопасности и энергоэффективности, так как комплексно развивающаяся транспортная система является катализатором многих экономических и социальных процессов, важным фактором инвестиционной привлекательности территории. </w:t>
      </w:r>
    </w:p>
    <w:p w:rsidR="00040B3E" w:rsidRDefault="00040B3E">
      <w:pPr>
        <w:pStyle w:val="Default"/>
        <w:jc w:val="both"/>
        <w:rPr>
          <w:sz w:val="28"/>
          <w:szCs w:val="28"/>
        </w:rPr>
      </w:pPr>
      <w:r>
        <w:rPr>
          <w:sz w:val="28"/>
          <w:szCs w:val="28"/>
        </w:rPr>
        <w:tab/>
        <w:t xml:space="preserve">Основные направления, на которых сосредоточится работа - это создание оптимально действующей транспортной сети, объединяющей работу всех видов транспорта, введение разумной тарифной политики, обновление изношенных основных фондов, обеспечение нормативного состояния дорожной сети и безопасности движения. </w:t>
      </w:r>
    </w:p>
    <w:p w:rsidR="00040B3E" w:rsidRDefault="00040B3E">
      <w:pPr>
        <w:pStyle w:val="Title"/>
        <w:jc w:val="both"/>
      </w:pPr>
      <w:r>
        <w:tab/>
        <w:t>Обеспечение нормативного состояния дорог, развитие сельских дорог имеетважное значение. Для этих целей будут использованы средства, выделенные целевым образом.</w:t>
      </w:r>
    </w:p>
    <w:p w:rsidR="00040B3E" w:rsidRDefault="00040B3E">
      <w:pPr>
        <w:spacing w:line="240" w:lineRule="auto"/>
        <w:ind w:firstLine="708"/>
        <w:jc w:val="both"/>
      </w:pPr>
      <w:r>
        <w:rPr>
          <w:rFonts w:ascii="Times New Roman" w:hAnsi="Times New Roman" w:cs="Times New Roman"/>
          <w:sz w:val="28"/>
          <w:szCs w:val="28"/>
        </w:rPr>
        <w:t>В период 2018-2020 годовособое внимание будет уделяться ремонту муниципальных дорог за счет целевого финансирования. В ближайшие 3 года будет отремонтировано 86,7  км. дорог, объем финансирования более 264 млн. руб. бюджетных средств.</w:t>
      </w:r>
    </w:p>
    <w:p w:rsidR="00040B3E" w:rsidRDefault="00040B3E">
      <w:pPr>
        <w:spacing w:line="240" w:lineRule="auto"/>
        <w:ind w:firstLine="709"/>
        <w:jc w:val="both"/>
      </w:pPr>
      <w:r>
        <w:rPr>
          <w:rFonts w:ascii="Times New Roman" w:hAnsi="Times New Roman" w:cs="Times New Roman"/>
          <w:sz w:val="28"/>
          <w:szCs w:val="28"/>
        </w:rPr>
        <w:t xml:space="preserve">В 2018-2020 годах планируется приобрести 6 новых автобусов на сумму            12,0 млн. руб. </w:t>
      </w:r>
    </w:p>
    <w:p w:rsidR="00040B3E" w:rsidRDefault="00040B3E">
      <w:pPr>
        <w:pStyle w:val="BodyTextIndent"/>
      </w:pPr>
    </w:p>
    <w:p w:rsidR="00040B3E" w:rsidRDefault="00040B3E">
      <w:pPr>
        <w:spacing w:line="240" w:lineRule="auto"/>
        <w:jc w:val="both"/>
      </w:pPr>
      <w:r>
        <w:rPr>
          <w:rFonts w:ascii="Times New Roman" w:hAnsi="Times New Roman" w:cs="Times New Roman"/>
          <w:sz w:val="28"/>
          <w:szCs w:val="28"/>
        </w:rPr>
        <w:tab/>
        <w:t xml:space="preserve"> Выполнение намеченных мероприятий в дальнейшей перспективе будет возможным при условии софинансирования муниципального, областного и федерального бюджетов, а также с привлечением частного капитала</w:t>
      </w:r>
      <w:r>
        <w:rPr>
          <w:rFonts w:ascii="Times New Roman" w:hAnsi="Times New Roman" w:cs="Times New Roman"/>
          <w:b/>
          <w:sz w:val="28"/>
          <w:szCs w:val="28"/>
        </w:rPr>
        <w:t>.</w:t>
      </w:r>
    </w:p>
    <w:p w:rsidR="00040B3E" w:rsidRDefault="00040B3E">
      <w:pPr>
        <w:pStyle w:val="BodyTextIndent"/>
      </w:pPr>
    </w:p>
    <w:p w:rsidR="00040B3E" w:rsidRDefault="00040B3E">
      <w:pPr>
        <w:pStyle w:val="BodyTextIndent"/>
        <w:jc w:val="both"/>
      </w:pPr>
      <w:r>
        <w:t xml:space="preserve">Важной задачей остается сохранение естественного прироста населения, важную роль в этом играет </w:t>
      </w:r>
      <w:r>
        <w:rPr>
          <w:b/>
          <w:bCs/>
        </w:rPr>
        <w:t>система здравоохранения</w:t>
      </w:r>
      <w:r>
        <w:t xml:space="preserve">, обеспечение доступности и качества оказания медицинской помощи на территории района.  </w:t>
      </w:r>
    </w:p>
    <w:p w:rsidR="00040B3E" w:rsidRDefault="00040B3E">
      <w:pPr>
        <w:jc w:val="both"/>
      </w:pPr>
      <w:r>
        <w:rPr>
          <w:rFonts w:ascii="Times New Roman" w:hAnsi="Times New Roman"/>
          <w:sz w:val="28"/>
          <w:szCs w:val="28"/>
        </w:rPr>
        <w:t>На среднесрочную перспективу планируется:</w:t>
      </w:r>
    </w:p>
    <w:p w:rsidR="00040B3E" w:rsidRDefault="00040B3E">
      <w:pPr>
        <w:spacing w:line="240" w:lineRule="auto"/>
        <w:jc w:val="both"/>
      </w:pPr>
      <w:r>
        <w:rPr>
          <w:rFonts w:ascii="Times New Roman" w:hAnsi="Times New Roman"/>
          <w:sz w:val="28"/>
          <w:szCs w:val="28"/>
        </w:rPr>
        <w:t>- Строительство современного лечебно-диагностического корпуса на базе которого необходимо сосредоточить единый приемный покой, единый операционный блок, отделение реанимации и интенсивной терапии, отделения хирургического профиля, диагностические службы.  Проектные работы прошли экспертизу,</w:t>
      </w:r>
    </w:p>
    <w:p w:rsidR="00040B3E" w:rsidRDefault="00040B3E">
      <w:pPr>
        <w:spacing w:line="240" w:lineRule="auto"/>
        <w:jc w:val="both"/>
      </w:pPr>
      <w:r>
        <w:rPr>
          <w:rFonts w:ascii="Times New Roman" w:hAnsi="Times New Roman"/>
          <w:sz w:val="28"/>
          <w:szCs w:val="28"/>
        </w:rPr>
        <w:t>- строительство корпуса Противотуберкулезного стационарного отделения на             60 коек,</w:t>
      </w:r>
    </w:p>
    <w:p w:rsidR="00040B3E" w:rsidRDefault="00040B3E">
      <w:pPr>
        <w:spacing w:line="240" w:lineRule="auto"/>
        <w:jc w:val="both"/>
      </w:pPr>
      <w:r>
        <w:rPr>
          <w:rFonts w:ascii="Times New Roman" w:hAnsi="Times New Roman"/>
          <w:sz w:val="28"/>
          <w:szCs w:val="28"/>
        </w:rPr>
        <w:t>-</w:t>
      </w:r>
      <w:r>
        <w:rPr>
          <w:rFonts w:ascii="Times New Roman" w:hAnsi="Times New Roman"/>
          <w:spacing w:val="-1"/>
          <w:sz w:val="28"/>
          <w:szCs w:val="28"/>
        </w:rPr>
        <w:t xml:space="preserve"> строительство модульных фельдшерско-акушерских пунктов,</w:t>
      </w:r>
    </w:p>
    <w:p w:rsidR="00040B3E" w:rsidRDefault="00040B3E">
      <w:pPr>
        <w:spacing w:line="240" w:lineRule="auto"/>
        <w:jc w:val="both"/>
      </w:pPr>
      <w:r>
        <w:rPr>
          <w:rFonts w:ascii="Times New Roman" w:hAnsi="Times New Roman"/>
          <w:sz w:val="28"/>
          <w:szCs w:val="28"/>
        </w:rPr>
        <w:t>- решение кадрового вопроса,</w:t>
      </w:r>
    </w:p>
    <w:p w:rsidR="00040B3E" w:rsidRDefault="00040B3E">
      <w:pPr>
        <w:spacing w:line="240" w:lineRule="auto"/>
        <w:jc w:val="both"/>
      </w:pPr>
      <w:r>
        <w:rPr>
          <w:rFonts w:ascii="Times New Roman" w:hAnsi="Times New Roman"/>
          <w:spacing w:val="-1"/>
          <w:sz w:val="28"/>
          <w:szCs w:val="28"/>
        </w:rPr>
        <w:t>- обновление санитарного транспорта,</w:t>
      </w:r>
    </w:p>
    <w:p w:rsidR="00040B3E" w:rsidRDefault="00040B3E">
      <w:pPr>
        <w:spacing w:line="240" w:lineRule="auto"/>
        <w:jc w:val="both"/>
        <w:rPr>
          <w:rFonts w:ascii="Times New Roman" w:hAnsi="Times New Roman"/>
          <w:spacing w:val="-1"/>
          <w:sz w:val="28"/>
          <w:szCs w:val="28"/>
        </w:rPr>
      </w:pPr>
      <w:r>
        <w:rPr>
          <w:rFonts w:ascii="Times New Roman" w:hAnsi="Times New Roman"/>
          <w:spacing w:val="-1"/>
          <w:sz w:val="28"/>
          <w:szCs w:val="28"/>
        </w:rPr>
        <w:t>- проведение капитальных и текущих ремонтов зданий и помещений ЛПУ района с целью приведения в соответствие с санитарно-эпидемиологическими и техническими требованиями.</w:t>
      </w:r>
    </w:p>
    <w:p w:rsidR="00040B3E" w:rsidRDefault="00040B3E">
      <w:pPr>
        <w:pStyle w:val="Title"/>
        <w:jc w:val="both"/>
      </w:pPr>
    </w:p>
    <w:p w:rsidR="00040B3E" w:rsidRDefault="00040B3E">
      <w:pPr>
        <w:pStyle w:val="Title"/>
        <w:jc w:val="both"/>
      </w:pPr>
      <w:r>
        <w:tab/>
        <w:t xml:space="preserve">Укреплению здоровья населения способствует развитие </w:t>
      </w:r>
      <w:r>
        <w:rPr>
          <w:b/>
          <w:bCs/>
        </w:rPr>
        <w:t>физической культуры и спорта</w:t>
      </w:r>
      <w:r>
        <w:t>. Необходимо серьезно обновить подходы и механизмы, довести до завершения работу по привлечению частных инвестиций в строительство спортивных сооружений.</w:t>
      </w:r>
    </w:p>
    <w:p w:rsidR="00040B3E" w:rsidRDefault="00040B3E">
      <w:pPr>
        <w:pStyle w:val="Heading2"/>
        <w:jc w:val="both"/>
      </w:pPr>
      <w:r>
        <w:rPr>
          <w:u w:val="none"/>
        </w:rPr>
        <w:tab/>
        <w:t>Для увеличения объема реализации услуг в области развития физической культуры и спорта будут решаться вопросы укрепления материально-технической базы отрасли. Планируется строительство спортивного комплекса в г. Тогучине, проведение ремонта спортивных объектов в сельских населенных пунктах.</w:t>
      </w:r>
    </w:p>
    <w:p w:rsidR="00040B3E" w:rsidRDefault="00040B3E">
      <w:pPr>
        <w:spacing w:line="240" w:lineRule="auto"/>
        <w:jc w:val="both"/>
      </w:pPr>
      <w:r>
        <w:rPr>
          <w:rFonts w:ascii="Times New Roman" w:hAnsi="Times New Roman"/>
          <w:sz w:val="28"/>
          <w:szCs w:val="28"/>
          <w:lang w:eastAsia="ru-RU"/>
        </w:rPr>
        <w:tab/>
        <w:t xml:space="preserve">В рамках реализации государственной программы Новосибирской области «Развитие физической культуры и спорта в Новосибирской области на 2015 – 2021 годы» в 2017 году проводится актуализация проекта строительства спортивного зала в г. Тогучине и его строительство планируется возобновить в плановый период 2018–2020 годов. Отсутствие спортивного комплекса не дает возможности более масштабно вовлечь в занятия широкие слои населения всех групп и возрастов. </w:t>
      </w:r>
    </w:p>
    <w:p w:rsidR="00040B3E" w:rsidRDefault="00040B3E">
      <w:pPr>
        <w:spacing w:line="240" w:lineRule="auto"/>
        <w:jc w:val="both"/>
      </w:pPr>
      <w:r>
        <w:rPr>
          <w:rFonts w:ascii="Times New Roman" w:hAnsi="Times New Roman"/>
          <w:sz w:val="28"/>
          <w:szCs w:val="28"/>
          <w:lang w:eastAsia="ru-RU"/>
        </w:rPr>
        <w:tab/>
        <w:t>Строительство спортивного комплекса поможет в решении вопроса привлечения в район молодых специалистов в области спорта, организации плодотворной работы Центров тестирования ГТО в целях исполнения Указа Президента РФ от 24.03.2014 № 172 «О Всероссийском физкультурно – оздоровительном комплексе «Готов к труду и обороне».</w:t>
      </w:r>
    </w:p>
    <w:p w:rsidR="00040B3E" w:rsidRDefault="00040B3E">
      <w:pPr>
        <w:pStyle w:val="Heading2"/>
        <w:jc w:val="both"/>
        <w:rPr>
          <w:u w:val="none"/>
        </w:rPr>
      </w:pPr>
    </w:p>
    <w:p w:rsidR="00040B3E" w:rsidRDefault="00040B3E">
      <w:pPr>
        <w:spacing w:line="240" w:lineRule="auto"/>
        <w:jc w:val="both"/>
      </w:pPr>
      <w:r>
        <w:rPr>
          <w:rFonts w:ascii="Times New Roman" w:hAnsi="Times New Roman" w:cs="Times New Roman"/>
          <w:sz w:val="28"/>
          <w:szCs w:val="28"/>
          <w:lang w:eastAsia="ru-RU"/>
        </w:rPr>
        <w:tab/>
        <w:t xml:space="preserve">На ближайшие три года коллектив </w:t>
      </w:r>
      <w:r>
        <w:rPr>
          <w:rFonts w:ascii="Times New Roman" w:hAnsi="Times New Roman" w:cs="Times New Roman"/>
          <w:b/>
          <w:bCs/>
          <w:sz w:val="28"/>
          <w:szCs w:val="28"/>
          <w:lang w:eastAsia="ru-RU"/>
        </w:rPr>
        <w:t xml:space="preserve">КЦСОН </w:t>
      </w:r>
      <w:r>
        <w:rPr>
          <w:rFonts w:ascii="Times New Roman" w:hAnsi="Times New Roman" w:cs="Times New Roman"/>
          <w:sz w:val="28"/>
          <w:szCs w:val="28"/>
          <w:lang w:eastAsia="ru-RU"/>
        </w:rPr>
        <w:t>планирует и прогнозирует свою деятельность по следующим направлениям:</w:t>
      </w:r>
    </w:p>
    <w:p w:rsidR="00040B3E" w:rsidRDefault="00040B3E">
      <w:pPr>
        <w:spacing w:line="240" w:lineRule="auto"/>
        <w:jc w:val="both"/>
      </w:pPr>
      <w:r>
        <w:rPr>
          <w:rFonts w:ascii="Times New Roman" w:hAnsi="Times New Roman" w:cs="Times New Roman"/>
          <w:sz w:val="28"/>
          <w:szCs w:val="28"/>
          <w:lang w:eastAsia="ru-RU"/>
        </w:rPr>
        <w:t>- совершенствование качества оказываемых услуг и приближение их к получателям услуг;</w:t>
      </w:r>
    </w:p>
    <w:p w:rsidR="00040B3E" w:rsidRDefault="00040B3E">
      <w:pPr>
        <w:spacing w:line="240" w:lineRule="auto"/>
        <w:jc w:val="both"/>
      </w:pPr>
      <w:r>
        <w:rPr>
          <w:rFonts w:ascii="Times New Roman" w:hAnsi="Times New Roman" w:cs="Times New Roman"/>
          <w:sz w:val="28"/>
          <w:szCs w:val="28"/>
          <w:lang w:eastAsia="ru-RU"/>
        </w:rPr>
        <w:t>- привлечение внебюджетных средств за счет развития платных услуг и средств грантов;</w:t>
      </w:r>
    </w:p>
    <w:p w:rsidR="00040B3E" w:rsidRDefault="00040B3E">
      <w:pPr>
        <w:spacing w:line="240" w:lineRule="auto"/>
        <w:jc w:val="both"/>
      </w:pPr>
      <w:r>
        <w:rPr>
          <w:rFonts w:ascii="Times New Roman" w:hAnsi="Times New Roman" w:cs="Times New Roman"/>
          <w:sz w:val="28"/>
          <w:szCs w:val="28"/>
          <w:lang w:eastAsia="ru-RU"/>
        </w:rPr>
        <w:t>- создание доступной среды для инвалидов, находящихся на стационарном социальном обслуживании в КЦСОН (оборудование комнаты гигиены в отделении милосердия в соответствии с СанПИНами и доступностью для инвалидов - колясочников, предварительная стоимость 420 тыс. рублей, финансирование – внебюджетные средства учреждения);</w:t>
      </w:r>
    </w:p>
    <w:p w:rsidR="00040B3E" w:rsidRDefault="00040B3E">
      <w:pPr>
        <w:spacing w:line="240" w:lineRule="auto"/>
        <w:jc w:val="both"/>
      </w:pPr>
      <w:r>
        <w:rPr>
          <w:rFonts w:ascii="Times New Roman" w:hAnsi="Times New Roman" w:cs="Times New Roman"/>
          <w:sz w:val="28"/>
          <w:szCs w:val="28"/>
          <w:lang w:eastAsia="ru-RU"/>
        </w:rPr>
        <w:t>- укрепление материально-технической базы учреждения (приобретение двух телевизоров, четырех компьютеров, холодильное оборудование, финансирование: внебюджетные средства учреждения);</w:t>
      </w:r>
    </w:p>
    <w:p w:rsidR="00040B3E" w:rsidRDefault="00040B3E">
      <w:pPr>
        <w:spacing w:line="240" w:lineRule="auto"/>
        <w:jc w:val="both"/>
      </w:pPr>
      <w:r>
        <w:rPr>
          <w:rFonts w:ascii="Times New Roman" w:hAnsi="Times New Roman" w:cs="Times New Roman"/>
          <w:sz w:val="28"/>
          <w:szCs w:val="28"/>
          <w:lang w:eastAsia="ru-RU"/>
        </w:rPr>
        <w:t>- ремонт и оборудование котельной в отделении милосердия в соответствии с требованиями Гостехнадзова (затраты: 1,5 млн. руб. внебюджетных средств).</w:t>
      </w:r>
    </w:p>
    <w:p w:rsidR="00040B3E" w:rsidRDefault="00040B3E">
      <w:pPr>
        <w:pStyle w:val="Title"/>
        <w:jc w:val="both"/>
        <w:rPr>
          <w:szCs w:val="28"/>
          <w:lang w:eastAsia="en-US"/>
        </w:rPr>
      </w:pPr>
    </w:p>
    <w:p w:rsidR="00040B3E" w:rsidRDefault="00040B3E">
      <w:pPr>
        <w:pStyle w:val="Title"/>
        <w:jc w:val="both"/>
      </w:pPr>
      <w:r>
        <w:rPr>
          <w:szCs w:val="28"/>
          <w:lang w:eastAsia="en-US"/>
        </w:rPr>
        <w:tab/>
        <w:t xml:space="preserve">Обеспечение общедоступного, бесплатного и качественного </w:t>
      </w:r>
      <w:r>
        <w:rPr>
          <w:b/>
          <w:bCs/>
          <w:szCs w:val="28"/>
          <w:lang w:eastAsia="en-US"/>
        </w:rPr>
        <w:t>образования</w:t>
      </w:r>
      <w:r>
        <w:t>является необходимым условием развития человеческого потенциала. Здесь первостепенную роль должны сыграть новый уровень подготовки и переподготовки кадров. В системе общего образования будет проводиться работа по сокращению обучения во вторую смену. Будет решаться проблема обеспечения доступности дошкольного образования детям в возрасте от 1,5 до 3 лет.</w:t>
      </w:r>
    </w:p>
    <w:p w:rsidR="00040B3E" w:rsidRDefault="00040B3E">
      <w:pPr>
        <w:pStyle w:val="Standard"/>
        <w:jc w:val="both"/>
        <w:rPr>
          <w:sz w:val="28"/>
          <w:szCs w:val="28"/>
          <w:lang w:eastAsia="en-US"/>
        </w:rPr>
      </w:pPr>
      <w:r>
        <w:rPr>
          <w:sz w:val="28"/>
          <w:szCs w:val="28"/>
          <w:lang w:eastAsia="en-US"/>
        </w:rPr>
        <w:tab/>
        <w:t>Основными вопросами для работы в сфере образования являются:</w:t>
      </w:r>
    </w:p>
    <w:p w:rsidR="00040B3E" w:rsidRDefault="00040B3E">
      <w:pPr>
        <w:pStyle w:val="1"/>
        <w:spacing w:after="0" w:line="240" w:lineRule="auto"/>
        <w:ind w:left="0"/>
        <w:jc w:val="both"/>
        <w:rPr>
          <w:rFonts w:ascii="Times New Roman" w:hAnsi="Times New Roman"/>
          <w:sz w:val="28"/>
          <w:szCs w:val="28"/>
        </w:rPr>
      </w:pPr>
      <w:r>
        <w:rPr>
          <w:rFonts w:ascii="Times New Roman" w:hAnsi="Times New Roman"/>
          <w:sz w:val="28"/>
          <w:szCs w:val="28"/>
        </w:rPr>
        <w:t>- Обеспечение равных возможностей и условий для получения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p w:rsidR="00040B3E" w:rsidRDefault="00040B3E">
      <w:pPr>
        <w:pStyle w:val="1"/>
        <w:spacing w:after="0" w:line="240" w:lineRule="auto"/>
        <w:ind w:left="0"/>
        <w:jc w:val="both"/>
        <w:rPr>
          <w:rFonts w:ascii="Times New Roman" w:hAnsi="Times New Roman"/>
          <w:sz w:val="28"/>
          <w:szCs w:val="28"/>
        </w:rPr>
      </w:pPr>
      <w:r>
        <w:rPr>
          <w:rFonts w:ascii="Times New Roman" w:hAnsi="Times New Roman"/>
          <w:sz w:val="28"/>
          <w:szCs w:val="28"/>
        </w:rPr>
        <w:t>- Приведение инфраструктуры образовательных учреждений в соответствие с требованиями санитарных норм и правил и обеспечение безопасности образовательного процесса.</w:t>
      </w:r>
    </w:p>
    <w:p w:rsidR="00040B3E" w:rsidRDefault="00040B3E">
      <w:pPr>
        <w:pStyle w:val="1"/>
        <w:spacing w:after="0" w:line="240" w:lineRule="auto"/>
        <w:ind w:left="0"/>
        <w:jc w:val="both"/>
      </w:pPr>
      <w:r>
        <w:rPr>
          <w:rFonts w:ascii="Times New Roman" w:hAnsi="Times New Roman"/>
          <w:sz w:val="28"/>
          <w:szCs w:val="28"/>
        </w:rPr>
        <w:t>- Модернизация технологической и материально-технической оснащенности образовательных организаций.</w:t>
      </w:r>
    </w:p>
    <w:p w:rsidR="00040B3E" w:rsidRDefault="00040B3E">
      <w:pPr>
        <w:pStyle w:val="1"/>
        <w:spacing w:after="0" w:line="240" w:lineRule="auto"/>
        <w:ind w:left="0"/>
        <w:jc w:val="both"/>
      </w:pPr>
      <w:r>
        <w:rPr>
          <w:rFonts w:ascii="Times New Roman" w:hAnsi="Times New Roman"/>
          <w:sz w:val="28"/>
          <w:szCs w:val="28"/>
        </w:rPr>
        <w:tab/>
        <w:t>В ближайшие три года планируется проведение капитальных ремонтов в учебных заведениях:</w:t>
      </w:r>
    </w:p>
    <w:p w:rsidR="00040B3E" w:rsidRDefault="00040B3E">
      <w:pPr>
        <w:pStyle w:val="1"/>
        <w:spacing w:after="0" w:line="240" w:lineRule="auto"/>
        <w:ind w:left="0"/>
        <w:jc w:val="both"/>
      </w:pPr>
      <w:r>
        <w:rPr>
          <w:rFonts w:ascii="Times New Roman" w:hAnsi="Times New Roman"/>
          <w:sz w:val="28"/>
          <w:szCs w:val="28"/>
        </w:rPr>
        <w:t>МКОУ Тогучинского района «Юртовская средняя школа», «Дергоусовская средняя школа», «Борцовская средняя школа», «Златоустовская основная школа», «Зареченская средняя школа», «Степногутовская средняя школа», «Сурковская средняя школа», «Березиковская средняя школа», «Пойменная средняя школа», «Киикская средняя школа», «Коуракская средняя школа».</w:t>
      </w:r>
    </w:p>
    <w:p w:rsidR="00040B3E" w:rsidRDefault="00040B3E">
      <w:pPr>
        <w:pStyle w:val="1"/>
        <w:spacing w:after="0" w:line="240" w:lineRule="auto"/>
        <w:ind w:left="0"/>
        <w:jc w:val="both"/>
      </w:pPr>
      <w:r>
        <w:rPr>
          <w:rFonts w:ascii="Times New Roman" w:hAnsi="Times New Roman"/>
          <w:sz w:val="28"/>
          <w:szCs w:val="28"/>
        </w:rPr>
        <w:t>МКДОУ Тогучинского района «Тогучинский детский сад № 7», «Тогучинский детский сад № 6», «Тогучинский детский сад № 5», «Тогучинский детский сад            № 2», «Тогучинский детский сад № 8», «Горновский детский сад № 2».</w:t>
      </w:r>
    </w:p>
    <w:p w:rsidR="00040B3E" w:rsidRDefault="00040B3E">
      <w:pPr>
        <w:pStyle w:val="1"/>
        <w:spacing w:after="0" w:line="240" w:lineRule="auto"/>
        <w:ind w:left="0"/>
        <w:jc w:val="both"/>
        <w:rPr>
          <w:sz w:val="28"/>
          <w:szCs w:val="28"/>
        </w:rPr>
      </w:pPr>
    </w:p>
    <w:p w:rsidR="00040B3E" w:rsidRDefault="00040B3E">
      <w:pPr>
        <w:pStyle w:val="Title"/>
        <w:jc w:val="both"/>
      </w:pPr>
      <w:r>
        <w:tab/>
        <w:t xml:space="preserve">Развитие </w:t>
      </w:r>
      <w:r>
        <w:rPr>
          <w:b/>
          <w:bCs/>
        </w:rPr>
        <w:t xml:space="preserve">культуры </w:t>
      </w:r>
      <w:r>
        <w:t xml:space="preserve">будет содействовать улучшению культурной среды на территории </w:t>
      </w:r>
      <w:r>
        <w:rPr>
          <w:color w:val="00000A"/>
          <w:szCs w:val="28"/>
        </w:rPr>
        <w:t xml:space="preserve">Тогучинского </w:t>
      </w:r>
      <w:r>
        <w:t xml:space="preserve">района. Для создания творческой атмосферы должно больше проводиться крупных мероприятий, для культурного общения на селе создаваться центры культурного развития. </w:t>
      </w:r>
    </w:p>
    <w:p w:rsidR="00040B3E" w:rsidRDefault="00040B3E">
      <w:pPr>
        <w:pStyle w:val="Title"/>
        <w:jc w:val="both"/>
      </w:pPr>
      <w:r>
        <w:tab/>
        <w:t xml:space="preserve">Продолжится укрепление материально-технической базы сельских учреждений культуры. </w:t>
      </w:r>
      <w:r>
        <w:rPr>
          <w:szCs w:val="28"/>
        </w:rPr>
        <w:t>Продолжится работа в части капитальных ремонтов              (СДК с. Коурак, с. Репьево, с. Юрты, с. Степногутово, с. Кудельный Ключ,            с. Курундус, с. Чемское), приобретений и комплектования книжных фондов муниципальных библиотек.</w:t>
      </w:r>
    </w:p>
    <w:p w:rsidR="00040B3E" w:rsidRDefault="00040B3E">
      <w:pPr>
        <w:pStyle w:val="BodyTextIndent"/>
      </w:pPr>
    </w:p>
    <w:p w:rsidR="00040B3E" w:rsidRDefault="00040B3E">
      <w:pPr>
        <w:spacing w:line="240" w:lineRule="auto"/>
        <w:jc w:val="both"/>
      </w:pPr>
      <w:r>
        <w:rPr>
          <w:rFonts w:ascii="Times New Roman" w:hAnsi="Times New Roman" w:cs="Times New Roman"/>
          <w:sz w:val="28"/>
          <w:szCs w:val="28"/>
        </w:rPr>
        <w:tab/>
        <w:t xml:space="preserve">Задача, которая стоит сейчас перед отделом по </w:t>
      </w:r>
      <w:r>
        <w:rPr>
          <w:rFonts w:ascii="Times New Roman" w:hAnsi="Times New Roman" w:cs="Times New Roman"/>
          <w:b/>
          <w:bCs/>
          <w:sz w:val="28"/>
          <w:szCs w:val="28"/>
        </w:rPr>
        <w:t>делам молодежи</w:t>
      </w:r>
      <w:r>
        <w:rPr>
          <w:rFonts w:ascii="Times New Roman" w:hAnsi="Times New Roman" w:cs="Times New Roman"/>
          <w:sz w:val="28"/>
          <w:szCs w:val="28"/>
        </w:rPr>
        <w:t xml:space="preserve"> – более широкая работа с молодыми семьями, с работающей молодежью, а также создание своего волонтерского движения.</w:t>
      </w:r>
    </w:p>
    <w:p w:rsidR="00040B3E" w:rsidRDefault="00040B3E">
      <w:pPr>
        <w:spacing w:line="240" w:lineRule="auto"/>
        <w:jc w:val="both"/>
      </w:pPr>
      <w:r>
        <w:rPr>
          <w:rFonts w:ascii="Times New Roman" w:hAnsi="Times New Roman" w:cs="Times New Roman"/>
          <w:sz w:val="28"/>
          <w:szCs w:val="28"/>
          <w:lang w:eastAsia="ru-RU"/>
        </w:rPr>
        <w:t>Результатом реализации мероприятий Муниципальной программы «Молодежь Тогучинского района Новосибирской области на 2017-2019 гг.» станет:</w:t>
      </w:r>
    </w:p>
    <w:p w:rsidR="00040B3E" w:rsidRDefault="00040B3E">
      <w:pPr>
        <w:spacing w:line="240" w:lineRule="auto"/>
        <w:jc w:val="both"/>
      </w:pPr>
      <w:r>
        <w:rPr>
          <w:rFonts w:ascii="Times New Roman" w:hAnsi="Times New Roman" w:cs="Times New Roman"/>
          <w:sz w:val="28"/>
          <w:szCs w:val="28"/>
          <w:lang w:eastAsia="ru-RU"/>
        </w:rPr>
        <w:t>- обеспечение занятости 12-15 несовершеннолетних 14-18 лет в летний период;</w:t>
      </w:r>
    </w:p>
    <w:p w:rsidR="00040B3E" w:rsidRDefault="00040B3E">
      <w:pPr>
        <w:spacing w:line="240" w:lineRule="auto"/>
        <w:jc w:val="both"/>
      </w:pPr>
      <w:r>
        <w:rPr>
          <w:rFonts w:ascii="Times New Roman" w:hAnsi="Times New Roman" w:cs="Times New Roman"/>
          <w:sz w:val="28"/>
          <w:szCs w:val="28"/>
          <w:lang w:eastAsia="ru-RU"/>
        </w:rPr>
        <w:t>- увеличение доли молодежи, вовлеченной в мероприятия гражданской, патриотической и духовно-нравственной направленности, с 10% до 25% от общего числа молодежи возрасте 14 - 30 лет;</w:t>
      </w:r>
    </w:p>
    <w:p w:rsidR="00040B3E" w:rsidRDefault="00040B3E">
      <w:pPr>
        <w:spacing w:line="240" w:lineRule="auto"/>
        <w:jc w:val="both"/>
      </w:pPr>
      <w:r>
        <w:rPr>
          <w:rFonts w:ascii="Times New Roman" w:hAnsi="Times New Roman" w:cs="Times New Roman"/>
          <w:sz w:val="28"/>
          <w:szCs w:val="28"/>
          <w:lang w:eastAsia="ru-RU"/>
        </w:rPr>
        <w:t>- увеличение доли детей, подростков и молодежи, вовлеченных в деятельность детских и молодежных общественных объединений добровольческую (волонтерскую) деятельность, с 9% до 15% от общего числа детей и молодежи в возрасте 8 - 30 лет;</w:t>
      </w:r>
    </w:p>
    <w:p w:rsidR="00040B3E" w:rsidRDefault="00040B3E">
      <w:pPr>
        <w:spacing w:line="240" w:lineRule="auto"/>
        <w:jc w:val="both"/>
      </w:pPr>
      <w:r>
        <w:rPr>
          <w:rFonts w:ascii="Times New Roman" w:hAnsi="Times New Roman" w:cs="Times New Roman"/>
          <w:sz w:val="28"/>
          <w:szCs w:val="28"/>
          <w:lang w:eastAsia="ru-RU"/>
        </w:rPr>
        <w:t>- увеличение доли молодых людей, участвующих в реализуемых в рамках программы мероприятиях и проектах поддержки талантливой молодежи, с 16% до 30% от общего числа молодежи в возрасте 14-30 лет;</w:t>
      </w:r>
    </w:p>
    <w:p w:rsidR="00040B3E" w:rsidRDefault="00040B3E">
      <w:pPr>
        <w:spacing w:line="240" w:lineRule="auto"/>
        <w:jc w:val="both"/>
      </w:pPr>
      <w:r>
        <w:rPr>
          <w:rFonts w:ascii="Times New Roman" w:hAnsi="Times New Roman" w:cs="Times New Roman"/>
          <w:sz w:val="28"/>
          <w:szCs w:val="28"/>
          <w:lang w:eastAsia="ru-RU"/>
        </w:rPr>
        <w:t>- увеличение количества детей, подростков и молодежи, охваченных организованными формами отдыха и занятости в каникулярное время, с 20% до 25% от общего числа детей, подростков и молодежи.</w:t>
      </w:r>
    </w:p>
    <w:p w:rsidR="00040B3E" w:rsidRDefault="00040B3E">
      <w:pPr>
        <w:pStyle w:val="BodyTextIndent"/>
      </w:pPr>
    </w:p>
    <w:p w:rsidR="00040B3E" w:rsidRDefault="00040B3E">
      <w:pPr>
        <w:spacing w:line="240" w:lineRule="auto"/>
        <w:jc w:val="both"/>
        <w:rPr>
          <w:rFonts w:ascii="Times New Roman" w:hAnsi="Times New Roman"/>
        </w:rPr>
      </w:pPr>
      <w:r>
        <w:rPr>
          <w:rFonts w:ascii="Times New Roman" w:hAnsi="Times New Roman" w:cs="Times New Roman"/>
          <w:sz w:val="28"/>
          <w:szCs w:val="28"/>
        </w:rPr>
        <w:tab/>
        <w:t>Развитие производства, инфраструктуры, социальной сферы не возможны  без серьезных инвестиций.</w:t>
      </w:r>
    </w:p>
    <w:p w:rsidR="00040B3E" w:rsidRDefault="00040B3E">
      <w:pPr>
        <w:spacing w:line="240" w:lineRule="auto"/>
        <w:jc w:val="both"/>
        <w:rPr>
          <w:rFonts w:ascii="Times New Roman" w:hAnsi="Times New Roman" w:cs="Times New Roman"/>
          <w:b/>
          <w:sz w:val="28"/>
          <w:szCs w:val="28"/>
        </w:rPr>
      </w:pPr>
    </w:p>
    <w:p w:rsidR="00040B3E" w:rsidRDefault="00040B3E">
      <w:pPr>
        <w:spacing w:line="240" w:lineRule="auto"/>
        <w:ind w:firstLine="708"/>
        <w:jc w:val="both"/>
      </w:pPr>
      <w:r>
        <w:rPr>
          <w:rFonts w:ascii="Times New Roman" w:hAnsi="Times New Roman" w:cs="Times New Roman"/>
          <w:b/>
          <w:sz w:val="28"/>
          <w:szCs w:val="28"/>
        </w:rPr>
        <w:t>Инвестиционные вложения</w:t>
      </w:r>
      <w:r>
        <w:rPr>
          <w:rFonts w:ascii="Times New Roman" w:hAnsi="Times New Roman" w:cs="Times New Roman"/>
          <w:sz w:val="28"/>
          <w:szCs w:val="28"/>
        </w:rPr>
        <w:t xml:space="preserve"> в основной капитал - это основа подъёма социально-экономического развития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 xml:space="preserve">района. </w:t>
      </w:r>
    </w:p>
    <w:p w:rsidR="00040B3E" w:rsidRDefault="00040B3E">
      <w:pPr>
        <w:spacing w:line="240" w:lineRule="auto"/>
        <w:jc w:val="both"/>
      </w:pPr>
      <w:r>
        <w:rPr>
          <w:rFonts w:ascii="Times New Roman" w:hAnsi="Times New Roman" w:cs="Times New Roman"/>
          <w:sz w:val="28"/>
          <w:szCs w:val="28"/>
        </w:rPr>
        <w:t xml:space="preserve">На территории </w:t>
      </w:r>
      <w:bookmarkStart w:id="6" w:name="__DdeLink__19458_1021920437"/>
      <w:r>
        <w:rPr>
          <w:rFonts w:ascii="Times New Roman" w:hAnsi="Times New Roman" w:cs="Times New Roman"/>
          <w:color w:val="00000A"/>
          <w:sz w:val="28"/>
          <w:szCs w:val="28"/>
        </w:rPr>
        <w:t>Тогучинского</w:t>
      </w:r>
      <w:bookmarkEnd w:id="6"/>
      <w:r>
        <w:rPr>
          <w:rFonts w:ascii="Times New Roman" w:hAnsi="Times New Roman" w:cs="Times New Roman"/>
          <w:sz w:val="28"/>
          <w:szCs w:val="28"/>
        </w:rPr>
        <w:t xml:space="preserve">района действуют 4 предприятия, которые занимаются производством щебня. Основным источником инвестиций в основной капитал, здесь по-прежнему остаются собственные средства.   </w:t>
      </w:r>
    </w:p>
    <w:p w:rsidR="00040B3E" w:rsidRDefault="00040B3E">
      <w:pPr>
        <w:spacing w:line="240" w:lineRule="auto"/>
        <w:jc w:val="both"/>
      </w:pPr>
      <w:r>
        <w:rPr>
          <w:rFonts w:ascii="Times New Roman" w:hAnsi="Times New Roman" w:cs="Times New Roman"/>
          <w:sz w:val="28"/>
          <w:szCs w:val="28"/>
        </w:rPr>
        <w:t>Планируется строительство и ввод в эксплуатацию 2 новых предприятий  по добыче и переработки строительного камня:</w:t>
      </w:r>
    </w:p>
    <w:p w:rsidR="00040B3E" w:rsidRDefault="00040B3E">
      <w:pPr>
        <w:spacing w:line="240" w:lineRule="auto"/>
        <w:jc w:val="both"/>
      </w:pPr>
      <w:r>
        <w:rPr>
          <w:rFonts w:ascii="Times New Roman" w:hAnsi="Times New Roman" w:cs="Times New Roman"/>
          <w:sz w:val="28"/>
          <w:szCs w:val="28"/>
        </w:rPr>
        <w:t xml:space="preserve">- в с. Лекарственное ООО «Карьер», мощностью 2,2 млн. тонн щебня в год. Объём инвестиций 608,6 млн. руб. </w:t>
      </w:r>
    </w:p>
    <w:p w:rsidR="00040B3E" w:rsidRDefault="00040B3E">
      <w:pPr>
        <w:pStyle w:val="BodyTextIndent"/>
        <w:ind w:firstLine="0"/>
        <w:jc w:val="both"/>
        <w:rPr>
          <w:szCs w:val="28"/>
        </w:rPr>
      </w:pPr>
      <w:r>
        <w:rPr>
          <w:szCs w:val="28"/>
        </w:rPr>
        <w:t>- в с. Родники ООО «Сибирская инвестиционная Группа». Объём первоначальных инвестиций 10 млн. руб.</w:t>
      </w:r>
    </w:p>
    <w:p w:rsidR="00040B3E" w:rsidRDefault="00040B3E">
      <w:pPr>
        <w:pStyle w:val="BodyTextIndent"/>
        <w:ind w:firstLine="0"/>
        <w:jc w:val="both"/>
      </w:pPr>
      <w:r>
        <w:rPr>
          <w:szCs w:val="28"/>
        </w:rPr>
        <w:tab/>
        <w:t>Планируются к реализации три инвестиционных проекта по строительству угледобывающих предприятий.</w:t>
      </w:r>
    </w:p>
    <w:p w:rsidR="00040B3E" w:rsidRDefault="00040B3E">
      <w:pPr>
        <w:pStyle w:val="BodyTextIndent"/>
        <w:ind w:firstLine="0"/>
        <w:jc w:val="both"/>
      </w:pPr>
      <w:r>
        <w:rPr>
          <w:szCs w:val="28"/>
        </w:rPr>
        <w:tab/>
        <w:t>Строительство угледобывающего предприятия ЗАО «Строительная компания «Объединение инженеров-строителей» на участке № 1 Доронинской площадки в Тогучинском районе.  Инвестиционный проект рассчитан на добычу угля открытым способом. Объём инвестиций на пять лет составит 7 млрд. руб.</w:t>
      </w:r>
    </w:p>
    <w:p w:rsidR="00040B3E" w:rsidRDefault="00040B3E">
      <w:pPr>
        <w:spacing w:line="240" w:lineRule="auto"/>
        <w:jc w:val="both"/>
      </w:pPr>
      <w:r>
        <w:rPr>
          <w:rFonts w:ascii="Times New Roman" w:hAnsi="Times New Roman" w:cs="Times New Roman"/>
          <w:sz w:val="28"/>
          <w:szCs w:val="28"/>
        </w:rPr>
        <w:tab/>
        <w:t>Строительство угольного разреза по добыче угля открытым способом месторождения участка Завьяловский - 2 ООО «Сибирская инвестиционная Группа». Проектная мощность 500 тыс.тонн угля в год. Объём первоначальных инвестиций 658 млн.руб.</w:t>
      </w:r>
    </w:p>
    <w:p w:rsidR="00040B3E" w:rsidRDefault="00040B3E">
      <w:pPr>
        <w:pStyle w:val="BodyTextIndent"/>
        <w:ind w:firstLine="0"/>
        <w:jc w:val="both"/>
      </w:pPr>
      <w:r>
        <w:rPr>
          <w:szCs w:val="28"/>
        </w:rPr>
        <w:tab/>
        <w:t xml:space="preserve">Реализация данных инвестиционных проектов выгодна для </w:t>
      </w:r>
      <w:r>
        <w:rPr>
          <w:color w:val="00000A"/>
          <w:szCs w:val="28"/>
        </w:rPr>
        <w:t xml:space="preserve">Тогучинского </w:t>
      </w:r>
      <w:r>
        <w:rPr>
          <w:szCs w:val="28"/>
        </w:rPr>
        <w:t xml:space="preserve">района с экономической стороны по решению вопроса занятости населения, поступления налоговых платежей, развитие инфраструктуры </w:t>
      </w:r>
      <w:r>
        <w:rPr>
          <w:color w:val="00000A"/>
          <w:szCs w:val="28"/>
        </w:rPr>
        <w:t>Тогучинского</w:t>
      </w:r>
      <w:r>
        <w:rPr>
          <w:szCs w:val="28"/>
        </w:rPr>
        <w:t xml:space="preserve"> района. </w:t>
      </w:r>
    </w:p>
    <w:p w:rsidR="00040B3E" w:rsidRDefault="00040B3E">
      <w:pPr>
        <w:pStyle w:val="BodyTextIndent"/>
        <w:ind w:firstLine="708"/>
        <w:jc w:val="both"/>
      </w:pPr>
      <w:r>
        <w:rPr>
          <w:szCs w:val="28"/>
        </w:rPr>
        <w:t xml:space="preserve">Главной составляющей экономики поселений </w:t>
      </w:r>
      <w:r>
        <w:rPr>
          <w:color w:val="00000A"/>
          <w:szCs w:val="28"/>
        </w:rPr>
        <w:t xml:space="preserve">Тогучинского </w:t>
      </w:r>
      <w:r>
        <w:rPr>
          <w:szCs w:val="28"/>
        </w:rPr>
        <w:t xml:space="preserve">района является сельское хозяйство, а сложное финансовое положение сельских товаропроизводителей ограничивает возможности инвестиций в развитие экономики. Неразвитость социальной сферы поселений, отсутствие развитой сети инженерных коммуникаций ставят территории поселений в условия малопривлекательности для внешних инвесторов. </w:t>
      </w:r>
    </w:p>
    <w:p w:rsidR="00040B3E" w:rsidRDefault="00040B3E">
      <w:pPr>
        <w:spacing w:line="240" w:lineRule="auto"/>
        <w:ind w:firstLine="708"/>
        <w:jc w:val="both"/>
      </w:pPr>
      <w:r>
        <w:rPr>
          <w:rFonts w:ascii="Times New Roman" w:hAnsi="Times New Roman" w:cs="Times New Roman"/>
          <w:sz w:val="28"/>
          <w:szCs w:val="28"/>
        </w:rPr>
        <w:t>В агропромышленном комплексе Сибирская аграрная компания продолжит реализацию инвестиционного проекта «Строительство цеха по переработке мяса» в с. Лебедево.</w:t>
      </w:r>
    </w:p>
    <w:p w:rsidR="00040B3E" w:rsidRDefault="00040B3E">
      <w:pPr>
        <w:spacing w:line="240" w:lineRule="auto"/>
        <w:jc w:val="both"/>
      </w:pPr>
      <w:r>
        <w:rPr>
          <w:rFonts w:ascii="Times New Roman" w:hAnsi="Times New Roman" w:cs="Times New Roman"/>
          <w:sz w:val="28"/>
          <w:szCs w:val="28"/>
        </w:rPr>
        <w:t>Продолжится реализация инвестиционных проектов по строительству семейных животноводческих ферм:</w:t>
      </w:r>
    </w:p>
    <w:p w:rsidR="00040B3E" w:rsidRDefault="00040B3E">
      <w:pPr>
        <w:spacing w:line="240" w:lineRule="auto"/>
        <w:jc w:val="both"/>
      </w:pPr>
      <w:r>
        <w:rPr>
          <w:rFonts w:ascii="Times New Roman" w:hAnsi="Times New Roman" w:cs="Times New Roman"/>
          <w:sz w:val="28"/>
          <w:szCs w:val="28"/>
        </w:rPr>
        <w:tab/>
        <w:t>- семейная ферма КФХ Есипенко В.Н. свиноводческого направления с единовременным откормом 600 голов свиней. Срок реализации проекта 2015 -   2020 г.;</w:t>
      </w:r>
    </w:p>
    <w:p w:rsidR="00040B3E" w:rsidRDefault="00040B3E">
      <w:pPr>
        <w:spacing w:line="240" w:lineRule="auto"/>
        <w:ind w:firstLine="708"/>
        <w:jc w:val="both"/>
      </w:pPr>
      <w:r>
        <w:rPr>
          <w:rFonts w:ascii="Times New Roman" w:hAnsi="Times New Roman" w:cs="Times New Roman"/>
          <w:sz w:val="28"/>
          <w:szCs w:val="28"/>
        </w:rPr>
        <w:t>- семейная ферма КФХ Гольцман А.Г. молочного направления на 100 голов.</w:t>
      </w:r>
    </w:p>
    <w:p w:rsidR="00040B3E" w:rsidRDefault="00040B3E">
      <w:pPr>
        <w:pStyle w:val="BodyTextIndent"/>
      </w:pPr>
    </w:p>
    <w:p w:rsidR="00040B3E" w:rsidRDefault="00040B3E">
      <w:pPr>
        <w:spacing w:line="240" w:lineRule="auto"/>
        <w:ind w:firstLine="708"/>
        <w:jc w:val="both"/>
      </w:pPr>
      <w:r>
        <w:rPr>
          <w:rFonts w:ascii="Times New Roman" w:hAnsi="Times New Roman" w:cs="Times New Roman"/>
          <w:sz w:val="28"/>
          <w:szCs w:val="28"/>
        </w:rPr>
        <w:t>Развитие социальной сферы Тогучинского района, строительство новых объектов планируется за счет средств областного бюджета с долевым участием Тогучинского района.</w:t>
      </w:r>
    </w:p>
    <w:p w:rsidR="00040B3E" w:rsidRDefault="00040B3E">
      <w:pPr>
        <w:spacing w:line="240" w:lineRule="auto"/>
        <w:ind w:firstLine="708"/>
        <w:jc w:val="both"/>
      </w:pPr>
      <w:r>
        <w:rPr>
          <w:rFonts w:ascii="Times New Roman" w:hAnsi="Times New Roman" w:cs="Times New Roman"/>
          <w:sz w:val="28"/>
          <w:szCs w:val="28"/>
        </w:rPr>
        <w:t>Из объектов социальной сферы на перспективу планируется:</w:t>
      </w:r>
    </w:p>
    <w:p w:rsidR="00040B3E" w:rsidRDefault="00040B3E">
      <w:pPr>
        <w:spacing w:line="240" w:lineRule="auto"/>
        <w:jc w:val="both"/>
      </w:pPr>
      <w:r>
        <w:rPr>
          <w:rFonts w:ascii="Times New Roman" w:hAnsi="Times New Roman" w:cs="Times New Roman"/>
          <w:sz w:val="28"/>
          <w:szCs w:val="28"/>
        </w:rPr>
        <w:t xml:space="preserve">- строительство стационара противотуберкулёзного диспансера в г. Тогучине; </w:t>
      </w:r>
    </w:p>
    <w:p w:rsidR="00040B3E" w:rsidRDefault="00040B3E">
      <w:pPr>
        <w:spacing w:line="240" w:lineRule="auto"/>
        <w:jc w:val="both"/>
      </w:pPr>
      <w:r>
        <w:rPr>
          <w:rFonts w:ascii="Times New Roman" w:hAnsi="Times New Roman" w:cs="Times New Roman"/>
          <w:sz w:val="28"/>
          <w:szCs w:val="28"/>
        </w:rPr>
        <w:t>- строительство детского сада на 230 мест в г.Тогучине,</w:t>
      </w:r>
    </w:p>
    <w:p w:rsidR="00040B3E" w:rsidRDefault="00040B3E">
      <w:pPr>
        <w:spacing w:line="240" w:lineRule="auto"/>
        <w:jc w:val="both"/>
      </w:pPr>
      <w:r>
        <w:rPr>
          <w:rFonts w:ascii="Times New Roman" w:hAnsi="Times New Roman" w:cs="Times New Roman"/>
          <w:sz w:val="28"/>
          <w:szCs w:val="28"/>
        </w:rPr>
        <w:t>- строительство многоквартирных домов,</w:t>
      </w:r>
    </w:p>
    <w:p w:rsidR="00040B3E" w:rsidRDefault="00040B3E">
      <w:pPr>
        <w:spacing w:line="240" w:lineRule="auto"/>
        <w:jc w:val="both"/>
      </w:pPr>
      <w:r>
        <w:rPr>
          <w:rFonts w:ascii="Times New Roman" w:hAnsi="Times New Roman" w:cs="Times New Roman"/>
          <w:sz w:val="28"/>
          <w:szCs w:val="28"/>
        </w:rPr>
        <w:t>- строительство спортивного комплекса в г. Тогучине,</w:t>
      </w:r>
    </w:p>
    <w:p w:rsidR="00040B3E" w:rsidRDefault="00040B3E">
      <w:pPr>
        <w:spacing w:line="240" w:lineRule="auto"/>
        <w:jc w:val="both"/>
      </w:pPr>
      <w:r>
        <w:rPr>
          <w:rFonts w:ascii="Times New Roman" w:hAnsi="Times New Roman" w:cs="Times New Roman"/>
          <w:sz w:val="28"/>
          <w:szCs w:val="28"/>
        </w:rPr>
        <w:t>- для создания современных условий для обучения детей - строительство средней школы на 825 мест в г. Тогучин.</w:t>
      </w:r>
    </w:p>
    <w:p w:rsidR="00040B3E" w:rsidRDefault="00040B3E">
      <w:pPr>
        <w:spacing w:line="240" w:lineRule="auto"/>
        <w:jc w:val="both"/>
      </w:pPr>
      <w:r>
        <w:rPr>
          <w:rFonts w:ascii="Times New Roman" w:hAnsi="Times New Roman" w:cs="Times New Roman"/>
          <w:sz w:val="28"/>
          <w:szCs w:val="28"/>
        </w:rPr>
        <w:t xml:space="preserve">В г. Тогучин продолжится строительство Православной церкви.  </w:t>
      </w:r>
    </w:p>
    <w:p w:rsidR="00040B3E" w:rsidRDefault="00040B3E">
      <w:pPr>
        <w:spacing w:line="240" w:lineRule="auto"/>
        <w:ind w:firstLine="708"/>
        <w:jc w:val="both"/>
      </w:pPr>
      <w:r>
        <w:rPr>
          <w:rFonts w:ascii="Times New Roman" w:hAnsi="Times New Roman" w:cs="Times New Roman"/>
          <w:sz w:val="28"/>
          <w:szCs w:val="28"/>
        </w:rPr>
        <w:t xml:space="preserve">Индивидуальными застройщиками ежегодно планируется ввод в среднем по 13,8 тыс. кв. м. жилья.  </w:t>
      </w:r>
    </w:p>
    <w:p w:rsidR="00040B3E" w:rsidRDefault="00040B3E">
      <w:pPr>
        <w:pStyle w:val="BodyTextIndent"/>
      </w:pPr>
    </w:p>
    <w:p w:rsidR="00040B3E" w:rsidRDefault="00040B3E">
      <w:pPr>
        <w:spacing w:line="240" w:lineRule="auto"/>
        <w:jc w:val="both"/>
      </w:pPr>
      <w:r>
        <w:rPr>
          <w:rFonts w:ascii="Times New Roman" w:hAnsi="Times New Roman" w:cs="Times New Roman"/>
          <w:sz w:val="28"/>
          <w:szCs w:val="28"/>
        </w:rPr>
        <w:t xml:space="preserve">Формируя инвестиционную привлекательность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 xml:space="preserve">района, администрацией </w:t>
      </w:r>
      <w:r>
        <w:rPr>
          <w:rFonts w:ascii="Times New Roman" w:hAnsi="Times New Roman" w:cs="Times New Roman"/>
          <w:color w:val="00000A"/>
          <w:sz w:val="28"/>
          <w:szCs w:val="28"/>
        </w:rPr>
        <w:t xml:space="preserve">Тогучинского </w:t>
      </w:r>
      <w:r>
        <w:rPr>
          <w:rFonts w:ascii="Times New Roman" w:hAnsi="Times New Roman" w:cs="Times New Roman"/>
          <w:sz w:val="28"/>
          <w:szCs w:val="28"/>
        </w:rPr>
        <w:t xml:space="preserve">района поставлена задача привлечения в процесс инвестиционной привлекательности субъектов малого и среднего бизнеса. Начато активное сотрудничество в кластерной системе по привлечению средств бюджетов различных уровней. Намечено оказание помощи субъектам малого и среднего бизнеса по формированию инвестиционных программ и бизнес- планов по созданию объектов сельского туризма с созданием социальной значимости для населения, по производству напитков, овощей, а также бетонных конструкций. </w:t>
      </w:r>
    </w:p>
    <w:p w:rsidR="00040B3E" w:rsidRDefault="00040B3E">
      <w:pPr>
        <w:spacing w:line="240" w:lineRule="auto"/>
        <w:ind w:firstLine="708"/>
        <w:jc w:val="both"/>
      </w:pPr>
      <w:r>
        <w:rPr>
          <w:rFonts w:ascii="Times New Roman" w:hAnsi="Times New Roman" w:cs="Times New Roman"/>
          <w:sz w:val="28"/>
          <w:szCs w:val="28"/>
        </w:rPr>
        <w:t>Понимая перспективность инновационного развития Тогучинского района, в рамках решения стратегических задач по развитию реиндустриализации и агломерации Новосибирской области, Тогучинский район активно взаимодействует с «Агентством инвестиционного развития Новосибирской области» с целью реализации своих проектов на территории Тогучинского района.</w:t>
      </w:r>
    </w:p>
    <w:p w:rsidR="00040B3E" w:rsidRDefault="00040B3E">
      <w:pPr>
        <w:spacing w:line="240" w:lineRule="auto"/>
        <w:ind w:firstLine="708"/>
        <w:jc w:val="both"/>
        <w:rPr>
          <w:rFonts w:ascii="Times New Roman" w:hAnsi="Times New Roman" w:cs="Times New Roman"/>
          <w:sz w:val="28"/>
          <w:szCs w:val="28"/>
        </w:rPr>
      </w:pPr>
    </w:p>
    <w:p w:rsidR="00040B3E" w:rsidRDefault="00040B3E">
      <w:pPr>
        <w:spacing w:line="240" w:lineRule="auto"/>
      </w:pPr>
      <w:r>
        <w:rPr>
          <w:rFonts w:ascii="Times New Roman" w:hAnsi="Times New Roman"/>
          <w:b/>
          <w:sz w:val="28"/>
          <w:szCs w:val="28"/>
          <w:u w:val="single"/>
        </w:rPr>
        <w:t>Развитие моногорода р.п. Горный</w:t>
      </w:r>
    </w:p>
    <w:p w:rsidR="00040B3E" w:rsidRDefault="00040B3E">
      <w:pPr>
        <w:spacing w:line="240" w:lineRule="auto"/>
        <w:rPr>
          <w:rFonts w:ascii="Times New Roman" w:hAnsi="Times New Roman"/>
          <w:b/>
          <w:i/>
          <w:sz w:val="28"/>
          <w:szCs w:val="28"/>
        </w:rPr>
      </w:pPr>
    </w:p>
    <w:p w:rsidR="00040B3E" w:rsidRDefault="00040B3E">
      <w:pPr>
        <w:spacing w:line="240" w:lineRule="auto"/>
        <w:jc w:val="both"/>
      </w:pPr>
      <w:r>
        <w:rPr>
          <w:rFonts w:ascii="Times New Roman" w:hAnsi="Times New Roman"/>
          <w:sz w:val="28"/>
          <w:szCs w:val="28"/>
        </w:rPr>
        <w:tab/>
        <w:t>Рабочий поселок Горный Тогучинского района расположен на востоке Новосибирской области. Статус моногорода был присвоен в соответствии с Приказом от 03.07.2013 г. № 282.</w:t>
      </w:r>
    </w:p>
    <w:p w:rsidR="00040B3E" w:rsidRDefault="00040B3E">
      <w:pPr>
        <w:spacing w:line="240" w:lineRule="auto"/>
        <w:jc w:val="both"/>
      </w:pPr>
      <w:r>
        <w:rPr>
          <w:rFonts w:ascii="Times New Roman" w:hAnsi="Times New Roman"/>
          <w:sz w:val="28"/>
          <w:szCs w:val="28"/>
        </w:rPr>
        <w:tab/>
        <w:t>В настоящий момент р.п. Горный отнесен к третьей категории моногородов – монопрофильные муниципальные образования Российской Федерации со стабильной социально-экономической ситуацией.</w:t>
      </w:r>
    </w:p>
    <w:p w:rsidR="00040B3E" w:rsidRDefault="00040B3E">
      <w:pPr>
        <w:spacing w:line="240" w:lineRule="auto"/>
        <w:jc w:val="both"/>
        <w:rPr>
          <w:rFonts w:ascii="Times New Roman" w:hAnsi="Times New Roman"/>
          <w:sz w:val="28"/>
          <w:szCs w:val="28"/>
        </w:rPr>
      </w:pPr>
      <w:r>
        <w:rPr>
          <w:rFonts w:ascii="Times New Roman" w:hAnsi="Times New Roman"/>
          <w:sz w:val="28"/>
          <w:szCs w:val="28"/>
        </w:rPr>
        <w:tab/>
        <w:t>Расстояние до областного центра 71 км. Поселок образован в 1952 году в связи с необходимостью добычи камня для строительства Новосибирской ГЭС.</w:t>
      </w:r>
    </w:p>
    <w:p w:rsidR="00040B3E" w:rsidRDefault="00040B3E">
      <w:pPr>
        <w:spacing w:line="240" w:lineRule="auto"/>
        <w:jc w:val="both"/>
      </w:pPr>
      <w:r>
        <w:rPr>
          <w:rFonts w:ascii="Times New Roman" w:hAnsi="Times New Roman"/>
          <w:sz w:val="28"/>
          <w:szCs w:val="28"/>
        </w:rPr>
        <w:tab/>
        <w:t xml:space="preserve">В состав городского поселения рабочего поселка Горный входят:                         р.п. Горный, поселок Никольский, д. Ермачиха. Площадь территории составляет 7464 га. Центр городского поселения – рабочий поселок Горный. </w:t>
      </w:r>
    </w:p>
    <w:p w:rsidR="00040B3E" w:rsidRDefault="00040B3E">
      <w:pPr>
        <w:spacing w:line="240" w:lineRule="auto"/>
        <w:jc w:val="both"/>
      </w:pPr>
      <w:r>
        <w:rPr>
          <w:rFonts w:ascii="Times New Roman" w:hAnsi="Times New Roman"/>
          <w:sz w:val="28"/>
          <w:szCs w:val="28"/>
        </w:rPr>
        <w:tab/>
        <w:t>Рабочий поселок Горный сегодня – мощный промышленный центр, продукция которого известна далеко за пределами Сибири. Здесь хорошо развита инфраструктура, большими темпами ведется благоустройство. На территории поселения располагаются 8 садово-огороднических обществ, 4 гаражных общества. Площадь земель в них 233,5 га, 98,5 га в собственности. Земель под предприятиями, организациями, учреждениями – 404,0 га.</w:t>
      </w:r>
    </w:p>
    <w:p w:rsidR="00040B3E" w:rsidRDefault="00040B3E">
      <w:pPr>
        <w:spacing w:line="240" w:lineRule="auto"/>
        <w:jc w:val="both"/>
      </w:pPr>
      <w:r>
        <w:rPr>
          <w:rFonts w:ascii="Times New Roman" w:hAnsi="Times New Roman"/>
          <w:bCs/>
          <w:sz w:val="28"/>
          <w:szCs w:val="28"/>
        </w:rPr>
        <w:tab/>
        <w:t>Промышленность в экономике поселения занимает ведущее место по объемам валового продукта, обеспечению занятости населения и доле налоговых платежей в бюджетную систему.</w:t>
      </w:r>
    </w:p>
    <w:p w:rsidR="00040B3E" w:rsidRDefault="00040B3E">
      <w:pPr>
        <w:spacing w:line="240" w:lineRule="auto"/>
        <w:jc w:val="both"/>
      </w:pPr>
      <w:r>
        <w:rPr>
          <w:rFonts w:ascii="Times New Roman" w:hAnsi="Times New Roman"/>
          <w:sz w:val="28"/>
          <w:szCs w:val="28"/>
        </w:rPr>
        <w:tab/>
        <w:t xml:space="preserve">Промышленность поселка – это два крупных предприятия: Горновский завод спецжелезобетона – филиал АО «БЭТ» и Каменный карьер  АО «Новосибирское карьероуправление». </w:t>
      </w:r>
    </w:p>
    <w:p w:rsidR="00040B3E" w:rsidRDefault="00040B3E">
      <w:pPr>
        <w:spacing w:line="240" w:lineRule="auto"/>
        <w:jc w:val="both"/>
      </w:pPr>
      <w:r>
        <w:rPr>
          <w:rFonts w:ascii="Times New Roman" w:hAnsi="Times New Roman"/>
          <w:sz w:val="28"/>
          <w:szCs w:val="28"/>
        </w:rPr>
        <w:tab/>
        <w:t>Горновский завод СЖБ занимается выпуском сборного железобетона, основной вид продукции – железобетонные шпалы. Горновский завод СЖБ – градообразующее предприятие, на котором работает большая часть населения поселения, в бюджет поселения поступает основная часть налоговых доходов. Предприятие вносит существенный вклад в социально-экономическое развитие р.п. Горный и всего Тогучинского района. Среднесписочная численность работников за 2016 год составила 1266 чел., за 1 полугодие 2017 года – 1287 чел., за  9 месяцев 2017 г. - 1245 чел.</w:t>
      </w:r>
    </w:p>
    <w:p w:rsidR="00040B3E" w:rsidRDefault="00040B3E">
      <w:pPr>
        <w:spacing w:line="240" w:lineRule="auto"/>
        <w:jc w:val="both"/>
      </w:pPr>
      <w:r>
        <w:rPr>
          <w:rFonts w:ascii="Times New Roman" w:hAnsi="Times New Roman"/>
          <w:sz w:val="28"/>
          <w:szCs w:val="28"/>
        </w:rPr>
        <w:tab/>
        <w:t>На градообразующем промышленном предприятии трудится 33,4 % всех занятых работников предприятий и организаций муниципального образования.</w:t>
      </w:r>
    </w:p>
    <w:p w:rsidR="00040B3E" w:rsidRDefault="00040B3E">
      <w:pPr>
        <w:spacing w:line="240" w:lineRule="auto"/>
        <w:jc w:val="both"/>
      </w:pPr>
      <w:r>
        <w:rPr>
          <w:rFonts w:ascii="Times New Roman" w:hAnsi="Times New Roman"/>
          <w:sz w:val="28"/>
          <w:szCs w:val="28"/>
        </w:rPr>
        <w:tab/>
        <w:t>АО «НКУ» Каменный карьер – предприятие по добыче камня и производству щебня. На территории поселения работают также: транспортное предприятие ООО ПЖТ «Изынское», исправительная колония ФКУ ИК-21, ООО «ЭнергоРесурс», сельскохозяйственное предприятие ООО «Никольское».</w:t>
      </w:r>
    </w:p>
    <w:p w:rsidR="00040B3E" w:rsidRDefault="00040B3E">
      <w:pPr>
        <w:spacing w:line="240" w:lineRule="auto"/>
        <w:jc w:val="both"/>
      </w:pPr>
      <w:r>
        <w:rPr>
          <w:rFonts w:ascii="Times New Roman" w:hAnsi="Times New Roman"/>
          <w:b/>
          <w:sz w:val="28"/>
          <w:szCs w:val="28"/>
        </w:rPr>
        <w:tab/>
      </w:r>
      <w:r>
        <w:rPr>
          <w:rFonts w:ascii="Times New Roman" w:hAnsi="Times New Roman"/>
          <w:sz w:val="28"/>
          <w:szCs w:val="28"/>
        </w:rPr>
        <w:t>Одним из основных преимуществ р.п. Горный является его географическое положение, выгодное с логистической точки зрения. В 18 км от р.п. Горный проходит автомобильная дорога регионального значения Р384 (Новосибирск - Ленинск-Кузнецкий – Кемерово - Юрга).</w:t>
      </w:r>
    </w:p>
    <w:p w:rsidR="00040B3E" w:rsidRDefault="00040B3E">
      <w:pPr>
        <w:pStyle w:val="BodyTextIndent"/>
        <w:ind w:firstLine="0"/>
        <w:jc w:val="both"/>
      </w:pPr>
      <w:r>
        <w:tab/>
        <w:t>Местоположение моногорода также обеспечивает возможность транспортной связи в южном направлении с Алтайским краем и северо-западном направлении с Омской областью. Участок расположен на расстоянии около 50 км от Восточного автодорожного обхода города Новосибирска, в дальнейшем связываемого с Северным обходом, что позволяет максимально эффективно использовать транспортные узлы, в том числе вне городской черты.</w:t>
      </w:r>
    </w:p>
    <w:p w:rsidR="00040B3E" w:rsidRDefault="00040B3E">
      <w:pPr>
        <w:spacing w:line="240" w:lineRule="auto"/>
        <w:rPr>
          <w:rFonts w:ascii="Times New Roman" w:hAnsi="Times New Roman"/>
          <w:sz w:val="28"/>
          <w:szCs w:val="28"/>
        </w:rPr>
      </w:pPr>
    </w:p>
    <w:p w:rsidR="00040B3E" w:rsidRDefault="00040B3E">
      <w:pPr>
        <w:spacing w:line="240" w:lineRule="auto"/>
        <w:jc w:val="both"/>
        <w:rPr>
          <w:rFonts w:ascii="Times New Roman" w:hAnsi="Times New Roman"/>
          <w:sz w:val="28"/>
          <w:szCs w:val="28"/>
        </w:rPr>
      </w:pPr>
      <w:r>
        <w:rPr>
          <w:rFonts w:ascii="Times New Roman" w:hAnsi="Times New Roman"/>
          <w:b/>
          <w:sz w:val="28"/>
          <w:szCs w:val="28"/>
        </w:rPr>
        <w:tab/>
      </w:r>
      <w:r>
        <w:rPr>
          <w:rFonts w:ascii="Times New Roman" w:hAnsi="Times New Roman"/>
          <w:sz w:val="28"/>
          <w:szCs w:val="28"/>
        </w:rPr>
        <w:t>Моногород располагает достаточно развитой социальной инфраструктурой. В сравнении с другими муниципальными образованиями Тогучинского района по уровню развития социальной инфраструктуры р.п. Горный занимает 2-е место.</w:t>
      </w:r>
    </w:p>
    <w:p w:rsidR="00040B3E" w:rsidRDefault="00040B3E">
      <w:pPr>
        <w:spacing w:line="240" w:lineRule="auto"/>
        <w:ind w:firstLine="708"/>
        <w:jc w:val="both"/>
      </w:pPr>
      <w:r>
        <w:rPr>
          <w:rFonts w:ascii="Times New Roman" w:hAnsi="Times New Roman"/>
          <w:sz w:val="28"/>
          <w:szCs w:val="28"/>
        </w:rPr>
        <w:t xml:space="preserve">На территории поселения работают больница, начальная и средняя школы с общей численностью учащихся 994человек, два детских сада, культурно-досуговый центр, две библиотеки, детско-юношеская спортивная школа, спортивный комплекс «Атлант». На территории Горновского городского поселения имеется горнолыжная база с пунктом проката спортивного инвентаря. </w:t>
      </w:r>
    </w:p>
    <w:p w:rsidR="00040B3E" w:rsidRDefault="00040B3E">
      <w:pPr>
        <w:spacing w:line="240" w:lineRule="auto"/>
        <w:ind w:firstLine="708"/>
        <w:jc w:val="both"/>
      </w:pPr>
      <w:r>
        <w:rPr>
          <w:rFonts w:ascii="Times New Roman" w:hAnsi="Times New Roman" w:cs="Times New Roman"/>
          <w:sz w:val="28"/>
          <w:szCs w:val="28"/>
        </w:rPr>
        <w:t>В 2017 году в р.п. Горном продолжается строительство средней школы на 500 мест. На эти мероприятия в бюджете поселения инвестиции составили     438,7млн. руб., в том числе 314,3 млн. руб. из областного бюджета Новосибирской области, 121,1 млн. руб. из федерального бюджета.За весь период строительства финансирование составило 602,2 млн. руб.</w:t>
      </w:r>
      <w:r>
        <w:rPr>
          <w:rFonts w:ascii="Times New Roman" w:hAnsi="Times New Roman" w:cs="Times New Roman"/>
          <w:sz w:val="28"/>
          <w:szCs w:val="28"/>
          <w:lang w:eastAsia="ru-RU"/>
        </w:rPr>
        <w:t>Работы должны быть завершены в конце 2017 года.</w:t>
      </w:r>
    </w:p>
    <w:p w:rsidR="00040B3E" w:rsidRDefault="00040B3E">
      <w:pPr>
        <w:spacing w:line="240" w:lineRule="auto"/>
        <w:ind w:firstLine="708"/>
        <w:jc w:val="both"/>
        <w:rPr>
          <w:rFonts w:ascii="Times New Roman" w:hAnsi="Times New Roman" w:cs="Times New Roman"/>
          <w:sz w:val="28"/>
          <w:szCs w:val="28"/>
          <w:lang w:eastAsia="ru-RU"/>
        </w:rPr>
      </w:pPr>
    </w:p>
    <w:p w:rsidR="00040B3E" w:rsidRDefault="00040B3E">
      <w:pPr>
        <w:spacing w:line="240" w:lineRule="auto"/>
        <w:ind w:firstLine="708"/>
        <w:jc w:val="both"/>
      </w:pPr>
      <w:r>
        <w:rPr>
          <w:rFonts w:ascii="Times New Roman" w:hAnsi="Times New Roman" w:cs="Times New Roman"/>
          <w:sz w:val="28"/>
          <w:szCs w:val="28"/>
          <w:lang w:eastAsia="ru-RU"/>
        </w:rPr>
        <w:t xml:space="preserve">Население городского поселения рабочий поселок Горный на 01.01.2017 г. составляло 9404 человек, в т.ч. население р.п. Горный — 9164 чел. </w:t>
      </w:r>
    </w:p>
    <w:p w:rsidR="00040B3E" w:rsidRDefault="00040B3E">
      <w:pPr>
        <w:spacing w:line="240" w:lineRule="auto"/>
        <w:jc w:val="both"/>
      </w:pPr>
      <w:r>
        <w:rPr>
          <w:rFonts w:ascii="Times New Roman" w:hAnsi="Times New Roman"/>
          <w:sz w:val="28"/>
          <w:szCs w:val="28"/>
        </w:rPr>
        <w:tab/>
        <w:t xml:space="preserve">Численность экономически активного населения поселения на начало             2017 года составила 7405 человек (78,7 % от общей численности населения), из них 3796 человек среднесписочная численность работников по полному кругу предприятий. </w:t>
      </w:r>
    </w:p>
    <w:p w:rsidR="00040B3E" w:rsidRDefault="00040B3E">
      <w:pPr>
        <w:spacing w:line="240" w:lineRule="auto"/>
        <w:ind w:firstLine="708"/>
        <w:jc w:val="both"/>
      </w:pPr>
      <w:r>
        <w:rPr>
          <w:rFonts w:ascii="Times New Roman" w:hAnsi="Times New Roman"/>
          <w:sz w:val="28"/>
          <w:szCs w:val="28"/>
        </w:rPr>
        <w:t xml:space="preserve">По состоянию на 01.01.2017 года 4955 чел. или 52,7% от общей численности населения поселения составляет население в трудоспособном возрасте, </w:t>
      </w:r>
    </w:p>
    <w:p w:rsidR="00040B3E" w:rsidRDefault="00040B3E">
      <w:pPr>
        <w:spacing w:line="240" w:lineRule="auto"/>
        <w:jc w:val="both"/>
      </w:pPr>
      <w:r>
        <w:rPr>
          <w:rFonts w:ascii="Times New Roman" w:hAnsi="Times New Roman"/>
          <w:sz w:val="28"/>
          <w:szCs w:val="28"/>
        </w:rPr>
        <w:tab/>
        <w:t xml:space="preserve">Численность занятых в экономике составляла 4520 человек – 48,1 % от общей численности населения. Значительная часть занятого населения ( 53,1 %) сосредоточена на крупных и средних предприятиях и организаций. </w:t>
      </w:r>
    </w:p>
    <w:p w:rsidR="00040B3E" w:rsidRDefault="00040B3E">
      <w:pPr>
        <w:spacing w:line="240" w:lineRule="auto"/>
        <w:jc w:val="both"/>
      </w:pPr>
      <w:r>
        <w:rPr>
          <w:rFonts w:ascii="Times New Roman" w:hAnsi="Times New Roman"/>
          <w:sz w:val="28"/>
          <w:szCs w:val="28"/>
        </w:rPr>
        <w:tab/>
        <w:t>Среднемесячная заработная плата по полному кругу предприятий за                         1 полугодие 2017 года составила 25270 руб. на одного работающего,  среднемесячная заработная плата по крупным и средним предприятиям – 30300 руб.</w:t>
      </w:r>
    </w:p>
    <w:p w:rsidR="00040B3E" w:rsidRDefault="00040B3E">
      <w:pPr>
        <w:spacing w:line="240" w:lineRule="auto"/>
        <w:jc w:val="both"/>
        <w:rPr>
          <w:rFonts w:ascii="Times New Roman" w:hAnsi="Times New Roman"/>
          <w:sz w:val="28"/>
          <w:szCs w:val="28"/>
        </w:rPr>
      </w:pPr>
      <w:r>
        <w:rPr>
          <w:rFonts w:ascii="Times New Roman" w:hAnsi="Times New Roman"/>
          <w:sz w:val="28"/>
          <w:szCs w:val="28"/>
        </w:rPr>
        <w:tab/>
        <w:t>В связи с сокращением рабочих мест на основных предприятиях население поселка выезжает на работу в областной центр, вахтовым методом в другие населенные пункты.</w:t>
      </w:r>
    </w:p>
    <w:p w:rsidR="00040B3E" w:rsidRDefault="00040B3E">
      <w:pPr>
        <w:spacing w:line="240" w:lineRule="auto"/>
        <w:jc w:val="both"/>
      </w:pPr>
      <w:r>
        <w:rPr>
          <w:rFonts w:ascii="Times New Roman" w:hAnsi="Times New Roman"/>
          <w:sz w:val="28"/>
          <w:szCs w:val="28"/>
        </w:rPr>
        <w:tab/>
        <w:t xml:space="preserve">  Администрацией р.п. Горный утверждена муниципальная целевая программа «Муниципальная поддержка малого и среднего предпринимательства в р.п. Горный Тогучинского района Новосибирской области на 2015-2017 годы». </w:t>
      </w:r>
    </w:p>
    <w:p w:rsidR="00040B3E" w:rsidRDefault="00040B3E">
      <w:pPr>
        <w:spacing w:line="240" w:lineRule="auto"/>
        <w:ind w:firstLine="708"/>
        <w:jc w:val="both"/>
      </w:pPr>
      <w:r>
        <w:rPr>
          <w:rFonts w:ascii="Times New Roman" w:hAnsi="Times New Roman"/>
          <w:sz w:val="28"/>
          <w:szCs w:val="28"/>
        </w:rPr>
        <w:t>В 2016 году на поддержку субъектов малого и среднего предпринимательства бюджету р.п. Горный Тогучинского района была предоставлена субсидия из областного бюджета Новосибирской области в размере 220,5 тыс. руб., средства местного бюджета р.п. Горный составили  160,0 тыс. руб.</w:t>
      </w:r>
    </w:p>
    <w:p w:rsidR="00040B3E" w:rsidRDefault="00040B3E">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2017 году на поддержку бюджету р.п. Горный предоставлена субсидия из областного бюджета Новосибирской области в размере 450 тыс. руб. Средства местного бюджета р.п. Горный составят 160,0 тыс. руб. </w:t>
      </w:r>
    </w:p>
    <w:p w:rsidR="00040B3E" w:rsidRDefault="00040B3E">
      <w:pPr>
        <w:spacing w:line="240" w:lineRule="auto"/>
        <w:ind w:firstLine="708"/>
        <w:jc w:val="both"/>
      </w:pPr>
      <w:r>
        <w:rPr>
          <w:rFonts w:ascii="Times New Roman" w:hAnsi="Times New Roman" w:cs="Times New Roman"/>
          <w:sz w:val="28"/>
          <w:szCs w:val="28"/>
          <w:lang w:eastAsia="ru-RU"/>
        </w:rPr>
        <w:t>В среднесрочной перспективе на территории р.п. Горный планируется реализация инвестиционных проектов, направленных на развитие и диверсификацию реального сектора экономики рабочего поселка Горный.</w:t>
      </w:r>
    </w:p>
    <w:p w:rsidR="00040B3E" w:rsidRDefault="00040B3E">
      <w:pPr>
        <w:spacing w:line="240" w:lineRule="auto"/>
        <w:ind w:firstLine="708"/>
        <w:jc w:val="both"/>
      </w:pPr>
      <w:r>
        <w:rPr>
          <w:rFonts w:ascii="Times New Roman" w:hAnsi="Times New Roman" w:cs="Times New Roman"/>
          <w:sz w:val="28"/>
          <w:szCs w:val="28"/>
          <w:lang w:eastAsia="ru-RU"/>
        </w:rPr>
        <w:t xml:space="preserve">Администрация Тогучинского района совместно с администрацией                    р.п. Горный постоянно ведет работу по решению вопросов развития новых производств, привлечению инвесторов. </w:t>
      </w:r>
      <w:r>
        <w:rPr>
          <w:rFonts w:ascii="Times New Roman" w:hAnsi="Times New Roman" w:cs="Times New Roman"/>
          <w:sz w:val="28"/>
          <w:szCs w:val="28"/>
        </w:rPr>
        <w:t xml:space="preserve">Развитие производства, инфраструктуры, социальной сферы не возможны без серьезных инвестиций. </w:t>
      </w:r>
    </w:p>
    <w:p w:rsidR="00040B3E" w:rsidRDefault="00040B3E">
      <w:pPr>
        <w:spacing w:line="240" w:lineRule="auto"/>
        <w:jc w:val="both"/>
      </w:pPr>
      <w:r>
        <w:rPr>
          <w:rFonts w:ascii="Times New Roman" w:hAnsi="Times New Roman" w:cs="Times New Roman"/>
          <w:sz w:val="28"/>
          <w:szCs w:val="28"/>
          <w:lang w:eastAsia="ru-RU"/>
        </w:rPr>
        <w:tab/>
        <w:t xml:space="preserve"> Администрацией Тогучинского района проводится совместная работа с Министерством экономического развития Новосибирской области и                             АО «Агентство инвестиционного развития Новосибирской области» по развитию территории р.п Горный в рамках приоритетного проекта «Комплексное развитие моногородов». Сформированана заявка на получение финансирования «Фонда развития моногородов» и получения статуса территории опережающего социально-экономического развития (ТОСЭР) муниципальным монопрофильным образованием р.п. Горный, разработана дорожная карта по комплексному развитию муниципального монопрофильного образования р.п. Горный Тогучинского района Новосибирской области.</w:t>
      </w:r>
    </w:p>
    <w:p w:rsidR="00040B3E" w:rsidRDefault="00040B3E">
      <w:pPr>
        <w:tabs>
          <w:tab w:val="left" w:pos="1134"/>
        </w:tabs>
        <w:spacing w:line="240" w:lineRule="auto"/>
        <w:ind w:firstLine="709"/>
        <w:jc w:val="both"/>
      </w:pPr>
      <w:r>
        <w:rPr>
          <w:rFonts w:ascii="Times New Roman" w:hAnsi="Times New Roman" w:cs="Times New Roman"/>
          <w:sz w:val="28"/>
          <w:szCs w:val="28"/>
        </w:rPr>
        <w:t>Присвоение статуса ТОСЭР данной территории даст толчок к экономическому и социальному развитию на период 2018-2020 годов и будет способствовать улучшению инвестиционной привлекательности Тогучинского района.</w:t>
      </w:r>
    </w:p>
    <w:p w:rsidR="00040B3E" w:rsidRDefault="00040B3E">
      <w:pPr>
        <w:spacing w:line="240" w:lineRule="auto"/>
        <w:ind w:firstLine="709"/>
        <w:jc w:val="both"/>
      </w:pPr>
      <w:r>
        <w:rPr>
          <w:rFonts w:ascii="Times New Roman" w:hAnsi="Times New Roman" w:cs="Times New Roman"/>
          <w:sz w:val="28"/>
          <w:szCs w:val="28"/>
        </w:rPr>
        <w:t xml:space="preserve">Привлечение средств некоммерческой организации «Фонд развития моногородов» позволит осуществить создание инженерной и транспортной инфраструктуры в моногороде. </w:t>
      </w:r>
    </w:p>
    <w:p w:rsidR="00040B3E" w:rsidRDefault="00040B3E">
      <w:pPr>
        <w:spacing w:line="240" w:lineRule="auto"/>
        <w:jc w:val="both"/>
      </w:pPr>
      <w:r>
        <w:rPr>
          <w:rFonts w:ascii="Times New Roman" w:hAnsi="Times New Roman" w:cs="Times New Roman"/>
          <w:color w:val="393838"/>
          <w:sz w:val="28"/>
          <w:szCs w:val="28"/>
          <w:lang w:eastAsia="ru-RU"/>
        </w:rPr>
        <w:tab/>
        <w:t xml:space="preserve">Основными точками роста в социально-экономическом развитии                     р.п. Горный определены комплексы в сфере производства строительных материалов и туристической индустрии. Проводится работа по формированию                                     инвестиционных площадок общей площадью 150 га., на которых имеются требуемые энергетические мощности, водоснабжение и водоотведение. </w:t>
      </w:r>
    </w:p>
    <w:p w:rsidR="00040B3E" w:rsidRDefault="00040B3E">
      <w:pPr>
        <w:spacing w:line="240" w:lineRule="auto"/>
        <w:jc w:val="both"/>
        <w:rPr>
          <w:rFonts w:ascii="Times New Roman" w:hAnsi="Times New Roman" w:cs="Times New Roman"/>
          <w:color w:val="393838"/>
          <w:sz w:val="28"/>
          <w:szCs w:val="28"/>
          <w:lang w:eastAsia="ru-RU"/>
        </w:rPr>
      </w:pPr>
      <w:r>
        <w:rPr>
          <w:rFonts w:ascii="Times New Roman" w:hAnsi="Times New Roman" w:cs="Times New Roman"/>
          <w:color w:val="393838"/>
          <w:sz w:val="28"/>
          <w:szCs w:val="28"/>
          <w:lang w:eastAsia="ru-RU"/>
        </w:rPr>
        <w:tab/>
        <w:t>В настоящее время проводится инвентаризация земельных участков для размещения инвестиционных площадок, для размещения индустриального парка.</w:t>
      </w:r>
    </w:p>
    <w:p w:rsidR="00040B3E" w:rsidRDefault="00040B3E">
      <w:pPr>
        <w:spacing w:line="240" w:lineRule="auto"/>
        <w:jc w:val="both"/>
      </w:pPr>
      <w:r>
        <w:rPr>
          <w:rFonts w:ascii="Times New Roman" w:hAnsi="Times New Roman" w:cs="Times New Roman"/>
          <w:sz w:val="28"/>
          <w:szCs w:val="28"/>
        </w:rPr>
        <w:t xml:space="preserve">Администрация р.п Горный сформировала инвестиционные площадки для размещения ряда производств. </w:t>
      </w:r>
      <w:r>
        <w:rPr>
          <w:rFonts w:ascii="Times New Roman" w:hAnsi="Times New Roman" w:cs="Times New Roman"/>
          <w:sz w:val="28"/>
          <w:szCs w:val="28"/>
          <w:lang w:eastAsia="ru-RU"/>
        </w:rPr>
        <w:t xml:space="preserve">В настоящее время министерством экономического развития Новосибирской области заключены соглашения о намерениях реализовать инвестиционные проекты на территории р.п. Горный </w:t>
      </w:r>
      <w:r>
        <w:rPr>
          <w:rFonts w:ascii="Times New Roman" w:hAnsi="Times New Roman" w:cs="Times New Roman"/>
          <w:sz w:val="28"/>
          <w:szCs w:val="28"/>
        </w:rPr>
        <w:t>с несколькими потенциальными инвесторами:</w:t>
      </w:r>
    </w:p>
    <w:p w:rsidR="00040B3E" w:rsidRDefault="00040B3E">
      <w:pPr>
        <w:spacing w:line="240" w:lineRule="auto"/>
        <w:jc w:val="both"/>
        <w:rPr>
          <w:szCs w:val="28"/>
          <w:lang w:eastAsia="ru-RU"/>
        </w:rPr>
      </w:pPr>
      <w:r>
        <w:rPr>
          <w:rFonts w:ascii="Times New Roman" w:hAnsi="Times New Roman" w:cs="Times New Roman"/>
          <w:sz w:val="28"/>
          <w:szCs w:val="28"/>
          <w:lang w:eastAsia="ru-RU"/>
        </w:rPr>
        <w:t>-  АО «Строительная компания «Объединение инженеров - Строителей»: «Создание предприятия угледобывающей промышленности»;</w:t>
      </w:r>
    </w:p>
    <w:p w:rsidR="00040B3E" w:rsidRDefault="00040B3E">
      <w:pPr>
        <w:pStyle w:val="BodyText"/>
        <w:spacing w:after="0" w:line="240" w:lineRule="auto"/>
        <w:jc w:val="both"/>
      </w:pPr>
      <w:r>
        <w:rPr>
          <w:rFonts w:ascii="Times New Roman" w:hAnsi="Times New Roman" w:cs="Times New Roman"/>
          <w:sz w:val="28"/>
          <w:szCs w:val="28"/>
          <w:lang w:eastAsia="ru-RU"/>
        </w:rPr>
        <w:t xml:space="preserve">-   </w:t>
      </w:r>
      <w:r>
        <w:rPr>
          <w:rFonts w:ascii="Times New Roman" w:hAnsi="Times New Roman" w:cs="Times New Roman"/>
          <w:sz w:val="28"/>
          <w:szCs w:val="28"/>
        </w:rPr>
        <w:t>ООО «Минерал» - «Строительство завода по производству теплоизоляционного материала Альдипор».</w:t>
      </w:r>
    </w:p>
    <w:p w:rsidR="00040B3E" w:rsidRDefault="00040B3E">
      <w:pPr>
        <w:spacing w:line="240" w:lineRule="auto"/>
        <w:ind w:firstLine="708"/>
        <w:jc w:val="both"/>
      </w:pPr>
      <w:r>
        <w:rPr>
          <w:rFonts w:ascii="Times New Roman" w:hAnsi="Times New Roman" w:cs="Times New Roman"/>
          <w:sz w:val="28"/>
          <w:szCs w:val="28"/>
          <w:lang w:eastAsia="ru-RU"/>
        </w:rPr>
        <w:t>Проект, представленный местными разработчиками, предусматривает запуск производства нового теплоизоляционного материала альдипора. Сырьем для производства альдипора служат отходы горнорудного производства, запасы которых в Тогучинском районе достаточны для многолетней бесперебойной работы предприятия. Инициатива вошла в состав перспективных проектов программы реиндустриализации экономики Новосибирской области.</w:t>
      </w:r>
    </w:p>
    <w:p w:rsidR="00040B3E" w:rsidRDefault="00040B3E">
      <w:pPr>
        <w:spacing w:line="240" w:lineRule="auto"/>
        <w:jc w:val="both"/>
      </w:pPr>
      <w:r>
        <w:rPr>
          <w:rFonts w:ascii="Times New Roman" w:hAnsi="Times New Roman" w:cs="Times New Roman"/>
          <w:sz w:val="28"/>
          <w:szCs w:val="28"/>
        </w:rPr>
        <w:t>-  ООО «Битумные терминалы» - «</w:t>
      </w:r>
      <w:r>
        <w:rPr>
          <w:rFonts w:ascii="Times New Roman" w:hAnsi="Times New Roman" w:cs="Times New Roman"/>
          <w:iCs/>
          <w:sz w:val="28"/>
          <w:szCs w:val="28"/>
        </w:rPr>
        <w:t>Строительство автоматизированного комплекса, предназначенного для приема, хранения, перекачивания и дозирования битума в транспортные резервуары и емкости</w:t>
      </w:r>
      <w:r>
        <w:rPr>
          <w:rFonts w:ascii="Times New Roman" w:hAnsi="Times New Roman" w:cs="Times New Roman"/>
          <w:sz w:val="28"/>
          <w:szCs w:val="28"/>
        </w:rPr>
        <w:t xml:space="preserve">». </w:t>
      </w:r>
    </w:p>
    <w:p w:rsidR="00040B3E" w:rsidRDefault="00040B3E">
      <w:pPr>
        <w:spacing w:line="240" w:lineRule="auto"/>
        <w:ind w:firstLine="708"/>
        <w:jc w:val="both"/>
      </w:pPr>
      <w:r>
        <w:rPr>
          <w:rFonts w:ascii="Times New Roman" w:hAnsi="Times New Roman" w:cs="Times New Roman"/>
          <w:sz w:val="28"/>
          <w:szCs w:val="28"/>
        </w:rPr>
        <w:t>Полностью автоматизированное производство битумосодержащих материалов, предназначенный для приема битума со всех видов транспорта, его хранения, перекачивания, дозирования и налива в транспортируемые емкости для битума, а также для производства широкого ассортимента битумных материалов. Объем инвестиций 500 млн. руб.</w:t>
      </w:r>
    </w:p>
    <w:p w:rsidR="00040B3E" w:rsidRDefault="00040B3E">
      <w:pPr>
        <w:jc w:val="both"/>
        <w:rPr>
          <w:rFonts w:ascii="Times New Roman" w:hAnsi="Times New Roman"/>
          <w:sz w:val="28"/>
          <w:szCs w:val="28"/>
          <w:lang w:eastAsia="ru-RU"/>
        </w:rPr>
      </w:pPr>
      <w:r>
        <w:rPr>
          <w:rFonts w:ascii="Times New Roman" w:hAnsi="Times New Roman"/>
          <w:sz w:val="28"/>
          <w:szCs w:val="28"/>
          <w:lang w:eastAsia="ru-RU"/>
        </w:rPr>
        <w:t>–  НКО «Союз транспортников, экспедиторов и логистов Сибири»: «Создание транспортно-логистического комплекса»;</w:t>
      </w:r>
    </w:p>
    <w:p w:rsidR="00040B3E" w:rsidRDefault="00040B3E">
      <w:pPr>
        <w:spacing w:line="240" w:lineRule="auto"/>
        <w:jc w:val="both"/>
        <w:rPr>
          <w:szCs w:val="28"/>
        </w:rPr>
      </w:pPr>
      <w:r>
        <w:rPr>
          <w:rFonts w:ascii="Times New Roman" w:hAnsi="Times New Roman" w:cs="Times New Roman"/>
          <w:sz w:val="28"/>
          <w:szCs w:val="28"/>
          <w:lang w:eastAsia="ru-RU"/>
        </w:rPr>
        <w:t xml:space="preserve">–  ООО «Новые технологии Сибири»: «Строительство Новосибирского завода по утилизации нефтешламов». </w:t>
      </w:r>
    </w:p>
    <w:p w:rsidR="00040B3E" w:rsidRDefault="00040B3E">
      <w:pPr>
        <w:tabs>
          <w:tab w:val="left" w:pos="702"/>
        </w:tabs>
        <w:spacing w:line="240" w:lineRule="auto"/>
        <w:jc w:val="both"/>
      </w:pPr>
      <w:r>
        <w:rPr>
          <w:rFonts w:ascii="Times New Roman" w:hAnsi="Times New Roman" w:cs="Times New Roman"/>
          <w:sz w:val="28"/>
          <w:szCs w:val="28"/>
        </w:rPr>
        <w:tab/>
        <w:t xml:space="preserve">Получить финансирование от Фонда развития моногородов на создание инженерной и транспортной инфраструктуры р.п. Горный возможно лишь при наличии инвесторов, подписавших соглашение о намерении реализовать свои инвестиционные проекты.  На сегодняшний день ведется работа по привлечению инвесторов на другие инвестиционные площадки моногорода Горный. </w:t>
      </w:r>
    </w:p>
    <w:p w:rsidR="00040B3E" w:rsidRDefault="00040B3E">
      <w:pPr>
        <w:spacing w:line="240" w:lineRule="auto"/>
        <w:jc w:val="both"/>
        <w:rPr>
          <w:rFonts w:ascii="Times New Roman" w:hAnsi="Times New Roman" w:cs="Times New Roman"/>
          <w:sz w:val="28"/>
          <w:szCs w:val="28"/>
        </w:rPr>
      </w:pPr>
      <w:r>
        <w:rPr>
          <w:rFonts w:ascii="Times New Roman" w:hAnsi="Times New Roman" w:cs="Times New Roman"/>
          <w:color w:val="393838"/>
          <w:sz w:val="28"/>
          <w:szCs w:val="28"/>
          <w:lang w:eastAsia="ru-RU"/>
        </w:rPr>
        <w:tab/>
        <w:t xml:space="preserve">В целях комплексного развития моногорода Горный, а также для реализации вышеуказанных проектов необходимо обеспечение территории моногорода Горный сетями газоснабжения.  В 2018-2019 годах планируется строительство объекта газификации:  распределительные газопроводы в р.п. Горный (30 км) на сумму 153,9 млн. руб., </w:t>
      </w:r>
      <w:bookmarkStart w:id="7" w:name="__DdeLink__9677_2899726181"/>
      <w:bookmarkEnd w:id="7"/>
      <w:r>
        <w:rPr>
          <w:rFonts w:ascii="Times New Roman" w:hAnsi="Times New Roman" w:cs="Times New Roman"/>
          <w:color w:val="393838"/>
          <w:sz w:val="28"/>
          <w:szCs w:val="28"/>
          <w:lang w:eastAsia="ru-RU"/>
        </w:rPr>
        <w:t>в т.ч. в 2018 г. - 104,9 млн. руб.</w:t>
      </w:r>
    </w:p>
    <w:p w:rsidR="00040B3E" w:rsidRDefault="00040B3E">
      <w:pPr>
        <w:spacing w:line="240" w:lineRule="auto"/>
        <w:ind w:firstLine="708"/>
        <w:jc w:val="both"/>
        <w:rPr>
          <w:rFonts w:ascii="Times New Roman" w:hAnsi="Times New Roman" w:cs="Times New Roman"/>
          <w:sz w:val="28"/>
          <w:szCs w:val="28"/>
          <w:lang w:eastAsia="ru-RU"/>
        </w:rPr>
      </w:pPr>
      <w:r>
        <w:rPr>
          <w:rFonts w:ascii="Times New Roman" w:hAnsi="Times New Roman" w:cs="Times New Roman"/>
          <w:sz w:val="28"/>
          <w:szCs w:val="28"/>
          <w:lang w:eastAsia="ru-RU"/>
        </w:rPr>
        <w:t>С газификацией поселка станет возможным привлечение потенциальных инвесторов, организация новых предприятий малого и среднего бизнеса.</w:t>
      </w:r>
    </w:p>
    <w:p w:rsidR="00040B3E" w:rsidRDefault="00040B3E">
      <w:pPr>
        <w:spacing w:line="240" w:lineRule="auto"/>
        <w:jc w:val="both"/>
      </w:pPr>
      <w:r>
        <w:rPr>
          <w:rFonts w:ascii="Times New Roman" w:hAnsi="Times New Roman" w:cs="Times New Roman"/>
          <w:sz w:val="28"/>
          <w:szCs w:val="28"/>
        </w:rPr>
        <w:tab/>
        <w:t>Правительством Новосибирской области выделены дополнительные средства из областного бюджета Новосибирской области на реализацию мероприятий программы «Комплексное развитие моногорода р.п. Горный» на создание комфортной городской среды.</w:t>
      </w:r>
    </w:p>
    <w:p w:rsidR="00040B3E" w:rsidRDefault="00040B3E">
      <w:pPr>
        <w:spacing w:line="240" w:lineRule="auto"/>
        <w:jc w:val="both"/>
      </w:pPr>
      <w:r>
        <w:rPr>
          <w:rFonts w:ascii="Times New Roman" w:hAnsi="Times New Roman" w:cs="Times New Roman"/>
          <w:sz w:val="28"/>
          <w:szCs w:val="28"/>
        </w:rPr>
        <w:tab/>
        <w:t>В 2017 году в рамках приоритетного проекта «Формирование комфортной городской среды» в р.п. Горный Тогучинский район направлены денежные средства в размере 7,35 млн. руб., в т.ч. за счет федерального бюджета 3,9 млн</w:t>
      </w:r>
      <w:r>
        <w:rPr>
          <w:rFonts w:ascii="Times New Roman" w:hAnsi="Times New Roman" w:cs="Times New Roman"/>
          <w:b/>
          <w:bCs/>
          <w:sz w:val="28"/>
          <w:szCs w:val="28"/>
        </w:rPr>
        <w:t xml:space="preserve">. </w:t>
      </w:r>
      <w:r>
        <w:rPr>
          <w:rFonts w:ascii="Times New Roman" w:hAnsi="Times New Roman" w:cs="Times New Roman"/>
          <w:sz w:val="28"/>
          <w:szCs w:val="28"/>
        </w:rPr>
        <w:t xml:space="preserve">руб, областного бюджета 3,0 млн. руб. </w:t>
      </w:r>
    </w:p>
    <w:p w:rsidR="00040B3E" w:rsidRDefault="00040B3E">
      <w:pPr>
        <w:spacing w:line="240" w:lineRule="auto"/>
      </w:pPr>
      <w:r>
        <w:rPr>
          <w:rFonts w:ascii="Times New Roman" w:hAnsi="Times New Roman" w:cs="Times New Roman"/>
          <w:sz w:val="28"/>
          <w:szCs w:val="28"/>
        </w:rPr>
        <w:tab/>
        <w:t>Работы проведены на объектах:</w:t>
      </w:r>
    </w:p>
    <w:p w:rsidR="00040B3E" w:rsidRDefault="00040B3E">
      <w:pPr>
        <w:spacing w:line="240" w:lineRule="auto"/>
        <w:jc w:val="both"/>
      </w:pPr>
      <w:r>
        <w:rPr>
          <w:rFonts w:ascii="Times New Roman" w:hAnsi="Times New Roman" w:cs="Times New Roman"/>
          <w:sz w:val="28"/>
          <w:szCs w:val="28"/>
        </w:rPr>
        <w:t xml:space="preserve">- благоустройство придомовой территории многоквартирных домов по ул. Молодежная, 6, ул. Советская, 8  - 4,34 млн. руб., </w:t>
      </w:r>
    </w:p>
    <w:p w:rsidR="00040B3E" w:rsidRDefault="00040B3E">
      <w:pPr>
        <w:spacing w:line="240" w:lineRule="auto"/>
      </w:pPr>
      <w:r>
        <w:rPr>
          <w:rFonts w:ascii="Times New Roman" w:hAnsi="Times New Roman" w:cs="Times New Roman"/>
          <w:sz w:val="28"/>
          <w:szCs w:val="28"/>
        </w:rPr>
        <w:t>-  благоустройство парка Победы — 0,49 млн. руб.,</w:t>
      </w:r>
    </w:p>
    <w:p w:rsidR="00040B3E" w:rsidRDefault="00040B3E">
      <w:pPr>
        <w:spacing w:line="240" w:lineRule="auto"/>
      </w:pPr>
      <w:r>
        <w:rPr>
          <w:rFonts w:ascii="Times New Roman" w:hAnsi="Times New Roman" w:cs="Times New Roman"/>
          <w:sz w:val="28"/>
          <w:szCs w:val="28"/>
        </w:rPr>
        <w:t>- благоустройство территории пляжа и пруда «Деминский» - 2,52 млн. руб.,</w:t>
      </w:r>
    </w:p>
    <w:p w:rsidR="00040B3E" w:rsidRDefault="00040B3E">
      <w:pPr>
        <w:spacing w:line="240" w:lineRule="auto"/>
        <w:jc w:val="both"/>
        <w:rPr>
          <w:rFonts w:ascii="Times New Roman" w:hAnsi="Times New Roman" w:cs="Times New Roman"/>
          <w:sz w:val="28"/>
          <w:szCs w:val="28"/>
        </w:rPr>
      </w:pPr>
    </w:p>
    <w:p w:rsidR="00040B3E" w:rsidRDefault="00040B3E">
      <w:pPr>
        <w:spacing w:line="240" w:lineRule="auto"/>
        <w:rPr>
          <w:rFonts w:ascii="Times New Roman" w:hAnsi="Times New Roman" w:cs="Times New Roman"/>
          <w:sz w:val="24"/>
        </w:rPr>
      </w:pPr>
    </w:p>
    <w:p w:rsidR="00040B3E" w:rsidRDefault="00040B3E">
      <w:pPr>
        <w:spacing w:line="240" w:lineRule="auto"/>
        <w:rPr>
          <w:rFonts w:ascii="Times New Roman" w:hAnsi="Times New Roman" w:cs="Times New Roman"/>
          <w:sz w:val="24"/>
        </w:rPr>
      </w:pPr>
    </w:p>
    <w:p w:rsidR="00040B3E" w:rsidRDefault="00040B3E">
      <w:pPr>
        <w:tabs>
          <w:tab w:val="left" w:pos="993"/>
        </w:tabs>
        <w:spacing w:line="240" w:lineRule="auto"/>
        <w:ind w:firstLine="709"/>
        <w:jc w:val="center"/>
      </w:pPr>
      <w:bookmarkStart w:id="8" w:name="__DdeLink__25024_1831103531"/>
      <w:r>
        <w:rPr>
          <w:rFonts w:ascii="Times New Roman" w:hAnsi="Times New Roman" w:cs="Times New Roman"/>
          <w:sz w:val="28"/>
          <w:szCs w:val="28"/>
          <w:lang w:eastAsia="ru-RU"/>
        </w:rPr>
        <w:t xml:space="preserve">6. Основные параметры муниципальных программ Тогучинского района </w:t>
      </w:r>
      <w:bookmarkEnd w:id="8"/>
      <w:r>
        <w:rPr>
          <w:rFonts w:ascii="Times New Roman" w:hAnsi="Times New Roman" w:cs="Times New Roman"/>
          <w:sz w:val="28"/>
          <w:szCs w:val="28"/>
          <w:lang w:eastAsia="ru-RU"/>
        </w:rPr>
        <w:t>Новосибирской области</w:t>
      </w:r>
    </w:p>
    <w:p w:rsidR="00040B3E" w:rsidRDefault="00040B3E">
      <w:pPr>
        <w:tabs>
          <w:tab w:val="left" w:pos="993"/>
        </w:tabs>
        <w:spacing w:line="240" w:lineRule="auto"/>
        <w:ind w:firstLine="709"/>
        <w:jc w:val="both"/>
        <w:rPr>
          <w:rFonts w:ascii="Times New Roman" w:hAnsi="Times New Roman" w:cs="Times New Roman"/>
          <w:sz w:val="28"/>
          <w:szCs w:val="28"/>
        </w:rPr>
      </w:pPr>
    </w:p>
    <w:p w:rsidR="00040B3E" w:rsidRDefault="00040B3E">
      <w:pPr>
        <w:ind w:firstLine="851"/>
        <w:jc w:val="both"/>
        <w:rPr>
          <w:rFonts w:ascii="Times New Roman" w:hAnsi="Times New Roman"/>
          <w:sz w:val="28"/>
          <w:szCs w:val="28"/>
        </w:rPr>
      </w:pPr>
      <w:r>
        <w:rPr>
          <w:rFonts w:ascii="Times New Roman" w:hAnsi="Times New Roman"/>
          <w:sz w:val="28"/>
          <w:szCs w:val="28"/>
        </w:rPr>
        <w:t>Основными инструментами решения задач социально-экономического развития Тогучинского района на 2018-2020 годы являются муниципальные программы Тогучинского района.</w:t>
      </w:r>
    </w:p>
    <w:p w:rsidR="00040B3E" w:rsidRDefault="00040B3E">
      <w:pPr>
        <w:pStyle w:val="af"/>
        <w:rPr>
          <w:sz w:val="24"/>
          <w:szCs w:val="24"/>
        </w:rPr>
      </w:pPr>
    </w:p>
    <w:tbl>
      <w:tblPr>
        <w:tblW w:w="9680" w:type="dxa"/>
        <w:tblInd w:w="149" w:type="dxa"/>
        <w:tblBorders>
          <w:top w:val="single" w:sz="2" w:space="0" w:color="000001"/>
          <w:left w:val="single" w:sz="2" w:space="0" w:color="000001"/>
          <w:bottom w:val="single" w:sz="2" w:space="0" w:color="000001"/>
          <w:insideH w:val="single" w:sz="2" w:space="0" w:color="000001"/>
        </w:tblBorders>
        <w:tblCellMar>
          <w:top w:w="55" w:type="dxa"/>
          <w:left w:w="9" w:type="dxa"/>
          <w:bottom w:w="55" w:type="dxa"/>
          <w:right w:w="55" w:type="dxa"/>
        </w:tblCellMar>
        <w:tblLook w:val="00A0"/>
      </w:tblPr>
      <w:tblGrid>
        <w:gridCol w:w="506"/>
        <w:gridCol w:w="5332"/>
        <w:gridCol w:w="3842"/>
      </w:tblGrid>
      <w:tr w:rsidR="00040B3E">
        <w:tc>
          <w:tcPr>
            <w:tcW w:w="506" w:type="dxa"/>
            <w:tcMar>
              <w:left w:w="9" w:type="dxa"/>
            </w:tcMar>
          </w:tcPr>
          <w:p w:rsidR="00040B3E" w:rsidRDefault="00040B3E">
            <w:pPr>
              <w:pStyle w:val="af"/>
              <w:rPr>
                <w:sz w:val="24"/>
                <w:szCs w:val="24"/>
              </w:rPr>
            </w:pPr>
            <w:r>
              <w:rPr>
                <w:sz w:val="26"/>
                <w:szCs w:val="26"/>
              </w:rPr>
              <w:t>№</w:t>
            </w:r>
          </w:p>
          <w:p w:rsidR="00040B3E" w:rsidRDefault="00040B3E">
            <w:pPr>
              <w:pStyle w:val="af"/>
              <w:rPr>
                <w:sz w:val="24"/>
                <w:szCs w:val="24"/>
              </w:rPr>
            </w:pPr>
            <w:r>
              <w:rPr>
                <w:sz w:val="26"/>
                <w:szCs w:val="26"/>
              </w:rPr>
              <w:t>п/п</w:t>
            </w:r>
          </w:p>
        </w:tc>
        <w:tc>
          <w:tcPr>
            <w:tcW w:w="5332" w:type="dxa"/>
            <w:tcBorders>
              <w:left w:val="single" w:sz="2" w:space="0" w:color="000001"/>
            </w:tcBorders>
            <w:tcMar>
              <w:left w:w="9" w:type="dxa"/>
            </w:tcMar>
          </w:tcPr>
          <w:p w:rsidR="00040B3E" w:rsidRDefault="00040B3E">
            <w:pPr>
              <w:pStyle w:val="af"/>
              <w:rPr>
                <w:sz w:val="24"/>
                <w:szCs w:val="24"/>
              </w:rPr>
            </w:pPr>
            <w:r>
              <w:rPr>
                <w:sz w:val="26"/>
                <w:szCs w:val="26"/>
              </w:rPr>
              <w:t>Наименование муниципальной программы  Тогучинского района Новосибирской области</w:t>
            </w:r>
          </w:p>
        </w:tc>
        <w:tc>
          <w:tcPr>
            <w:tcW w:w="3842" w:type="dxa"/>
            <w:tcBorders>
              <w:left w:val="single" w:sz="2" w:space="0" w:color="000001"/>
              <w:right w:val="single" w:sz="2" w:space="0" w:color="000001"/>
            </w:tcBorders>
            <w:tcMar>
              <w:left w:w="9" w:type="dxa"/>
            </w:tcMar>
          </w:tcPr>
          <w:p w:rsidR="00040B3E" w:rsidRDefault="00040B3E">
            <w:pPr>
              <w:pStyle w:val="af"/>
              <w:rPr>
                <w:sz w:val="24"/>
                <w:szCs w:val="24"/>
              </w:rPr>
            </w:pPr>
            <w:r>
              <w:rPr>
                <w:sz w:val="26"/>
                <w:szCs w:val="26"/>
              </w:rPr>
              <w:t>Документ об утверждении</w:t>
            </w:r>
          </w:p>
        </w:tc>
      </w:tr>
      <w:tr w:rsidR="00040B3E">
        <w:tc>
          <w:tcPr>
            <w:tcW w:w="506" w:type="dxa"/>
            <w:tcMar>
              <w:left w:w="9" w:type="dxa"/>
            </w:tcMar>
          </w:tcPr>
          <w:p w:rsidR="00040B3E" w:rsidRDefault="00040B3E">
            <w:pPr>
              <w:pStyle w:val="af"/>
              <w:rPr>
                <w:sz w:val="24"/>
                <w:szCs w:val="24"/>
              </w:rPr>
            </w:pPr>
            <w:r>
              <w:rPr>
                <w:sz w:val="26"/>
                <w:szCs w:val="26"/>
              </w:rPr>
              <w:t>1</w:t>
            </w:r>
          </w:p>
        </w:tc>
        <w:tc>
          <w:tcPr>
            <w:tcW w:w="5332" w:type="dxa"/>
            <w:tcBorders>
              <w:left w:val="single" w:sz="2" w:space="0" w:color="000001"/>
            </w:tcBorders>
            <w:tcMar>
              <w:left w:w="9" w:type="dxa"/>
            </w:tcMar>
          </w:tcPr>
          <w:p w:rsidR="00040B3E" w:rsidRDefault="00040B3E">
            <w:pPr>
              <w:pStyle w:val="NoSpacing"/>
              <w:jc w:val="both"/>
            </w:pPr>
            <w:r>
              <w:rPr>
                <w:rFonts w:ascii="Times New Roman" w:hAnsi="Times New Roman"/>
                <w:sz w:val="26"/>
                <w:szCs w:val="26"/>
              </w:rPr>
              <w:t xml:space="preserve">Муниципальная программа </w:t>
            </w:r>
            <w:r>
              <w:rPr>
                <w:rFonts w:ascii="Times New Roman" w:hAnsi="Times New Roman"/>
                <w:color w:val="000000"/>
                <w:sz w:val="26"/>
                <w:szCs w:val="26"/>
              </w:rPr>
              <w:t>«Обеспечение безопасности жизнедеятельности населения Тогучинского района Новосибирской области на 2016 -2018 годы»</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Постановление администрации Тогучинского района </w:t>
            </w:r>
          </w:p>
          <w:p w:rsidR="00040B3E" w:rsidRDefault="00040B3E">
            <w:pPr>
              <w:pStyle w:val="NoSpacing"/>
              <w:jc w:val="both"/>
              <w:rPr>
                <w:rFonts w:ascii="Times New Roman" w:hAnsi="Times New Roman"/>
                <w:sz w:val="26"/>
                <w:szCs w:val="26"/>
              </w:rPr>
            </w:pPr>
            <w:r>
              <w:rPr>
                <w:rFonts w:ascii="Times New Roman" w:hAnsi="Times New Roman"/>
                <w:sz w:val="26"/>
                <w:szCs w:val="26"/>
              </w:rPr>
              <w:t>от 19.05.2016  № 376</w:t>
            </w:r>
          </w:p>
        </w:tc>
      </w:tr>
      <w:tr w:rsidR="00040B3E">
        <w:tc>
          <w:tcPr>
            <w:tcW w:w="506" w:type="dxa"/>
            <w:tcMar>
              <w:left w:w="9" w:type="dxa"/>
            </w:tcMar>
          </w:tcPr>
          <w:p w:rsidR="00040B3E" w:rsidRDefault="00040B3E">
            <w:pPr>
              <w:pStyle w:val="af"/>
              <w:rPr>
                <w:sz w:val="24"/>
                <w:szCs w:val="24"/>
              </w:rPr>
            </w:pPr>
            <w:r>
              <w:rPr>
                <w:sz w:val="26"/>
                <w:szCs w:val="26"/>
              </w:rPr>
              <w:t>2</w:t>
            </w:r>
          </w:p>
        </w:tc>
        <w:tc>
          <w:tcPr>
            <w:tcW w:w="5332" w:type="dxa"/>
            <w:tcBorders>
              <w:lef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Муниципальная программа «Улучшение условий и охраны труда в Тогучинском районе Новосибирской области на 2018-2020 годы»</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Проект</w:t>
            </w:r>
          </w:p>
          <w:p w:rsidR="00040B3E" w:rsidRDefault="00040B3E">
            <w:pPr>
              <w:pStyle w:val="NoSpacing"/>
              <w:jc w:val="both"/>
              <w:rPr>
                <w:rFonts w:ascii="Times New Roman" w:hAnsi="Times New Roman"/>
                <w:sz w:val="26"/>
                <w:szCs w:val="26"/>
              </w:rPr>
            </w:pPr>
            <w:bookmarkStart w:id="9" w:name="__DdeLink__4680_798027501"/>
            <w:bookmarkEnd w:id="9"/>
            <w:r>
              <w:rPr>
                <w:rFonts w:ascii="Times New Roman" w:hAnsi="Times New Roman"/>
                <w:sz w:val="26"/>
                <w:szCs w:val="26"/>
              </w:rPr>
              <w:t xml:space="preserve">Постановление администрации Тогучинского района от    №  </w:t>
            </w:r>
          </w:p>
        </w:tc>
      </w:tr>
      <w:tr w:rsidR="00040B3E">
        <w:tc>
          <w:tcPr>
            <w:tcW w:w="506" w:type="dxa"/>
            <w:tcMar>
              <w:left w:w="9" w:type="dxa"/>
            </w:tcMar>
          </w:tcPr>
          <w:p w:rsidR="00040B3E" w:rsidRDefault="00040B3E">
            <w:pPr>
              <w:pStyle w:val="af"/>
              <w:rPr>
                <w:sz w:val="24"/>
                <w:szCs w:val="24"/>
              </w:rPr>
            </w:pPr>
            <w:r>
              <w:rPr>
                <w:sz w:val="26"/>
                <w:szCs w:val="26"/>
              </w:rPr>
              <w:t>3</w:t>
            </w:r>
          </w:p>
        </w:tc>
        <w:tc>
          <w:tcPr>
            <w:tcW w:w="5332" w:type="dxa"/>
            <w:tcBorders>
              <w:lef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Муниципальная программа «Муниципальная поддержка малого и среднего предпринимательства в Тогучинском районе на 2017-2019 годы» </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Постановление администрации Тогучинского района </w:t>
            </w:r>
          </w:p>
          <w:p w:rsidR="00040B3E" w:rsidRDefault="00040B3E">
            <w:pPr>
              <w:pStyle w:val="NoSpacing"/>
              <w:jc w:val="both"/>
              <w:rPr>
                <w:rFonts w:ascii="Times New Roman" w:hAnsi="Times New Roman"/>
                <w:sz w:val="26"/>
                <w:szCs w:val="26"/>
              </w:rPr>
            </w:pPr>
            <w:r>
              <w:rPr>
                <w:rFonts w:ascii="Times New Roman" w:hAnsi="Times New Roman"/>
                <w:sz w:val="26"/>
                <w:szCs w:val="26"/>
              </w:rPr>
              <w:t>от 30.09.2016 № 742</w:t>
            </w:r>
          </w:p>
        </w:tc>
      </w:tr>
      <w:tr w:rsidR="00040B3E">
        <w:tc>
          <w:tcPr>
            <w:tcW w:w="506" w:type="dxa"/>
            <w:tcMar>
              <w:left w:w="9" w:type="dxa"/>
            </w:tcMar>
          </w:tcPr>
          <w:p w:rsidR="00040B3E" w:rsidRDefault="00040B3E">
            <w:pPr>
              <w:pStyle w:val="af"/>
              <w:rPr>
                <w:sz w:val="24"/>
                <w:szCs w:val="24"/>
              </w:rPr>
            </w:pPr>
            <w:r>
              <w:rPr>
                <w:sz w:val="26"/>
                <w:szCs w:val="26"/>
              </w:rPr>
              <w:t>4</w:t>
            </w:r>
          </w:p>
        </w:tc>
        <w:tc>
          <w:tcPr>
            <w:tcW w:w="5332" w:type="dxa"/>
            <w:tcBorders>
              <w:lef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Муниципальная программа «Молодежь Тогучинского района Новосибирской области на 2017-2019 гг.»</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Постановление администрации Тогучинского района </w:t>
            </w:r>
          </w:p>
          <w:p w:rsidR="00040B3E" w:rsidRDefault="00040B3E">
            <w:pPr>
              <w:pStyle w:val="NoSpacing"/>
              <w:jc w:val="both"/>
              <w:rPr>
                <w:rFonts w:ascii="Times New Roman" w:hAnsi="Times New Roman"/>
                <w:sz w:val="26"/>
                <w:szCs w:val="26"/>
              </w:rPr>
            </w:pPr>
            <w:r>
              <w:rPr>
                <w:rFonts w:ascii="Times New Roman" w:hAnsi="Times New Roman"/>
                <w:sz w:val="26"/>
                <w:szCs w:val="26"/>
              </w:rPr>
              <w:t>от 01.11.2016  № 819</w:t>
            </w:r>
          </w:p>
        </w:tc>
      </w:tr>
      <w:tr w:rsidR="00040B3E">
        <w:tc>
          <w:tcPr>
            <w:tcW w:w="506" w:type="dxa"/>
            <w:tcMar>
              <w:left w:w="9" w:type="dxa"/>
            </w:tcMar>
          </w:tcPr>
          <w:p w:rsidR="00040B3E" w:rsidRDefault="00040B3E">
            <w:pPr>
              <w:pStyle w:val="af"/>
              <w:rPr>
                <w:sz w:val="24"/>
                <w:szCs w:val="24"/>
              </w:rPr>
            </w:pPr>
            <w:r>
              <w:rPr>
                <w:sz w:val="26"/>
                <w:szCs w:val="26"/>
              </w:rPr>
              <w:t>5</w:t>
            </w:r>
          </w:p>
        </w:tc>
        <w:tc>
          <w:tcPr>
            <w:tcW w:w="5332" w:type="dxa"/>
            <w:tcBorders>
              <w:left w:val="single" w:sz="2" w:space="0" w:color="000001"/>
            </w:tcBorders>
            <w:tcMar>
              <w:left w:w="9" w:type="dxa"/>
            </w:tcMar>
          </w:tcPr>
          <w:p w:rsidR="00040B3E" w:rsidRDefault="00040B3E">
            <w:pPr>
              <w:pStyle w:val="NoSpacing"/>
              <w:jc w:val="both"/>
            </w:pPr>
            <w:r>
              <w:rPr>
                <w:rFonts w:ascii="Times New Roman" w:hAnsi="Times New Roman"/>
                <w:sz w:val="26"/>
                <w:szCs w:val="26"/>
              </w:rPr>
              <w:t>Муниципальная программа</w:t>
            </w:r>
          </w:p>
          <w:p w:rsidR="00040B3E" w:rsidRDefault="00040B3E">
            <w:pPr>
              <w:pStyle w:val="NoSpacing"/>
              <w:jc w:val="both"/>
            </w:pPr>
            <w:r>
              <w:rPr>
                <w:rFonts w:ascii="Times New Roman" w:hAnsi="Times New Roman"/>
                <w:sz w:val="26"/>
                <w:szCs w:val="26"/>
              </w:rPr>
              <w:t>«Устойчивое развитие сельских территорий Тогучинского района Новосибирской области на 2014 -2017 годы и на период до 2020 года»</w:t>
            </w:r>
          </w:p>
        </w:tc>
        <w:tc>
          <w:tcPr>
            <w:tcW w:w="3842" w:type="dxa"/>
            <w:tcBorders>
              <w:left w:val="single" w:sz="2" w:space="0" w:color="000001"/>
              <w:right w:val="single" w:sz="2" w:space="0" w:color="000001"/>
            </w:tcBorders>
            <w:tcMar>
              <w:left w:w="9" w:type="dxa"/>
            </w:tcMar>
          </w:tcPr>
          <w:p w:rsidR="00040B3E" w:rsidRDefault="00040B3E">
            <w:pPr>
              <w:pStyle w:val="NoSpacing"/>
              <w:rPr>
                <w:rFonts w:ascii="Times New Roman" w:hAnsi="Times New Roman"/>
                <w:sz w:val="26"/>
                <w:szCs w:val="26"/>
              </w:rPr>
            </w:pPr>
            <w:r>
              <w:rPr>
                <w:rFonts w:ascii="Times New Roman" w:hAnsi="Times New Roman"/>
                <w:sz w:val="26"/>
                <w:szCs w:val="26"/>
              </w:rPr>
              <w:t xml:space="preserve">Постановление администрации Тогучинского района </w:t>
            </w:r>
          </w:p>
          <w:p w:rsidR="00040B3E" w:rsidRDefault="00040B3E">
            <w:pPr>
              <w:pStyle w:val="NoSpacing"/>
              <w:rPr>
                <w:rFonts w:ascii="Times New Roman" w:hAnsi="Times New Roman"/>
                <w:sz w:val="26"/>
                <w:szCs w:val="26"/>
              </w:rPr>
            </w:pPr>
            <w:r>
              <w:rPr>
                <w:rFonts w:ascii="Times New Roman" w:hAnsi="Times New Roman"/>
                <w:sz w:val="26"/>
                <w:szCs w:val="26"/>
              </w:rPr>
              <w:t>от 16.08.2013 № 1093</w:t>
            </w:r>
          </w:p>
        </w:tc>
      </w:tr>
      <w:tr w:rsidR="00040B3E">
        <w:tc>
          <w:tcPr>
            <w:tcW w:w="506" w:type="dxa"/>
            <w:tcMar>
              <w:left w:w="9" w:type="dxa"/>
            </w:tcMar>
          </w:tcPr>
          <w:p w:rsidR="00040B3E" w:rsidRDefault="00040B3E">
            <w:pPr>
              <w:pStyle w:val="af"/>
              <w:rPr>
                <w:sz w:val="24"/>
                <w:szCs w:val="24"/>
              </w:rPr>
            </w:pPr>
            <w:r>
              <w:rPr>
                <w:sz w:val="26"/>
                <w:szCs w:val="26"/>
              </w:rPr>
              <w:t>6</w:t>
            </w:r>
          </w:p>
        </w:tc>
        <w:tc>
          <w:tcPr>
            <w:tcW w:w="5332" w:type="dxa"/>
            <w:tcBorders>
              <w:lef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Муниципальная программа </w:t>
            </w:r>
          </w:p>
          <w:p w:rsidR="00040B3E" w:rsidRDefault="00040B3E">
            <w:pPr>
              <w:pStyle w:val="NoSpacing"/>
              <w:jc w:val="both"/>
              <w:rPr>
                <w:rFonts w:ascii="Times New Roman" w:hAnsi="Times New Roman"/>
                <w:sz w:val="26"/>
                <w:szCs w:val="26"/>
              </w:rPr>
            </w:pPr>
            <w:r>
              <w:rPr>
                <w:rFonts w:ascii="Times New Roman" w:hAnsi="Times New Roman"/>
                <w:sz w:val="26"/>
                <w:szCs w:val="26"/>
              </w:rPr>
              <w:t>«Развитие физической культуры и спорта в Тогучинском районе Новосибирской области на 2017-2019 годы»</w:t>
            </w:r>
          </w:p>
        </w:tc>
        <w:tc>
          <w:tcPr>
            <w:tcW w:w="3842" w:type="dxa"/>
            <w:tcBorders>
              <w:left w:val="single" w:sz="2" w:space="0" w:color="000001"/>
              <w:right w:val="single" w:sz="2" w:space="0" w:color="000001"/>
            </w:tcBorders>
            <w:tcMar>
              <w:left w:w="9" w:type="dxa"/>
            </w:tcMar>
          </w:tcPr>
          <w:p w:rsidR="00040B3E" w:rsidRDefault="00040B3E">
            <w:pPr>
              <w:pStyle w:val="NoSpacing"/>
              <w:rPr>
                <w:rFonts w:ascii="Times New Roman" w:hAnsi="Times New Roman"/>
                <w:sz w:val="26"/>
                <w:szCs w:val="26"/>
              </w:rPr>
            </w:pPr>
            <w:r>
              <w:rPr>
                <w:rFonts w:ascii="Times New Roman" w:hAnsi="Times New Roman"/>
                <w:sz w:val="26"/>
                <w:szCs w:val="26"/>
              </w:rPr>
              <w:t xml:space="preserve">Постановление администрации Тогучинского района </w:t>
            </w:r>
          </w:p>
          <w:p w:rsidR="00040B3E" w:rsidRDefault="00040B3E">
            <w:pPr>
              <w:pStyle w:val="NoSpacing"/>
              <w:rPr>
                <w:rFonts w:ascii="Times New Roman" w:hAnsi="Times New Roman"/>
                <w:sz w:val="26"/>
                <w:szCs w:val="26"/>
              </w:rPr>
            </w:pPr>
            <w:r>
              <w:rPr>
                <w:rFonts w:ascii="Times New Roman" w:hAnsi="Times New Roman"/>
                <w:sz w:val="26"/>
                <w:szCs w:val="26"/>
              </w:rPr>
              <w:t>от 15.11.2013   № 1558</w:t>
            </w:r>
          </w:p>
        </w:tc>
      </w:tr>
      <w:tr w:rsidR="00040B3E">
        <w:tc>
          <w:tcPr>
            <w:tcW w:w="506" w:type="dxa"/>
            <w:tcMar>
              <w:left w:w="9" w:type="dxa"/>
            </w:tcMar>
          </w:tcPr>
          <w:p w:rsidR="00040B3E" w:rsidRDefault="00040B3E">
            <w:pPr>
              <w:pStyle w:val="af"/>
              <w:rPr>
                <w:sz w:val="24"/>
                <w:szCs w:val="24"/>
              </w:rPr>
            </w:pPr>
            <w:r>
              <w:rPr>
                <w:sz w:val="26"/>
                <w:szCs w:val="26"/>
              </w:rPr>
              <w:t>7</w:t>
            </w:r>
          </w:p>
        </w:tc>
        <w:tc>
          <w:tcPr>
            <w:tcW w:w="5332" w:type="dxa"/>
            <w:tcBorders>
              <w:left w:val="single" w:sz="2" w:space="0" w:color="000001"/>
            </w:tcBorders>
            <w:tcMar>
              <w:left w:w="9" w:type="dxa"/>
            </w:tcMar>
          </w:tcPr>
          <w:p w:rsidR="00040B3E" w:rsidRPr="003D179B" w:rsidRDefault="00040B3E">
            <w:pPr>
              <w:pStyle w:val="23"/>
              <w:spacing w:line="240" w:lineRule="auto"/>
              <w:jc w:val="both"/>
            </w:pPr>
            <w:r w:rsidRPr="003D179B">
              <w:rPr>
                <w:rFonts w:ascii="Times New Roman" w:hAnsi="Times New Roman" w:cs="Times New Roman"/>
              </w:rPr>
              <w:t xml:space="preserve">Муниципальная программа </w:t>
            </w:r>
          </w:p>
          <w:p w:rsidR="00040B3E" w:rsidRPr="003D179B" w:rsidRDefault="00040B3E">
            <w:pPr>
              <w:pStyle w:val="23"/>
              <w:spacing w:line="240" w:lineRule="auto"/>
              <w:jc w:val="both"/>
              <w:rPr>
                <w:rFonts w:ascii="Times New Roman" w:hAnsi="Times New Roman"/>
              </w:rPr>
            </w:pPr>
            <w:r w:rsidRPr="003D179B">
              <w:rPr>
                <w:rFonts w:ascii="Times New Roman" w:hAnsi="Times New Roman" w:cs="Times New Roman"/>
              </w:rPr>
              <w:t>«Выявление и поддержка   одарённых детей и талантливой учащейся   молодёжи Тогучинского района на 2017-2020 годы»;</w:t>
            </w:r>
          </w:p>
        </w:tc>
        <w:tc>
          <w:tcPr>
            <w:tcW w:w="3842" w:type="dxa"/>
            <w:tcBorders>
              <w:left w:val="single" w:sz="2" w:space="0" w:color="000001"/>
              <w:right w:val="single" w:sz="2" w:space="0" w:color="000001"/>
            </w:tcBorders>
            <w:tcMar>
              <w:left w:w="9" w:type="dxa"/>
            </w:tcMar>
          </w:tcPr>
          <w:p w:rsidR="00040B3E" w:rsidRDefault="00040B3E">
            <w:pPr>
              <w:pStyle w:val="NoSpacing"/>
              <w:rPr>
                <w:rFonts w:ascii="Times New Roman" w:hAnsi="Times New Roman"/>
                <w:sz w:val="26"/>
                <w:szCs w:val="26"/>
              </w:rPr>
            </w:pPr>
            <w:r>
              <w:rPr>
                <w:rFonts w:ascii="Times New Roman" w:hAnsi="Times New Roman"/>
                <w:sz w:val="26"/>
                <w:szCs w:val="26"/>
              </w:rPr>
              <w:t>Внесение изменений в название муниципальной программы</w:t>
            </w:r>
          </w:p>
        </w:tc>
      </w:tr>
      <w:tr w:rsidR="00040B3E">
        <w:tc>
          <w:tcPr>
            <w:tcW w:w="506" w:type="dxa"/>
            <w:tcMar>
              <w:left w:w="9" w:type="dxa"/>
            </w:tcMar>
          </w:tcPr>
          <w:p w:rsidR="00040B3E" w:rsidRDefault="00040B3E">
            <w:pPr>
              <w:pStyle w:val="af"/>
              <w:rPr>
                <w:sz w:val="24"/>
                <w:szCs w:val="24"/>
              </w:rPr>
            </w:pPr>
            <w:r>
              <w:rPr>
                <w:sz w:val="26"/>
                <w:szCs w:val="26"/>
              </w:rPr>
              <w:t>8</w:t>
            </w:r>
          </w:p>
        </w:tc>
        <w:tc>
          <w:tcPr>
            <w:tcW w:w="5332" w:type="dxa"/>
            <w:tcBorders>
              <w:left w:val="single" w:sz="2" w:space="0" w:color="000001"/>
            </w:tcBorders>
            <w:tcMar>
              <w:left w:w="9" w:type="dxa"/>
            </w:tcMar>
          </w:tcPr>
          <w:p w:rsidR="00040B3E" w:rsidRDefault="00040B3E">
            <w:pPr>
              <w:spacing w:line="240" w:lineRule="auto"/>
              <w:jc w:val="both"/>
            </w:pPr>
            <w:r>
              <w:rPr>
                <w:rFonts w:ascii="Times New Roman" w:hAnsi="Times New Roman" w:cs="Times New Roman"/>
                <w:sz w:val="26"/>
                <w:szCs w:val="26"/>
                <w:lang w:eastAsia="ru-RU"/>
              </w:rPr>
              <w:t>Муниципальная программа</w:t>
            </w:r>
          </w:p>
          <w:p w:rsidR="00040B3E" w:rsidRDefault="00040B3E">
            <w:pPr>
              <w:spacing w:line="240" w:lineRule="auto"/>
              <w:jc w:val="both"/>
            </w:pPr>
            <w:r>
              <w:rPr>
                <w:rFonts w:ascii="Times New Roman" w:hAnsi="Times New Roman" w:cs="Times New Roman"/>
                <w:sz w:val="26"/>
                <w:szCs w:val="26"/>
                <w:lang/>
              </w:rPr>
              <w:t>«Развитие кадрового потенциала дошкольного, общего и   дополнительного образования детей в Тогучинском районе на 2017-2020 годы».</w:t>
            </w:r>
          </w:p>
        </w:tc>
        <w:tc>
          <w:tcPr>
            <w:tcW w:w="3842" w:type="dxa"/>
            <w:tcBorders>
              <w:left w:val="single" w:sz="2" w:space="0" w:color="000001"/>
              <w:right w:val="single" w:sz="2" w:space="0" w:color="000001"/>
            </w:tcBorders>
            <w:tcMar>
              <w:left w:w="9" w:type="dxa"/>
            </w:tcMar>
          </w:tcPr>
          <w:p w:rsidR="00040B3E" w:rsidRDefault="00040B3E">
            <w:pPr>
              <w:pStyle w:val="NoSpacing"/>
              <w:rPr>
                <w:rFonts w:ascii="Times New Roman" w:hAnsi="Times New Roman"/>
                <w:sz w:val="26"/>
                <w:szCs w:val="26"/>
              </w:rPr>
            </w:pPr>
            <w:r>
              <w:rPr>
                <w:rFonts w:ascii="Times New Roman" w:hAnsi="Times New Roman"/>
                <w:sz w:val="26"/>
                <w:szCs w:val="26"/>
              </w:rPr>
              <w:t>Внесение изменений в название муниципальной программы</w:t>
            </w:r>
          </w:p>
        </w:tc>
      </w:tr>
      <w:tr w:rsidR="00040B3E">
        <w:tc>
          <w:tcPr>
            <w:tcW w:w="506" w:type="dxa"/>
            <w:tcMar>
              <w:left w:w="9" w:type="dxa"/>
            </w:tcMar>
          </w:tcPr>
          <w:p w:rsidR="00040B3E" w:rsidRDefault="00040B3E">
            <w:pPr>
              <w:pStyle w:val="af"/>
              <w:rPr>
                <w:sz w:val="24"/>
                <w:szCs w:val="24"/>
              </w:rPr>
            </w:pPr>
            <w:r>
              <w:rPr>
                <w:sz w:val="26"/>
                <w:szCs w:val="26"/>
              </w:rPr>
              <w:t>9</w:t>
            </w:r>
          </w:p>
        </w:tc>
        <w:tc>
          <w:tcPr>
            <w:tcW w:w="5332" w:type="dxa"/>
            <w:tcBorders>
              <w:left w:val="single" w:sz="2" w:space="0" w:color="000001"/>
            </w:tcBorders>
            <w:tcMar>
              <w:left w:w="9" w:type="dxa"/>
            </w:tcMar>
          </w:tcPr>
          <w:p w:rsidR="00040B3E" w:rsidRDefault="00040B3E">
            <w:pPr>
              <w:pStyle w:val="NoSpacing"/>
            </w:pPr>
            <w:r>
              <w:rPr>
                <w:rFonts w:ascii="Times New Roman" w:hAnsi="Times New Roman"/>
                <w:iCs/>
                <w:sz w:val="26"/>
                <w:szCs w:val="26"/>
              </w:rPr>
              <w:t xml:space="preserve">Муниципальная программа </w:t>
            </w:r>
          </w:p>
          <w:p w:rsidR="00040B3E" w:rsidRDefault="00040B3E">
            <w:pPr>
              <w:pStyle w:val="NoSpacing"/>
              <w:rPr>
                <w:rFonts w:ascii="Times New Roman" w:hAnsi="Times New Roman"/>
                <w:sz w:val="26"/>
                <w:szCs w:val="26"/>
              </w:rPr>
            </w:pPr>
            <w:r>
              <w:rPr>
                <w:rFonts w:ascii="Times New Roman" w:hAnsi="Times New Roman"/>
                <w:iCs/>
                <w:sz w:val="26"/>
                <w:szCs w:val="26"/>
              </w:rPr>
              <w:t>«Жилищно-коммунальное хозяйство Тогучинского района Новосибирской области в 2018-2020 годы»,</w:t>
            </w:r>
          </w:p>
          <w:p w:rsidR="00040B3E" w:rsidRDefault="00040B3E">
            <w:pPr>
              <w:pStyle w:val="NoSpacing"/>
              <w:jc w:val="both"/>
              <w:rPr>
                <w:rFonts w:ascii="Times New Roman" w:hAnsi="Times New Roman"/>
                <w:sz w:val="26"/>
                <w:szCs w:val="26"/>
              </w:rPr>
            </w:pPr>
            <w:r>
              <w:rPr>
                <w:rFonts w:ascii="Times New Roman" w:hAnsi="Times New Roman"/>
                <w:iCs/>
                <w:sz w:val="26"/>
                <w:szCs w:val="26"/>
              </w:rPr>
              <w:t>подпрограммы: «Газификация», «Чистая вода», «Безопасность ЖКХ», «Благоустройство территорий населённых пунктов», «Обеспечение реализации государственных программ»</w:t>
            </w:r>
          </w:p>
        </w:tc>
        <w:tc>
          <w:tcPr>
            <w:tcW w:w="3842" w:type="dxa"/>
            <w:tcBorders>
              <w:left w:val="single" w:sz="2" w:space="0" w:color="000001"/>
              <w:right w:val="single" w:sz="2" w:space="0" w:color="000001"/>
            </w:tcBorders>
            <w:tcMar>
              <w:left w:w="9" w:type="dxa"/>
            </w:tcMar>
          </w:tcPr>
          <w:p w:rsidR="00040B3E" w:rsidRDefault="00040B3E">
            <w:pPr>
              <w:pStyle w:val="NoSpacing"/>
              <w:rPr>
                <w:rFonts w:ascii="Times New Roman" w:hAnsi="Times New Roman"/>
                <w:sz w:val="26"/>
                <w:szCs w:val="26"/>
              </w:rPr>
            </w:pPr>
            <w:r>
              <w:rPr>
                <w:rFonts w:ascii="Times New Roman" w:hAnsi="Times New Roman"/>
                <w:iCs/>
                <w:sz w:val="26"/>
                <w:szCs w:val="26"/>
              </w:rPr>
              <w:t xml:space="preserve">Проект </w:t>
            </w:r>
          </w:p>
          <w:p w:rsidR="00040B3E" w:rsidRDefault="00040B3E">
            <w:pPr>
              <w:pStyle w:val="NoSpacing"/>
              <w:rPr>
                <w:rFonts w:ascii="Times New Roman" w:hAnsi="Times New Roman"/>
                <w:sz w:val="26"/>
                <w:szCs w:val="26"/>
              </w:rPr>
            </w:pPr>
            <w:r>
              <w:rPr>
                <w:rFonts w:ascii="Times New Roman" w:hAnsi="Times New Roman"/>
                <w:iCs/>
                <w:sz w:val="26"/>
                <w:szCs w:val="26"/>
              </w:rPr>
              <w:t xml:space="preserve">Постановление администрации Тогучинского района от   №  </w:t>
            </w:r>
          </w:p>
        </w:tc>
      </w:tr>
      <w:tr w:rsidR="00040B3E">
        <w:tc>
          <w:tcPr>
            <w:tcW w:w="506" w:type="dxa"/>
            <w:tcMar>
              <w:left w:w="9" w:type="dxa"/>
            </w:tcMar>
          </w:tcPr>
          <w:p w:rsidR="00040B3E" w:rsidRDefault="00040B3E">
            <w:pPr>
              <w:pStyle w:val="af"/>
              <w:rPr>
                <w:sz w:val="24"/>
                <w:szCs w:val="24"/>
              </w:rPr>
            </w:pPr>
            <w:r>
              <w:rPr>
                <w:sz w:val="26"/>
                <w:szCs w:val="26"/>
              </w:rPr>
              <w:t>10</w:t>
            </w:r>
          </w:p>
        </w:tc>
        <w:tc>
          <w:tcPr>
            <w:tcW w:w="5332" w:type="dxa"/>
            <w:tcBorders>
              <w:lef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Муниципальная программа</w:t>
            </w:r>
          </w:p>
          <w:p w:rsidR="00040B3E" w:rsidRDefault="00040B3E">
            <w:pPr>
              <w:pStyle w:val="NoSpacing"/>
              <w:jc w:val="both"/>
              <w:rPr>
                <w:rFonts w:ascii="Times New Roman" w:hAnsi="Times New Roman"/>
                <w:sz w:val="26"/>
                <w:szCs w:val="26"/>
              </w:rPr>
            </w:pPr>
            <w:r>
              <w:rPr>
                <w:rFonts w:ascii="Times New Roman" w:hAnsi="Times New Roman"/>
                <w:sz w:val="26"/>
                <w:szCs w:val="26"/>
              </w:rPr>
              <w:t>«Природоохранные мероприятия Тогучинского района Новосибирской области на 2018-2020 годы»</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Проект</w:t>
            </w:r>
          </w:p>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Постановление администрации Тогучинского района от    №  </w:t>
            </w:r>
          </w:p>
        </w:tc>
      </w:tr>
      <w:tr w:rsidR="00040B3E">
        <w:tc>
          <w:tcPr>
            <w:tcW w:w="506" w:type="dxa"/>
            <w:tcMar>
              <w:left w:w="9" w:type="dxa"/>
            </w:tcMar>
          </w:tcPr>
          <w:p w:rsidR="00040B3E" w:rsidRDefault="00040B3E">
            <w:pPr>
              <w:pStyle w:val="af"/>
              <w:rPr>
                <w:sz w:val="24"/>
                <w:szCs w:val="24"/>
              </w:rPr>
            </w:pPr>
            <w:r>
              <w:rPr>
                <w:sz w:val="26"/>
                <w:szCs w:val="26"/>
              </w:rPr>
              <w:t>11</w:t>
            </w:r>
          </w:p>
        </w:tc>
        <w:tc>
          <w:tcPr>
            <w:tcW w:w="5332" w:type="dxa"/>
            <w:tcBorders>
              <w:left w:val="single" w:sz="2" w:space="0" w:color="000001"/>
            </w:tcBorders>
            <w:tcMar>
              <w:left w:w="9" w:type="dxa"/>
            </w:tcMar>
          </w:tcPr>
          <w:p w:rsidR="00040B3E" w:rsidRDefault="00040B3E">
            <w:pPr>
              <w:pStyle w:val="NoSpacing"/>
              <w:jc w:val="both"/>
            </w:pPr>
            <w:r>
              <w:rPr>
                <w:rFonts w:ascii="Times New Roman" w:hAnsi="Times New Roman"/>
                <w:sz w:val="26"/>
                <w:szCs w:val="26"/>
              </w:rPr>
              <w:t>Муниципальная программа</w:t>
            </w:r>
          </w:p>
          <w:p w:rsidR="00040B3E" w:rsidRDefault="00040B3E">
            <w:pPr>
              <w:pStyle w:val="NoSpacing"/>
              <w:jc w:val="both"/>
              <w:rPr>
                <w:rFonts w:ascii="Times New Roman" w:hAnsi="Times New Roman"/>
                <w:sz w:val="26"/>
                <w:szCs w:val="26"/>
              </w:rPr>
            </w:pPr>
            <w:r>
              <w:rPr>
                <w:rFonts w:ascii="Times New Roman" w:hAnsi="Times New Roman"/>
                <w:sz w:val="26"/>
                <w:szCs w:val="26"/>
              </w:rPr>
              <w:t>«Программа мер по демографическому развитию Тогучинского района Новосибирской области на 2011 – 2025 годы»</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Постановление администрации Тогучинского района </w:t>
            </w:r>
          </w:p>
          <w:p w:rsidR="00040B3E" w:rsidRDefault="00040B3E">
            <w:pPr>
              <w:pStyle w:val="NoSpacing"/>
              <w:jc w:val="both"/>
              <w:rPr>
                <w:rFonts w:ascii="Times New Roman" w:hAnsi="Times New Roman"/>
                <w:sz w:val="26"/>
                <w:szCs w:val="26"/>
              </w:rPr>
            </w:pPr>
            <w:r>
              <w:rPr>
                <w:rFonts w:ascii="Times New Roman" w:hAnsi="Times New Roman"/>
                <w:sz w:val="26"/>
                <w:szCs w:val="26"/>
              </w:rPr>
              <w:t>от 06.12.2013   № 662</w:t>
            </w:r>
          </w:p>
        </w:tc>
      </w:tr>
      <w:tr w:rsidR="00040B3E">
        <w:tc>
          <w:tcPr>
            <w:tcW w:w="506" w:type="dxa"/>
            <w:tcMar>
              <w:left w:w="9" w:type="dxa"/>
            </w:tcMar>
          </w:tcPr>
          <w:p w:rsidR="00040B3E" w:rsidRDefault="00040B3E">
            <w:pPr>
              <w:pStyle w:val="af"/>
              <w:rPr>
                <w:sz w:val="24"/>
                <w:szCs w:val="24"/>
              </w:rPr>
            </w:pPr>
            <w:r>
              <w:rPr>
                <w:sz w:val="26"/>
                <w:szCs w:val="26"/>
              </w:rPr>
              <w:t>12</w:t>
            </w:r>
          </w:p>
        </w:tc>
        <w:tc>
          <w:tcPr>
            <w:tcW w:w="5332" w:type="dxa"/>
            <w:tcBorders>
              <w:left w:val="single" w:sz="2" w:space="0" w:color="000001"/>
            </w:tcBorders>
            <w:tcMar>
              <w:left w:w="9" w:type="dxa"/>
            </w:tcMar>
          </w:tcPr>
          <w:p w:rsidR="00040B3E" w:rsidRDefault="00040B3E">
            <w:pPr>
              <w:pStyle w:val="NoSpacing"/>
              <w:jc w:val="both"/>
            </w:pPr>
            <w:r>
              <w:rPr>
                <w:rFonts w:ascii="Times New Roman" w:hAnsi="Times New Roman"/>
                <w:sz w:val="26"/>
                <w:szCs w:val="26"/>
              </w:rPr>
              <w:t>Муниципальная целевая программа</w:t>
            </w:r>
          </w:p>
          <w:p w:rsidR="00040B3E" w:rsidRDefault="00040B3E">
            <w:pPr>
              <w:pStyle w:val="NoSpacing"/>
              <w:jc w:val="both"/>
            </w:pPr>
            <w:r>
              <w:rPr>
                <w:rFonts w:ascii="Times New Roman" w:hAnsi="Times New Roman"/>
                <w:sz w:val="26"/>
                <w:szCs w:val="26"/>
              </w:rPr>
              <w:t>«Повышение безопасности дорожного движения по Тогучинскому району Новосибирской области на 2015-2020 годы»</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Постановление администрации Тогучинского района </w:t>
            </w:r>
          </w:p>
          <w:p w:rsidR="00040B3E" w:rsidRDefault="00040B3E">
            <w:pPr>
              <w:pStyle w:val="NoSpacing"/>
              <w:jc w:val="both"/>
              <w:rPr>
                <w:rFonts w:ascii="Times New Roman" w:hAnsi="Times New Roman"/>
                <w:sz w:val="26"/>
                <w:szCs w:val="26"/>
              </w:rPr>
            </w:pPr>
            <w:r>
              <w:rPr>
                <w:rFonts w:ascii="Times New Roman" w:hAnsi="Times New Roman"/>
                <w:sz w:val="26"/>
                <w:szCs w:val="26"/>
              </w:rPr>
              <w:t>от 04.02.2015 № 97</w:t>
            </w:r>
          </w:p>
        </w:tc>
      </w:tr>
      <w:tr w:rsidR="00040B3E">
        <w:tc>
          <w:tcPr>
            <w:tcW w:w="506" w:type="dxa"/>
            <w:tcMar>
              <w:left w:w="9" w:type="dxa"/>
            </w:tcMar>
          </w:tcPr>
          <w:p w:rsidR="00040B3E" w:rsidRDefault="00040B3E">
            <w:pPr>
              <w:pStyle w:val="af"/>
              <w:rPr>
                <w:sz w:val="24"/>
                <w:szCs w:val="24"/>
              </w:rPr>
            </w:pPr>
            <w:r>
              <w:rPr>
                <w:sz w:val="26"/>
                <w:szCs w:val="26"/>
              </w:rPr>
              <w:t>13</w:t>
            </w:r>
          </w:p>
        </w:tc>
        <w:tc>
          <w:tcPr>
            <w:tcW w:w="5332" w:type="dxa"/>
            <w:tcBorders>
              <w:lef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Муниципальная программа </w:t>
            </w:r>
          </w:p>
          <w:p w:rsidR="00040B3E" w:rsidRDefault="00040B3E">
            <w:pPr>
              <w:pStyle w:val="NoSpacing"/>
              <w:jc w:val="both"/>
              <w:rPr>
                <w:rFonts w:ascii="Times New Roman" w:hAnsi="Times New Roman"/>
                <w:sz w:val="26"/>
                <w:szCs w:val="26"/>
              </w:rPr>
            </w:pPr>
            <w:r>
              <w:rPr>
                <w:rFonts w:ascii="Times New Roman" w:hAnsi="Times New Roman"/>
                <w:sz w:val="26"/>
                <w:szCs w:val="26"/>
              </w:rPr>
              <w:t>«Поддержка инвестиционной деятельности на территории Тогучинского района Новосибирской области на  2018 – 2020 годы»</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Проект</w:t>
            </w:r>
          </w:p>
          <w:p w:rsidR="00040B3E" w:rsidRDefault="00040B3E">
            <w:pPr>
              <w:pStyle w:val="NoSpacing"/>
              <w:jc w:val="both"/>
              <w:rPr>
                <w:rFonts w:ascii="Times New Roman" w:hAnsi="Times New Roman"/>
                <w:sz w:val="26"/>
                <w:szCs w:val="26"/>
              </w:rPr>
            </w:pPr>
            <w:r>
              <w:rPr>
                <w:rFonts w:ascii="Times New Roman" w:hAnsi="Times New Roman"/>
                <w:sz w:val="26"/>
                <w:szCs w:val="26"/>
              </w:rPr>
              <w:t>Постановление администрации Тогучинского района  от  №</w:t>
            </w:r>
          </w:p>
        </w:tc>
      </w:tr>
      <w:tr w:rsidR="00040B3E">
        <w:tc>
          <w:tcPr>
            <w:tcW w:w="506" w:type="dxa"/>
            <w:tcMar>
              <w:left w:w="9" w:type="dxa"/>
            </w:tcMar>
          </w:tcPr>
          <w:p w:rsidR="00040B3E" w:rsidRDefault="00040B3E">
            <w:pPr>
              <w:pStyle w:val="af"/>
              <w:rPr>
                <w:sz w:val="24"/>
                <w:szCs w:val="24"/>
              </w:rPr>
            </w:pPr>
            <w:r>
              <w:rPr>
                <w:sz w:val="26"/>
                <w:szCs w:val="26"/>
              </w:rPr>
              <w:t>14</w:t>
            </w:r>
          </w:p>
        </w:tc>
        <w:tc>
          <w:tcPr>
            <w:tcW w:w="5332" w:type="dxa"/>
            <w:tcBorders>
              <w:left w:val="single" w:sz="2" w:space="0" w:color="000001"/>
            </w:tcBorders>
            <w:tcMar>
              <w:left w:w="9" w:type="dxa"/>
            </w:tcMar>
          </w:tcPr>
          <w:p w:rsidR="00040B3E" w:rsidRDefault="00040B3E">
            <w:pPr>
              <w:pStyle w:val="NoSpacing"/>
              <w:jc w:val="both"/>
            </w:pPr>
            <w:r>
              <w:rPr>
                <w:rStyle w:val="FontStyle27"/>
                <w:b w:val="0"/>
                <w:sz w:val="26"/>
                <w:szCs w:val="26"/>
              </w:rPr>
              <w:t>Муниципальная программа «Культура Тогучинского района Новосибирской области на 2017-2019 годы»</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Постановление администрации Тогучинского района </w:t>
            </w:r>
          </w:p>
          <w:p w:rsidR="00040B3E" w:rsidRDefault="00040B3E">
            <w:pPr>
              <w:pStyle w:val="NoSpacing"/>
              <w:jc w:val="both"/>
              <w:rPr>
                <w:rFonts w:ascii="Times New Roman" w:hAnsi="Times New Roman"/>
                <w:sz w:val="26"/>
                <w:szCs w:val="26"/>
              </w:rPr>
            </w:pPr>
            <w:r>
              <w:rPr>
                <w:rFonts w:ascii="Times New Roman" w:hAnsi="Times New Roman"/>
                <w:sz w:val="26"/>
                <w:szCs w:val="26"/>
              </w:rPr>
              <w:t>от 31.10.2016 № 815</w:t>
            </w:r>
          </w:p>
        </w:tc>
      </w:tr>
      <w:tr w:rsidR="00040B3E">
        <w:tc>
          <w:tcPr>
            <w:tcW w:w="506" w:type="dxa"/>
            <w:tcMar>
              <w:left w:w="9" w:type="dxa"/>
            </w:tcMar>
          </w:tcPr>
          <w:p w:rsidR="00040B3E" w:rsidRDefault="00040B3E">
            <w:pPr>
              <w:pStyle w:val="af"/>
              <w:rPr>
                <w:sz w:val="24"/>
                <w:szCs w:val="24"/>
              </w:rPr>
            </w:pPr>
            <w:r>
              <w:rPr>
                <w:sz w:val="26"/>
                <w:szCs w:val="26"/>
              </w:rPr>
              <w:t>15</w:t>
            </w:r>
          </w:p>
        </w:tc>
        <w:tc>
          <w:tcPr>
            <w:tcW w:w="5332" w:type="dxa"/>
            <w:tcBorders>
              <w:lef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Муниципальная целевая программа</w:t>
            </w:r>
          </w:p>
          <w:p w:rsidR="00040B3E" w:rsidRDefault="00040B3E">
            <w:pPr>
              <w:pStyle w:val="NoSpacing"/>
              <w:jc w:val="both"/>
              <w:rPr>
                <w:rFonts w:ascii="Times New Roman" w:hAnsi="Times New Roman"/>
                <w:sz w:val="26"/>
                <w:szCs w:val="26"/>
              </w:rPr>
            </w:pPr>
            <w:r>
              <w:rPr>
                <w:rFonts w:ascii="Times New Roman" w:hAnsi="Times New Roman"/>
                <w:sz w:val="26"/>
                <w:szCs w:val="26"/>
              </w:rPr>
              <w:t>«Развитие сельского хозяйства и регулирование рынков сельскохозяйственной продукции, сырья и продовольствия в Тогучинском районе Новосибирской области на 2013-2020 годы»</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Постановление администрации Тогучинского района </w:t>
            </w:r>
          </w:p>
          <w:p w:rsidR="00040B3E" w:rsidRDefault="00040B3E">
            <w:pPr>
              <w:pStyle w:val="NoSpacing"/>
              <w:jc w:val="both"/>
              <w:rPr>
                <w:rFonts w:ascii="Times New Roman" w:hAnsi="Times New Roman"/>
                <w:sz w:val="26"/>
                <w:szCs w:val="26"/>
              </w:rPr>
            </w:pPr>
            <w:r>
              <w:rPr>
                <w:rFonts w:ascii="Times New Roman" w:hAnsi="Times New Roman"/>
                <w:sz w:val="26"/>
                <w:szCs w:val="26"/>
              </w:rPr>
              <w:t>от 16.08.2013 № 1093</w:t>
            </w:r>
          </w:p>
        </w:tc>
      </w:tr>
      <w:tr w:rsidR="00040B3E">
        <w:tc>
          <w:tcPr>
            <w:tcW w:w="506" w:type="dxa"/>
            <w:tcMar>
              <w:left w:w="9" w:type="dxa"/>
            </w:tcMar>
          </w:tcPr>
          <w:p w:rsidR="00040B3E" w:rsidRDefault="00040B3E">
            <w:pPr>
              <w:pStyle w:val="af"/>
              <w:rPr>
                <w:sz w:val="26"/>
                <w:szCs w:val="26"/>
              </w:rPr>
            </w:pPr>
            <w:r>
              <w:rPr>
                <w:sz w:val="26"/>
                <w:szCs w:val="26"/>
              </w:rPr>
              <w:t>16</w:t>
            </w:r>
          </w:p>
        </w:tc>
        <w:tc>
          <w:tcPr>
            <w:tcW w:w="5332" w:type="dxa"/>
            <w:tcBorders>
              <w:lef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Муниципальная программа «Комплексная программа профилактики правонарушений в Тогучинском районе Новосибирской области на 2018-2020 годы» </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Проект</w:t>
            </w:r>
          </w:p>
          <w:p w:rsidR="00040B3E" w:rsidRDefault="00040B3E">
            <w:pPr>
              <w:pStyle w:val="NoSpacing"/>
              <w:jc w:val="both"/>
              <w:rPr>
                <w:rFonts w:ascii="Times New Roman" w:hAnsi="Times New Roman"/>
                <w:sz w:val="26"/>
                <w:szCs w:val="26"/>
              </w:rPr>
            </w:pPr>
            <w:r>
              <w:rPr>
                <w:rFonts w:ascii="Times New Roman" w:hAnsi="Times New Roman"/>
                <w:sz w:val="26"/>
                <w:szCs w:val="26"/>
              </w:rPr>
              <w:t>Постановление администрации Тогучинского района  от  №</w:t>
            </w:r>
          </w:p>
        </w:tc>
      </w:tr>
      <w:tr w:rsidR="00040B3E">
        <w:tc>
          <w:tcPr>
            <w:tcW w:w="506" w:type="dxa"/>
            <w:tcMar>
              <w:left w:w="9" w:type="dxa"/>
            </w:tcMar>
          </w:tcPr>
          <w:p w:rsidR="00040B3E" w:rsidRDefault="00040B3E">
            <w:pPr>
              <w:pStyle w:val="af"/>
              <w:rPr>
                <w:sz w:val="26"/>
                <w:szCs w:val="26"/>
              </w:rPr>
            </w:pPr>
            <w:r>
              <w:rPr>
                <w:sz w:val="26"/>
                <w:szCs w:val="26"/>
              </w:rPr>
              <w:t>17</w:t>
            </w:r>
          </w:p>
        </w:tc>
        <w:tc>
          <w:tcPr>
            <w:tcW w:w="5332" w:type="dxa"/>
            <w:tcBorders>
              <w:left w:val="single" w:sz="2" w:space="0" w:color="000001"/>
            </w:tcBorders>
            <w:tcMar>
              <w:left w:w="9" w:type="dxa"/>
            </w:tcMar>
          </w:tcPr>
          <w:p w:rsidR="00040B3E" w:rsidRDefault="00040B3E">
            <w:pPr>
              <w:spacing w:line="240" w:lineRule="auto"/>
              <w:jc w:val="both"/>
              <w:rPr>
                <w:rFonts w:ascii="Times New Roman" w:hAnsi="Times New Roman"/>
                <w:sz w:val="26"/>
                <w:szCs w:val="26"/>
              </w:rPr>
            </w:pPr>
            <w:r>
              <w:rPr>
                <w:rFonts w:ascii="Times New Roman" w:hAnsi="Times New Roman" w:cs="Times New Roman"/>
                <w:sz w:val="26"/>
                <w:szCs w:val="26"/>
                <w:lang w:eastAsia="ru-RU"/>
              </w:rPr>
              <w:t>Муниципальная программа «Развитие газификации Тогучинского района Новосибирской области на 2017-2020 годы»</w:t>
            </w:r>
          </w:p>
        </w:tc>
        <w:tc>
          <w:tcPr>
            <w:tcW w:w="3842" w:type="dxa"/>
            <w:tcBorders>
              <w:left w:val="single" w:sz="2" w:space="0" w:color="000001"/>
              <w:right w:val="single" w:sz="2" w:space="0" w:color="000001"/>
            </w:tcBorders>
            <w:tcMar>
              <w:left w:w="9" w:type="dxa"/>
            </w:tcMar>
          </w:tcPr>
          <w:p w:rsidR="00040B3E" w:rsidRDefault="00040B3E">
            <w:pPr>
              <w:pStyle w:val="NoSpacing"/>
              <w:jc w:val="both"/>
              <w:rPr>
                <w:rFonts w:ascii="Times New Roman" w:hAnsi="Times New Roman"/>
                <w:sz w:val="26"/>
                <w:szCs w:val="26"/>
              </w:rPr>
            </w:pPr>
            <w:r>
              <w:rPr>
                <w:rFonts w:ascii="Times New Roman" w:hAnsi="Times New Roman"/>
                <w:sz w:val="26"/>
                <w:szCs w:val="26"/>
              </w:rPr>
              <w:t xml:space="preserve">Постановление администрации Тогучинского района </w:t>
            </w:r>
          </w:p>
          <w:p w:rsidR="00040B3E" w:rsidRDefault="00040B3E">
            <w:pPr>
              <w:pStyle w:val="NoSpacing"/>
              <w:jc w:val="both"/>
              <w:rPr>
                <w:rFonts w:ascii="Times New Roman" w:hAnsi="Times New Roman"/>
                <w:sz w:val="26"/>
                <w:szCs w:val="26"/>
              </w:rPr>
            </w:pPr>
            <w:bookmarkStart w:id="10" w:name="_GoBack3"/>
            <w:bookmarkEnd w:id="10"/>
            <w:r>
              <w:rPr>
                <w:rFonts w:ascii="Times New Roman" w:hAnsi="Times New Roman"/>
                <w:sz w:val="26"/>
                <w:szCs w:val="26"/>
              </w:rPr>
              <w:t>от 15.02.2017 № 90</w:t>
            </w:r>
          </w:p>
        </w:tc>
      </w:tr>
    </w:tbl>
    <w:p w:rsidR="00040B3E" w:rsidRDefault="00040B3E">
      <w:pPr>
        <w:pStyle w:val="af"/>
        <w:rPr>
          <w:sz w:val="24"/>
          <w:szCs w:val="24"/>
        </w:rPr>
      </w:pPr>
    </w:p>
    <w:p w:rsidR="00040B3E" w:rsidRDefault="00040B3E">
      <w:pPr>
        <w:pStyle w:val="af"/>
        <w:rPr>
          <w:sz w:val="24"/>
          <w:szCs w:val="24"/>
        </w:rPr>
      </w:pPr>
    </w:p>
    <w:p w:rsidR="00040B3E" w:rsidRDefault="00040B3E">
      <w:pPr>
        <w:spacing w:line="240" w:lineRule="auto"/>
        <w:rPr>
          <w:rFonts w:ascii="Times New Roman" w:hAnsi="Times New Roman" w:cs="Times New Roman"/>
          <w:sz w:val="24"/>
        </w:rPr>
      </w:pPr>
    </w:p>
    <w:p w:rsidR="00040B3E" w:rsidRDefault="00040B3E">
      <w:pPr>
        <w:spacing w:line="240" w:lineRule="auto"/>
        <w:rPr>
          <w:rFonts w:ascii="Times New Roman" w:hAnsi="Times New Roman" w:cs="Times New Roman"/>
          <w:sz w:val="24"/>
        </w:rPr>
      </w:pPr>
    </w:p>
    <w:p w:rsidR="00040B3E" w:rsidRDefault="00040B3E">
      <w:pPr>
        <w:spacing w:line="240" w:lineRule="auto"/>
        <w:rPr>
          <w:rFonts w:ascii="Times New Roman" w:hAnsi="Times New Roman" w:cs="Times New Roman"/>
          <w:sz w:val="24"/>
        </w:rPr>
      </w:pPr>
    </w:p>
    <w:p w:rsidR="00040B3E" w:rsidRDefault="00040B3E">
      <w:pPr>
        <w:spacing w:line="240" w:lineRule="auto"/>
        <w:rPr>
          <w:rFonts w:ascii="Times New Roman" w:hAnsi="Times New Roman" w:cs="Times New Roman"/>
          <w:sz w:val="24"/>
        </w:rPr>
      </w:pPr>
    </w:p>
    <w:p w:rsidR="00040B3E" w:rsidRDefault="00040B3E">
      <w:pPr>
        <w:spacing w:line="240" w:lineRule="auto"/>
        <w:rPr>
          <w:rFonts w:ascii="Times New Roman" w:hAnsi="Times New Roman" w:cs="Times New Roman"/>
          <w:sz w:val="24"/>
        </w:rPr>
      </w:pPr>
    </w:p>
    <w:p w:rsidR="00040B3E" w:rsidRDefault="00040B3E">
      <w:pPr>
        <w:spacing w:line="240" w:lineRule="auto"/>
        <w:rPr>
          <w:rFonts w:ascii="Times New Roman" w:hAnsi="Times New Roman" w:cs="Times New Roman"/>
          <w:sz w:val="24"/>
        </w:rPr>
      </w:pPr>
    </w:p>
    <w:p w:rsidR="00040B3E" w:rsidRDefault="00040B3E">
      <w:pPr>
        <w:spacing w:line="240" w:lineRule="auto"/>
        <w:rPr>
          <w:rFonts w:ascii="Times New Roman" w:hAnsi="Times New Roman" w:cs="Times New Roman"/>
          <w:sz w:val="24"/>
        </w:rPr>
      </w:pPr>
    </w:p>
    <w:p w:rsidR="00040B3E" w:rsidRDefault="00040B3E">
      <w:pPr>
        <w:spacing w:line="240" w:lineRule="auto"/>
        <w:rPr>
          <w:rFonts w:ascii="Times New Roman" w:hAnsi="Times New Roman" w:cs="Times New Roman"/>
          <w:sz w:val="24"/>
        </w:rPr>
      </w:pPr>
    </w:p>
    <w:p w:rsidR="00040B3E" w:rsidRDefault="00040B3E">
      <w:pPr>
        <w:spacing w:line="240" w:lineRule="auto"/>
        <w:rPr>
          <w:rFonts w:ascii="Times New Roman" w:hAnsi="Times New Roman" w:cs="Times New Roman"/>
          <w:sz w:val="24"/>
        </w:rPr>
      </w:pPr>
    </w:p>
    <w:p w:rsidR="00040B3E" w:rsidRDefault="00040B3E">
      <w:pPr>
        <w:spacing w:line="240" w:lineRule="auto"/>
      </w:pPr>
      <w:r>
        <w:rPr>
          <w:rFonts w:ascii="Times New Roman" w:hAnsi="Times New Roman" w:cs="Times New Roman"/>
          <w:sz w:val="24"/>
        </w:rPr>
        <w:t>Применяемые сокращения:</w:t>
      </w:r>
    </w:p>
    <w:p w:rsidR="00040B3E" w:rsidRDefault="00040B3E">
      <w:pPr>
        <w:pStyle w:val="BodyTextIndent"/>
      </w:pPr>
    </w:p>
    <w:p w:rsidR="00040B3E" w:rsidRDefault="00040B3E">
      <w:pPr>
        <w:shd w:val="clear" w:color="auto" w:fill="FFFFFF"/>
        <w:spacing w:line="240" w:lineRule="auto"/>
        <w:jc w:val="both"/>
        <w:rPr>
          <w:rFonts w:ascii="Times New Roman" w:hAnsi="Times New Roman" w:cs="Times New Roman"/>
          <w:sz w:val="24"/>
          <w:lang w:eastAsia="ru-RU"/>
        </w:rPr>
      </w:pPr>
      <w:r>
        <w:rPr>
          <w:rFonts w:ascii="Times New Roman" w:eastAsia="MS Mincho" w:hAnsi="Times New Roman" w:cs="Times New Roman"/>
          <w:spacing w:val="-6"/>
          <w:sz w:val="24"/>
          <w:lang w:eastAsia="ru-RU"/>
        </w:rPr>
        <w:t>кв.км – квадратный километр;</w:t>
      </w:r>
    </w:p>
    <w:p w:rsidR="00040B3E" w:rsidRDefault="00040B3E">
      <w:pPr>
        <w:shd w:val="clear" w:color="auto" w:fill="FFFFFF"/>
        <w:spacing w:line="240" w:lineRule="auto"/>
        <w:jc w:val="both"/>
      </w:pPr>
      <w:r>
        <w:rPr>
          <w:rFonts w:ascii="Times New Roman" w:eastAsia="MS Mincho" w:hAnsi="Times New Roman" w:cs="Times New Roman"/>
          <w:sz w:val="24"/>
        </w:rPr>
        <w:t>га – гектар;</w:t>
      </w:r>
    </w:p>
    <w:p w:rsidR="00040B3E" w:rsidRDefault="00040B3E">
      <w:pPr>
        <w:shd w:val="clear" w:color="auto" w:fill="FFFFFF"/>
        <w:spacing w:line="240" w:lineRule="auto"/>
        <w:jc w:val="both"/>
      </w:pPr>
      <w:r>
        <w:rPr>
          <w:rFonts w:ascii="Times New Roman" w:hAnsi="Times New Roman" w:cs="Times New Roman"/>
          <w:sz w:val="24"/>
        </w:rPr>
        <w:t>ед. – единиц;</w:t>
      </w:r>
    </w:p>
    <w:p w:rsidR="00040B3E" w:rsidRDefault="00040B3E">
      <w:pPr>
        <w:shd w:val="clear" w:color="auto" w:fill="FFFFFF"/>
        <w:spacing w:line="240" w:lineRule="auto"/>
        <w:jc w:val="both"/>
      </w:pPr>
      <w:r>
        <w:rPr>
          <w:rFonts w:ascii="Times New Roman" w:hAnsi="Times New Roman" w:cs="Times New Roman"/>
          <w:sz w:val="24"/>
        </w:rPr>
        <w:t>куб.м. - кубический метр;</w:t>
      </w:r>
    </w:p>
    <w:p w:rsidR="00040B3E" w:rsidRDefault="00040B3E">
      <w:pPr>
        <w:shd w:val="clear" w:color="auto" w:fill="FFFFFF"/>
        <w:spacing w:line="240" w:lineRule="auto"/>
        <w:jc w:val="both"/>
      </w:pPr>
      <w:r>
        <w:rPr>
          <w:rFonts w:ascii="Times New Roman" w:hAnsi="Times New Roman" w:cs="Times New Roman"/>
          <w:sz w:val="24"/>
          <w:lang w:eastAsia="ru-RU"/>
        </w:rPr>
        <w:t>р.п. – рабочий поселок;</w:t>
      </w:r>
    </w:p>
    <w:p w:rsidR="00040B3E" w:rsidRDefault="00040B3E">
      <w:pPr>
        <w:shd w:val="clear" w:color="auto" w:fill="FFFFFF"/>
        <w:spacing w:line="240" w:lineRule="auto"/>
        <w:jc w:val="both"/>
      </w:pPr>
      <w:r>
        <w:rPr>
          <w:rFonts w:ascii="Times New Roman" w:hAnsi="Times New Roman" w:cs="Times New Roman"/>
          <w:sz w:val="24"/>
          <w:lang w:eastAsia="ru-RU"/>
        </w:rPr>
        <w:t>тыс. – тысяч;</w:t>
      </w:r>
    </w:p>
    <w:p w:rsidR="00040B3E" w:rsidRDefault="00040B3E">
      <w:pPr>
        <w:pStyle w:val="BodyTextIndent"/>
        <w:ind w:firstLine="0"/>
        <w:rPr>
          <w:sz w:val="24"/>
          <w:szCs w:val="24"/>
        </w:rPr>
      </w:pPr>
      <w:r>
        <w:rPr>
          <w:sz w:val="24"/>
          <w:szCs w:val="24"/>
        </w:rPr>
        <w:t>млн. - миллион;</w:t>
      </w:r>
    </w:p>
    <w:p w:rsidR="00040B3E" w:rsidRDefault="00040B3E">
      <w:pPr>
        <w:pStyle w:val="BodyTextIndent"/>
        <w:ind w:firstLine="0"/>
        <w:rPr>
          <w:sz w:val="24"/>
          <w:szCs w:val="24"/>
        </w:rPr>
      </w:pPr>
      <w:r>
        <w:rPr>
          <w:sz w:val="24"/>
          <w:szCs w:val="24"/>
        </w:rPr>
        <w:t>млрд. - миллиард;</w:t>
      </w:r>
    </w:p>
    <w:p w:rsidR="00040B3E" w:rsidRDefault="00040B3E">
      <w:pPr>
        <w:shd w:val="clear" w:color="auto" w:fill="FFFFFF"/>
        <w:spacing w:line="240" w:lineRule="auto"/>
        <w:jc w:val="both"/>
      </w:pPr>
      <w:r>
        <w:rPr>
          <w:rFonts w:ascii="Times New Roman" w:hAnsi="Times New Roman" w:cs="Times New Roman"/>
          <w:bCs/>
          <w:sz w:val="24"/>
          <w:shd w:val="clear" w:color="auto" w:fill="FFFFFF"/>
        </w:rPr>
        <w:t>чел. – человек;</w:t>
      </w:r>
    </w:p>
    <w:p w:rsidR="00040B3E" w:rsidRDefault="00040B3E">
      <w:pPr>
        <w:shd w:val="clear" w:color="auto" w:fill="FFFFFF"/>
        <w:spacing w:line="240" w:lineRule="auto"/>
        <w:jc w:val="both"/>
      </w:pPr>
      <w:r>
        <w:rPr>
          <w:rFonts w:ascii="Times New Roman" w:eastAsia="MS Mincho" w:hAnsi="Times New Roman" w:cs="Times New Roman"/>
          <w:sz w:val="24"/>
        </w:rPr>
        <w:t xml:space="preserve">шт. </w:t>
      </w:r>
      <w:r>
        <w:rPr>
          <w:rFonts w:ascii="Times New Roman" w:hAnsi="Times New Roman" w:cs="Times New Roman"/>
          <w:sz w:val="24"/>
        </w:rPr>
        <w:t xml:space="preserve">– </w:t>
      </w:r>
      <w:r>
        <w:rPr>
          <w:rFonts w:ascii="Times New Roman" w:eastAsia="MS Mincho" w:hAnsi="Times New Roman" w:cs="Times New Roman"/>
          <w:sz w:val="24"/>
        </w:rPr>
        <w:t>штук;</w:t>
      </w:r>
    </w:p>
    <w:p w:rsidR="00040B3E" w:rsidRDefault="00040B3E">
      <w:pPr>
        <w:shd w:val="clear" w:color="auto" w:fill="FFFFFF"/>
        <w:spacing w:line="240" w:lineRule="auto"/>
        <w:jc w:val="both"/>
      </w:pPr>
      <w:r>
        <w:rPr>
          <w:rFonts w:ascii="Times New Roman" w:eastAsia="MS Mincho" w:hAnsi="Times New Roman" w:cs="Times New Roman"/>
          <w:sz w:val="24"/>
        </w:rPr>
        <w:t>НСО — Новосибирская область;</w:t>
      </w:r>
    </w:p>
    <w:p w:rsidR="00040B3E" w:rsidRDefault="00040B3E">
      <w:pPr>
        <w:shd w:val="clear" w:color="auto" w:fill="FFFFFF"/>
        <w:spacing w:line="240" w:lineRule="auto"/>
        <w:jc w:val="both"/>
      </w:pPr>
      <w:r>
        <w:rPr>
          <w:rFonts w:ascii="Times New Roman" w:hAnsi="Times New Roman" w:cs="Times New Roman"/>
          <w:sz w:val="24"/>
          <w:lang w:eastAsia="ru-RU"/>
        </w:rPr>
        <w:t>АО  – акционерное общество;</w:t>
      </w:r>
    </w:p>
    <w:p w:rsidR="00040B3E" w:rsidRDefault="00040B3E">
      <w:pPr>
        <w:shd w:val="clear" w:color="auto" w:fill="FFFFFF"/>
        <w:spacing w:line="240" w:lineRule="auto"/>
        <w:jc w:val="both"/>
      </w:pPr>
      <w:r>
        <w:rPr>
          <w:rFonts w:ascii="Times New Roman" w:hAnsi="Times New Roman" w:cs="Times New Roman"/>
          <w:sz w:val="24"/>
          <w:shd w:val="clear" w:color="auto" w:fill="FFFFFF"/>
        </w:rPr>
        <w:t>ЗАО</w:t>
      </w:r>
      <w:r>
        <w:rPr>
          <w:rFonts w:ascii="Times New Roman" w:hAnsi="Times New Roman" w:cs="Times New Roman"/>
          <w:sz w:val="24"/>
        </w:rPr>
        <w:t xml:space="preserve"> – </w:t>
      </w:r>
      <w:r>
        <w:rPr>
          <w:rFonts w:ascii="Times New Roman" w:hAnsi="Times New Roman" w:cs="Times New Roman"/>
          <w:sz w:val="24"/>
          <w:shd w:val="clear" w:color="auto" w:fill="FFFFFF"/>
        </w:rPr>
        <w:t>закрытое акционерное общество;</w:t>
      </w:r>
    </w:p>
    <w:p w:rsidR="00040B3E" w:rsidRDefault="00040B3E">
      <w:pPr>
        <w:shd w:val="clear" w:color="auto" w:fill="FFFFFF"/>
        <w:spacing w:line="240" w:lineRule="auto"/>
        <w:jc w:val="both"/>
      </w:pPr>
      <w:r>
        <w:rPr>
          <w:rFonts w:ascii="Times New Roman" w:hAnsi="Times New Roman" w:cs="Times New Roman"/>
          <w:sz w:val="24"/>
        </w:rPr>
        <w:t>ОАО – открытое акционерное общество;</w:t>
      </w:r>
    </w:p>
    <w:p w:rsidR="00040B3E" w:rsidRDefault="00040B3E">
      <w:pPr>
        <w:shd w:val="clear" w:color="auto" w:fill="FFFFFF"/>
        <w:spacing w:line="240" w:lineRule="auto"/>
        <w:jc w:val="both"/>
      </w:pPr>
      <w:r>
        <w:rPr>
          <w:rFonts w:ascii="Times New Roman" w:eastAsia="MS Mincho" w:hAnsi="Times New Roman" w:cs="Times New Roman"/>
          <w:spacing w:val="-6"/>
          <w:sz w:val="24"/>
        </w:rPr>
        <w:t>ООО</w:t>
      </w:r>
      <w:r>
        <w:rPr>
          <w:rFonts w:ascii="Times New Roman" w:hAnsi="Times New Roman" w:cs="Times New Roman"/>
          <w:spacing w:val="-6"/>
          <w:sz w:val="24"/>
        </w:rPr>
        <w:t xml:space="preserve"> – </w:t>
      </w:r>
      <w:r>
        <w:rPr>
          <w:rFonts w:ascii="Times New Roman" w:hAnsi="Times New Roman" w:cs="Times New Roman"/>
          <w:spacing w:val="-6"/>
          <w:sz w:val="24"/>
          <w:shd w:val="clear" w:color="auto" w:fill="FFFFFF"/>
        </w:rPr>
        <w:t>общество с ограниченной ответственностью;</w:t>
      </w:r>
    </w:p>
    <w:p w:rsidR="00040B3E" w:rsidRDefault="00040B3E">
      <w:pPr>
        <w:shd w:val="clear" w:color="auto" w:fill="FFFFFF"/>
        <w:spacing w:line="240" w:lineRule="auto"/>
        <w:jc w:val="both"/>
      </w:pPr>
      <w:r>
        <w:rPr>
          <w:rFonts w:ascii="Times New Roman" w:hAnsi="Times New Roman" w:cs="Times New Roman"/>
          <w:sz w:val="24"/>
        </w:rPr>
        <w:t>КРС – крупный рогатый скот;</w:t>
      </w:r>
    </w:p>
    <w:p w:rsidR="00040B3E" w:rsidRDefault="00040B3E">
      <w:pPr>
        <w:shd w:val="clear" w:color="auto" w:fill="FFFFFF"/>
        <w:spacing w:line="240" w:lineRule="auto"/>
        <w:jc w:val="both"/>
      </w:pPr>
      <w:r>
        <w:rPr>
          <w:rFonts w:ascii="Times New Roman" w:hAnsi="Times New Roman" w:cs="Times New Roman"/>
          <w:sz w:val="24"/>
        </w:rPr>
        <w:t xml:space="preserve">КФХ – </w:t>
      </w:r>
      <w:r>
        <w:rPr>
          <w:rFonts w:ascii="Times New Roman" w:hAnsi="Times New Roman" w:cs="Times New Roman"/>
          <w:bCs/>
          <w:sz w:val="24"/>
        </w:rPr>
        <w:t>крестьянско-фермерские хозяйства;</w:t>
      </w:r>
    </w:p>
    <w:p w:rsidR="00040B3E" w:rsidRDefault="00040B3E">
      <w:pPr>
        <w:shd w:val="clear" w:color="auto" w:fill="FFFFFF"/>
        <w:spacing w:line="240" w:lineRule="auto"/>
        <w:jc w:val="both"/>
      </w:pPr>
      <w:r>
        <w:rPr>
          <w:rFonts w:ascii="Times New Roman" w:hAnsi="Times New Roman" w:cs="Times New Roman"/>
          <w:sz w:val="24"/>
          <w:shd w:val="clear" w:color="auto" w:fill="FFFFFF"/>
        </w:rPr>
        <w:t>ИП — индивидуальный предприниматель;</w:t>
      </w:r>
    </w:p>
    <w:p w:rsidR="00040B3E" w:rsidRDefault="00040B3E">
      <w:pPr>
        <w:shd w:val="clear" w:color="auto" w:fill="FFFFFF"/>
        <w:spacing w:line="240" w:lineRule="auto"/>
        <w:jc w:val="both"/>
      </w:pPr>
      <w:r>
        <w:rPr>
          <w:rFonts w:ascii="Times New Roman" w:hAnsi="Times New Roman" w:cs="Times New Roman"/>
          <w:sz w:val="24"/>
          <w:shd w:val="clear" w:color="auto" w:fill="FFFFFF"/>
        </w:rPr>
        <w:t>МКОУ —</w:t>
      </w:r>
      <w:bookmarkStart w:id="11" w:name="__DdeLink__4915_285561154"/>
      <w:bookmarkEnd w:id="11"/>
      <w:r>
        <w:rPr>
          <w:rFonts w:ascii="Times New Roman" w:hAnsi="Times New Roman" w:cs="Times New Roman"/>
          <w:sz w:val="24"/>
          <w:shd w:val="clear" w:color="auto" w:fill="FFFFFF"/>
        </w:rPr>
        <w:t xml:space="preserve"> мунициальное казенное образовательное учреждение;</w:t>
      </w:r>
    </w:p>
    <w:p w:rsidR="00040B3E" w:rsidRDefault="00040B3E">
      <w:pPr>
        <w:shd w:val="clear" w:color="auto" w:fill="FFFFFF"/>
        <w:spacing w:line="240" w:lineRule="auto"/>
        <w:jc w:val="both"/>
      </w:pPr>
      <w:r>
        <w:rPr>
          <w:rFonts w:ascii="Times New Roman" w:hAnsi="Times New Roman" w:cs="Times New Roman"/>
          <w:sz w:val="24"/>
          <w:shd w:val="clear" w:color="auto" w:fill="FFFFFF"/>
        </w:rPr>
        <w:t>МКДОУ -  мунициальное казенное дошкольное образовательное учреждение;</w:t>
      </w:r>
    </w:p>
    <w:p w:rsidR="00040B3E" w:rsidRDefault="00040B3E">
      <w:pPr>
        <w:shd w:val="clear" w:color="auto" w:fill="FFFFFF"/>
        <w:spacing w:line="240" w:lineRule="auto"/>
        <w:jc w:val="both"/>
      </w:pPr>
      <w:r>
        <w:rPr>
          <w:rFonts w:ascii="Times New Roman" w:hAnsi="Times New Roman" w:cs="Times New Roman"/>
          <w:sz w:val="24"/>
          <w:shd w:val="clear" w:color="auto" w:fill="FFFFFF"/>
        </w:rPr>
        <w:t>МУП — муниципальное унитарное предприятие,</w:t>
      </w:r>
    </w:p>
    <w:p w:rsidR="00040B3E" w:rsidRDefault="00040B3E">
      <w:pPr>
        <w:shd w:val="clear" w:color="auto" w:fill="FFFFFF"/>
        <w:spacing w:line="240" w:lineRule="auto"/>
        <w:jc w:val="both"/>
      </w:pPr>
      <w:r>
        <w:rPr>
          <w:rFonts w:ascii="Times New Roman" w:hAnsi="Times New Roman" w:cs="Times New Roman"/>
          <w:sz w:val="24"/>
          <w:shd w:val="clear" w:color="auto" w:fill="FFFFFF"/>
        </w:rPr>
        <w:t>ФАП — фельдшерско-акушерский пункт,</w:t>
      </w:r>
    </w:p>
    <w:p w:rsidR="00040B3E" w:rsidRDefault="00040B3E">
      <w:pPr>
        <w:shd w:val="clear" w:color="auto" w:fill="FFFFFF"/>
        <w:spacing w:line="240" w:lineRule="auto"/>
        <w:jc w:val="both"/>
      </w:pPr>
      <w:r>
        <w:rPr>
          <w:rFonts w:ascii="Times New Roman" w:hAnsi="Times New Roman" w:cs="Times New Roman"/>
          <w:sz w:val="24"/>
          <w:shd w:val="clear" w:color="auto" w:fill="FFFFFF"/>
        </w:rPr>
        <w:t>ФЦП — федеральная целевая программа,</w:t>
      </w:r>
    </w:p>
    <w:p w:rsidR="00040B3E" w:rsidRDefault="00040B3E">
      <w:pPr>
        <w:shd w:val="clear" w:color="auto" w:fill="FFFFFF"/>
        <w:spacing w:line="240" w:lineRule="auto"/>
        <w:jc w:val="both"/>
      </w:pPr>
      <w:r>
        <w:rPr>
          <w:rFonts w:ascii="Times New Roman" w:hAnsi="Times New Roman" w:cs="Times New Roman"/>
          <w:sz w:val="24"/>
          <w:shd w:val="clear" w:color="auto" w:fill="FFFFFF"/>
        </w:rPr>
        <w:t>ВЦП — ведомственная целевая программа,</w:t>
      </w:r>
    </w:p>
    <w:p w:rsidR="00040B3E" w:rsidRDefault="00040B3E">
      <w:pPr>
        <w:shd w:val="clear" w:color="auto" w:fill="FFFFFF"/>
        <w:spacing w:line="240" w:lineRule="auto"/>
        <w:jc w:val="both"/>
      </w:pPr>
      <w:r>
        <w:rPr>
          <w:rFonts w:ascii="Times New Roman" w:hAnsi="Times New Roman" w:cs="Times New Roman"/>
          <w:sz w:val="24"/>
          <w:shd w:val="clear" w:color="auto" w:fill="FFFFFF"/>
        </w:rPr>
        <w:t>ДЦП  - долгосрочная целевая программа;</w:t>
      </w:r>
    </w:p>
    <w:p w:rsidR="00040B3E" w:rsidRDefault="00040B3E">
      <w:pPr>
        <w:shd w:val="clear" w:color="auto" w:fill="FFFFFF"/>
        <w:spacing w:line="240" w:lineRule="auto"/>
        <w:jc w:val="both"/>
      </w:pPr>
      <w:r>
        <w:rPr>
          <w:rFonts w:ascii="Times New Roman" w:hAnsi="Times New Roman" w:cs="Times New Roman"/>
          <w:sz w:val="24"/>
          <w:shd w:val="clear" w:color="auto" w:fill="FFFFFF"/>
        </w:rPr>
        <w:t>ОБ — областной бюджет,</w:t>
      </w:r>
    </w:p>
    <w:p w:rsidR="00040B3E" w:rsidRDefault="00040B3E">
      <w:pPr>
        <w:shd w:val="clear" w:color="auto" w:fill="FFFFFF"/>
        <w:spacing w:line="240" w:lineRule="auto"/>
        <w:jc w:val="both"/>
      </w:pPr>
      <w:r>
        <w:rPr>
          <w:rFonts w:ascii="Times New Roman" w:hAnsi="Times New Roman" w:cs="Times New Roman"/>
          <w:sz w:val="24"/>
          <w:shd w:val="clear" w:color="auto" w:fill="FFFFFF"/>
        </w:rPr>
        <w:t>МБ — местный бюджет,</w:t>
      </w:r>
    </w:p>
    <w:p w:rsidR="00040B3E" w:rsidRDefault="00040B3E">
      <w:pPr>
        <w:shd w:val="clear" w:color="auto" w:fill="FFFFFF"/>
        <w:spacing w:line="240" w:lineRule="auto"/>
        <w:jc w:val="both"/>
      </w:pPr>
      <w:r>
        <w:rPr>
          <w:rFonts w:ascii="Times New Roman" w:eastAsia="MS Mincho" w:hAnsi="Times New Roman" w:cs="Times New Roman"/>
          <w:sz w:val="24"/>
          <w:lang w:eastAsia="ru-RU"/>
        </w:rPr>
        <w:t>ФБ — федеральный бюджет;</w:t>
      </w:r>
    </w:p>
    <w:p w:rsidR="00040B3E" w:rsidRDefault="00040B3E">
      <w:pPr>
        <w:shd w:val="clear" w:color="auto" w:fill="FFFFFF"/>
        <w:spacing w:line="240" w:lineRule="auto"/>
        <w:jc w:val="both"/>
      </w:pPr>
      <w:r>
        <w:rPr>
          <w:rFonts w:ascii="Times New Roman" w:eastAsia="MS Mincho" w:hAnsi="Times New Roman" w:cs="Times New Roman"/>
          <w:sz w:val="24"/>
          <w:lang w:eastAsia="ru-RU"/>
        </w:rPr>
        <w:t>КДЦ — культурно-досуговый объект;</w:t>
      </w:r>
    </w:p>
    <w:p w:rsidR="00040B3E" w:rsidRDefault="00040B3E">
      <w:pPr>
        <w:shd w:val="clear" w:color="auto" w:fill="FFFFFF"/>
        <w:spacing w:line="240" w:lineRule="auto"/>
        <w:jc w:val="both"/>
      </w:pPr>
      <w:r>
        <w:rPr>
          <w:rFonts w:ascii="Times New Roman" w:eastAsia="MS Mincho" w:hAnsi="Times New Roman" w:cs="Times New Roman"/>
          <w:sz w:val="24"/>
          <w:lang w:eastAsia="ru-RU"/>
        </w:rPr>
        <w:t>СДК — сельский дом культуры;</w:t>
      </w:r>
    </w:p>
    <w:p w:rsidR="00040B3E" w:rsidRDefault="00040B3E">
      <w:pPr>
        <w:shd w:val="clear" w:color="auto" w:fill="FFFFFF"/>
        <w:spacing w:line="240" w:lineRule="auto"/>
        <w:jc w:val="both"/>
      </w:pPr>
      <w:r>
        <w:rPr>
          <w:rFonts w:ascii="Times New Roman" w:eastAsia="MS Mincho" w:hAnsi="Times New Roman" w:cs="Times New Roman"/>
          <w:sz w:val="24"/>
          <w:lang w:eastAsia="ru-RU"/>
        </w:rPr>
        <w:t>МЦБ — муниципальная центральная библиотека.</w:t>
      </w:r>
    </w:p>
    <w:sectPr w:rsidR="00040B3E" w:rsidSect="00121F8C">
      <w:footerReference w:type="default" r:id="rId8"/>
      <w:pgSz w:w="11906" w:h="16838"/>
      <w:pgMar w:top="709" w:right="566" w:bottom="1172" w:left="1418" w:header="0" w:footer="567" w:gutter="0"/>
      <w:cols w:space="720"/>
      <w:formProt w:val="0"/>
      <w:docGrid w:linePitch="360" w:charSpace="-3072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B3E" w:rsidRDefault="00040B3E" w:rsidP="00121F8C">
      <w:pPr>
        <w:spacing w:line="240" w:lineRule="auto"/>
      </w:pPr>
      <w:r>
        <w:separator/>
      </w:r>
    </w:p>
  </w:endnote>
  <w:endnote w:type="continuationSeparator" w:id="1">
    <w:p w:rsidR="00040B3E" w:rsidRDefault="00040B3E" w:rsidP="00121F8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panose1 w:val="00000000000000000000"/>
    <w:charset w:val="CC"/>
    <w:family w:val="auto"/>
    <w:notTrueType/>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Liberation Sans">
    <w:altName w:val="Arial"/>
    <w:panose1 w:val="00000000000000000000"/>
    <w:charset w:val="CC"/>
    <w:family w:val="roman"/>
    <w:notTrueType/>
    <w:pitch w:val="variable"/>
    <w:sig w:usb0="00000201" w:usb1="00000000" w:usb2="00000000" w:usb3="00000000" w:csb0="00000004" w:csb1="00000000"/>
  </w:font>
  <w:font w:name="Calibri Light">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20002A87" w:usb1="80000000" w:usb2="00000008"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Bodoni MT">
    <w:panose1 w:val="00000000000000000000"/>
    <w:charset w:val="00"/>
    <w:family w:val="roman"/>
    <w:notTrueType/>
    <w:pitch w:val="default"/>
    <w:sig w:usb0="00000003" w:usb1="00000000" w:usb2="00000000" w:usb3="00000000" w:csb0="00000001"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B3E" w:rsidRDefault="00040B3E">
    <w:pPr>
      <w:pStyle w:val="Footer"/>
      <w:jc w:val="right"/>
    </w:pPr>
    <w:fldSimple w:instr="PAGE">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B3E" w:rsidRDefault="00040B3E" w:rsidP="00121F8C">
      <w:pPr>
        <w:spacing w:line="240" w:lineRule="auto"/>
      </w:pPr>
      <w:r>
        <w:separator/>
      </w:r>
    </w:p>
  </w:footnote>
  <w:footnote w:type="continuationSeparator" w:id="1">
    <w:p w:rsidR="00040B3E" w:rsidRDefault="00040B3E" w:rsidP="00121F8C">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AB06F3C"/>
    <w:lvl w:ilvl="0">
      <w:start w:val="1"/>
      <w:numFmt w:val="bullet"/>
      <w:lvlText w:val=""/>
      <w:lvlJc w:val="left"/>
      <w:pPr>
        <w:tabs>
          <w:tab w:val="num" w:pos="360"/>
        </w:tabs>
        <w:ind w:left="360" w:hanging="360"/>
      </w:pPr>
      <w:rPr>
        <w:rFonts w:ascii="Symbol" w:hAnsi="Symbol" w:hint="default"/>
      </w:rPr>
    </w:lvl>
  </w:abstractNum>
  <w:abstractNum w:abstractNumId="1">
    <w:nsid w:val="073C37C7"/>
    <w:multiLevelType w:val="multilevel"/>
    <w:tmpl w:val="FFFFFFFF"/>
    <w:lvl w:ilvl="0">
      <w:start w:val="5"/>
      <w:numFmt w:val="bullet"/>
      <w:lvlText w:val="-"/>
      <w:lvlJc w:val="left"/>
      <w:pPr>
        <w:tabs>
          <w:tab w:val="num" w:pos="600"/>
        </w:tabs>
        <w:ind w:left="600" w:hanging="360"/>
      </w:pPr>
      <w:rPr>
        <w:rFonts w:ascii="OpenSymbol" w:hAnsi="OpenSymbol" w:hint="default"/>
        <w:sz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777025C"/>
    <w:multiLevelType w:val="multilevel"/>
    <w:tmpl w:val="FFFFFFFF"/>
    <w:lvl w:ilvl="0">
      <w:start w:val="1"/>
      <w:numFmt w:val="decimal"/>
      <w:lvlText w:val="%1."/>
      <w:lvlJc w:val="left"/>
      <w:pPr>
        <w:ind w:left="1068" w:hanging="360"/>
      </w:pPr>
      <w:rPr>
        <w:rFonts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3">
    <w:nsid w:val="0B254F0B"/>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4">
    <w:nsid w:val="2825448D"/>
    <w:multiLevelType w:val="multilevel"/>
    <w:tmpl w:val="FFFFFFFF"/>
    <w:lvl w:ilvl="0">
      <w:start w:val="1"/>
      <w:numFmt w:val="decimal"/>
      <w:lvlText w:val="%1."/>
      <w:lvlJc w:val="left"/>
      <w:pPr>
        <w:tabs>
          <w:tab w:val="num" w:pos="708"/>
        </w:tabs>
        <w:ind w:hanging="360"/>
      </w:pPr>
      <w:rPr>
        <w:rFonts w:ascii="Times New Roman" w:hAnsi="Times New Roman" w:cs="Times New Roman"/>
        <w:sz w:val="26"/>
        <w:szCs w:val="26"/>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418E30C5"/>
    <w:multiLevelType w:val="multilevel"/>
    <w:tmpl w:val="FFFFFFFF"/>
    <w:lvl w:ilvl="0">
      <w:start w:val="1"/>
      <w:numFmt w:val="bullet"/>
      <w:lvlText w:val="-"/>
      <w:lvlJc w:val="left"/>
      <w:pPr>
        <w:tabs>
          <w:tab w:val="num" w:pos="720"/>
        </w:tabs>
        <w:ind w:left="720" w:hanging="360"/>
      </w:pPr>
      <w:rPr>
        <w:rFonts w:ascii="OpenSymbol" w:hAnsi="OpenSymbol" w:hint="default"/>
        <w:sz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 w:numId="2">
    <w:abstractNumId w:val="0"/>
  </w:num>
  <w:num w:numId="3">
    <w:abstractNumId w:val="1"/>
  </w:num>
  <w:num w:numId="4">
    <w:abstractNumId w:val="2"/>
  </w:num>
  <w:num w:numId="5">
    <w:abstractNumId w:val="5"/>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49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1F8C"/>
    <w:rsid w:val="00040B3E"/>
    <w:rsid w:val="00121F8C"/>
    <w:rsid w:val="003D179B"/>
    <w:rsid w:val="00511736"/>
    <w:rsid w:val="00EE1ED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1F8C"/>
    <w:pPr>
      <w:spacing w:line="200" w:lineRule="atLeast"/>
    </w:pPr>
    <w:rPr>
      <w:rFonts w:ascii="Mangal" w:hAnsi="Mangal" w:cs="Liberation Sans"/>
      <w:color w:val="000000"/>
      <w:sz w:val="36"/>
      <w:szCs w:val="24"/>
      <w:lang w:eastAsia="en-US"/>
    </w:rPr>
  </w:style>
  <w:style w:type="paragraph" w:styleId="Heading1">
    <w:name w:val="heading 1"/>
    <w:basedOn w:val="Normal"/>
    <w:link w:val="Heading1Char"/>
    <w:uiPriority w:val="99"/>
    <w:qFormat/>
    <w:pPr>
      <w:keepNext/>
      <w:spacing w:line="240" w:lineRule="auto"/>
      <w:jc w:val="both"/>
      <w:outlineLvl w:val="0"/>
    </w:pPr>
    <w:rPr>
      <w:rFonts w:ascii="Times New Roman" w:eastAsia="Times New Roman" w:hAnsi="Times New Roman" w:cs="Times New Roman"/>
      <w:b/>
      <w:sz w:val="26"/>
      <w:lang w:eastAsia="ru-RU"/>
    </w:rPr>
  </w:style>
  <w:style w:type="paragraph" w:styleId="Heading2">
    <w:name w:val="heading 2"/>
    <w:basedOn w:val="Normal"/>
    <w:link w:val="Heading2Char"/>
    <w:uiPriority w:val="99"/>
    <w:qFormat/>
    <w:pPr>
      <w:keepNext/>
      <w:spacing w:line="240" w:lineRule="auto"/>
      <w:outlineLvl w:val="1"/>
    </w:pPr>
    <w:rPr>
      <w:rFonts w:ascii="Times New Roman" w:eastAsia="Times New Roman" w:hAnsi="Times New Roman" w:cs="Times New Roman"/>
      <w:sz w:val="28"/>
      <w:szCs w:val="28"/>
      <w:u w:val="single"/>
      <w:lang w:eastAsia="ru-RU"/>
    </w:rPr>
  </w:style>
  <w:style w:type="paragraph" w:styleId="Heading3">
    <w:name w:val="heading 3"/>
    <w:basedOn w:val="Normal"/>
    <w:link w:val="Heading3Char"/>
    <w:uiPriority w:val="99"/>
    <w:qFormat/>
    <w:pPr>
      <w:keepNext/>
      <w:spacing w:line="240" w:lineRule="auto"/>
      <w:ind w:firstLine="720"/>
      <w:jc w:val="both"/>
      <w:outlineLvl w:val="2"/>
    </w:pPr>
    <w:rPr>
      <w:rFonts w:ascii="Times New Roman" w:hAnsi="Times New Roman" w:cs="Times New Roman"/>
      <w:iCs/>
      <w:sz w:val="28"/>
      <w:lang w:eastAsia="ru-RU"/>
    </w:rPr>
  </w:style>
  <w:style w:type="paragraph" w:styleId="Heading4">
    <w:name w:val="heading 4"/>
    <w:basedOn w:val="Normal"/>
    <w:link w:val="Heading4Char"/>
    <w:uiPriority w:val="99"/>
    <w:qFormat/>
    <w:pPr>
      <w:keepNext/>
      <w:spacing w:line="240" w:lineRule="auto"/>
      <w:ind w:firstLine="741"/>
      <w:jc w:val="both"/>
      <w:outlineLvl w:val="3"/>
    </w:pPr>
    <w:rPr>
      <w:rFonts w:ascii="Times New Roman" w:eastAsia="Times New Roman" w:hAnsi="Times New Roman" w:cs="Times New Roman"/>
      <w:sz w:val="28"/>
      <w:szCs w:val="21"/>
      <w:u w:val="single"/>
      <w:lang w:eastAsia="ru-RU"/>
    </w:rPr>
  </w:style>
  <w:style w:type="paragraph" w:styleId="Heading5">
    <w:name w:val="heading 5"/>
    <w:basedOn w:val="Normal"/>
    <w:link w:val="Heading5Char"/>
    <w:uiPriority w:val="99"/>
    <w:qFormat/>
    <w:pPr>
      <w:keepNext/>
      <w:spacing w:line="240" w:lineRule="auto"/>
      <w:ind w:firstLine="708"/>
      <w:jc w:val="both"/>
      <w:outlineLvl w:val="4"/>
    </w:pPr>
    <w:rPr>
      <w:rFonts w:ascii="Times New Roman" w:hAnsi="Times New Roman" w:cs="Times New Roman"/>
      <w:iCs/>
      <w:sz w:val="28"/>
      <w:lang w:eastAsia="ru-RU"/>
    </w:rPr>
  </w:style>
  <w:style w:type="paragraph" w:styleId="Heading8">
    <w:name w:val="heading 8"/>
    <w:basedOn w:val="Normal"/>
    <w:link w:val="Heading8Char"/>
    <w:uiPriority w:val="99"/>
    <w:qFormat/>
    <w:pPr>
      <w:keepNext/>
      <w:keepLines/>
      <w:spacing w:before="40"/>
      <w:outlineLvl w:val="7"/>
    </w:pPr>
    <w:rPr>
      <w:rFonts w:ascii="Calibri Light" w:hAnsi="Calibri Light" w:cs="Calibri Light"/>
      <w:color w:val="272727"/>
      <w:sz w:val="21"/>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imes New Roman" w:hAnsi="Times New Roman" w:cs="Times New Roman"/>
      <w:b/>
      <w:sz w:val="26"/>
      <w:lang w:eastAsia="ru-RU"/>
    </w:rPr>
  </w:style>
  <w:style w:type="character" w:customStyle="1" w:styleId="Heading2Char">
    <w:name w:val="Heading 2 Char"/>
    <w:basedOn w:val="DefaultParagraphFont"/>
    <w:link w:val="Heading2"/>
    <w:uiPriority w:val="9"/>
    <w:semiHidden/>
    <w:rsid w:val="008F1A4A"/>
    <w:rPr>
      <w:rFonts w:asciiTheme="majorHAnsi" w:eastAsiaTheme="majorEastAsia" w:hAnsiTheme="majorHAnsi" w:cstheme="majorBidi"/>
      <w:b/>
      <w:bCs/>
      <w:i/>
      <w:iCs/>
      <w:color w:val="000000"/>
      <w:sz w:val="28"/>
      <w:szCs w:val="28"/>
      <w:lang w:eastAsia="en-US"/>
    </w:rPr>
  </w:style>
  <w:style w:type="character" w:customStyle="1" w:styleId="Heading3Char">
    <w:name w:val="Heading 3 Char"/>
    <w:basedOn w:val="DefaultParagraphFont"/>
    <w:link w:val="Heading3"/>
    <w:uiPriority w:val="9"/>
    <w:semiHidden/>
    <w:rsid w:val="008F1A4A"/>
    <w:rPr>
      <w:rFonts w:asciiTheme="majorHAnsi" w:eastAsiaTheme="majorEastAsia" w:hAnsiTheme="majorHAnsi" w:cstheme="majorBidi"/>
      <w:b/>
      <w:bCs/>
      <w:color w:val="000000"/>
      <w:sz w:val="26"/>
      <w:szCs w:val="26"/>
      <w:lang w:eastAsia="en-US"/>
    </w:rPr>
  </w:style>
  <w:style w:type="character" w:customStyle="1" w:styleId="Heading4Char">
    <w:name w:val="Heading 4 Char"/>
    <w:basedOn w:val="DefaultParagraphFont"/>
    <w:link w:val="Heading4"/>
    <w:uiPriority w:val="99"/>
    <w:locked/>
    <w:rPr>
      <w:rFonts w:ascii="Times New Roman" w:hAnsi="Times New Roman" w:cs="Times New Roman"/>
      <w:sz w:val="21"/>
      <w:szCs w:val="21"/>
      <w:u w:val="single"/>
      <w:lang w:eastAsia="ru-RU"/>
    </w:rPr>
  </w:style>
  <w:style w:type="character" w:customStyle="1" w:styleId="Heading5Char">
    <w:name w:val="Heading 5 Char"/>
    <w:basedOn w:val="DefaultParagraphFont"/>
    <w:link w:val="Heading5"/>
    <w:uiPriority w:val="99"/>
    <w:locked/>
    <w:rPr>
      <w:rFonts w:ascii="Times New Roman" w:eastAsia="Times New Roman" w:hAnsi="Times New Roman" w:cs="Times New Roman"/>
      <w:iCs/>
      <w:sz w:val="24"/>
      <w:szCs w:val="24"/>
      <w:lang w:eastAsia="ru-RU"/>
    </w:rPr>
  </w:style>
  <w:style w:type="character" w:customStyle="1" w:styleId="Heading8Char">
    <w:name w:val="Heading 8 Char"/>
    <w:basedOn w:val="DefaultParagraphFont"/>
    <w:link w:val="Heading8"/>
    <w:uiPriority w:val="99"/>
    <w:semiHidden/>
    <w:locked/>
    <w:rPr>
      <w:rFonts w:ascii="Calibri Light" w:eastAsia="Times New Roman" w:hAnsi="Calibri Light" w:cs="Calibri Light"/>
      <w:color w:val="272727"/>
      <w:sz w:val="21"/>
      <w:szCs w:val="21"/>
    </w:rPr>
  </w:style>
  <w:style w:type="character" w:customStyle="1" w:styleId="BodyTextIndent2Char">
    <w:name w:val="Body Text Indent 2 Char"/>
    <w:basedOn w:val="DefaultParagraphFont"/>
    <w:link w:val="BodyTextIndent2"/>
    <w:uiPriority w:val="99"/>
    <w:locked/>
    <w:rPr>
      <w:rFonts w:ascii="Times New Roman" w:hAnsi="Times New Roman" w:cs="Times New Roman"/>
      <w:b/>
      <w:bCs/>
      <w:sz w:val="24"/>
      <w:szCs w:val="24"/>
      <w:lang w:eastAsia="ru-RU"/>
    </w:rPr>
  </w:style>
  <w:style w:type="character" w:customStyle="1" w:styleId="-">
    <w:name w:val="Интернет-ссылка"/>
    <w:basedOn w:val="DefaultParagraphFont"/>
    <w:uiPriority w:val="99"/>
    <w:rPr>
      <w:rFonts w:cs="Times New Roman"/>
      <w:color w:val="00000A"/>
      <w:u w:val="none"/>
      <w:effect w:val="none"/>
    </w:rPr>
  </w:style>
  <w:style w:type="character" w:styleId="Emphasis">
    <w:name w:val="Emphasis"/>
    <w:basedOn w:val="DefaultParagraphFont"/>
    <w:uiPriority w:val="99"/>
    <w:qFormat/>
    <w:rPr>
      <w:rFonts w:cs="Times New Roman"/>
      <w:i/>
      <w:iCs/>
    </w:rPr>
  </w:style>
  <w:style w:type="character" w:customStyle="1" w:styleId="a">
    <w:name w:val="Основной текст Знак"/>
    <w:basedOn w:val="DefaultParagraphFont"/>
    <w:uiPriority w:val="99"/>
    <w:rPr>
      <w:rFonts w:cs="Times New Roman"/>
    </w:rPr>
  </w:style>
  <w:style w:type="character" w:customStyle="1" w:styleId="3">
    <w:name w:val="Основной текст с отступом 3 Знак"/>
    <w:basedOn w:val="DefaultParagraphFont"/>
    <w:uiPriority w:val="99"/>
    <w:semiHidden/>
    <w:locked/>
    <w:rPr>
      <w:rFonts w:cs="Times New Roman"/>
      <w:sz w:val="16"/>
      <w:szCs w:val="16"/>
    </w:rPr>
  </w:style>
  <w:style w:type="character" w:customStyle="1" w:styleId="21">
    <w:name w:val="Основной текст с отступом 2 Знак1"/>
    <w:basedOn w:val="DefaultParagraphFont"/>
    <w:uiPriority w:val="99"/>
    <w:locked/>
    <w:rPr>
      <w:rFonts w:ascii="Times New Roman" w:hAnsi="Times New Roman" w:cs="Times New Roman"/>
      <w:sz w:val="28"/>
      <w:szCs w:val="28"/>
      <w:u w:val="single"/>
      <w:lang w:eastAsia="ru-RU"/>
    </w:rPr>
  </w:style>
  <w:style w:type="character" w:customStyle="1" w:styleId="30">
    <w:name w:val="Основной текст 3 Знак"/>
    <w:basedOn w:val="DefaultParagraphFont"/>
    <w:uiPriority w:val="99"/>
    <w:locked/>
    <w:rPr>
      <w:rFonts w:ascii="Times New Roman" w:hAnsi="Times New Roman" w:cs="Times New Roman"/>
      <w:sz w:val="16"/>
      <w:szCs w:val="16"/>
      <w:lang w:eastAsia="ru-RU"/>
    </w:rPr>
  </w:style>
  <w:style w:type="character" w:customStyle="1" w:styleId="a0">
    <w:name w:val="Обычный (веб) Знак"/>
    <w:basedOn w:val="DefaultParagraphFont"/>
    <w:uiPriority w:val="99"/>
    <w:locked/>
    <w:rPr>
      <w:rFonts w:ascii="Times New Roman" w:hAnsi="Times New Roman" w:cs="Times New Roman"/>
      <w:sz w:val="28"/>
      <w:szCs w:val="28"/>
      <w:lang w:eastAsia="ru-RU"/>
    </w:rPr>
  </w:style>
  <w:style w:type="character" w:customStyle="1" w:styleId="a1">
    <w:name w:val="Название Знак"/>
    <w:basedOn w:val="DefaultParagraphFont"/>
    <w:uiPriority w:val="99"/>
    <w:rPr>
      <w:rFonts w:ascii="Times New Roman" w:hAnsi="Times New Roman" w:cs="Times New Roman"/>
      <w:sz w:val="20"/>
      <w:szCs w:val="20"/>
      <w:lang w:eastAsia="ru-RU"/>
    </w:rPr>
  </w:style>
  <w:style w:type="character" w:customStyle="1" w:styleId="a2">
    <w:name w:val="Красная строка Знак"/>
    <w:basedOn w:val="a"/>
    <w:uiPriority w:val="99"/>
    <w:rPr>
      <w:rFonts w:ascii="Times New Roman" w:hAnsi="Times New Roman"/>
      <w:sz w:val="24"/>
      <w:szCs w:val="24"/>
      <w:lang w:eastAsia="ru-RU"/>
    </w:rPr>
  </w:style>
  <w:style w:type="character" w:styleId="Strong">
    <w:name w:val="Strong"/>
    <w:basedOn w:val="DefaultParagraphFont"/>
    <w:uiPriority w:val="99"/>
    <w:qFormat/>
    <w:rPr>
      <w:rFonts w:cs="Times New Roman"/>
      <w:b/>
    </w:rPr>
  </w:style>
  <w:style w:type="character" w:customStyle="1" w:styleId="31">
    <w:name w:val="Заголовок 3 Знак"/>
    <w:basedOn w:val="DefaultParagraphFont"/>
    <w:uiPriority w:val="99"/>
    <w:locked/>
    <w:rPr>
      <w:rFonts w:ascii="Times New Roman" w:eastAsia="Times New Roman" w:hAnsi="Times New Roman" w:cs="Times New Roman"/>
      <w:iCs/>
      <w:sz w:val="24"/>
      <w:szCs w:val="24"/>
      <w:lang w:eastAsia="ru-RU"/>
    </w:rPr>
  </w:style>
  <w:style w:type="character" w:customStyle="1" w:styleId="a3">
    <w:name w:val="Верхний колонтитул Знак"/>
    <w:basedOn w:val="DefaultParagraphFont"/>
    <w:uiPriority w:val="99"/>
    <w:rPr>
      <w:rFonts w:ascii="Times New Roman" w:hAnsi="Times New Roman" w:cs="Times New Roman"/>
      <w:sz w:val="24"/>
      <w:szCs w:val="24"/>
      <w:lang w:eastAsia="ru-RU"/>
    </w:rPr>
  </w:style>
  <w:style w:type="character" w:customStyle="1" w:styleId="a4">
    <w:name w:val="Нижний колонтитул Знак"/>
    <w:basedOn w:val="DefaultParagraphFont"/>
    <w:uiPriority w:val="99"/>
    <w:rPr>
      <w:rFonts w:ascii="Times New Roman" w:hAnsi="Times New Roman" w:cs="Times New Roman"/>
      <w:sz w:val="24"/>
      <w:szCs w:val="24"/>
      <w:lang w:eastAsia="ru-RU"/>
    </w:rPr>
  </w:style>
  <w:style w:type="character" w:customStyle="1" w:styleId="a5">
    <w:name w:val="Основной текст с отступом Знак"/>
    <w:basedOn w:val="DefaultParagraphFont"/>
    <w:uiPriority w:val="99"/>
    <w:rPr>
      <w:rFonts w:ascii="Times New Roman" w:hAnsi="Times New Roman" w:cs="Times New Roman"/>
      <w:sz w:val="20"/>
      <w:szCs w:val="20"/>
      <w:lang w:eastAsia="ru-RU"/>
    </w:rPr>
  </w:style>
  <w:style w:type="character" w:styleId="PageNumber">
    <w:name w:val="page number"/>
    <w:basedOn w:val="DefaultParagraphFont"/>
    <w:uiPriority w:val="99"/>
    <w:rPr>
      <w:rFonts w:cs="Times New Roman"/>
    </w:rPr>
  </w:style>
  <w:style w:type="character" w:customStyle="1" w:styleId="2">
    <w:name w:val="Основной текст 2 Знак"/>
    <w:basedOn w:val="DefaultParagraphFont"/>
    <w:link w:val="20"/>
    <w:uiPriority w:val="99"/>
    <w:locked/>
    <w:rPr>
      <w:rFonts w:ascii="Times New Roman" w:hAnsi="Times New Roman" w:cs="Times New Roman"/>
      <w:b/>
      <w:sz w:val="24"/>
      <w:szCs w:val="24"/>
      <w:lang w:eastAsia="ru-RU"/>
    </w:rPr>
  </w:style>
  <w:style w:type="character" w:customStyle="1" w:styleId="a6">
    <w:name w:val="Текст выноски Знак"/>
    <w:basedOn w:val="DefaultParagraphFont"/>
    <w:uiPriority w:val="99"/>
    <w:semiHidden/>
    <w:rPr>
      <w:rFonts w:ascii="Tahoma" w:hAnsi="Tahoma" w:cs="Tahoma"/>
      <w:sz w:val="16"/>
      <w:szCs w:val="16"/>
      <w:lang w:eastAsia="ru-RU"/>
    </w:rPr>
  </w:style>
  <w:style w:type="character" w:customStyle="1" w:styleId="a7">
    <w:name w:val="Основной текст_"/>
    <w:uiPriority w:val="99"/>
    <w:locked/>
    <w:rPr>
      <w:rFonts w:eastAsia="Times New Roman"/>
      <w:sz w:val="28"/>
      <w:lang w:val="ru-RU" w:eastAsia="ru-RU"/>
    </w:rPr>
  </w:style>
  <w:style w:type="character" w:customStyle="1" w:styleId="ListLabel1">
    <w:name w:val="ListLabel 1"/>
    <w:uiPriority w:val="99"/>
    <w:rsid w:val="00121F8C"/>
  </w:style>
  <w:style w:type="character" w:customStyle="1" w:styleId="ListLabel2">
    <w:name w:val="ListLabel 2"/>
    <w:uiPriority w:val="99"/>
    <w:rsid w:val="00121F8C"/>
  </w:style>
  <w:style w:type="character" w:customStyle="1" w:styleId="ListLabel3">
    <w:name w:val="ListLabel 3"/>
    <w:uiPriority w:val="99"/>
    <w:rsid w:val="00121F8C"/>
  </w:style>
  <w:style w:type="character" w:customStyle="1" w:styleId="ListLabel4">
    <w:name w:val="ListLabel 4"/>
    <w:uiPriority w:val="99"/>
    <w:rsid w:val="00121F8C"/>
    <w:rPr>
      <w:b/>
    </w:rPr>
  </w:style>
  <w:style w:type="character" w:customStyle="1" w:styleId="ListLabel5">
    <w:name w:val="ListLabel 5"/>
    <w:uiPriority w:val="99"/>
    <w:rsid w:val="00121F8C"/>
    <w:rPr>
      <w:rFonts w:eastAsia="Times New Roman"/>
    </w:rPr>
  </w:style>
  <w:style w:type="character" w:customStyle="1" w:styleId="ListLabel6">
    <w:name w:val="ListLabel 6"/>
    <w:uiPriority w:val="99"/>
    <w:rsid w:val="00121F8C"/>
    <w:rPr>
      <w:rFonts w:eastAsia="Times New Roman"/>
    </w:rPr>
  </w:style>
  <w:style w:type="character" w:customStyle="1" w:styleId="ListLabel7">
    <w:name w:val="ListLabel 7"/>
    <w:uiPriority w:val="99"/>
    <w:rsid w:val="00121F8C"/>
    <w:rPr>
      <w:rFonts w:eastAsia="Times New Roman"/>
    </w:rPr>
  </w:style>
  <w:style w:type="character" w:customStyle="1" w:styleId="ListLabel8">
    <w:name w:val="ListLabel 8"/>
    <w:uiPriority w:val="99"/>
    <w:rsid w:val="00121F8C"/>
  </w:style>
  <w:style w:type="character" w:customStyle="1" w:styleId="ListLabel9">
    <w:name w:val="ListLabel 9"/>
    <w:uiPriority w:val="99"/>
    <w:rsid w:val="00121F8C"/>
  </w:style>
  <w:style w:type="character" w:customStyle="1" w:styleId="ListLabel10">
    <w:name w:val="ListLabel 10"/>
    <w:uiPriority w:val="99"/>
    <w:rsid w:val="00121F8C"/>
  </w:style>
  <w:style w:type="character" w:customStyle="1" w:styleId="ListLabel11">
    <w:name w:val="ListLabel 11"/>
    <w:uiPriority w:val="99"/>
    <w:rsid w:val="00121F8C"/>
  </w:style>
  <w:style w:type="character" w:customStyle="1" w:styleId="ListLabel12">
    <w:name w:val="ListLabel 12"/>
    <w:uiPriority w:val="99"/>
    <w:rsid w:val="00121F8C"/>
  </w:style>
  <w:style w:type="character" w:customStyle="1" w:styleId="ListLabel13">
    <w:name w:val="ListLabel 13"/>
    <w:uiPriority w:val="99"/>
    <w:rsid w:val="00121F8C"/>
  </w:style>
  <w:style w:type="character" w:customStyle="1" w:styleId="ListLabel14">
    <w:name w:val="ListLabel 14"/>
    <w:uiPriority w:val="99"/>
    <w:rsid w:val="00121F8C"/>
  </w:style>
  <w:style w:type="character" w:customStyle="1" w:styleId="ListLabel15">
    <w:name w:val="ListLabel 15"/>
    <w:uiPriority w:val="99"/>
    <w:rsid w:val="00121F8C"/>
    <w:rPr>
      <w:rFonts w:ascii="Times New Roman" w:hAnsi="Times New Roman"/>
      <w:sz w:val="28"/>
    </w:rPr>
  </w:style>
  <w:style w:type="character" w:customStyle="1" w:styleId="ListLabel16">
    <w:name w:val="ListLabel 16"/>
    <w:uiPriority w:val="99"/>
    <w:rsid w:val="00121F8C"/>
    <w:rPr>
      <w:rFonts w:ascii="Times New Roman" w:hAnsi="Times New Roman"/>
      <w:sz w:val="28"/>
    </w:rPr>
  </w:style>
  <w:style w:type="character" w:customStyle="1" w:styleId="ListLabel17">
    <w:name w:val="ListLabel 17"/>
    <w:uiPriority w:val="99"/>
    <w:rsid w:val="00121F8C"/>
  </w:style>
  <w:style w:type="character" w:customStyle="1" w:styleId="ListLabel18">
    <w:name w:val="ListLabel 18"/>
    <w:uiPriority w:val="99"/>
    <w:rsid w:val="00121F8C"/>
    <w:rPr>
      <w:rFonts w:ascii="Times New Roman" w:hAnsi="Times New Roman"/>
      <w:sz w:val="28"/>
    </w:rPr>
  </w:style>
  <w:style w:type="character" w:customStyle="1" w:styleId="ListLabel19">
    <w:name w:val="ListLabel 19"/>
    <w:uiPriority w:val="99"/>
    <w:rsid w:val="00121F8C"/>
    <w:rPr>
      <w:rFonts w:ascii="Times New Roman" w:hAnsi="Times New Roman"/>
      <w:sz w:val="28"/>
    </w:rPr>
  </w:style>
  <w:style w:type="character" w:customStyle="1" w:styleId="ListLabel20">
    <w:name w:val="ListLabel 20"/>
    <w:uiPriority w:val="99"/>
    <w:rsid w:val="00121F8C"/>
  </w:style>
  <w:style w:type="character" w:customStyle="1" w:styleId="ListLabel21">
    <w:name w:val="ListLabel 21"/>
    <w:uiPriority w:val="99"/>
    <w:rsid w:val="00121F8C"/>
    <w:rPr>
      <w:rFonts w:ascii="Times New Roman" w:hAnsi="Times New Roman"/>
      <w:sz w:val="28"/>
    </w:rPr>
  </w:style>
  <w:style w:type="character" w:customStyle="1" w:styleId="ListLabel22">
    <w:name w:val="ListLabel 22"/>
    <w:uiPriority w:val="99"/>
    <w:rsid w:val="00121F8C"/>
    <w:rPr>
      <w:rFonts w:ascii="Times New Roman" w:hAnsi="Times New Roman"/>
      <w:sz w:val="28"/>
    </w:rPr>
  </w:style>
  <w:style w:type="character" w:customStyle="1" w:styleId="ListLabel23">
    <w:name w:val="ListLabel 23"/>
    <w:uiPriority w:val="99"/>
    <w:rsid w:val="00121F8C"/>
  </w:style>
  <w:style w:type="character" w:customStyle="1" w:styleId="ListLabel24">
    <w:name w:val="ListLabel 24"/>
    <w:uiPriority w:val="99"/>
    <w:rsid w:val="00121F8C"/>
    <w:rPr>
      <w:rFonts w:ascii="Times New Roman" w:hAnsi="Times New Roman"/>
      <w:sz w:val="28"/>
    </w:rPr>
  </w:style>
  <w:style w:type="character" w:customStyle="1" w:styleId="ListLabel25">
    <w:name w:val="ListLabel 25"/>
    <w:uiPriority w:val="99"/>
    <w:rsid w:val="00121F8C"/>
    <w:rPr>
      <w:rFonts w:ascii="Times New Roman" w:hAnsi="Times New Roman"/>
      <w:sz w:val="28"/>
    </w:rPr>
  </w:style>
  <w:style w:type="character" w:customStyle="1" w:styleId="ListLabel26">
    <w:name w:val="ListLabel 26"/>
    <w:uiPriority w:val="99"/>
    <w:rsid w:val="00121F8C"/>
  </w:style>
  <w:style w:type="character" w:customStyle="1" w:styleId="ListLabel27">
    <w:name w:val="ListLabel 27"/>
    <w:uiPriority w:val="99"/>
    <w:rsid w:val="00121F8C"/>
    <w:rPr>
      <w:rFonts w:ascii="Times New Roman" w:hAnsi="Times New Roman"/>
      <w:sz w:val="28"/>
    </w:rPr>
  </w:style>
  <w:style w:type="character" w:customStyle="1" w:styleId="ListLabel28">
    <w:name w:val="ListLabel 28"/>
    <w:uiPriority w:val="99"/>
    <w:rsid w:val="00121F8C"/>
    <w:rPr>
      <w:rFonts w:ascii="Times New Roman" w:hAnsi="Times New Roman"/>
      <w:sz w:val="28"/>
    </w:rPr>
  </w:style>
  <w:style w:type="character" w:customStyle="1" w:styleId="ListLabel29">
    <w:name w:val="ListLabel 29"/>
    <w:uiPriority w:val="99"/>
    <w:rsid w:val="00121F8C"/>
  </w:style>
  <w:style w:type="character" w:customStyle="1" w:styleId="ListLabel30">
    <w:name w:val="ListLabel 30"/>
    <w:uiPriority w:val="99"/>
    <w:rsid w:val="00121F8C"/>
    <w:rPr>
      <w:rFonts w:ascii="Times New Roman" w:hAnsi="Times New Roman"/>
      <w:sz w:val="28"/>
    </w:rPr>
  </w:style>
  <w:style w:type="character" w:customStyle="1" w:styleId="ListLabel31">
    <w:name w:val="ListLabel 31"/>
    <w:uiPriority w:val="99"/>
    <w:rsid w:val="00121F8C"/>
    <w:rPr>
      <w:rFonts w:ascii="Times New Roman" w:hAnsi="Times New Roman"/>
      <w:sz w:val="28"/>
    </w:rPr>
  </w:style>
  <w:style w:type="character" w:customStyle="1" w:styleId="a8">
    <w:name w:val="Символ нумерации"/>
    <w:uiPriority w:val="99"/>
    <w:rsid w:val="00121F8C"/>
  </w:style>
  <w:style w:type="character" w:customStyle="1" w:styleId="ListLabel32">
    <w:name w:val="ListLabel 32"/>
    <w:uiPriority w:val="99"/>
    <w:rsid w:val="00121F8C"/>
  </w:style>
  <w:style w:type="character" w:customStyle="1" w:styleId="ListLabel33">
    <w:name w:val="ListLabel 33"/>
    <w:uiPriority w:val="99"/>
    <w:rsid w:val="00121F8C"/>
    <w:rPr>
      <w:rFonts w:ascii="Times New Roman" w:hAnsi="Times New Roman"/>
      <w:sz w:val="28"/>
    </w:rPr>
  </w:style>
  <w:style w:type="character" w:customStyle="1" w:styleId="ListLabel34">
    <w:name w:val="ListLabel 34"/>
    <w:uiPriority w:val="99"/>
    <w:rsid w:val="00121F8C"/>
    <w:rPr>
      <w:rFonts w:ascii="Times New Roman" w:hAnsi="Times New Roman"/>
      <w:sz w:val="28"/>
    </w:rPr>
  </w:style>
  <w:style w:type="character" w:customStyle="1" w:styleId="ListLabel35">
    <w:name w:val="ListLabel 35"/>
    <w:uiPriority w:val="99"/>
    <w:rsid w:val="00121F8C"/>
  </w:style>
  <w:style w:type="character" w:customStyle="1" w:styleId="ListLabel36">
    <w:name w:val="ListLabel 36"/>
    <w:uiPriority w:val="99"/>
    <w:rsid w:val="00121F8C"/>
    <w:rPr>
      <w:rFonts w:ascii="Times New Roman" w:hAnsi="Times New Roman"/>
      <w:sz w:val="28"/>
    </w:rPr>
  </w:style>
  <w:style w:type="character" w:customStyle="1" w:styleId="ListLabel37">
    <w:name w:val="ListLabel 37"/>
    <w:uiPriority w:val="99"/>
    <w:rsid w:val="00121F8C"/>
    <w:rPr>
      <w:rFonts w:ascii="Times New Roman" w:hAnsi="Times New Roman"/>
      <w:sz w:val="28"/>
    </w:rPr>
  </w:style>
  <w:style w:type="character" w:customStyle="1" w:styleId="ListLabel38">
    <w:name w:val="ListLabel 38"/>
    <w:uiPriority w:val="99"/>
    <w:rsid w:val="00121F8C"/>
  </w:style>
  <w:style w:type="character" w:customStyle="1" w:styleId="ListLabel39">
    <w:name w:val="ListLabel 39"/>
    <w:uiPriority w:val="99"/>
    <w:rsid w:val="00121F8C"/>
    <w:rPr>
      <w:rFonts w:ascii="Times New Roman" w:hAnsi="Times New Roman"/>
      <w:sz w:val="28"/>
    </w:rPr>
  </w:style>
  <w:style w:type="character" w:customStyle="1" w:styleId="ListLabel40">
    <w:name w:val="ListLabel 40"/>
    <w:uiPriority w:val="99"/>
    <w:rsid w:val="00121F8C"/>
    <w:rPr>
      <w:rFonts w:ascii="Times New Roman" w:hAnsi="Times New Roman"/>
      <w:sz w:val="28"/>
    </w:rPr>
  </w:style>
  <w:style w:type="character" w:customStyle="1" w:styleId="ListLabel41">
    <w:name w:val="ListLabel 41"/>
    <w:uiPriority w:val="99"/>
    <w:rsid w:val="00121F8C"/>
  </w:style>
  <w:style w:type="character" w:customStyle="1" w:styleId="ListLabel42">
    <w:name w:val="ListLabel 42"/>
    <w:uiPriority w:val="99"/>
    <w:rsid w:val="00121F8C"/>
    <w:rPr>
      <w:rFonts w:ascii="Times New Roman" w:hAnsi="Times New Roman"/>
      <w:sz w:val="28"/>
    </w:rPr>
  </w:style>
  <w:style w:type="character" w:customStyle="1" w:styleId="ListLabel43">
    <w:name w:val="ListLabel 43"/>
    <w:uiPriority w:val="99"/>
    <w:rsid w:val="00121F8C"/>
    <w:rPr>
      <w:rFonts w:ascii="Times New Roman" w:hAnsi="Times New Roman"/>
      <w:sz w:val="28"/>
    </w:rPr>
  </w:style>
  <w:style w:type="character" w:customStyle="1" w:styleId="ListLabel44">
    <w:name w:val="ListLabel 44"/>
    <w:uiPriority w:val="99"/>
    <w:rsid w:val="00121F8C"/>
  </w:style>
  <w:style w:type="character" w:customStyle="1" w:styleId="ListLabel45">
    <w:name w:val="ListLabel 45"/>
    <w:uiPriority w:val="99"/>
    <w:rsid w:val="00121F8C"/>
    <w:rPr>
      <w:rFonts w:ascii="Times New Roman" w:hAnsi="Times New Roman"/>
      <w:sz w:val="28"/>
    </w:rPr>
  </w:style>
  <w:style w:type="character" w:customStyle="1" w:styleId="ListLabel46">
    <w:name w:val="ListLabel 46"/>
    <w:uiPriority w:val="99"/>
    <w:rsid w:val="00121F8C"/>
    <w:rPr>
      <w:rFonts w:ascii="Times New Roman" w:hAnsi="Times New Roman"/>
      <w:sz w:val="28"/>
    </w:rPr>
  </w:style>
  <w:style w:type="character" w:customStyle="1" w:styleId="ListLabel47">
    <w:name w:val="ListLabel 47"/>
    <w:uiPriority w:val="99"/>
    <w:rsid w:val="00121F8C"/>
  </w:style>
  <w:style w:type="character" w:customStyle="1" w:styleId="ListLabel48">
    <w:name w:val="ListLabel 48"/>
    <w:uiPriority w:val="99"/>
    <w:rsid w:val="00121F8C"/>
    <w:rPr>
      <w:rFonts w:ascii="Times New Roman" w:hAnsi="Times New Roman"/>
      <w:sz w:val="28"/>
    </w:rPr>
  </w:style>
  <w:style w:type="character" w:customStyle="1" w:styleId="ListLabel49">
    <w:name w:val="ListLabel 49"/>
    <w:uiPriority w:val="99"/>
    <w:rsid w:val="00121F8C"/>
    <w:rPr>
      <w:rFonts w:ascii="Times New Roman" w:hAnsi="Times New Roman"/>
      <w:sz w:val="28"/>
    </w:rPr>
  </w:style>
  <w:style w:type="character" w:customStyle="1" w:styleId="ListLabel50">
    <w:name w:val="ListLabel 50"/>
    <w:uiPriority w:val="99"/>
    <w:rsid w:val="00121F8C"/>
  </w:style>
  <w:style w:type="character" w:customStyle="1" w:styleId="ListLabel51">
    <w:name w:val="ListLabel 51"/>
    <w:uiPriority w:val="99"/>
    <w:rsid w:val="00121F8C"/>
    <w:rPr>
      <w:rFonts w:ascii="Times New Roman" w:hAnsi="Times New Roman"/>
      <w:sz w:val="28"/>
    </w:rPr>
  </w:style>
  <w:style w:type="character" w:customStyle="1" w:styleId="ListLabel52">
    <w:name w:val="ListLabel 52"/>
    <w:uiPriority w:val="99"/>
    <w:rsid w:val="00121F8C"/>
    <w:rPr>
      <w:rFonts w:ascii="Times New Roman" w:hAnsi="Times New Roman"/>
      <w:sz w:val="28"/>
    </w:rPr>
  </w:style>
  <w:style w:type="character" w:customStyle="1" w:styleId="ListLabel53">
    <w:name w:val="ListLabel 53"/>
    <w:uiPriority w:val="99"/>
    <w:rsid w:val="00121F8C"/>
  </w:style>
  <w:style w:type="character" w:customStyle="1" w:styleId="ListLabel54">
    <w:name w:val="ListLabel 54"/>
    <w:uiPriority w:val="99"/>
    <w:rsid w:val="00121F8C"/>
    <w:rPr>
      <w:rFonts w:ascii="Times New Roman" w:hAnsi="Times New Roman"/>
      <w:sz w:val="28"/>
    </w:rPr>
  </w:style>
  <w:style w:type="character" w:customStyle="1" w:styleId="ListLabel55">
    <w:name w:val="ListLabel 55"/>
    <w:uiPriority w:val="99"/>
    <w:rsid w:val="00121F8C"/>
    <w:rPr>
      <w:rFonts w:ascii="Times New Roman" w:hAnsi="Times New Roman"/>
      <w:sz w:val="28"/>
    </w:rPr>
  </w:style>
  <w:style w:type="character" w:customStyle="1" w:styleId="ListLabel56">
    <w:name w:val="ListLabel 56"/>
    <w:uiPriority w:val="99"/>
    <w:rsid w:val="00121F8C"/>
  </w:style>
  <w:style w:type="character" w:customStyle="1" w:styleId="ListLabel57">
    <w:name w:val="ListLabel 57"/>
    <w:uiPriority w:val="99"/>
    <w:rsid w:val="00121F8C"/>
    <w:rPr>
      <w:rFonts w:ascii="Times New Roman" w:hAnsi="Times New Roman"/>
      <w:sz w:val="28"/>
    </w:rPr>
  </w:style>
  <w:style w:type="character" w:customStyle="1" w:styleId="ListLabel58">
    <w:name w:val="ListLabel 58"/>
    <w:uiPriority w:val="99"/>
    <w:rsid w:val="00121F8C"/>
    <w:rPr>
      <w:rFonts w:ascii="Times New Roman" w:hAnsi="Times New Roman"/>
      <w:sz w:val="28"/>
    </w:rPr>
  </w:style>
  <w:style w:type="character" w:customStyle="1" w:styleId="ListLabel59">
    <w:name w:val="ListLabel 59"/>
    <w:uiPriority w:val="99"/>
    <w:rsid w:val="00121F8C"/>
  </w:style>
  <w:style w:type="character" w:customStyle="1" w:styleId="ListLabel60">
    <w:name w:val="ListLabel 60"/>
    <w:uiPriority w:val="99"/>
    <w:rsid w:val="00121F8C"/>
    <w:rPr>
      <w:rFonts w:ascii="Times New Roman" w:hAnsi="Times New Roman"/>
      <w:sz w:val="28"/>
    </w:rPr>
  </w:style>
  <w:style w:type="character" w:customStyle="1" w:styleId="ListLabel61">
    <w:name w:val="ListLabel 61"/>
    <w:uiPriority w:val="99"/>
    <w:rsid w:val="00121F8C"/>
    <w:rPr>
      <w:rFonts w:ascii="Times New Roman" w:hAnsi="Times New Roman"/>
      <w:sz w:val="28"/>
    </w:rPr>
  </w:style>
  <w:style w:type="character" w:customStyle="1" w:styleId="ListLabel62">
    <w:name w:val="ListLabel 62"/>
    <w:uiPriority w:val="99"/>
    <w:rsid w:val="00121F8C"/>
  </w:style>
  <w:style w:type="character" w:customStyle="1" w:styleId="ListLabel63">
    <w:name w:val="ListLabel 63"/>
    <w:uiPriority w:val="99"/>
    <w:rsid w:val="00121F8C"/>
    <w:rPr>
      <w:rFonts w:ascii="Times New Roman" w:hAnsi="Times New Roman"/>
      <w:sz w:val="28"/>
    </w:rPr>
  </w:style>
  <w:style w:type="character" w:customStyle="1" w:styleId="ListLabel64">
    <w:name w:val="ListLabel 64"/>
    <w:uiPriority w:val="99"/>
    <w:rsid w:val="00121F8C"/>
    <w:rPr>
      <w:rFonts w:ascii="Times New Roman" w:hAnsi="Times New Roman"/>
      <w:sz w:val="28"/>
    </w:rPr>
  </w:style>
  <w:style w:type="character" w:customStyle="1" w:styleId="ListLabel65">
    <w:name w:val="ListLabel 65"/>
    <w:uiPriority w:val="99"/>
    <w:rsid w:val="00121F8C"/>
  </w:style>
  <w:style w:type="character" w:customStyle="1" w:styleId="ListLabel66">
    <w:name w:val="ListLabel 66"/>
    <w:uiPriority w:val="99"/>
    <w:rsid w:val="00121F8C"/>
    <w:rPr>
      <w:rFonts w:ascii="Times New Roman" w:hAnsi="Times New Roman"/>
      <w:sz w:val="28"/>
    </w:rPr>
  </w:style>
  <w:style w:type="character" w:customStyle="1" w:styleId="ListLabel67">
    <w:name w:val="ListLabel 67"/>
    <w:uiPriority w:val="99"/>
    <w:rsid w:val="00121F8C"/>
    <w:rPr>
      <w:rFonts w:ascii="Times New Roman" w:hAnsi="Times New Roman"/>
      <w:sz w:val="28"/>
    </w:rPr>
  </w:style>
  <w:style w:type="character" w:customStyle="1" w:styleId="ListLabel68">
    <w:name w:val="ListLabel 68"/>
    <w:uiPriority w:val="99"/>
    <w:rsid w:val="00121F8C"/>
  </w:style>
  <w:style w:type="character" w:customStyle="1" w:styleId="ListLabel69">
    <w:name w:val="ListLabel 69"/>
    <w:uiPriority w:val="99"/>
    <w:rsid w:val="00121F8C"/>
    <w:rPr>
      <w:rFonts w:ascii="Times New Roman" w:hAnsi="Times New Roman"/>
      <w:sz w:val="28"/>
    </w:rPr>
  </w:style>
  <w:style w:type="character" w:customStyle="1" w:styleId="ListLabel70">
    <w:name w:val="ListLabel 70"/>
    <w:uiPriority w:val="99"/>
    <w:rsid w:val="00121F8C"/>
    <w:rPr>
      <w:rFonts w:ascii="Times New Roman" w:hAnsi="Times New Roman"/>
      <w:sz w:val="28"/>
    </w:rPr>
  </w:style>
  <w:style w:type="character" w:customStyle="1" w:styleId="ListLabel71">
    <w:name w:val="ListLabel 71"/>
    <w:uiPriority w:val="99"/>
    <w:rsid w:val="00121F8C"/>
  </w:style>
  <w:style w:type="character" w:customStyle="1" w:styleId="ListLabel72">
    <w:name w:val="ListLabel 72"/>
    <w:uiPriority w:val="99"/>
    <w:rsid w:val="00121F8C"/>
    <w:rPr>
      <w:rFonts w:ascii="Times New Roman" w:hAnsi="Times New Roman"/>
      <w:sz w:val="28"/>
    </w:rPr>
  </w:style>
  <w:style w:type="character" w:customStyle="1" w:styleId="ListLabel73">
    <w:name w:val="ListLabel 73"/>
    <w:uiPriority w:val="99"/>
    <w:rsid w:val="00121F8C"/>
    <w:rPr>
      <w:rFonts w:ascii="Times New Roman" w:hAnsi="Times New Roman"/>
      <w:sz w:val="28"/>
    </w:rPr>
  </w:style>
  <w:style w:type="character" w:customStyle="1" w:styleId="ListLabel74">
    <w:name w:val="ListLabel 74"/>
    <w:uiPriority w:val="99"/>
    <w:rsid w:val="00121F8C"/>
  </w:style>
  <w:style w:type="character" w:customStyle="1" w:styleId="ListLabel75">
    <w:name w:val="ListLabel 75"/>
    <w:uiPriority w:val="99"/>
    <w:rsid w:val="00121F8C"/>
    <w:rPr>
      <w:rFonts w:ascii="Times New Roman" w:hAnsi="Times New Roman"/>
      <w:sz w:val="28"/>
    </w:rPr>
  </w:style>
  <w:style w:type="character" w:customStyle="1" w:styleId="ListLabel76">
    <w:name w:val="ListLabel 76"/>
    <w:uiPriority w:val="99"/>
    <w:rsid w:val="00121F8C"/>
    <w:rPr>
      <w:rFonts w:ascii="Times New Roman" w:hAnsi="Times New Roman"/>
      <w:sz w:val="28"/>
    </w:rPr>
  </w:style>
  <w:style w:type="character" w:customStyle="1" w:styleId="ListLabel77">
    <w:name w:val="ListLabel 77"/>
    <w:uiPriority w:val="99"/>
    <w:rsid w:val="00121F8C"/>
  </w:style>
  <w:style w:type="character" w:customStyle="1" w:styleId="ListLabel78">
    <w:name w:val="ListLabel 78"/>
    <w:uiPriority w:val="99"/>
    <w:rsid w:val="00121F8C"/>
    <w:rPr>
      <w:rFonts w:ascii="Times New Roman" w:hAnsi="Times New Roman"/>
      <w:sz w:val="28"/>
    </w:rPr>
  </w:style>
  <w:style w:type="character" w:customStyle="1" w:styleId="ListLabel79">
    <w:name w:val="ListLabel 79"/>
    <w:uiPriority w:val="99"/>
    <w:rsid w:val="00121F8C"/>
    <w:rPr>
      <w:rFonts w:ascii="Times New Roman" w:hAnsi="Times New Roman"/>
      <w:sz w:val="28"/>
    </w:rPr>
  </w:style>
  <w:style w:type="character" w:customStyle="1" w:styleId="ListLabel80">
    <w:name w:val="ListLabel 80"/>
    <w:uiPriority w:val="99"/>
    <w:rsid w:val="00121F8C"/>
  </w:style>
  <w:style w:type="character" w:customStyle="1" w:styleId="ListLabel81">
    <w:name w:val="ListLabel 81"/>
    <w:uiPriority w:val="99"/>
    <w:rsid w:val="00121F8C"/>
    <w:rPr>
      <w:rFonts w:ascii="Times New Roman" w:hAnsi="Times New Roman"/>
      <w:sz w:val="28"/>
    </w:rPr>
  </w:style>
  <w:style w:type="character" w:customStyle="1" w:styleId="ListLabel82">
    <w:name w:val="ListLabel 82"/>
    <w:uiPriority w:val="99"/>
    <w:rsid w:val="00121F8C"/>
    <w:rPr>
      <w:rFonts w:ascii="Times New Roman" w:hAnsi="Times New Roman"/>
      <w:sz w:val="28"/>
    </w:rPr>
  </w:style>
  <w:style w:type="character" w:customStyle="1" w:styleId="ListLabel83">
    <w:name w:val="ListLabel 83"/>
    <w:uiPriority w:val="99"/>
    <w:rsid w:val="00121F8C"/>
  </w:style>
  <w:style w:type="character" w:customStyle="1" w:styleId="ListLabel84">
    <w:name w:val="ListLabel 84"/>
    <w:uiPriority w:val="99"/>
    <w:rsid w:val="00121F8C"/>
    <w:rPr>
      <w:rFonts w:ascii="Times New Roman" w:hAnsi="Times New Roman"/>
      <w:sz w:val="28"/>
    </w:rPr>
  </w:style>
  <w:style w:type="character" w:customStyle="1" w:styleId="ListLabel85">
    <w:name w:val="ListLabel 85"/>
    <w:uiPriority w:val="99"/>
    <w:rsid w:val="00121F8C"/>
    <w:rPr>
      <w:rFonts w:ascii="Times New Roman" w:hAnsi="Times New Roman"/>
      <w:sz w:val="28"/>
    </w:rPr>
  </w:style>
  <w:style w:type="character" w:customStyle="1" w:styleId="ListLabel86">
    <w:name w:val="ListLabel 86"/>
    <w:uiPriority w:val="99"/>
    <w:rsid w:val="00121F8C"/>
  </w:style>
  <w:style w:type="character" w:customStyle="1" w:styleId="ListLabel87">
    <w:name w:val="ListLabel 87"/>
    <w:uiPriority w:val="99"/>
    <w:rsid w:val="00121F8C"/>
    <w:rPr>
      <w:rFonts w:ascii="Times New Roman" w:hAnsi="Times New Roman"/>
      <w:sz w:val="28"/>
    </w:rPr>
  </w:style>
  <w:style w:type="character" w:customStyle="1" w:styleId="ListLabel88">
    <w:name w:val="ListLabel 88"/>
    <w:uiPriority w:val="99"/>
    <w:rsid w:val="00121F8C"/>
    <w:rPr>
      <w:rFonts w:ascii="Times New Roman" w:hAnsi="Times New Roman"/>
      <w:sz w:val="28"/>
    </w:rPr>
  </w:style>
  <w:style w:type="character" w:customStyle="1" w:styleId="ListLabel89">
    <w:name w:val="ListLabel 89"/>
    <w:uiPriority w:val="99"/>
    <w:rsid w:val="00121F8C"/>
  </w:style>
  <w:style w:type="character" w:customStyle="1" w:styleId="ListLabel90">
    <w:name w:val="ListLabel 90"/>
    <w:uiPriority w:val="99"/>
    <w:rsid w:val="00121F8C"/>
    <w:rPr>
      <w:rFonts w:ascii="Times New Roman" w:hAnsi="Times New Roman"/>
      <w:sz w:val="28"/>
    </w:rPr>
  </w:style>
  <w:style w:type="character" w:customStyle="1" w:styleId="ListLabel91">
    <w:name w:val="ListLabel 91"/>
    <w:uiPriority w:val="99"/>
    <w:rsid w:val="00121F8C"/>
    <w:rPr>
      <w:rFonts w:ascii="Times New Roman" w:hAnsi="Times New Roman"/>
      <w:sz w:val="28"/>
    </w:rPr>
  </w:style>
  <w:style w:type="character" w:customStyle="1" w:styleId="ListLabel92">
    <w:name w:val="ListLabel 92"/>
    <w:uiPriority w:val="99"/>
    <w:rsid w:val="00121F8C"/>
  </w:style>
  <w:style w:type="character" w:customStyle="1" w:styleId="ListLabel93">
    <w:name w:val="ListLabel 93"/>
    <w:uiPriority w:val="99"/>
    <w:rsid w:val="00121F8C"/>
    <w:rPr>
      <w:rFonts w:ascii="Times New Roman" w:hAnsi="Times New Roman"/>
      <w:sz w:val="28"/>
    </w:rPr>
  </w:style>
  <w:style w:type="character" w:customStyle="1" w:styleId="ListLabel94">
    <w:name w:val="ListLabel 94"/>
    <w:uiPriority w:val="99"/>
    <w:rsid w:val="00121F8C"/>
    <w:rPr>
      <w:rFonts w:ascii="Times New Roman" w:hAnsi="Times New Roman"/>
      <w:sz w:val="28"/>
    </w:rPr>
  </w:style>
  <w:style w:type="character" w:customStyle="1" w:styleId="ListLabel95">
    <w:name w:val="ListLabel 95"/>
    <w:uiPriority w:val="99"/>
    <w:rsid w:val="00121F8C"/>
  </w:style>
  <w:style w:type="character" w:customStyle="1" w:styleId="ListLabel96">
    <w:name w:val="ListLabel 96"/>
    <w:uiPriority w:val="99"/>
    <w:rsid w:val="00121F8C"/>
    <w:rPr>
      <w:rFonts w:ascii="Times New Roman" w:hAnsi="Times New Roman"/>
      <w:sz w:val="28"/>
    </w:rPr>
  </w:style>
  <w:style w:type="character" w:customStyle="1" w:styleId="ListLabel97">
    <w:name w:val="ListLabel 97"/>
    <w:uiPriority w:val="99"/>
    <w:rsid w:val="00121F8C"/>
    <w:rPr>
      <w:rFonts w:ascii="Times New Roman" w:hAnsi="Times New Roman"/>
      <w:sz w:val="28"/>
    </w:rPr>
  </w:style>
  <w:style w:type="character" w:customStyle="1" w:styleId="ListLabel98">
    <w:name w:val="ListLabel 98"/>
    <w:uiPriority w:val="99"/>
    <w:rsid w:val="00121F8C"/>
  </w:style>
  <w:style w:type="character" w:customStyle="1" w:styleId="ListLabel99">
    <w:name w:val="ListLabel 99"/>
    <w:uiPriority w:val="99"/>
    <w:rsid w:val="00121F8C"/>
    <w:rPr>
      <w:rFonts w:ascii="Times New Roman" w:hAnsi="Times New Roman"/>
      <w:sz w:val="28"/>
    </w:rPr>
  </w:style>
  <w:style w:type="character" w:customStyle="1" w:styleId="ListLabel100">
    <w:name w:val="ListLabel 100"/>
    <w:uiPriority w:val="99"/>
    <w:rsid w:val="00121F8C"/>
    <w:rPr>
      <w:rFonts w:ascii="Times New Roman" w:hAnsi="Times New Roman"/>
      <w:sz w:val="28"/>
    </w:rPr>
  </w:style>
  <w:style w:type="character" w:customStyle="1" w:styleId="ListLabel101">
    <w:name w:val="ListLabel 101"/>
    <w:uiPriority w:val="99"/>
    <w:rsid w:val="00121F8C"/>
  </w:style>
  <w:style w:type="character" w:customStyle="1" w:styleId="ListLabel102">
    <w:name w:val="ListLabel 102"/>
    <w:uiPriority w:val="99"/>
    <w:rsid w:val="00121F8C"/>
    <w:rPr>
      <w:rFonts w:ascii="Times New Roman" w:hAnsi="Times New Roman"/>
      <w:sz w:val="28"/>
    </w:rPr>
  </w:style>
  <w:style w:type="character" w:customStyle="1" w:styleId="ListLabel103">
    <w:name w:val="ListLabel 103"/>
    <w:uiPriority w:val="99"/>
    <w:rsid w:val="00121F8C"/>
    <w:rPr>
      <w:rFonts w:ascii="Times New Roman" w:hAnsi="Times New Roman"/>
      <w:sz w:val="28"/>
    </w:rPr>
  </w:style>
  <w:style w:type="character" w:customStyle="1" w:styleId="ListLabel104">
    <w:name w:val="ListLabel 104"/>
    <w:uiPriority w:val="99"/>
    <w:rsid w:val="00121F8C"/>
  </w:style>
  <w:style w:type="character" w:customStyle="1" w:styleId="ListLabel105">
    <w:name w:val="ListLabel 105"/>
    <w:uiPriority w:val="99"/>
    <w:rsid w:val="00121F8C"/>
    <w:rPr>
      <w:rFonts w:ascii="Times New Roman" w:hAnsi="Times New Roman"/>
      <w:sz w:val="28"/>
    </w:rPr>
  </w:style>
  <w:style w:type="character" w:customStyle="1" w:styleId="ListLabel106">
    <w:name w:val="ListLabel 106"/>
    <w:uiPriority w:val="99"/>
    <w:rsid w:val="00121F8C"/>
    <w:rPr>
      <w:rFonts w:ascii="Times New Roman" w:hAnsi="Times New Roman"/>
      <w:sz w:val="28"/>
    </w:rPr>
  </w:style>
  <w:style w:type="character" w:customStyle="1" w:styleId="ListLabel107">
    <w:name w:val="ListLabel 107"/>
    <w:uiPriority w:val="99"/>
    <w:rsid w:val="00121F8C"/>
  </w:style>
  <w:style w:type="character" w:customStyle="1" w:styleId="ListLabel108">
    <w:name w:val="ListLabel 108"/>
    <w:uiPriority w:val="99"/>
    <w:rsid w:val="00121F8C"/>
    <w:rPr>
      <w:sz w:val="28"/>
    </w:rPr>
  </w:style>
  <w:style w:type="character" w:customStyle="1" w:styleId="ListLabel109">
    <w:name w:val="ListLabel 109"/>
    <w:uiPriority w:val="99"/>
    <w:rsid w:val="00121F8C"/>
    <w:rPr>
      <w:rFonts w:ascii="Times New Roman" w:hAnsi="Times New Roman"/>
      <w:sz w:val="28"/>
    </w:rPr>
  </w:style>
  <w:style w:type="character" w:customStyle="1" w:styleId="ListLabel110">
    <w:name w:val="ListLabel 110"/>
    <w:uiPriority w:val="99"/>
    <w:rsid w:val="00121F8C"/>
  </w:style>
  <w:style w:type="character" w:customStyle="1" w:styleId="ListLabel111">
    <w:name w:val="ListLabel 111"/>
    <w:uiPriority w:val="99"/>
    <w:rsid w:val="00121F8C"/>
    <w:rPr>
      <w:sz w:val="28"/>
    </w:rPr>
  </w:style>
  <w:style w:type="character" w:customStyle="1" w:styleId="ListLabel112">
    <w:name w:val="ListLabel 112"/>
    <w:uiPriority w:val="99"/>
    <w:rsid w:val="00121F8C"/>
    <w:rPr>
      <w:rFonts w:ascii="Times New Roman" w:hAnsi="Times New Roman"/>
      <w:sz w:val="28"/>
    </w:rPr>
  </w:style>
  <w:style w:type="character" w:customStyle="1" w:styleId="ListLabel113">
    <w:name w:val="ListLabel 113"/>
    <w:uiPriority w:val="99"/>
    <w:rsid w:val="00121F8C"/>
  </w:style>
  <w:style w:type="character" w:customStyle="1" w:styleId="ListLabel114">
    <w:name w:val="ListLabel 114"/>
    <w:uiPriority w:val="99"/>
    <w:rsid w:val="00121F8C"/>
    <w:rPr>
      <w:sz w:val="28"/>
    </w:rPr>
  </w:style>
  <w:style w:type="character" w:customStyle="1" w:styleId="ListLabel115">
    <w:name w:val="ListLabel 115"/>
    <w:uiPriority w:val="99"/>
    <w:rsid w:val="00121F8C"/>
    <w:rPr>
      <w:rFonts w:ascii="Times New Roman" w:hAnsi="Times New Roman"/>
      <w:sz w:val="28"/>
    </w:rPr>
  </w:style>
  <w:style w:type="character" w:customStyle="1" w:styleId="ListLabel116">
    <w:name w:val="ListLabel 116"/>
    <w:uiPriority w:val="99"/>
    <w:rsid w:val="00121F8C"/>
    <w:rPr>
      <w:rFonts w:ascii="Times New Roman" w:hAnsi="Times New Roman"/>
      <w:sz w:val="28"/>
    </w:rPr>
  </w:style>
  <w:style w:type="character" w:customStyle="1" w:styleId="ListLabel117">
    <w:name w:val="ListLabel 117"/>
    <w:uiPriority w:val="99"/>
    <w:rsid w:val="00121F8C"/>
    <w:rPr>
      <w:sz w:val="28"/>
    </w:rPr>
  </w:style>
  <w:style w:type="character" w:customStyle="1" w:styleId="ListLabel118">
    <w:name w:val="ListLabel 118"/>
    <w:uiPriority w:val="99"/>
    <w:rsid w:val="00121F8C"/>
    <w:rPr>
      <w:rFonts w:ascii="Times New Roman" w:hAnsi="Times New Roman"/>
      <w:sz w:val="28"/>
    </w:rPr>
  </w:style>
  <w:style w:type="character" w:customStyle="1" w:styleId="ListLabel119">
    <w:name w:val="ListLabel 119"/>
    <w:uiPriority w:val="99"/>
    <w:rsid w:val="00121F8C"/>
    <w:rPr>
      <w:rFonts w:ascii="Times New Roman" w:hAnsi="Times New Roman"/>
      <w:sz w:val="28"/>
    </w:rPr>
  </w:style>
  <w:style w:type="character" w:customStyle="1" w:styleId="ListLabel120">
    <w:name w:val="ListLabel 120"/>
    <w:uiPriority w:val="99"/>
    <w:rsid w:val="00121F8C"/>
    <w:rPr>
      <w:sz w:val="28"/>
    </w:rPr>
  </w:style>
  <w:style w:type="character" w:customStyle="1" w:styleId="ListLabel121">
    <w:name w:val="ListLabel 121"/>
    <w:uiPriority w:val="99"/>
    <w:rsid w:val="00121F8C"/>
    <w:rPr>
      <w:rFonts w:ascii="Times New Roman" w:hAnsi="Times New Roman"/>
      <w:sz w:val="28"/>
    </w:rPr>
  </w:style>
  <w:style w:type="character" w:customStyle="1" w:styleId="WW8Num2z0">
    <w:name w:val="WW8Num2z0"/>
    <w:uiPriority w:val="99"/>
    <w:rsid w:val="00121F8C"/>
    <w:rPr>
      <w:sz w:val="28"/>
    </w:rPr>
  </w:style>
  <w:style w:type="character" w:customStyle="1" w:styleId="WW8Num2z1">
    <w:name w:val="WW8Num2z1"/>
    <w:uiPriority w:val="99"/>
    <w:rsid w:val="00121F8C"/>
  </w:style>
  <w:style w:type="character" w:customStyle="1" w:styleId="WW8Num2z2">
    <w:name w:val="WW8Num2z2"/>
    <w:uiPriority w:val="99"/>
    <w:rsid w:val="00121F8C"/>
  </w:style>
  <w:style w:type="character" w:customStyle="1" w:styleId="WW8Num2z3">
    <w:name w:val="WW8Num2z3"/>
    <w:uiPriority w:val="99"/>
    <w:rsid w:val="00121F8C"/>
  </w:style>
  <w:style w:type="character" w:customStyle="1" w:styleId="WW8Num2z4">
    <w:name w:val="WW8Num2z4"/>
    <w:uiPriority w:val="99"/>
    <w:rsid w:val="00121F8C"/>
    <w:rPr>
      <w:sz w:val="28"/>
    </w:rPr>
  </w:style>
  <w:style w:type="character" w:customStyle="1" w:styleId="WW8Num2z5">
    <w:name w:val="WW8Num2z5"/>
    <w:uiPriority w:val="99"/>
    <w:rsid w:val="00121F8C"/>
  </w:style>
  <w:style w:type="character" w:customStyle="1" w:styleId="WW8Num2z6">
    <w:name w:val="WW8Num2z6"/>
    <w:uiPriority w:val="99"/>
    <w:rsid w:val="00121F8C"/>
  </w:style>
  <w:style w:type="character" w:customStyle="1" w:styleId="WW8Num2z7">
    <w:name w:val="WW8Num2z7"/>
    <w:uiPriority w:val="99"/>
    <w:rsid w:val="00121F8C"/>
  </w:style>
  <w:style w:type="character" w:customStyle="1" w:styleId="WW8Num2z8">
    <w:name w:val="WW8Num2z8"/>
    <w:uiPriority w:val="99"/>
    <w:rsid w:val="00121F8C"/>
  </w:style>
  <w:style w:type="character" w:customStyle="1" w:styleId="FontStyle28">
    <w:name w:val="Font Style28"/>
    <w:basedOn w:val="DefaultParagraphFont"/>
    <w:uiPriority w:val="99"/>
    <w:rsid w:val="00121F8C"/>
    <w:rPr>
      <w:rFonts w:ascii="Times New Roman" w:hAnsi="Times New Roman" w:cs="Times New Roman"/>
      <w:sz w:val="18"/>
      <w:szCs w:val="18"/>
    </w:rPr>
  </w:style>
  <w:style w:type="character" w:customStyle="1" w:styleId="ListLabel122">
    <w:name w:val="ListLabel 122"/>
    <w:uiPriority w:val="99"/>
    <w:rsid w:val="00121F8C"/>
    <w:rPr>
      <w:rFonts w:ascii="Times New Roman" w:hAnsi="Times New Roman"/>
      <w:sz w:val="28"/>
    </w:rPr>
  </w:style>
  <w:style w:type="character" w:customStyle="1" w:styleId="ListLabel123">
    <w:name w:val="ListLabel 123"/>
    <w:uiPriority w:val="99"/>
    <w:rsid w:val="00121F8C"/>
    <w:rPr>
      <w:sz w:val="28"/>
    </w:rPr>
  </w:style>
  <w:style w:type="character" w:customStyle="1" w:styleId="ListLabel124">
    <w:name w:val="ListLabel 124"/>
    <w:uiPriority w:val="99"/>
    <w:rsid w:val="00121F8C"/>
    <w:rPr>
      <w:rFonts w:ascii="Times New Roman" w:hAnsi="Times New Roman"/>
      <w:sz w:val="28"/>
    </w:rPr>
  </w:style>
  <w:style w:type="character" w:customStyle="1" w:styleId="WW8Num36z0">
    <w:name w:val="WW8Num36z0"/>
    <w:uiPriority w:val="99"/>
    <w:rsid w:val="00121F8C"/>
    <w:rPr>
      <w:b/>
      <w:sz w:val="26"/>
    </w:rPr>
  </w:style>
  <w:style w:type="character" w:customStyle="1" w:styleId="WW8Num13z0">
    <w:name w:val="WW8Num13z0"/>
    <w:uiPriority w:val="99"/>
    <w:rsid w:val="00121F8C"/>
    <w:rPr>
      <w:sz w:val="22"/>
    </w:rPr>
  </w:style>
  <w:style w:type="character" w:customStyle="1" w:styleId="WW8Num13z1">
    <w:name w:val="WW8Num13z1"/>
    <w:uiPriority w:val="99"/>
    <w:rsid w:val="00121F8C"/>
  </w:style>
  <w:style w:type="character" w:customStyle="1" w:styleId="WW8Num13z2">
    <w:name w:val="WW8Num13z2"/>
    <w:uiPriority w:val="99"/>
    <w:rsid w:val="00121F8C"/>
  </w:style>
  <w:style w:type="character" w:customStyle="1" w:styleId="WW8Num13z3">
    <w:name w:val="WW8Num13z3"/>
    <w:uiPriority w:val="99"/>
    <w:rsid w:val="00121F8C"/>
  </w:style>
  <w:style w:type="character" w:customStyle="1" w:styleId="WW8Num13z4">
    <w:name w:val="WW8Num13z4"/>
    <w:uiPriority w:val="99"/>
    <w:rsid w:val="00121F8C"/>
  </w:style>
  <w:style w:type="character" w:customStyle="1" w:styleId="WW8Num13z5">
    <w:name w:val="WW8Num13z5"/>
    <w:uiPriority w:val="99"/>
    <w:rsid w:val="00121F8C"/>
  </w:style>
  <w:style w:type="character" w:customStyle="1" w:styleId="WW8Num13z6">
    <w:name w:val="WW8Num13z6"/>
    <w:uiPriority w:val="99"/>
    <w:rsid w:val="00121F8C"/>
  </w:style>
  <w:style w:type="character" w:customStyle="1" w:styleId="WW8Num13z7">
    <w:name w:val="WW8Num13z7"/>
    <w:uiPriority w:val="99"/>
    <w:rsid w:val="00121F8C"/>
  </w:style>
  <w:style w:type="character" w:customStyle="1" w:styleId="WW8Num13z8">
    <w:name w:val="WW8Num13z8"/>
    <w:uiPriority w:val="99"/>
    <w:rsid w:val="00121F8C"/>
  </w:style>
  <w:style w:type="character" w:customStyle="1" w:styleId="ListLabel125">
    <w:name w:val="ListLabel 125"/>
    <w:uiPriority w:val="99"/>
    <w:rsid w:val="00121F8C"/>
    <w:rPr>
      <w:rFonts w:ascii="Times New Roman" w:hAnsi="Times New Roman"/>
      <w:sz w:val="28"/>
    </w:rPr>
  </w:style>
  <w:style w:type="character" w:customStyle="1" w:styleId="ListLabel126">
    <w:name w:val="ListLabel 126"/>
    <w:uiPriority w:val="99"/>
    <w:rsid w:val="00121F8C"/>
    <w:rPr>
      <w:sz w:val="28"/>
    </w:rPr>
  </w:style>
  <w:style w:type="character" w:customStyle="1" w:styleId="ListLabel127">
    <w:name w:val="ListLabel 127"/>
    <w:uiPriority w:val="99"/>
    <w:rsid w:val="00121F8C"/>
    <w:rPr>
      <w:b/>
      <w:sz w:val="26"/>
    </w:rPr>
  </w:style>
  <w:style w:type="character" w:customStyle="1" w:styleId="ListLabel128">
    <w:name w:val="ListLabel 128"/>
    <w:uiPriority w:val="99"/>
    <w:rsid w:val="00121F8C"/>
    <w:rPr>
      <w:b/>
      <w:sz w:val="26"/>
    </w:rPr>
  </w:style>
  <w:style w:type="character" w:customStyle="1" w:styleId="ListLabel129">
    <w:name w:val="ListLabel 129"/>
    <w:uiPriority w:val="99"/>
    <w:rsid w:val="00121F8C"/>
    <w:rPr>
      <w:b/>
      <w:sz w:val="26"/>
    </w:rPr>
  </w:style>
  <w:style w:type="character" w:customStyle="1" w:styleId="ListLabel130">
    <w:name w:val="ListLabel 130"/>
    <w:uiPriority w:val="99"/>
    <w:rsid w:val="00121F8C"/>
    <w:rPr>
      <w:b/>
      <w:sz w:val="26"/>
    </w:rPr>
  </w:style>
  <w:style w:type="character" w:customStyle="1" w:styleId="ListLabel131">
    <w:name w:val="ListLabel 131"/>
    <w:uiPriority w:val="99"/>
    <w:rsid w:val="00121F8C"/>
    <w:rPr>
      <w:b/>
      <w:sz w:val="26"/>
    </w:rPr>
  </w:style>
  <w:style w:type="character" w:customStyle="1" w:styleId="ListLabel132">
    <w:name w:val="ListLabel 132"/>
    <w:uiPriority w:val="99"/>
    <w:rsid w:val="00121F8C"/>
    <w:rPr>
      <w:b/>
      <w:sz w:val="26"/>
    </w:rPr>
  </w:style>
  <w:style w:type="character" w:customStyle="1" w:styleId="ListLabel133">
    <w:name w:val="ListLabel 133"/>
    <w:uiPriority w:val="99"/>
    <w:rsid w:val="00121F8C"/>
    <w:rPr>
      <w:b/>
      <w:sz w:val="26"/>
    </w:rPr>
  </w:style>
  <w:style w:type="character" w:customStyle="1" w:styleId="ListLabel134">
    <w:name w:val="ListLabel 134"/>
    <w:uiPriority w:val="99"/>
    <w:rsid w:val="00121F8C"/>
    <w:rPr>
      <w:b/>
      <w:sz w:val="26"/>
    </w:rPr>
  </w:style>
  <w:style w:type="character" w:customStyle="1" w:styleId="ListLabel135">
    <w:name w:val="ListLabel 135"/>
    <w:uiPriority w:val="99"/>
    <w:rsid w:val="00121F8C"/>
    <w:rPr>
      <w:b/>
      <w:sz w:val="26"/>
    </w:rPr>
  </w:style>
  <w:style w:type="character" w:customStyle="1" w:styleId="ListLabel136">
    <w:name w:val="ListLabel 136"/>
    <w:uiPriority w:val="99"/>
    <w:rsid w:val="00121F8C"/>
    <w:rPr>
      <w:sz w:val="22"/>
    </w:rPr>
  </w:style>
  <w:style w:type="character" w:customStyle="1" w:styleId="ListLabel137">
    <w:name w:val="ListLabel 137"/>
    <w:uiPriority w:val="99"/>
    <w:rsid w:val="00121F8C"/>
    <w:rPr>
      <w:rFonts w:ascii="Times New Roman" w:hAnsi="Times New Roman"/>
      <w:sz w:val="28"/>
    </w:rPr>
  </w:style>
  <w:style w:type="character" w:customStyle="1" w:styleId="ListLabel138">
    <w:name w:val="ListLabel 138"/>
    <w:uiPriority w:val="99"/>
    <w:rsid w:val="00121F8C"/>
    <w:rPr>
      <w:sz w:val="28"/>
    </w:rPr>
  </w:style>
  <w:style w:type="character" w:customStyle="1" w:styleId="ListLabel139">
    <w:name w:val="ListLabel 139"/>
    <w:uiPriority w:val="99"/>
    <w:rsid w:val="00121F8C"/>
    <w:rPr>
      <w:sz w:val="28"/>
    </w:rPr>
  </w:style>
  <w:style w:type="character" w:customStyle="1" w:styleId="ListLabel140">
    <w:name w:val="ListLabel 140"/>
    <w:uiPriority w:val="99"/>
    <w:rsid w:val="00121F8C"/>
    <w:rPr>
      <w:sz w:val="28"/>
    </w:rPr>
  </w:style>
  <w:style w:type="character" w:customStyle="1" w:styleId="ListLabel141">
    <w:name w:val="ListLabel 141"/>
    <w:uiPriority w:val="99"/>
    <w:rsid w:val="00121F8C"/>
    <w:rPr>
      <w:sz w:val="28"/>
    </w:rPr>
  </w:style>
  <w:style w:type="character" w:customStyle="1" w:styleId="ListLabel142">
    <w:name w:val="ListLabel 142"/>
    <w:uiPriority w:val="99"/>
    <w:rsid w:val="00121F8C"/>
    <w:rPr>
      <w:sz w:val="28"/>
    </w:rPr>
  </w:style>
  <w:style w:type="character" w:customStyle="1" w:styleId="ListLabel143">
    <w:name w:val="ListLabel 143"/>
    <w:uiPriority w:val="99"/>
    <w:rsid w:val="00121F8C"/>
    <w:rPr>
      <w:sz w:val="28"/>
    </w:rPr>
  </w:style>
  <w:style w:type="character" w:customStyle="1" w:styleId="ListLabel144">
    <w:name w:val="ListLabel 144"/>
    <w:uiPriority w:val="99"/>
    <w:rsid w:val="00121F8C"/>
    <w:rPr>
      <w:sz w:val="28"/>
    </w:rPr>
  </w:style>
  <w:style w:type="character" w:customStyle="1" w:styleId="ListLabel145">
    <w:name w:val="ListLabel 145"/>
    <w:uiPriority w:val="99"/>
    <w:rsid w:val="00121F8C"/>
    <w:rPr>
      <w:sz w:val="28"/>
    </w:rPr>
  </w:style>
  <w:style w:type="character" w:customStyle="1" w:styleId="ListLabel146">
    <w:name w:val="ListLabel 146"/>
    <w:uiPriority w:val="99"/>
    <w:rsid w:val="00121F8C"/>
    <w:rPr>
      <w:sz w:val="28"/>
    </w:rPr>
  </w:style>
  <w:style w:type="character" w:customStyle="1" w:styleId="ListLabel147">
    <w:name w:val="ListLabel 147"/>
    <w:uiPriority w:val="99"/>
    <w:rsid w:val="00121F8C"/>
    <w:rPr>
      <w:sz w:val="28"/>
    </w:rPr>
  </w:style>
  <w:style w:type="character" w:customStyle="1" w:styleId="ListLabel148">
    <w:name w:val="ListLabel 148"/>
    <w:uiPriority w:val="99"/>
    <w:rsid w:val="00121F8C"/>
    <w:rPr>
      <w:sz w:val="28"/>
    </w:rPr>
  </w:style>
  <w:style w:type="character" w:customStyle="1" w:styleId="WW8Num1z0">
    <w:name w:val="WW8Num1z0"/>
    <w:uiPriority w:val="99"/>
    <w:rsid w:val="00121F8C"/>
    <w:rPr>
      <w:sz w:val="26"/>
    </w:rPr>
  </w:style>
  <w:style w:type="character" w:customStyle="1" w:styleId="ListLabel149">
    <w:name w:val="ListLabel 149"/>
    <w:uiPriority w:val="99"/>
    <w:rsid w:val="00121F8C"/>
    <w:rPr>
      <w:sz w:val="28"/>
    </w:rPr>
  </w:style>
  <w:style w:type="character" w:customStyle="1" w:styleId="ListLabel150">
    <w:name w:val="ListLabel 150"/>
    <w:uiPriority w:val="99"/>
    <w:rsid w:val="00121F8C"/>
    <w:rPr>
      <w:sz w:val="28"/>
    </w:rPr>
  </w:style>
  <w:style w:type="character" w:customStyle="1" w:styleId="ListLabel151">
    <w:name w:val="ListLabel 151"/>
    <w:uiPriority w:val="99"/>
    <w:rsid w:val="00121F8C"/>
    <w:rPr>
      <w:rFonts w:ascii="Times New Roman" w:hAnsi="Times New Roman"/>
      <w:sz w:val="26"/>
    </w:rPr>
  </w:style>
  <w:style w:type="character" w:customStyle="1" w:styleId="ListLabel152">
    <w:name w:val="ListLabel 152"/>
    <w:uiPriority w:val="99"/>
    <w:rsid w:val="00121F8C"/>
    <w:rPr>
      <w:sz w:val="28"/>
    </w:rPr>
  </w:style>
  <w:style w:type="character" w:customStyle="1" w:styleId="ListLabel153">
    <w:name w:val="ListLabel 153"/>
    <w:uiPriority w:val="99"/>
    <w:rsid w:val="00121F8C"/>
    <w:rPr>
      <w:sz w:val="28"/>
    </w:rPr>
  </w:style>
  <w:style w:type="character" w:customStyle="1" w:styleId="ListLabel154">
    <w:name w:val="ListLabel 154"/>
    <w:uiPriority w:val="99"/>
    <w:rsid w:val="00121F8C"/>
    <w:rPr>
      <w:rFonts w:ascii="Times New Roman" w:hAnsi="Times New Roman"/>
      <w:sz w:val="26"/>
    </w:rPr>
  </w:style>
  <w:style w:type="character" w:customStyle="1" w:styleId="ListLabel155">
    <w:name w:val="ListLabel 155"/>
    <w:uiPriority w:val="99"/>
    <w:rsid w:val="00121F8C"/>
    <w:rPr>
      <w:sz w:val="28"/>
    </w:rPr>
  </w:style>
  <w:style w:type="character" w:customStyle="1" w:styleId="ListLabel156">
    <w:name w:val="ListLabel 156"/>
    <w:uiPriority w:val="99"/>
    <w:rsid w:val="00121F8C"/>
    <w:rPr>
      <w:sz w:val="28"/>
    </w:rPr>
  </w:style>
  <w:style w:type="character" w:customStyle="1" w:styleId="ListLabel157">
    <w:name w:val="ListLabel 157"/>
    <w:uiPriority w:val="99"/>
    <w:rsid w:val="00121F8C"/>
    <w:rPr>
      <w:rFonts w:ascii="Times New Roman" w:hAnsi="Times New Roman"/>
      <w:sz w:val="26"/>
    </w:rPr>
  </w:style>
  <w:style w:type="character" w:customStyle="1" w:styleId="ListLabel158">
    <w:name w:val="ListLabel 158"/>
    <w:uiPriority w:val="99"/>
    <w:rsid w:val="00121F8C"/>
    <w:rPr>
      <w:sz w:val="28"/>
    </w:rPr>
  </w:style>
  <w:style w:type="character" w:customStyle="1" w:styleId="ListLabel159">
    <w:name w:val="ListLabel 159"/>
    <w:uiPriority w:val="99"/>
    <w:rsid w:val="00121F8C"/>
    <w:rPr>
      <w:sz w:val="28"/>
    </w:rPr>
  </w:style>
  <w:style w:type="character" w:customStyle="1" w:styleId="ListLabel160">
    <w:name w:val="ListLabel 160"/>
    <w:uiPriority w:val="99"/>
    <w:rsid w:val="00121F8C"/>
    <w:rPr>
      <w:rFonts w:ascii="Times New Roman" w:hAnsi="Times New Roman"/>
      <w:sz w:val="26"/>
    </w:rPr>
  </w:style>
  <w:style w:type="character" w:customStyle="1" w:styleId="FontStyle27">
    <w:name w:val="Font Style27"/>
    <w:basedOn w:val="DefaultParagraphFont"/>
    <w:uiPriority w:val="99"/>
    <w:rsid w:val="00121F8C"/>
    <w:rPr>
      <w:rFonts w:ascii="Times New Roman" w:hAnsi="Times New Roman" w:cs="Times New Roman"/>
      <w:b/>
      <w:bCs/>
      <w:sz w:val="18"/>
      <w:szCs w:val="18"/>
    </w:rPr>
  </w:style>
  <w:style w:type="character" w:customStyle="1" w:styleId="ListLabel161">
    <w:name w:val="ListLabel 161"/>
    <w:uiPriority w:val="99"/>
    <w:rsid w:val="00121F8C"/>
    <w:rPr>
      <w:sz w:val="28"/>
    </w:rPr>
  </w:style>
  <w:style w:type="character" w:customStyle="1" w:styleId="ListLabel162">
    <w:name w:val="ListLabel 162"/>
    <w:uiPriority w:val="99"/>
    <w:rsid w:val="00121F8C"/>
    <w:rPr>
      <w:sz w:val="28"/>
    </w:rPr>
  </w:style>
  <w:style w:type="character" w:customStyle="1" w:styleId="ListLabel163">
    <w:name w:val="ListLabel 163"/>
    <w:uiPriority w:val="99"/>
    <w:rsid w:val="00121F8C"/>
    <w:rPr>
      <w:rFonts w:ascii="Times New Roman" w:hAnsi="Times New Roman"/>
      <w:sz w:val="26"/>
    </w:rPr>
  </w:style>
  <w:style w:type="character" w:customStyle="1" w:styleId="ListLabel164">
    <w:name w:val="ListLabel 164"/>
    <w:uiPriority w:val="99"/>
    <w:rsid w:val="00121F8C"/>
    <w:rPr>
      <w:sz w:val="28"/>
    </w:rPr>
  </w:style>
  <w:style w:type="character" w:customStyle="1" w:styleId="ListLabel165">
    <w:name w:val="ListLabel 165"/>
    <w:uiPriority w:val="99"/>
    <w:rsid w:val="00121F8C"/>
    <w:rPr>
      <w:sz w:val="28"/>
    </w:rPr>
  </w:style>
  <w:style w:type="character" w:customStyle="1" w:styleId="ListLabel166">
    <w:name w:val="ListLabel 166"/>
    <w:uiPriority w:val="99"/>
    <w:rsid w:val="00121F8C"/>
    <w:rPr>
      <w:rFonts w:ascii="Times New Roman" w:hAnsi="Times New Roman"/>
      <w:sz w:val="26"/>
    </w:rPr>
  </w:style>
  <w:style w:type="character" w:customStyle="1" w:styleId="ListLabel167">
    <w:name w:val="ListLabel 167"/>
    <w:uiPriority w:val="99"/>
    <w:rsid w:val="00121F8C"/>
    <w:rPr>
      <w:sz w:val="28"/>
    </w:rPr>
  </w:style>
  <w:style w:type="character" w:customStyle="1" w:styleId="ListLabel168">
    <w:name w:val="ListLabel 168"/>
    <w:uiPriority w:val="99"/>
    <w:rsid w:val="00121F8C"/>
    <w:rPr>
      <w:sz w:val="28"/>
    </w:rPr>
  </w:style>
  <w:style w:type="character" w:customStyle="1" w:styleId="ListLabel169">
    <w:name w:val="ListLabel 169"/>
    <w:uiPriority w:val="99"/>
    <w:rsid w:val="00121F8C"/>
    <w:rPr>
      <w:rFonts w:ascii="Times New Roman" w:hAnsi="Times New Roman"/>
      <w:sz w:val="26"/>
    </w:rPr>
  </w:style>
  <w:style w:type="character" w:customStyle="1" w:styleId="ListLabel170">
    <w:name w:val="ListLabel 170"/>
    <w:uiPriority w:val="99"/>
    <w:rsid w:val="00121F8C"/>
    <w:rPr>
      <w:sz w:val="28"/>
    </w:rPr>
  </w:style>
  <w:style w:type="character" w:customStyle="1" w:styleId="ListLabel171">
    <w:name w:val="ListLabel 171"/>
    <w:uiPriority w:val="99"/>
    <w:rsid w:val="00121F8C"/>
    <w:rPr>
      <w:sz w:val="28"/>
    </w:rPr>
  </w:style>
  <w:style w:type="character" w:customStyle="1" w:styleId="ListLabel172">
    <w:name w:val="ListLabel 172"/>
    <w:uiPriority w:val="99"/>
    <w:rsid w:val="00121F8C"/>
    <w:rPr>
      <w:rFonts w:ascii="Times New Roman" w:hAnsi="Times New Roman"/>
      <w:sz w:val="26"/>
    </w:rPr>
  </w:style>
  <w:style w:type="character" w:customStyle="1" w:styleId="ListLabel173">
    <w:name w:val="ListLabel 173"/>
    <w:uiPriority w:val="99"/>
    <w:rsid w:val="00121F8C"/>
    <w:rPr>
      <w:sz w:val="28"/>
    </w:rPr>
  </w:style>
  <w:style w:type="character" w:customStyle="1" w:styleId="ListLabel174">
    <w:name w:val="ListLabel 174"/>
    <w:uiPriority w:val="99"/>
    <w:rsid w:val="00121F8C"/>
    <w:rPr>
      <w:sz w:val="28"/>
    </w:rPr>
  </w:style>
  <w:style w:type="character" w:customStyle="1" w:styleId="ListLabel175">
    <w:name w:val="ListLabel 175"/>
    <w:uiPriority w:val="99"/>
    <w:rsid w:val="00121F8C"/>
    <w:rPr>
      <w:rFonts w:ascii="Times New Roman" w:hAnsi="Times New Roman"/>
      <w:sz w:val="26"/>
    </w:rPr>
  </w:style>
  <w:style w:type="character" w:customStyle="1" w:styleId="ListLabel176">
    <w:name w:val="ListLabel 176"/>
    <w:uiPriority w:val="99"/>
    <w:rsid w:val="00121F8C"/>
    <w:rPr>
      <w:sz w:val="28"/>
    </w:rPr>
  </w:style>
  <w:style w:type="character" w:customStyle="1" w:styleId="ListLabel177">
    <w:name w:val="ListLabel 177"/>
    <w:uiPriority w:val="99"/>
    <w:rsid w:val="00121F8C"/>
    <w:rPr>
      <w:sz w:val="28"/>
    </w:rPr>
  </w:style>
  <w:style w:type="character" w:customStyle="1" w:styleId="ListLabel178">
    <w:name w:val="ListLabel 178"/>
    <w:uiPriority w:val="99"/>
    <w:rsid w:val="00121F8C"/>
    <w:rPr>
      <w:rFonts w:ascii="Times New Roman" w:hAnsi="Times New Roman"/>
      <w:sz w:val="26"/>
    </w:rPr>
  </w:style>
  <w:style w:type="character" w:customStyle="1" w:styleId="ListLabel179">
    <w:name w:val="ListLabel 179"/>
    <w:uiPriority w:val="99"/>
    <w:rsid w:val="00121F8C"/>
    <w:rPr>
      <w:sz w:val="28"/>
    </w:rPr>
  </w:style>
  <w:style w:type="character" w:customStyle="1" w:styleId="ListLabel180">
    <w:name w:val="ListLabel 180"/>
    <w:uiPriority w:val="99"/>
    <w:rsid w:val="00121F8C"/>
    <w:rPr>
      <w:sz w:val="28"/>
    </w:rPr>
  </w:style>
  <w:style w:type="character" w:customStyle="1" w:styleId="ListLabel181">
    <w:name w:val="ListLabel 181"/>
    <w:uiPriority w:val="99"/>
    <w:rsid w:val="00121F8C"/>
    <w:rPr>
      <w:rFonts w:ascii="Times New Roman" w:hAnsi="Times New Roman"/>
      <w:sz w:val="26"/>
    </w:rPr>
  </w:style>
  <w:style w:type="character" w:customStyle="1" w:styleId="ListLabel182">
    <w:name w:val="ListLabel 182"/>
    <w:uiPriority w:val="99"/>
    <w:rsid w:val="00121F8C"/>
    <w:rPr>
      <w:sz w:val="28"/>
    </w:rPr>
  </w:style>
  <w:style w:type="character" w:customStyle="1" w:styleId="ListLabel183">
    <w:name w:val="ListLabel 183"/>
    <w:uiPriority w:val="99"/>
    <w:rsid w:val="00121F8C"/>
    <w:rPr>
      <w:sz w:val="28"/>
    </w:rPr>
  </w:style>
  <w:style w:type="character" w:customStyle="1" w:styleId="ListLabel184">
    <w:name w:val="ListLabel 184"/>
    <w:uiPriority w:val="99"/>
    <w:rsid w:val="00121F8C"/>
    <w:rPr>
      <w:rFonts w:ascii="Times New Roman" w:hAnsi="Times New Roman"/>
      <w:sz w:val="26"/>
    </w:rPr>
  </w:style>
  <w:style w:type="character" w:customStyle="1" w:styleId="ListLabel185">
    <w:name w:val="ListLabel 185"/>
    <w:uiPriority w:val="99"/>
    <w:rsid w:val="00121F8C"/>
    <w:rPr>
      <w:sz w:val="28"/>
    </w:rPr>
  </w:style>
  <w:style w:type="character" w:customStyle="1" w:styleId="ListLabel186">
    <w:name w:val="ListLabel 186"/>
    <w:uiPriority w:val="99"/>
    <w:rsid w:val="00121F8C"/>
    <w:rPr>
      <w:sz w:val="28"/>
    </w:rPr>
  </w:style>
  <w:style w:type="character" w:customStyle="1" w:styleId="ListLabel187">
    <w:name w:val="ListLabel 187"/>
    <w:uiPriority w:val="99"/>
    <w:rsid w:val="00121F8C"/>
    <w:rPr>
      <w:rFonts w:ascii="Times New Roman" w:hAnsi="Times New Roman"/>
      <w:sz w:val="26"/>
    </w:rPr>
  </w:style>
  <w:style w:type="character" w:customStyle="1" w:styleId="ListLabel188">
    <w:name w:val="ListLabel 188"/>
    <w:uiPriority w:val="99"/>
    <w:rsid w:val="00121F8C"/>
    <w:rPr>
      <w:sz w:val="28"/>
    </w:rPr>
  </w:style>
  <w:style w:type="character" w:customStyle="1" w:styleId="ListLabel189">
    <w:name w:val="ListLabel 189"/>
    <w:uiPriority w:val="99"/>
    <w:rsid w:val="00121F8C"/>
    <w:rPr>
      <w:sz w:val="28"/>
    </w:rPr>
  </w:style>
  <w:style w:type="character" w:customStyle="1" w:styleId="ListLabel190">
    <w:name w:val="ListLabel 190"/>
    <w:uiPriority w:val="99"/>
    <w:rsid w:val="00121F8C"/>
    <w:rPr>
      <w:rFonts w:ascii="Times New Roman" w:hAnsi="Times New Roman"/>
      <w:sz w:val="26"/>
    </w:rPr>
  </w:style>
  <w:style w:type="character" w:customStyle="1" w:styleId="ListLabel191">
    <w:name w:val="ListLabel 191"/>
    <w:uiPriority w:val="99"/>
    <w:rsid w:val="00121F8C"/>
    <w:rPr>
      <w:sz w:val="28"/>
    </w:rPr>
  </w:style>
  <w:style w:type="character" w:customStyle="1" w:styleId="ListLabel192">
    <w:name w:val="ListLabel 192"/>
    <w:uiPriority w:val="99"/>
    <w:rsid w:val="00121F8C"/>
    <w:rPr>
      <w:sz w:val="28"/>
    </w:rPr>
  </w:style>
  <w:style w:type="character" w:customStyle="1" w:styleId="ListLabel193">
    <w:name w:val="ListLabel 193"/>
    <w:uiPriority w:val="99"/>
    <w:rsid w:val="00121F8C"/>
    <w:rPr>
      <w:rFonts w:ascii="Times New Roman" w:hAnsi="Times New Roman"/>
      <w:sz w:val="26"/>
    </w:rPr>
  </w:style>
  <w:style w:type="paragraph" w:customStyle="1" w:styleId="a9">
    <w:name w:val="Заголовок"/>
    <w:basedOn w:val="Normal"/>
    <w:next w:val="BodyText"/>
    <w:uiPriority w:val="99"/>
    <w:rsid w:val="00121F8C"/>
    <w:pPr>
      <w:keepNext/>
      <w:spacing w:before="240" w:after="120"/>
    </w:pPr>
    <w:rPr>
      <w:rFonts w:ascii="Liberation Sans" w:hAnsi="Liberation Sans" w:cs="Mang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semiHidden/>
    <w:rsid w:val="008F1A4A"/>
    <w:rPr>
      <w:rFonts w:ascii="Mangal" w:hAnsi="Mangal" w:cs="Liberation Sans"/>
      <w:color w:val="000000"/>
      <w:sz w:val="36"/>
      <w:szCs w:val="24"/>
      <w:lang w:eastAsia="en-US"/>
    </w:rPr>
  </w:style>
  <w:style w:type="paragraph" w:styleId="List">
    <w:name w:val="List"/>
    <w:basedOn w:val="BodyText"/>
    <w:uiPriority w:val="99"/>
    <w:rsid w:val="00121F8C"/>
    <w:rPr>
      <w:rFonts w:cs="Mangal"/>
    </w:rPr>
  </w:style>
  <w:style w:type="paragraph" w:styleId="Caption">
    <w:name w:val="caption"/>
    <w:basedOn w:val="Normal"/>
    <w:uiPriority w:val="99"/>
    <w:qFormat/>
    <w:rsid w:val="00121F8C"/>
    <w:pPr>
      <w:suppressLineNumbers/>
      <w:spacing w:before="120" w:after="120"/>
    </w:pPr>
    <w:rPr>
      <w:rFonts w:cs="Mangal"/>
      <w:i/>
      <w:iCs/>
      <w:sz w:val="24"/>
    </w:rPr>
  </w:style>
  <w:style w:type="paragraph" w:styleId="Index1">
    <w:name w:val="index 1"/>
    <w:basedOn w:val="Normal"/>
    <w:next w:val="Normal"/>
    <w:autoRedefine/>
    <w:uiPriority w:val="99"/>
    <w:semiHidden/>
    <w:pPr>
      <w:ind w:left="360" w:hanging="360"/>
    </w:pPr>
  </w:style>
  <w:style w:type="paragraph" w:styleId="IndexHeading">
    <w:name w:val="index heading"/>
    <w:basedOn w:val="Normal"/>
    <w:uiPriority w:val="99"/>
    <w:rsid w:val="00121F8C"/>
    <w:pPr>
      <w:suppressLineNumbers/>
    </w:pPr>
    <w:rPr>
      <w:rFonts w:cs="Mangal"/>
    </w:rPr>
  </w:style>
  <w:style w:type="paragraph" w:customStyle="1" w:styleId="consplustitle">
    <w:name w:val="consplustitle"/>
    <w:basedOn w:val="Normal"/>
    <w:uiPriority w:val="99"/>
    <w:pPr>
      <w:spacing w:beforeAutospacing="1" w:afterAutospacing="1" w:line="240" w:lineRule="auto"/>
    </w:pPr>
    <w:rPr>
      <w:rFonts w:ascii="Times New Roman" w:eastAsia="Times New Roman" w:hAnsi="Times New Roman" w:cs="Times New Roman"/>
      <w:sz w:val="24"/>
      <w:lang w:eastAsia="ru-RU"/>
    </w:rPr>
  </w:style>
  <w:style w:type="paragraph" w:styleId="BodyTextIndent2">
    <w:name w:val="Body Text Indent 2"/>
    <w:basedOn w:val="Normal"/>
    <w:link w:val="BodyTextIndent2Char"/>
    <w:uiPriority w:val="99"/>
    <w:pPr>
      <w:spacing w:line="240" w:lineRule="auto"/>
      <w:ind w:left="660"/>
      <w:jc w:val="center"/>
    </w:pPr>
    <w:rPr>
      <w:rFonts w:ascii="Times New Roman" w:eastAsia="Times New Roman" w:hAnsi="Times New Roman" w:cs="Times New Roman"/>
      <w:b/>
      <w:bCs/>
      <w:sz w:val="24"/>
      <w:lang w:eastAsia="ru-RU"/>
    </w:rPr>
  </w:style>
  <w:style w:type="character" w:customStyle="1" w:styleId="BodyTextIndent2Char1">
    <w:name w:val="Body Text Indent 2 Char1"/>
    <w:basedOn w:val="DefaultParagraphFont"/>
    <w:link w:val="BodyTextIndent2"/>
    <w:uiPriority w:val="99"/>
    <w:semiHidden/>
    <w:rsid w:val="008F1A4A"/>
    <w:rPr>
      <w:rFonts w:ascii="Mangal" w:hAnsi="Mangal" w:cs="Liberation Sans"/>
      <w:color w:val="000000"/>
      <w:sz w:val="36"/>
      <w:szCs w:val="24"/>
      <w:lang w:eastAsia="en-US"/>
    </w:rPr>
  </w:style>
  <w:style w:type="paragraph" w:customStyle="1" w:styleId="tex2stcxspmiddle">
    <w:name w:val="tex2stcxspmiddle"/>
    <w:basedOn w:val="Normal"/>
    <w:uiPriority w:val="99"/>
    <w:pPr>
      <w:spacing w:beforeAutospacing="1" w:afterAutospacing="1" w:line="240" w:lineRule="auto"/>
    </w:pPr>
    <w:rPr>
      <w:rFonts w:ascii="Times New Roman" w:eastAsia="Times New Roman" w:hAnsi="Times New Roman" w:cs="Times New Roman"/>
      <w:sz w:val="24"/>
      <w:lang w:eastAsia="ru-RU"/>
    </w:rPr>
  </w:style>
  <w:style w:type="paragraph" w:customStyle="1" w:styleId="tex2stcxsplast">
    <w:name w:val="tex2stcxsplast"/>
    <w:basedOn w:val="Normal"/>
    <w:uiPriority w:val="99"/>
    <w:pPr>
      <w:spacing w:beforeAutospacing="1" w:afterAutospacing="1" w:line="240" w:lineRule="auto"/>
    </w:pPr>
    <w:rPr>
      <w:rFonts w:ascii="Times New Roman" w:eastAsia="Times New Roman" w:hAnsi="Times New Roman" w:cs="Times New Roman"/>
      <w:sz w:val="24"/>
      <w:lang w:eastAsia="ru-RU"/>
    </w:rPr>
  </w:style>
  <w:style w:type="paragraph" w:customStyle="1" w:styleId="tex2st">
    <w:name w:val="tex2st"/>
    <w:basedOn w:val="Normal"/>
    <w:uiPriority w:val="99"/>
    <w:pPr>
      <w:spacing w:beforeAutospacing="1" w:afterAutospacing="1" w:line="240" w:lineRule="auto"/>
    </w:pPr>
    <w:rPr>
      <w:rFonts w:ascii="Times New Roman" w:eastAsia="Times New Roman" w:hAnsi="Times New Roman" w:cs="Times New Roman"/>
      <w:sz w:val="24"/>
      <w:lang w:eastAsia="ru-RU"/>
    </w:rPr>
  </w:style>
  <w:style w:type="paragraph" w:styleId="NoSpacing">
    <w:name w:val="No Spacing"/>
    <w:uiPriority w:val="99"/>
    <w:qFormat/>
    <w:rPr>
      <w:color w:val="00000A"/>
      <w:lang w:eastAsia="en-US"/>
    </w:rPr>
  </w:style>
  <w:style w:type="paragraph" w:customStyle="1" w:styleId="Default">
    <w:name w:val="Default"/>
    <w:uiPriority w:val="99"/>
    <w:rPr>
      <w:rFonts w:ascii="Times New Roman" w:hAnsi="Times New Roman" w:cs="Times New Roman"/>
      <w:color w:val="000000"/>
      <w:sz w:val="24"/>
      <w:szCs w:val="24"/>
      <w:lang w:eastAsia="en-US"/>
    </w:rPr>
  </w:style>
  <w:style w:type="paragraph" w:styleId="BodyTextIndent3">
    <w:name w:val="Body Text Indent 3"/>
    <w:basedOn w:val="Normal"/>
    <w:link w:val="BodyTextIndent3Char"/>
    <w:uiPriority w:val="9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F1A4A"/>
    <w:rPr>
      <w:rFonts w:ascii="Mangal" w:hAnsi="Mangal" w:cs="Liberation Sans"/>
      <w:color w:val="000000"/>
      <w:sz w:val="16"/>
      <w:szCs w:val="16"/>
      <w:lang w:eastAsia="en-US"/>
    </w:rPr>
  </w:style>
  <w:style w:type="paragraph" w:styleId="NormalWeb">
    <w:name w:val="Normal (Web)"/>
    <w:basedOn w:val="Normal"/>
    <w:uiPriority w:val="99"/>
    <w:pPr>
      <w:spacing w:beforeAutospacing="1" w:afterAutospacing="1" w:line="360" w:lineRule="exact"/>
      <w:ind w:firstLine="709"/>
      <w:jc w:val="both"/>
    </w:pPr>
    <w:rPr>
      <w:rFonts w:ascii="Times New Roman" w:eastAsia="Times New Roman" w:hAnsi="Times New Roman" w:cs="Times New Roman"/>
      <w:sz w:val="28"/>
      <w:szCs w:val="28"/>
      <w:lang w:eastAsia="ru-RU"/>
    </w:rPr>
  </w:style>
  <w:style w:type="paragraph" w:styleId="BodyText3">
    <w:name w:val="Body Text 3"/>
    <w:basedOn w:val="Normal"/>
    <w:link w:val="BodyText3Char"/>
    <w:uiPriority w:val="99"/>
    <w:pPr>
      <w:spacing w:after="120" w:line="240" w:lineRule="auto"/>
    </w:pPr>
    <w:rPr>
      <w:rFonts w:ascii="Times New Roman" w:eastAsia="Times New Roman" w:hAnsi="Times New Roman" w:cs="Times New Roman"/>
      <w:sz w:val="16"/>
      <w:szCs w:val="16"/>
      <w:lang w:eastAsia="ru-RU"/>
    </w:rPr>
  </w:style>
  <w:style w:type="character" w:customStyle="1" w:styleId="BodyText3Char">
    <w:name w:val="Body Text 3 Char"/>
    <w:basedOn w:val="DefaultParagraphFont"/>
    <w:link w:val="BodyText3"/>
    <w:uiPriority w:val="99"/>
    <w:semiHidden/>
    <w:rsid w:val="008F1A4A"/>
    <w:rPr>
      <w:rFonts w:ascii="Mangal" w:hAnsi="Mangal" w:cs="Liberation Sans"/>
      <w:color w:val="000000"/>
      <w:sz w:val="16"/>
      <w:szCs w:val="16"/>
      <w:lang w:eastAsia="en-US"/>
    </w:rPr>
  </w:style>
  <w:style w:type="paragraph" w:customStyle="1" w:styleId="ConsPlusTitle0">
    <w:name w:val="ConsPlusTitle"/>
    <w:uiPriority w:val="99"/>
    <w:pPr>
      <w:widowControl w:val="0"/>
    </w:pPr>
    <w:rPr>
      <w:rFonts w:ascii="Arial" w:eastAsia="Times New Roman" w:hAnsi="Arial" w:cs="Arial"/>
      <w:b/>
      <w:bCs/>
      <w:color w:val="00000A"/>
      <w:sz w:val="36"/>
      <w:szCs w:val="20"/>
    </w:rPr>
  </w:style>
  <w:style w:type="paragraph" w:styleId="ListBullet">
    <w:name w:val="List Bullet"/>
    <w:basedOn w:val="Normal"/>
    <w:uiPriority w:val="99"/>
    <w:pPr>
      <w:spacing w:line="240" w:lineRule="auto"/>
    </w:pPr>
    <w:rPr>
      <w:rFonts w:ascii="Times New Roman" w:hAnsi="Times New Roman" w:cs="Times New Roman"/>
      <w:sz w:val="28"/>
      <w:szCs w:val="20"/>
      <w:lang w:eastAsia="ru-RU"/>
    </w:rPr>
  </w:style>
  <w:style w:type="paragraph" w:customStyle="1" w:styleId="aa">
    <w:name w:val="Знак"/>
    <w:basedOn w:val="Normal"/>
    <w:uiPriority w:val="99"/>
    <w:pPr>
      <w:spacing w:line="240" w:lineRule="exact"/>
      <w:jc w:val="both"/>
    </w:pPr>
    <w:rPr>
      <w:rFonts w:ascii="Times New Roman" w:eastAsia="Times New Roman" w:hAnsi="Times New Roman" w:cs="Times New Roman"/>
      <w:sz w:val="24"/>
      <w:lang w:val="en-US"/>
    </w:rPr>
  </w:style>
  <w:style w:type="paragraph" w:styleId="Title">
    <w:name w:val="Title"/>
    <w:basedOn w:val="Normal"/>
    <w:link w:val="TitleChar"/>
    <w:uiPriority w:val="99"/>
    <w:qFormat/>
    <w:pPr>
      <w:spacing w:line="240" w:lineRule="auto"/>
      <w:jc w:val="center"/>
    </w:pPr>
    <w:rPr>
      <w:rFonts w:ascii="Times New Roman" w:eastAsia="Times New Roman" w:hAnsi="Times New Roman" w:cs="Times New Roman"/>
      <w:sz w:val="28"/>
      <w:szCs w:val="20"/>
      <w:lang w:eastAsia="ru-RU"/>
    </w:rPr>
  </w:style>
  <w:style w:type="character" w:customStyle="1" w:styleId="TitleChar">
    <w:name w:val="Title Char"/>
    <w:basedOn w:val="DefaultParagraphFont"/>
    <w:link w:val="Title"/>
    <w:uiPriority w:val="10"/>
    <w:rsid w:val="008F1A4A"/>
    <w:rPr>
      <w:rFonts w:asciiTheme="majorHAnsi" w:eastAsiaTheme="majorEastAsia" w:hAnsiTheme="majorHAnsi" w:cstheme="majorBidi"/>
      <w:b/>
      <w:bCs/>
      <w:color w:val="000000"/>
      <w:kern w:val="28"/>
      <w:sz w:val="32"/>
      <w:szCs w:val="32"/>
      <w:lang w:eastAsia="en-US"/>
    </w:rPr>
  </w:style>
  <w:style w:type="paragraph" w:styleId="ListParagraph">
    <w:name w:val="List Paragraph"/>
    <w:basedOn w:val="Normal"/>
    <w:uiPriority w:val="99"/>
    <w:qFormat/>
    <w:pPr>
      <w:spacing w:after="160"/>
      <w:ind w:left="720"/>
      <w:contextualSpacing/>
    </w:pPr>
  </w:style>
  <w:style w:type="paragraph" w:styleId="BodyTextIndent">
    <w:name w:val="Body Text Indent"/>
    <w:basedOn w:val="Normal"/>
    <w:link w:val="BodyTextIndentChar"/>
    <w:uiPriority w:val="99"/>
    <w:pPr>
      <w:spacing w:line="240" w:lineRule="auto"/>
      <w:ind w:firstLine="720"/>
    </w:pPr>
    <w:rPr>
      <w:rFonts w:ascii="Times New Roman" w:eastAsia="Times New Roman" w:hAnsi="Times New Roman" w:cs="Times New Roman"/>
      <w:sz w:val="28"/>
      <w:szCs w:val="20"/>
      <w:lang w:eastAsia="ru-RU"/>
    </w:rPr>
  </w:style>
  <w:style w:type="character" w:customStyle="1" w:styleId="BodyTextIndentChar">
    <w:name w:val="Body Text Indent Char"/>
    <w:basedOn w:val="DefaultParagraphFont"/>
    <w:link w:val="BodyTextIndent"/>
    <w:uiPriority w:val="99"/>
    <w:semiHidden/>
    <w:rsid w:val="008F1A4A"/>
    <w:rPr>
      <w:rFonts w:ascii="Mangal" w:hAnsi="Mangal" w:cs="Liberation Sans"/>
      <w:color w:val="000000"/>
      <w:sz w:val="36"/>
      <w:szCs w:val="24"/>
      <w:lang w:eastAsia="en-US"/>
    </w:rPr>
  </w:style>
  <w:style w:type="paragraph" w:customStyle="1" w:styleId="1">
    <w:name w:val="Абзац списка1"/>
    <w:basedOn w:val="Normal"/>
    <w:uiPriority w:val="99"/>
    <w:pPr>
      <w:spacing w:after="200" w:line="276" w:lineRule="auto"/>
      <w:ind w:left="720"/>
      <w:contextualSpacing/>
    </w:pPr>
    <w:rPr>
      <w:rFonts w:ascii="Calibri" w:eastAsia="Times New Roman" w:hAnsi="Calibri" w:cs="Times New Roman"/>
    </w:rPr>
  </w:style>
  <w:style w:type="paragraph" w:customStyle="1" w:styleId="Standard">
    <w:name w:val="Standard"/>
    <w:uiPriority w:val="99"/>
    <w:pPr>
      <w:suppressAutoHyphens/>
      <w:textAlignment w:val="baseline"/>
    </w:pPr>
    <w:rPr>
      <w:rFonts w:ascii="Times New Roman" w:eastAsia="SimSun" w:hAnsi="Times New Roman" w:cs="Times New Roman"/>
      <w:color w:val="00000A"/>
      <w:sz w:val="24"/>
      <w:szCs w:val="24"/>
      <w:lang w:bidi="hi-IN"/>
    </w:rPr>
  </w:style>
  <w:style w:type="paragraph" w:styleId="Header">
    <w:name w:val="header"/>
    <w:basedOn w:val="Normal"/>
    <w:link w:val="HeaderChar"/>
    <w:uiPriority w:val="99"/>
    <w:pPr>
      <w:tabs>
        <w:tab w:val="center" w:pos="4677"/>
        <w:tab w:val="right" w:pos="9355"/>
      </w:tabs>
      <w:spacing w:line="240" w:lineRule="auto"/>
    </w:pPr>
    <w:rPr>
      <w:rFonts w:ascii="Times New Roman" w:eastAsia="Times New Roman" w:hAnsi="Times New Roman" w:cs="Times New Roman"/>
      <w:sz w:val="28"/>
      <w:lang w:eastAsia="ru-RU"/>
    </w:rPr>
  </w:style>
  <w:style w:type="character" w:customStyle="1" w:styleId="HeaderChar">
    <w:name w:val="Header Char"/>
    <w:basedOn w:val="DefaultParagraphFont"/>
    <w:link w:val="Header"/>
    <w:uiPriority w:val="99"/>
    <w:semiHidden/>
    <w:rsid w:val="008F1A4A"/>
    <w:rPr>
      <w:rFonts w:ascii="Mangal" w:hAnsi="Mangal" w:cs="Liberation Sans"/>
      <w:color w:val="000000"/>
      <w:sz w:val="36"/>
      <w:szCs w:val="24"/>
      <w:lang w:eastAsia="en-US"/>
    </w:rPr>
  </w:style>
  <w:style w:type="paragraph" w:styleId="Footer">
    <w:name w:val="footer"/>
    <w:basedOn w:val="Normal"/>
    <w:link w:val="FooterChar"/>
    <w:uiPriority w:val="99"/>
    <w:pPr>
      <w:tabs>
        <w:tab w:val="center" w:pos="4677"/>
        <w:tab w:val="right" w:pos="9355"/>
      </w:tabs>
      <w:spacing w:line="240" w:lineRule="auto"/>
    </w:pPr>
    <w:rPr>
      <w:rFonts w:ascii="Times New Roman" w:eastAsia="Times New Roman" w:hAnsi="Times New Roman" w:cs="Times New Roman"/>
      <w:sz w:val="28"/>
      <w:lang w:eastAsia="ru-RU"/>
    </w:rPr>
  </w:style>
  <w:style w:type="character" w:customStyle="1" w:styleId="FooterChar">
    <w:name w:val="Footer Char"/>
    <w:basedOn w:val="DefaultParagraphFont"/>
    <w:link w:val="Footer"/>
    <w:uiPriority w:val="99"/>
    <w:semiHidden/>
    <w:rsid w:val="008F1A4A"/>
    <w:rPr>
      <w:rFonts w:ascii="Mangal" w:hAnsi="Mangal" w:cs="Liberation Sans"/>
      <w:color w:val="000000"/>
      <w:sz w:val="36"/>
      <w:szCs w:val="24"/>
      <w:lang w:eastAsia="en-US"/>
    </w:rPr>
  </w:style>
  <w:style w:type="paragraph" w:customStyle="1" w:styleId="ab">
    <w:name w:val="для проектов"/>
    <w:basedOn w:val="Normal"/>
    <w:uiPriority w:val="99"/>
    <w:semiHidden/>
    <w:pPr>
      <w:spacing w:line="360" w:lineRule="auto"/>
      <w:ind w:firstLine="709"/>
      <w:jc w:val="both"/>
    </w:pPr>
    <w:rPr>
      <w:rFonts w:ascii="Times New Roman" w:eastAsia="Times New Roman" w:hAnsi="Times New Roman" w:cs="Times New Roman"/>
      <w:sz w:val="28"/>
      <w:szCs w:val="20"/>
      <w:lang w:eastAsia="ru-RU"/>
    </w:rPr>
  </w:style>
  <w:style w:type="paragraph" w:customStyle="1" w:styleId="BodyText21">
    <w:name w:val="Body Text 2.Мой Заголовок 1"/>
    <w:uiPriority w:val="99"/>
    <w:pPr>
      <w:ind w:firstLine="709"/>
      <w:jc w:val="both"/>
    </w:pPr>
    <w:rPr>
      <w:rFonts w:ascii="Times New Roman" w:eastAsia="Times New Roman" w:hAnsi="Times New Roman" w:cs="Times New Roman"/>
      <w:color w:val="00000A"/>
      <w:sz w:val="28"/>
      <w:szCs w:val="20"/>
    </w:rPr>
  </w:style>
  <w:style w:type="paragraph" w:customStyle="1" w:styleId="10">
    <w:name w:val="Название1"/>
    <w:uiPriority w:val="99"/>
    <w:pPr>
      <w:jc w:val="center"/>
    </w:pPr>
    <w:rPr>
      <w:rFonts w:ascii="Arial" w:eastAsia="Times New Roman" w:hAnsi="Arial" w:cs="Times New Roman"/>
      <w:color w:val="00000A"/>
      <w:sz w:val="24"/>
      <w:szCs w:val="20"/>
    </w:rPr>
  </w:style>
  <w:style w:type="paragraph" w:customStyle="1" w:styleId="11">
    <w:name w:val="Обычный1"/>
    <w:uiPriority w:val="99"/>
    <w:pPr>
      <w:widowControl w:val="0"/>
    </w:pPr>
    <w:rPr>
      <w:rFonts w:ascii="Times New Roman" w:eastAsia="Times New Roman" w:hAnsi="Times New Roman" w:cs="Times New Roman"/>
      <w:color w:val="00000A"/>
      <w:sz w:val="36"/>
      <w:szCs w:val="20"/>
    </w:rPr>
  </w:style>
  <w:style w:type="paragraph" w:customStyle="1" w:styleId="310">
    <w:name w:val="Основной текст 31"/>
    <w:basedOn w:val="11"/>
    <w:uiPriority w:val="99"/>
    <w:pPr>
      <w:widowControl/>
    </w:pPr>
    <w:rPr>
      <w:rFonts w:ascii="Arial" w:hAnsi="Arial"/>
      <w:color w:val="FF0000"/>
      <w:sz w:val="28"/>
    </w:rPr>
  </w:style>
  <w:style w:type="paragraph" w:styleId="TOC3">
    <w:name w:val="toc 3"/>
    <w:aliases w:val="TOC 3 Char"/>
    <w:basedOn w:val="Normal"/>
    <w:autoRedefine/>
    <w:uiPriority w:val="99"/>
    <w:semiHidden/>
    <w:pPr>
      <w:widowControl w:val="0"/>
      <w:spacing w:line="360" w:lineRule="exact"/>
      <w:ind w:firstLine="709"/>
      <w:jc w:val="both"/>
    </w:pPr>
    <w:rPr>
      <w:rFonts w:ascii="Times New Roman" w:eastAsia="Times New Roman" w:hAnsi="Times New Roman" w:cs="Times New Roman"/>
      <w:sz w:val="24"/>
      <w:szCs w:val="30"/>
      <w:lang w:eastAsia="ru-RU"/>
    </w:rPr>
  </w:style>
  <w:style w:type="paragraph" w:customStyle="1" w:styleId="210">
    <w:name w:val="Заголовок 21"/>
    <w:basedOn w:val="11"/>
    <w:uiPriority w:val="99"/>
    <w:pPr>
      <w:keepNext/>
      <w:widowControl/>
      <w:jc w:val="center"/>
      <w:outlineLvl w:val="1"/>
    </w:pPr>
    <w:rPr>
      <w:rFonts w:ascii="Arial" w:hAnsi="Arial"/>
      <w:sz w:val="24"/>
    </w:rPr>
  </w:style>
  <w:style w:type="paragraph" w:customStyle="1" w:styleId="---">
    <w:name w:val="---"/>
    <w:basedOn w:val="Normal"/>
    <w:uiPriority w:val="99"/>
    <w:pPr>
      <w:spacing w:line="240" w:lineRule="auto"/>
    </w:pPr>
    <w:rPr>
      <w:rFonts w:ascii="Times New Roman" w:eastAsia="Times New Roman" w:hAnsi="Times New Roman" w:cs="Times New Roman"/>
      <w:sz w:val="24"/>
      <w:szCs w:val="20"/>
      <w:lang w:eastAsia="ru-RU"/>
    </w:rPr>
  </w:style>
  <w:style w:type="paragraph" w:styleId="BodyText2">
    <w:name w:val="Body Text 2"/>
    <w:basedOn w:val="Normal"/>
    <w:link w:val="BodyText2Char"/>
    <w:uiPriority w:val="99"/>
    <w:pPr>
      <w:spacing w:line="240" w:lineRule="auto"/>
      <w:jc w:val="both"/>
    </w:pPr>
    <w:rPr>
      <w:rFonts w:ascii="Times New Roman" w:eastAsia="Times New Roman" w:hAnsi="Times New Roman" w:cs="Times New Roman"/>
      <w:b/>
      <w:sz w:val="28"/>
      <w:lang w:eastAsia="ru-RU"/>
    </w:rPr>
  </w:style>
  <w:style w:type="character" w:customStyle="1" w:styleId="BodyText2Char">
    <w:name w:val="Body Text 2 Char"/>
    <w:basedOn w:val="DefaultParagraphFont"/>
    <w:link w:val="BodyText2"/>
    <w:uiPriority w:val="99"/>
    <w:semiHidden/>
    <w:rsid w:val="008F1A4A"/>
    <w:rPr>
      <w:rFonts w:ascii="Mangal" w:hAnsi="Mangal" w:cs="Liberation Sans"/>
      <w:color w:val="000000"/>
      <w:sz w:val="36"/>
      <w:szCs w:val="24"/>
      <w:lang w:eastAsia="en-US"/>
    </w:rPr>
  </w:style>
  <w:style w:type="paragraph" w:customStyle="1" w:styleId="ConsPlusNonformat">
    <w:name w:val="ConsPlusNonformat"/>
    <w:uiPriority w:val="99"/>
    <w:pPr>
      <w:widowControl w:val="0"/>
    </w:pPr>
    <w:rPr>
      <w:rFonts w:ascii="Courier New" w:eastAsia="Times New Roman" w:hAnsi="Courier New" w:cs="Courier New"/>
      <w:color w:val="00000A"/>
      <w:sz w:val="36"/>
      <w:szCs w:val="20"/>
    </w:rPr>
  </w:style>
  <w:style w:type="paragraph" w:customStyle="1" w:styleId="ConsPlusNormal">
    <w:name w:val="ConsPlusNormal"/>
    <w:uiPriority w:val="99"/>
    <w:pPr>
      <w:widowControl w:val="0"/>
      <w:ind w:firstLine="720"/>
    </w:pPr>
    <w:rPr>
      <w:rFonts w:ascii="Arial" w:eastAsia="Times New Roman" w:hAnsi="Arial" w:cs="Arial"/>
      <w:color w:val="00000A"/>
      <w:sz w:val="36"/>
      <w:szCs w:val="20"/>
    </w:rPr>
  </w:style>
  <w:style w:type="paragraph" w:customStyle="1" w:styleId="ConsNormal">
    <w:name w:val="ConsNormal"/>
    <w:uiPriority w:val="99"/>
    <w:pPr>
      <w:widowControl w:val="0"/>
      <w:overflowPunct w:val="0"/>
      <w:ind w:firstLine="720"/>
    </w:pPr>
    <w:rPr>
      <w:rFonts w:ascii="Arial" w:eastAsia="Times New Roman" w:hAnsi="Arial" w:cs="Times New Roman"/>
      <w:color w:val="00000A"/>
      <w:sz w:val="36"/>
      <w:szCs w:val="20"/>
    </w:rPr>
  </w:style>
  <w:style w:type="paragraph" w:styleId="BalloonText">
    <w:name w:val="Balloon Text"/>
    <w:basedOn w:val="Normal"/>
    <w:link w:val="BalloonTextChar"/>
    <w:uiPriority w:val="99"/>
    <w:semiHidden/>
    <w:pPr>
      <w:spacing w:line="240" w:lineRule="auto"/>
    </w:pPr>
    <w:rPr>
      <w:rFonts w:ascii="Tahoma" w:eastAsia="Times New Roman" w:hAnsi="Tahoma" w:cs="Tahoma"/>
      <w:sz w:val="16"/>
      <w:szCs w:val="16"/>
      <w:lang w:eastAsia="ru-RU"/>
    </w:rPr>
  </w:style>
  <w:style w:type="character" w:customStyle="1" w:styleId="BalloonTextChar">
    <w:name w:val="Balloon Text Char"/>
    <w:basedOn w:val="DefaultParagraphFont"/>
    <w:link w:val="BalloonText"/>
    <w:uiPriority w:val="99"/>
    <w:semiHidden/>
    <w:rsid w:val="008F1A4A"/>
    <w:rPr>
      <w:rFonts w:ascii="Times New Roman" w:hAnsi="Times New Roman" w:cs="Liberation Sans"/>
      <w:color w:val="000000"/>
      <w:sz w:val="0"/>
      <w:szCs w:val="0"/>
      <w:lang w:eastAsia="en-US"/>
    </w:rPr>
  </w:style>
  <w:style w:type="paragraph" w:customStyle="1" w:styleId="12">
    <w:name w:val="Знак1"/>
    <w:basedOn w:val="Normal"/>
    <w:uiPriority w:val="99"/>
    <w:pPr>
      <w:widowControl w:val="0"/>
      <w:spacing w:beforeAutospacing="1" w:afterAutospacing="1" w:line="360" w:lineRule="atLeast"/>
      <w:jc w:val="both"/>
      <w:textAlignment w:val="baseline"/>
    </w:pPr>
    <w:rPr>
      <w:rFonts w:ascii="Tahoma" w:eastAsia="Times New Roman" w:hAnsi="Tahoma" w:cs="Tahoma"/>
      <w:sz w:val="20"/>
      <w:szCs w:val="20"/>
      <w:lang w:val="en-US"/>
    </w:rPr>
  </w:style>
  <w:style w:type="paragraph" w:customStyle="1" w:styleId="ac">
    <w:name w:val="ОТСТУП"/>
    <w:basedOn w:val="Normal"/>
    <w:uiPriority w:val="99"/>
    <w:pPr>
      <w:widowControl w:val="0"/>
      <w:spacing w:line="240" w:lineRule="auto"/>
      <w:ind w:firstLine="709"/>
      <w:jc w:val="center"/>
    </w:pPr>
    <w:rPr>
      <w:rFonts w:ascii="Times New Roman" w:eastAsia="Times New Roman" w:hAnsi="Times New Roman" w:cs="Times New Roman"/>
      <w:sz w:val="24"/>
      <w:lang w:eastAsia="ru-RU"/>
    </w:rPr>
  </w:style>
  <w:style w:type="paragraph" w:customStyle="1" w:styleId="ConsPlusCell">
    <w:name w:val="ConsPlusCell"/>
    <w:uiPriority w:val="99"/>
    <w:pPr>
      <w:widowControl w:val="0"/>
    </w:pPr>
    <w:rPr>
      <w:rFonts w:ascii="Times New Roman" w:eastAsia="Times New Roman" w:hAnsi="Times New Roman" w:cs="Times New Roman"/>
      <w:color w:val="00000A"/>
      <w:sz w:val="24"/>
      <w:szCs w:val="24"/>
    </w:rPr>
  </w:style>
  <w:style w:type="paragraph" w:customStyle="1" w:styleId="ad">
    <w:name w:val="Содержимое таблицы"/>
    <w:basedOn w:val="Normal"/>
    <w:uiPriority w:val="99"/>
    <w:rsid w:val="00121F8C"/>
  </w:style>
  <w:style w:type="paragraph" w:customStyle="1" w:styleId="ae">
    <w:name w:val="Заголовок таблицы"/>
    <w:basedOn w:val="ad"/>
    <w:uiPriority w:val="99"/>
    <w:rsid w:val="00121F8C"/>
  </w:style>
  <w:style w:type="paragraph" w:customStyle="1" w:styleId="af">
    <w:name w:val="Без интервала"/>
    <w:uiPriority w:val="99"/>
    <w:rsid w:val="00121F8C"/>
    <w:pPr>
      <w:suppressAutoHyphens/>
    </w:pPr>
    <w:rPr>
      <w:rFonts w:ascii="Times New Roman" w:eastAsia="Times New Roman" w:hAnsi="Times New Roman" w:cs="Times New Roman"/>
      <w:color w:val="00000A"/>
      <w:sz w:val="28"/>
      <w:szCs w:val="20"/>
      <w:lang w:eastAsia="zh-CN"/>
    </w:rPr>
  </w:style>
  <w:style w:type="paragraph" w:customStyle="1" w:styleId="af0">
    <w:name w:val="Объект со стрелкой"/>
    <w:basedOn w:val="Normal"/>
    <w:uiPriority w:val="99"/>
    <w:rsid w:val="00121F8C"/>
  </w:style>
  <w:style w:type="paragraph" w:customStyle="1" w:styleId="af1">
    <w:name w:val="Объект с тенью"/>
    <w:basedOn w:val="Normal"/>
    <w:uiPriority w:val="99"/>
    <w:rsid w:val="00121F8C"/>
  </w:style>
  <w:style w:type="paragraph" w:customStyle="1" w:styleId="af2">
    <w:name w:val="Объект без заливки"/>
    <w:basedOn w:val="Normal"/>
    <w:uiPriority w:val="99"/>
    <w:rsid w:val="00121F8C"/>
  </w:style>
  <w:style w:type="paragraph" w:customStyle="1" w:styleId="af3">
    <w:name w:val="Объект без заливки и линий"/>
    <w:basedOn w:val="Normal"/>
    <w:uiPriority w:val="99"/>
    <w:rsid w:val="00121F8C"/>
  </w:style>
  <w:style w:type="paragraph" w:customStyle="1" w:styleId="af4">
    <w:name w:val="Выравнивание текста по ширине"/>
    <w:basedOn w:val="Normal"/>
    <w:uiPriority w:val="99"/>
    <w:rsid w:val="00121F8C"/>
  </w:style>
  <w:style w:type="paragraph" w:customStyle="1" w:styleId="13">
    <w:name w:val="Название 1"/>
    <w:basedOn w:val="Normal"/>
    <w:uiPriority w:val="99"/>
    <w:rsid w:val="00121F8C"/>
    <w:pPr>
      <w:jc w:val="center"/>
    </w:pPr>
  </w:style>
  <w:style w:type="paragraph" w:customStyle="1" w:styleId="20">
    <w:name w:val="Название 2"/>
    <w:basedOn w:val="Normal"/>
    <w:link w:val="2"/>
    <w:uiPriority w:val="99"/>
    <w:rsid w:val="00121F8C"/>
    <w:pPr>
      <w:spacing w:before="57" w:after="57"/>
      <w:ind w:right="113"/>
      <w:jc w:val="center"/>
    </w:pPr>
  </w:style>
  <w:style w:type="paragraph" w:customStyle="1" w:styleId="af5">
    <w:name w:val="Размерная линия"/>
    <w:basedOn w:val="Normal"/>
    <w:uiPriority w:val="99"/>
    <w:rsid w:val="00121F8C"/>
  </w:style>
  <w:style w:type="paragraph" w:customStyle="1" w:styleId="LTGliederung1">
    <w:name w:val="Заголовок и объект~LT~Gliederung 1"/>
    <w:uiPriority w:val="99"/>
    <w:rsid w:val="00121F8C"/>
    <w:pPr>
      <w:spacing w:before="283" w:line="200" w:lineRule="atLeast"/>
    </w:pPr>
    <w:rPr>
      <w:rFonts w:ascii="Mangal" w:hAnsi="Mangal" w:cs="Liberation Sans"/>
      <w:color w:val="FFFFFF"/>
      <w:sz w:val="42"/>
      <w:szCs w:val="24"/>
      <w:lang w:eastAsia="en-US"/>
    </w:rPr>
  </w:style>
  <w:style w:type="paragraph" w:customStyle="1" w:styleId="LTGliederung2">
    <w:name w:val="Заголовок и объект~LT~Gliederung 2"/>
    <w:basedOn w:val="LTGliederung1"/>
    <w:uiPriority w:val="99"/>
    <w:rsid w:val="00121F8C"/>
    <w:pPr>
      <w:spacing w:before="227"/>
    </w:pPr>
    <w:rPr>
      <w:sz w:val="34"/>
    </w:rPr>
  </w:style>
  <w:style w:type="paragraph" w:customStyle="1" w:styleId="LTGliederung3">
    <w:name w:val="Заголовок и объект~LT~Gliederung 3"/>
    <w:basedOn w:val="LTGliederung2"/>
    <w:uiPriority w:val="99"/>
    <w:rsid w:val="00121F8C"/>
    <w:pPr>
      <w:spacing w:before="170"/>
    </w:pPr>
    <w:rPr>
      <w:sz w:val="32"/>
    </w:rPr>
  </w:style>
  <w:style w:type="paragraph" w:customStyle="1" w:styleId="LTGliederung4">
    <w:name w:val="Заголовок и объект~LT~Gliederung 4"/>
    <w:basedOn w:val="LTGliederung3"/>
    <w:uiPriority w:val="99"/>
    <w:rsid w:val="00121F8C"/>
    <w:pPr>
      <w:spacing w:before="113"/>
    </w:pPr>
    <w:rPr>
      <w:sz w:val="30"/>
    </w:rPr>
  </w:style>
  <w:style w:type="paragraph" w:customStyle="1" w:styleId="LTGliederung5">
    <w:name w:val="Заголовок и объект~LT~Gliederung 5"/>
    <w:basedOn w:val="LTGliederung4"/>
    <w:uiPriority w:val="99"/>
    <w:rsid w:val="00121F8C"/>
    <w:pPr>
      <w:spacing w:before="57"/>
    </w:pPr>
    <w:rPr>
      <w:sz w:val="40"/>
    </w:rPr>
  </w:style>
  <w:style w:type="paragraph" w:customStyle="1" w:styleId="LTGliederung6">
    <w:name w:val="Заголовок и объект~LT~Gliederung 6"/>
    <w:basedOn w:val="LTGliederung5"/>
    <w:uiPriority w:val="99"/>
    <w:rsid w:val="00121F8C"/>
  </w:style>
  <w:style w:type="paragraph" w:customStyle="1" w:styleId="LTGliederung7">
    <w:name w:val="Заголовок и объект~LT~Gliederung 7"/>
    <w:basedOn w:val="LTGliederung6"/>
    <w:uiPriority w:val="99"/>
    <w:rsid w:val="00121F8C"/>
  </w:style>
  <w:style w:type="paragraph" w:customStyle="1" w:styleId="LTGliederung8">
    <w:name w:val="Заголовок и объект~LT~Gliederung 8"/>
    <w:basedOn w:val="LTGliederung7"/>
    <w:uiPriority w:val="99"/>
    <w:rsid w:val="00121F8C"/>
  </w:style>
  <w:style w:type="paragraph" w:customStyle="1" w:styleId="LTGliederung9">
    <w:name w:val="Заголовок и объект~LT~Gliederung 9"/>
    <w:basedOn w:val="LTGliederung8"/>
    <w:uiPriority w:val="99"/>
    <w:rsid w:val="00121F8C"/>
  </w:style>
  <w:style w:type="paragraph" w:customStyle="1" w:styleId="LTTitel">
    <w:name w:val="Заголовок и объект~LT~Titel"/>
    <w:uiPriority w:val="99"/>
    <w:rsid w:val="00121F8C"/>
    <w:pPr>
      <w:spacing w:line="200" w:lineRule="atLeast"/>
    </w:pPr>
    <w:rPr>
      <w:rFonts w:ascii="Mangal" w:hAnsi="Mangal" w:cs="Liberation Sans"/>
      <w:color w:val="FFFFFF"/>
      <w:sz w:val="36"/>
      <w:szCs w:val="24"/>
      <w:lang w:eastAsia="en-US"/>
    </w:rPr>
  </w:style>
  <w:style w:type="paragraph" w:customStyle="1" w:styleId="LTUntertitel">
    <w:name w:val="Заголовок и объект~LT~Untertitel"/>
    <w:uiPriority w:val="99"/>
    <w:rsid w:val="00121F8C"/>
    <w:pPr>
      <w:jc w:val="center"/>
    </w:pPr>
    <w:rPr>
      <w:rFonts w:ascii="Mangal" w:hAnsi="Mangal" w:cs="Liberation Sans"/>
      <w:color w:val="000000"/>
      <w:sz w:val="64"/>
      <w:szCs w:val="24"/>
      <w:lang w:eastAsia="en-US"/>
    </w:rPr>
  </w:style>
  <w:style w:type="paragraph" w:customStyle="1" w:styleId="LTNotizen">
    <w:name w:val="Заголовок и объект~LT~Notizen"/>
    <w:uiPriority w:val="99"/>
    <w:rsid w:val="00121F8C"/>
    <w:pPr>
      <w:ind w:left="340" w:hanging="340"/>
    </w:pPr>
    <w:rPr>
      <w:rFonts w:ascii="Mangal" w:hAnsi="Mangal" w:cs="Liberation Sans"/>
      <w:color w:val="000000"/>
      <w:sz w:val="40"/>
      <w:szCs w:val="24"/>
      <w:lang w:eastAsia="en-US"/>
    </w:rPr>
  </w:style>
  <w:style w:type="paragraph" w:customStyle="1" w:styleId="LTHintergrundobjekte">
    <w:name w:val="Заголовок и объект~LT~Hintergrundobjekte"/>
    <w:uiPriority w:val="99"/>
    <w:rsid w:val="00121F8C"/>
    <w:rPr>
      <w:rFonts w:ascii="Liberation Serif" w:hAnsi="Liberation Serif" w:cs="Liberation Sans"/>
      <w:color w:val="00000A"/>
      <w:sz w:val="24"/>
      <w:szCs w:val="24"/>
      <w:lang w:eastAsia="en-US"/>
    </w:rPr>
  </w:style>
  <w:style w:type="paragraph" w:customStyle="1" w:styleId="LTHintergrund">
    <w:name w:val="Заголовок и объект~LT~Hintergrund"/>
    <w:uiPriority w:val="99"/>
    <w:rsid w:val="00121F8C"/>
    <w:rPr>
      <w:rFonts w:ascii="Liberation Serif" w:hAnsi="Liberation Serif" w:cs="Liberation Sans"/>
      <w:color w:val="00000A"/>
      <w:sz w:val="24"/>
      <w:szCs w:val="24"/>
      <w:lang w:eastAsia="en-US"/>
    </w:rPr>
  </w:style>
  <w:style w:type="paragraph" w:customStyle="1" w:styleId="default0">
    <w:name w:val="default"/>
    <w:uiPriority w:val="99"/>
    <w:rsid w:val="00121F8C"/>
    <w:pPr>
      <w:spacing w:line="200" w:lineRule="atLeast"/>
    </w:pPr>
    <w:rPr>
      <w:rFonts w:ascii="Mangal" w:hAnsi="Mangal" w:cs="Liberation Sans"/>
      <w:color w:val="000000"/>
      <w:sz w:val="36"/>
      <w:szCs w:val="24"/>
      <w:lang w:eastAsia="en-US"/>
    </w:rPr>
  </w:style>
  <w:style w:type="paragraph" w:customStyle="1" w:styleId="gray1">
    <w:name w:val="gray1"/>
    <w:basedOn w:val="default0"/>
    <w:uiPriority w:val="99"/>
    <w:rsid w:val="00121F8C"/>
  </w:style>
  <w:style w:type="paragraph" w:customStyle="1" w:styleId="gray2">
    <w:name w:val="gray2"/>
    <w:basedOn w:val="default0"/>
    <w:uiPriority w:val="99"/>
    <w:rsid w:val="00121F8C"/>
  </w:style>
  <w:style w:type="paragraph" w:customStyle="1" w:styleId="gray3">
    <w:name w:val="gray3"/>
    <w:basedOn w:val="default0"/>
    <w:uiPriority w:val="99"/>
    <w:rsid w:val="00121F8C"/>
  </w:style>
  <w:style w:type="paragraph" w:customStyle="1" w:styleId="bw1">
    <w:name w:val="bw1"/>
    <w:basedOn w:val="default0"/>
    <w:uiPriority w:val="99"/>
    <w:rsid w:val="00121F8C"/>
  </w:style>
  <w:style w:type="paragraph" w:customStyle="1" w:styleId="bw2">
    <w:name w:val="bw2"/>
    <w:basedOn w:val="default0"/>
    <w:uiPriority w:val="99"/>
    <w:rsid w:val="00121F8C"/>
  </w:style>
  <w:style w:type="paragraph" w:customStyle="1" w:styleId="bw3">
    <w:name w:val="bw3"/>
    <w:basedOn w:val="default0"/>
    <w:uiPriority w:val="99"/>
    <w:rsid w:val="00121F8C"/>
  </w:style>
  <w:style w:type="paragraph" w:customStyle="1" w:styleId="orange1">
    <w:name w:val="orange1"/>
    <w:basedOn w:val="default0"/>
    <w:uiPriority w:val="99"/>
    <w:rsid w:val="00121F8C"/>
  </w:style>
  <w:style w:type="paragraph" w:customStyle="1" w:styleId="orange2">
    <w:name w:val="orange2"/>
    <w:basedOn w:val="default0"/>
    <w:uiPriority w:val="99"/>
    <w:rsid w:val="00121F8C"/>
  </w:style>
  <w:style w:type="paragraph" w:customStyle="1" w:styleId="orange3">
    <w:name w:val="orange3"/>
    <w:basedOn w:val="default0"/>
    <w:uiPriority w:val="99"/>
    <w:rsid w:val="00121F8C"/>
  </w:style>
  <w:style w:type="paragraph" w:customStyle="1" w:styleId="turquoise1">
    <w:name w:val="turquoise1"/>
    <w:basedOn w:val="default0"/>
    <w:uiPriority w:val="99"/>
    <w:rsid w:val="00121F8C"/>
  </w:style>
  <w:style w:type="paragraph" w:customStyle="1" w:styleId="turquoise2">
    <w:name w:val="turquoise2"/>
    <w:basedOn w:val="default0"/>
    <w:uiPriority w:val="99"/>
    <w:rsid w:val="00121F8C"/>
  </w:style>
  <w:style w:type="paragraph" w:customStyle="1" w:styleId="turquoise3">
    <w:name w:val="turquoise3"/>
    <w:basedOn w:val="default0"/>
    <w:uiPriority w:val="99"/>
    <w:rsid w:val="00121F8C"/>
  </w:style>
  <w:style w:type="paragraph" w:customStyle="1" w:styleId="blue1">
    <w:name w:val="blue1"/>
    <w:basedOn w:val="default0"/>
    <w:uiPriority w:val="99"/>
    <w:rsid w:val="00121F8C"/>
  </w:style>
  <w:style w:type="paragraph" w:customStyle="1" w:styleId="blue2">
    <w:name w:val="blue2"/>
    <w:basedOn w:val="default0"/>
    <w:uiPriority w:val="99"/>
    <w:rsid w:val="00121F8C"/>
  </w:style>
  <w:style w:type="paragraph" w:customStyle="1" w:styleId="blue3">
    <w:name w:val="blue3"/>
    <w:basedOn w:val="default0"/>
    <w:uiPriority w:val="99"/>
    <w:rsid w:val="00121F8C"/>
  </w:style>
  <w:style w:type="paragraph" w:customStyle="1" w:styleId="sun1">
    <w:name w:val="sun1"/>
    <w:basedOn w:val="default0"/>
    <w:uiPriority w:val="99"/>
    <w:rsid w:val="00121F8C"/>
  </w:style>
  <w:style w:type="paragraph" w:customStyle="1" w:styleId="sun2">
    <w:name w:val="sun2"/>
    <w:basedOn w:val="default0"/>
    <w:uiPriority w:val="99"/>
    <w:rsid w:val="00121F8C"/>
  </w:style>
  <w:style w:type="paragraph" w:customStyle="1" w:styleId="sun3">
    <w:name w:val="sun3"/>
    <w:basedOn w:val="default0"/>
    <w:uiPriority w:val="99"/>
    <w:rsid w:val="00121F8C"/>
  </w:style>
  <w:style w:type="paragraph" w:customStyle="1" w:styleId="earth1">
    <w:name w:val="earth1"/>
    <w:basedOn w:val="default0"/>
    <w:uiPriority w:val="99"/>
    <w:rsid w:val="00121F8C"/>
  </w:style>
  <w:style w:type="paragraph" w:customStyle="1" w:styleId="earth2">
    <w:name w:val="earth2"/>
    <w:basedOn w:val="default0"/>
    <w:uiPriority w:val="99"/>
    <w:rsid w:val="00121F8C"/>
  </w:style>
  <w:style w:type="paragraph" w:customStyle="1" w:styleId="earth3">
    <w:name w:val="earth3"/>
    <w:basedOn w:val="default0"/>
    <w:uiPriority w:val="99"/>
    <w:rsid w:val="00121F8C"/>
  </w:style>
  <w:style w:type="paragraph" w:customStyle="1" w:styleId="green1">
    <w:name w:val="green1"/>
    <w:basedOn w:val="default0"/>
    <w:uiPriority w:val="99"/>
    <w:rsid w:val="00121F8C"/>
  </w:style>
  <w:style w:type="paragraph" w:customStyle="1" w:styleId="green2">
    <w:name w:val="green2"/>
    <w:basedOn w:val="default0"/>
    <w:uiPriority w:val="99"/>
    <w:rsid w:val="00121F8C"/>
  </w:style>
  <w:style w:type="paragraph" w:customStyle="1" w:styleId="green3">
    <w:name w:val="green3"/>
    <w:basedOn w:val="default0"/>
    <w:uiPriority w:val="99"/>
    <w:rsid w:val="00121F8C"/>
  </w:style>
  <w:style w:type="paragraph" w:customStyle="1" w:styleId="seetang1">
    <w:name w:val="seetang1"/>
    <w:basedOn w:val="default0"/>
    <w:uiPriority w:val="99"/>
    <w:rsid w:val="00121F8C"/>
  </w:style>
  <w:style w:type="paragraph" w:customStyle="1" w:styleId="seetang2">
    <w:name w:val="seetang2"/>
    <w:basedOn w:val="default0"/>
    <w:uiPriority w:val="99"/>
    <w:rsid w:val="00121F8C"/>
  </w:style>
  <w:style w:type="paragraph" w:customStyle="1" w:styleId="seetang3">
    <w:name w:val="seetang3"/>
    <w:basedOn w:val="default0"/>
    <w:uiPriority w:val="99"/>
    <w:rsid w:val="00121F8C"/>
  </w:style>
  <w:style w:type="paragraph" w:customStyle="1" w:styleId="lightblue1">
    <w:name w:val="lightblue1"/>
    <w:basedOn w:val="default0"/>
    <w:uiPriority w:val="99"/>
    <w:rsid w:val="00121F8C"/>
  </w:style>
  <w:style w:type="paragraph" w:customStyle="1" w:styleId="lightblue2">
    <w:name w:val="lightblue2"/>
    <w:basedOn w:val="default0"/>
    <w:uiPriority w:val="99"/>
    <w:rsid w:val="00121F8C"/>
  </w:style>
  <w:style w:type="paragraph" w:customStyle="1" w:styleId="lightblue3">
    <w:name w:val="lightblue3"/>
    <w:basedOn w:val="default0"/>
    <w:uiPriority w:val="99"/>
    <w:rsid w:val="00121F8C"/>
  </w:style>
  <w:style w:type="paragraph" w:customStyle="1" w:styleId="yellow1">
    <w:name w:val="yellow1"/>
    <w:basedOn w:val="default0"/>
    <w:uiPriority w:val="99"/>
    <w:rsid w:val="00121F8C"/>
  </w:style>
  <w:style w:type="paragraph" w:customStyle="1" w:styleId="yellow2">
    <w:name w:val="yellow2"/>
    <w:basedOn w:val="default0"/>
    <w:uiPriority w:val="99"/>
    <w:rsid w:val="00121F8C"/>
  </w:style>
  <w:style w:type="paragraph" w:customStyle="1" w:styleId="yellow3">
    <w:name w:val="yellow3"/>
    <w:basedOn w:val="default0"/>
    <w:uiPriority w:val="99"/>
    <w:rsid w:val="00121F8C"/>
  </w:style>
  <w:style w:type="paragraph" w:customStyle="1" w:styleId="af6">
    <w:name w:val="Объекты фона"/>
    <w:uiPriority w:val="99"/>
    <w:rsid w:val="00121F8C"/>
    <w:rPr>
      <w:rFonts w:ascii="Liberation Serif" w:hAnsi="Liberation Serif" w:cs="Liberation Sans"/>
      <w:color w:val="00000A"/>
      <w:sz w:val="24"/>
      <w:szCs w:val="24"/>
      <w:lang w:eastAsia="en-US"/>
    </w:rPr>
  </w:style>
  <w:style w:type="paragraph" w:customStyle="1" w:styleId="af7">
    <w:name w:val="Фон"/>
    <w:uiPriority w:val="99"/>
    <w:rsid w:val="00121F8C"/>
    <w:rPr>
      <w:rFonts w:ascii="Liberation Serif" w:hAnsi="Liberation Serif" w:cs="Liberation Sans"/>
      <w:color w:val="00000A"/>
      <w:sz w:val="24"/>
      <w:szCs w:val="24"/>
      <w:lang w:eastAsia="en-US"/>
    </w:rPr>
  </w:style>
  <w:style w:type="paragraph" w:customStyle="1" w:styleId="af8">
    <w:name w:val="Примечания"/>
    <w:uiPriority w:val="99"/>
    <w:rsid w:val="00121F8C"/>
    <w:pPr>
      <w:ind w:left="340" w:hanging="340"/>
    </w:pPr>
    <w:rPr>
      <w:rFonts w:ascii="Mangal" w:hAnsi="Mangal" w:cs="Liberation Sans"/>
      <w:color w:val="000000"/>
      <w:sz w:val="40"/>
      <w:szCs w:val="24"/>
      <w:lang w:eastAsia="en-US"/>
    </w:rPr>
  </w:style>
  <w:style w:type="paragraph" w:customStyle="1" w:styleId="14">
    <w:name w:val="Структура 1"/>
    <w:uiPriority w:val="99"/>
    <w:rsid w:val="00121F8C"/>
    <w:pPr>
      <w:spacing w:before="283" w:line="200" w:lineRule="atLeast"/>
    </w:pPr>
    <w:rPr>
      <w:rFonts w:ascii="Mangal" w:hAnsi="Mangal" w:cs="Liberation Sans"/>
      <w:color w:val="FFFFFF"/>
      <w:sz w:val="42"/>
      <w:szCs w:val="24"/>
      <w:lang w:eastAsia="en-US"/>
    </w:rPr>
  </w:style>
  <w:style w:type="paragraph" w:customStyle="1" w:styleId="22">
    <w:name w:val="Структура 2"/>
    <w:basedOn w:val="14"/>
    <w:uiPriority w:val="99"/>
    <w:rsid w:val="00121F8C"/>
    <w:pPr>
      <w:spacing w:before="227"/>
    </w:pPr>
    <w:rPr>
      <w:sz w:val="34"/>
    </w:rPr>
  </w:style>
  <w:style w:type="paragraph" w:customStyle="1" w:styleId="4">
    <w:name w:val="Структура 4"/>
    <w:uiPriority w:val="99"/>
    <w:rsid w:val="00121F8C"/>
    <w:pPr>
      <w:spacing w:before="113" w:line="200" w:lineRule="atLeast"/>
    </w:pPr>
    <w:rPr>
      <w:rFonts w:ascii="Mangal" w:hAnsi="Mangal" w:cs="Liberation Sans"/>
      <w:color w:val="FFFFFF"/>
      <w:sz w:val="30"/>
      <w:szCs w:val="24"/>
      <w:lang w:eastAsia="en-US"/>
    </w:rPr>
  </w:style>
  <w:style w:type="paragraph" w:customStyle="1" w:styleId="5">
    <w:name w:val="Структура 5"/>
    <w:basedOn w:val="4"/>
    <w:uiPriority w:val="99"/>
    <w:rsid w:val="00121F8C"/>
    <w:pPr>
      <w:spacing w:before="57"/>
    </w:pPr>
    <w:rPr>
      <w:sz w:val="40"/>
    </w:rPr>
  </w:style>
  <w:style w:type="paragraph" w:customStyle="1" w:styleId="6">
    <w:name w:val="Структура 6"/>
    <w:basedOn w:val="5"/>
    <w:uiPriority w:val="99"/>
    <w:rsid w:val="00121F8C"/>
  </w:style>
  <w:style w:type="paragraph" w:customStyle="1" w:styleId="7">
    <w:name w:val="Структура 7"/>
    <w:basedOn w:val="6"/>
    <w:uiPriority w:val="99"/>
    <w:rsid w:val="00121F8C"/>
  </w:style>
  <w:style w:type="paragraph" w:customStyle="1" w:styleId="8">
    <w:name w:val="Структура 8"/>
    <w:basedOn w:val="7"/>
    <w:uiPriority w:val="99"/>
    <w:rsid w:val="00121F8C"/>
  </w:style>
  <w:style w:type="paragraph" w:customStyle="1" w:styleId="9">
    <w:name w:val="Структура 9"/>
    <w:basedOn w:val="8"/>
    <w:uiPriority w:val="99"/>
    <w:rsid w:val="00121F8C"/>
  </w:style>
  <w:style w:type="paragraph" w:customStyle="1" w:styleId="LTGliederung10">
    <w:name w:val="Заголовок раздела~LT~Gliederung 1"/>
    <w:uiPriority w:val="99"/>
    <w:rsid w:val="00121F8C"/>
    <w:pPr>
      <w:spacing w:before="283" w:line="200" w:lineRule="atLeast"/>
    </w:pPr>
    <w:rPr>
      <w:rFonts w:ascii="Mangal" w:hAnsi="Mangal" w:cs="Liberation Sans"/>
      <w:color w:val="FFFFFF"/>
      <w:sz w:val="42"/>
      <w:szCs w:val="24"/>
      <w:lang w:eastAsia="en-US"/>
    </w:rPr>
  </w:style>
  <w:style w:type="paragraph" w:customStyle="1" w:styleId="LTGliederung20">
    <w:name w:val="Заголовок раздела~LT~Gliederung 2"/>
    <w:basedOn w:val="LTGliederung10"/>
    <w:uiPriority w:val="99"/>
    <w:rsid w:val="00121F8C"/>
    <w:pPr>
      <w:spacing w:before="227"/>
    </w:pPr>
    <w:rPr>
      <w:sz w:val="34"/>
    </w:rPr>
  </w:style>
  <w:style w:type="paragraph" w:customStyle="1" w:styleId="LTGliederung30">
    <w:name w:val="Заголовок раздела~LT~Gliederung 3"/>
    <w:basedOn w:val="LTGliederung20"/>
    <w:uiPriority w:val="99"/>
    <w:rsid w:val="00121F8C"/>
    <w:pPr>
      <w:spacing w:before="170"/>
    </w:pPr>
    <w:rPr>
      <w:sz w:val="32"/>
    </w:rPr>
  </w:style>
  <w:style w:type="paragraph" w:customStyle="1" w:styleId="LTGliederung40">
    <w:name w:val="Заголовок раздела~LT~Gliederung 4"/>
    <w:basedOn w:val="LTGliederung30"/>
    <w:uiPriority w:val="99"/>
    <w:rsid w:val="00121F8C"/>
    <w:pPr>
      <w:spacing w:before="113"/>
    </w:pPr>
    <w:rPr>
      <w:sz w:val="30"/>
    </w:rPr>
  </w:style>
  <w:style w:type="paragraph" w:customStyle="1" w:styleId="LTGliederung50">
    <w:name w:val="Заголовок раздела~LT~Gliederung 5"/>
    <w:basedOn w:val="LTGliederung40"/>
    <w:uiPriority w:val="99"/>
    <w:rsid w:val="00121F8C"/>
    <w:pPr>
      <w:spacing w:before="57"/>
    </w:pPr>
    <w:rPr>
      <w:sz w:val="40"/>
    </w:rPr>
  </w:style>
  <w:style w:type="paragraph" w:customStyle="1" w:styleId="LTGliederung60">
    <w:name w:val="Заголовок раздела~LT~Gliederung 6"/>
    <w:basedOn w:val="LTGliederung50"/>
    <w:uiPriority w:val="99"/>
    <w:rsid w:val="00121F8C"/>
  </w:style>
  <w:style w:type="paragraph" w:customStyle="1" w:styleId="LTGliederung70">
    <w:name w:val="Заголовок раздела~LT~Gliederung 7"/>
    <w:basedOn w:val="LTGliederung60"/>
    <w:uiPriority w:val="99"/>
    <w:rsid w:val="00121F8C"/>
  </w:style>
  <w:style w:type="paragraph" w:customStyle="1" w:styleId="LTGliederung80">
    <w:name w:val="Заголовок раздела~LT~Gliederung 8"/>
    <w:basedOn w:val="LTGliederung70"/>
    <w:uiPriority w:val="99"/>
    <w:rsid w:val="00121F8C"/>
  </w:style>
  <w:style w:type="paragraph" w:customStyle="1" w:styleId="LTGliederung90">
    <w:name w:val="Заголовок раздела~LT~Gliederung 9"/>
    <w:basedOn w:val="LTGliederung80"/>
    <w:uiPriority w:val="99"/>
    <w:rsid w:val="00121F8C"/>
  </w:style>
  <w:style w:type="paragraph" w:customStyle="1" w:styleId="LTTitel0">
    <w:name w:val="Заголовок раздела~LT~Titel"/>
    <w:uiPriority w:val="99"/>
    <w:rsid w:val="00121F8C"/>
    <w:pPr>
      <w:spacing w:line="200" w:lineRule="atLeast"/>
    </w:pPr>
    <w:rPr>
      <w:rFonts w:ascii="Mangal" w:hAnsi="Mangal" w:cs="Liberation Sans"/>
      <w:color w:val="FFFFFF"/>
      <w:sz w:val="36"/>
      <w:szCs w:val="24"/>
      <w:lang w:eastAsia="en-US"/>
    </w:rPr>
  </w:style>
  <w:style w:type="paragraph" w:customStyle="1" w:styleId="LTUntertitel0">
    <w:name w:val="Заголовок раздела~LT~Untertitel"/>
    <w:uiPriority w:val="99"/>
    <w:rsid w:val="00121F8C"/>
    <w:pPr>
      <w:jc w:val="center"/>
    </w:pPr>
    <w:rPr>
      <w:rFonts w:ascii="Mangal" w:hAnsi="Mangal" w:cs="Liberation Sans"/>
      <w:color w:val="000000"/>
      <w:sz w:val="64"/>
      <w:szCs w:val="24"/>
      <w:lang w:eastAsia="en-US"/>
    </w:rPr>
  </w:style>
  <w:style w:type="paragraph" w:customStyle="1" w:styleId="LTNotizen0">
    <w:name w:val="Заголовок раздела~LT~Notizen"/>
    <w:uiPriority w:val="99"/>
    <w:rsid w:val="00121F8C"/>
    <w:pPr>
      <w:ind w:left="340" w:hanging="340"/>
    </w:pPr>
    <w:rPr>
      <w:rFonts w:ascii="Mangal" w:hAnsi="Mangal" w:cs="Liberation Sans"/>
      <w:color w:val="000000"/>
      <w:sz w:val="40"/>
      <w:szCs w:val="24"/>
      <w:lang w:eastAsia="en-US"/>
    </w:rPr>
  </w:style>
  <w:style w:type="paragraph" w:customStyle="1" w:styleId="LTHintergrundobjekte0">
    <w:name w:val="Заголовок раздела~LT~Hintergrundobjekte"/>
    <w:uiPriority w:val="99"/>
    <w:rsid w:val="00121F8C"/>
    <w:rPr>
      <w:rFonts w:ascii="Liberation Serif" w:hAnsi="Liberation Serif" w:cs="Liberation Sans"/>
      <w:color w:val="00000A"/>
      <w:sz w:val="24"/>
      <w:szCs w:val="24"/>
      <w:lang w:eastAsia="en-US"/>
    </w:rPr>
  </w:style>
  <w:style w:type="paragraph" w:customStyle="1" w:styleId="LTHintergrund0">
    <w:name w:val="Заголовок раздела~LT~Hintergrund"/>
    <w:uiPriority w:val="99"/>
    <w:rsid w:val="00121F8C"/>
    <w:rPr>
      <w:rFonts w:ascii="Liberation Serif" w:hAnsi="Liberation Serif" w:cs="Liberation Sans"/>
      <w:color w:val="00000A"/>
      <w:sz w:val="24"/>
      <w:szCs w:val="24"/>
      <w:lang w:eastAsia="en-US"/>
    </w:rPr>
  </w:style>
  <w:style w:type="paragraph" w:customStyle="1" w:styleId="LTGliederung11">
    <w:name w:val="Только заголовок~LT~Gliederung 1"/>
    <w:uiPriority w:val="99"/>
    <w:rsid w:val="00121F8C"/>
    <w:pPr>
      <w:spacing w:before="283" w:line="200" w:lineRule="atLeast"/>
    </w:pPr>
    <w:rPr>
      <w:rFonts w:ascii="Mangal" w:hAnsi="Mangal" w:cs="Liberation Sans"/>
      <w:color w:val="FFFFFF"/>
      <w:sz w:val="42"/>
      <w:szCs w:val="24"/>
      <w:lang w:eastAsia="en-US"/>
    </w:rPr>
  </w:style>
  <w:style w:type="paragraph" w:customStyle="1" w:styleId="LTGliederung21">
    <w:name w:val="Только заголовок~LT~Gliederung 2"/>
    <w:basedOn w:val="LTGliederung11"/>
    <w:uiPriority w:val="99"/>
    <w:rsid w:val="00121F8C"/>
    <w:pPr>
      <w:spacing w:before="227"/>
    </w:pPr>
    <w:rPr>
      <w:sz w:val="34"/>
    </w:rPr>
  </w:style>
  <w:style w:type="paragraph" w:customStyle="1" w:styleId="LTGliederung31">
    <w:name w:val="Только заголовок~LT~Gliederung 3"/>
    <w:basedOn w:val="LTGliederung21"/>
    <w:uiPriority w:val="99"/>
    <w:rsid w:val="00121F8C"/>
    <w:pPr>
      <w:spacing w:before="170"/>
    </w:pPr>
    <w:rPr>
      <w:sz w:val="32"/>
    </w:rPr>
  </w:style>
  <w:style w:type="paragraph" w:customStyle="1" w:styleId="LTGliederung41">
    <w:name w:val="Только заголовок~LT~Gliederung 4"/>
    <w:basedOn w:val="LTGliederung31"/>
    <w:uiPriority w:val="99"/>
    <w:rsid w:val="00121F8C"/>
    <w:pPr>
      <w:spacing w:before="113"/>
    </w:pPr>
    <w:rPr>
      <w:sz w:val="30"/>
    </w:rPr>
  </w:style>
  <w:style w:type="paragraph" w:customStyle="1" w:styleId="LTGliederung51">
    <w:name w:val="Только заголовок~LT~Gliederung 5"/>
    <w:basedOn w:val="LTGliederung41"/>
    <w:uiPriority w:val="99"/>
    <w:rsid w:val="00121F8C"/>
    <w:pPr>
      <w:spacing w:before="57"/>
    </w:pPr>
    <w:rPr>
      <w:sz w:val="40"/>
    </w:rPr>
  </w:style>
  <w:style w:type="paragraph" w:customStyle="1" w:styleId="LTGliederung61">
    <w:name w:val="Только заголовок~LT~Gliederung 6"/>
    <w:basedOn w:val="LTGliederung51"/>
    <w:uiPriority w:val="99"/>
    <w:rsid w:val="00121F8C"/>
  </w:style>
  <w:style w:type="paragraph" w:customStyle="1" w:styleId="LTGliederung71">
    <w:name w:val="Только заголовок~LT~Gliederung 7"/>
    <w:basedOn w:val="LTGliederung61"/>
    <w:uiPriority w:val="99"/>
    <w:rsid w:val="00121F8C"/>
  </w:style>
  <w:style w:type="paragraph" w:customStyle="1" w:styleId="LTGliederung81">
    <w:name w:val="Только заголовок~LT~Gliederung 8"/>
    <w:basedOn w:val="LTGliederung71"/>
    <w:uiPriority w:val="99"/>
    <w:rsid w:val="00121F8C"/>
  </w:style>
  <w:style w:type="paragraph" w:customStyle="1" w:styleId="LTGliederung91">
    <w:name w:val="Только заголовок~LT~Gliederung 9"/>
    <w:basedOn w:val="LTGliederung81"/>
    <w:uiPriority w:val="99"/>
    <w:rsid w:val="00121F8C"/>
  </w:style>
  <w:style w:type="paragraph" w:customStyle="1" w:styleId="LTTitel1">
    <w:name w:val="Только заголовок~LT~Titel"/>
    <w:uiPriority w:val="99"/>
    <w:rsid w:val="00121F8C"/>
    <w:pPr>
      <w:spacing w:line="200" w:lineRule="atLeast"/>
    </w:pPr>
    <w:rPr>
      <w:rFonts w:ascii="Mangal" w:hAnsi="Mangal" w:cs="Liberation Sans"/>
      <w:color w:val="FFFFFF"/>
      <w:sz w:val="36"/>
      <w:szCs w:val="24"/>
      <w:lang w:eastAsia="en-US"/>
    </w:rPr>
  </w:style>
  <w:style w:type="paragraph" w:customStyle="1" w:styleId="LTUntertitel1">
    <w:name w:val="Только заголовок~LT~Untertitel"/>
    <w:uiPriority w:val="99"/>
    <w:rsid w:val="00121F8C"/>
    <w:pPr>
      <w:jc w:val="center"/>
    </w:pPr>
    <w:rPr>
      <w:rFonts w:ascii="Mangal" w:hAnsi="Mangal" w:cs="Liberation Sans"/>
      <w:color w:val="000000"/>
      <w:sz w:val="64"/>
      <w:szCs w:val="24"/>
      <w:lang w:eastAsia="en-US"/>
    </w:rPr>
  </w:style>
  <w:style w:type="paragraph" w:customStyle="1" w:styleId="LTNotizen1">
    <w:name w:val="Только заголовок~LT~Notizen"/>
    <w:uiPriority w:val="99"/>
    <w:rsid w:val="00121F8C"/>
    <w:pPr>
      <w:ind w:left="340" w:hanging="340"/>
    </w:pPr>
    <w:rPr>
      <w:rFonts w:ascii="Mangal" w:hAnsi="Mangal" w:cs="Liberation Sans"/>
      <w:color w:val="000000"/>
      <w:sz w:val="40"/>
      <w:szCs w:val="24"/>
      <w:lang w:eastAsia="en-US"/>
    </w:rPr>
  </w:style>
  <w:style w:type="paragraph" w:customStyle="1" w:styleId="LTHintergrundobjekte1">
    <w:name w:val="Только заголовок~LT~Hintergrundobjekte"/>
    <w:uiPriority w:val="99"/>
    <w:rsid w:val="00121F8C"/>
    <w:rPr>
      <w:rFonts w:ascii="Liberation Serif" w:hAnsi="Liberation Serif" w:cs="Liberation Sans"/>
      <w:color w:val="00000A"/>
      <w:sz w:val="24"/>
      <w:szCs w:val="24"/>
      <w:lang w:eastAsia="en-US"/>
    </w:rPr>
  </w:style>
  <w:style w:type="paragraph" w:customStyle="1" w:styleId="LTHintergrund1">
    <w:name w:val="Только заголовок~LT~Hintergrund"/>
    <w:uiPriority w:val="99"/>
    <w:rsid w:val="00121F8C"/>
    <w:rPr>
      <w:rFonts w:ascii="Liberation Serif" w:hAnsi="Liberation Serif" w:cs="Liberation Sans"/>
      <w:color w:val="00000A"/>
      <w:sz w:val="24"/>
      <w:szCs w:val="24"/>
      <w:lang w:eastAsia="en-US"/>
    </w:rPr>
  </w:style>
  <w:style w:type="paragraph" w:customStyle="1" w:styleId="23">
    <w:name w:val="Основной текст2"/>
    <w:basedOn w:val="Normal"/>
    <w:uiPriority w:val="99"/>
    <w:rsid w:val="00121F8C"/>
    <w:pPr>
      <w:widowControl w:val="0"/>
      <w:shd w:val="clear" w:color="auto" w:fill="FFFFFF"/>
      <w:spacing w:line="326" w:lineRule="exact"/>
    </w:pPr>
    <w:rPr>
      <w:rFonts w:ascii="Calibri" w:hAnsi="Calibri" w:cs="Calibri"/>
      <w:color w:val="00000A"/>
      <w:sz w:val="26"/>
      <w:szCs w:val="26"/>
    </w:rPr>
  </w:style>
  <w:style w:type="table" w:styleId="TableGrid">
    <w:name w:val="Table Grid"/>
    <w:basedOn w:val="TableNormal"/>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consultantplus://offline/ref=20B68C92008C366B8E2AAC0A29D85FD706089965A3B0F5C50C2D55E73A953B26C6DE0FF8C4BFED6FC25346T3x1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8115</TotalTime>
  <Pages>59</Pages>
  <Words>24081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Motorova Elena</dc:creator>
  <cp:keywords/>
  <dc:description/>
  <cp:lastModifiedBy>LZhernosek</cp:lastModifiedBy>
  <cp:revision>654</cp:revision>
  <cp:lastPrinted>2017-10-05T09:26:00Z</cp:lastPrinted>
  <dcterms:created xsi:type="dcterms:W3CDTF">2016-07-11T04:58:00Z</dcterms:created>
  <dcterms:modified xsi:type="dcterms:W3CDTF">2017-11-16T03:22:00Z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