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5A6344">
        <w:rPr>
          <w:rFonts w:ascii="Times New Roman" w:eastAsia="Calibri" w:hAnsi="Times New Roman" w:cs="Times New Roman"/>
          <w:sz w:val="20"/>
          <w:szCs w:val="24"/>
        </w:rPr>
        <w:t>Приложение № 2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5A6344">
        <w:rPr>
          <w:rFonts w:ascii="Times New Roman" w:eastAsia="Calibri" w:hAnsi="Times New Roman" w:cs="Times New Roman"/>
          <w:sz w:val="20"/>
          <w:szCs w:val="24"/>
        </w:rPr>
        <w:t xml:space="preserve">к дополнительному соглашению № 2 к Соглашению о взаимодействии между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и Администрацией </w:t>
      </w:r>
      <w:proofErr w:type="spellStart"/>
      <w:r w:rsidRPr="005A6344">
        <w:rPr>
          <w:rFonts w:ascii="Times New Roman" w:eastAsia="Calibri" w:hAnsi="Times New Roman" w:cs="Times New Roman"/>
          <w:sz w:val="20"/>
          <w:szCs w:val="24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sz w:val="20"/>
          <w:szCs w:val="24"/>
        </w:rPr>
        <w:t xml:space="preserve"> района Новосибирской области от 18.06.2015 №189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5A6344">
        <w:rPr>
          <w:rFonts w:ascii="Times New Roman" w:eastAsia="Calibri" w:hAnsi="Times New Roman" w:cs="Times New Roman"/>
          <w:sz w:val="20"/>
          <w:szCs w:val="24"/>
        </w:rPr>
        <w:t>от «</w:t>
      </w:r>
      <w:r>
        <w:rPr>
          <w:rFonts w:ascii="Times New Roman" w:eastAsia="Calibri" w:hAnsi="Times New Roman" w:cs="Times New Roman"/>
          <w:sz w:val="20"/>
          <w:szCs w:val="24"/>
        </w:rPr>
        <w:t xml:space="preserve">21»декабря </w:t>
      </w:r>
      <w:r w:rsidRPr="005A6344">
        <w:rPr>
          <w:rFonts w:ascii="Times New Roman" w:eastAsia="Calibri" w:hAnsi="Times New Roman" w:cs="Times New Roman"/>
          <w:sz w:val="20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0"/>
          <w:szCs w:val="24"/>
        </w:rPr>
        <w:t>6</w:t>
      </w:r>
      <w:r w:rsidRPr="005A6344">
        <w:rPr>
          <w:rFonts w:ascii="Times New Roman" w:eastAsia="Calibri" w:hAnsi="Times New Roman" w:cs="Times New Roman"/>
          <w:sz w:val="20"/>
          <w:szCs w:val="24"/>
        </w:rPr>
        <w:t xml:space="preserve"> г.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5A6344">
        <w:rPr>
          <w:rFonts w:ascii="Times New Roman" w:eastAsia="Calibri" w:hAnsi="Times New Roman" w:cs="Times New Roman"/>
          <w:sz w:val="20"/>
          <w:szCs w:val="24"/>
        </w:rPr>
        <w:t>Приложение № 2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5A6344">
        <w:rPr>
          <w:rFonts w:ascii="Times New Roman" w:eastAsia="Calibri" w:hAnsi="Times New Roman" w:cs="Times New Roman"/>
          <w:sz w:val="20"/>
          <w:szCs w:val="24"/>
        </w:rPr>
        <w:t xml:space="preserve">к Соглашению о взаимодействии между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и Администрацией </w:t>
      </w:r>
      <w:proofErr w:type="spellStart"/>
      <w:r w:rsidRPr="005A6344">
        <w:rPr>
          <w:rFonts w:ascii="Times New Roman" w:eastAsia="Calibri" w:hAnsi="Times New Roman" w:cs="Times New Roman"/>
          <w:sz w:val="20"/>
          <w:szCs w:val="24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sz w:val="20"/>
          <w:szCs w:val="24"/>
        </w:rPr>
        <w:t xml:space="preserve"> района 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5A6344">
        <w:rPr>
          <w:rFonts w:ascii="Times New Roman" w:eastAsia="Calibri" w:hAnsi="Times New Roman" w:cs="Times New Roman"/>
          <w:sz w:val="20"/>
          <w:szCs w:val="24"/>
        </w:rPr>
        <w:t>Новосибирской области от 18.06.2015 г. №189</w:t>
      </w:r>
    </w:p>
    <w:p w:rsidR="005A6344" w:rsidRPr="005A6344" w:rsidRDefault="005A6344" w:rsidP="005A63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A6344" w:rsidRPr="005A6344" w:rsidRDefault="005A6344" w:rsidP="005A6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6344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взаимодействия администрации </w:t>
      </w:r>
      <w:proofErr w:type="spellStart"/>
      <w:r w:rsidRPr="005A6344">
        <w:rPr>
          <w:rFonts w:ascii="Times New Roman" w:eastAsia="Calibri" w:hAnsi="Times New Roman" w:cs="Times New Roman"/>
          <w:b/>
          <w:sz w:val="28"/>
          <w:szCs w:val="28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5A6344" w:rsidRPr="005A6344" w:rsidRDefault="005A6344" w:rsidP="005A6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6344">
        <w:rPr>
          <w:rFonts w:ascii="Times New Roman" w:eastAsia="Calibri" w:hAnsi="Times New Roman" w:cs="Times New Roman"/>
          <w:b/>
          <w:sz w:val="28"/>
          <w:szCs w:val="28"/>
        </w:rPr>
        <w:t xml:space="preserve"> (далее – Администрация) и ГАУ НСО «МФЦ» при предоставлении государственных услуг Администрации </w:t>
      </w:r>
    </w:p>
    <w:p w:rsidR="005A6344" w:rsidRPr="005A6344" w:rsidRDefault="005A6344" w:rsidP="005A6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  <w:r w:rsidRPr="005A6344">
        <w:rPr>
          <w:rFonts w:ascii="Times New Roman" w:eastAsia="Calibri" w:hAnsi="Times New Roman" w:cs="Times New Roman"/>
          <w:b/>
          <w:sz w:val="28"/>
          <w:szCs w:val="28"/>
        </w:rPr>
        <w:t>(далее – Порядок)</w:t>
      </w:r>
    </w:p>
    <w:p w:rsidR="005A6344" w:rsidRPr="005A6344" w:rsidRDefault="005A6344" w:rsidP="005A6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</w:p>
    <w:p w:rsidR="005A6344" w:rsidRPr="005A6344" w:rsidRDefault="005A6344" w:rsidP="005A6344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344">
        <w:rPr>
          <w:rFonts w:ascii="Times New Roman" w:eastAsia="Calibri" w:hAnsi="Times New Roman" w:cs="Times New Roman"/>
          <w:sz w:val="26"/>
          <w:szCs w:val="26"/>
        </w:rPr>
        <w:t>Стороны, осуществляя взаимодействие при предоставлении государственных услуг, с целью соблюдения прав и интересов заявителей обязуются обеспечить требования законодательства Российской Федерации и руководствоваться правилами и требованиями, установленными: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 района Новосибирской области </w:t>
      </w:r>
      <w:r w:rsidRPr="005A6344">
        <w:rPr>
          <w:rFonts w:ascii="Arial" w:eastAsia="Calibri" w:hAnsi="Arial" w:cs="Arial"/>
          <w:color w:val="333333"/>
          <w:sz w:val="23"/>
          <w:szCs w:val="23"/>
          <w:shd w:val="clear" w:color="auto" w:fill="FFFFFF"/>
        </w:rPr>
        <w:t xml:space="preserve">от </w:t>
      </w:r>
      <w:r w:rsidRPr="005A6344">
        <w:rPr>
          <w:rFonts w:ascii="Times New Roman" w:eastAsia="Calibri" w:hAnsi="Times New Roman" w:cs="Times New Roman"/>
          <w:sz w:val="26"/>
          <w:szCs w:val="26"/>
        </w:rPr>
        <w:t>07.08.2013 № 1041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 района Новосибирской области от 29.04.2013 № 569 «Об утверждении </w:t>
      </w:r>
      <w:bookmarkStart w:id="0" w:name="_GoBack"/>
      <w:bookmarkEnd w:id="0"/>
      <w:r w:rsidRPr="005A6344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 предоставления муниципальной услуги по предоставлению в аренду имущества муниципальной казны без проведения торгов»;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 района Новосибирской области от 15.04.2013 № 480 «Об утверждении административного регламента предоставления муниципальной услуги по предоставлению в безвозмездное пользование имущества муниципальной казны без проведения торгов»;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sz w:val="26"/>
          <w:szCs w:val="26"/>
        </w:rPr>
        <w:t xml:space="preserve"> района Новосибирской области от </w:t>
      </w: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15.04.2013 № 481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20.06.2013 № 774 «Об утверждении административного регламента предоставления муниципальной услуги по выдаче разрешений на установку рекламных конструкций, </w:t>
      </w: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аннулированию таких разрешений»;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20.06.2013 № 782 «Об утверждении административного регламента предоставления муниципальной услуги по подготовке и выдаче разрешения на ввод объектов капитального строительства в эксплуатацию»;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20.06.2013 № 775 «Об утверждении административного регламента предоставления муниципальной услуги по подготовке и выдаче разрешения на строительство объектов капитального строительства»;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13.05.2013 № 586 «Об утверждении административного регламента предоставления муниципальной услуги по подготовке и выдаче разрешения на ввод индивидуальных жилых домов в эксплуатацию»;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20.06.2013 № 776 «Об утверждении административного регламента предоставления муниципальной услуги по подготовке и выдаче разрешения на строительство индивидуальных жилых домов»;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13.05.2013 № 587 «Об утверждении административного регламента предоставления муниципальной услуги по подготовке и утверждению градостроительного плана земельного участка в виде отдельного документа»;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09.07.2013 № 896 «Об утверждении административного регламента предоставления муниципальной услуги по постановке на учет граждан, имеющих право на бесплатное предоставление земельного участка в собственность»;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Постановлением администрации </w:t>
      </w:r>
      <w:proofErr w:type="spellStart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>Тогучинского</w:t>
      </w:r>
      <w:proofErr w:type="spellEnd"/>
      <w:r w:rsidRPr="005A634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Новосибирской области от 07.08.2013 № 1042 «Об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</w:t>
      </w:r>
      <w:r w:rsidRPr="005A6344">
        <w:rPr>
          <w:rFonts w:ascii="Times New Roman" w:eastAsia="Calibri" w:hAnsi="Times New Roman" w:cs="Times New Roman"/>
          <w:sz w:val="26"/>
          <w:szCs w:val="26"/>
        </w:rPr>
        <w:t>дополнительного образования в общеобразовательных учреждениях»;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6344">
        <w:rPr>
          <w:rFonts w:ascii="Times New Roman" w:eastAsia="Calibri" w:hAnsi="Times New Roman" w:cs="Times New Roman"/>
          <w:sz w:val="26"/>
          <w:szCs w:val="26"/>
        </w:rPr>
        <w:t>далее - Административные регламенты.</w:t>
      </w: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kern w:val="28"/>
          <w:sz w:val="26"/>
          <w:szCs w:val="26"/>
          <w:lang w:eastAsia="ru-RU" w:bidi="ru-RU"/>
        </w:rPr>
      </w:pPr>
    </w:p>
    <w:p w:rsidR="005A6344" w:rsidRPr="005A6344" w:rsidRDefault="005A6344" w:rsidP="005A63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kern w:val="28"/>
          <w:sz w:val="26"/>
          <w:szCs w:val="26"/>
          <w:lang w:eastAsia="ru-RU" w:bidi="ru-RU"/>
        </w:rPr>
      </w:pPr>
    </w:p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393"/>
        <w:gridCol w:w="8174"/>
        <w:gridCol w:w="4311"/>
      </w:tblGrid>
      <w:tr w:rsidR="005A6344" w:rsidRPr="005A6344" w:rsidTr="005418E7">
        <w:trPr>
          <w:trHeight w:val="62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процедуры (действия)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A6344" w:rsidRPr="005A6344" w:rsidTr="005418E7">
        <w:trPr>
          <w:trHeight w:val="88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ГАУ НСО «МФЦ»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Рассмотрение запроса заявителя о предоставлении муниципальной услуги, оценка соответствия запроса полномочиям Администрации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 день подачи запроса.</w:t>
            </w:r>
          </w:p>
        </w:tc>
      </w:tr>
      <w:tr w:rsidR="005A6344" w:rsidRPr="005A6344" w:rsidTr="005418E7">
        <w:trPr>
          <w:trHeight w:val="9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ГАУ НСО «МФЦ»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Прием заявления и прилагаемых документов; сверка незаверенных копий документов с представленными оригиналами и заверение копий документов, в случае если копии не заверены нотариально.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день подачи запроса. </w:t>
            </w:r>
          </w:p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A6344" w:rsidRPr="005A6344" w:rsidTr="005418E7">
        <w:trPr>
          <w:trHeight w:val="19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ГАУ НСО «МФЦ»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Регистрация поступления заявления и документов посредством автоматизированной информационной системы «Центр приема государственных услуг» (далее – АИС «ЦПГУ»). Выдача заявителю сформированной в АИС «ЦПГУ» расписки о принятии документов, содержащей информацию о заявителе, перечне предоставленных документов, ФИО работника, принявшего документы, дате приема и регистрационном номере, присвоенном персональному делу заявителя. </w:t>
            </w:r>
          </w:p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 случае отсутствия технической возможности регистрации поступления заявления и документов и формирования расписки о принятии документов посредством АИС «ЦПГУ», указанные процедуры осуществляются сотрудником ГАУ НСО «МФЦ» в соответствии с правилами внутреннего документооборота ГАУ НСО «МФЦ».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 день подачи запроса.</w:t>
            </w:r>
          </w:p>
        </w:tc>
      </w:tr>
      <w:tr w:rsidR="005A6344" w:rsidRPr="005A6344" w:rsidTr="005418E7">
        <w:trPr>
          <w:trHeight w:val="7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ГАУ НСО «МФЦ»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Сканирование заявления и прилагаемых документов.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Не позднее 1 дня с приема документов от заявителя.</w:t>
            </w:r>
          </w:p>
        </w:tc>
      </w:tr>
      <w:tr w:rsidR="005A6344" w:rsidRPr="005A6344" w:rsidTr="005418E7">
        <w:trPr>
          <w:trHeight w:val="23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ГАУ НСО «МФЦ»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 персонального дела заявителя (в том числе скан-копий заявления и прилагаемых документов) в Межведомственную автоматизированную информационную систему (далее «МАИС») посредством АИС «ЦПГУ».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Не позднее 1 дня с момента приема документов от заявителя.</w:t>
            </w:r>
          </w:p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При отсутствии технической возможности отправки документов в электронном виде посредством АИС «ЦПГУ» - персональное дело в электронном виде не предоставляется.</w:t>
            </w:r>
          </w:p>
        </w:tc>
      </w:tr>
      <w:tr w:rsidR="005A6344" w:rsidRPr="005A6344" w:rsidTr="005418E7">
        <w:trPr>
          <w:trHeight w:val="9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Прием и регистрация поступления в «МАИС» персонального дела заявителя, направленного ГАУ НСО «МФЦ» в Администрацию посредством АИС «ЦПГУ».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 день поступления пакета документов из ГАУ НСО «МФЦ».</w:t>
            </w:r>
          </w:p>
        </w:tc>
      </w:tr>
      <w:tr w:rsidR="005A6344" w:rsidRPr="005A6344" w:rsidTr="005418E7">
        <w:trPr>
          <w:trHeight w:val="15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Рассмотрение заявления и документов на соответствие установленным требованиям. Подготовка результата предоставления муниципальной услуги.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соответствии с порядком и сроками, установленными административным регламентом предоставления соответствующей муниципальной услуги. </w:t>
            </w:r>
          </w:p>
        </w:tc>
      </w:tr>
      <w:tr w:rsidR="005A6344" w:rsidRPr="005A6344" w:rsidTr="005418E7">
        <w:trPr>
          <w:trHeight w:val="12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ГАУ НСО «МФЦ»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 в Администрацию персонального дела заявителя на бумажном (твердом) носителе</w:t>
            </w:r>
            <w:r w:rsidRPr="005A6344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*</w:t>
            </w: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Не реже 1 раза в неделю.</w:t>
            </w:r>
          </w:p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 случае отсутствия технической возможности передачи информации в электронном виде посредством АИС «ЦПГУ», направление персонального дела заявителя на бумажном (твердом) носителе осуществляется не позднее 1 рабочего дня с момента принятия персонального дела от заявителя.</w:t>
            </w:r>
          </w:p>
        </w:tc>
      </w:tr>
      <w:tr w:rsidR="005A6344" w:rsidRPr="005A6344" w:rsidTr="005418E7">
        <w:trPr>
          <w:trHeight w:val="62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 в ГАУ НСО «МФЦ» посредством «МАИС» информации о готовности результата предоставления муниципальной услуги.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Не позднее 1 рабочего дня с момента подготовки результата.</w:t>
            </w:r>
          </w:p>
        </w:tc>
      </w:tr>
      <w:tr w:rsidR="005A6344" w:rsidRPr="005A6344" w:rsidTr="005418E7">
        <w:trPr>
          <w:trHeight w:val="15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 случае если результатом предоставления муниципальной услуги является документ на бумажном (твердом) носителе, передача результата предоставления муниципальной услуги</w:t>
            </w:r>
            <w:r w:rsidRPr="005A63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на бумажном (твердом) носителе в ГАУ НСО «МФЦ»</w:t>
            </w:r>
            <w:r w:rsidRPr="005A6344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**</w:t>
            </w: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По мере готовности, в соответствии с согласованным с ГАУ НСО «МФЦ» графиком доставки документов (Приложение № 1 к настоящему Порядку).</w:t>
            </w:r>
          </w:p>
        </w:tc>
      </w:tr>
      <w:tr w:rsidR="005A6344" w:rsidRPr="005A6344" w:rsidTr="005418E7">
        <w:trPr>
          <w:trHeight w:val="9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ГАУ НСО «МФЦ» 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Оповещение заявителя о готовности результата предоставления муниципальной услуги.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Не позднее 1 рабочего дня с момента поступления результата в ГАУ НСО «МФЦ»</w:t>
            </w:r>
          </w:p>
        </w:tc>
      </w:tr>
      <w:tr w:rsidR="005A6344" w:rsidRPr="005A6344" w:rsidTr="005418E7">
        <w:trPr>
          <w:trHeight w:val="49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ГАУ НСО «МФЦ»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Выдача заявителю результата предоставления муниципальной услуги.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A6344">
              <w:rPr>
                <w:rFonts w:ascii="Times New Roman" w:eastAsia="Calibri" w:hAnsi="Times New Roman" w:cs="Times New Roman"/>
                <w:sz w:val="26"/>
                <w:szCs w:val="26"/>
              </w:rPr>
              <w:t>В день обращения заявителя.</w:t>
            </w:r>
          </w:p>
        </w:tc>
      </w:tr>
    </w:tbl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</w:p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5A6344">
        <w:rPr>
          <w:rFonts w:ascii="Times New Roman" w:eastAsia="Calibri" w:hAnsi="Times New Roman" w:cs="Times New Roman"/>
          <w:sz w:val="26"/>
          <w:szCs w:val="26"/>
          <w:vertAlign w:val="superscript"/>
        </w:rPr>
        <w:t>*</w:t>
      </w:r>
      <w:r w:rsidRPr="005A6344">
        <w:rPr>
          <w:rFonts w:ascii="Times New Roman" w:eastAsia="Calibri" w:hAnsi="Times New Roman" w:cs="Times New Roman"/>
          <w:sz w:val="20"/>
          <w:szCs w:val="20"/>
        </w:rPr>
        <w:t xml:space="preserve">Передача персональных дел заявителей в Администрацию осуществляется в соответствии со следующим порядком: </w:t>
      </w:r>
    </w:p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5A6344">
        <w:rPr>
          <w:rFonts w:ascii="Times New Roman" w:eastAsia="Calibri" w:hAnsi="Times New Roman" w:cs="Times New Roman"/>
          <w:sz w:val="20"/>
          <w:szCs w:val="20"/>
        </w:rPr>
        <w:t xml:space="preserve">ГАУ НСО «МФЦ» передает в Администрацию персональные дела заявителей по описи передачи документов, подготовленной в 2-х экземплярах (Приложение № 2 к Порядку). </w:t>
      </w:r>
    </w:p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6344">
        <w:rPr>
          <w:rFonts w:ascii="Times New Roman" w:eastAsia="Calibri" w:hAnsi="Times New Roman" w:cs="Times New Roman"/>
          <w:sz w:val="20"/>
          <w:szCs w:val="20"/>
        </w:rPr>
        <w:t>1) Если передаваемые персональные дела заявителей соответствуют описи передачи документов, персональные дела заявителей принимаются, в двух экземплярах описи передачи документов проставляется дата и время передачи документов, один экземпляр остается в ГАУ НСО «МФЦ», второй – передается в Администрацию.</w:t>
      </w:r>
    </w:p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6344">
        <w:rPr>
          <w:rFonts w:ascii="Times New Roman" w:eastAsia="Calibri" w:hAnsi="Times New Roman" w:cs="Times New Roman"/>
          <w:sz w:val="20"/>
          <w:szCs w:val="20"/>
        </w:rPr>
        <w:lastRenderedPageBreak/>
        <w:t>2) Если выявлено несоответствие передаваемых персональных дел заявителей описи передачи документов, персональные дела заявителей не принимаются в описи никакие отметки не проставляются, это свидетельствует о том, что документы не переданы в Администрацию. ГАУ НСО «МФЦ» устанавливает причину отсутствия недостающих документов, производит все возможные действия по обнаружению документов и повторно направляет документы в Администрацию. В случае если документы найти не удалось, ГАУ НСО «МФЦ» связывается с Заявителем и просит повторно предоставить документы.</w:t>
      </w:r>
    </w:p>
    <w:p w:rsidR="005A6344" w:rsidRPr="005A6344" w:rsidRDefault="005A6344" w:rsidP="005A634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344" w:rsidRPr="005A6344" w:rsidRDefault="005A6344" w:rsidP="005A634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6344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** </w:t>
      </w:r>
      <w:r w:rsidRPr="005A6344">
        <w:rPr>
          <w:rFonts w:ascii="Times New Roman" w:eastAsia="Calibri" w:hAnsi="Times New Roman" w:cs="Times New Roman"/>
          <w:sz w:val="20"/>
          <w:szCs w:val="20"/>
        </w:rPr>
        <w:t>Передача результатов предоставления муниципальных услуг в ГАУ НСО «МФЦ» осуществляется в соответствии со следующим порядком:</w:t>
      </w:r>
    </w:p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6344">
        <w:rPr>
          <w:rFonts w:ascii="Times New Roman" w:eastAsia="Calibri" w:hAnsi="Times New Roman" w:cs="Times New Roman"/>
          <w:sz w:val="20"/>
          <w:szCs w:val="20"/>
        </w:rPr>
        <w:t xml:space="preserve">Администрация передает ГАУ НСО «МФЦ» результаты предоставления услуг по описи передачи документов, подготовленной в 2-х экземплярах (Приложение № 2 к Порядку). </w:t>
      </w:r>
    </w:p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6344">
        <w:rPr>
          <w:rFonts w:ascii="Times New Roman" w:eastAsia="Calibri" w:hAnsi="Times New Roman" w:cs="Times New Roman"/>
          <w:sz w:val="20"/>
          <w:szCs w:val="20"/>
        </w:rPr>
        <w:t>1) Если передаваемые результаты предоставления услуг соответствуют описи передачи документов, результаты предоставления услуг принимаются, в двух экземплярах описи передачи документов проставляется дата и время передачи документов, один экземпляр остается в Администрации, второй – передается ГАУ НСО «МФЦ».</w:t>
      </w:r>
    </w:p>
    <w:p w:rsidR="005A6344" w:rsidRPr="005A6344" w:rsidRDefault="005A6344" w:rsidP="005A634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5A6344">
        <w:rPr>
          <w:rFonts w:ascii="Times New Roman" w:eastAsia="Calibri" w:hAnsi="Times New Roman" w:cs="Times New Roman"/>
          <w:sz w:val="20"/>
          <w:szCs w:val="20"/>
        </w:rPr>
        <w:t>2) Если выявлено несоответствие передаваемых результатов предоставления услуг описи передачи документов, результаты предоставления услуг не принимаются в описи никакие отметки не проставляются, это свидетельствует о том, что документы не переданы ГАУ НСО «МФЦ». Администрация устанавливает причину отсутствия недостающих документов, производит все возможные действия по обнаружению документов и повторно передает документы ГАУ НСО «МФЦ».</w:t>
      </w:r>
    </w:p>
    <w:p w:rsidR="005A6344" w:rsidRPr="005A6344" w:rsidRDefault="005A6344" w:rsidP="005A634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6344" w:rsidRPr="005A6344" w:rsidRDefault="005A6344" w:rsidP="005A634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020"/>
        <w:tblW w:w="107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2013"/>
        <w:gridCol w:w="4423"/>
      </w:tblGrid>
      <w:tr w:rsidR="005A6344" w:rsidRPr="005A6344" w:rsidTr="005418E7">
        <w:trPr>
          <w:trHeight w:val="1980"/>
        </w:trPr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ГАУ НСО «МФЦ»</w:t>
            </w: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/И.С. Федоров</w:t>
            </w: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6344" w:rsidRPr="005A6344" w:rsidRDefault="005A6344" w:rsidP="005A6344">
            <w:pPr>
              <w:tabs>
                <w:tab w:val="left" w:pos="2462"/>
                <w:tab w:val="left" w:pos="4962"/>
              </w:tabs>
              <w:spacing w:after="0" w:line="240" w:lineRule="auto"/>
              <w:ind w:right="210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5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Тогучинского</w:t>
            </w:r>
            <w:proofErr w:type="spellEnd"/>
            <w:r w:rsidRPr="005A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/С.С. </w:t>
            </w:r>
            <w:proofErr w:type="spellStart"/>
            <w:r w:rsidRPr="005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Пыхтин</w:t>
            </w:r>
            <w:proofErr w:type="spellEnd"/>
          </w:p>
          <w:p w:rsidR="005A6344" w:rsidRPr="005A6344" w:rsidRDefault="005A6344" w:rsidP="005A6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A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6344" w:rsidRPr="005A6344" w:rsidSect="00B62455">
          <w:pgSz w:w="16838" w:h="11906" w:orient="landscape"/>
          <w:pgMar w:top="1134" w:right="567" w:bottom="851" w:left="567" w:header="454" w:footer="680" w:gutter="0"/>
          <w:cols w:space="708"/>
          <w:docGrid w:linePitch="360"/>
        </w:sectPr>
      </w:pP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jc w:val="right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5A6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</w:t>
      </w: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6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Перечень информации, предоставляемой Сторонами в рамках информационного обмена и взаимодействия на базе филиала ГАУ НСО «МФЦ»</w:t>
      </w: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6344" w:rsidRPr="005A6344" w:rsidRDefault="005A6344" w:rsidP="005A63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Филиал ГАУ НСО «МФЦ» предоставляет </w:t>
      </w:r>
      <w:r w:rsidRPr="005A63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A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информацию: </w:t>
      </w:r>
    </w:p>
    <w:p w:rsidR="005A6344" w:rsidRPr="005A6344" w:rsidRDefault="005A6344" w:rsidP="005A63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3252"/>
        <w:gridCol w:w="8079"/>
      </w:tblGrid>
      <w:tr w:rsidR="005A6344" w:rsidRPr="005A6344" w:rsidTr="005418E7">
        <w:tc>
          <w:tcPr>
            <w:tcW w:w="1390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036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информации</w:t>
            </w:r>
          </w:p>
        </w:tc>
        <w:tc>
          <w:tcPr>
            <w:tcW w:w="2574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Периодичность предоставления</w:t>
            </w:r>
          </w:p>
        </w:tc>
      </w:tr>
      <w:tr w:rsidR="005A6344" w:rsidRPr="005A6344" w:rsidTr="005418E7">
        <w:tc>
          <w:tcPr>
            <w:tcW w:w="1390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документов</w:t>
            </w:r>
          </w:p>
        </w:tc>
        <w:tc>
          <w:tcPr>
            <w:tcW w:w="1036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Электронный/бумажный</w:t>
            </w:r>
          </w:p>
        </w:tc>
        <w:tc>
          <w:tcPr>
            <w:tcW w:w="2574" w:type="pct"/>
          </w:tcPr>
          <w:p w:rsidR="005A6344" w:rsidRPr="005A6344" w:rsidRDefault="005A6344" w:rsidP="005A6344">
            <w:pPr>
              <w:widowControl w:val="0"/>
              <w:numPr>
                <w:ilvl w:val="0"/>
                <w:numId w:val="1"/>
              </w:numPr>
              <w:tabs>
                <w:tab w:val="left" w:pos="2977"/>
              </w:tabs>
              <w:autoSpaceDE w:val="0"/>
              <w:autoSpaceDN w:val="0"/>
              <w:adjustRightInd w:val="0"/>
              <w:spacing w:after="200" w:line="276" w:lineRule="auto"/>
              <w:ind w:left="319" w:right="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- в течение 1 рабочего дня с момента принятия документов от Заявителя в ГАУ НСО «МФЦ»;</w:t>
            </w:r>
          </w:p>
          <w:p w:rsidR="005A6344" w:rsidRPr="005A6344" w:rsidRDefault="005A6344" w:rsidP="005A6344">
            <w:pPr>
              <w:widowControl w:val="0"/>
              <w:numPr>
                <w:ilvl w:val="0"/>
                <w:numId w:val="1"/>
              </w:numPr>
              <w:tabs>
                <w:tab w:val="left" w:pos="2977"/>
              </w:tabs>
              <w:autoSpaceDE w:val="0"/>
              <w:autoSpaceDN w:val="0"/>
              <w:adjustRightInd w:val="0"/>
              <w:spacing w:after="200" w:line="276" w:lineRule="auto"/>
              <w:ind w:left="319" w:right="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бумажный – не реже 1 раза в неделю. </w:t>
            </w:r>
          </w:p>
        </w:tc>
      </w:tr>
      <w:tr w:rsidR="005A6344" w:rsidRPr="005A6344" w:rsidTr="005418E7">
        <w:tc>
          <w:tcPr>
            <w:tcW w:w="1390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Опись документов</w:t>
            </w:r>
          </w:p>
        </w:tc>
        <w:tc>
          <w:tcPr>
            <w:tcW w:w="1036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бумажный</w:t>
            </w:r>
          </w:p>
        </w:tc>
        <w:tc>
          <w:tcPr>
            <w:tcW w:w="2574" w:type="pct"/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момент передачи пакета документов на бумажном носителе в </w:t>
            </w:r>
            <w:r w:rsidRPr="005A634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Администрацию</w:t>
            </w: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A6344" w:rsidRPr="005A6344" w:rsidRDefault="005A6344" w:rsidP="005A6344">
      <w:pPr>
        <w:widowControl w:val="0"/>
        <w:shd w:val="clear" w:color="auto" w:fill="FFFFFF"/>
        <w:tabs>
          <w:tab w:val="left" w:pos="993"/>
          <w:tab w:val="left" w:pos="1985"/>
        </w:tabs>
        <w:autoSpaceDE w:val="0"/>
        <w:autoSpaceDN w:val="0"/>
        <w:adjustRightInd w:val="0"/>
        <w:spacing w:before="120" w:after="12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44" w:rsidRPr="005A6344" w:rsidRDefault="005A6344" w:rsidP="005A6344">
      <w:pPr>
        <w:widowControl w:val="0"/>
        <w:shd w:val="clear" w:color="auto" w:fill="FFFFFF"/>
        <w:tabs>
          <w:tab w:val="left" w:pos="993"/>
          <w:tab w:val="left" w:pos="1985"/>
        </w:tabs>
        <w:autoSpaceDE w:val="0"/>
        <w:autoSpaceDN w:val="0"/>
        <w:adjustRightInd w:val="0"/>
        <w:spacing w:before="120" w:after="12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Pr="005A6344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5A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 ГАУ НСО «МФЦ» информацию: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1"/>
        <w:gridCol w:w="3255"/>
        <w:gridCol w:w="6218"/>
      </w:tblGrid>
      <w:tr w:rsidR="005A6344" w:rsidRPr="005A6344" w:rsidTr="005418E7">
        <w:tc>
          <w:tcPr>
            <w:tcW w:w="1982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037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информации</w:t>
            </w:r>
          </w:p>
        </w:tc>
        <w:tc>
          <w:tcPr>
            <w:tcW w:w="1981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Периодичность предоставления</w:t>
            </w:r>
          </w:p>
        </w:tc>
      </w:tr>
      <w:tr w:rsidR="005A6344" w:rsidRPr="005A6344" w:rsidTr="005418E7">
        <w:tc>
          <w:tcPr>
            <w:tcW w:w="1982" w:type="pct"/>
          </w:tcPr>
          <w:p w:rsidR="005A6344" w:rsidRPr="005A6344" w:rsidRDefault="005A6344" w:rsidP="005A634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предоставления Услуг</w:t>
            </w:r>
          </w:p>
        </w:tc>
        <w:tc>
          <w:tcPr>
            <w:tcW w:w="1037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Бумажный/</w:t>
            </w:r>
          </w:p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</w:p>
        </w:tc>
        <w:tc>
          <w:tcPr>
            <w:tcW w:w="1981" w:type="pct"/>
          </w:tcPr>
          <w:p w:rsidR="005A6344" w:rsidRPr="005A6344" w:rsidRDefault="005A6344" w:rsidP="005A6344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готовности, в соответствии со сроками предоставления услуг, установленными в административных регламентах предоставления соответствующих услуг.</w:t>
            </w:r>
          </w:p>
        </w:tc>
      </w:tr>
    </w:tbl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6344" w:rsidRPr="005A6344" w:rsidSect="00B62455">
          <w:pgSz w:w="16838" w:h="11906" w:orient="landscape"/>
          <w:pgMar w:top="1134" w:right="567" w:bottom="425" w:left="567" w:header="454" w:footer="680" w:gutter="0"/>
          <w:cols w:space="708"/>
          <w:docGrid w:linePitch="360"/>
        </w:sectPr>
      </w:pP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Порядку</w:t>
      </w:r>
      <w:r w:rsidRPr="005A6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6344" w:rsidRPr="005A6344" w:rsidRDefault="005A6344" w:rsidP="005A6344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6344" w:rsidRPr="005A6344" w:rsidRDefault="005A6344" w:rsidP="005A63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5A6344" w:rsidRPr="005A6344" w:rsidRDefault="005A6344" w:rsidP="005A63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5A6344" w:rsidRPr="005A6344" w:rsidRDefault="005A6344" w:rsidP="005A63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5A6344" w:rsidRPr="005A6344" w:rsidRDefault="005A6344" w:rsidP="005A63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5A634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Опись отправленных документов  </w:t>
      </w:r>
      <w:r w:rsidRPr="005A634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от   </w:t>
      </w:r>
      <w:r w:rsidRPr="005A634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ab/>
        <w:t xml:space="preserve">     </w:t>
      </w:r>
      <w:r w:rsidRPr="005A634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ab/>
        <w:t xml:space="preserve">    №  </w:t>
      </w:r>
    </w:p>
    <w:p w:rsidR="005A6344" w:rsidRPr="005A6344" w:rsidRDefault="005A6344" w:rsidP="005A63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самоуправления: ______________________________________________________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A6344" w:rsidRPr="005A6344" w:rsidRDefault="005A6344" w:rsidP="005A634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tbl>
      <w:tblPr>
        <w:tblW w:w="49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949"/>
        <w:gridCol w:w="6298"/>
      </w:tblGrid>
      <w:tr w:rsidR="005A6344" w:rsidRPr="005A6344" w:rsidTr="005418E7">
        <w:trPr>
          <w:trHeight w:val="1194"/>
        </w:trPr>
        <w:tc>
          <w:tcPr>
            <w:tcW w:w="26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511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Регистрационный номер документа</w:t>
            </w:r>
          </w:p>
        </w:tc>
        <w:tc>
          <w:tcPr>
            <w:tcW w:w="322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A634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организации (учреждения)</w:t>
            </w:r>
          </w:p>
        </w:tc>
      </w:tr>
      <w:tr w:rsidR="005A6344" w:rsidRPr="005A6344" w:rsidTr="005418E7">
        <w:trPr>
          <w:trHeight w:val="701"/>
        </w:trPr>
        <w:tc>
          <w:tcPr>
            <w:tcW w:w="262" w:type="pct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1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6344" w:rsidRPr="005A6344" w:rsidRDefault="005A6344" w:rsidP="005A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A6344" w:rsidRPr="005A6344" w:rsidRDefault="005A6344" w:rsidP="005A634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</w:pPr>
    </w:p>
    <w:p w:rsidR="005A6344" w:rsidRPr="005A6344" w:rsidRDefault="005A6344" w:rsidP="005A634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Franklin Gothic Book" w:eastAsia="Times New Roman" w:hAnsi="Franklin Gothic Book" w:cs="Franklin Gothic Book"/>
          <w:sz w:val="24"/>
          <w:szCs w:val="24"/>
          <w:lang w:eastAsia="ru-RU"/>
        </w:rPr>
      </w:pP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</w:t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      </w:t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______________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ФИО ответственного сотрудника ОМСУ, передавшего </w:t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Подпись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пакет документов</w:t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            </w:t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</w:t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</w:t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softHyphen/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softHyphen/>
        <w:t>_________________</w:t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     </w:t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     </w:t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______________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ФИО ответственного сотрудника ГАУ НСО «МФЦ», </w:t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Подпись</w:t>
      </w:r>
    </w:p>
    <w:p w:rsidR="005A6344" w:rsidRPr="005A6344" w:rsidRDefault="005A6344" w:rsidP="005A634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libri" w:eastAsia="Calibri" w:hAnsi="Calibri" w:cs="Times New Roman"/>
        </w:rPr>
      </w:pP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передавшего пакет документов</w:t>
      </w:r>
      <w:r w:rsidRPr="005A63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                                  </w:t>
      </w:r>
    </w:p>
    <w:p w:rsidR="005A6344" w:rsidRPr="005A6344" w:rsidRDefault="005A6344" w:rsidP="005A634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ru-RU"/>
        </w:rPr>
      </w:pPr>
    </w:p>
    <w:p w:rsidR="00325861" w:rsidRDefault="005A6344"/>
    <w:sectPr w:rsidR="00325861" w:rsidSect="00B431C7">
      <w:footerReference w:type="default" r:id="rId5"/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E7" w:rsidRDefault="005A6344">
    <w:pPr>
      <w:pStyle w:val="a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0D95"/>
    <w:multiLevelType w:val="hybridMultilevel"/>
    <w:tmpl w:val="8578EC44"/>
    <w:lvl w:ilvl="0" w:tplc="13364CB8">
      <w:start w:val="1"/>
      <w:numFmt w:val="bullet"/>
      <w:lvlText w:val="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31"/>
    <w:rsid w:val="0017619A"/>
    <w:rsid w:val="005A6344"/>
    <w:rsid w:val="007A703C"/>
    <w:rsid w:val="00E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1AB18-99C4-47AD-BC39-F907B788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634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5A63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1783</Words>
  <Characters>10166</Characters>
  <Application>Microsoft Office Word</Application>
  <DocSecurity>0</DocSecurity>
  <Lines>84</Lines>
  <Paragraphs>23</Paragraphs>
  <ScaleCrop>false</ScaleCrop>
  <Company/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A. Molchanova</dc:creator>
  <cp:keywords/>
  <dc:description/>
  <cp:lastModifiedBy>Yuliya A. Molchanova</cp:lastModifiedBy>
  <cp:revision>2</cp:revision>
  <dcterms:created xsi:type="dcterms:W3CDTF">2017-10-06T04:19:00Z</dcterms:created>
  <dcterms:modified xsi:type="dcterms:W3CDTF">2017-10-06T04:21:00Z</dcterms:modified>
</cp:coreProperties>
</file>