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E4" w:rsidRPr="000A6B37" w:rsidRDefault="00B756E4" w:rsidP="004002C3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A6B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6B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4002C3">
        <w:rPr>
          <w:rFonts w:ascii="Times New Roman" w:hAnsi="Times New Roman"/>
          <w:sz w:val="28"/>
          <w:szCs w:val="28"/>
        </w:rPr>
        <w:t xml:space="preserve">     </w:t>
      </w:r>
      <w:r w:rsidRPr="000A6B37">
        <w:rPr>
          <w:rFonts w:ascii="Times New Roman" w:hAnsi="Times New Roman"/>
          <w:sz w:val="28"/>
          <w:szCs w:val="28"/>
        </w:rPr>
        <w:t xml:space="preserve">   к постановлению администрации 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6B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Тогучинского района Новосибирской области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6B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от                   №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56E4" w:rsidRPr="000A6B37" w:rsidRDefault="00B756E4" w:rsidP="004002C3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A6B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6B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к постановлению администрации 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6B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Тогучинского района Новосибирской области</w:t>
      </w:r>
    </w:p>
    <w:p w:rsidR="00B756E4" w:rsidRPr="000A6B37" w:rsidRDefault="00B756E4" w:rsidP="004002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6B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от 16.09.2015 № 864</w:t>
      </w:r>
    </w:p>
    <w:p w:rsidR="00B756E4" w:rsidRDefault="00B756E4" w:rsidP="00FA7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756E4" w:rsidRPr="00FB5C1D" w:rsidRDefault="00B756E4" w:rsidP="00FA7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083578">
        <w:rPr>
          <w:rFonts w:ascii="Times New Roman" w:hAnsi="Times New Roman"/>
          <w:sz w:val="28"/>
          <w:szCs w:val="28"/>
        </w:rPr>
        <w:t>Контрольные значения показателей «дорожной карты» по доступности для инвалидов объектов и услуг в Тогучинском районе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tbl>
      <w:tblPr>
        <w:tblW w:w="17294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917"/>
        <w:gridCol w:w="546"/>
        <w:gridCol w:w="578"/>
        <w:gridCol w:w="565"/>
        <w:gridCol w:w="581"/>
        <w:gridCol w:w="553"/>
        <w:gridCol w:w="567"/>
        <w:gridCol w:w="568"/>
        <w:gridCol w:w="638"/>
        <w:gridCol w:w="567"/>
        <w:gridCol w:w="709"/>
        <w:gridCol w:w="567"/>
        <w:gridCol w:w="518"/>
        <w:gridCol w:w="49"/>
        <w:gridCol w:w="493"/>
        <w:gridCol w:w="74"/>
        <w:gridCol w:w="709"/>
        <w:gridCol w:w="708"/>
        <w:gridCol w:w="851"/>
        <w:gridCol w:w="709"/>
        <w:gridCol w:w="708"/>
        <w:gridCol w:w="1985"/>
        <w:gridCol w:w="567"/>
        <w:gridCol w:w="71"/>
        <w:gridCol w:w="496"/>
      </w:tblGrid>
      <w:tr w:rsidR="00B756E4" w:rsidRPr="00F906F8" w:rsidTr="00FC6E50">
        <w:trPr>
          <w:gridAfter w:val="3"/>
          <w:wAfter w:w="1134" w:type="dxa"/>
          <w:trHeight w:val="2160"/>
        </w:trPr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B5C1D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изм</w:t>
            </w:r>
          </w:p>
        </w:tc>
        <w:tc>
          <w:tcPr>
            <w:tcW w:w="10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Значение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Структурное подразделение (должностное лицо), ответственное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B756E4" w:rsidRPr="00F906F8" w:rsidTr="00FC6E50">
        <w:trPr>
          <w:gridAfter w:val="3"/>
          <w:wAfter w:w="1134" w:type="dxa"/>
          <w:trHeight w:val="585"/>
        </w:trPr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4002C3">
        <w:trPr>
          <w:gridAfter w:val="3"/>
          <w:wAfter w:w="1134" w:type="dxa"/>
          <w:trHeight w:val="360"/>
        </w:trPr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B5C1D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2014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B5C1D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B5C1D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B5C1D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B5C1D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4002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1. Удельный вес введенных с 01.07.2016 в эксплуатацию объектов, в которых предоставляются услуги населению, полностью соответствующих требованиям доступности для инвалидов объектов и услуг (от общего количества вновь вводимых объектов и используемых для перевозки населения транспортных средств):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840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2A1921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1921">
              <w:rPr>
                <w:rFonts w:ascii="Times New Roman" w:hAnsi="Times New Roman"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2A1921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08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 отдела социальной защиты населения администрации Тогучинского района  Степанова И.С.</w:t>
            </w: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57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56E4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56E4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56E4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56E4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56E4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Начальник управления образования администрации Тогучинского района  Агеенко Т.А.</w:t>
            </w: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607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0835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Главный врач  ГБУЗ НСО «Тогучинская центральная районная больница» Рябчикова Е.А.</w:t>
            </w: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отдела культуры администрации Тогучинского района  Савилова Т.П.</w:t>
            </w: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физической культуры и спорта администрации Тогучинского района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Томашов Ю.М.</w:t>
            </w: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транспортные средства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. Удельный вес существующих объектов** (от общего количества объектов, на которых в настоящее время невозможно полностью обеспечить доступность с учетом потребностей инвалидов), на которых до проведения капитального ремонта или реконструкции обеспечиваются доступ инвалидов: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56E4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56E4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33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24B0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24B0">
              <w:rPr>
                <w:rFonts w:ascii="Times New Roman" w:hAnsi="Times New Roman"/>
                <w:sz w:val="20"/>
                <w:szCs w:val="20"/>
              </w:rPr>
              <w:t>К месту предоставления услуги: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15\17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15\17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14\17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FA7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0223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0223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92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9\17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7\17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49\49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49\49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49\49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49\49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47\49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43\49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43\49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38\49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35\49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30\49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25\49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C6E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C6E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C6E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18\64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18\64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16\64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C6E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9\35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8\35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33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24B0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3.2. Предоставление им необходимых услуг в дистанционном режиме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0\17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0\17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1\1ё7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1\17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37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5\17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FC6E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64\64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DA47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0\4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0\4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3.3. Предоставление, когда это возможно, необходимых услуг по месту жительства инвалида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C558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4. Удельный вес объектов (от общей численности объектов, на которых инвалидам предоставляются услуги,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– по территории объекта), в том числе имеются: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выделенные стоянки автотранспортных средств</w:t>
            </w: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для инвалидов;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 xml:space="preserve">- в сфере труда и занятости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</w:t>
            </w:r>
            <w:r w:rsidRPr="006E1C2D">
              <w:rPr>
                <w:rFonts w:ascii="Times New Roman" w:hAnsi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сменные кресла-коляски;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7664C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поручни;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</w:t>
            </w:r>
            <w:r w:rsidRPr="006E1C2D">
              <w:rPr>
                <w:rFonts w:ascii="Times New Roman" w:hAnsi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0\17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0\17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3\17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5\17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6\17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9\17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11\17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13\17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16\17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17\17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2\49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A2A8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3\49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5\49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7\49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15\49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17\49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17\49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23\49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23\49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E23E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1\64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1\64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2\64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3\64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9\64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11\64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13\64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13\64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22\35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CE17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CE17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24\35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252\35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CE17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26\35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CE17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27\35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32\35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пандусы;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F4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доступные входные группы;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доступные санитарно-гигиенические помещения;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E1C2D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достаточная ширина дверных проемов в стенах, лестничных маршей и площадок.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83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 и социального обслуживания;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5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87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E1C2D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14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66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36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614C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2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5A515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9. Удельный вес объектов и услуг, предоставляемых на них в сфере труда, занятости и социальной защиты населения, соответствующих требованиям по обеспечению условий их доступности для инвалидов (от общего количества объектов и услуг, предоставляемых в этой сфере), в том числе: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. Доля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обратившихся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, удовлетворенных качеством предоставления услуг в сфере социальной защиты и социального обслуживания населения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 xml:space="preserve">.  Доля инвалидов (детей-инвалидов), получивших мероприятия по социальной реабилитации и/или </w:t>
            </w:r>
            <w:r w:rsidRPr="004002C3">
              <w:rPr>
                <w:rFonts w:ascii="Times New Roman" w:hAnsi="Times New Roman"/>
                <w:sz w:val="20"/>
                <w:szCs w:val="20"/>
                <w:highlight w:val="yellow"/>
              </w:rPr>
              <w:t>абилитации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 xml:space="preserve"> (в общей численности инвалидов (детей-инвалидов), имеющих соответствующие рекомендации в индивидуальной программе реабилитации или </w:t>
            </w:r>
            <w:r w:rsidRPr="004002C3">
              <w:rPr>
                <w:rFonts w:ascii="Times New Roman" w:hAnsi="Times New Roman"/>
                <w:sz w:val="20"/>
                <w:szCs w:val="20"/>
                <w:highlight w:val="yellow"/>
              </w:rPr>
              <w:t>абилитации)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. Удельный вес организаций социального обслуживания, в которых обеспечено сопровождение получения социальных услуг по территории организации при пользовании услугами (от общего количества таких организаций)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 полустационарной форме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 стационарной форме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9.9. Доля инвалидов, получающих социальные услуги на дому (от общей численности инвалидов). (из отчета 6-Собес)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242\6111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170\5355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C6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165\5411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C6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165\5400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C6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165\5400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C6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165\5380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C6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165\5380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89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hanging="1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1160\5350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160\5350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9.10. Доля инвалидов, получающих реабилитационные мероприятия по профессиональной реабилитации (в общем количестве инвалидов, имеющих соответствующие рекомендации в индивидуальной программе реабилитации);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5" w:firstLine="24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 сфере социальной защиты;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61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1"/>
          <w:wAfter w:w="496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 сфере труда и занятости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vAlign w:val="bottom"/>
          </w:tcPr>
          <w:p w:rsidR="00B756E4" w:rsidRPr="00F906F8" w:rsidRDefault="00B756E4" w:rsidP="00EC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1"/>
          <w:wAfter w:w="496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9.11. Удельный вес приоритетных объектов органов службы занятости,</w:t>
            </w:r>
            <w:r w:rsidRPr="00F906F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02C3">
              <w:rPr>
                <w:rFonts w:ascii="Times New Roman" w:hAnsi="Times New Roman"/>
                <w:sz w:val="20"/>
                <w:szCs w:val="20"/>
              </w:rPr>
              <w:t>доступных для инвалидов (в общей численности объектов органов службы занятости).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2\17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3\17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FA796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3\17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4\17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6\17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8\17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D027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10\17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12\17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14\17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16\17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17\17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vAlign w:val="bottom"/>
          </w:tcPr>
          <w:p w:rsidR="00B756E4" w:rsidRPr="00674032" w:rsidRDefault="00B756E4" w:rsidP="00EC4A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70"/>
        </w:trPr>
        <w:tc>
          <w:tcPr>
            <w:tcW w:w="2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002C3">
              <w:rPr>
                <w:rFonts w:ascii="Times New Roman" w:hAnsi="Times New Roman"/>
                <w:bCs/>
                <w:sz w:val="20"/>
                <w:szCs w:val="20"/>
              </w:rPr>
              <w:t>9.12. Доля занятых инвалидов трудоспособного возраста (в общей численности инвалидов трудоспособного возраста)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561"/>
        </w:trPr>
        <w:tc>
          <w:tcPr>
            <w:tcW w:w="2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8621A4" w:rsidRDefault="00B756E4" w:rsidP="004002C3">
            <w:pPr>
              <w:spacing w:after="0" w:line="240" w:lineRule="auto"/>
              <w:ind w:left="-40" w:right="-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Тыс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21A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6288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6016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5069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5069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5050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1561"/>
        </w:trPr>
        <w:tc>
          <w:tcPr>
            <w:tcW w:w="2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032">
              <w:rPr>
                <w:rFonts w:ascii="Times New Roman" w:hAnsi="Times New Roman"/>
                <w:bCs/>
                <w:sz w:val="20"/>
                <w:szCs w:val="20"/>
              </w:rPr>
              <w:t>9.14. Доля инвалидов, трудоустроенных органами службы занятости (в общем числе инвалидов, обратившихся в органы службы занятости с просьбой о трудоустройстве)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03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2049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002C3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11. Доля работников организаций, на которых должностными инструкциями возложено оказание инвалидам помощи при предоставлении им услуг (от общего количества сотрудников персонала, предоставляющих данные услуги населению).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C37760" w:rsidRDefault="00B756E4" w:rsidP="00234DD8">
            <w:pPr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563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 сфере социальной защиты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61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61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61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61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614C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5A51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5A51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5A51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5A51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5A51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433819" w:rsidRDefault="00B756E4" w:rsidP="005A51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571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- в сфере труда и занятости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EC4AB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022364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022364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2049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7F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 xml:space="preserve">13. Удельный вес транспортных средств, соответствующих требованиям по обеспечению их доступности для инвалидов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(Г, У) 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(от общего количества транспортных средств, на которых осуществляются перевозки пассажиров)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03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4\26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4\26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4\26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4\26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5\26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FA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5\26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5\26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5\26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5\26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6\26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6\26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8\26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8\26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8\26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10\26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614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10\26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1699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 Удельный вес объектов</w:t>
            </w:r>
            <w:r w:rsidRPr="00F906F8">
              <w:rPr>
                <w:rFonts w:ascii="Times New Roman" w:hAnsi="Times New Roman"/>
                <w:sz w:val="20"/>
                <w:szCs w:val="20"/>
              </w:rPr>
              <w:t>, имеющих утвержденные паспорта доступности объектов и предоставляемых на них услуг (от общего их количества</w:t>
            </w:r>
            <w:r w:rsidRPr="00F906F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756E4" w:rsidRPr="00F906F8" w:rsidTr="004002C3">
        <w:trPr>
          <w:gridAfter w:val="3"/>
          <w:wAfter w:w="1134" w:type="dxa"/>
          <w:trHeight w:val="495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в сфере социальной защиты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F906F8" w:rsidRDefault="00B756E4" w:rsidP="00400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4002C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701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в сфере труда и занятости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032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032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FA7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5A51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674032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74032">
              <w:rPr>
                <w:rFonts w:ascii="Times New Roman" w:hAnsi="Times New Roman"/>
                <w:i/>
                <w:sz w:val="20"/>
                <w:szCs w:val="20"/>
              </w:rPr>
              <w:t>- в сфере образования;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74032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674032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351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здравоохранения;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blPrEx>
          <w:tblCellMar>
            <w:left w:w="108" w:type="dxa"/>
            <w:right w:w="108" w:type="dxa"/>
          </w:tblCellMar>
        </w:tblPrEx>
        <w:trPr>
          <w:gridAfter w:val="3"/>
          <w:wAfter w:w="1134" w:type="dxa"/>
          <w:trHeight w:val="420"/>
        </w:trPr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006C28" w:rsidRDefault="00B756E4" w:rsidP="00234DD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06C28">
              <w:rPr>
                <w:rFonts w:ascii="Times New Roman" w:hAnsi="Times New Roman"/>
                <w:i/>
                <w:sz w:val="20"/>
                <w:szCs w:val="20"/>
              </w:rPr>
              <w:t>- в сфере культуры;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6E4" w:rsidRPr="0070261F" w:rsidRDefault="00B756E4" w:rsidP="00234D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36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906F8">
              <w:rPr>
                <w:rFonts w:ascii="Times New Roman" w:hAnsi="Times New Roman"/>
                <w:i/>
                <w:sz w:val="20"/>
                <w:szCs w:val="20"/>
              </w:rPr>
              <w:t>- учреждения физической культуры и спорта.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6E4" w:rsidRPr="00F906F8" w:rsidTr="00FC6E50">
        <w:trPr>
          <w:gridAfter w:val="3"/>
          <w:wAfter w:w="1134" w:type="dxa"/>
          <w:trHeight w:val="416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E4" w:rsidRPr="00674032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 xml:space="preserve">17. Доля граждан, получивших        </w:t>
            </w: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социальные услуги в учреждениях социального обслуживания населения, в общем числе граждан, обратившихся за получением социальных услуг в</w:t>
            </w: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 xml:space="preserve">учреждения социального          </w:t>
            </w:r>
          </w:p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 xml:space="preserve">обслуживания населения         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6F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43B49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5A5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B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6E4" w:rsidRPr="00F906F8" w:rsidRDefault="00B756E4" w:rsidP="00234D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56E4" w:rsidRDefault="00B756E4" w:rsidP="00FA7966"/>
    <w:p w:rsidR="00B756E4" w:rsidRDefault="00B756E4"/>
    <w:sectPr w:rsidR="00B756E4" w:rsidSect="00FA7966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E2E21"/>
    <w:multiLevelType w:val="hybridMultilevel"/>
    <w:tmpl w:val="309C2CA6"/>
    <w:lvl w:ilvl="0" w:tplc="7324C5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9D47AE"/>
    <w:multiLevelType w:val="hybridMultilevel"/>
    <w:tmpl w:val="D012ED36"/>
    <w:lvl w:ilvl="0" w:tplc="41444B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966"/>
    <w:rsid w:val="00006C28"/>
    <w:rsid w:val="00022364"/>
    <w:rsid w:val="00083578"/>
    <w:rsid w:val="000A6B37"/>
    <w:rsid w:val="000C0E81"/>
    <w:rsid w:val="000F6A55"/>
    <w:rsid w:val="002122C6"/>
    <w:rsid w:val="00230FCE"/>
    <w:rsid w:val="00234DD8"/>
    <w:rsid w:val="002871E6"/>
    <w:rsid w:val="002A1921"/>
    <w:rsid w:val="00333375"/>
    <w:rsid w:val="00396F66"/>
    <w:rsid w:val="003C4C3A"/>
    <w:rsid w:val="004002C3"/>
    <w:rsid w:val="00430723"/>
    <w:rsid w:val="00433819"/>
    <w:rsid w:val="0043630A"/>
    <w:rsid w:val="00474870"/>
    <w:rsid w:val="004D4B41"/>
    <w:rsid w:val="004E0A2E"/>
    <w:rsid w:val="00545F94"/>
    <w:rsid w:val="00567B95"/>
    <w:rsid w:val="005A5155"/>
    <w:rsid w:val="00614C01"/>
    <w:rsid w:val="00646D6E"/>
    <w:rsid w:val="00674032"/>
    <w:rsid w:val="006A2A83"/>
    <w:rsid w:val="006A46BF"/>
    <w:rsid w:val="006C74F7"/>
    <w:rsid w:val="006E1C2D"/>
    <w:rsid w:val="006F4BCC"/>
    <w:rsid w:val="0070261F"/>
    <w:rsid w:val="00722D44"/>
    <w:rsid w:val="007664C7"/>
    <w:rsid w:val="007704C2"/>
    <w:rsid w:val="007A17BD"/>
    <w:rsid w:val="007C680A"/>
    <w:rsid w:val="007F7470"/>
    <w:rsid w:val="00804AF7"/>
    <w:rsid w:val="00837523"/>
    <w:rsid w:val="00860DDC"/>
    <w:rsid w:val="008621A4"/>
    <w:rsid w:val="008920EE"/>
    <w:rsid w:val="008A589D"/>
    <w:rsid w:val="00AE7754"/>
    <w:rsid w:val="00B756E4"/>
    <w:rsid w:val="00BE73B0"/>
    <w:rsid w:val="00C37760"/>
    <w:rsid w:val="00C55802"/>
    <w:rsid w:val="00C634FB"/>
    <w:rsid w:val="00C95E4E"/>
    <w:rsid w:val="00CE17B6"/>
    <w:rsid w:val="00D027B0"/>
    <w:rsid w:val="00D20F31"/>
    <w:rsid w:val="00D3748F"/>
    <w:rsid w:val="00D41422"/>
    <w:rsid w:val="00D5494D"/>
    <w:rsid w:val="00DA472C"/>
    <w:rsid w:val="00DD285D"/>
    <w:rsid w:val="00E1317E"/>
    <w:rsid w:val="00E23ECE"/>
    <w:rsid w:val="00EC4ABB"/>
    <w:rsid w:val="00F43B49"/>
    <w:rsid w:val="00F74527"/>
    <w:rsid w:val="00F906F8"/>
    <w:rsid w:val="00F924B0"/>
    <w:rsid w:val="00F97BA2"/>
    <w:rsid w:val="00FA7966"/>
    <w:rsid w:val="00FB5C1D"/>
    <w:rsid w:val="00FC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966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4002C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4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FA7966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A7966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A796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SingleTxtG">
    <w:name w:val="_ Single Txt_G"/>
    <w:basedOn w:val="Normal"/>
    <w:uiPriority w:val="99"/>
    <w:rsid w:val="00FA7966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FA7966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A796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FA79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FA79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A79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">
    <w:name w:val="Абзац списка1"/>
    <w:aliases w:val="ПАРАГРАФ,Абзац списка11"/>
    <w:basedOn w:val="Normal"/>
    <w:link w:val="a"/>
    <w:uiPriority w:val="99"/>
    <w:rsid w:val="00FA7966"/>
    <w:pPr>
      <w:ind w:left="720"/>
      <w:contextualSpacing/>
    </w:pPr>
    <w:rPr>
      <w:sz w:val="20"/>
      <w:szCs w:val="20"/>
    </w:rPr>
  </w:style>
  <w:style w:type="character" w:customStyle="1" w:styleId="a">
    <w:name w:val="Абзац списка Знак"/>
    <w:aliases w:val="ПАРАГРАФ Знак,Абзац списка11 Знак"/>
    <w:link w:val="1"/>
    <w:uiPriority w:val="99"/>
    <w:locked/>
    <w:rsid w:val="00FA7966"/>
    <w:rPr>
      <w:rFonts w:ascii="Calibri" w:hAnsi="Calibri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FA7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7966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A7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7966"/>
    <w:rPr>
      <w:rFonts w:ascii="Calibri" w:hAnsi="Calibri" w:cs="Times New Roman"/>
      <w:lang w:eastAsia="ru-RU"/>
    </w:rPr>
  </w:style>
  <w:style w:type="paragraph" w:styleId="NoSpacing">
    <w:name w:val="No Spacing"/>
    <w:uiPriority w:val="99"/>
    <w:qFormat/>
    <w:rsid w:val="00FA7966"/>
  </w:style>
  <w:style w:type="character" w:customStyle="1" w:styleId="apple-converted-space">
    <w:name w:val="apple-converted-space"/>
    <w:basedOn w:val="DefaultParagraphFont"/>
    <w:uiPriority w:val="99"/>
    <w:rsid w:val="00FA7966"/>
    <w:rPr>
      <w:rFonts w:cs="Times New Roman"/>
    </w:rPr>
  </w:style>
  <w:style w:type="paragraph" w:customStyle="1" w:styleId="10">
    <w:name w:val="Обычный1"/>
    <w:uiPriority w:val="99"/>
    <w:rsid w:val="00FA7966"/>
    <w:rPr>
      <w:rFonts w:ascii="Arial" w:eastAsia="Times New Roman" w:hAnsi="Arial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FA7966"/>
    <w:rPr>
      <w:rFonts w:ascii="Times New Roman" w:hAnsi="Times New Roman"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FA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966"/>
    <w:rPr>
      <w:rFonts w:ascii="Tahoma" w:hAnsi="Tahoma" w:cs="Tahoma"/>
      <w:sz w:val="16"/>
      <w:szCs w:val="16"/>
      <w:lang w:eastAsia="ru-RU"/>
    </w:rPr>
  </w:style>
  <w:style w:type="character" w:customStyle="1" w:styleId="Heading1Char1">
    <w:name w:val="Heading 1 Char1"/>
    <w:link w:val="Heading1"/>
    <w:uiPriority w:val="99"/>
    <w:locked/>
    <w:rsid w:val="004002C3"/>
    <w:rPr>
      <w:rFonts w:ascii="Arial" w:hAnsi="Arial"/>
      <w:b/>
      <w:color w:val="26282F"/>
      <w:sz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10</Pages>
  <Words>2139</Words>
  <Characters>12197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Admin</dc:creator>
  <cp:keywords/>
  <dc:description/>
  <cp:lastModifiedBy>VKarasev</cp:lastModifiedBy>
  <cp:revision>2</cp:revision>
  <dcterms:created xsi:type="dcterms:W3CDTF">2016-05-30T11:01:00Z</dcterms:created>
  <dcterms:modified xsi:type="dcterms:W3CDTF">2016-05-30T11:01:00Z</dcterms:modified>
</cp:coreProperties>
</file>