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A7" w:rsidRPr="00B716DB" w:rsidRDefault="00DA41A7" w:rsidP="00DA41A7">
      <w:pPr>
        <w:spacing w:after="0"/>
        <w:jc w:val="center"/>
        <w:rPr>
          <w:rFonts w:ascii="Calibri" w:eastAsia="Calibri" w:hAnsi="Calibri" w:cs="Times New Roman"/>
        </w:rPr>
      </w:pPr>
      <w:r w:rsidRPr="00B716DB">
        <w:rPr>
          <w:rFonts w:ascii="Calibri" w:eastAsia="Calibri" w:hAnsi="Calibri" w:cs="Times New Roman"/>
          <w:b/>
          <w:bCs/>
          <w:noProof/>
          <w:lang w:eastAsia="ru-RU"/>
        </w:rPr>
        <w:drawing>
          <wp:inline distT="0" distB="0" distL="0" distR="0">
            <wp:extent cx="600075" cy="723900"/>
            <wp:effectExtent l="0" t="0" r="9525" b="0"/>
            <wp:docPr id="1" name="Рисунок 1" descr="Тогучинский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огучинский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1A7" w:rsidRPr="00B716DB" w:rsidRDefault="00DA41A7" w:rsidP="00DA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16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</w:t>
      </w:r>
    </w:p>
    <w:p w:rsidR="00DA41A7" w:rsidRPr="00B716DB" w:rsidRDefault="00DA41A7" w:rsidP="00DA41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716D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ТОГУЧИНСКОГО РАЙОНА</w:t>
      </w:r>
    </w:p>
    <w:p w:rsidR="00DA41A7" w:rsidRPr="00B716DB" w:rsidRDefault="00DA41A7" w:rsidP="00DA41A7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B716DB">
        <w:rPr>
          <w:rFonts w:ascii="Times New Roman" w:eastAsia="Calibri" w:hAnsi="Times New Roman" w:cs="Times New Roman"/>
          <w:b/>
          <w:sz w:val="28"/>
          <w:szCs w:val="28"/>
        </w:rPr>
        <w:t>НОВОСИБИРСКОЙ ОБЛАСТИ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9571"/>
      </w:tblGrid>
      <w:tr w:rsidR="00DA41A7" w:rsidRPr="00B716DB" w:rsidTr="004D3BB5">
        <w:tc>
          <w:tcPr>
            <w:tcW w:w="9571" w:type="dxa"/>
          </w:tcPr>
          <w:p w:rsidR="00DA41A7" w:rsidRPr="00B716DB" w:rsidRDefault="00DA41A7" w:rsidP="004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DA41A7" w:rsidRPr="00B716DB" w:rsidTr="004D3BB5">
        <w:trPr>
          <w:trHeight w:val="567"/>
        </w:trPr>
        <w:tc>
          <w:tcPr>
            <w:tcW w:w="9571" w:type="dxa"/>
          </w:tcPr>
          <w:p w:rsidR="00DA41A7" w:rsidRPr="005560D7" w:rsidRDefault="00DA41A7" w:rsidP="004D3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560D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ПОСТАНОВЛЕНИЕ</w:t>
            </w:r>
          </w:p>
        </w:tc>
      </w:tr>
    </w:tbl>
    <w:p w:rsidR="00DA41A7" w:rsidRDefault="00143073" w:rsidP="001430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22.11.2013   </w:t>
      </w:r>
      <w:r w:rsidR="00F71B3A"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1622</w:t>
      </w:r>
    </w:p>
    <w:p w:rsidR="00F71B3A" w:rsidRDefault="00F71B3A" w:rsidP="00DA4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A41A7" w:rsidRPr="00B716DB" w:rsidRDefault="00DA41A7" w:rsidP="00DA41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716DB">
        <w:rPr>
          <w:rFonts w:ascii="Times New Roman" w:eastAsia="Times New Roman" w:hAnsi="Times New Roman" w:cs="Times New Roman"/>
          <w:sz w:val="28"/>
          <w:szCs w:val="24"/>
          <w:lang w:eastAsia="ru-RU"/>
        </w:rPr>
        <w:t>г. Тогучин</w:t>
      </w:r>
    </w:p>
    <w:p w:rsidR="00DA41A7" w:rsidRDefault="00DA41A7" w:rsidP="00DA41A7">
      <w:pPr>
        <w:spacing w:after="0"/>
        <w:rPr>
          <w:rStyle w:val="a3"/>
          <w:b w:val="0"/>
          <w:szCs w:val="28"/>
        </w:rPr>
      </w:pPr>
    </w:p>
    <w:p w:rsidR="00DA41A7" w:rsidRPr="009B7F16" w:rsidRDefault="00DA41A7" w:rsidP="00F71B3A">
      <w:pPr>
        <w:spacing w:after="0" w:line="240" w:lineRule="auto"/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DB70A0">
        <w:rPr>
          <w:rStyle w:val="a3"/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Тогучинского района Новосибир</w:t>
      </w:r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ской области от </w:t>
      </w:r>
      <w:r w:rsidR="009B7F16">
        <w:rPr>
          <w:rStyle w:val="a3"/>
          <w:rFonts w:ascii="Times New Roman" w:hAnsi="Times New Roman" w:cs="Times New Roman"/>
          <w:b w:val="0"/>
          <w:sz w:val="28"/>
          <w:szCs w:val="28"/>
        </w:rPr>
        <w:t>07.08.2013 № 1039</w:t>
      </w:r>
    </w:p>
    <w:p w:rsidR="00DA41A7" w:rsidRPr="004C733D" w:rsidRDefault="00DA41A7" w:rsidP="00F71B3A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 по предоставлению</w:t>
      </w:r>
      <w:r w:rsidRPr="009B7F16">
        <w:rPr>
          <w:rStyle w:val="a3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41A7" w:rsidRPr="00DA41A7" w:rsidRDefault="00DA41A7" w:rsidP="00F71B3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41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земельных участков, относящихся к имуществу общего пользования садоводческого, огороднического или дачного </w:t>
      </w:r>
    </w:p>
    <w:p w:rsidR="00DA41A7" w:rsidRPr="009B7F16" w:rsidRDefault="00DA41A7" w:rsidP="00F71B3A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41A7">
        <w:rPr>
          <w:rFonts w:ascii="Times New Roman" w:hAnsi="Times New Roman" w:cs="Times New Roman"/>
          <w:b w:val="0"/>
          <w:bCs w:val="0"/>
          <w:sz w:val="28"/>
          <w:szCs w:val="28"/>
        </w:rPr>
        <w:t>неко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ммерческого объединения граждан»</w:t>
      </w:r>
    </w:p>
    <w:p w:rsidR="00DA41A7" w:rsidRPr="009B7F16" w:rsidRDefault="00DA41A7" w:rsidP="00DA41A7">
      <w:pPr>
        <w:pStyle w:val="ConsPlusTitle"/>
        <w:jc w:val="center"/>
        <w:rPr>
          <w:rStyle w:val="a3"/>
          <w:rFonts w:ascii="Times New Roman" w:hAnsi="Times New Roman" w:cs="Times New Roman"/>
          <w:sz w:val="28"/>
          <w:szCs w:val="28"/>
        </w:rPr>
      </w:pPr>
    </w:p>
    <w:p w:rsidR="00DA41A7" w:rsidRDefault="00DA41A7" w:rsidP="00DA41A7">
      <w:pPr>
        <w:pStyle w:val="a4"/>
        <w:ind w:right="-55"/>
        <w:jc w:val="both"/>
        <w:rPr>
          <w:b w:val="0"/>
        </w:rPr>
      </w:pPr>
      <w:r>
        <w:rPr>
          <w:b w:val="0"/>
        </w:rPr>
        <w:t xml:space="preserve">        В соответствии с п.4.3. постановления Правительства Новосибирской области от 12.08.2013 № 349-п «Об автоматизированной информационной системе «Центр приема государственных услуг», а также письма Департамента информатизации и развития телекоммуникационных технологий Новосибирской области от 15.10.2013 № 963-12/32 «О внесении изменений в административные регламенты», администрация Тогучинского района Новосибирской области</w:t>
      </w:r>
    </w:p>
    <w:p w:rsidR="00DA41A7" w:rsidRDefault="00DA41A7" w:rsidP="00DA41A7">
      <w:pPr>
        <w:pStyle w:val="a4"/>
        <w:ind w:right="-55"/>
        <w:jc w:val="both"/>
        <w:rPr>
          <w:b w:val="0"/>
        </w:rPr>
      </w:pPr>
    </w:p>
    <w:p w:rsidR="00DA41A7" w:rsidRDefault="00DA41A7" w:rsidP="00DA41A7">
      <w:pPr>
        <w:pStyle w:val="a4"/>
        <w:ind w:right="-55"/>
        <w:jc w:val="both"/>
        <w:rPr>
          <w:b w:val="0"/>
        </w:rPr>
      </w:pPr>
      <w:r>
        <w:rPr>
          <w:b w:val="0"/>
        </w:rPr>
        <w:t>ПОСТАНОВЛЯЕТ:</w:t>
      </w:r>
    </w:p>
    <w:p w:rsidR="00DA41A7" w:rsidRDefault="00DA41A7" w:rsidP="00DA41A7">
      <w:pPr>
        <w:pStyle w:val="a4"/>
        <w:ind w:right="-55"/>
        <w:jc w:val="both"/>
        <w:rPr>
          <w:b w:val="0"/>
        </w:rPr>
      </w:pPr>
      <w:r>
        <w:rPr>
          <w:b w:val="0"/>
        </w:rPr>
        <w:t xml:space="preserve"> </w:t>
      </w:r>
    </w:p>
    <w:p w:rsidR="00DA41A7" w:rsidRDefault="00DA41A7" w:rsidP="00DA41A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A41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 w:rsidRPr="00DA41A7">
        <w:rPr>
          <w:rFonts w:ascii="Times New Roman" w:hAnsi="Times New Roman" w:cs="Times New Roman"/>
          <w:b w:val="0"/>
          <w:sz w:val="28"/>
          <w:szCs w:val="28"/>
        </w:rPr>
        <w:t xml:space="preserve"> 1. Внести следующие изменения в административный регламент предоставления муниципальной услуги </w:t>
      </w:r>
      <w:r w:rsidRPr="00DA41A7">
        <w:rPr>
          <w:rStyle w:val="a3"/>
          <w:rFonts w:ascii="Times New Roman" w:hAnsi="Times New Roman" w:cs="Times New Roman"/>
          <w:sz w:val="28"/>
          <w:szCs w:val="28"/>
        </w:rPr>
        <w:t>по</w:t>
      </w:r>
      <w:r w:rsidRPr="00DA41A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предоставлению</w:t>
      </w:r>
      <w:r w:rsidRPr="00DA41A7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DA41A7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участков, относящихся к имуществу общего пользования садоводческого, огороднического или дачного некоммерческого объединения граждан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Pr="009B7F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утвержденный постановлением администрации Тогучинского района Новосибирской области от</w:t>
      </w:r>
      <w:r w:rsidR="009B7F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07.08.2013 № 1039:</w:t>
      </w:r>
    </w:p>
    <w:p w:rsidR="00DA41A7" w:rsidRDefault="00DA41A7" w:rsidP="00DA41A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A41A7" w:rsidRDefault="00DA41A7" w:rsidP="00DA41A7">
      <w:pPr>
        <w:pStyle w:val="a4"/>
        <w:ind w:right="-55"/>
        <w:jc w:val="both"/>
        <w:rPr>
          <w:b w:val="0"/>
        </w:rPr>
      </w:pPr>
      <w:r>
        <w:rPr>
          <w:b w:val="0"/>
          <w:bCs w:val="0"/>
          <w:szCs w:val="28"/>
        </w:rPr>
        <w:t xml:space="preserve">     </w:t>
      </w:r>
      <w:r>
        <w:rPr>
          <w:b w:val="0"/>
        </w:rPr>
        <w:t>1.1.  В пункт 1.3.5. внести изменения:</w:t>
      </w:r>
    </w:p>
    <w:p w:rsidR="00DA41A7" w:rsidRPr="00151AF5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51AF5">
        <w:rPr>
          <w:rFonts w:ascii="Times New Roman" w:hAnsi="Times New Roman" w:cs="Times New Roman"/>
          <w:sz w:val="28"/>
          <w:szCs w:val="28"/>
        </w:rPr>
        <w:t>-с использованием Единого портала государственных и муниципальных услуг;</w:t>
      </w:r>
    </w:p>
    <w:p w:rsidR="00DA41A7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55BB4">
        <w:rPr>
          <w:rFonts w:ascii="Times New Roman" w:hAnsi="Times New Roman" w:cs="Times New Roman"/>
          <w:sz w:val="28"/>
          <w:szCs w:val="28"/>
        </w:rPr>
        <w:t xml:space="preserve">- в многофункциональных центрах предоставления государственных и муниципальных услуг (далее – МФЦ), при наличии филиала МФЦ на территории района. </w:t>
      </w:r>
      <w:r w:rsidRPr="00151AF5">
        <w:rPr>
          <w:rFonts w:ascii="Times New Roman" w:hAnsi="Times New Roman" w:cs="Times New Roman"/>
          <w:sz w:val="28"/>
          <w:szCs w:val="28"/>
        </w:rPr>
        <w:t xml:space="preserve">При подаче заявления на оказание муниципальной услуги через МФЦ, заявитель может получить сведения о ходе ее исполнения посредством </w:t>
      </w:r>
      <w:r w:rsidRPr="00151AF5">
        <w:rPr>
          <w:rFonts w:ascii="Times New Roman" w:hAnsi="Times New Roman" w:cs="Times New Roman"/>
          <w:sz w:val="28"/>
          <w:szCs w:val="28"/>
          <w:lang w:val="en-US"/>
        </w:rPr>
        <w:t>call</w:t>
      </w:r>
      <w:r w:rsidRPr="00151AF5">
        <w:rPr>
          <w:rFonts w:ascii="Times New Roman" w:hAnsi="Times New Roman" w:cs="Times New Roman"/>
          <w:sz w:val="28"/>
          <w:szCs w:val="28"/>
        </w:rPr>
        <w:t xml:space="preserve">-центра МФЦ и </w:t>
      </w:r>
      <w:proofErr w:type="spellStart"/>
      <w:r w:rsidRPr="00151AF5">
        <w:rPr>
          <w:rFonts w:ascii="Times New Roman" w:hAnsi="Times New Roman" w:cs="Times New Roman"/>
          <w:sz w:val="28"/>
          <w:szCs w:val="28"/>
          <w:lang w:val="en-US"/>
        </w:rPr>
        <w:t>sms</w:t>
      </w:r>
      <w:proofErr w:type="spellEnd"/>
      <w:r w:rsidRPr="00151AF5">
        <w:rPr>
          <w:rFonts w:ascii="Times New Roman" w:hAnsi="Times New Roman" w:cs="Times New Roman"/>
          <w:sz w:val="28"/>
          <w:szCs w:val="28"/>
        </w:rPr>
        <w:t>-информирования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1AF5">
        <w:rPr>
          <w:rFonts w:ascii="Times New Roman" w:hAnsi="Times New Roman" w:cs="Times New Roman"/>
          <w:sz w:val="28"/>
          <w:szCs w:val="28"/>
        </w:rPr>
        <w:t>.</w:t>
      </w:r>
    </w:p>
    <w:p w:rsidR="00A10B4C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DA41A7" w:rsidRDefault="00A10B4C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41A7">
        <w:rPr>
          <w:rFonts w:ascii="Times New Roman" w:hAnsi="Times New Roman" w:cs="Times New Roman"/>
          <w:sz w:val="28"/>
          <w:szCs w:val="28"/>
        </w:rPr>
        <w:t xml:space="preserve"> 1.2. Внести </w:t>
      </w:r>
      <w:r w:rsidR="00DA41A7" w:rsidRPr="00BB7A45">
        <w:rPr>
          <w:rFonts w:ascii="Times New Roman" w:hAnsi="Times New Roman" w:cs="Times New Roman"/>
          <w:sz w:val="28"/>
          <w:szCs w:val="28"/>
        </w:rPr>
        <w:t>дополнение в пункт 2.2. со следующим содержанием:</w:t>
      </w:r>
    </w:p>
    <w:p w:rsidR="00DA41A7" w:rsidRDefault="00DA41A7" w:rsidP="00DA41A7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>«</w:t>
      </w:r>
      <w:r w:rsidRPr="00555BB4">
        <w:rPr>
          <w:rFonts w:ascii="Times New Roman" w:hAnsi="Times New Roman" w:cs="Times New Roman"/>
          <w:sz w:val="28"/>
          <w:szCs w:val="28"/>
        </w:rPr>
        <w:t>При наличии филиала МФЦ на территории района операторы МФЦ осуществляют прием, регистрацию, обработку заявлений и документов, необходимых для предоставления муниципальной услуги, и передачу данных документов в информационные системы, используемые для предоставления услуги, а так же получению от органа результата предоставления услуги для дальнейшей выдачи заявителю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51AF5">
        <w:t>.</w:t>
      </w:r>
      <w:r w:rsidRPr="007F6063">
        <w:t xml:space="preserve"> </w:t>
      </w:r>
    </w:p>
    <w:p w:rsidR="00DA41A7" w:rsidRDefault="00DA41A7" w:rsidP="00DA41A7">
      <w:pPr>
        <w:spacing w:after="0"/>
        <w:jc w:val="both"/>
      </w:pPr>
    </w:p>
    <w:p w:rsidR="00DA41A7" w:rsidRDefault="00DA41A7" w:rsidP="00DA41A7">
      <w:pPr>
        <w:spacing w:after="0"/>
        <w:jc w:val="both"/>
      </w:pPr>
      <w:r w:rsidRPr="00DA41A7">
        <w:rPr>
          <w:rFonts w:ascii="Times New Roman" w:hAnsi="Times New Roman" w:cs="Times New Roman"/>
          <w:sz w:val="28"/>
          <w:szCs w:val="28"/>
        </w:rPr>
        <w:t xml:space="preserve">  </w:t>
      </w:r>
      <w:r w:rsidR="00A10B4C">
        <w:rPr>
          <w:rFonts w:ascii="Times New Roman" w:hAnsi="Times New Roman" w:cs="Times New Roman"/>
          <w:sz w:val="28"/>
          <w:szCs w:val="28"/>
        </w:rPr>
        <w:t xml:space="preserve">   </w:t>
      </w:r>
      <w:r w:rsidRPr="00DA41A7">
        <w:rPr>
          <w:rFonts w:ascii="Times New Roman" w:hAnsi="Times New Roman" w:cs="Times New Roman"/>
          <w:sz w:val="28"/>
          <w:szCs w:val="28"/>
        </w:rPr>
        <w:t>1.3.</w:t>
      </w:r>
      <w:r>
        <w:t xml:space="preserve">  </w:t>
      </w:r>
      <w:r>
        <w:rPr>
          <w:rFonts w:ascii="Times New Roman" w:hAnsi="Times New Roman"/>
          <w:sz w:val="28"/>
          <w:szCs w:val="28"/>
        </w:rPr>
        <w:t>Допо</w:t>
      </w:r>
      <w:r w:rsidR="004F342E">
        <w:rPr>
          <w:rFonts w:ascii="Times New Roman" w:hAnsi="Times New Roman"/>
          <w:sz w:val="28"/>
          <w:szCs w:val="28"/>
        </w:rPr>
        <w:t>лнить пунктом 2.17</w:t>
      </w:r>
      <w:r w:rsidRPr="00C012EE">
        <w:rPr>
          <w:rFonts w:ascii="Times New Roman" w:hAnsi="Times New Roman"/>
          <w:sz w:val="28"/>
          <w:szCs w:val="28"/>
        </w:rPr>
        <w:t>. со следующим содержанием</w:t>
      </w:r>
      <w:r>
        <w:t>:</w:t>
      </w:r>
    </w:p>
    <w:p w:rsidR="00DA41A7" w:rsidRDefault="00DA41A7" w:rsidP="00DA41A7">
      <w:pPr>
        <w:jc w:val="both"/>
        <w:rPr>
          <w:rFonts w:ascii="Times New Roman" w:hAnsi="Times New Roman" w:cs="Times New Roman"/>
          <w:sz w:val="28"/>
          <w:szCs w:val="28"/>
        </w:rPr>
      </w:pPr>
      <w:r w:rsidRPr="00DA41A7">
        <w:rPr>
          <w:rFonts w:ascii="Times New Roman" w:hAnsi="Times New Roman" w:cs="Times New Roman"/>
          <w:sz w:val="28"/>
          <w:szCs w:val="28"/>
        </w:rPr>
        <w:t xml:space="preserve">«Предоставление муниципальной услуги возможно на базе МФЦ. В этом случае заявитель представляет заявление и необходимые для предоставления муниципальной услуги документы и получает результат предоставления муниципальной услуги в офисе филиала МФЦ в соответствии с регламентом работы МФЦ. Оператор МФЦ, получив представленный </w:t>
      </w:r>
      <w:proofErr w:type="gramStart"/>
      <w:r w:rsidRPr="00DA41A7">
        <w:rPr>
          <w:rFonts w:ascii="Times New Roman" w:hAnsi="Times New Roman" w:cs="Times New Roman"/>
          <w:sz w:val="28"/>
          <w:szCs w:val="28"/>
        </w:rPr>
        <w:t>заявителем</w:t>
      </w:r>
      <w:proofErr w:type="gramEnd"/>
      <w:r w:rsidRPr="00DA41A7">
        <w:rPr>
          <w:rFonts w:ascii="Times New Roman" w:hAnsi="Times New Roman" w:cs="Times New Roman"/>
          <w:sz w:val="28"/>
          <w:szCs w:val="28"/>
        </w:rPr>
        <w:t xml:space="preserve"> пакет документов, регистрирует документы в установленном порядке и размещает в форме электронных копий в автоматизированной информационной системе «ЦПГУ». Д</w:t>
      </w:r>
      <w:r w:rsidRPr="00DA41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рассмотрения сотрудникам администрации, ответственным за регистрацию поступивших документов в ИС МАИС. </w:t>
      </w:r>
      <w:r w:rsidRPr="00DA41A7">
        <w:rPr>
          <w:rFonts w:ascii="Times New Roman" w:hAnsi="Times New Roman" w:cs="Times New Roman"/>
          <w:sz w:val="28"/>
          <w:szCs w:val="28"/>
        </w:rPr>
        <w:t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После принятия администрацией решения о предоставлении муниципальной услуги  результат предоставления муниципальной услуги направляется в МФЦ для выдачи заявителю. Заявление на предоставление муниципальной услуги в форме электронного документа и документы, необходимые для предоставления муниципальной услуги (</w:t>
      </w:r>
      <w:proofErr w:type="gramStart"/>
      <w:r w:rsidRPr="00DA41A7">
        <w:rPr>
          <w:rFonts w:ascii="Times New Roman" w:hAnsi="Times New Roman" w:cs="Times New Roman"/>
          <w:sz w:val="28"/>
          <w:szCs w:val="28"/>
        </w:rPr>
        <w:t>скан-копии</w:t>
      </w:r>
      <w:proofErr w:type="gramEnd"/>
      <w:r w:rsidRPr="00DA41A7">
        <w:rPr>
          <w:rFonts w:ascii="Times New Roman" w:hAnsi="Times New Roman" w:cs="Times New Roman"/>
          <w:sz w:val="28"/>
          <w:szCs w:val="28"/>
        </w:rPr>
        <w:t>), могут быть направлены в администрацию через Единый портал в случае, если заявитель имеет доступ к «Личному кабинету» на Едином портале. Направление заявления и необходимых документов осуществляется заявителем в соответствии с инструкциями, размещенными на Едином портале. Предоставление муниципальной услуги с использованием универсальной электронной карты возможно в случае наличия данной карты у заявителя и в случае предоставления муниципальной услуги через Единый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форме».</w:t>
      </w:r>
    </w:p>
    <w:p w:rsidR="00DA41A7" w:rsidRDefault="00DA41A7" w:rsidP="00DA41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0B4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1.4. </w:t>
      </w:r>
      <w:r>
        <w:rPr>
          <w:rFonts w:ascii="Times New Roman" w:hAnsi="Times New Roman"/>
          <w:sz w:val="28"/>
          <w:szCs w:val="28"/>
        </w:rPr>
        <w:t>Дополнить пунктом 3.3</w:t>
      </w:r>
      <w:r w:rsidRPr="00C012EE">
        <w:rPr>
          <w:rFonts w:ascii="Times New Roman" w:hAnsi="Times New Roman"/>
          <w:sz w:val="28"/>
          <w:szCs w:val="28"/>
        </w:rPr>
        <w:t>.7. следующего содержания:</w:t>
      </w:r>
    </w:p>
    <w:p w:rsidR="00A10B4C" w:rsidRDefault="00A10B4C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10B4C" w:rsidRDefault="00A10B4C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71B3A" w:rsidRDefault="00F71B3A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41A7">
        <w:rPr>
          <w:rFonts w:ascii="Times New Roman" w:hAnsi="Times New Roman" w:cs="Times New Roman"/>
          <w:sz w:val="28"/>
          <w:szCs w:val="28"/>
        </w:rPr>
        <w:t>«В случае представления заявления и документов, необходимых для предоставления муниципальной услуги через МФЦ, оператор МФЦ, ответственный за прием документов, регистрирует их в установленном порядке и размещает в форме электронных копий в автоматизированной информационной системе «ЦПГУ». Д</w:t>
      </w:r>
      <w:r w:rsidRPr="00DA41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анные документы направляются для регистрации сотрудникам администрации, ответственным за прием и регистрацию документов в ИС МАИС. </w:t>
      </w:r>
      <w:r w:rsidRPr="00DA41A7">
        <w:rPr>
          <w:rFonts w:ascii="Times New Roman" w:hAnsi="Times New Roman" w:cs="Times New Roman"/>
          <w:sz w:val="28"/>
          <w:szCs w:val="28"/>
        </w:rPr>
        <w:t xml:space="preserve">Зарегистрированный пакет оригиналов документов передается в администрацию курьером МФЦ в порядке, определённом соглашением между МФЦ и администрацией. Заявления и документы, необходимые для предоставления муниципальной услуги, направленные в виде электронных копий операторами МФЦ, подлежат рассмотрению в том же порядке, что и соответствующие </w:t>
      </w:r>
      <w:proofErr w:type="gramStart"/>
      <w:r w:rsidRPr="00DA41A7">
        <w:rPr>
          <w:rFonts w:ascii="Times New Roman" w:hAnsi="Times New Roman" w:cs="Times New Roman"/>
          <w:sz w:val="28"/>
          <w:szCs w:val="28"/>
        </w:rPr>
        <w:t>заявления</w:t>
      </w:r>
      <w:proofErr w:type="gramEnd"/>
      <w:r w:rsidRPr="00DA41A7">
        <w:rPr>
          <w:rFonts w:ascii="Times New Roman" w:hAnsi="Times New Roman" w:cs="Times New Roman"/>
          <w:sz w:val="28"/>
          <w:szCs w:val="28"/>
        </w:rPr>
        <w:t xml:space="preserve"> и документы, представленные заявителем в традиционной форме».</w:t>
      </w:r>
    </w:p>
    <w:p w:rsidR="00DA41A7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Default="00DA41A7" w:rsidP="00DA41A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1.5. </w:t>
      </w:r>
      <w:r>
        <w:rPr>
          <w:rFonts w:ascii="Times New Roman" w:hAnsi="Times New Roman"/>
          <w:sz w:val="28"/>
          <w:szCs w:val="28"/>
        </w:rPr>
        <w:t>Пункт 3.6.7.</w:t>
      </w:r>
      <w:r w:rsidRPr="00555BB4">
        <w:rPr>
          <w:rFonts w:ascii="Times New Roman" w:hAnsi="Times New Roman"/>
          <w:sz w:val="28"/>
          <w:szCs w:val="28"/>
        </w:rPr>
        <w:t xml:space="preserve"> дополнить следующим содержанием</w:t>
      </w:r>
      <w:r>
        <w:rPr>
          <w:rFonts w:ascii="Times New Roman" w:hAnsi="Times New Roman"/>
          <w:sz w:val="28"/>
          <w:szCs w:val="28"/>
        </w:rPr>
        <w:t>:</w:t>
      </w:r>
    </w:p>
    <w:p w:rsidR="00DA41A7" w:rsidRDefault="00DA41A7" w:rsidP="00DA41A7">
      <w:pPr>
        <w:jc w:val="both"/>
        <w:rPr>
          <w:rFonts w:ascii="Times New Roman" w:hAnsi="Times New Roman" w:cs="Times New Roman"/>
          <w:sz w:val="28"/>
          <w:szCs w:val="28"/>
        </w:rPr>
      </w:pPr>
      <w:r w:rsidRPr="00DA41A7">
        <w:rPr>
          <w:rFonts w:ascii="Times New Roman" w:hAnsi="Times New Roman" w:cs="Times New Roman"/>
          <w:sz w:val="28"/>
          <w:szCs w:val="28"/>
        </w:rPr>
        <w:t>«При подаче заявления на оказание муниципальной услуги через МФЦ, возможно направление результата предоставления муниципальной услуги или уведомления об отказе в предоставлении муниципальной услуги в МФЦ, из которого поступила заявка, для выдачи заявителю».</w:t>
      </w:r>
    </w:p>
    <w:p w:rsidR="00DA41A7" w:rsidRPr="00CA1FDD" w:rsidRDefault="00DA41A7" w:rsidP="00DA41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A1FDD">
        <w:rPr>
          <w:rFonts w:ascii="Times New Roman" w:hAnsi="Times New Roman"/>
          <w:sz w:val="28"/>
          <w:szCs w:val="28"/>
        </w:rPr>
        <w:t>2</w:t>
      </w:r>
      <w:r w:rsidRPr="00CA1FDD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Pr="00CA1FDD">
        <w:rPr>
          <w:rFonts w:ascii="Times New Roman" w:hAnsi="Times New Roman"/>
          <w:bCs/>
          <w:sz w:val="28"/>
          <w:szCs w:val="28"/>
        </w:rPr>
        <w:t>Управляющему</w:t>
      </w:r>
      <w:r w:rsidRPr="00CA1FDD">
        <w:rPr>
          <w:rFonts w:ascii="Times New Roman" w:hAnsi="Times New Roman"/>
          <w:sz w:val="28"/>
          <w:szCs w:val="28"/>
        </w:rPr>
        <w:t xml:space="preserve"> делами администрации Тогучинского района Новосибирской области (Чумакова В.А.) опубликовать постановление в периодическом печатном издании органа местного самоуправления «</w:t>
      </w:r>
      <w:proofErr w:type="spellStart"/>
      <w:r w:rsidRPr="00CA1FDD">
        <w:rPr>
          <w:rFonts w:ascii="Times New Roman" w:hAnsi="Times New Roman"/>
          <w:sz w:val="28"/>
          <w:szCs w:val="28"/>
        </w:rPr>
        <w:t>Тогучинский</w:t>
      </w:r>
      <w:proofErr w:type="spellEnd"/>
      <w:r w:rsidRPr="00CA1FDD">
        <w:rPr>
          <w:rFonts w:ascii="Times New Roman" w:hAnsi="Times New Roman"/>
          <w:sz w:val="28"/>
          <w:szCs w:val="28"/>
        </w:rPr>
        <w:t xml:space="preserve"> Вестник».</w:t>
      </w:r>
    </w:p>
    <w:p w:rsidR="00DA41A7" w:rsidRDefault="00DA41A7" w:rsidP="00DA41A7">
      <w:pPr>
        <w:pStyle w:val="a4"/>
        <w:jc w:val="both"/>
        <w:rPr>
          <w:b w:val="0"/>
          <w:bCs w:val="0"/>
          <w:szCs w:val="28"/>
        </w:rPr>
      </w:pPr>
      <w:r>
        <w:rPr>
          <w:b w:val="0"/>
          <w:bCs w:val="0"/>
        </w:rPr>
        <w:t xml:space="preserve">   3. </w:t>
      </w:r>
      <w:r w:rsidRPr="00C45E0F">
        <w:rPr>
          <w:b w:val="0"/>
          <w:bCs w:val="0"/>
          <w:szCs w:val="28"/>
        </w:rPr>
        <w:t>Начальнику отдела общественных связей администрации Тогучинского район</w:t>
      </w:r>
      <w:r>
        <w:rPr>
          <w:b w:val="0"/>
          <w:bCs w:val="0"/>
          <w:szCs w:val="28"/>
        </w:rPr>
        <w:t>а Новосибирской области (</w:t>
      </w:r>
      <w:proofErr w:type="spellStart"/>
      <w:r>
        <w:rPr>
          <w:b w:val="0"/>
          <w:bCs w:val="0"/>
          <w:szCs w:val="28"/>
        </w:rPr>
        <w:t>Чекменё</w:t>
      </w:r>
      <w:r w:rsidRPr="00C45E0F">
        <w:rPr>
          <w:b w:val="0"/>
          <w:bCs w:val="0"/>
          <w:szCs w:val="28"/>
        </w:rPr>
        <w:t>в-Смолев</w:t>
      </w:r>
      <w:proofErr w:type="spellEnd"/>
      <w:r w:rsidRPr="00C45E0F">
        <w:rPr>
          <w:b w:val="0"/>
          <w:bCs w:val="0"/>
          <w:szCs w:val="28"/>
        </w:rPr>
        <w:t xml:space="preserve"> П.В.) опубликовать настоящее постановление на официальном сайте администрации Тогучинского района Новосибирской области</w:t>
      </w:r>
      <w:r>
        <w:rPr>
          <w:b w:val="0"/>
          <w:bCs w:val="0"/>
          <w:szCs w:val="28"/>
        </w:rPr>
        <w:t>.</w:t>
      </w:r>
    </w:p>
    <w:p w:rsidR="00DA41A7" w:rsidRDefault="00DA41A7" w:rsidP="00DA41A7">
      <w:pPr>
        <w:pStyle w:val="a4"/>
        <w:ind w:firstLine="708"/>
        <w:jc w:val="both"/>
        <w:rPr>
          <w:b w:val="0"/>
          <w:bCs w:val="0"/>
        </w:rPr>
      </w:pPr>
      <w:r>
        <w:rPr>
          <w:b w:val="0"/>
          <w:bCs w:val="0"/>
        </w:rPr>
        <w:t xml:space="preserve"> </w:t>
      </w:r>
    </w:p>
    <w:p w:rsidR="00DA41A7" w:rsidRDefault="00DA41A7" w:rsidP="00DA41A7">
      <w:pPr>
        <w:pStyle w:val="a4"/>
        <w:jc w:val="both"/>
        <w:rPr>
          <w:b w:val="0"/>
          <w:bCs w:val="0"/>
          <w:szCs w:val="28"/>
        </w:rPr>
      </w:pPr>
      <w:r>
        <w:rPr>
          <w:b w:val="0"/>
          <w:bCs w:val="0"/>
        </w:rPr>
        <w:t xml:space="preserve">   4.  </w:t>
      </w:r>
      <w:proofErr w:type="gramStart"/>
      <w:r>
        <w:rPr>
          <w:b w:val="0"/>
          <w:bCs w:val="0"/>
          <w:szCs w:val="28"/>
        </w:rPr>
        <w:t>Контроль за</w:t>
      </w:r>
      <w:proofErr w:type="gramEnd"/>
      <w:r>
        <w:rPr>
          <w:b w:val="0"/>
          <w:bCs w:val="0"/>
          <w:szCs w:val="28"/>
        </w:rPr>
        <w:t xml:space="preserve"> исполнением постановления возложить на начальника отдела земельных и имущественных отношений администрации Тогучинского района Новосибирской области   </w:t>
      </w:r>
      <w:proofErr w:type="spellStart"/>
      <w:r>
        <w:rPr>
          <w:b w:val="0"/>
          <w:bCs w:val="0"/>
          <w:szCs w:val="28"/>
        </w:rPr>
        <w:t>Касько</w:t>
      </w:r>
      <w:proofErr w:type="spellEnd"/>
      <w:r>
        <w:rPr>
          <w:b w:val="0"/>
          <w:bCs w:val="0"/>
          <w:szCs w:val="28"/>
        </w:rPr>
        <w:t xml:space="preserve"> А.Е.</w:t>
      </w:r>
    </w:p>
    <w:p w:rsidR="00DA41A7" w:rsidRDefault="00DA41A7" w:rsidP="00DA41A7">
      <w:pPr>
        <w:pStyle w:val="a4"/>
        <w:jc w:val="left"/>
        <w:rPr>
          <w:rFonts w:eastAsiaTheme="minorHAnsi"/>
          <w:b w:val="0"/>
          <w:bCs w:val="0"/>
          <w:szCs w:val="28"/>
          <w:lang w:eastAsia="en-US"/>
        </w:rPr>
      </w:pPr>
    </w:p>
    <w:p w:rsidR="00DA41A7" w:rsidRDefault="00DA41A7" w:rsidP="00DA41A7">
      <w:pPr>
        <w:pStyle w:val="a4"/>
        <w:jc w:val="left"/>
        <w:rPr>
          <w:rFonts w:eastAsiaTheme="minorHAnsi"/>
          <w:b w:val="0"/>
          <w:bCs w:val="0"/>
          <w:szCs w:val="28"/>
          <w:lang w:eastAsia="en-US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  <w:r>
        <w:rPr>
          <w:b w:val="0"/>
          <w:bCs w:val="0"/>
        </w:rPr>
        <w:t xml:space="preserve">Глава Тогучинского района                                                                   </w:t>
      </w:r>
    </w:p>
    <w:p w:rsidR="00DA41A7" w:rsidRDefault="00DA41A7" w:rsidP="00DA41A7">
      <w:pPr>
        <w:pStyle w:val="a4"/>
        <w:jc w:val="left"/>
        <w:rPr>
          <w:b w:val="0"/>
          <w:bCs w:val="0"/>
        </w:rPr>
      </w:pPr>
      <w:r>
        <w:rPr>
          <w:b w:val="0"/>
          <w:bCs w:val="0"/>
        </w:rPr>
        <w:t xml:space="preserve">Новосибирской области                                                                      С.С. </w:t>
      </w:r>
      <w:proofErr w:type="spellStart"/>
      <w:r>
        <w:rPr>
          <w:b w:val="0"/>
          <w:bCs w:val="0"/>
        </w:rPr>
        <w:t>Пыхтин</w:t>
      </w:r>
      <w:proofErr w:type="spellEnd"/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A41A7" w:rsidRDefault="00DA41A7" w:rsidP="00DA41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71B3A" w:rsidRDefault="00F71B3A" w:rsidP="00DA41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DA41A7" w:rsidRDefault="00DA41A7" w:rsidP="00DA41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0E158B">
        <w:rPr>
          <w:rFonts w:ascii="Times New Roman" w:hAnsi="Times New Roman" w:cs="Times New Roman"/>
          <w:bCs/>
          <w:sz w:val="20"/>
          <w:szCs w:val="20"/>
        </w:rPr>
        <w:t>Тихонова</w:t>
      </w:r>
    </w:p>
    <w:p w:rsidR="00DA41A7" w:rsidRPr="004E056E" w:rsidRDefault="00DA41A7" w:rsidP="00DA41A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r w:rsidRPr="000E158B">
        <w:rPr>
          <w:rFonts w:ascii="Times New Roman" w:hAnsi="Times New Roman" w:cs="Times New Roman"/>
          <w:bCs/>
          <w:sz w:val="20"/>
          <w:szCs w:val="20"/>
        </w:rPr>
        <w:t xml:space="preserve">21-330 </w:t>
      </w:r>
    </w:p>
    <w:p w:rsidR="004F342E" w:rsidRDefault="004F342E" w:rsidP="00DA41A7">
      <w:pPr>
        <w:pStyle w:val="a4"/>
        <w:ind w:right="-55"/>
        <w:jc w:val="left"/>
        <w:rPr>
          <w:b w:val="0"/>
          <w:szCs w:val="28"/>
        </w:rPr>
      </w:pPr>
    </w:p>
    <w:p w:rsidR="00DA41A7" w:rsidRPr="00B919AD" w:rsidRDefault="00DA41A7" w:rsidP="00DA41A7">
      <w:pPr>
        <w:pStyle w:val="a4"/>
        <w:ind w:right="-55"/>
        <w:jc w:val="left"/>
        <w:rPr>
          <w:b w:val="0"/>
          <w:bCs w:val="0"/>
          <w:sz w:val="24"/>
        </w:rPr>
      </w:pPr>
      <w:r w:rsidRPr="00B919AD">
        <w:rPr>
          <w:b w:val="0"/>
          <w:szCs w:val="28"/>
        </w:rPr>
        <w:t>СОГЛАСОВАНО:</w:t>
      </w:r>
    </w:p>
    <w:p w:rsidR="00DA41A7" w:rsidRDefault="00DA41A7" w:rsidP="00DA41A7">
      <w:pPr>
        <w:widowControl w:val="0"/>
        <w:tabs>
          <w:tab w:val="left" w:pos="739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DA41A7" w:rsidRDefault="00DA41A7" w:rsidP="00DA41A7">
      <w:pPr>
        <w:widowControl w:val="0"/>
        <w:tabs>
          <w:tab w:val="left" w:pos="7395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Первый заместитель главы</w:t>
      </w:r>
      <w:r>
        <w:rPr>
          <w:rFonts w:ascii="Times New Roman" w:hAnsi="Times New Roman"/>
          <w:bCs/>
          <w:sz w:val="28"/>
          <w:szCs w:val="28"/>
        </w:rPr>
        <w:tab/>
      </w:r>
    </w:p>
    <w:p w:rsidR="00DA41A7" w:rsidRDefault="00DA41A7" w:rsidP="00DA41A7">
      <w:pPr>
        <w:widowControl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Тогучинского района</w:t>
      </w:r>
      <w:r w:rsidRPr="00EF600E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Н.Н.Папко</w:t>
      </w:r>
      <w:proofErr w:type="spellEnd"/>
    </w:p>
    <w:p w:rsidR="00DA41A7" w:rsidRDefault="00DA41A7" w:rsidP="00DA41A7">
      <w:pPr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DA41A7" w:rsidRDefault="00DA41A7" w:rsidP="00DA41A7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юридического отдела</w:t>
      </w:r>
    </w:p>
    <w:p w:rsidR="00DA41A7" w:rsidRDefault="00DA41A7" w:rsidP="00DA41A7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Тогучинского района                                               В.В. Карасев</w:t>
      </w:r>
    </w:p>
    <w:p w:rsidR="00DA41A7" w:rsidRDefault="00DA41A7" w:rsidP="00DA41A7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DA41A7" w:rsidRDefault="00DA41A7" w:rsidP="00DA41A7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Начальник отдела общественных связей</w:t>
      </w:r>
    </w:p>
    <w:p w:rsidR="00DA41A7" w:rsidRDefault="00DA41A7" w:rsidP="00DA41A7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администрации Тогучинского района                             П.В. </w:t>
      </w:r>
      <w:proofErr w:type="spellStart"/>
      <w:r>
        <w:rPr>
          <w:rFonts w:ascii="Times New Roman" w:hAnsi="Times New Roman"/>
          <w:bCs/>
          <w:sz w:val="28"/>
          <w:szCs w:val="28"/>
        </w:rPr>
        <w:t>Чекменё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spellEnd"/>
      <w:r>
        <w:rPr>
          <w:rFonts w:ascii="Times New Roman" w:hAnsi="Times New Roman"/>
          <w:bCs/>
          <w:sz w:val="28"/>
          <w:szCs w:val="28"/>
        </w:rPr>
        <w:t>-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Смолев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             </w:t>
      </w:r>
    </w:p>
    <w:p w:rsidR="00DA41A7" w:rsidRDefault="00DA41A7" w:rsidP="00DA41A7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DA41A7" w:rsidRDefault="00DA41A7" w:rsidP="00DA41A7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Управляющий делами администрации</w:t>
      </w:r>
    </w:p>
    <w:p w:rsidR="00DA41A7" w:rsidRDefault="00DA41A7" w:rsidP="00DA41A7">
      <w:pPr>
        <w:keepNext/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Тогучинского района                                                                        В.А. Чумакова</w:t>
      </w:r>
    </w:p>
    <w:p w:rsidR="00DA41A7" w:rsidRDefault="00DA41A7" w:rsidP="00DA41A7">
      <w:pPr>
        <w:keepNext/>
        <w:spacing w:line="240" w:lineRule="auto"/>
        <w:rPr>
          <w:rFonts w:ascii="Times New Roman" w:hAnsi="Times New Roman"/>
          <w:bCs/>
          <w:sz w:val="28"/>
          <w:szCs w:val="28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  <w:r>
        <w:rPr>
          <w:b w:val="0"/>
          <w:bCs w:val="0"/>
        </w:rPr>
        <w:t xml:space="preserve">Начальник  отдела </w:t>
      </w:r>
      <w:proofErr w:type="gramStart"/>
      <w:r>
        <w:rPr>
          <w:b w:val="0"/>
          <w:bCs w:val="0"/>
        </w:rPr>
        <w:t>земельных</w:t>
      </w:r>
      <w:proofErr w:type="gramEnd"/>
    </w:p>
    <w:p w:rsidR="00DA41A7" w:rsidRDefault="00DA41A7" w:rsidP="00DA41A7">
      <w:pPr>
        <w:pStyle w:val="a4"/>
        <w:jc w:val="left"/>
        <w:rPr>
          <w:b w:val="0"/>
          <w:bCs w:val="0"/>
        </w:rPr>
      </w:pPr>
      <w:r>
        <w:rPr>
          <w:b w:val="0"/>
          <w:bCs w:val="0"/>
        </w:rPr>
        <w:t xml:space="preserve">и имущественных отношений </w:t>
      </w:r>
    </w:p>
    <w:p w:rsidR="00DA41A7" w:rsidRDefault="00DA41A7" w:rsidP="00DA41A7">
      <w:pPr>
        <w:pStyle w:val="a4"/>
        <w:jc w:val="left"/>
        <w:rPr>
          <w:b w:val="0"/>
          <w:bCs w:val="0"/>
        </w:rPr>
      </w:pPr>
      <w:r>
        <w:rPr>
          <w:b w:val="0"/>
          <w:bCs w:val="0"/>
        </w:rPr>
        <w:t>администрации Тогучинского</w:t>
      </w:r>
    </w:p>
    <w:p w:rsidR="00DA41A7" w:rsidRDefault="00DA41A7" w:rsidP="00DA41A7">
      <w:pPr>
        <w:pStyle w:val="a4"/>
        <w:jc w:val="left"/>
        <w:rPr>
          <w:b w:val="0"/>
          <w:bCs w:val="0"/>
        </w:rPr>
      </w:pPr>
      <w:r>
        <w:rPr>
          <w:b w:val="0"/>
          <w:bCs w:val="0"/>
        </w:rPr>
        <w:t xml:space="preserve">района                                                                                                     А.Е. </w:t>
      </w:r>
      <w:proofErr w:type="spellStart"/>
      <w:r>
        <w:rPr>
          <w:b w:val="0"/>
          <w:bCs w:val="0"/>
        </w:rPr>
        <w:t>Касько</w:t>
      </w:r>
      <w:proofErr w:type="spellEnd"/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Default="00DA41A7" w:rsidP="00DA41A7">
      <w:pPr>
        <w:pStyle w:val="a4"/>
        <w:jc w:val="left"/>
        <w:rPr>
          <w:b w:val="0"/>
          <w:bCs w:val="0"/>
        </w:rPr>
      </w:pPr>
    </w:p>
    <w:p w:rsidR="00DA41A7" w:rsidRPr="00DA41A7" w:rsidRDefault="00DA41A7" w:rsidP="00DA4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Pr="00305FF3" w:rsidRDefault="00DA41A7" w:rsidP="00DA41A7">
      <w:pPr>
        <w:autoSpaceDE w:val="0"/>
        <w:autoSpaceDN w:val="0"/>
        <w:adjustRightInd w:val="0"/>
        <w:ind w:firstLine="706"/>
      </w:pPr>
    </w:p>
    <w:p w:rsidR="00DA41A7" w:rsidRPr="00DA41A7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Pr="00DA41A7" w:rsidRDefault="00DA41A7" w:rsidP="00DA4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Pr="00DA41A7" w:rsidRDefault="00DA41A7" w:rsidP="00DA4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Pr="00DA41A7" w:rsidRDefault="00DA41A7" w:rsidP="00DA41A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A41A7" w:rsidRDefault="00DA41A7" w:rsidP="00DA41A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A41A7" w:rsidRPr="00DA41A7" w:rsidRDefault="00DA41A7" w:rsidP="00DA41A7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77F3E" w:rsidRDefault="00077F3E" w:rsidP="00DA41A7">
      <w:pPr>
        <w:jc w:val="both"/>
      </w:pPr>
    </w:p>
    <w:sectPr w:rsidR="00077F3E" w:rsidSect="00F71B3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1A7"/>
    <w:rsid w:val="00077F3E"/>
    <w:rsid w:val="00143073"/>
    <w:rsid w:val="004F342E"/>
    <w:rsid w:val="009B7F16"/>
    <w:rsid w:val="00A10B4C"/>
    <w:rsid w:val="00DA41A7"/>
    <w:rsid w:val="00F71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A41A7"/>
    <w:rPr>
      <w:b/>
      <w:bCs/>
    </w:rPr>
  </w:style>
  <w:style w:type="paragraph" w:styleId="a4">
    <w:name w:val="Title"/>
    <w:basedOn w:val="a"/>
    <w:link w:val="a5"/>
    <w:qFormat/>
    <w:rsid w:val="00DA41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A41A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1A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A41A7"/>
    <w:pPr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Lubov</dc:creator>
  <cp:keywords/>
  <dc:description/>
  <cp:lastModifiedBy>Канцелярия</cp:lastModifiedBy>
  <cp:revision>9</cp:revision>
  <cp:lastPrinted>2013-11-20T08:55:00Z</cp:lastPrinted>
  <dcterms:created xsi:type="dcterms:W3CDTF">2013-11-19T12:58:00Z</dcterms:created>
  <dcterms:modified xsi:type="dcterms:W3CDTF">2013-11-25T09:25:00Z</dcterms:modified>
</cp:coreProperties>
</file>