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DA" w:rsidRDefault="000521DA" w:rsidP="000521DA">
      <w:pPr>
        <w:jc w:val="center"/>
        <w:rPr>
          <w:b/>
          <w:sz w:val="28"/>
          <w:szCs w:val="28"/>
        </w:rPr>
      </w:pPr>
      <w:r w:rsidRPr="00217141">
        <w:rPr>
          <w:b/>
          <w:sz w:val="28"/>
          <w:szCs w:val="28"/>
        </w:rPr>
        <w:t>ПОЯСНИТЕЛЬНАЯ ЗАПИСКА</w:t>
      </w:r>
    </w:p>
    <w:p w:rsidR="000521DA" w:rsidRPr="00AA3B95" w:rsidRDefault="000521DA" w:rsidP="000521DA">
      <w:pPr>
        <w:pStyle w:val="5"/>
        <w:keepNext/>
        <w:spacing w:before="0" w:after="0"/>
        <w:jc w:val="center"/>
        <w:rPr>
          <w:bCs w:val="0"/>
          <w:sz w:val="28"/>
        </w:rPr>
      </w:pPr>
      <w:r w:rsidRPr="00AA3B95">
        <w:rPr>
          <w:rFonts w:eastAsia="Arial Unicode MS"/>
          <w:i w:val="0"/>
          <w:iCs w:val="0"/>
          <w:sz w:val="28"/>
          <w:szCs w:val="28"/>
        </w:rPr>
        <w:t xml:space="preserve">к проекту </w:t>
      </w:r>
      <w:r>
        <w:rPr>
          <w:rFonts w:eastAsia="Arial Unicode MS"/>
          <w:i w:val="0"/>
          <w:iCs w:val="0"/>
          <w:sz w:val="28"/>
          <w:szCs w:val="28"/>
        </w:rPr>
        <w:t xml:space="preserve">решения сессии Совета депутатов </w:t>
      </w:r>
      <w:proofErr w:type="spellStart"/>
      <w:r>
        <w:rPr>
          <w:rFonts w:eastAsia="Arial Unicode MS"/>
          <w:i w:val="0"/>
          <w:iCs w:val="0"/>
          <w:sz w:val="28"/>
          <w:szCs w:val="28"/>
        </w:rPr>
        <w:t>Тогучинского</w:t>
      </w:r>
      <w:proofErr w:type="spellEnd"/>
      <w:r>
        <w:rPr>
          <w:rFonts w:eastAsia="Arial Unicode MS"/>
          <w:i w:val="0"/>
          <w:iCs w:val="0"/>
          <w:sz w:val="28"/>
          <w:szCs w:val="28"/>
        </w:rPr>
        <w:t xml:space="preserve"> района</w:t>
      </w:r>
      <w:r w:rsidRPr="00AA3B95">
        <w:rPr>
          <w:rFonts w:eastAsia="Arial Unicode MS"/>
          <w:i w:val="0"/>
          <w:iCs w:val="0"/>
          <w:sz w:val="28"/>
          <w:szCs w:val="28"/>
        </w:rPr>
        <w:t xml:space="preserve"> Новосибирской области «</w:t>
      </w:r>
      <w:r w:rsidRPr="00AA3B95">
        <w:rPr>
          <w:bCs w:val="0"/>
          <w:i w:val="0"/>
          <w:iCs w:val="0"/>
          <w:sz w:val="28"/>
          <w:szCs w:val="28"/>
        </w:rPr>
        <w:t xml:space="preserve">О приостановлении действия </w:t>
      </w:r>
      <w:r w:rsidR="00273A75">
        <w:rPr>
          <w:bCs w:val="0"/>
          <w:i w:val="0"/>
          <w:iCs w:val="0"/>
          <w:sz w:val="28"/>
          <w:szCs w:val="28"/>
        </w:rPr>
        <w:t>частей</w:t>
      </w:r>
      <w:r>
        <w:rPr>
          <w:bCs w:val="0"/>
          <w:i w:val="0"/>
          <w:iCs w:val="0"/>
          <w:sz w:val="28"/>
          <w:szCs w:val="28"/>
        </w:rPr>
        <w:t xml:space="preserve"> </w:t>
      </w:r>
      <w:r w:rsidRPr="00AA3B95">
        <w:rPr>
          <w:bCs w:val="0"/>
          <w:i w:val="0"/>
          <w:iCs w:val="0"/>
          <w:sz w:val="28"/>
          <w:szCs w:val="28"/>
        </w:rPr>
        <w:t xml:space="preserve">1 и 2 статьи 18 </w:t>
      </w:r>
      <w:r>
        <w:rPr>
          <w:bCs w:val="0"/>
          <w:i w:val="0"/>
          <w:iCs w:val="0"/>
          <w:sz w:val="28"/>
          <w:szCs w:val="28"/>
        </w:rPr>
        <w:t>Положения «</w:t>
      </w:r>
      <w:r w:rsidRPr="00AA3B95">
        <w:rPr>
          <w:bCs w:val="0"/>
          <w:i w:val="0"/>
          <w:iCs w:val="0"/>
          <w:sz w:val="28"/>
          <w:szCs w:val="28"/>
        </w:rPr>
        <w:t>О бюджетном процессе в</w:t>
      </w:r>
      <w:r>
        <w:rPr>
          <w:bCs w:val="0"/>
          <w:i w:val="0"/>
          <w:iCs w:val="0"/>
          <w:sz w:val="28"/>
          <w:szCs w:val="28"/>
        </w:rPr>
        <w:t xml:space="preserve"> </w:t>
      </w:r>
      <w:proofErr w:type="spellStart"/>
      <w:r>
        <w:rPr>
          <w:bCs w:val="0"/>
          <w:i w:val="0"/>
          <w:iCs w:val="0"/>
          <w:sz w:val="28"/>
          <w:szCs w:val="28"/>
        </w:rPr>
        <w:t>Тогучинском</w:t>
      </w:r>
      <w:proofErr w:type="spellEnd"/>
      <w:r>
        <w:rPr>
          <w:bCs w:val="0"/>
          <w:i w:val="0"/>
          <w:iCs w:val="0"/>
          <w:sz w:val="28"/>
          <w:szCs w:val="28"/>
        </w:rPr>
        <w:t xml:space="preserve"> районе</w:t>
      </w:r>
      <w:r w:rsidRPr="00AA3B95">
        <w:rPr>
          <w:bCs w:val="0"/>
          <w:i w:val="0"/>
          <w:iCs w:val="0"/>
          <w:sz w:val="28"/>
          <w:szCs w:val="28"/>
        </w:rPr>
        <w:t xml:space="preserve"> Новосибирской области» </w:t>
      </w:r>
    </w:p>
    <w:p w:rsidR="000521DA" w:rsidRDefault="000521DA" w:rsidP="000521DA">
      <w:pPr>
        <w:ind w:firstLine="709"/>
        <w:jc w:val="center"/>
        <w:rPr>
          <w:sz w:val="28"/>
          <w:szCs w:val="28"/>
          <w:lang w:eastAsia="en-US"/>
        </w:rPr>
      </w:pPr>
    </w:p>
    <w:p w:rsidR="000521DA" w:rsidRPr="000521DA" w:rsidRDefault="000521DA" w:rsidP="000521DA">
      <w:pPr>
        <w:pStyle w:val="5"/>
        <w:keepNext/>
        <w:spacing w:before="0" w:after="0"/>
        <w:ind w:firstLine="708"/>
        <w:jc w:val="both"/>
        <w:rPr>
          <w:b w:val="0"/>
          <w:bCs w:val="0"/>
          <w:i w:val="0"/>
          <w:sz w:val="28"/>
        </w:rPr>
      </w:pPr>
      <w:proofErr w:type="gramStart"/>
      <w:r w:rsidRPr="000521DA">
        <w:rPr>
          <w:b w:val="0"/>
          <w:i w:val="0"/>
        </w:rPr>
        <w:t xml:space="preserve">Разработка проекта  </w:t>
      </w:r>
      <w:r w:rsidRPr="000521DA">
        <w:rPr>
          <w:rFonts w:eastAsia="Arial Unicode MS"/>
          <w:b w:val="0"/>
          <w:i w:val="0"/>
          <w:iCs w:val="0"/>
          <w:sz w:val="28"/>
          <w:szCs w:val="28"/>
        </w:rPr>
        <w:t xml:space="preserve">решения сессии Совета депутатов </w:t>
      </w:r>
      <w:proofErr w:type="spellStart"/>
      <w:r w:rsidRPr="000521DA">
        <w:rPr>
          <w:rFonts w:eastAsia="Arial Unicode MS"/>
          <w:b w:val="0"/>
          <w:i w:val="0"/>
          <w:iCs w:val="0"/>
          <w:sz w:val="28"/>
          <w:szCs w:val="28"/>
        </w:rPr>
        <w:t>Тогучинского</w:t>
      </w:r>
      <w:proofErr w:type="spellEnd"/>
      <w:r w:rsidRPr="000521DA">
        <w:rPr>
          <w:rFonts w:eastAsia="Arial Unicode MS"/>
          <w:b w:val="0"/>
          <w:i w:val="0"/>
          <w:iCs w:val="0"/>
          <w:sz w:val="28"/>
          <w:szCs w:val="28"/>
        </w:rPr>
        <w:t xml:space="preserve"> района Новосибирской области «</w:t>
      </w:r>
      <w:r w:rsidRPr="000521DA">
        <w:rPr>
          <w:b w:val="0"/>
          <w:bCs w:val="0"/>
          <w:i w:val="0"/>
          <w:iCs w:val="0"/>
          <w:sz w:val="28"/>
          <w:szCs w:val="28"/>
        </w:rPr>
        <w:t xml:space="preserve">О приостановлении действия </w:t>
      </w:r>
      <w:r w:rsidR="00273A75">
        <w:rPr>
          <w:b w:val="0"/>
          <w:bCs w:val="0"/>
          <w:i w:val="0"/>
          <w:iCs w:val="0"/>
          <w:sz w:val="28"/>
          <w:szCs w:val="28"/>
        </w:rPr>
        <w:t xml:space="preserve">частей </w:t>
      </w:r>
      <w:r w:rsidRPr="000521DA">
        <w:rPr>
          <w:b w:val="0"/>
          <w:bCs w:val="0"/>
          <w:i w:val="0"/>
          <w:iCs w:val="0"/>
          <w:sz w:val="28"/>
          <w:szCs w:val="28"/>
        </w:rPr>
        <w:t xml:space="preserve">1 и 2 статьи 18 Положения «О бюджетном процессе в </w:t>
      </w:r>
      <w:proofErr w:type="spellStart"/>
      <w:r w:rsidRPr="000521DA">
        <w:rPr>
          <w:b w:val="0"/>
          <w:bCs w:val="0"/>
          <w:i w:val="0"/>
          <w:iCs w:val="0"/>
          <w:sz w:val="28"/>
          <w:szCs w:val="28"/>
        </w:rPr>
        <w:t>Тогучинском</w:t>
      </w:r>
      <w:proofErr w:type="spellEnd"/>
      <w:r w:rsidRPr="000521DA">
        <w:rPr>
          <w:b w:val="0"/>
          <w:bCs w:val="0"/>
          <w:i w:val="0"/>
          <w:iCs w:val="0"/>
          <w:sz w:val="28"/>
          <w:szCs w:val="28"/>
        </w:rPr>
        <w:t xml:space="preserve"> районе Новосибирской области» </w:t>
      </w:r>
      <w:r w:rsidRPr="000521DA">
        <w:rPr>
          <w:b w:val="0"/>
          <w:i w:val="0"/>
          <w:sz w:val="28"/>
          <w:szCs w:val="28"/>
        </w:rPr>
        <w:t xml:space="preserve">обусловлена необходимостью изменения в 2015 году срока внесения на рассмотрение </w:t>
      </w:r>
      <w:r>
        <w:rPr>
          <w:b w:val="0"/>
          <w:i w:val="0"/>
          <w:sz w:val="28"/>
          <w:szCs w:val="28"/>
        </w:rPr>
        <w:t xml:space="preserve">Совета депутатов </w:t>
      </w:r>
      <w:proofErr w:type="spellStart"/>
      <w:r>
        <w:rPr>
          <w:b w:val="0"/>
          <w:i w:val="0"/>
          <w:sz w:val="28"/>
          <w:szCs w:val="28"/>
        </w:rPr>
        <w:t>Тогучинского</w:t>
      </w:r>
      <w:proofErr w:type="spellEnd"/>
      <w:r>
        <w:rPr>
          <w:b w:val="0"/>
          <w:i w:val="0"/>
          <w:sz w:val="28"/>
          <w:szCs w:val="28"/>
        </w:rPr>
        <w:t xml:space="preserve"> района</w:t>
      </w:r>
      <w:r w:rsidR="00273A75">
        <w:rPr>
          <w:b w:val="0"/>
          <w:i w:val="0"/>
          <w:sz w:val="28"/>
          <w:szCs w:val="28"/>
        </w:rPr>
        <w:t xml:space="preserve"> </w:t>
      </w:r>
      <w:r w:rsidRPr="000521DA">
        <w:rPr>
          <w:b w:val="0"/>
          <w:i w:val="0"/>
          <w:sz w:val="28"/>
          <w:szCs w:val="28"/>
        </w:rPr>
        <w:t xml:space="preserve">Новосибирской области проекта </w:t>
      </w:r>
      <w:r>
        <w:rPr>
          <w:b w:val="0"/>
          <w:i w:val="0"/>
          <w:sz w:val="28"/>
          <w:szCs w:val="28"/>
        </w:rPr>
        <w:t xml:space="preserve">решения </w:t>
      </w:r>
      <w:r w:rsidRPr="000521DA">
        <w:rPr>
          <w:b w:val="0"/>
          <w:i w:val="0"/>
          <w:sz w:val="28"/>
          <w:szCs w:val="28"/>
        </w:rPr>
        <w:t xml:space="preserve">о бюджете </w:t>
      </w:r>
      <w:r>
        <w:rPr>
          <w:b w:val="0"/>
          <w:i w:val="0"/>
          <w:sz w:val="28"/>
          <w:szCs w:val="28"/>
        </w:rPr>
        <w:t xml:space="preserve"> </w:t>
      </w:r>
      <w:proofErr w:type="spellStart"/>
      <w:r>
        <w:rPr>
          <w:b w:val="0"/>
          <w:i w:val="0"/>
          <w:sz w:val="28"/>
          <w:szCs w:val="28"/>
        </w:rPr>
        <w:t>Тогучинского</w:t>
      </w:r>
      <w:proofErr w:type="spellEnd"/>
      <w:r>
        <w:rPr>
          <w:b w:val="0"/>
          <w:i w:val="0"/>
          <w:sz w:val="28"/>
          <w:szCs w:val="28"/>
        </w:rPr>
        <w:t xml:space="preserve"> района </w:t>
      </w:r>
      <w:r w:rsidRPr="000521DA">
        <w:rPr>
          <w:b w:val="0"/>
          <w:i w:val="0"/>
          <w:sz w:val="28"/>
          <w:szCs w:val="28"/>
        </w:rPr>
        <w:t>Новосибирской области.</w:t>
      </w:r>
      <w:r>
        <w:rPr>
          <w:b w:val="0"/>
        </w:rPr>
        <w:t xml:space="preserve"> </w:t>
      </w:r>
      <w:proofErr w:type="gramEnd"/>
    </w:p>
    <w:p w:rsidR="000521DA" w:rsidRPr="004D3707" w:rsidRDefault="000521DA" w:rsidP="00052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7A79">
        <w:rPr>
          <w:sz w:val="28"/>
          <w:szCs w:val="28"/>
        </w:rPr>
        <w:t xml:space="preserve">На период приостановления действия вышеуказанных </w:t>
      </w:r>
      <w:r>
        <w:rPr>
          <w:sz w:val="28"/>
          <w:szCs w:val="28"/>
        </w:rPr>
        <w:t>норм</w:t>
      </w:r>
      <w:r w:rsidRPr="0095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</w:t>
      </w:r>
      <w:r w:rsidRPr="00957A79">
        <w:rPr>
          <w:sz w:val="28"/>
          <w:szCs w:val="28"/>
        </w:rPr>
        <w:t>вне</w:t>
      </w:r>
      <w:r>
        <w:rPr>
          <w:sz w:val="28"/>
          <w:szCs w:val="28"/>
        </w:rPr>
        <w:t>сения</w:t>
      </w:r>
      <w:r w:rsidRPr="00957A79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  <w:r w:rsidRPr="00957A79">
        <w:rPr>
          <w:sz w:val="28"/>
          <w:szCs w:val="28"/>
        </w:rPr>
        <w:t>Новосибирской области проект</w:t>
      </w:r>
      <w:r>
        <w:rPr>
          <w:sz w:val="28"/>
          <w:szCs w:val="28"/>
        </w:rPr>
        <w:t xml:space="preserve">а </w:t>
      </w:r>
      <w:r w:rsidRPr="000521DA">
        <w:rPr>
          <w:sz w:val="28"/>
          <w:szCs w:val="28"/>
        </w:rPr>
        <w:t xml:space="preserve">решения о бюджете  </w:t>
      </w:r>
      <w:proofErr w:type="spellStart"/>
      <w:r w:rsidRPr="000521DA">
        <w:rPr>
          <w:sz w:val="28"/>
          <w:szCs w:val="28"/>
        </w:rPr>
        <w:t>Тогучинского</w:t>
      </w:r>
      <w:proofErr w:type="spellEnd"/>
      <w:r w:rsidRPr="000521DA">
        <w:rPr>
          <w:sz w:val="28"/>
          <w:szCs w:val="28"/>
        </w:rPr>
        <w:t xml:space="preserve"> района </w:t>
      </w:r>
      <w:r w:rsidRPr="00584069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устанавливается</w:t>
      </w:r>
      <w:r w:rsidRPr="004D3707">
        <w:rPr>
          <w:sz w:val="28"/>
          <w:szCs w:val="28"/>
        </w:rPr>
        <w:t xml:space="preserve"> до 1 </w:t>
      </w:r>
      <w:r>
        <w:rPr>
          <w:sz w:val="28"/>
          <w:szCs w:val="28"/>
        </w:rPr>
        <w:t xml:space="preserve">декабря </w:t>
      </w:r>
      <w:r w:rsidR="00273A75">
        <w:rPr>
          <w:sz w:val="28"/>
          <w:szCs w:val="28"/>
        </w:rPr>
        <w:t>текущего года.</w:t>
      </w:r>
    </w:p>
    <w:p w:rsidR="00273A75" w:rsidRDefault="00273A75" w:rsidP="00273A75">
      <w:pPr>
        <w:pStyle w:val="ConsPlusNormal"/>
        <w:ind w:firstLine="709"/>
        <w:jc w:val="both"/>
        <w:rPr>
          <w:rFonts w:eastAsiaTheme="minorHAnsi"/>
          <w:lang w:eastAsia="en-US"/>
        </w:rPr>
      </w:pPr>
      <w:r>
        <w:t>Федеральным законом</w:t>
      </w:r>
      <w:r w:rsidR="000521DA">
        <w:t xml:space="preserve"> </w:t>
      </w:r>
      <w:r>
        <w:t xml:space="preserve">от </w:t>
      </w:r>
      <w:r w:rsidRPr="00273A75">
        <w:t>30.09.2015 N 273-ФЗ "Об особенностях составления и утверждения проектов бюджетов бюджетной системы Российской Федерации на 2016 год, о внесении изменений в отдельные законодательные акты Российской Федерации и признании утратившей силу статьи 3 Федерального закона "О приостановлении действия отдельных положений Бюджетного кодекса Российской Федерации"</w:t>
      </w:r>
      <w:r w:rsidR="00D23B4E">
        <w:t xml:space="preserve"> право установления</w:t>
      </w:r>
      <w:r w:rsidRPr="00273A75">
        <w:t xml:space="preserve"> </w:t>
      </w:r>
      <w:r>
        <w:t>с</w:t>
      </w:r>
      <w:r w:rsidRPr="00273A75">
        <w:rPr>
          <w:rFonts w:eastAsiaTheme="minorHAnsi"/>
          <w:lang w:eastAsia="en-US"/>
        </w:rPr>
        <w:t>рок</w:t>
      </w:r>
      <w:r w:rsidR="00D23B4E">
        <w:rPr>
          <w:rFonts w:eastAsiaTheme="minorHAnsi"/>
          <w:lang w:eastAsia="en-US"/>
        </w:rPr>
        <w:t>а</w:t>
      </w:r>
      <w:r w:rsidRPr="00273A75">
        <w:rPr>
          <w:rFonts w:eastAsiaTheme="minorHAnsi"/>
          <w:lang w:eastAsia="en-US"/>
        </w:rPr>
        <w:t xml:space="preserve"> внесения </w:t>
      </w:r>
      <w:r>
        <w:rPr>
          <w:rFonts w:eastAsiaTheme="minorHAnsi"/>
          <w:lang w:eastAsia="en-US"/>
        </w:rPr>
        <w:t>местной администрацией</w:t>
      </w:r>
      <w:r w:rsidRPr="00273A75">
        <w:rPr>
          <w:rFonts w:eastAsiaTheme="minorHAnsi"/>
          <w:lang w:eastAsia="en-US"/>
        </w:rPr>
        <w:t xml:space="preserve"> на рассмотрение </w:t>
      </w:r>
      <w:r>
        <w:rPr>
          <w:rFonts w:eastAsiaTheme="minorHAnsi"/>
          <w:lang w:eastAsia="en-US"/>
        </w:rPr>
        <w:t>представительного</w:t>
      </w:r>
      <w:r w:rsidRPr="00273A75">
        <w:rPr>
          <w:rFonts w:eastAsiaTheme="minorHAnsi"/>
          <w:lang w:eastAsia="en-US"/>
        </w:rPr>
        <w:t xml:space="preserve"> органа проекта правового акта представительного органа муниципального образования о </w:t>
      </w:r>
      <w:r>
        <w:rPr>
          <w:rFonts w:eastAsiaTheme="minorHAnsi"/>
          <w:lang w:eastAsia="en-US"/>
        </w:rPr>
        <w:t>местном бюджете</w:t>
      </w:r>
      <w:r w:rsidR="00D23B4E">
        <w:rPr>
          <w:rFonts w:eastAsiaTheme="minorHAnsi"/>
          <w:lang w:eastAsia="en-US"/>
        </w:rPr>
        <w:t xml:space="preserve"> предоставляется представительному</w:t>
      </w:r>
      <w:r w:rsidRPr="00273A75">
        <w:rPr>
          <w:rFonts w:eastAsiaTheme="minorHAnsi"/>
          <w:lang w:eastAsia="en-US"/>
        </w:rPr>
        <w:t xml:space="preserve"> ор</w:t>
      </w:r>
      <w:r w:rsidR="00D23B4E">
        <w:rPr>
          <w:rFonts w:eastAsiaTheme="minorHAnsi"/>
          <w:lang w:eastAsia="en-US"/>
        </w:rPr>
        <w:t>гану</w:t>
      </w:r>
      <w:r>
        <w:rPr>
          <w:rFonts w:eastAsiaTheme="minorHAnsi"/>
          <w:lang w:eastAsia="en-US"/>
        </w:rPr>
        <w:t xml:space="preserve"> муниципального образования.</w:t>
      </w:r>
      <w:bookmarkStart w:id="0" w:name="_GoBack"/>
      <w:bookmarkEnd w:id="0"/>
    </w:p>
    <w:p w:rsidR="000521DA" w:rsidRDefault="00273A75" w:rsidP="00273A75">
      <w:pPr>
        <w:pStyle w:val="ConsPlusNormal"/>
        <w:ind w:firstLine="709"/>
        <w:jc w:val="both"/>
      </w:pPr>
      <w:proofErr w:type="gramStart"/>
      <w:r w:rsidRPr="00273A75">
        <w:t>Проект</w:t>
      </w:r>
      <w:r>
        <w:t>ом</w:t>
      </w:r>
      <w:r w:rsidRPr="00273A75">
        <w:t xml:space="preserve"> закона Новосибирской области «</w:t>
      </w:r>
      <w:hyperlink r:id="rId5" w:history="1">
        <w:r w:rsidRPr="00273A75">
          <w:rPr>
            <w:rStyle w:val="a4"/>
            <w:color w:val="auto"/>
            <w:u w:val="none"/>
          </w:rPr>
          <w:t>О приостановлении действия частей 1 и 2 статьи 18 Закона Новосибирской области «О бюджетном процессе в Новосибирской области» и регулировании отдельных бюджетных правоотношений в Новосибирской области</w:t>
        </w:r>
      </w:hyperlink>
      <w:r w:rsidR="00C72FCD">
        <w:t xml:space="preserve">» (внесен 30.09.2015) </w:t>
      </w:r>
      <w:r>
        <w:t>создаются</w:t>
      </w:r>
      <w:r w:rsidR="000521DA">
        <w:t xml:space="preserve"> правовые основания для внесения до </w:t>
      </w:r>
      <w:r>
        <w:t xml:space="preserve">1 ноября </w:t>
      </w:r>
      <w:r w:rsidR="000521DA">
        <w:t xml:space="preserve">2015 года </w:t>
      </w:r>
      <w:r>
        <w:t xml:space="preserve">Законодательное собрание Новосибирской области </w:t>
      </w:r>
      <w:r w:rsidR="000521DA">
        <w:t xml:space="preserve">проекта </w:t>
      </w:r>
      <w:r>
        <w:t xml:space="preserve"> областного закона об областном </w:t>
      </w:r>
      <w:r w:rsidR="000521DA">
        <w:t>бюджете, а также документов и материалов к нему, что</w:t>
      </w:r>
      <w:proofErr w:type="gramEnd"/>
      <w:r w:rsidR="000521DA">
        <w:t xml:space="preserve"> затрудняет формирование, в том числе в части межбюджетных трансфертов, поступающих из </w:t>
      </w:r>
      <w:r>
        <w:t xml:space="preserve">областного </w:t>
      </w:r>
      <w:r w:rsidR="000521DA">
        <w:t xml:space="preserve">бюджета, и внесение проекта </w:t>
      </w:r>
      <w:r>
        <w:t xml:space="preserve"> Решения сессии </w:t>
      </w:r>
      <w:r w:rsidR="000521DA">
        <w:t>бюджета</w:t>
      </w:r>
      <w:r>
        <w:t xml:space="preserve"> </w:t>
      </w:r>
      <w:proofErr w:type="spellStart"/>
      <w:r>
        <w:t>Тогучинского</w:t>
      </w:r>
      <w:proofErr w:type="spellEnd"/>
      <w:r>
        <w:t xml:space="preserve"> района</w:t>
      </w:r>
      <w:r w:rsidR="000521DA">
        <w:t xml:space="preserve"> Новосибирской области в </w:t>
      </w:r>
      <w:r>
        <w:t xml:space="preserve">Совет депутатов </w:t>
      </w:r>
      <w:proofErr w:type="spellStart"/>
      <w:r>
        <w:t>Тогучинского</w:t>
      </w:r>
      <w:proofErr w:type="spellEnd"/>
      <w:r>
        <w:t xml:space="preserve"> района </w:t>
      </w:r>
      <w:r w:rsidR="000521DA">
        <w:t>Новосибирской области в более ранние сроки.</w:t>
      </w:r>
      <w:r w:rsidR="000521DA" w:rsidRPr="00995508">
        <w:t xml:space="preserve"> </w:t>
      </w:r>
    </w:p>
    <w:p w:rsidR="00C72FCD" w:rsidRDefault="00273A75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>Проект решения</w:t>
      </w:r>
      <w:r w:rsidR="000521DA" w:rsidRPr="00497B42">
        <w:rPr>
          <w:b w:val="0"/>
        </w:rPr>
        <w:t xml:space="preserve"> состоит из трех </w:t>
      </w:r>
      <w:r w:rsidR="00C72FCD">
        <w:rPr>
          <w:b w:val="0"/>
        </w:rPr>
        <w:t>частей:</w:t>
      </w:r>
    </w:p>
    <w:p w:rsidR="00C72FCD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>- часть 1 приостанавливает</w:t>
      </w:r>
      <w:r w:rsidR="000521DA" w:rsidRPr="00497B42">
        <w:rPr>
          <w:b w:val="0"/>
        </w:rPr>
        <w:t xml:space="preserve"> действие частей 1 и 2 статьи 18 </w:t>
      </w:r>
      <w:r w:rsidR="00273A75">
        <w:rPr>
          <w:b w:val="0"/>
        </w:rPr>
        <w:t xml:space="preserve">Положения </w:t>
      </w:r>
      <w:r w:rsidR="000521DA" w:rsidRPr="00AA3B95">
        <w:rPr>
          <w:b w:val="0"/>
        </w:rPr>
        <w:t xml:space="preserve"> «О бюджетном процессе в </w:t>
      </w:r>
      <w:r w:rsidR="00273A75">
        <w:rPr>
          <w:b w:val="0"/>
        </w:rPr>
        <w:t xml:space="preserve"> </w:t>
      </w:r>
      <w:proofErr w:type="spellStart"/>
      <w:r w:rsidR="00273A75">
        <w:rPr>
          <w:b w:val="0"/>
        </w:rPr>
        <w:t>Тогучинском</w:t>
      </w:r>
      <w:proofErr w:type="spellEnd"/>
      <w:r w:rsidR="00273A75">
        <w:rPr>
          <w:b w:val="0"/>
        </w:rPr>
        <w:t xml:space="preserve"> районе </w:t>
      </w:r>
      <w:r w:rsidR="000521DA" w:rsidRPr="00AA3B95">
        <w:rPr>
          <w:b w:val="0"/>
        </w:rPr>
        <w:t>Новосибирской области</w:t>
      </w:r>
      <w:proofErr w:type="gramStart"/>
      <w:r w:rsidR="000521DA" w:rsidRPr="00AA3B95">
        <w:rPr>
          <w:b w:val="0"/>
        </w:rPr>
        <w:t>»</w:t>
      </w:r>
      <w:r>
        <w:rPr>
          <w:b w:val="0"/>
        </w:rPr>
        <w:t>,;</w:t>
      </w:r>
      <w:proofErr w:type="gramEnd"/>
    </w:p>
    <w:p w:rsidR="00C72FCD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>- часть 2 устанавливает</w:t>
      </w:r>
      <w:r w:rsidR="000521DA">
        <w:rPr>
          <w:b w:val="0"/>
        </w:rPr>
        <w:t xml:space="preserve"> срок, в который должен быть внесен проект </w:t>
      </w:r>
      <w:r w:rsidR="00273A75">
        <w:rPr>
          <w:b w:val="0"/>
        </w:rPr>
        <w:t xml:space="preserve">Решения сессии  Совета депутатов </w:t>
      </w:r>
      <w:proofErr w:type="spellStart"/>
      <w:r w:rsidR="00273A75">
        <w:rPr>
          <w:b w:val="0"/>
        </w:rPr>
        <w:t>Тогучинского</w:t>
      </w:r>
      <w:proofErr w:type="spellEnd"/>
      <w:r w:rsidR="00273A75">
        <w:rPr>
          <w:b w:val="0"/>
        </w:rPr>
        <w:t xml:space="preserve"> </w:t>
      </w:r>
      <w:proofErr w:type="spellStart"/>
      <w:r w:rsidR="00273A75">
        <w:rPr>
          <w:b w:val="0"/>
        </w:rPr>
        <w:t>райорна</w:t>
      </w:r>
      <w:proofErr w:type="spellEnd"/>
      <w:r w:rsidR="00273A75">
        <w:rPr>
          <w:b w:val="0"/>
        </w:rPr>
        <w:t xml:space="preserve"> Новосибирской области о </w:t>
      </w:r>
      <w:r w:rsidR="000521DA">
        <w:rPr>
          <w:b w:val="0"/>
        </w:rPr>
        <w:t xml:space="preserve">бюджете </w:t>
      </w:r>
      <w:r w:rsidR="00273A75">
        <w:rPr>
          <w:b w:val="0"/>
        </w:rPr>
        <w:t xml:space="preserve"> </w:t>
      </w:r>
      <w:proofErr w:type="spellStart"/>
      <w:r w:rsidR="00273A75">
        <w:rPr>
          <w:b w:val="0"/>
        </w:rPr>
        <w:t>Тогучинского</w:t>
      </w:r>
      <w:proofErr w:type="spellEnd"/>
      <w:r w:rsidR="00273A75">
        <w:rPr>
          <w:b w:val="0"/>
        </w:rPr>
        <w:t xml:space="preserve"> района </w:t>
      </w:r>
      <w:r w:rsidR="000521DA">
        <w:rPr>
          <w:b w:val="0"/>
        </w:rPr>
        <w:t>Новосибирской области на очередной финансовый год</w:t>
      </w:r>
      <w:r>
        <w:rPr>
          <w:b w:val="0"/>
        </w:rPr>
        <w:t xml:space="preserve"> и плановый период  в 2015 году;</w:t>
      </w:r>
    </w:p>
    <w:p w:rsidR="00F35D6B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lastRenderedPageBreak/>
        <w:t>-статья 3 определяет</w:t>
      </w:r>
      <w:r w:rsidR="000521DA">
        <w:rPr>
          <w:b w:val="0"/>
        </w:rPr>
        <w:t xml:space="preserve"> срок</w:t>
      </w:r>
      <w:r w:rsidR="00273A75">
        <w:rPr>
          <w:b w:val="0"/>
        </w:rPr>
        <w:t xml:space="preserve"> вступления  Решения в силу.</w:t>
      </w:r>
    </w:p>
    <w:p w:rsidR="00C72FCD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</w:p>
    <w:p w:rsidR="00C72FCD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</w:p>
    <w:p w:rsidR="00C72FCD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>Начальник отдела финансов,</w:t>
      </w:r>
    </w:p>
    <w:p w:rsidR="00180EEC" w:rsidRDefault="00180EEC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 xml:space="preserve">учета и отчетности  </w:t>
      </w:r>
    </w:p>
    <w:p w:rsidR="00180EEC" w:rsidRDefault="00180EEC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 xml:space="preserve">администрации </w:t>
      </w:r>
      <w:proofErr w:type="spellStart"/>
      <w:r>
        <w:rPr>
          <w:b w:val="0"/>
        </w:rPr>
        <w:t>Тогучинского</w:t>
      </w:r>
      <w:proofErr w:type="spellEnd"/>
      <w:r>
        <w:rPr>
          <w:b w:val="0"/>
        </w:rPr>
        <w:t xml:space="preserve"> района </w:t>
      </w:r>
    </w:p>
    <w:p w:rsidR="00C72FCD" w:rsidRDefault="00180EEC" w:rsidP="00273A75">
      <w:pPr>
        <w:pStyle w:val="a3"/>
        <w:spacing w:before="0" w:after="0"/>
        <w:ind w:firstLine="709"/>
        <w:jc w:val="both"/>
        <w:rPr>
          <w:b w:val="0"/>
        </w:rPr>
      </w:pPr>
      <w:r>
        <w:rPr>
          <w:b w:val="0"/>
        </w:rPr>
        <w:t xml:space="preserve">Новосибирской области                                                    </w:t>
      </w:r>
      <w:proofErr w:type="spellStart"/>
      <w:r>
        <w:rPr>
          <w:b w:val="0"/>
        </w:rPr>
        <w:t>Г.П.Васильева</w:t>
      </w:r>
      <w:proofErr w:type="spellEnd"/>
    </w:p>
    <w:p w:rsidR="00C72FCD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</w:p>
    <w:p w:rsidR="00C72FCD" w:rsidRPr="00273A75" w:rsidRDefault="00C72FCD" w:rsidP="00273A75">
      <w:pPr>
        <w:pStyle w:val="a3"/>
        <w:spacing w:before="0" w:after="0"/>
        <w:ind w:firstLine="709"/>
        <w:jc w:val="both"/>
        <w:rPr>
          <w:b w:val="0"/>
        </w:rPr>
      </w:pPr>
    </w:p>
    <w:sectPr w:rsidR="00C72FCD" w:rsidRPr="00273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DA"/>
    <w:rsid w:val="000521DA"/>
    <w:rsid w:val="00180EEC"/>
    <w:rsid w:val="00273A75"/>
    <w:rsid w:val="00824BD1"/>
    <w:rsid w:val="00C72FCD"/>
    <w:rsid w:val="00D23B4E"/>
    <w:rsid w:val="00F3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521D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521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3">
    <w:name w:val="Заголовок отчета"/>
    <w:basedOn w:val="a"/>
    <w:rsid w:val="000521DA"/>
    <w:pPr>
      <w:spacing w:before="120" w:after="240"/>
      <w:jc w:val="center"/>
    </w:pPr>
    <w:rPr>
      <w:b/>
      <w:sz w:val="28"/>
      <w:szCs w:val="28"/>
    </w:rPr>
  </w:style>
  <w:style w:type="paragraph" w:customStyle="1" w:styleId="ConsPlusNormal">
    <w:name w:val="ConsPlusNormal"/>
    <w:rsid w:val="000521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273A75"/>
    <w:rPr>
      <w:color w:val="5589B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521D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521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3">
    <w:name w:val="Заголовок отчета"/>
    <w:basedOn w:val="a"/>
    <w:rsid w:val="000521DA"/>
    <w:pPr>
      <w:spacing w:before="120" w:after="240"/>
      <w:jc w:val="center"/>
    </w:pPr>
    <w:rPr>
      <w:b/>
      <w:sz w:val="28"/>
      <w:szCs w:val="28"/>
    </w:rPr>
  </w:style>
  <w:style w:type="paragraph" w:customStyle="1" w:styleId="ConsPlusNormal">
    <w:name w:val="ConsPlusNormal"/>
    <w:rsid w:val="000521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273A75"/>
    <w:rPr>
      <w:color w:val="5589B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snso.ru/files/0/file/zproektu/2015/1-6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Timofeeva_IB</dc:creator>
  <cp:lastModifiedBy>Timofeeva_IB</cp:lastModifiedBy>
  <cp:revision>4</cp:revision>
  <cp:lastPrinted>2015-10-15T04:22:00Z</cp:lastPrinted>
  <dcterms:created xsi:type="dcterms:W3CDTF">2015-10-14T12:00:00Z</dcterms:created>
  <dcterms:modified xsi:type="dcterms:W3CDTF">2015-10-15T04:27:00Z</dcterms:modified>
</cp:coreProperties>
</file>